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1.xml" ContentType="application/vnd.openxmlformats-officedocument.drawingml.chart+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2D30" w:rsidRPr="00FF1BCA" w:rsidRDefault="004B2D30" w:rsidP="004B2D30">
      <w:pPr>
        <w:spacing w:after="0" w:line="240" w:lineRule="auto"/>
        <w:jc w:val="center"/>
        <w:rPr>
          <w:rFonts w:ascii="Times New Roman" w:hAnsi="Times New Roman"/>
          <w:b/>
          <w:kern w:val="0"/>
          <w:sz w:val="24"/>
          <w:szCs w:val="24"/>
          <w:lang w:eastAsia="tr-TR"/>
        </w:rPr>
      </w:pPr>
      <w:r w:rsidRPr="00FF1BCA">
        <w:rPr>
          <w:rFonts w:ascii="Times New Roman" w:hAnsi="Times New Roman"/>
          <w:b/>
          <w:kern w:val="0"/>
          <w:sz w:val="24"/>
          <w:szCs w:val="24"/>
          <w:lang w:eastAsia="tr-TR"/>
        </w:rPr>
        <w:t>T.C.</w:t>
      </w:r>
    </w:p>
    <w:p w:rsidR="004B2D30" w:rsidRPr="00FF1BCA" w:rsidRDefault="004B2D30" w:rsidP="004B2D30">
      <w:pPr>
        <w:spacing w:after="0" w:line="240" w:lineRule="auto"/>
        <w:jc w:val="center"/>
        <w:rPr>
          <w:rFonts w:ascii="Times New Roman" w:hAnsi="Times New Roman"/>
          <w:b/>
          <w:kern w:val="0"/>
          <w:sz w:val="24"/>
          <w:szCs w:val="24"/>
          <w:lang w:eastAsia="tr-TR"/>
        </w:rPr>
      </w:pPr>
      <w:r w:rsidRPr="00FF1BCA">
        <w:rPr>
          <w:rFonts w:ascii="Times New Roman" w:hAnsi="Times New Roman"/>
          <w:b/>
          <w:kern w:val="0"/>
          <w:sz w:val="24"/>
          <w:szCs w:val="24"/>
          <w:lang w:eastAsia="tr-TR"/>
        </w:rPr>
        <w:t>SAKARYA ÜNİVERSİTESİ</w:t>
      </w:r>
    </w:p>
    <w:p w:rsidR="004B2D30" w:rsidRPr="00FF1BCA" w:rsidRDefault="004B2D30" w:rsidP="004B2D30">
      <w:pPr>
        <w:spacing w:after="0" w:line="240" w:lineRule="auto"/>
        <w:jc w:val="center"/>
        <w:rPr>
          <w:rFonts w:ascii="Times New Roman" w:hAnsi="Times New Roman"/>
          <w:b/>
          <w:kern w:val="0"/>
          <w:sz w:val="28"/>
          <w:szCs w:val="28"/>
          <w:lang w:eastAsia="tr-TR"/>
        </w:rPr>
      </w:pPr>
      <w:r w:rsidRPr="00FF1BCA">
        <w:rPr>
          <w:rFonts w:ascii="Times New Roman" w:hAnsi="Times New Roman"/>
          <w:b/>
          <w:kern w:val="0"/>
          <w:sz w:val="28"/>
          <w:szCs w:val="28"/>
          <w:lang w:eastAsia="tr-TR"/>
        </w:rPr>
        <w:t>FEN BİLİMLERİ ENSTİTÜSÜ</w:t>
      </w: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777B9" w:rsidP="004B2D30">
      <w:pPr>
        <w:pStyle w:val="KapakBoslukYaziStiliSau"/>
        <w:rPr>
          <w:rFonts w:ascii="Arial" w:hAnsi="Arial" w:cs="Arial"/>
          <w:b/>
        </w:rPr>
      </w:pPr>
      <w:r>
        <w:rPr>
          <w:rFonts w:ascii="Arial" w:hAnsi="Arial" w:cs="Arial"/>
          <w:b/>
        </w:rPr>
        <w:t xml:space="preserve">FEMUR </w:t>
      </w:r>
      <w:r w:rsidR="004B2D30" w:rsidRPr="00FF1BCA">
        <w:rPr>
          <w:rFonts w:ascii="Arial" w:hAnsi="Arial" w:cs="Arial"/>
          <w:b/>
        </w:rPr>
        <w:t xml:space="preserve">KEMİK KIRIKLARININ </w:t>
      </w:r>
      <w:r w:rsidRPr="00FF1BCA">
        <w:rPr>
          <w:rFonts w:ascii="Arial" w:hAnsi="Arial" w:cs="Arial"/>
          <w:b/>
        </w:rPr>
        <w:t xml:space="preserve">BİLGİSAYAR DESTEKLİ </w:t>
      </w:r>
      <w:r w:rsidR="004B2D30" w:rsidRPr="00FF1BCA">
        <w:rPr>
          <w:rFonts w:ascii="Arial" w:hAnsi="Arial" w:cs="Arial"/>
          <w:b/>
        </w:rPr>
        <w:t>SINIFLANDIRILMASI</w:t>
      </w:r>
    </w:p>
    <w:p w:rsidR="004B2D30" w:rsidRPr="00FF1BCA" w:rsidRDefault="004B2D30" w:rsidP="004B2D30">
      <w:pPr>
        <w:pStyle w:val="KapakBoslukYaziStiliSau"/>
      </w:pPr>
    </w:p>
    <w:p w:rsidR="004B2D30" w:rsidRPr="00FF1BCA" w:rsidRDefault="004B2D30" w:rsidP="004B2D30">
      <w:pPr>
        <w:pStyle w:val="KapakBoslukYaziStiliSau"/>
      </w:pPr>
    </w:p>
    <w:p w:rsidR="004B2D30" w:rsidRPr="00FF1BCA" w:rsidRDefault="004B2D30" w:rsidP="004B2D30">
      <w:pPr>
        <w:pStyle w:val="KapakBoslukYaziStiliSau"/>
      </w:pPr>
    </w:p>
    <w:p w:rsidR="004B2D30" w:rsidRPr="00FF1BCA" w:rsidRDefault="004B2D30" w:rsidP="004B2D30">
      <w:pPr>
        <w:pStyle w:val="KapakBoslukYaziStiliSau"/>
      </w:pPr>
    </w:p>
    <w:p w:rsidR="004B2D30" w:rsidRPr="00FF1BCA" w:rsidRDefault="004B2D30" w:rsidP="004B2D30">
      <w:pPr>
        <w:pStyle w:val="KapakBoslukYaziStiliSau"/>
      </w:pPr>
    </w:p>
    <w:p w:rsidR="004B2D30" w:rsidRPr="00FF1BCA" w:rsidRDefault="004B2D30" w:rsidP="004B2D30">
      <w:pPr>
        <w:spacing w:before="320" w:after="0" w:line="240" w:lineRule="auto"/>
        <w:jc w:val="center"/>
        <w:rPr>
          <w:rStyle w:val="KapakTezYaziStiliSauChar"/>
          <w:rFonts w:eastAsiaTheme="minorHAnsi"/>
        </w:rPr>
      </w:pPr>
      <w:r w:rsidRPr="00FF1BCA">
        <w:rPr>
          <w:rStyle w:val="KapakTezYaziStiliSauChar"/>
          <w:rFonts w:eastAsiaTheme="minorHAnsi"/>
        </w:rPr>
        <w:t>DOKTORA TEZİ</w:t>
      </w:r>
    </w:p>
    <w:p w:rsidR="004B2D30" w:rsidRPr="00FF1BCA" w:rsidRDefault="004B2D30" w:rsidP="004B2D30">
      <w:pPr>
        <w:pStyle w:val="KapakIsimSoyisim"/>
      </w:pPr>
      <w:r w:rsidRPr="00FF1BCA">
        <w:t xml:space="preserve"> Fatih BAYRAM</w:t>
      </w: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rPr>
          <w:rFonts w:ascii="Times New Roman" w:hAnsi="Times New Roman"/>
          <w:kern w:val="0"/>
          <w:sz w:val="34"/>
          <w:szCs w:val="34"/>
          <w:lang w:eastAsia="tr-TR"/>
        </w:rPr>
      </w:pPr>
    </w:p>
    <w:p w:rsidR="004B2D30" w:rsidRPr="00FF1BCA" w:rsidRDefault="004B2D30" w:rsidP="004B2D30">
      <w:pPr>
        <w:spacing w:after="0" w:line="240" w:lineRule="auto"/>
        <w:rPr>
          <w:rFonts w:ascii="Times New Roman" w:hAnsi="Times New Roman"/>
          <w:kern w:val="0"/>
          <w:sz w:val="34"/>
          <w:szCs w:val="34"/>
          <w:lang w:eastAsia="tr-TR"/>
        </w:rPr>
      </w:pPr>
    </w:p>
    <w:tbl>
      <w:tblPr>
        <w:tblW w:w="8568" w:type="dxa"/>
        <w:tblLook w:val="01E0" w:firstRow="1" w:lastRow="1" w:firstColumn="1" w:lastColumn="1" w:noHBand="0" w:noVBand="0"/>
      </w:tblPr>
      <w:tblGrid>
        <w:gridCol w:w="2808"/>
        <w:gridCol w:w="360"/>
        <w:gridCol w:w="5400"/>
      </w:tblGrid>
      <w:tr w:rsidR="004B2D30" w:rsidRPr="00FF1BCA" w:rsidTr="00EE7F1F">
        <w:trPr>
          <w:trHeight w:val="648"/>
        </w:trPr>
        <w:tc>
          <w:tcPr>
            <w:tcW w:w="2808" w:type="dxa"/>
          </w:tcPr>
          <w:p w:rsidR="004B2D30" w:rsidRPr="00FF1BCA" w:rsidRDefault="004B2D30" w:rsidP="00EE7F1F">
            <w:pPr>
              <w:pStyle w:val="KapakBilimdaliYazStiliSau"/>
            </w:pPr>
            <w:r w:rsidRPr="00FF1BCA">
              <w:t>Enstitü Anabilim Dalı</w:t>
            </w:r>
          </w:p>
        </w:tc>
        <w:tc>
          <w:tcPr>
            <w:tcW w:w="360" w:type="dxa"/>
          </w:tcPr>
          <w:p w:rsidR="004B2D30" w:rsidRPr="00FF1BCA" w:rsidRDefault="004B2D30" w:rsidP="00EE7F1F">
            <w:pPr>
              <w:pStyle w:val="KapakBilimdaliYazStiliSau"/>
            </w:pPr>
            <w:r w:rsidRPr="00FF1BCA">
              <w:t>:</w:t>
            </w:r>
          </w:p>
        </w:tc>
        <w:tc>
          <w:tcPr>
            <w:tcW w:w="5400" w:type="dxa"/>
          </w:tcPr>
          <w:p w:rsidR="004B2D30" w:rsidRPr="00FF1BCA" w:rsidRDefault="004B2D30" w:rsidP="00EE7F1F">
            <w:pPr>
              <w:pStyle w:val="KapakBilimdaliYazStiliSau"/>
              <w:rPr>
                <w:lang w:eastAsia="en-GB"/>
              </w:rPr>
            </w:pPr>
            <w:r w:rsidRPr="00FF1BCA">
              <w:t>ELEKTRONİK-BİLGİSAYAR EĞİTİMİ</w:t>
            </w:r>
          </w:p>
        </w:tc>
      </w:tr>
      <w:tr w:rsidR="004B2D30" w:rsidRPr="00FF1BCA" w:rsidTr="00EE7F1F">
        <w:trPr>
          <w:trHeight w:val="648"/>
        </w:trPr>
        <w:tc>
          <w:tcPr>
            <w:tcW w:w="2808" w:type="dxa"/>
          </w:tcPr>
          <w:p w:rsidR="004B2D30" w:rsidRPr="00FF1BCA" w:rsidRDefault="004B2D30" w:rsidP="00EE7F1F">
            <w:pPr>
              <w:pStyle w:val="KapakBilimdaliYazStiliSau"/>
            </w:pPr>
            <w:r w:rsidRPr="00FF1BCA">
              <w:t>Tez Danışmanı</w:t>
            </w:r>
          </w:p>
        </w:tc>
        <w:tc>
          <w:tcPr>
            <w:tcW w:w="360" w:type="dxa"/>
          </w:tcPr>
          <w:p w:rsidR="004B2D30" w:rsidRPr="00FF1BCA" w:rsidRDefault="004B2D30" w:rsidP="00EE7F1F">
            <w:pPr>
              <w:pStyle w:val="KapakBilimdaliYazStiliSau"/>
            </w:pPr>
            <w:r w:rsidRPr="00FF1BCA">
              <w:t>:</w:t>
            </w:r>
          </w:p>
        </w:tc>
        <w:tc>
          <w:tcPr>
            <w:tcW w:w="5400" w:type="dxa"/>
          </w:tcPr>
          <w:p w:rsidR="004B2D30" w:rsidRPr="00FF1BCA" w:rsidRDefault="004B2D30" w:rsidP="00EE7F1F">
            <w:pPr>
              <w:pStyle w:val="KapakBilimdaliYazStiliSau"/>
              <w:rPr>
                <w:lang w:eastAsia="en-GB"/>
              </w:rPr>
            </w:pPr>
            <w:r w:rsidRPr="00FF1BCA">
              <w:t>Doç. Dr. Murat ÇAKIROĞLU</w:t>
            </w:r>
          </w:p>
        </w:tc>
      </w:tr>
    </w:tbl>
    <w:p w:rsidR="004B2D30" w:rsidRPr="00FF1BCA" w:rsidRDefault="004B2D30" w:rsidP="004B2D30">
      <w:pPr>
        <w:spacing w:after="0" w:line="240" w:lineRule="auto"/>
        <w:rPr>
          <w:rFonts w:ascii="Times New Roman" w:hAnsi="Times New Roman"/>
          <w:kern w:val="0"/>
          <w:sz w:val="26"/>
          <w:szCs w:val="26"/>
          <w:lang w:eastAsia="tr-TR"/>
        </w:rPr>
      </w:pPr>
    </w:p>
    <w:p w:rsidR="004B2D30" w:rsidRPr="00FF1BCA" w:rsidRDefault="004B2D30" w:rsidP="004B2D30">
      <w:pPr>
        <w:spacing w:after="0" w:line="240" w:lineRule="auto"/>
        <w:jc w:val="center"/>
        <w:rPr>
          <w:rFonts w:ascii="Times New Roman" w:hAnsi="Times New Roman"/>
          <w:kern w:val="0"/>
          <w:sz w:val="26"/>
          <w:szCs w:val="26"/>
          <w:lang w:eastAsia="tr-TR"/>
        </w:rPr>
      </w:pPr>
    </w:p>
    <w:p w:rsidR="004B2D30" w:rsidRPr="00FF1BCA" w:rsidRDefault="004B2D30" w:rsidP="004B2D30">
      <w:pPr>
        <w:spacing w:after="0" w:line="240" w:lineRule="auto"/>
        <w:rPr>
          <w:rFonts w:ascii="Times New Roman" w:hAnsi="Times New Roman"/>
          <w:kern w:val="0"/>
          <w:sz w:val="26"/>
          <w:szCs w:val="26"/>
          <w:lang w:eastAsia="tr-TR"/>
        </w:rPr>
      </w:pPr>
    </w:p>
    <w:p w:rsidR="004B2D30" w:rsidRPr="00FF1BCA" w:rsidRDefault="004B2D30" w:rsidP="004B2D30">
      <w:pPr>
        <w:spacing w:after="0" w:line="240" w:lineRule="auto"/>
        <w:jc w:val="center"/>
        <w:rPr>
          <w:rFonts w:ascii="Times New Roman" w:hAnsi="Times New Roman"/>
          <w:b/>
          <w:kern w:val="0"/>
          <w:sz w:val="26"/>
          <w:szCs w:val="26"/>
          <w:lang w:eastAsia="tr-TR"/>
        </w:rPr>
      </w:pPr>
    </w:p>
    <w:p w:rsidR="004B2D30" w:rsidRPr="00FF1BCA" w:rsidRDefault="004B2D30" w:rsidP="004B2D30">
      <w:pPr>
        <w:spacing w:before="120" w:after="0" w:line="240" w:lineRule="auto"/>
        <w:jc w:val="center"/>
        <w:rPr>
          <w:rFonts w:ascii="Times New Roman" w:hAnsi="Times New Roman"/>
          <w:b/>
          <w:kern w:val="0"/>
          <w:sz w:val="26"/>
          <w:szCs w:val="26"/>
          <w:lang w:eastAsia="tr-TR"/>
        </w:rPr>
      </w:pPr>
    </w:p>
    <w:p w:rsidR="004B2D30" w:rsidRPr="00FF1BCA" w:rsidRDefault="00397B27" w:rsidP="004B2D30">
      <w:pPr>
        <w:pStyle w:val="KapakBilimdaliYazStiliSau"/>
        <w:jc w:val="center"/>
        <w:rPr>
          <w:b w:val="0"/>
          <w:sz w:val="24"/>
          <w:szCs w:val="24"/>
        </w:rPr>
      </w:pPr>
      <w:r w:rsidRPr="00FF1BCA">
        <w:t>Şubat</w:t>
      </w:r>
      <w:r w:rsidR="00E35FCE" w:rsidRPr="00FF1BCA">
        <w:t xml:space="preserve"> 2016</w:t>
      </w:r>
      <w:r w:rsidR="004B2D30" w:rsidRPr="00FF1BCA">
        <w:br w:type="page"/>
      </w:r>
      <w:r w:rsidR="004B2D30" w:rsidRPr="00FF1BCA">
        <w:rPr>
          <w:sz w:val="24"/>
          <w:szCs w:val="24"/>
        </w:rPr>
        <w:lastRenderedPageBreak/>
        <w:t>T.C.</w:t>
      </w:r>
    </w:p>
    <w:p w:rsidR="004B2D30" w:rsidRPr="00FF1BCA" w:rsidRDefault="004B2D30" w:rsidP="004B2D30">
      <w:pPr>
        <w:spacing w:after="0" w:line="240" w:lineRule="auto"/>
        <w:jc w:val="center"/>
        <w:rPr>
          <w:rFonts w:ascii="Times New Roman" w:hAnsi="Times New Roman"/>
          <w:b/>
          <w:kern w:val="0"/>
          <w:sz w:val="24"/>
          <w:szCs w:val="24"/>
          <w:lang w:eastAsia="tr-TR"/>
        </w:rPr>
      </w:pPr>
      <w:r w:rsidRPr="00FF1BCA">
        <w:rPr>
          <w:rFonts w:ascii="Times New Roman" w:hAnsi="Times New Roman"/>
          <w:b/>
          <w:kern w:val="0"/>
          <w:sz w:val="24"/>
          <w:szCs w:val="24"/>
          <w:lang w:eastAsia="tr-TR"/>
        </w:rPr>
        <w:t>SAKARYA ÜNİVERSİTESİ</w:t>
      </w:r>
    </w:p>
    <w:p w:rsidR="004B2D30" w:rsidRPr="00FF1BCA" w:rsidRDefault="004B2D30" w:rsidP="004B2D30">
      <w:pPr>
        <w:spacing w:after="0" w:line="240" w:lineRule="auto"/>
        <w:jc w:val="center"/>
        <w:rPr>
          <w:rFonts w:ascii="Times New Roman" w:hAnsi="Times New Roman"/>
          <w:b/>
          <w:kern w:val="0"/>
          <w:sz w:val="28"/>
          <w:szCs w:val="28"/>
          <w:lang w:eastAsia="tr-TR"/>
        </w:rPr>
      </w:pPr>
      <w:r w:rsidRPr="00FF1BCA">
        <w:rPr>
          <w:rFonts w:ascii="Times New Roman" w:hAnsi="Times New Roman"/>
          <w:b/>
          <w:kern w:val="0"/>
          <w:sz w:val="28"/>
          <w:szCs w:val="28"/>
          <w:lang w:eastAsia="tr-TR"/>
        </w:rPr>
        <w:t>FEN BİLİMLERİ ENSTİTÜSÜ</w:t>
      </w: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B2D30" w:rsidRPr="00FF1BCA" w:rsidRDefault="004B2D30" w:rsidP="004B2D30">
      <w:pPr>
        <w:pStyle w:val="KapakFenBilimleriYazisiSau"/>
      </w:pPr>
    </w:p>
    <w:p w:rsidR="00464E6D" w:rsidRPr="00FF1BCA" w:rsidRDefault="00464E6D" w:rsidP="00464E6D">
      <w:pPr>
        <w:pStyle w:val="KapakBoslukYaziStiliSau"/>
        <w:rPr>
          <w:rFonts w:ascii="Arial" w:hAnsi="Arial" w:cs="Arial"/>
          <w:b/>
        </w:rPr>
      </w:pPr>
      <w:r>
        <w:rPr>
          <w:rFonts w:ascii="Arial" w:hAnsi="Arial" w:cs="Arial"/>
          <w:b/>
        </w:rPr>
        <w:t xml:space="preserve">FEMUR </w:t>
      </w:r>
      <w:r w:rsidRPr="00FF1BCA">
        <w:rPr>
          <w:rFonts w:ascii="Arial" w:hAnsi="Arial" w:cs="Arial"/>
          <w:b/>
        </w:rPr>
        <w:t>KEMİK KIRIKLARININ BİLGİSAYAR DESTEKLİ SINIFLANDIRILMASI</w:t>
      </w:r>
    </w:p>
    <w:p w:rsidR="004B2D30" w:rsidRPr="00FF1BCA" w:rsidRDefault="004B2D30" w:rsidP="00464E6D">
      <w:pPr>
        <w:pStyle w:val="KapakBoslukYaziStiliSau"/>
        <w:jc w:val="left"/>
      </w:pPr>
    </w:p>
    <w:p w:rsidR="004B2D30" w:rsidRPr="00FF1BCA" w:rsidRDefault="004B2D30" w:rsidP="004B2D30">
      <w:pPr>
        <w:pStyle w:val="KapakBoslukYaziStiliSau"/>
      </w:pPr>
    </w:p>
    <w:p w:rsidR="004B2D30" w:rsidRPr="00FF1BCA" w:rsidRDefault="004B2D30" w:rsidP="004B2D30">
      <w:pPr>
        <w:pStyle w:val="KapakBoslukYaziStiliSau"/>
      </w:pPr>
    </w:p>
    <w:p w:rsidR="004B2D30" w:rsidRPr="00FF1BCA" w:rsidRDefault="004B2D30" w:rsidP="004B2D30">
      <w:pPr>
        <w:spacing w:before="320" w:after="0" w:line="240" w:lineRule="auto"/>
        <w:jc w:val="center"/>
        <w:rPr>
          <w:rStyle w:val="KapakTezYaziStiliSauChar"/>
          <w:rFonts w:eastAsiaTheme="minorHAnsi"/>
        </w:rPr>
      </w:pPr>
      <w:r w:rsidRPr="00FF1BCA">
        <w:rPr>
          <w:rStyle w:val="KapakTezYaziStiliSauChar"/>
          <w:rFonts w:eastAsiaTheme="minorHAnsi"/>
        </w:rPr>
        <w:t>DOKTORA TEZİ</w:t>
      </w:r>
    </w:p>
    <w:p w:rsidR="004B2D30" w:rsidRPr="00FF1BCA" w:rsidRDefault="004B2D30" w:rsidP="004B2D30">
      <w:pPr>
        <w:pStyle w:val="KapakIsimSoyisim"/>
      </w:pPr>
      <w:r w:rsidRPr="00FF1BCA">
        <w:t xml:space="preserve"> Fatih BAYRAM</w:t>
      </w: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jc w:val="center"/>
        <w:rPr>
          <w:rFonts w:ascii="Times New Roman" w:hAnsi="Times New Roman"/>
          <w:kern w:val="0"/>
          <w:sz w:val="34"/>
          <w:szCs w:val="34"/>
          <w:lang w:eastAsia="tr-TR"/>
        </w:rPr>
      </w:pPr>
    </w:p>
    <w:p w:rsidR="004B2D30" w:rsidRPr="00FF1BCA" w:rsidRDefault="004B2D30" w:rsidP="004B2D30">
      <w:pPr>
        <w:spacing w:after="0" w:line="240" w:lineRule="auto"/>
        <w:rPr>
          <w:rFonts w:ascii="Times New Roman" w:hAnsi="Times New Roman"/>
          <w:kern w:val="0"/>
          <w:sz w:val="34"/>
          <w:szCs w:val="34"/>
          <w:lang w:eastAsia="tr-TR"/>
        </w:rPr>
      </w:pPr>
    </w:p>
    <w:p w:rsidR="004B2D30" w:rsidRPr="00FF1BCA" w:rsidRDefault="004B2D30" w:rsidP="004B2D30">
      <w:pPr>
        <w:spacing w:after="0" w:line="240" w:lineRule="auto"/>
        <w:rPr>
          <w:rFonts w:ascii="Times New Roman" w:hAnsi="Times New Roman"/>
          <w:kern w:val="0"/>
          <w:sz w:val="34"/>
          <w:szCs w:val="34"/>
          <w:lang w:eastAsia="tr-TR"/>
        </w:rPr>
      </w:pPr>
    </w:p>
    <w:tbl>
      <w:tblPr>
        <w:tblW w:w="8568" w:type="dxa"/>
        <w:tblLook w:val="01E0" w:firstRow="1" w:lastRow="1" w:firstColumn="1" w:lastColumn="1" w:noHBand="0" w:noVBand="0"/>
      </w:tblPr>
      <w:tblGrid>
        <w:gridCol w:w="2808"/>
        <w:gridCol w:w="360"/>
        <w:gridCol w:w="5400"/>
      </w:tblGrid>
      <w:tr w:rsidR="004B2D30" w:rsidRPr="00FF1BCA" w:rsidTr="00EE7F1F">
        <w:trPr>
          <w:trHeight w:val="648"/>
        </w:trPr>
        <w:tc>
          <w:tcPr>
            <w:tcW w:w="2808" w:type="dxa"/>
          </w:tcPr>
          <w:p w:rsidR="004B2D30" w:rsidRPr="00FF1BCA" w:rsidRDefault="004B2D30" w:rsidP="00EE7F1F">
            <w:pPr>
              <w:pStyle w:val="KapakBilimdaliYazStiliSau"/>
            </w:pPr>
            <w:r w:rsidRPr="00FF1BCA">
              <w:t>Enstitü Anabilim Dalı</w:t>
            </w:r>
          </w:p>
        </w:tc>
        <w:tc>
          <w:tcPr>
            <w:tcW w:w="360" w:type="dxa"/>
          </w:tcPr>
          <w:p w:rsidR="004B2D30" w:rsidRPr="00FF1BCA" w:rsidRDefault="004B2D30" w:rsidP="00EE7F1F">
            <w:pPr>
              <w:pStyle w:val="KapakBilimdaliYazStiliSau"/>
            </w:pPr>
            <w:r w:rsidRPr="00FF1BCA">
              <w:t>:</w:t>
            </w:r>
          </w:p>
        </w:tc>
        <w:tc>
          <w:tcPr>
            <w:tcW w:w="5400" w:type="dxa"/>
          </w:tcPr>
          <w:p w:rsidR="004B2D30" w:rsidRPr="00FF1BCA" w:rsidRDefault="004B2D30" w:rsidP="00EE7F1F">
            <w:pPr>
              <w:pStyle w:val="KapakBilimdaliYazStiliSau"/>
              <w:rPr>
                <w:lang w:eastAsia="en-GB"/>
              </w:rPr>
            </w:pPr>
            <w:r w:rsidRPr="00FF1BCA">
              <w:t>ELEKTRONİK-BİLGİSAYAR EĞİTİMİ</w:t>
            </w:r>
          </w:p>
        </w:tc>
      </w:tr>
      <w:tr w:rsidR="004B2D30" w:rsidRPr="00FF1BCA" w:rsidTr="00EE7F1F">
        <w:trPr>
          <w:trHeight w:val="648"/>
        </w:trPr>
        <w:tc>
          <w:tcPr>
            <w:tcW w:w="2808" w:type="dxa"/>
          </w:tcPr>
          <w:p w:rsidR="004B2D30" w:rsidRPr="00FF1BCA" w:rsidRDefault="004B2D30" w:rsidP="00EE7F1F">
            <w:pPr>
              <w:pStyle w:val="KapakBilimdaliYazStiliSau"/>
            </w:pPr>
            <w:r w:rsidRPr="00FF1BCA">
              <w:t>Tez Danışmanı</w:t>
            </w:r>
          </w:p>
        </w:tc>
        <w:tc>
          <w:tcPr>
            <w:tcW w:w="360" w:type="dxa"/>
          </w:tcPr>
          <w:p w:rsidR="004B2D30" w:rsidRPr="00FF1BCA" w:rsidRDefault="004B2D30" w:rsidP="00EE7F1F">
            <w:pPr>
              <w:pStyle w:val="KapakBilimdaliYazStiliSau"/>
            </w:pPr>
            <w:r w:rsidRPr="00FF1BCA">
              <w:t>:</w:t>
            </w:r>
          </w:p>
        </w:tc>
        <w:tc>
          <w:tcPr>
            <w:tcW w:w="5400" w:type="dxa"/>
          </w:tcPr>
          <w:p w:rsidR="004B2D30" w:rsidRPr="00FF1BCA" w:rsidRDefault="004B2D30" w:rsidP="00EE7F1F">
            <w:pPr>
              <w:pStyle w:val="KapakBilimdaliYazStiliSau"/>
              <w:rPr>
                <w:lang w:eastAsia="en-GB"/>
              </w:rPr>
            </w:pPr>
            <w:r w:rsidRPr="00FF1BCA">
              <w:t>Doç. Dr. Murat ÇAKIROĞLU</w:t>
            </w:r>
          </w:p>
        </w:tc>
      </w:tr>
    </w:tbl>
    <w:p w:rsidR="004B2D30" w:rsidRPr="00FF1BCA" w:rsidRDefault="004B2D30" w:rsidP="004B2D30">
      <w:pPr>
        <w:pStyle w:val="KapakOybirligiYazi-StiliSau"/>
      </w:pPr>
    </w:p>
    <w:p w:rsidR="006119E9" w:rsidRPr="00FF1BCA" w:rsidRDefault="006119E9" w:rsidP="004B2D30">
      <w:pPr>
        <w:pStyle w:val="KapakOybirligiYazi-StiliSau"/>
      </w:pPr>
    </w:p>
    <w:p w:rsidR="006119E9" w:rsidRPr="00FF1BCA" w:rsidRDefault="006119E9" w:rsidP="004B2D30">
      <w:pPr>
        <w:pStyle w:val="KapakOybirligiYazi-StiliSau"/>
      </w:pPr>
    </w:p>
    <w:p w:rsidR="006119E9" w:rsidRPr="00FF1BCA" w:rsidRDefault="006119E9" w:rsidP="004B2D30">
      <w:pPr>
        <w:pStyle w:val="KapakOybirligiYazi-StiliSau"/>
      </w:pPr>
    </w:p>
    <w:p w:rsidR="004B2D30" w:rsidRPr="00FF1BCA" w:rsidRDefault="004B2D30" w:rsidP="004B2D30">
      <w:pPr>
        <w:pStyle w:val="KapakOybirligiYazi-StiliSau"/>
      </w:pPr>
      <w:r w:rsidRPr="00FF1BCA">
        <w:t>Bu tez   … /… /201</w:t>
      </w:r>
      <w:r w:rsidR="00E03551" w:rsidRPr="00FF1BCA">
        <w:t>6</w:t>
      </w:r>
      <w:r w:rsidRPr="00FF1BCA">
        <w:t xml:space="preserve"> tarihinde aşağıdaki jüri tarafından Oybirliği / Oyçokluğu ile kabul edilmiştir.</w:t>
      </w:r>
    </w:p>
    <w:p w:rsidR="004B2D30" w:rsidRPr="00FF1BCA" w:rsidRDefault="004B2D30" w:rsidP="004B2D30">
      <w:pPr>
        <w:pStyle w:val="KapakOybirligiYazi-StiliSau"/>
      </w:pPr>
    </w:p>
    <w:p w:rsidR="004B2D30" w:rsidRPr="00FF1BCA" w:rsidRDefault="004B2D30" w:rsidP="004B2D30">
      <w:pPr>
        <w:pStyle w:val="KapakOybirligiYazi-StiliSau"/>
      </w:pPr>
    </w:p>
    <w:p w:rsidR="004B2D30" w:rsidRPr="00FF1BCA" w:rsidRDefault="004B2D30" w:rsidP="004B2D30">
      <w:pPr>
        <w:pStyle w:val="KapakOybirligiYazi-StiliSau"/>
      </w:pPr>
    </w:p>
    <w:tbl>
      <w:tblPr>
        <w:tblW w:w="9379" w:type="dxa"/>
        <w:tblInd w:w="-792" w:type="dxa"/>
        <w:tblLook w:val="01E0" w:firstRow="1" w:lastRow="1" w:firstColumn="1" w:lastColumn="1" w:noHBand="0" w:noVBand="0"/>
      </w:tblPr>
      <w:tblGrid>
        <w:gridCol w:w="3427"/>
        <w:gridCol w:w="2886"/>
        <w:gridCol w:w="3066"/>
      </w:tblGrid>
      <w:tr w:rsidR="004B2D30" w:rsidRPr="00FF1BCA" w:rsidTr="00B509A4">
        <w:trPr>
          <w:trHeight w:val="266"/>
        </w:trPr>
        <w:tc>
          <w:tcPr>
            <w:tcW w:w="3427" w:type="dxa"/>
          </w:tcPr>
          <w:p w:rsidR="004B2D30" w:rsidRPr="00FF1BCA" w:rsidRDefault="004B2D30" w:rsidP="00EE7F1F">
            <w:pPr>
              <w:spacing w:after="0" w:line="240" w:lineRule="auto"/>
              <w:jc w:val="center"/>
              <w:rPr>
                <w:rFonts w:ascii="Times New Roman" w:hAnsi="Times New Roman"/>
                <w:b/>
                <w:kern w:val="0"/>
                <w:sz w:val="26"/>
                <w:szCs w:val="26"/>
                <w:lang w:eastAsia="tr-TR"/>
              </w:rPr>
            </w:pPr>
          </w:p>
        </w:tc>
        <w:tc>
          <w:tcPr>
            <w:tcW w:w="2886" w:type="dxa"/>
          </w:tcPr>
          <w:p w:rsidR="004B2D30" w:rsidRPr="00FF1BCA" w:rsidRDefault="004B2D30" w:rsidP="00EE7F1F">
            <w:pPr>
              <w:spacing w:after="0" w:line="240" w:lineRule="auto"/>
              <w:jc w:val="center"/>
              <w:rPr>
                <w:rFonts w:ascii="Times New Roman" w:hAnsi="Times New Roman"/>
                <w:b/>
                <w:kern w:val="0"/>
                <w:sz w:val="26"/>
                <w:szCs w:val="26"/>
                <w:lang w:eastAsia="tr-TR"/>
              </w:rPr>
            </w:pPr>
          </w:p>
        </w:tc>
        <w:tc>
          <w:tcPr>
            <w:tcW w:w="3066" w:type="dxa"/>
          </w:tcPr>
          <w:p w:rsidR="004B2D30" w:rsidRPr="00FF1BCA" w:rsidRDefault="004B2D30" w:rsidP="00EE7F1F">
            <w:pPr>
              <w:spacing w:after="0" w:line="240" w:lineRule="auto"/>
              <w:jc w:val="center"/>
              <w:rPr>
                <w:rFonts w:ascii="Times New Roman" w:hAnsi="Times New Roman"/>
                <w:b/>
                <w:kern w:val="0"/>
                <w:sz w:val="26"/>
                <w:szCs w:val="26"/>
                <w:lang w:eastAsia="tr-TR"/>
              </w:rPr>
            </w:pPr>
          </w:p>
        </w:tc>
      </w:tr>
      <w:tr w:rsidR="004B2D30" w:rsidRPr="00FF1BCA" w:rsidTr="00B509A4">
        <w:trPr>
          <w:trHeight w:val="252"/>
        </w:trPr>
        <w:tc>
          <w:tcPr>
            <w:tcW w:w="3427" w:type="dxa"/>
          </w:tcPr>
          <w:p w:rsidR="004B2D30" w:rsidRPr="00FF1BCA" w:rsidRDefault="004B2D30" w:rsidP="00EE7F1F">
            <w:pPr>
              <w:pStyle w:val="KapakOybirligiYazi-StiliSau"/>
              <w:jc w:val="center"/>
              <w:rPr>
                <w:sz w:val="26"/>
                <w:szCs w:val="26"/>
              </w:rPr>
            </w:pPr>
            <w:r w:rsidRPr="00FF1BCA">
              <w:t xml:space="preserve">Prof. Dr. </w:t>
            </w:r>
          </w:p>
        </w:tc>
        <w:tc>
          <w:tcPr>
            <w:tcW w:w="2886" w:type="dxa"/>
          </w:tcPr>
          <w:p w:rsidR="004B2D30" w:rsidRPr="00FF1BCA" w:rsidRDefault="004B2D30" w:rsidP="00EE7F1F">
            <w:pPr>
              <w:pStyle w:val="KapakOybirligiYazi-StiliSau"/>
              <w:jc w:val="center"/>
              <w:rPr>
                <w:sz w:val="26"/>
                <w:szCs w:val="26"/>
              </w:rPr>
            </w:pPr>
            <w:r w:rsidRPr="00FF1BCA">
              <w:t>Doç. Dr.</w:t>
            </w:r>
          </w:p>
        </w:tc>
        <w:tc>
          <w:tcPr>
            <w:tcW w:w="3066" w:type="dxa"/>
          </w:tcPr>
          <w:p w:rsidR="004B2D30" w:rsidRPr="00FF1BCA" w:rsidRDefault="006963F3" w:rsidP="00EE7F1F">
            <w:pPr>
              <w:pStyle w:val="KapakOybirligiYazi-StiliSau"/>
              <w:jc w:val="center"/>
            </w:pPr>
            <w:r w:rsidRPr="00FF1BCA">
              <w:t xml:space="preserve">Yrd. </w:t>
            </w:r>
            <w:r w:rsidR="004B2D30" w:rsidRPr="00FF1BCA">
              <w:t>Doç. Dr.</w:t>
            </w:r>
          </w:p>
        </w:tc>
      </w:tr>
      <w:tr w:rsidR="004B2D30" w:rsidRPr="00FF1BCA" w:rsidTr="00B509A4">
        <w:trPr>
          <w:trHeight w:val="297"/>
        </w:trPr>
        <w:tc>
          <w:tcPr>
            <w:tcW w:w="3427" w:type="dxa"/>
          </w:tcPr>
          <w:p w:rsidR="004B2D30" w:rsidRPr="00FF1BCA" w:rsidRDefault="004B2D30" w:rsidP="00EE7F1F">
            <w:pPr>
              <w:pStyle w:val="KapakJuriYaziStili"/>
            </w:pPr>
            <w:r w:rsidRPr="00FF1BCA">
              <w:t>Abdullah FERİKOĞLU</w:t>
            </w:r>
          </w:p>
          <w:p w:rsidR="004B2D30" w:rsidRPr="00FF1BCA" w:rsidRDefault="004B2D30" w:rsidP="00EE7F1F">
            <w:pPr>
              <w:pStyle w:val="KapakJuriYaziStili"/>
              <w:rPr>
                <w:sz w:val="22"/>
                <w:szCs w:val="22"/>
              </w:rPr>
            </w:pPr>
            <w:r w:rsidRPr="00FF1BCA">
              <w:t>Jüri Başkanı</w:t>
            </w:r>
          </w:p>
        </w:tc>
        <w:tc>
          <w:tcPr>
            <w:tcW w:w="2886" w:type="dxa"/>
          </w:tcPr>
          <w:p w:rsidR="004B2D30" w:rsidRPr="00FF1BCA" w:rsidRDefault="004B2D30" w:rsidP="00EE7F1F">
            <w:pPr>
              <w:pStyle w:val="KapakJuriYaziStili"/>
            </w:pPr>
            <w:r w:rsidRPr="00FF1BCA">
              <w:t>Murat ÇAKIROĞLU</w:t>
            </w:r>
          </w:p>
          <w:p w:rsidR="004B2D30" w:rsidRPr="00FF1BCA" w:rsidRDefault="004B2D30" w:rsidP="00EE7F1F">
            <w:pPr>
              <w:pStyle w:val="KapakJuriYaziStili"/>
              <w:rPr>
                <w:sz w:val="22"/>
                <w:szCs w:val="22"/>
              </w:rPr>
            </w:pPr>
            <w:r w:rsidRPr="00FF1BCA">
              <w:t>Üye</w:t>
            </w:r>
          </w:p>
        </w:tc>
        <w:tc>
          <w:tcPr>
            <w:tcW w:w="3066" w:type="dxa"/>
          </w:tcPr>
          <w:p w:rsidR="004B2D30" w:rsidRPr="00FF1BCA" w:rsidRDefault="006119E9" w:rsidP="00EE7F1F">
            <w:pPr>
              <w:pStyle w:val="KapakJuriYaziStili"/>
            </w:pPr>
            <w:r w:rsidRPr="00FF1BCA">
              <w:t>Murat YILDIZ</w:t>
            </w:r>
          </w:p>
          <w:p w:rsidR="004B2D30" w:rsidRPr="00FF1BCA" w:rsidRDefault="004B2D30" w:rsidP="00EE7F1F">
            <w:pPr>
              <w:pStyle w:val="KapakJuriYaziStili"/>
              <w:rPr>
                <w:sz w:val="22"/>
                <w:szCs w:val="22"/>
              </w:rPr>
            </w:pPr>
            <w:r w:rsidRPr="00FF1BCA">
              <w:t>Üye</w:t>
            </w:r>
          </w:p>
        </w:tc>
      </w:tr>
    </w:tbl>
    <w:p w:rsidR="004B2D30" w:rsidRPr="00FF1BCA" w:rsidRDefault="004B2D30" w:rsidP="00411F00">
      <w:pPr>
        <w:pStyle w:val="AnaParagrafYaziStiliSau"/>
        <w:rPr>
          <w:color w:val="auto"/>
          <w:lang w:val="tr-TR"/>
        </w:rPr>
        <w:sectPr w:rsidR="004B2D30" w:rsidRPr="00FF1BCA" w:rsidSect="00B509A4">
          <w:pgSz w:w="11906" w:h="16838"/>
          <w:pgMar w:top="1701" w:right="1418" w:bottom="1701" w:left="2268" w:header="709" w:footer="709" w:gutter="0"/>
          <w:cols w:space="708"/>
          <w:docGrid w:linePitch="360"/>
        </w:sectPr>
      </w:pPr>
    </w:p>
    <w:p w:rsidR="00EE11A2" w:rsidRPr="00FF1BCA" w:rsidRDefault="00EE11A2" w:rsidP="00EE11A2">
      <w:pPr>
        <w:tabs>
          <w:tab w:val="left" w:pos="3024"/>
        </w:tabs>
        <w:spacing w:before="60" w:line="360" w:lineRule="auto"/>
        <w:jc w:val="both"/>
        <w:rPr>
          <w:rFonts w:ascii="Times New Roman" w:hAnsi="Times New Roman" w:cs="Times New Roman"/>
          <w:b/>
          <w:kern w:val="0"/>
          <w:sz w:val="28"/>
          <w:szCs w:val="28"/>
          <w:lang w:eastAsia="tr-TR"/>
        </w:rPr>
      </w:pPr>
      <w:bookmarkStart w:id="0" w:name="_Toc439076763"/>
    </w:p>
    <w:p w:rsidR="00EE11A2" w:rsidRPr="00FF1BCA" w:rsidRDefault="00EE11A2" w:rsidP="00EE11A2">
      <w:pPr>
        <w:tabs>
          <w:tab w:val="left" w:pos="3024"/>
        </w:tabs>
        <w:spacing w:before="60" w:line="360" w:lineRule="auto"/>
        <w:jc w:val="both"/>
        <w:rPr>
          <w:rFonts w:ascii="Times New Roman" w:hAnsi="Times New Roman" w:cs="Times New Roman"/>
          <w:b/>
          <w:kern w:val="0"/>
          <w:sz w:val="28"/>
          <w:szCs w:val="28"/>
          <w:lang w:eastAsia="tr-TR"/>
        </w:rPr>
      </w:pPr>
    </w:p>
    <w:p w:rsidR="00443A38" w:rsidRPr="00FF1BCA" w:rsidRDefault="00443A38" w:rsidP="00443A38">
      <w:pPr>
        <w:pStyle w:val="IlkSayfalarBasligiSau"/>
        <w:rPr>
          <w:rFonts w:eastAsia="Calibri"/>
          <w:lang w:val="tr-TR"/>
        </w:rPr>
      </w:pPr>
      <w:bookmarkStart w:id="1" w:name="_Toc439082496"/>
      <w:r w:rsidRPr="00FF1BCA">
        <w:rPr>
          <w:rFonts w:eastAsia="Calibri"/>
          <w:lang w:val="tr-TR"/>
        </w:rPr>
        <w:t>BEYAN</w:t>
      </w:r>
      <w:bookmarkEnd w:id="0"/>
      <w:bookmarkEnd w:id="1"/>
    </w:p>
    <w:p w:rsidR="00443A38" w:rsidRPr="00FF1BCA" w:rsidRDefault="00443A38" w:rsidP="00443A38">
      <w:pPr>
        <w:spacing w:after="0" w:line="360" w:lineRule="auto"/>
        <w:jc w:val="both"/>
        <w:rPr>
          <w:rFonts w:ascii="Times New Roman" w:hAnsi="Times New Roman"/>
          <w:b/>
          <w:kern w:val="0"/>
          <w:sz w:val="20"/>
          <w:szCs w:val="20"/>
          <w:lang w:eastAsia="tr-TR"/>
        </w:rPr>
      </w:pPr>
    </w:p>
    <w:p w:rsidR="00443A38" w:rsidRPr="00FF1BCA" w:rsidRDefault="00443A38" w:rsidP="00443A38">
      <w:pPr>
        <w:spacing w:after="0" w:line="360" w:lineRule="auto"/>
        <w:jc w:val="both"/>
        <w:rPr>
          <w:rFonts w:ascii="Times New Roman" w:hAnsi="Times New Roman"/>
          <w:b/>
          <w:kern w:val="0"/>
          <w:sz w:val="20"/>
          <w:szCs w:val="20"/>
          <w:lang w:eastAsia="tr-TR"/>
        </w:rPr>
      </w:pPr>
    </w:p>
    <w:p w:rsidR="00443A38" w:rsidRPr="00FF1BCA" w:rsidRDefault="00443A38" w:rsidP="00443A38">
      <w:pPr>
        <w:spacing w:after="0" w:line="480" w:lineRule="auto"/>
        <w:jc w:val="both"/>
        <w:rPr>
          <w:rFonts w:ascii="Times New Roman" w:hAnsi="Times New Roman"/>
          <w:b/>
          <w:kern w:val="0"/>
          <w:sz w:val="20"/>
          <w:szCs w:val="20"/>
          <w:lang w:eastAsia="tr-TR"/>
        </w:rPr>
      </w:pPr>
    </w:p>
    <w:p w:rsidR="004B2D30" w:rsidRPr="00FF1BCA" w:rsidRDefault="004B2D30" w:rsidP="00B509A4">
      <w:pPr>
        <w:spacing w:line="360" w:lineRule="auto"/>
        <w:jc w:val="both"/>
        <w:rPr>
          <w:rFonts w:ascii="Times New Roman" w:hAnsi="Times New Roman"/>
          <w:kern w:val="0"/>
          <w:sz w:val="24"/>
          <w:szCs w:val="24"/>
          <w:lang w:eastAsia="tr-TR"/>
        </w:rPr>
      </w:pPr>
      <w:r w:rsidRPr="00FF1BCA">
        <w:rPr>
          <w:rFonts w:ascii="Times New Roman" w:hAnsi="Times New Roman"/>
          <w:kern w:val="0"/>
          <w:sz w:val="24"/>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4B2D30" w:rsidRPr="00FF1BCA" w:rsidRDefault="004B2D30" w:rsidP="004B2D30">
      <w:pPr>
        <w:spacing w:after="0" w:line="360" w:lineRule="auto"/>
        <w:jc w:val="both"/>
        <w:rPr>
          <w:rFonts w:ascii="Times New Roman" w:hAnsi="Times New Roman"/>
          <w:kern w:val="0"/>
          <w:sz w:val="24"/>
          <w:szCs w:val="24"/>
          <w:lang w:eastAsia="tr-TR"/>
        </w:rPr>
      </w:pPr>
    </w:p>
    <w:p w:rsidR="004B2D30" w:rsidRPr="00FF1BCA" w:rsidRDefault="004B2D30" w:rsidP="004B2D30">
      <w:pPr>
        <w:spacing w:before="120" w:after="0" w:line="240" w:lineRule="auto"/>
        <w:rPr>
          <w:rFonts w:ascii="Times New Roman" w:hAnsi="Times New Roman"/>
          <w:kern w:val="0"/>
          <w:sz w:val="20"/>
          <w:szCs w:val="20"/>
          <w:lang w:eastAsia="tr-TR"/>
        </w:rPr>
      </w:pPr>
    </w:p>
    <w:p w:rsidR="004B2D30" w:rsidRPr="00FF1BCA" w:rsidRDefault="004B2D30" w:rsidP="004B2D30">
      <w:pPr>
        <w:spacing w:before="120" w:after="0" w:line="240" w:lineRule="auto"/>
        <w:jc w:val="right"/>
        <w:rPr>
          <w:rFonts w:ascii="Times New Roman" w:hAnsi="Times New Roman"/>
          <w:kern w:val="0"/>
          <w:szCs w:val="20"/>
          <w:lang w:eastAsia="tr-TR"/>
        </w:rPr>
      </w:pPr>
      <w:r w:rsidRPr="00FF1BCA">
        <w:rPr>
          <w:rFonts w:ascii="Times New Roman" w:hAnsi="Times New Roman"/>
          <w:kern w:val="0"/>
          <w:szCs w:val="20"/>
          <w:lang w:eastAsia="tr-TR"/>
        </w:rPr>
        <w:t>Fatih BAYRAM</w:t>
      </w:r>
    </w:p>
    <w:p w:rsidR="004B2D30" w:rsidRPr="00FF1BCA" w:rsidRDefault="00AC4D0E" w:rsidP="004B2D30">
      <w:pPr>
        <w:spacing w:before="120" w:after="0" w:line="240" w:lineRule="auto"/>
        <w:jc w:val="right"/>
        <w:rPr>
          <w:rFonts w:ascii="Times New Roman" w:hAnsi="Times New Roman"/>
          <w:kern w:val="0"/>
          <w:szCs w:val="20"/>
          <w:lang w:eastAsia="tr-TR"/>
        </w:rPr>
      </w:pPr>
      <w:r w:rsidRPr="00FF1BCA">
        <w:rPr>
          <w:rFonts w:ascii="Times New Roman" w:hAnsi="Times New Roman"/>
          <w:kern w:val="0"/>
          <w:szCs w:val="20"/>
          <w:lang w:eastAsia="tr-TR"/>
        </w:rPr>
        <w:t>02</w:t>
      </w:r>
      <w:r w:rsidR="00CA10F8" w:rsidRPr="00FF1BCA">
        <w:rPr>
          <w:rFonts w:ascii="Times New Roman" w:hAnsi="Times New Roman"/>
          <w:kern w:val="0"/>
          <w:szCs w:val="20"/>
          <w:lang w:eastAsia="tr-TR"/>
        </w:rPr>
        <w:t>/</w:t>
      </w:r>
      <w:r w:rsidRPr="00FF1BCA">
        <w:rPr>
          <w:rFonts w:ascii="Times New Roman" w:hAnsi="Times New Roman"/>
          <w:kern w:val="0"/>
          <w:szCs w:val="20"/>
          <w:lang w:eastAsia="tr-TR"/>
        </w:rPr>
        <w:t>0</w:t>
      </w:r>
      <w:r w:rsidR="006D2764" w:rsidRPr="00FF1BCA">
        <w:rPr>
          <w:rFonts w:ascii="Times New Roman" w:hAnsi="Times New Roman"/>
          <w:kern w:val="0"/>
          <w:szCs w:val="20"/>
          <w:lang w:eastAsia="tr-TR"/>
        </w:rPr>
        <w:t>2</w:t>
      </w:r>
      <w:r w:rsidR="00CB2C77" w:rsidRPr="00FF1BCA">
        <w:rPr>
          <w:rFonts w:ascii="Times New Roman" w:hAnsi="Times New Roman"/>
          <w:kern w:val="0"/>
          <w:szCs w:val="20"/>
          <w:lang w:eastAsia="tr-TR"/>
        </w:rPr>
        <w:t>/</w:t>
      </w:r>
      <w:r w:rsidR="004B2D30" w:rsidRPr="00FF1BCA">
        <w:rPr>
          <w:rFonts w:ascii="Times New Roman" w:hAnsi="Times New Roman"/>
          <w:kern w:val="0"/>
          <w:szCs w:val="20"/>
          <w:lang w:eastAsia="tr-TR"/>
        </w:rPr>
        <w:t>201</w:t>
      </w:r>
      <w:r w:rsidRPr="00FF1BCA">
        <w:rPr>
          <w:rFonts w:ascii="Times New Roman" w:hAnsi="Times New Roman"/>
          <w:kern w:val="0"/>
          <w:szCs w:val="20"/>
          <w:lang w:eastAsia="tr-TR"/>
        </w:rPr>
        <w:t>6</w:t>
      </w:r>
    </w:p>
    <w:p w:rsidR="004B2D30" w:rsidRPr="00FF1BCA" w:rsidRDefault="004B2D30" w:rsidP="004B2D30">
      <w:pPr>
        <w:spacing w:before="120" w:after="0" w:line="240" w:lineRule="auto"/>
        <w:rPr>
          <w:rFonts w:ascii="Times New Roman" w:hAnsi="Times New Roman"/>
          <w:kern w:val="0"/>
          <w:sz w:val="20"/>
          <w:szCs w:val="20"/>
          <w:lang w:eastAsia="tr-TR"/>
        </w:rPr>
      </w:pPr>
    </w:p>
    <w:p w:rsidR="004B2D30" w:rsidRPr="00FF1BCA" w:rsidRDefault="004B2D30" w:rsidP="004B2D30">
      <w:pPr>
        <w:spacing w:before="120" w:after="0" w:line="240" w:lineRule="auto"/>
        <w:rPr>
          <w:rFonts w:ascii="Times New Roman" w:hAnsi="Times New Roman"/>
          <w:kern w:val="0"/>
          <w:sz w:val="20"/>
          <w:szCs w:val="20"/>
          <w:lang w:eastAsia="tr-TR"/>
        </w:rPr>
      </w:pPr>
    </w:p>
    <w:p w:rsidR="004B2D30" w:rsidRPr="00FF1BCA" w:rsidRDefault="004B2D30" w:rsidP="004B2D30">
      <w:pPr>
        <w:spacing w:before="120" w:after="0" w:line="240" w:lineRule="auto"/>
        <w:rPr>
          <w:rFonts w:ascii="Times New Roman" w:hAnsi="Times New Roman"/>
          <w:kern w:val="0"/>
          <w:sz w:val="20"/>
          <w:szCs w:val="20"/>
          <w:lang w:eastAsia="tr-TR"/>
        </w:rPr>
      </w:pPr>
    </w:p>
    <w:p w:rsidR="00A054E0" w:rsidRPr="00FF1BCA" w:rsidRDefault="00A054E0" w:rsidP="004B2D30">
      <w:pPr>
        <w:spacing w:before="120" w:after="0" w:line="240" w:lineRule="auto"/>
        <w:rPr>
          <w:rFonts w:ascii="Times New Roman" w:hAnsi="Times New Roman"/>
          <w:kern w:val="0"/>
          <w:sz w:val="20"/>
          <w:szCs w:val="20"/>
          <w:lang w:eastAsia="tr-TR"/>
        </w:rPr>
        <w:sectPr w:rsidR="00A054E0" w:rsidRPr="00FF1BCA" w:rsidSect="00B509A4">
          <w:headerReference w:type="default" r:id="rId9"/>
          <w:footerReference w:type="default" r:id="rId10"/>
          <w:footerReference w:type="first" r:id="rId11"/>
          <w:pgSz w:w="11906" w:h="16838"/>
          <w:pgMar w:top="1701" w:right="1418" w:bottom="1701" w:left="2268" w:header="709" w:footer="709" w:gutter="0"/>
          <w:pgNumType w:fmt="lowerRoman" w:start="1"/>
          <w:cols w:space="708"/>
          <w:titlePg/>
          <w:docGrid w:linePitch="360"/>
        </w:sectPr>
      </w:pPr>
    </w:p>
    <w:p w:rsidR="00EE11A2" w:rsidRPr="00FF1BCA" w:rsidRDefault="00EE11A2" w:rsidP="00EE11A2">
      <w:pPr>
        <w:tabs>
          <w:tab w:val="left" w:pos="3024"/>
        </w:tabs>
        <w:spacing w:before="60" w:line="360" w:lineRule="auto"/>
        <w:jc w:val="both"/>
        <w:rPr>
          <w:rFonts w:ascii="Times New Roman" w:hAnsi="Times New Roman" w:cs="Times New Roman"/>
          <w:b/>
          <w:kern w:val="0"/>
          <w:sz w:val="28"/>
          <w:szCs w:val="28"/>
          <w:lang w:eastAsia="tr-TR"/>
        </w:rPr>
      </w:pPr>
    </w:p>
    <w:p w:rsidR="00EE11A2" w:rsidRPr="00FF1BCA" w:rsidRDefault="00EE11A2" w:rsidP="00EE11A2">
      <w:pPr>
        <w:tabs>
          <w:tab w:val="left" w:pos="3024"/>
        </w:tabs>
        <w:spacing w:before="60" w:line="360" w:lineRule="auto"/>
        <w:jc w:val="both"/>
        <w:rPr>
          <w:rFonts w:ascii="Times New Roman" w:hAnsi="Times New Roman" w:cs="Times New Roman"/>
          <w:b/>
          <w:kern w:val="0"/>
          <w:sz w:val="28"/>
          <w:szCs w:val="28"/>
          <w:lang w:eastAsia="tr-TR"/>
        </w:rPr>
      </w:pPr>
    </w:p>
    <w:p w:rsidR="00443A38" w:rsidRPr="00FF1BCA" w:rsidRDefault="00443A38" w:rsidP="00443A38">
      <w:pPr>
        <w:pStyle w:val="IlkSayfalarBasligiSau"/>
        <w:rPr>
          <w:rFonts w:eastAsia="Calibri"/>
          <w:lang w:val="tr-TR"/>
        </w:rPr>
      </w:pPr>
      <w:bookmarkStart w:id="2" w:name="_Toc439082497"/>
      <w:r w:rsidRPr="00FF1BCA">
        <w:rPr>
          <w:rFonts w:eastAsia="Calibri"/>
          <w:lang w:val="tr-TR"/>
        </w:rPr>
        <w:t>TEŞEKKÜR</w:t>
      </w:r>
      <w:bookmarkEnd w:id="2"/>
    </w:p>
    <w:p w:rsidR="00443A38" w:rsidRPr="00FF1BCA" w:rsidRDefault="00443A38" w:rsidP="00443A38">
      <w:pPr>
        <w:spacing w:after="0" w:line="360" w:lineRule="auto"/>
        <w:jc w:val="both"/>
        <w:rPr>
          <w:rFonts w:ascii="Times New Roman" w:hAnsi="Times New Roman"/>
          <w:b/>
          <w:kern w:val="0"/>
          <w:sz w:val="20"/>
          <w:szCs w:val="20"/>
          <w:lang w:eastAsia="tr-TR"/>
        </w:rPr>
      </w:pPr>
    </w:p>
    <w:p w:rsidR="00443A38" w:rsidRPr="00FF1BCA" w:rsidRDefault="00443A38" w:rsidP="00443A38">
      <w:pPr>
        <w:spacing w:after="0" w:line="360" w:lineRule="auto"/>
        <w:jc w:val="both"/>
        <w:rPr>
          <w:rFonts w:ascii="Times New Roman" w:hAnsi="Times New Roman"/>
          <w:b/>
          <w:kern w:val="0"/>
          <w:sz w:val="20"/>
          <w:szCs w:val="20"/>
          <w:lang w:eastAsia="tr-TR"/>
        </w:rPr>
      </w:pPr>
    </w:p>
    <w:p w:rsidR="00443A38" w:rsidRPr="00FF1BCA" w:rsidRDefault="00443A38" w:rsidP="00443A38">
      <w:pPr>
        <w:spacing w:after="0" w:line="480" w:lineRule="auto"/>
        <w:jc w:val="both"/>
        <w:rPr>
          <w:rFonts w:ascii="Times New Roman" w:hAnsi="Times New Roman"/>
          <w:b/>
          <w:kern w:val="0"/>
          <w:sz w:val="20"/>
          <w:szCs w:val="20"/>
          <w:lang w:eastAsia="tr-TR"/>
        </w:rPr>
      </w:pPr>
    </w:p>
    <w:p w:rsidR="004B2D30" w:rsidRPr="00FF1BCA" w:rsidRDefault="004B2D30" w:rsidP="004B2D30">
      <w:pPr>
        <w:spacing w:after="0" w:line="360" w:lineRule="auto"/>
        <w:jc w:val="both"/>
        <w:rPr>
          <w:rFonts w:ascii="Times New Roman" w:hAnsi="Times New Roman"/>
          <w:kern w:val="0"/>
          <w:sz w:val="24"/>
          <w:szCs w:val="24"/>
          <w:lang w:eastAsia="tr-TR"/>
        </w:rPr>
      </w:pPr>
      <w:r w:rsidRPr="00FF1BCA">
        <w:rPr>
          <w:rFonts w:ascii="Times New Roman" w:hAnsi="Times New Roman"/>
          <w:kern w:val="0"/>
          <w:sz w:val="24"/>
          <w:szCs w:val="24"/>
          <w:lang w:eastAsia="tr-TR"/>
        </w:rPr>
        <w:t xml:space="preserve">Doktora tez çalışmamda danışmanlığımı yapan, her zaman içtenlikle bana yol gösteren,  ben ve çalışma arkadaşlarım için mükemmel bir çalışma ortamı oluşturan, danışman hocam Doç. Dr. Murat ÇAKIROĞLU' na; doktora süresince bana hep destek olan, büyük bir sabır ve anlayış gösteren, beni sürekli motive eden, her zaman maddi manevi desteğini esirgemeyen, sevgili eşim Arzu </w:t>
      </w:r>
      <w:r w:rsidR="00443A38" w:rsidRPr="00FF1BCA">
        <w:rPr>
          <w:rFonts w:ascii="Times New Roman" w:hAnsi="Times New Roman"/>
          <w:kern w:val="0"/>
          <w:sz w:val="24"/>
          <w:szCs w:val="24"/>
          <w:lang w:eastAsia="tr-TR"/>
        </w:rPr>
        <w:t>ve</w:t>
      </w:r>
      <w:r w:rsidRPr="00FF1BCA">
        <w:rPr>
          <w:rFonts w:ascii="Times New Roman" w:hAnsi="Times New Roman"/>
          <w:kern w:val="0"/>
          <w:sz w:val="24"/>
          <w:szCs w:val="24"/>
          <w:lang w:eastAsia="tr-TR"/>
        </w:rPr>
        <w:t xml:space="preserve"> kızım Aymira’ya; benim bu günlere gelmemde çok fazla emeği bulunan</w:t>
      </w:r>
      <w:r w:rsidR="007604ED" w:rsidRPr="00FF1BCA">
        <w:rPr>
          <w:rFonts w:ascii="Times New Roman" w:hAnsi="Times New Roman"/>
          <w:kern w:val="0"/>
          <w:sz w:val="24"/>
          <w:szCs w:val="24"/>
          <w:lang w:eastAsia="tr-TR"/>
        </w:rPr>
        <w:t xml:space="preserve"> </w:t>
      </w:r>
      <w:r w:rsidRPr="00FF1BCA">
        <w:rPr>
          <w:rFonts w:ascii="Times New Roman" w:hAnsi="Times New Roman"/>
          <w:kern w:val="0"/>
          <w:sz w:val="24"/>
          <w:szCs w:val="24"/>
          <w:lang w:eastAsia="tr-TR"/>
        </w:rPr>
        <w:t>anneme</w:t>
      </w:r>
      <w:r w:rsidR="008850F9" w:rsidRPr="00FF1BCA">
        <w:rPr>
          <w:rFonts w:ascii="Times New Roman" w:hAnsi="Times New Roman"/>
          <w:kern w:val="0"/>
          <w:sz w:val="24"/>
          <w:szCs w:val="24"/>
          <w:lang w:eastAsia="tr-TR"/>
        </w:rPr>
        <w:t xml:space="preserve">, </w:t>
      </w:r>
      <w:r w:rsidRPr="00FF1BCA">
        <w:rPr>
          <w:rFonts w:ascii="Times New Roman" w:hAnsi="Times New Roman"/>
          <w:kern w:val="0"/>
          <w:sz w:val="24"/>
          <w:szCs w:val="24"/>
          <w:lang w:eastAsia="tr-TR"/>
        </w:rPr>
        <w:t xml:space="preserve">babama </w:t>
      </w:r>
      <w:r w:rsidR="008850F9" w:rsidRPr="00FF1BCA">
        <w:rPr>
          <w:rFonts w:ascii="Times New Roman" w:hAnsi="Times New Roman"/>
          <w:kern w:val="0"/>
          <w:sz w:val="24"/>
          <w:szCs w:val="24"/>
          <w:lang w:eastAsia="tr-TR"/>
        </w:rPr>
        <w:t xml:space="preserve">ve ablalarıma </w:t>
      </w:r>
      <w:r w:rsidRPr="00FF1BCA">
        <w:rPr>
          <w:rFonts w:ascii="Times New Roman" w:hAnsi="Times New Roman"/>
          <w:kern w:val="0"/>
          <w:sz w:val="24"/>
          <w:szCs w:val="24"/>
          <w:lang w:eastAsia="tr-TR"/>
        </w:rPr>
        <w:t>teşekkür etmeyi bir borç bilirim.</w:t>
      </w:r>
    </w:p>
    <w:p w:rsidR="004B2D30" w:rsidRPr="00FF1BCA" w:rsidRDefault="004B2D30" w:rsidP="00411F00">
      <w:pPr>
        <w:pStyle w:val="AnaParagrafYaziStiliSau"/>
        <w:rPr>
          <w:color w:val="auto"/>
          <w:lang w:val="tr-TR"/>
        </w:rPr>
      </w:pPr>
      <w:r w:rsidRPr="00FF1BCA">
        <w:rPr>
          <w:color w:val="auto"/>
          <w:lang w:val="tr-TR"/>
        </w:rPr>
        <w:br w:type="page"/>
      </w:r>
    </w:p>
    <w:p w:rsidR="00DB450C" w:rsidRPr="00FF1BCA" w:rsidRDefault="00DB450C" w:rsidP="00DB450C">
      <w:pPr>
        <w:tabs>
          <w:tab w:val="left" w:pos="3024"/>
        </w:tabs>
        <w:spacing w:before="60" w:line="360" w:lineRule="auto"/>
        <w:jc w:val="both"/>
        <w:rPr>
          <w:rFonts w:ascii="Times New Roman" w:hAnsi="Times New Roman" w:cs="Times New Roman"/>
          <w:b/>
          <w:kern w:val="0"/>
          <w:sz w:val="28"/>
          <w:szCs w:val="28"/>
          <w:lang w:eastAsia="tr-TR"/>
        </w:rPr>
      </w:pPr>
    </w:p>
    <w:p w:rsidR="00DB450C" w:rsidRPr="00FF1BCA" w:rsidRDefault="00DB450C" w:rsidP="00DB450C">
      <w:pPr>
        <w:tabs>
          <w:tab w:val="left" w:pos="3024"/>
        </w:tabs>
        <w:spacing w:before="60" w:line="360" w:lineRule="auto"/>
        <w:jc w:val="both"/>
        <w:rPr>
          <w:rFonts w:ascii="Times New Roman" w:hAnsi="Times New Roman" w:cs="Times New Roman"/>
          <w:b/>
          <w:kern w:val="0"/>
          <w:sz w:val="28"/>
          <w:szCs w:val="28"/>
          <w:lang w:eastAsia="tr-TR"/>
        </w:rPr>
      </w:pPr>
    </w:p>
    <w:p w:rsidR="00DB450C" w:rsidRPr="00FF1BCA" w:rsidRDefault="00DB450C" w:rsidP="00DB450C">
      <w:pPr>
        <w:pStyle w:val="IlkSayfalarBasligiSau"/>
        <w:rPr>
          <w:rFonts w:eastAsia="Calibri"/>
          <w:lang w:val="tr-TR"/>
        </w:rPr>
      </w:pPr>
      <w:bookmarkStart w:id="3" w:name="_Toc439082498"/>
      <w:r w:rsidRPr="00FF1BCA">
        <w:rPr>
          <w:rFonts w:eastAsia="Calibri"/>
          <w:lang w:val="tr-TR"/>
        </w:rPr>
        <w:t>İÇİNDEKİLER</w:t>
      </w:r>
      <w:bookmarkEnd w:id="3"/>
    </w:p>
    <w:p w:rsidR="00DB450C" w:rsidRPr="00FF1BCA" w:rsidRDefault="00DB450C" w:rsidP="00DB450C">
      <w:pPr>
        <w:spacing w:after="0" w:line="360" w:lineRule="auto"/>
        <w:jc w:val="both"/>
        <w:rPr>
          <w:rFonts w:ascii="Times New Roman" w:hAnsi="Times New Roman" w:cs="Times New Roman"/>
          <w:b/>
          <w:kern w:val="0"/>
          <w:sz w:val="20"/>
          <w:szCs w:val="20"/>
          <w:lang w:eastAsia="tr-TR"/>
        </w:rPr>
      </w:pPr>
    </w:p>
    <w:p w:rsidR="00DB450C" w:rsidRPr="00FF1BCA" w:rsidRDefault="00DB450C" w:rsidP="00DB450C">
      <w:pPr>
        <w:spacing w:after="0" w:line="360" w:lineRule="auto"/>
        <w:jc w:val="both"/>
        <w:rPr>
          <w:rFonts w:ascii="Times New Roman" w:hAnsi="Times New Roman" w:cs="Times New Roman"/>
          <w:b/>
          <w:kern w:val="0"/>
          <w:sz w:val="20"/>
          <w:szCs w:val="20"/>
          <w:lang w:eastAsia="tr-TR"/>
        </w:rPr>
      </w:pPr>
    </w:p>
    <w:p w:rsidR="00DB450C" w:rsidRPr="00FF1BCA" w:rsidRDefault="00DB450C" w:rsidP="00DB450C">
      <w:pPr>
        <w:spacing w:after="0" w:line="480" w:lineRule="auto"/>
        <w:jc w:val="both"/>
        <w:rPr>
          <w:rFonts w:ascii="Times New Roman" w:hAnsi="Times New Roman" w:cs="Times New Roman"/>
          <w:b/>
          <w:kern w:val="0"/>
          <w:sz w:val="24"/>
          <w:szCs w:val="24"/>
          <w:lang w:eastAsia="tr-TR"/>
        </w:rPr>
      </w:pPr>
    </w:p>
    <w:p w:rsidR="00AA0DE5" w:rsidRPr="00FF1BCA" w:rsidRDefault="0014794D" w:rsidP="003D6CD5">
      <w:pPr>
        <w:pStyle w:val="T1"/>
        <w:rPr>
          <w:rFonts w:ascii="Times New Roman" w:eastAsiaTheme="minorEastAsia" w:hAnsi="Times New Roman"/>
          <w:noProof/>
          <w:kern w:val="0"/>
          <w:sz w:val="24"/>
          <w:szCs w:val="24"/>
          <w:lang w:eastAsia="tr-TR"/>
        </w:rPr>
      </w:pPr>
      <w:r w:rsidRPr="00FF1BCA">
        <w:rPr>
          <w:rFonts w:ascii="Times New Roman" w:hAnsi="Times New Roman"/>
          <w:b/>
          <w:sz w:val="24"/>
          <w:szCs w:val="24"/>
        </w:rPr>
        <w:fldChar w:fldCharType="begin"/>
      </w:r>
      <w:r w:rsidR="0065177F" w:rsidRPr="00FF1BCA">
        <w:rPr>
          <w:rFonts w:ascii="Times New Roman" w:hAnsi="Times New Roman"/>
          <w:b/>
          <w:sz w:val="24"/>
          <w:szCs w:val="24"/>
        </w:rPr>
        <w:instrText xml:space="preserve"> TOC \o "1-3" \h \z \u </w:instrText>
      </w:r>
      <w:r w:rsidRPr="00FF1BCA">
        <w:rPr>
          <w:rFonts w:ascii="Times New Roman" w:hAnsi="Times New Roman"/>
          <w:b/>
          <w:sz w:val="24"/>
          <w:szCs w:val="24"/>
        </w:rPr>
        <w:fldChar w:fldCharType="separate"/>
      </w:r>
      <w:hyperlink w:anchor="_Toc439082497" w:history="1">
        <w:r w:rsidR="00AA0DE5" w:rsidRPr="00FF1BCA">
          <w:rPr>
            <w:rStyle w:val="Kpr"/>
            <w:rFonts w:ascii="Times New Roman" w:eastAsia="Calibri" w:hAnsi="Times New Roman"/>
            <w:noProof/>
            <w:sz w:val="24"/>
            <w:szCs w:val="24"/>
          </w:rPr>
          <w:t>TEŞEKKÜR</w:t>
        </w:r>
        <w:r w:rsidR="00AA0DE5" w:rsidRPr="00FF1BCA">
          <w:rPr>
            <w:rFonts w:ascii="Times New Roman" w:hAnsi="Times New Roman"/>
            <w:noProof/>
            <w:webHidden/>
            <w:sz w:val="24"/>
            <w:szCs w:val="24"/>
          </w:rPr>
          <w:tab/>
        </w:r>
        <w:r w:rsidR="00503382" w:rsidRPr="00FF1BCA">
          <w:rPr>
            <w:rFonts w:ascii="Times New Roman" w:hAnsi="Times New Roman"/>
            <w:noProof/>
            <w:webHidden/>
            <w:sz w:val="24"/>
            <w:szCs w:val="24"/>
          </w:rPr>
          <w:t xml:space="preserve">      </w:t>
        </w:r>
        <w:r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_Toc439082497 \h </w:instrText>
        </w:r>
        <w:r w:rsidRPr="00FF1BCA">
          <w:rPr>
            <w:rFonts w:ascii="Times New Roman" w:hAnsi="Times New Roman"/>
            <w:noProof/>
            <w:webHidden/>
            <w:sz w:val="24"/>
            <w:szCs w:val="24"/>
          </w:rPr>
        </w:r>
        <w:r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i</w:t>
        </w:r>
        <w:r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498" w:history="1">
        <w:r w:rsidR="00AA0DE5" w:rsidRPr="00FF1BCA">
          <w:rPr>
            <w:rStyle w:val="Kpr"/>
            <w:rFonts w:ascii="Times New Roman" w:eastAsia="Calibri" w:hAnsi="Times New Roman"/>
            <w:noProof/>
            <w:sz w:val="24"/>
            <w:szCs w:val="24"/>
          </w:rPr>
          <w:t>İÇİNDEKİLER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_Toc439082498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ii</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499" w:history="1">
        <w:r w:rsidR="00AA0DE5" w:rsidRPr="00FF1BCA">
          <w:rPr>
            <w:rStyle w:val="Kpr"/>
            <w:rFonts w:ascii="Times New Roman" w:eastAsia="Calibri" w:hAnsi="Times New Roman"/>
            <w:noProof/>
            <w:sz w:val="24"/>
            <w:szCs w:val="24"/>
          </w:rPr>
          <w:t>SİMGELER VE KISALTMALAR LİSTESİ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_Toc439082499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v</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00" w:history="1">
        <w:r w:rsidR="00AA0DE5" w:rsidRPr="00FF1BCA">
          <w:rPr>
            <w:rStyle w:val="Kpr"/>
            <w:rFonts w:ascii="Times New Roman" w:eastAsia="Calibri" w:hAnsi="Times New Roman"/>
            <w:noProof/>
            <w:sz w:val="24"/>
            <w:szCs w:val="24"/>
          </w:rPr>
          <w:t>ŞEKİLLER LİSTESİ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vi</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01" w:history="1">
        <w:r w:rsidR="00AA0DE5" w:rsidRPr="00FF1BCA">
          <w:rPr>
            <w:rStyle w:val="Kpr"/>
            <w:rFonts w:ascii="Times New Roman" w:eastAsia="Calibri" w:hAnsi="Times New Roman"/>
            <w:noProof/>
            <w:sz w:val="24"/>
            <w:szCs w:val="24"/>
          </w:rPr>
          <w:t>TABLOLAR LİSTESİ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vii</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02" w:history="1">
        <w:r w:rsidR="00AA0DE5" w:rsidRPr="00FF1BCA">
          <w:rPr>
            <w:rStyle w:val="Kpr"/>
            <w:rFonts w:ascii="Times New Roman" w:eastAsia="Calibri" w:hAnsi="Times New Roman"/>
            <w:noProof/>
            <w:sz w:val="24"/>
            <w:szCs w:val="24"/>
          </w:rPr>
          <w:t>ÖZET</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viii</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03" w:history="1">
        <w:r w:rsidR="00AA0DE5" w:rsidRPr="00FF1BCA">
          <w:rPr>
            <w:rStyle w:val="Kpr"/>
            <w:rFonts w:ascii="Times New Roman" w:hAnsi="Times New Roman"/>
            <w:noProof/>
            <w:sz w:val="24"/>
            <w:szCs w:val="24"/>
          </w:rPr>
          <w:t>SUMMARY</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_Toc439082503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ix</w:t>
        </w:r>
        <w:r w:rsidR="0014794D" w:rsidRPr="00FF1BCA">
          <w:rPr>
            <w:rFonts w:ascii="Times New Roman" w:hAnsi="Times New Roman"/>
            <w:noProof/>
            <w:webHidden/>
            <w:sz w:val="24"/>
            <w:szCs w:val="24"/>
          </w:rPr>
          <w:fldChar w:fldCharType="end"/>
        </w:r>
      </w:hyperlink>
    </w:p>
    <w:p w:rsidR="003D6CD5" w:rsidRPr="00FF1BCA" w:rsidRDefault="003D6CD5" w:rsidP="003D6CD5">
      <w:pPr>
        <w:pStyle w:val="T1"/>
        <w:rPr>
          <w:rStyle w:val="Kpr"/>
          <w:rFonts w:ascii="Times New Roman" w:hAnsi="Times New Roman"/>
          <w:noProof/>
          <w:sz w:val="24"/>
          <w:szCs w:val="24"/>
        </w:rPr>
      </w:pPr>
    </w:p>
    <w:p w:rsidR="003D6CD5" w:rsidRPr="00FF1BCA" w:rsidRDefault="0014794D"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fldChar w:fldCharType="begin"/>
      </w:r>
      <w:r w:rsidR="00AA0DE5" w:rsidRPr="00FF1BCA">
        <w:rPr>
          <w:rStyle w:val="Kpr"/>
          <w:rFonts w:ascii="Times New Roman" w:hAnsi="Times New Roman"/>
          <w:noProof/>
          <w:sz w:val="24"/>
          <w:szCs w:val="24"/>
        </w:rPr>
        <w:instrText xml:space="preserve"> </w:instrText>
      </w:r>
      <w:r w:rsidR="00AA0DE5" w:rsidRPr="00FF1BCA">
        <w:rPr>
          <w:rFonts w:ascii="Times New Roman" w:hAnsi="Times New Roman"/>
          <w:noProof/>
          <w:sz w:val="24"/>
          <w:szCs w:val="24"/>
        </w:rPr>
        <w:instrText>HYPERLINK \l "_Toc439082504"</w:instrText>
      </w:r>
      <w:r w:rsidR="00AA0DE5" w:rsidRPr="00FF1BCA">
        <w:rPr>
          <w:rStyle w:val="Kpr"/>
          <w:rFonts w:ascii="Times New Roman" w:hAnsi="Times New Roman"/>
          <w:noProof/>
          <w:sz w:val="24"/>
          <w:szCs w:val="24"/>
        </w:rPr>
        <w:instrText xml:space="preserve"> </w:instrText>
      </w:r>
      <w:r w:rsidRPr="00FF1BCA">
        <w:rPr>
          <w:rStyle w:val="Kpr"/>
          <w:rFonts w:ascii="Times New Roman" w:hAnsi="Times New Roman"/>
          <w:noProof/>
          <w:sz w:val="24"/>
          <w:szCs w:val="24"/>
        </w:rPr>
        <w:fldChar w:fldCharType="separate"/>
      </w:r>
      <w:r w:rsidR="00AA0DE5" w:rsidRPr="00FF1BCA">
        <w:rPr>
          <w:rStyle w:val="Kpr"/>
          <w:rFonts w:ascii="Times New Roman" w:hAnsi="Times New Roman"/>
          <w:noProof/>
          <w:sz w:val="24"/>
          <w:szCs w:val="24"/>
        </w:rPr>
        <w:t>BÖLÜM 1.</w:t>
      </w:r>
      <w:r w:rsidR="003D6CD5" w:rsidRPr="00FF1BCA">
        <w:rPr>
          <w:rFonts w:ascii="Times New Roman" w:eastAsiaTheme="minorEastAsia" w:hAnsi="Times New Roman"/>
          <w:noProof/>
          <w:kern w:val="0"/>
          <w:sz w:val="24"/>
          <w:szCs w:val="24"/>
          <w:lang w:eastAsia="tr-TR"/>
        </w:rPr>
        <w:t xml:space="preserve"> </w:t>
      </w:r>
    </w:p>
    <w:p w:rsidR="00AA0DE5" w:rsidRPr="00FF1BCA" w:rsidRDefault="00AA0DE5"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t>GİRİŞ</w:t>
      </w:r>
      <w:r w:rsidR="003D6CD5" w:rsidRPr="00FF1BCA">
        <w:rPr>
          <w:rStyle w:val="Kpr"/>
          <w:rFonts w:ascii="Times New Roman" w:hAnsi="Times New Roman"/>
          <w:noProof/>
          <w:sz w:val="24"/>
          <w:szCs w:val="24"/>
        </w:rPr>
        <w:tab/>
      </w:r>
      <w:r w:rsidR="00E35FCE" w:rsidRPr="00FF1BCA">
        <w:rPr>
          <w:rStyle w:val="K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Pr="00FF1BCA">
        <w:rPr>
          <w:rFonts w:ascii="Times New Roman" w:hAnsi="Times New Roman"/>
          <w:noProof/>
          <w:webHidden/>
          <w:sz w:val="24"/>
          <w:szCs w:val="24"/>
        </w:rPr>
        <w:instrText xml:space="preserve"> PAGEREF _Toc439082504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w:t>
      </w:r>
      <w:r w:rsidR="0014794D" w:rsidRPr="00FF1BCA">
        <w:rPr>
          <w:rFonts w:ascii="Times New Roman" w:hAnsi="Times New Roman"/>
          <w:noProof/>
          <w:webHidden/>
          <w:sz w:val="24"/>
          <w:szCs w:val="24"/>
        </w:rPr>
        <w:fldChar w:fldCharType="end"/>
      </w:r>
      <w:r w:rsidR="0014794D" w:rsidRPr="00FF1BCA">
        <w:rPr>
          <w:rStyle w:val="Kpr"/>
          <w:rFonts w:ascii="Times New Roman" w:hAnsi="Times New Roman"/>
          <w:noProof/>
          <w:sz w:val="24"/>
          <w:szCs w:val="24"/>
        </w:rPr>
        <w:fldChar w:fldCharType="end"/>
      </w:r>
    </w:p>
    <w:p w:rsidR="00AA0DE5" w:rsidRPr="00FF1BCA" w:rsidRDefault="003E1402">
      <w:pPr>
        <w:pStyle w:val="T2"/>
        <w:rPr>
          <w:rFonts w:ascii="Times New Roman" w:eastAsiaTheme="minorEastAsia" w:hAnsi="Times New Roman"/>
          <w:noProof/>
          <w:kern w:val="0"/>
          <w:sz w:val="24"/>
          <w:szCs w:val="24"/>
          <w:lang w:eastAsia="tr-TR"/>
        </w:rPr>
      </w:pPr>
      <w:hyperlink w:anchor="_Toc439082505" w:history="1">
        <w:r w:rsidR="00AA0DE5" w:rsidRPr="00FF1BCA">
          <w:rPr>
            <w:rStyle w:val="Kpr"/>
            <w:rFonts w:ascii="Times New Roman" w:hAnsi="Times New Roman"/>
            <w:noProof/>
            <w:sz w:val="24"/>
            <w:szCs w:val="24"/>
          </w:rPr>
          <w:t>1.1.</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Literatürdeki Çalışmaların Özetleri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06" w:history="1">
        <w:r w:rsidR="00AA0DE5" w:rsidRPr="00FF1BCA">
          <w:rPr>
            <w:rStyle w:val="Kpr"/>
            <w:rFonts w:ascii="Times New Roman" w:hAnsi="Times New Roman"/>
            <w:noProof/>
            <w:sz w:val="24"/>
            <w:szCs w:val="24"/>
          </w:rPr>
          <w:t>1.2.</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Tez Çalışmasının Amacı, İzlenen Çalışma Yöntemi ve Katkıları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5</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07" w:history="1">
        <w:r w:rsidR="00AA0DE5" w:rsidRPr="00FF1BCA">
          <w:rPr>
            <w:rStyle w:val="Kpr"/>
            <w:rFonts w:ascii="Times New Roman" w:hAnsi="Times New Roman"/>
            <w:noProof/>
            <w:sz w:val="24"/>
            <w:szCs w:val="24"/>
          </w:rPr>
          <w:t>1.3.</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Tez Organizasyonu</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7</w:t>
        </w:r>
        <w:r w:rsidR="0014794D" w:rsidRPr="00FF1BCA">
          <w:rPr>
            <w:rFonts w:ascii="Times New Roman" w:hAnsi="Times New Roman"/>
            <w:noProof/>
            <w:webHidden/>
            <w:sz w:val="24"/>
            <w:szCs w:val="24"/>
          </w:rPr>
          <w:fldChar w:fldCharType="end"/>
        </w:r>
      </w:hyperlink>
    </w:p>
    <w:p w:rsidR="003D6CD5" w:rsidRPr="00FF1BCA" w:rsidRDefault="003D6CD5" w:rsidP="003D6CD5">
      <w:pPr>
        <w:pStyle w:val="T1"/>
        <w:rPr>
          <w:rStyle w:val="Kpr"/>
          <w:rFonts w:ascii="Times New Roman" w:hAnsi="Times New Roman"/>
          <w:noProof/>
          <w:sz w:val="24"/>
          <w:szCs w:val="24"/>
        </w:rPr>
      </w:pPr>
    </w:p>
    <w:p w:rsidR="003D6CD5" w:rsidRPr="00FF1BCA" w:rsidRDefault="0014794D"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fldChar w:fldCharType="begin"/>
      </w:r>
      <w:r w:rsidR="00AA0DE5" w:rsidRPr="00FF1BCA">
        <w:rPr>
          <w:rStyle w:val="Kpr"/>
          <w:rFonts w:ascii="Times New Roman" w:hAnsi="Times New Roman"/>
          <w:noProof/>
          <w:sz w:val="24"/>
          <w:szCs w:val="24"/>
        </w:rPr>
        <w:instrText xml:space="preserve"> </w:instrText>
      </w:r>
      <w:r w:rsidR="00AA0DE5" w:rsidRPr="00FF1BCA">
        <w:rPr>
          <w:rFonts w:ascii="Times New Roman" w:hAnsi="Times New Roman"/>
          <w:noProof/>
          <w:sz w:val="24"/>
          <w:szCs w:val="24"/>
        </w:rPr>
        <w:instrText>HYPERLINK \l "_Toc439082508"</w:instrText>
      </w:r>
      <w:r w:rsidR="00AA0DE5" w:rsidRPr="00FF1BCA">
        <w:rPr>
          <w:rStyle w:val="Kpr"/>
          <w:rFonts w:ascii="Times New Roman" w:hAnsi="Times New Roman"/>
          <w:noProof/>
          <w:sz w:val="24"/>
          <w:szCs w:val="24"/>
        </w:rPr>
        <w:instrText xml:space="preserve"> </w:instrText>
      </w:r>
      <w:r w:rsidRPr="00FF1BCA">
        <w:rPr>
          <w:rStyle w:val="Kpr"/>
          <w:rFonts w:ascii="Times New Roman" w:hAnsi="Times New Roman"/>
          <w:noProof/>
          <w:sz w:val="24"/>
          <w:szCs w:val="24"/>
        </w:rPr>
        <w:fldChar w:fldCharType="separate"/>
      </w:r>
      <w:r w:rsidR="00AA0DE5" w:rsidRPr="00FF1BCA">
        <w:rPr>
          <w:rStyle w:val="Kpr"/>
          <w:rFonts w:ascii="Times New Roman" w:hAnsi="Times New Roman"/>
          <w:noProof/>
          <w:sz w:val="24"/>
          <w:szCs w:val="24"/>
        </w:rPr>
        <w:t>BÖLÜM 2.</w:t>
      </w:r>
      <w:r w:rsidR="003D6CD5" w:rsidRPr="00FF1BCA">
        <w:rPr>
          <w:rFonts w:ascii="Times New Roman" w:eastAsiaTheme="minorEastAsia" w:hAnsi="Times New Roman"/>
          <w:noProof/>
          <w:kern w:val="0"/>
          <w:sz w:val="24"/>
          <w:szCs w:val="24"/>
          <w:lang w:eastAsia="tr-TR"/>
        </w:rPr>
        <w:t xml:space="preserve"> </w:t>
      </w:r>
    </w:p>
    <w:p w:rsidR="00AA0DE5" w:rsidRPr="00FF1BCA" w:rsidRDefault="00AA0DE5"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t>KEMİK KIRIKLARI VE SINIFLANDIRILMASI</w:t>
      </w:r>
      <w:r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Pr="00FF1BCA">
        <w:rPr>
          <w:rFonts w:ascii="Times New Roman" w:hAnsi="Times New Roman"/>
          <w:noProof/>
          <w:webHidden/>
          <w:sz w:val="24"/>
          <w:szCs w:val="24"/>
        </w:rPr>
        <w:instrText xml:space="preserve"> PAGEREF _Toc439082508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9</w:t>
      </w:r>
      <w:r w:rsidR="0014794D" w:rsidRPr="00FF1BCA">
        <w:rPr>
          <w:rFonts w:ascii="Times New Roman" w:hAnsi="Times New Roman"/>
          <w:noProof/>
          <w:webHidden/>
          <w:sz w:val="24"/>
          <w:szCs w:val="24"/>
        </w:rPr>
        <w:fldChar w:fldCharType="end"/>
      </w:r>
      <w:r w:rsidR="0014794D" w:rsidRPr="00FF1BCA">
        <w:rPr>
          <w:rStyle w:val="Kpr"/>
          <w:rFonts w:ascii="Times New Roman" w:hAnsi="Times New Roman"/>
          <w:noProof/>
          <w:sz w:val="24"/>
          <w:szCs w:val="24"/>
        </w:rPr>
        <w:fldChar w:fldCharType="end"/>
      </w:r>
    </w:p>
    <w:p w:rsidR="00AA0DE5" w:rsidRPr="00FF1BCA" w:rsidRDefault="003E1402">
      <w:pPr>
        <w:pStyle w:val="T2"/>
        <w:rPr>
          <w:rFonts w:ascii="Times New Roman" w:eastAsiaTheme="minorEastAsia" w:hAnsi="Times New Roman"/>
          <w:noProof/>
          <w:kern w:val="0"/>
          <w:sz w:val="24"/>
          <w:szCs w:val="24"/>
          <w:lang w:eastAsia="tr-TR"/>
        </w:rPr>
      </w:pPr>
      <w:hyperlink w:anchor="_Toc439082509" w:history="1">
        <w:r w:rsidR="00AA0DE5" w:rsidRPr="00FF1BCA">
          <w:rPr>
            <w:rStyle w:val="Kpr"/>
            <w:rFonts w:ascii="Times New Roman" w:hAnsi="Times New Roman"/>
            <w:noProof/>
            <w:sz w:val="24"/>
            <w:szCs w:val="24"/>
          </w:rPr>
          <w:t>2.1.</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Kemik</w:t>
        </w:r>
        <w:r w:rsidR="00503382" w:rsidRPr="00FF1BCA">
          <w:rPr>
            <w:rStyle w:val="Kpr"/>
            <w:rFonts w:ascii="Times New Roman" w:hAnsi="Times New Roman"/>
            <w:noProof/>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_Toc439082509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9</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0" w:history="1">
        <w:r w:rsidR="00AA0DE5" w:rsidRPr="00FF1BCA">
          <w:rPr>
            <w:rStyle w:val="Kpr"/>
            <w:rFonts w:ascii="Times New Roman" w:hAnsi="Times New Roman"/>
            <w:noProof/>
            <w:sz w:val="24"/>
            <w:szCs w:val="24"/>
          </w:rPr>
          <w:t>2.2.</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Kemiğin Yapısı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9</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1" w:history="1">
        <w:r w:rsidR="00AA0DE5" w:rsidRPr="00FF1BCA">
          <w:rPr>
            <w:rStyle w:val="Kpr"/>
            <w:rFonts w:ascii="Times New Roman" w:hAnsi="Times New Roman"/>
            <w:noProof/>
            <w:sz w:val="24"/>
            <w:szCs w:val="24"/>
          </w:rPr>
          <w:t>2.3.</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Kemiklerin İşlevleri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11</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2" w:history="1">
        <w:r w:rsidR="00AA0DE5" w:rsidRPr="00FF1BCA">
          <w:rPr>
            <w:rStyle w:val="Kpr"/>
            <w:rFonts w:ascii="Times New Roman" w:hAnsi="Times New Roman"/>
            <w:noProof/>
            <w:sz w:val="24"/>
            <w:szCs w:val="24"/>
          </w:rPr>
          <w:t>2.4.</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Kemik Çeşitleri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12</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3" w:history="1">
        <w:r w:rsidR="00AA0DE5" w:rsidRPr="00FF1BCA">
          <w:rPr>
            <w:rStyle w:val="Kpr"/>
            <w:rFonts w:ascii="Times New Roman" w:hAnsi="Times New Roman"/>
            <w:noProof/>
            <w:sz w:val="24"/>
            <w:szCs w:val="24"/>
          </w:rPr>
          <w:t>2.5.</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İskelet Sistemi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_Toc439082513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13</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4" w:history="1">
        <w:r w:rsidR="00AA0DE5" w:rsidRPr="00FF1BCA">
          <w:rPr>
            <w:rStyle w:val="Kpr"/>
            <w:rFonts w:ascii="Times New Roman" w:hAnsi="Times New Roman"/>
            <w:noProof/>
            <w:sz w:val="24"/>
            <w:szCs w:val="24"/>
          </w:rPr>
          <w:t>2.6.</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Kemik Kırıkları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16</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15" w:history="1">
        <w:r w:rsidR="00AA0DE5" w:rsidRPr="00FF1BCA">
          <w:rPr>
            <w:rStyle w:val="Kpr"/>
            <w:rFonts w:ascii="Times New Roman" w:hAnsi="Times New Roman"/>
            <w:noProof/>
            <w:sz w:val="24"/>
            <w:szCs w:val="24"/>
          </w:rPr>
          <w:t>2.7.</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Kırık Çeşitleri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17</w:t>
        </w:r>
        <w:r w:rsidR="0014794D" w:rsidRPr="00FF1BCA">
          <w:rPr>
            <w:rFonts w:ascii="Times New Roman" w:hAnsi="Times New Roman"/>
            <w:noProof/>
            <w:webHidden/>
            <w:sz w:val="24"/>
            <w:szCs w:val="24"/>
          </w:rPr>
          <w:fldChar w:fldCharType="end"/>
        </w:r>
      </w:hyperlink>
    </w:p>
    <w:p w:rsidR="00AA0DE5" w:rsidRPr="00FF1BCA" w:rsidRDefault="003E1402" w:rsidP="001F4B39">
      <w:pPr>
        <w:pStyle w:val="T2"/>
        <w:tabs>
          <w:tab w:val="clear" w:pos="567"/>
          <w:tab w:val="clear" w:pos="1134"/>
          <w:tab w:val="left" w:pos="1276"/>
        </w:tabs>
        <w:ind w:left="1134"/>
        <w:rPr>
          <w:rFonts w:ascii="Times New Roman" w:eastAsiaTheme="minorEastAsia" w:hAnsi="Times New Roman"/>
          <w:noProof/>
          <w:kern w:val="0"/>
          <w:sz w:val="24"/>
          <w:szCs w:val="24"/>
          <w:lang w:eastAsia="tr-TR"/>
        </w:rPr>
      </w:pPr>
      <w:hyperlink w:anchor="_Toc439082516" w:history="1">
        <w:r w:rsidR="00AA0DE5" w:rsidRPr="00FF1BCA">
          <w:rPr>
            <w:rStyle w:val="Kpr"/>
            <w:rFonts w:ascii="Times New Roman" w:hAnsi="Times New Roman"/>
            <w:noProof/>
            <w:sz w:val="24"/>
            <w:szCs w:val="24"/>
          </w:rPr>
          <w:t>2.7.1.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çizgisinin yönüne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17</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17" w:history="1">
        <w:r w:rsidR="00AA0DE5" w:rsidRPr="00FF1BCA">
          <w:rPr>
            <w:rStyle w:val="Kpr"/>
            <w:rFonts w:ascii="Times New Roman" w:hAnsi="Times New Roman"/>
            <w:noProof/>
            <w:sz w:val="24"/>
            <w:szCs w:val="24"/>
          </w:rPr>
          <w:t>2.7.2.</w:t>
        </w:r>
        <w:r w:rsidR="003D6CD5" w:rsidRPr="00FF1BCA">
          <w:rPr>
            <w:rFonts w:ascii="Times New Roman" w:eastAsiaTheme="minorEastAsia" w:hAnsi="Times New Roman"/>
            <w:noProof/>
            <w:kern w:val="0"/>
            <w:sz w:val="24"/>
            <w:szCs w:val="24"/>
            <w:lang w:eastAsia="tr-TR"/>
          </w:rPr>
          <w:t xml:space="preserve"> </w:t>
        </w:r>
        <w:r w:rsidR="004F7931">
          <w:rPr>
            <w:rFonts w:ascii="Times New Roman" w:eastAsiaTheme="minorEastAsia" w:hAnsi="Times New Roman"/>
            <w:noProof/>
            <w:kern w:val="0"/>
            <w:sz w:val="24"/>
            <w:szCs w:val="24"/>
            <w:lang w:eastAsia="tr-TR"/>
          </w:rPr>
          <w:t>K</w:t>
        </w:r>
        <w:r w:rsidR="00AA0DE5" w:rsidRPr="00FF1BCA">
          <w:rPr>
            <w:rStyle w:val="Kpr"/>
            <w:rFonts w:ascii="Times New Roman" w:hAnsi="Times New Roman"/>
            <w:noProof/>
            <w:sz w:val="24"/>
            <w:szCs w:val="24"/>
          </w:rPr>
          <w:t>emiğin özelliğine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18</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18" w:history="1">
        <w:r w:rsidR="00AA0DE5" w:rsidRPr="00FF1BCA">
          <w:rPr>
            <w:rStyle w:val="Kpr"/>
            <w:rFonts w:ascii="Times New Roman" w:hAnsi="Times New Roman"/>
            <w:noProof/>
            <w:sz w:val="24"/>
            <w:szCs w:val="24"/>
          </w:rPr>
          <w:t>2.7.3.</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w:t>
        </w:r>
        <w:r w:rsidR="001F4B39" w:rsidRPr="00FF1BCA">
          <w:rPr>
            <w:rStyle w:val="Kpr"/>
            <w:rFonts w:ascii="Times New Roman" w:hAnsi="Times New Roman"/>
            <w:noProof/>
            <w:sz w:val="24"/>
            <w:szCs w:val="24"/>
          </w:rPr>
          <w:t>ı</w:t>
        </w:r>
        <w:r w:rsidR="00AA0DE5" w:rsidRPr="00FF1BCA">
          <w:rPr>
            <w:rStyle w:val="Kpr"/>
            <w:rFonts w:ascii="Times New Roman" w:hAnsi="Times New Roman"/>
            <w:noProof/>
            <w:sz w:val="24"/>
            <w:szCs w:val="24"/>
          </w:rPr>
          <w:t>k derecesine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19</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19" w:history="1">
        <w:r w:rsidR="00AA0DE5" w:rsidRPr="00FF1BCA">
          <w:rPr>
            <w:rStyle w:val="Kpr"/>
            <w:rFonts w:ascii="Times New Roman" w:hAnsi="Times New Roman"/>
            <w:noProof/>
            <w:sz w:val="24"/>
            <w:szCs w:val="24"/>
          </w:rPr>
          <w:t>2.7.4.</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sayısına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_Toc439082519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20</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20" w:history="1">
        <w:r w:rsidR="00AA0DE5" w:rsidRPr="00FF1BCA">
          <w:rPr>
            <w:rStyle w:val="Kpr"/>
            <w:rFonts w:ascii="Times New Roman" w:hAnsi="Times New Roman"/>
            <w:noProof/>
            <w:sz w:val="24"/>
            <w:szCs w:val="24"/>
          </w:rPr>
          <w:t>2.7.5.</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bulunan yumuşak dokunun durumuna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20</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21" w:history="1">
        <w:r w:rsidR="00AA0DE5" w:rsidRPr="00FF1BCA">
          <w:rPr>
            <w:rStyle w:val="Kpr"/>
            <w:rFonts w:ascii="Times New Roman" w:hAnsi="Times New Roman"/>
            <w:noProof/>
            <w:sz w:val="24"/>
            <w:szCs w:val="24"/>
          </w:rPr>
          <w:t>2.7.6.</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Kırıkların eklemle bağlantısına göre kırıklar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21</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22" w:history="1">
        <w:r w:rsidR="00AA0DE5" w:rsidRPr="00FF1BCA">
          <w:rPr>
            <w:rStyle w:val="Kpr"/>
            <w:rFonts w:ascii="Times New Roman" w:hAnsi="Times New Roman"/>
            <w:noProof/>
            <w:sz w:val="24"/>
            <w:szCs w:val="24"/>
          </w:rPr>
          <w:t>2.8.</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Kemik İyileşmesi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21</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ind w:left="1134"/>
        <w:rPr>
          <w:rFonts w:ascii="Times New Roman" w:eastAsiaTheme="minorEastAsia" w:hAnsi="Times New Roman"/>
          <w:noProof/>
          <w:kern w:val="0"/>
          <w:sz w:val="24"/>
          <w:szCs w:val="24"/>
          <w:lang w:eastAsia="tr-TR"/>
        </w:rPr>
      </w:pPr>
      <w:hyperlink w:anchor="_Toc439082523" w:history="1">
        <w:r w:rsidR="00AA0DE5" w:rsidRPr="00FF1BCA">
          <w:rPr>
            <w:rStyle w:val="Kpr"/>
            <w:rFonts w:ascii="Times New Roman" w:hAnsi="Times New Roman"/>
            <w:noProof/>
            <w:sz w:val="24"/>
            <w:szCs w:val="24"/>
          </w:rPr>
          <w:t>2.8.1.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Öncül kemik iyileşmesi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_Toc439082523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21</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ind w:left="1134"/>
        <w:rPr>
          <w:rFonts w:ascii="Times New Roman" w:eastAsiaTheme="minorEastAsia" w:hAnsi="Times New Roman"/>
          <w:noProof/>
          <w:kern w:val="0"/>
          <w:sz w:val="24"/>
          <w:szCs w:val="24"/>
          <w:lang w:eastAsia="tr-TR"/>
        </w:rPr>
      </w:pPr>
      <w:hyperlink w:anchor="_Toc439082524" w:history="1">
        <w:r w:rsidR="00AA0DE5" w:rsidRPr="00FF1BCA">
          <w:rPr>
            <w:rStyle w:val="Kpr"/>
            <w:rFonts w:ascii="Times New Roman" w:hAnsi="Times New Roman"/>
            <w:noProof/>
            <w:sz w:val="24"/>
            <w:szCs w:val="24"/>
          </w:rPr>
          <w:t>2.8.2.</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İkincil kemik iyileşmesi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21</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25" w:history="1">
        <w:r w:rsidR="00AA0DE5" w:rsidRPr="00FF1BCA">
          <w:rPr>
            <w:rStyle w:val="Kpr"/>
            <w:rFonts w:ascii="Times New Roman" w:hAnsi="Times New Roman"/>
            <w:noProof/>
            <w:sz w:val="24"/>
            <w:szCs w:val="24"/>
          </w:rPr>
          <w:t>2.9.</w:t>
        </w:r>
        <w:r w:rsidR="003D6CD5" w:rsidRPr="00FF1BCA">
          <w:rPr>
            <w:rFonts w:ascii="Times New Roman" w:eastAsiaTheme="minorEastAsia" w:hAnsi="Times New Roman"/>
            <w:noProof/>
            <w:kern w:val="0"/>
            <w:sz w:val="24"/>
            <w:szCs w:val="24"/>
            <w:lang w:eastAsia="tr-TR"/>
          </w:rPr>
          <w:t xml:space="preserve"> </w:t>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Tedavi Yöntemleri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23</w:t>
        </w:r>
        <w:r w:rsidR="0014794D" w:rsidRPr="00FF1BCA">
          <w:rPr>
            <w:rFonts w:ascii="Times New Roman" w:hAnsi="Times New Roman"/>
            <w:noProof/>
            <w:webHidden/>
            <w:sz w:val="24"/>
            <w:szCs w:val="24"/>
          </w:rPr>
          <w:fldChar w:fldCharType="end"/>
        </w:r>
      </w:hyperlink>
    </w:p>
    <w:p w:rsidR="00AA0DE5" w:rsidRPr="00FF1BCA" w:rsidRDefault="003E1402" w:rsidP="001F4B39">
      <w:pPr>
        <w:pStyle w:val="T2"/>
        <w:tabs>
          <w:tab w:val="clear" w:pos="567"/>
          <w:tab w:val="left" w:pos="1560"/>
        </w:tabs>
        <w:ind w:left="1134"/>
        <w:rPr>
          <w:rFonts w:ascii="Times New Roman" w:eastAsiaTheme="minorEastAsia" w:hAnsi="Times New Roman"/>
          <w:noProof/>
          <w:kern w:val="0"/>
          <w:sz w:val="24"/>
          <w:szCs w:val="24"/>
          <w:lang w:eastAsia="tr-TR"/>
        </w:rPr>
      </w:pPr>
      <w:hyperlink w:anchor="_Toc439082526" w:history="1">
        <w:r w:rsidR="00AA0DE5" w:rsidRPr="00FF1BCA">
          <w:rPr>
            <w:rStyle w:val="Kpr"/>
            <w:rFonts w:ascii="Times New Roman" w:hAnsi="Times New Roman"/>
            <w:noProof/>
            <w:sz w:val="24"/>
            <w:szCs w:val="24"/>
          </w:rPr>
          <w:t>2.9.1.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Dıştan sabitleme yöntemleri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23</w:t>
        </w:r>
        <w:r w:rsidR="0014794D" w:rsidRPr="00FF1BCA">
          <w:rPr>
            <w:rFonts w:ascii="Times New Roman" w:hAnsi="Times New Roman"/>
            <w:noProof/>
            <w:webHidden/>
            <w:sz w:val="24"/>
            <w:szCs w:val="24"/>
          </w:rPr>
          <w:fldChar w:fldCharType="end"/>
        </w:r>
      </w:hyperlink>
    </w:p>
    <w:p w:rsidR="00AA0DE5" w:rsidRPr="00FF1BCA" w:rsidRDefault="003E1402" w:rsidP="001F4B39">
      <w:pPr>
        <w:pStyle w:val="T3"/>
        <w:rPr>
          <w:rFonts w:ascii="Times New Roman" w:eastAsiaTheme="minorEastAsia" w:hAnsi="Times New Roman"/>
          <w:noProof/>
          <w:kern w:val="0"/>
          <w:sz w:val="24"/>
          <w:szCs w:val="24"/>
          <w:lang w:eastAsia="tr-TR"/>
        </w:rPr>
      </w:pPr>
      <w:hyperlink w:anchor="_Toc439082527" w:history="1">
        <w:r w:rsidR="00AA0DE5" w:rsidRPr="00FF1BCA">
          <w:rPr>
            <w:rStyle w:val="Kpr"/>
            <w:rFonts w:ascii="Times New Roman" w:hAnsi="Times New Roman"/>
            <w:noProof/>
            <w:sz w:val="24"/>
            <w:szCs w:val="24"/>
          </w:rPr>
          <w:t>2.9.1.1.</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Ateller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23</w:t>
        </w:r>
        <w:r w:rsidR="0014794D" w:rsidRPr="00FF1BCA">
          <w:rPr>
            <w:rFonts w:ascii="Times New Roman" w:hAnsi="Times New Roman"/>
            <w:noProof/>
            <w:webHidden/>
            <w:sz w:val="24"/>
            <w:szCs w:val="24"/>
          </w:rPr>
          <w:fldChar w:fldCharType="end"/>
        </w:r>
      </w:hyperlink>
    </w:p>
    <w:p w:rsidR="00AA0DE5" w:rsidRPr="00FF1BCA" w:rsidRDefault="003E1402" w:rsidP="001F4B39">
      <w:pPr>
        <w:pStyle w:val="T3"/>
        <w:rPr>
          <w:rFonts w:ascii="Times New Roman" w:eastAsiaTheme="minorEastAsia" w:hAnsi="Times New Roman"/>
          <w:noProof/>
          <w:kern w:val="0"/>
          <w:sz w:val="24"/>
          <w:szCs w:val="24"/>
          <w:lang w:eastAsia="tr-TR"/>
        </w:rPr>
      </w:pPr>
      <w:hyperlink w:anchor="_Toc439082528" w:history="1">
        <w:r w:rsidR="00AA0DE5" w:rsidRPr="00FF1BCA">
          <w:rPr>
            <w:rStyle w:val="Kpr"/>
            <w:rFonts w:ascii="Times New Roman" w:hAnsi="Times New Roman"/>
            <w:noProof/>
            <w:sz w:val="24"/>
            <w:szCs w:val="24"/>
          </w:rPr>
          <w:t>2.9.1.2.</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Alçı ile sabitleme</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23</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29" w:history="1">
        <w:r w:rsidR="00AA0DE5" w:rsidRPr="00FF1BCA">
          <w:rPr>
            <w:rStyle w:val="Kpr"/>
            <w:rFonts w:ascii="Times New Roman" w:hAnsi="Times New Roman"/>
            <w:noProof/>
            <w:sz w:val="24"/>
            <w:szCs w:val="24"/>
          </w:rPr>
          <w:t>2.9.2.</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İçten sabitleme yöntemleri</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_Toc439082529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24</w:t>
        </w:r>
        <w:r w:rsidR="0014794D" w:rsidRPr="00FF1BCA">
          <w:rPr>
            <w:rFonts w:ascii="Times New Roman" w:hAnsi="Times New Roman"/>
            <w:noProof/>
            <w:webHidden/>
            <w:sz w:val="24"/>
            <w:szCs w:val="24"/>
          </w:rPr>
          <w:fldChar w:fldCharType="end"/>
        </w:r>
      </w:hyperlink>
    </w:p>
    <w:p w:rsidR="00AA0DE5" w:rsidRPr="00FF1BCA" w:rsidRDefault="003E1402" w:rsidP="001F4B39">
      <w:pPr>
        <w:pStyle w:val="T3"/>
        <w:rPr>
          <w:rFonts w:ascii="Times New Roman" w:eastAsiaTheme="minorEastAsia" w:hAnsi="Times New Roman"/>
          <w:noProof/>
          <w:kern w:val="0"/>
          <w:sz w:val="24"/>
          <w:szCs w:val="24"/>
          <w:lang w:eastAsia="tr-TR"/>
        </w:rPr>
      </w:pPr>
      <w:hyperlink w:anchor="_Toc439082530" w:history="1">
        <w:r w:rsidR="00AA0DE5" w:rsidRPr="00FF1BCA">
          <w:rPr>
            <w:rStyle w:val="Kpr"/>
            <w:rFonts w:ascii="Times New Roman" w:hAnsi="Times New Roman"/>
            <w:noProof/>
            <w:sz w:val="24"/>
            <w:szCs w:val="24"/>
          </w:rPr>
          <w:t>2.9.2.1.</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Vidalama</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24</w:t>
        </w:r>
        <w:r w:rsidR="0014794D" w:rsidRPr="00FF1BCA">
          <w:rPr>
            <w:rFonts w:ascii="Times New Roman" w:hAnsi="Times New Roman"/>
            <w:noProof/>
            <w:webHidden/>
            <w:sz w:val="24"/>
            <w:szCs w:val="24"/>
          </w:rPr>
          <w:fldChar w:fldCharType="end"/>
        </w:r>
      </w:hyperlink>
    </w:p>
    <w:p w:rsidR="00AA0DE5" w:rsidRPr="00FF1BCA" w:rsidRDefault="003E1402" w:rsidP="001F4B39">
      <w:pPr>
        <w:pStyle w:val="T3"/>
        <w:rPr>
          <w:rFonts w:ascii="Times New Roman" w:eastAsiaTheme="minorEastAsia" w:hAnsi="Times New Roman"/>
          <w:noProof/>
          <w:kern w:val="0"/>
          <w:sz w:val="24"/>
          <w:szCs w:val="24"/>
          <w:lang w:eastAsia="tr-TR"/>
        </w:rPr>
      </w:pPr>
      <w:hyperlink w:anchor="_Toc439082531" w:history="1">
        <w:r w:rsidR="00AA0DE5" w:rsidRPr="00FF1BCA">
          <w:rPr>
            <w:rStyle w:val="Kpr"/>
            <w:rFonts w:ascii="Times New Roman" w:hAnsi="Times New Roman"/>
            <w:noProof/>
            <w:sz w:val="24"/>
            <w:szCs w:val="24"/>
          </w:rPr>
          <w:t>2.9.2.2.</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Plak ile sabitleme</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24</w:t>
        </w:r>
        <w:r w:rsidR="0014794D" w:rsidRPr="00FF1BCA">
          <w:rPr>
            <w:rFonts w:ascii="Times New Roman" w:hAnsi="Times New Roman"/>
            <w:noProof/>
            <w:webHidden/>
            <w:sz w:val="24"/>
            <w:szCs w:val="24"/>
          </w:rPr>
          <w:fldChar w:fldCharType="end"/>
        </w:r>
      </w:hyperlink>
    </w:p>
    <w:p w:rsidR="00AA0DE5" w:rsidRPr="00FF1BCA" w:rsidRDefault="003E1402" w:rsidP="001F4B39">
      <w:pPr>
        <w:pStyle w:val="T3"/>
        <w:rPr>
          <w:rFonts w:ascii="Times New Roman" w:eastAsiaTheme="minorEastAsia" w:hAnsi="Times New Roman"/>
          <w:noProof/>
          <w:kern w:val="0"/>
          <w:sz w:val="24"/>
          <w:szCs w:val="24"/>
          <w:lang w:eastAsia="tr-TR"/>
        </w:rPr>
      </w:pPr>
      <w:hyperlink w:anchor="_Toc439082532" w:history="1">
        <w:r w:rsidR="00AA0DE5" w:rsidRPr="00FF1BCA">
          <w:rPr>
            <w:rStyle w:val="Kpr"/>
            <w:rFonts w:ascii="Times New Roman" w:hAnsi="Times New Roman"/>
            <w:noProof/>
            <w:sz w:val="24"/>
            <w:szCs w:val="24"/>
          </w:rPr>
          <w:t>2.9.2.3.</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Civatalama (Bolzung)</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25</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33" w:history="1">
        <w:r w:rsidR="00AA0DE5" w:rsidRPr="00FF1BCA">
          <w:rPr>
            <w:rStyle w:val="Kpr"/>
            <w:rFonts w:ascii="Times New Roman" w:hAnsi="Times New Roman"/>
            <w:noProof/>
            <w:sz w:val="24"/>
            <w:szCs w:val="24"/>
          </w:rPr>
          <w:t>2.10.</w:t>
        </w:r>
        <w:r w:rsidR="00AA0DE5" w:rsidRPr="00FF1BCA">
          <w:rPr>
            <w:rFonts w:ascii="Times New Roman" w:eastAsiaTheme="minorEastAsia" w:hAnsi="Times New Roman"/>
            <w:noProof/>
            <w:kern w:val="0"/>
            <w:sz w:val="24"/>
            <w:szCs w:val="24"/>
            <w:lang w:eastAsia="tr-TR"/>
          </w:rPr>
          <w:tab/>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Kırıkların Sınıflandırılması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_Toc439082533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25</w:t>
        </w:r>
        <w:r w:rsidR="0014794D" w:rsidRPr="00FF1BCA">
          <w:rPr>
            <w:rFonts w:ascii="Times New Roman" w:hAnsi="Times New Roman"/>
            <w:noProof/>
            <w:webHidden/>
            <w:sz w:val="24"/>
            <w:szCs w:val="24"/>
          </w:rPr>
          <w:fldChar w:fldCharType="end"/>
        </w:r>
      </w:hyperlink>
    </w:p>
    <w:p w:rsidR="00AA0DE5" w:rsidRPr="00FF1BCA" w:rsidRDefault="003E1402" w:rsidP="001F4B39">
      <w:pPr>
        <w:pStyle w:val="T2"/>
        <w:tabs>
          <w:tab w:val="clear" w:pos="567"/>
          <w:tab w:val="clear" w:pos="1134"/>
          <w:tab w:val="left" w:pos="851"/>
          <w:tab w:val="left" w:pos="1418"/>
        </w:tabs>
        <w:ind w:left="1134"/>
        <w:rPr>
          <w:rFonts w:ascii="Times New Roman" w:eastAsiaTheme="minorEastAsia" w:hAnsi="Times New Roman"/>
          <w:noProof/>
          <w:kern w:val="0"/>
          <w:sz w:val="24"/>
          <w:szCs w:val="24"/>
          <w:lang w:eastAsia="tr-TR"/>
        </w:rPr>
      </w:pPr>
      <w:hyperlink w:anchor="_Toc439082534" w:history="1">
        <w:r w:rsidR="00AA0DE5" w:rsidRPr="00FF1BCA">
          <w:rPr>
            <w:rStyle w:val="Kpr"/>
            <w:rFonts w:ascii="Times New Roman" w:hAnsi="Times New Roman"/>
            <w:noProof/>
            <w:sz w:val="24"/>
            <w:szCs w:val="24"/>
          </w:rPr>
          <w:t>2.10.1.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Winquist-Hansen femur kırık sınıflandırması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25</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 w:val="left" w:pos="2268"/>
        </w:tabs>
        <w:ind w:left="1134"/>
        <w:rPr>
          <w:rFonts w:ascii="Times New Roman" w:eastAsiaTheme="minorEastAsia" w:hAnsi="Times New Roman"/>
          <w:noProof/>
          <w:kern w:val="0"/>
          <w:sz w:val="24"/>
          <w:szCs w:val="24"/>
          <w:lang w:eastAsia="tr-TR"/>
        </w:rPr>
      </w:pPr>
      <w:hyperlink w:anchor="_Toc439082535" w:history="1">
        <w:r w:rsidR="00AA0DE5" w:rsidRPr="00FF1BCA">
          <w:rPr>
            <w:rStyle w:val="Kpr"/>
            <w:rFonts w:ascii="Times New Roman" w:hAnsi="Times New Roman"/>
            <w:noProof/>
            <w:sz w:val="24"/>
            <w:szCs w:val="24"/>
          </w:rPr>
          <w:t>2.10.2.</w:t>
        </w:r>
        <w:r w:rsidR="003D6CD5" w:rsidRPr="00FF1BCA">
          <w:rPr>
            <w:rStyle w:val="Kpr"/>
            <w:rFonts w:ascii="Times New Roman" w:hAnsi="Times New Roman"/>
            <w:noProof/>
            <w:sz w:val="24"/>
            <w:szCs w:val="24"/>
          </w:rPr>
          <w:t xml:space="preserve"> </w:t>
        </w:r>
        <w:r w:rsidR="00AA0DE5" w:rsidRPr="00FF1BCA">
          <w:rPr>
            <w:rStyle w:val="Kpr"/>
            <w:rFonts w:ascii="Times New Roman" w:hAnsi="Times New Roman"/>
            <w:noProof/>
            <w:sz w:val="24"/>
            <w:szCs w:val="24"/>
          </w:rPr>
          <w:t>Gustilo-Anderson sınıflandırması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26</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 w:val="left" w:pos="2268"/>
        </w:tabs>
        <w:ind w:left="1134"/>
        <w:rPr>
          <w:rFonts w:ascii="Times New Roman" w:eastAsiaTheme="minorEastAsia" w:hAnsi="Times New Roman"/>
          <w:noProof/>
          <w:kern w:val="0"/>
          <w:sz w:val="24"/>
          <w:szCs w:val="24"/>
          <w:lang w:eastAsia="tr-TR"/>
        </w:rPr>
      </w:pPr>
      <w:hyperlink w:anchor="_Toc439082536" w:history="1">
        <w:r w:rsidR="00AA0DE5" w:rsidRPr="00FF1BCA">
          <w:rPr>
            <w:rStyle w:val="Kpr"/>
            <w:rFonts w:ascii="Times New Roman" w:hAnsi="Times New Roman"/>
            <w:noProof/>
            <w:sz w:val="24"/>
            <w:szCs w:val="24"/>
          </w:rPr>
          <w:t>2.10.3.</w:t>
        </w:r>
        <w:r w:rsidR="003D6CD5" w:rsidRPr="00FF1BCA">
          <w:rPr>
            <w:rStyle w:val="Kpr"/>
            <w:rFonts w:ascii="Times New Roman" w:hAnsi="Times New Roman"/>
            <w:noProof/>
            <w:sz w:val="24"/>
            <w:szCs w:val="24"/>
          </w:rPr>
          <w:t xml:space="preserve"> </w:t>
        </w:r>
        <w:r w:rsidR="00AA0DE5" w:rsidRPr="00FF1BCA">
          <w:rPr>
            <w:rStyle w:val="Kpr"/>
            <w:rFonts w:ascii="Times New Roman" w:hAnsi="Times New Roman"/>
            <w:noProof/>
            <w:sz w:val="24"/>
            <w:szCs w:val="24"/>
          </w:rPr>
          <w:t>Tscherne kırık sınıflandırması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27</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 w:val="left" w:pos="2268"/>
        </w:tabs>
        <w:ind w:left="1134"/>
        <w:rPr>
          <w:rFonts w:ascii="Times New Roman" w:eastAsiaTheme="minorEastAsia" w:hAnsi="Times New Roman"/>
          <w:noProof/>
          <w:kern w:val="0"/>
          <w:sz w:val="24"/>
          <w:szCs w:val="24"/>
          <w:lang w:eastAsia="tr-TR"/>
        </w:rPr>
      </w:pPr>
      <w:hyperlink w:anchor="_Toc439082537" w:history="1">
        <w:r w:rsidR="00AA0DE5" w:rsidRPr="00FF1BCA">
          <w:rPr>
            <w:rStyle w:val="Kpr"/>
            <w:rFonts w:ascii="Times New Roman" w:hAnsi="Times New Roman"/>
            <w:noProof/>
            <w:sz w:val="24"/>
            <w:szCs w:val="24"/>
          </w:rPr>
          <w:t>2.10.4.</w:t>
        </w:r>
        <w:r w:rsidR="003D6CD5" w:rsidRPr="00FF1BCA">
          <w:rPr>
            <w:rStyle w:val="Kpr"/>
            <w:rFonts w:ascii="Times New Roman" w:hAnsi="Times New Roman"/>
            <w:noProof/>
            <w:sz w:val="24"/>
            <w:szCs w:val="24"/>
          </w:rPr>
          <w:t xml:space="preserve"> </w:t>
        </w:r>
        <w:r w:rsidR="00AA0DE5" w:rsidRPr="00FF1BCA">
          <w:rPr>
            <w:rStyle w:val="Kpr"/>
            <w:rFonts w:ascii="Times New Roman" w:hAnsi="Times New Roman"/>
            <w:noProof/>
            <w:sz w:val="24"/>
            <w:szCs w:val="24"/>
          </w:rPr>
          <w:t>AO/OTA kırık sınıflandırması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27</w:t>
        </w:r>
        <w:r w:rsidR="0014794D" w:rsidRPr="00FF1BCA">
          <w:rPr>
            <w:rFonts w:ascii="Times New Roman" w:hAnsi="Times New Roman"/>
            <w:noProof/>
            <w:webHidden/>
            <w:sz w:val="24"/>
            <w:szCs w:val="24"/>
          </w:rPr>
          <w:fldChar w:fldCharType="end"/>
        </w:r>
      </w:hyperlink>
    </w:p>
    <w:p w:rsidR="003D6CD5" w:rsidRPr="00FF1BCA" w:rsidRDefault="003D6CD5" w:rsidP="003D6CD5">
      <w:pPr>
        <w:pStyle w:val="T1"/>
        <w:rPr>
          <w:rStyle w:val="Kpr"/>
          <w:rFonts w:ascii="Times New Roman" w:hAnsi="Times New Roman"/>
          <w:noProof/>
          <w:sz w:val="24"/>
          <w:szCs w:val="24"/>
        </w:rPr>
      </w:pPr>
    </w:p>
    <w:p w:rsidR="003D6CD5" w:rsidRPr="00FF1BCA" w:rsidRDefault="0014794D" w:rsidP="003D6CD5">
      <w:pPr>
        <w:pStyle w:val="T1"/>
        <w:rPr>
          <w:rStyle w:val="Kpr"/>
          <w:rFonts w:ascii="Times New Roman" w:hAnsi="Times New Roman"/>
          <w:noProof/>
          <w:sz w:val="24"/>
          <w:szCs w:val="24"/>
        </w:rPr>
      </w:pPr>
      <w:r w:rsidRPr="00FF1BCA">
        <w:rPr>
          <w:rStyle w:val="Kpr"/>
          <w:rFonts w:ascii="Times New Roman" w:hAnsi="Times New Roman"/>
          <w:noProof/>
          <w:sz w:val="24"/>
          <w:szCs w:val="24"/>
        </w:rPr>
        <w:fldChar w:fldCharType="begin"/>
      </w:r>
      <w:r w:rsidR="00AA0DE5" w:rsidRPr="00FF1BCA">
        <w:rPr>
          <w:rStyle w:val="Kpr"/>
          <w:rFonts w:ascii="Times New Roman" w:hAnsi="Times New Roman"/>
          <w:noProof/>
          <w:sz w:val="24"/>
          <w:szCs w:val="24"/>
        </w:rPr>
        <w:instrText xml:space="preserve"> </w:instrText>
      </w:r>
      <w:r w:rsidR="00AA0DE5" w:rsidRPr="00FF1BCA">
        <w:rPr>
          <w:rFonts w:ascii="Times New Roman" w:hAnsi="Times New Roman"/>
          <w:noProof/>
          <w:sz w:val="24"/>
          <w:szCs w:val="24"/>
        </w:rPr>
        <w:instrText>HYPERLINK \l "_Toc439082538"</w:instrText>
      </w:r>
      <w:r w:rsidR="00AA0DE5" w:rsidRPr="00FF1BCA">
        <w:rPr>
          <w:rStyle w:val="Kpr"/>
          <w:rFonts w:ascii="Times New Roman" w:hAnsi="Times New Roman"/>
          <w:noProof/>
          <w:sz w:val="24"/>
          <w:szCs w:val="24"/>
        </w:rPr>
        <w:instrText xml:space="preserve"> </w:instrText>
      </w:r>
      <w:r w:rsidRPr="00FF1BCA">
        <w:rPr>
          <w:rStyle w:val="Kpr"/>
          <w:rFonts w:ascii="Times New Roman" w:hAnsi="Times New Roman"/>
          <w:noProof/>
          <w:sz w:val="24"/>
          <w:szCs w:val="24"/>
        </w:rPr>
        <w:fldChar w:fldCharType="separate"/>
      </w:r>
      <w:r w:rsidR="00AA0DE5" w:rsidRPr="00FF1BCA">
        <w:rPr>
          <w:rStyle w:val="Kpr"/>
          <w:rFonts w:ascii="Times New Roman" w:hAnsi="Times New Roman"/>
          <w:noProof/>
          <w:sz w:val="24"/>
          <w:szCs w:val="24"/>
        </w:rPr>
        <w:t>BÖLÜM 3</w:t>
      </w:r>
      <w:r w:rsidR="003D6CD5" w:rsidRPr="00FF1BCA">
        <w:rPr>
          <w:rStyle w:val="Kpr"/>
          <w:rFonts w:ascii="Times New Roman" w:hAnsi="Times New Roman"/>
          <w:noProof/>
          <w:sz w:val="24"/>
          <w:szCs w:val="24"/>
        </w:rPr>
        <w:t>.</w:t>
      </w:r>
    </w:p>
    <w:p w:rsidR="00AA0DE5" w:rsidRPr="00FF1BCA" w:rsidRDefault="00AA0DE5"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t>FEMUR KEMİĞİ DİAFİZ BÖLGESİ KIRIKLARI İÇİN BİLGİSAYAR DESTEKLİ SINIFLANDIRICI (FEDİKS) TASARIMI</w:t>
      </w:r>
      <w:r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Pr="00FF1BCA">
        <w:rPr>
          <w:rFonts w:ascii="Times New Roman" w:hAnsi="Times New Roman"/>
          <w:noProof/>
          <w:webHidden/>
          <w:sz w:val="24"/>
          <w:szCs w:val="24"/>
        </w:rPr>
        <w:instrText xml:space="preserve"> PAGEREF _Toc439082538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33</w:t>
      </w:r>
      <w:r w:rsidR="0014794D" w:rsidRPr="00FF1BCA">
        <w:rPr>
          <w:rFonts w:ascii="Times New Roman" w:hAnsi="Times New Roman"/>
          <w:noProof/>
          <w:webHidden/>
          <w:sz w:val="24"/>
          <w:szCs w:val="24"/>
        </w:rPr>
        <w:fldChar w:fldCharType="end"/>
      </w:r>
      <w:r w:rsidR="0014794D" w:rsidRPr="00FF1BCA">
        <w:rPr>
          <w:rStyle w:val="Kpr"/>
          <w:rFonts w:ascii="Times New Roman" w:hAnsi="Times New Roman"/>
          <w:noProof/>
          <w:sz w:val="24"/>
          <w:szCs w:val="24"/>
        </w:rPr>
        <w:fldChar w:fldCharType="end"/>
      </w:r>
    </w:p>
    <w:p w:rsidR="00AA0DE5" w:rsidRPr="00FF1BCA" w:rsidRDefault="003E1402">
      <w:pPr>
        <w:pStyle w:val="T2"/>
        <w:rPr>
          <w:rFonts w:ascii="Times New Roman" w:eastAsiaTheme="minorEastAsia" w:hAnsi="Times New Roman"/>
          <w:noProof/>
          <w:kern w:val="0"/>
          <w:sz w:val="24"/>
          <w:szCs w:val="24"/>
          <w:lang w:eastAsia="tr-TR"/>
        </w:rPr>
      </w:pPr>
      <w:hyperlink w:anchor="_Toc439082539" w:history="1">
        <w:r w:rsidR="00AA0DE5" w:rsidRPr="00FF1BCA">
          <w:rPr>
            <w:rStyle w:val="Kpr"/>
            <w:rFonts w:ascii="Times New Roman" w:hAnsi="Times New Roman"/>
            <w:noProof/>
            <w:sz w:val="24"/>
            <w:szCs w:val="24"/>
          </w:rPr>
          <w:t>3.1.</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Giriş</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_Toc439082539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33</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40" w:history="1">
        <w:r w:rsidR="00AA0DE5" w:rsidRPr="00FF1BCA">
          <w:rPr>
            <w:rStyle w:val="Kpr"/>
            <w:rFonts w:ascii="Times New Roman" w:hAnsi="Times New Roman"/>
            <w:noProof/>
            <w:sz w:val="24"/>
            <w:szCs w:val="24"/>
          </w:rPr>
          <w:t>3.2.</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Femur Diafiz Kırıkları Sınıflandırıcı Sistemi (FEDİKS)</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33</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41" w:history="1">
        <w:r w:rsidR="00AA0DE5" w:rsidRPr="00FF1BCA">
          <w:rPr>
            <w:rStyle w:val="Kpr"/>
            <w:rFonts w:ascii="Times New Roman" w:hAnsi="Times New Roman"/>
            <w:noProof/>
            <w:sz w:val="24"/>
            <w:szCs w:val="24"/>
          </w:rPr>
          <w:t>3.3.</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Görüntü Bölütleme ve İyileştirme</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35</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2" w:history="1">
        <w:r w:rsidR="00AA0DE5" w:rsidRPr="00FF1BCA">
          <w:rPr>
            <w:rStyle w:val="Kpr"/>
            <w:rFonts w:ascii="Times New Roman" w:hAnsi="Times New Roman"/>
            <w:noProof/>
            <w:sz w:val="24"/>
            <w:szCs w:val="24"/>
          </w:rPr>
          <w:t>3.3.1.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Niblack eşikleme yöntemi ile bölütleme</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35</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3" w:history="1">
        <w:r w:rsidR="00AA0DE5" w:rsidRPr="00FF1BCA">
          <w:rPr>
            <w:rStyle w:val="Kpr"/>
            <w:rFonts w:ascii="Times New Roman" w:hAnsi="Times New Roman"/>
            <w:noProof/>
            <w:sz w:val="24"/>
            <w:szCs w:val="24"/>
          </w:rPr>
          <w:t>3.3.2.</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Destek Vektör Makinası-tabanlı</w:t>
        </w:r>
        <w:r w:rsidR="003D6CD5" w:rsidRPr="00FF1BCA">
          <w:rPr>
            <w:rStyle w:val="Kpr"/>
            <w:rFonts w:ascii="Times New Roman" w:hAnsi="Times New Roman"/>
            <w:noProof/>
            <w:sz w:val="24"/>
            <w:szCs w:val="24"/>
          </w:rPr>
          <w:t xml:space="preserve"> hassas gürültü giderme </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_Toc439082543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36</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44" w:history="1">
        <w:r w:rsidR="00AA0DE5" w:rsidRPr="00FF1BCA">
          <w:rPr>
            <w:rStyle w:val="Kpr"/>
            <w:rFonts w:ascii="Times New Roman" w:hAnsi="Times New Roman"/>
            <w:noProof/>
            <w:sz w:val="24"/>
            <w:szCs w:val="24"/>
          </w:rPr>
          <w:t>3.4.</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Kırıkların Sınıflandırılması için Özellik Çıkarımı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40</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5" w:history="1">
        <w:r w:rsidR="00AA0DE5" w:rsidRPr="00FF1BCA">
          <w:rPr>
            <w:rStyle w:val="Kpr"/>
            <w:rFonts w:ascii="Times New Roman" w:hAnsi="Times New Roman"/>
            <w:noProof/>
            <w:sz w:val="24"/>
            <w:szCs w:val="24"/>
          </w:rPr>
          <w:t>3.4.1.</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Parça Sayısı (KPS)</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40</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6" w:history="1">
        <w:r w:rsidR="00AA0DE5" w:rsidRPr="00FF1BCA">
          <w:rPr>
            <w:rStyle w:val="Kpr"/>
            <w:rFonts w:ascii="Times New Roman" w:hAnsi="Times New Roman"/>
            <w:noProof/>
            <w:sz w:val="24"/>
            <w:szCs w:val="24"/>
          </w:rPr>
          <w:t>3.4.2.</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Kemik Bütünlüğü Göstergesi (KBG)</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40</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7" w:history="1">
        <w:r w:rsidR="00AA0DE5" w:rsidRPr="00FF1BCA">
          <w:rPr>
            <w:rStyle w:val="Kpr"/>
            <w:rFonts w:ascii="Times New Roman" w:hAnsi="Times New Roman"/>
            <w:noProof/>
            <w:sz w:val="24"/>
            <w:szCs w:val="24"/>
          </w:rPr>
          <w:t>3.4.3.</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Ucu Eğimi (KUE)</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43</w:t>
        </w:r>
        <w:r w:rsidR="0014794D" w:rsidRPr="00FF1BCA">
          <w:rPr>
            <w:rFonts w:ascii="Times New Roman" w:hAnsi="Times New Roman"/>
            <w:noProof/>
            <w:webHidden/>
            <w:sz w:val="24"/>
            <w:szCs w:val="24"/>
          </w:rPr>
          <w:fldChar w:fldCharType="end"/>
        </w:r>
      </w:hyperlink>
    </w:p>
    <w:p w:rsidR="00AA0DE5" w:rsidRPr="00FF1BCA" w:rsidRDefault="003E1402" w:rsidP="003D6CD5">
      <w:pPr>
        <w:pStyle w:val="T2"/>
        <w:tabs>
          <w:tab w:val="clear" w:pos="567"/>
        </w:tabs>
        <w:ind w:left="1134"/>
        <w:rPr>
          <w:rFonts w:ascii="Times New Roman" w:eastAsiaTheme="minorEastAsia" w:hAnsi="Times New Roman"/>
          <w:noProof/>
          <w:kern w:val="0"/>
          <w:sz w:val="24"/>
          <w:szCs w:val="24"/>
          <w:lang w:eastAsia="tr-TR"/>
        </w:rPr>
      </w:pPr>
      <w:hyperlink w:anchor="_Toc439082548" w:history="1">
        <w:r w:rsidR="00AA0DE5" w:rsidRPr="00FF1BCA">
          <w:rPr>
            <w:rStyle w:val="Kpr"/>
            <w:rFonts w:ascii="Times New Roman" w:hAnsi="Times New Roman"/>
            <w:noProof/>
            <w:sz w:val="24"/>
            <w:szCs w:val="24"/>
          </w:rPr>
          <w:t>3.4.4.</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Kırık Bölge Haritası (KBH)</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_Toc439082548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44</w:t>
        </w:r>
        <w:r w:rsidR="0014794D" w:rsidRPr="00FF1BCA">
          <w:rPr>
            <w:rFonts w:ascii="Times New Roman" w:hAnsi="Times New Roman"/>
            <w:noProof/>
            <w:webHidden/>
            <w:sz w:val="24"/>
            <w:szCs w:val="24"/>
          </w:rPr>
          <w:fldChar w:fldCharType="end"/>
        </w:r>
      </w:hyperlink>
    </w:p>
    <w:p w:rsidR="00AA0DE5" w:rsidRPr="00FF1BCA" w:rsidRDefault="003E1402">
      <w:pPr>
        <w:pStyle w:val="T2"/>
        <w:rPr>
          <w:rStyle w:val="Kpr"/>
          <w:rFonts w:ascii="Times New Roman" w:hAnsi="Times New Roman"/>
          <w:noProof/>
          <w:sz w:val="24"/>
          <w:szCs w:val="24"/>
        </w:rPr>
      </w:pPr>
      <w:hyperlink w:anchor="_Toc439082549" w:history="1">
        <w:r w:rsidR="00AA0DE5" w:rsidRPr="00FF1BCA">
          <w:rPr>
            <w:rStyle w:val="Kpr"/>
            <w:rFonts w:ascii="Times New Roman" w:hAnsi="Times New Roman"/>
            <w:noProof/>
            <w:sz w:val="24"/>
            <w:szCs w:val="24"/>
          </w:rPr>
          <w:t>3.5.</w:t>
        </w:r>
        <w:r w:rsidR="0058629A" w:rsidRPr="00FF1BCA">
          <w:rPr>
            <w:rStyle w:val="Kpr"/>
            <w:rFonts w:ascii="Times New Roman" w:hAnsi="Times New Roman"/>
            <w:noProof/>
            <w:sz w:val="24"/>
            <w:szCs w:val="24"/>
          </w:rPr>
          <w:t xml:space="preserve"> </w:t>
        </w:r>
        <w:r w:rsidR="003D6CD5" w:rsidRPr="00FF1BCA">
          <w:rPr>
            <w:rFonts w:ascii="Times New Roman" w:eastAsiaTheme="minorEastAsia" w:hAnsi="Times New Roman"/>
            <w:noProof/>
            <w:kern w:val="0"/>
            <w:sz w:val="24"/>
            <w:szCs w:val="24"/>
            <w:lang w:eastAsia="tr-TR"/>
          </w:rPr>
          <w:t xml:space="preserve"> </w:t>
        </w:r>
        <w:r w:rsidR="0058629A"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Sınıflandırıcı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_Toc439082549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46</w:t>
        </w:r>
        <w:r w:rsidR="0014794D" w:rsidRPr="00FF1BCA">
          <w:rPr>
            <w:rFonts w:ascii="Times New Roman" w:hAnsi="Times New Roman"/>
            <w:noProof/>
            <w:webHidden/>
            <w:sz w:val="24"/>
            <w:szCs w:val="24"/>
          </w:rPr>
          <w:fldChar w:fldCharType="end"/>
        </w:r>
      </w:hyperlink>
    </w:p>
    <w:p w:rsidR="003D6CD5" w:rsidRPr="00FF1BCA" w:rsidRDefault="003D6CD5" w:rsidP="003D6CD5">
      <w:pPr>
        <w:rPr>
          <w:rFonts w:ascii="Times New Roman" w:hAnsi="Times New Roman" w:cs="Times New Roman"/>
          <w:noProof/>
          <w:sz w:val="24"/>
          <w:szCs w:val="24"/>
        </w:rPr>
      </w:pPr>
    </w:p>
    <w:p w:rsidR="003D6CD5" w:rsidRPr="00FF1BCA" w:rsidRDefault="0014794D"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fldChar w:fldCharType="begin"/>
      </w:r>
      <w:r w:rsidR="00AA0DE5" w:rsidRPr="00FF1BCA">
        <w:rPr>
          <w:rStyle w:val="Kpr"/>
          <w:rFonts w:ascii="Times New Roman" w:hAnsi="Times New Roman"/>
          <w:noProof/>
          <w:sz w:val="24"/>
          <w:szCs w:val="24"/>
        </w:rPr>
        <w:instrText xml:space="preserve"> </w:instrText>
      </w:r>
      <w:r w:rsidR="00AA0DE5" w:rsidRPr="00FF1BCA">
        <w:rPr>
          <w:rFonts w:ascii="Times New Roman" w:hAnsi="Times New Roman"/>
          <w:noProof/>
          <w:sz w:val="24"/>
          <w:szCs w:val="24"/>
        </w:rPr>
        <w:instrText>HYPERLINK \l "_Toc439082550"</w:instrText>
      </w:r>
      <w:r w:rsidR="00AA0DE5" w:rsidRPr="00FF1BCA">
        <w:rPr>
          <w:rStyle w:val="Kpr"/>
          <w:rFonts w:ascii="Times New Roman" w:hAnsi="Times New Roman"/>
          <w:noProof/>
          <w:sz w:val="24"/>
          <w:szCs w:val="24"/>
        </w:rPr>
        <w:instrText xml:space="preserve"> </w:instrText>
      </w:r>
      <w:r w:rsidRPr="00FF1BCA">
        <w:rPr>
          <w:rStyle w:val="Kpr"/>
          <w:rFonts w:ascii="Times New Roman" w:hAnsi="Times New Roman"/>
          <w:noProof/>
          <w:sz w:val="24"/>
          <w:szCs w:val="24"/>
        </w:rPr>
        <w:fldChar w:fldCharType="separate"/>
      </w:r>
      <w:r w:rsidR="00AA0DE5" w:rsidRPr="00FF1BCA">
        <w:rPr>
          <w:rStyle w:val="Kpr"/>
          <w:rFonts w:ascii="Times New Roman" w:hAnsi="Times New Roman"/>
          <w:noProof/>
          <w:sz w:val="24"/>
          <w:szCs w:val="24"/>
        </w:rPr>
        <w:t>BÖLÜM 4.</w:t>
      </w:r>
    </w:p>
    <w:p w:rsidR="00AA0DE5" w:rsidRPr="00FF1BCA" w:rsidRDefault="00AA0DE5" w:rsidP="003D6CD5">
      <w:pPr>
        <w:pStyle w:val="T1"/>
        <w:rPr>
          <w:rFonts w:ascii="Times New Roman" w:eastAsiaTheme="minorEastAsia" w:hAnsi="Times New Roman"/>
          <w:noProof/>
          <w:kern w:val="0"/>
          <w:sz w:val="24"/>
          <w:szCs w:val="24"/>
          <w:lang w:eastAsia="tr-TR"/>
        </w:rPr>
      </w:pPr>
      <w:r w:rsidRPr="00FF1BCA">
        <w:rPr>
          <w:rStyle w:val="Kpr"/>
          <w:rFonts w:ascii="Times New Roman" w:hAnsi="Times New Roman"/>
          <w:noProof/>
          <w:sz w:val="24"/>
          <w:szCs w:val="24"/>
        </w:rPr>
        <w:t>DENEYSEL SONUÇLAR</w:t>
      </w:r>
      <w:r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Pr="00FF1BCA">
        <w:rPr>
          <w:rFonts w:ascii="Times New Roman" w:hAnsi="Times New Roman"/>
          <w:noProof/>
          <w:webHidden/>
          <w:sz w:val="24"/>
          <w:szCs w:val="24"/>
        </w:rPr>
        <w:instrText xml:space="preserve"> PAGEREF _Toc439082550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47</w:t>
      </w:r>
      <w:r w:rsidR="0014794D" w:rsidRPr="00FF1BCA">
        <w:rPr>
          <w:rFonts w:ascii="Times New Roman" w:hAnsi="Times New Roman"/>
          <w:noProof/>
          <w:webHidden/>
          <w:sz w:val="24"/>
          <w:szCs w:val="24"/>
        </w:rPr>
        <w:fldChar w:fldCharType="end"/>
      </w:r>
      <w:r w:rsidR="0014794D" w:rsidRPr="00FF1BCA">
        <w:rPr>
          <w:rStyle w:val="Kpr"/>
          <w:rFonts w:ascii="Times New Roman" w:hAnsi="Times New Roman"/>
          <w:noProof/>
          <w:sz w:val="24"/>
          <w:szCs w:val="24"/>
        </w:rPr>
        <w:fldChar w:fldCharType="end"/>
      </w:r>
    </w:p>
    <w:p w:rsidR="00AA0DE5" w:rsidRPr="00FF1BCA" w:rsidRDefault="003E1402">
      <w:pPr>
        <w:pStyle w:val="T2"/>
        <w:rPr>
          <w:rFonts w:ascii="Times New Roman" w:eastAsiaTheme="minorEastAsia" w:hAnsi="Times New Roman"/>
          <w:noProof/>
          <w:kern w:val="0"/>
          <w:sz w:val="24"/>
          <w:szCs w:val="24"/>
          <w:lang w:eastAsia="tr-TR"/>
        </w:rPr>
      </w:pPr>
      <w:hyperlink w:anchor="_Toc439082551" w:history="1">
        <w:r w:rsidR="00AA0DE5" w:rsidRPr="00FF1BCA">
          <w:rPr>
            <w:rStyle w:val="Kpr"/>
            <w:rFonts w:ascii="Times New Roman" w:hAnsi="Times New Roman"/>
            <w:noProof/>
            <w:sz w:val="24"/>
            <w:szCs w:val="24"/>
          </w:rPr>
          <w:t>4.1.</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Giriş</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_Toc439082551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47</w:t>
        </w:r>
        <w:r w:rsidR="0014794D" w:rsidRPr="00FF1BCA">
          <w:rPr>
            <w:rFonts w:ascii="Times New Roman" w:hAnsi="Times New Roman"/>
            <w:noProof/>
            <w:webHidden/>
            <w:sz w:val="24"/>
            <w:szCs w:val="24"/>
          </w:rPr>
          <w:fldChar w:fldCharType="end"/>
        </w:r>
      </w:hyperlink>
    </w:p>
    <w:p w:rsidR="00AA0DE5" w:rsidRPr="00FF1BCA" w:rsidRDefault="003E1402">
      <w:pPr>
        <w:pStyle w:val="T2"/>
        <w:rPr>
          <w:rFonts w:ascii="Times New Roman" w:eastAsiaTheme="minorEastAsia" w:hAnsi="Times New Roman"/>
          <w:noProof/>
          <w:kern w:val="0"/>
          <w:sz w:val="24"/>
          <w:szCs w:val="24"/>
          <w:lang w:eastAsia="tr-TR"/>
        </w:rPr>
      </w:pPr>
      <w:hyperlink w:anchor="_Toc439082552" w:history="1">
        <w:r w:rsidR="00AA0DE5" w:rsidRPr="00FF1BCA">
          <w:rPr>
            <w:rStyle w:val="Kpr"/>
            <w:rFonts w:ascii="Times New Roman" w:hAnsi="Times New Roman"/>
            <w:noProof/>
            <w:sz w:val="24"/>
            <w:szCs w:val="24"/>
          </w:rPr>
          <w:t>4.2.</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Kırık Tespit Başarımı</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_Toc439082552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48</w:t>
        </w:r>
        <w:r w:rsidR="0014794D" w:rsidRPr="00FF1BCA">
          <w:rPr>
            <w:rFonts w:ascii="Times New Roman" w:hAnsi="Times New Roman"/>
            <w:noProof/>
            <w:webHidden/>
            <w:sz w:val="24"/>
            <w:szCs w:val="24"/>
          </w:rPr>
          <w:fldChar w:fldCharType="end"/>
        </w:r>
      </w:hyperlink>
    </w:p>
    <w:p w:rsidR="00AA0DE5" w:rsidRPr="00FF1BCA" w:rsidRDefault="003E1402">
      <w:pPr>
        <w:pStyle w:val="T2"/>
        <w:rPr>
          <w:rStyle w:val="Kpr"/>
          <w:rFonts w:ascii="Times New Roman" w:hAnsi="Times New Roman"/>
          <w:noProof/>
          <w:sz w:val="24"/>
          <w:szCs w:val="24"/>
        </w:rPr>
      </w:pPr>
      <w:hyperlink w:anchor="_Toc439082553" w:history="1">
        <w:r w:rsidR="00AA0DE5" w:rsidRPr="00FF1BCA">
          <w:rPr>
            <w:rStyle w:val="Kpr"/>
            <w:rFonts w:ascii="Times New Roman" w:hAnsi="Times New Roman"/>
            <w:noProof/>
            <w:sz w:val="24"/>
            <w:szCs w:val="24"/>
          </w:rPr>
          <w:t>4.3.</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Kırık Tespit Süresi</w:t>
        </w:r>
        <w:r w:rsidR="00AA0DE5" w:rsidRPr="00FF1BCA">
          <w:rPr>
            <w:rFonts w:ascii="Times New Roman" w:hAnsi="Times New Roman"/>
            <w:noProof/>
            <w:webHidden/>
            <w:sz w:val="24"/>
            <w:szCs w:val="24"/>
          </w:rPr>
          <w:tab/>
        </w:r>
        <w:r w:rsidR="00E35FCE" w:rsidRPr="009E3E48">
          <w:rPr>
            <w:rFonts w:ascii="Times New Roman" w:hAnsi="Times New Roman"/>
            <w:noProof/>
            <w:webHidden/>
            <w:sz w:val="24"/>
            <w:szCs w:val="24"/>
          </w:rPr>
          <w:t xml:space="preserve">     </w:t>
        </w:r>
        <w:r w:rsidR="009E3E48">
          <w:rPr>
            <w:rFonts w:ascii="Times New Roman" w:hAnsi="Times New Roman"/>
            <w:noProof/>
            <w:webHidden/>
            <w:sz w:val="24"/>
            <w:szCs w:val="24"/>
          </w:rPr>
          <w:t>52</w:t>
        </w:r>
      </w:hyperlink>
    </w:p>
    <w:p w:rsidR="003D6CD5" w:rsidRPr="00FF1BCA" w:rsidRDefault="003D6CD5" w:rsidP="003D6CD5">
      <w:pPr>
        <w:rPr>
          <w:rFonts w:ascii="Times New Roman" w:hAnsi="Times New Roman" w:cs="Times New Roman"/>
          <w:noProof/>
          <w:sz w:val="24"/>
          <w:szCs w:val="24"/>
        </w:rPr>
      </w:pPr>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54" w:history="1">
        <w:r w:rsidR="00AA0DE5" w:rsidRPr="00FF1BCA">
          <w:rPr>
            <w:rStyle w:val="Kpr"/>
            <w:rFonts w:ascii="Times New Roman" w:hAnsi="Times New Roman"/>
            <w:noProof/>
            <w:sz w:val="24"/>
            <w:szCs w:val="24"/>
          </w:rPr>
          <w:t>BÖLÜM 5.</w:t>
        </w:r>
        <w:r w:rsidR="003D6CD5" w:rsidRPr="00FF1BCA">
          <w:rPr>
            <w:rFonts w:ascii="Times New Roman" w:eastAsiaTheme="minorEastAsia" w:hAnsi="Times New Roman"/>
            <w:noProof/>
            <w:kern w:val="0"/>
            <w:sz w:val="24"/>
            <w:szCs w:val="24"/>
            <w:lang w:eastAsia="tr-TR"/>
          </w:rPr>
          <w:t xml:space="preserve"> </w:t>
        </w:r>
        <w:r w:rsidR="00AA0DE5" w:rsidRPr="00FF1BCA">
          <w:rPr>
            <w:rStyle w:val="Kpr"/>
            <w:rFonts w:ascii="Times New Roman" w:hAnsi="Times New Roman"/>
            <w:noProof/>
            <w:sz w:val="24"/>
            <w:szCs w:val="24"/>
          </w:rPr>
          <w:t>SONUÇLAR VE DEĞERLENDİRMELER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_Toc439082554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54</w:t>
        </w:r>
        <w:r w:rsidR="0014794D" w:rsidRPr="00FF1BCA">
          <w:rPr>
            <w:rFonts w:ascii="Times New Roman" w:hAnsi="Times New Roman"/>
            <w:noProof/>
            <w:webHidden/>
            <w:sz w:val="24"/>
            <w:szCs w:val="24"/>
          </w:rPr>
          <w:fldChar w:fldCharType="end"/>
        </w:r>
      </w:hyperlink>
    </w:p>
    <w:p w:rsidR="00AA0DE5" w:rsidRPr="00FF1BCA" w:rsidRDefault="003E1402">
      <w:pPr>
        <w:pStyle w:val="T2"/>
        <w:rPr>
          <w:rStyle w:val="Kpr"/>
          <w:rFonts w:ascii="Times New Roman" w:hAnsi="Times New Roman"/>
          <w:noProof/>
          <w:sz w:val="24"/>
          <w:szCs w:val="24"/>
        </w:rPr>
      </w:pPr>
      <w:hyperlink w:anchor="_Toc439082555" w:history="1">
        <w:r w:rsidR="00AA0DE5" w:rsidRPr="00FF1BCA">
          <w:rPr>
            <w:rStyle w:val="Kpr"/>
            <w:rFonts w:ascii="Times New Roman" w:hAnsi="Times New Roman"/>
            <w:noProof/>
            <w:sz w:val="24"/>
            <w:szCs w:val="24"/>
          </w:rPr>
          <w:t>5.1.</w:t>
        </w:r>
        <w:r w:rsidR="00AA0DE5" w:rsidRPr="00FF1BCA">
          <w:rPr>
            <w:rFonts w:ascii="Times New Roman" w:eastAsiaTheme="minorEastAsia" w:hAnsi="Times New Roman"/>
            <w:noProof/>
            <w:kern w:val="0"/>
            <w:sz w:val="24"/>
            <w:szCs w:val="24"/>
            <w:lang w:eastAsia="tr-TR"/>
          </w:rPr>
          <w:tab/>
        </w:r>
        <w:r w:rsidR="00AA0DE5" w:rsidRPr="00FF1BCA">
          <w:rPr>
            <w:rStyle w:val="Kpr"/>
            <w:rFonts w:ascii="Times New Roman" w:hAnsi="Times New Roman"/>
            <w:noProof/>
            <w:sz w:val="24"/>
            <w:szCs w:val="24"/>
          </w:rPr>
          <w:t>Tartışma ve Öneriler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_Toc439082555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56</w:t>
        </w:r>
        <w:r w:rsidR="0014794D" w:rsidRPr="00FF1BCA">
          <w:rPr>
            <w:rFonts w:ascii="Times New Roman" w:hAnsi="Times New Roman"/>
            <w:noProof/>
            <w:webHidden/>
            <w:sz w:val="24"/>
            <w:szCs w:val="24"/>
          </w:rPr>
          <w:fldChar w:fldCharType="end"/>
        </w:r>
      </w:hyperlink>
    </w:p>
    <w:p w:rsidR="003D6CD5" w:rsidRPr="00FF1BCA" w:rsidRDefault="003D6CD5" w:rsidP="003D6CD5">
      <w:pPr>
        <w:rPr>
          <w:rFonts w:ascii="Times New Roman" w:hAnsi="Times New Roman" w:cs="Times New Roman"/>
          <w:noProof/>
          <w:sz w:val="24"/>
          <w:szCs w:val="24"/>
        </w:rPr>
      </w:pPr>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56" w:history="1">
        <w:r w:rsidR="00AA0DE5" w:rsidRPr="00FF1BCA">
          <w:rPr>
            <w:rStyle w:val="Kpr"/>
            <w:rFonts w:ascii="Times New Roman" w:hAnsi="Times New Roman"/>
            <w:noProof/>
            <w:sz w:val="24"/>
            <w:szCs w:val="24"/>
          </w:rPr>
          <w:t>KAYNAKLAR</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_Toc439082556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58</w:t>
        </w:r>
        <w:r w:rsidR="0014794D" w:rsidRPr="00FF1BCA">
          <w:rPr>
            <w:rFonts w:ascii="Times New Roman" w:hAnsi="Times New Roman"/>
            <w:noProof/>
            <w:webHidden/>
            <w:sz w:val="24"/>
            <w:szCs w:val="24"/>
          </w:rPr>
          <w:fldChar w:fldCharType="end"/>
        </w:r>
      </w:hyperlink>
    </w:p>
    <w:p w:rsidR="00AA0DE5" w:rsidRPr="00FF1BCA" w:rsidRDefault="003E1402" w:rsidP="003D6CD5">
      <w:pPr>
        <w:pStyle w:val="T1"/>
        <w:rPr>
          <w:rFonts w:ascii="Times New Roman" w:eastAsiaTheme="minorEastAsia" w:hAnsi="Times New Roman"/>
          <w:noProof/>
          <w:kern w:val="0"/>
          <w:sz w:val="24"/>
          <w:szCs w:val="24"/>
          <w:lang w:eastAsia="tr-TR"/>
        </w:rPr>
      </w:pPr>
      <w:hyperlink w:anchor="_Toc439082557" w:history="1">
        <w:r w:rsidR="00AA0DE5" w:rsidRPr="00FF1BCA">
          <w:rPr>
            <w:rStyle w:val="Kpr"/>
            <w:rFonts w:ascii="Times New Roman" w:hAnsi="Times New Roman"/>
            <w:noProof/>
            <w:sz w:val="24"/>
            <w:szCs w:val="24"/>
          </w:rPr>
          <w:t>ÖZGEÇMİŞ</w:t>
        </w:r>
        <w:r w:rsidR="00AA0DE5" w:rsidRPr="00FF1BCA">
          <w:rPr>
            <w:rFonts w:ascii="Times New Roman" w:hAnsi="Times New Roman"/>
            <w:noProof/>
            <w:webHidden/>
            <w:sz w:val="24"/>
            <w:szCs w:val="24"/>
          </w:rPr>
          <w:tab/>
        </w:r>
        <w:r w:rsidR="00E35FCE" w:rsidRPr="00FF1BCA">
          <w:rPr>
            <w:rFonts w:ascii="Times New Roman" w:hAnsi="Times New Roman"/>
            <w:noProof/>
            <w:webHidden/>
            <w:sz w:val="24"/>
            <w:szCs w:val="24"/>
          </w:rPr>
          <w:t xml:space="preserve">     </w:t>
        </w:r>
        <w:r w:rsidR="0014794D" w:rsidRPr="00FF1BCA">
          <w:rPr>
            <w:rFonts w:ascii="Times New Roman" w:hAnsi="Times New Roman"/>
            <w:noProof/>
            <w:webHidden/>
            <w:sz w:val="24"/>
            <w:szCs w:val="24"/>
          </w:rPr>
          <w:fldChar w:fldCharType="begin"/>
        </w:r>
        <w:r w:rsidR="00AA0DE5" w:rsidRPr="00FF1BCA">
          <w:rPr>
            <w:rFonts w:ascii="Times New Roman" w:hAnsi="Times New Roman"/>
            <w:noProof/>
            <w:webHidden/>
            <w:sz w:val="24"/>
            <w:szCs w:val="24"/>
          </w:rPr>
          <w:instrText xml:space="preserve"> PAGEREF _Toc439082557 \h </w:instrText>
        </w:r>
        <w:r w:rsidR="0014794D" w:rsidRPr="00FF1BCA">
          <w:rPr>
            <w:rFonts w:ascii="Times New Roman" w:hAnsi="Times New Roman"/>
            <w:noProof/>
            <w:webHidden/>
            <w:sz w:val="24"/>
            <w:szCs w:val="24"/>
          </w:rPr>
        </w:r>
        <w:r w:rsidR="0014794D" w:rsidRPr="00FF1BCA">
          <w:rPr>
            <w:rFonts w:ascii="Times New Roman" w:hAnsi="Times New Roman"/>
            <w:noProof/>
            <w:webHidden/>
            <w:sz w:val="24"/>
            <w:szCs w:val="24"/>
          </w:rPr>
          <w:fldChar w:fldCharType="separate"/>
        </w:r>
        <w:r w:rsidR="002F5E44">
          <w:rPr>
            <w:rFonts w:ascii="Times New Roman" w:hAnsi="Times New Roman"/>
            <w:noProof/>
            <w:webHidden/>
            <w:sz w:val="24"/>
            <w:szCs w:val="24"/>
          </w:rPr>
          <w:t>65</w:t>
        </w:r>
        <w:r w:rsidR="0014794D" w:rsidRPr="00FF1BCA">
          <w:rPr>
            <w:rFonts w:ascii="Times New Roman" w:hAnsi="Times New Roman"/>
            <w:noProof/>
            <w:webHidden/>
            <w:sz w:val="24"/>
            <w:szCs w:val="24"/>
          </w:rPr>
          <w:fldChar w:fldCharType="end"/>
        </w:r>
      </w:hyperlink>
    </w:p>
    <w:p w:rsidR="0065177F" w:rsidRPr="00FF1BCA" w:rsidRDefault="0014794D" w:rsidP="00411F00">
      <w:pPr>
        <w:pStyle w:val="AnaParagrafYaziStiliSau"/>
        <w:rPr>
          <w:color w:val="auto"/>
          <w:szCs w:val="24"/>
          <w:lang w:val="tr-TR"/>
        </w:rPr>
      </w:pPr>
      <w:r w:rsidRPr="00FF1BCA">
        <w:rPr>
          <w:color w:val="auto"/>
          <w:szCs w:val="24"/>
          <w:lang w:val="tr-TR"/>
        </w:rPr>
        <w:fldChar w:fldCharType="end"/>
      </w:r>
    </w:p>
    <w:p w:rsidR="00492A94" w:rsidRPr="00FF1BCA" w:rsidRDefault="00492A94" w:rsidP="001B74BB">
      <w:pPr>
        <w:spacing w:after="0" w:line="360" w:lineRule="auto"/>
        <w:jc w:val="both"/>
        <w:rPr>
          <w:rFonts w:ascii="Times New Roman" w:eastAsia="Times New Roman" w:hAnsi="Times New Roman" w:cs="Times New Roman"/>
          <w:b/>
          <w:kern w:val="0"/>
          <w:sz w:val="24"/>
          <w:szCs w:val="24"/>
          <w:lang w:eastAsia="tr-TR"/>
        </w:rPr>
      </w:pPr>
    </w:p>
    <w:p w:rsidR="003A5C82" w:rsidRPr="00FF1BCA" w:rsidRDefault="003A5C82" w:rsidP="001B74BB">
      <w:pPr>
        <w:spacing w:after="0" w:line="360" w:lineRule="auto"/>
        <w:jc w:val="both"/>
        <w:rPr>
          <w:rFonts w:ascii="Times New Roman" w:eastAsia="Times New Roman" w:hAnsi="Times New Roman" w:cs="Times New Roman"/>
          <w:b/>
          <w:kern w:val="0"/>
          <w:sz w:val="24"/>
          <w:szCs w:val="24"/>
          <w:lang w:eastAsia="tr-TR"/>
        </w:rPr>
      </w:pPr>
    </w:p>
    <w:p w:rsidR="00CA1531" w:rsidRPr="00FF1BCA" w:rsidRDefault="00CA1531">
      <w:pPr>
        <w:rPr>
          <w:rFonts w:ascii="Times New Roman" w:eastAsia="Times New Roman" w:hAnsi="Times New Roman" w:cs="Times New Roman"/>
          <w:b/>
          <w:kern w:val="0"/>
          <w:sz w:val="28"/>
          <w:szCs w:val="28"/>
          <w:lang w:eastAsia="tr-TR"/>
        </w:rPr>
      </w:pPr>
      <w:r w:rsidRPr="00FF1BCA">
        <w:rPr>
          <w:rFonts w:ascii="Times New Roman" w:eastAsia="Times New Roman" w:hAnsi="Times New Roman" w:cs="Times New Roman"/>
          <w:b/>
          <w:kern w:val="0"/>
          <w:sz w:val="24"/>
          <w:szCs w:val="24"/>
          <w:lang w:eastAsia="tr-TR"/>
        </w:rPr>
        <w:br w:type="page"/>
      </w:r>
    </w:p>
    <w:p w:rsidR="00920E55" w:rsidRPr="00FF1BCA" w:rsidRDefault="00920E55" w:rsidP="00920E55">
      <w:pPr>
        <w:tabs>
          <w:tab w:val="left" w:pos="3024"/>
        </w:tabs>
        <w:spacing w:before="60" w:line="360" w:lineRule="auto"/>
        <w:jc w:val="both"/>
        <w:rPr>
          <w:rFonts w:ascii="Times New Roman" w:hAnsi="Times New Roman" w:cs="Times New Roman"/>
          <w:b/>
          <w:kern w:val="0"/>
          <w:sz w:val="28"/>
          <w:szCs w:val="28"/>
          <w:lang w:eastAsia="tr-TR"/>
        </w:rPr>
      </w:pPr>
    </w:p>
    <w:p w:rsidR="00920E55" w:rsidRPr="00FF1BCA" w:rsidRDefault="00920E55" w:rsidP="00920E55">
      <w:pPr>
        <w:tabs>
          <w:tab w:val="left" w:pos="3024"/>
        </w:tabs>
        <w:spacing w:before="60" w:line="360" w:lineRule="auto"/>
        <w:jc w:val="both"/>
        <w:rPr>
          <w:rFonts w:ascii="Times New Roman" w:hAnsi="Times New Roman" w:cs="Times New Roman"/>
          <w:b/>
          <w:kern w:val="0"/>
          <w:sz w:val="28"/>
          <w:szCs w:val="28"/>
          <w:lang w:eastAsia="tr-TR"/>
        </w:rPr>
      </w:pPr>
    </w:p>
    <w:p w:rsidR="00920E55" w:rsidRPr="00FF1BCA" w:rsidRDefault="00920E55" w:rsidP="00920E55">
      <w:pPr>
        <w:pStyle w:val="IlkSayfalarBasligiSau"/>
        <w:rPr>
          <w:rFonts w:eastAsia="Calibri"/>
          <w:lang w:val="tr-TR"/>
        </w:rPr>
      </w:pPr>
      <w:bookmarkStart w:id="4" w:name="_Toc414971500"/>
      <w:bookmarkStart w:id="5" w:name="_Toc439082499"/>
      <w:r w:rsidRPr="00FF1BCA">
        <w:rPr>
          <w:rFonts w:eastAsia="Calibri"/>
          <w:lang w:val="tr-TR"/>
        </w:rPr>
        <w:t>SİMGELER VE KISALTMALAR LİSTESİ</w:t>
      </w:r>
      <w:bookmarkEnd w:id="4"/>
      <w:bookmarkEnd w:id="5"/>
    </w:p>
    <w:p w:rsidR="00920E55" w:rsidRPr="00FF1BCA" w:rsidRDefault="00920E55" w:rsidP="00920E55">
      <w:pPr>
        <w:spacing w:after="0" w:line="360" w:lineRule="auto"/>
        <w:jc w:val="both"/>
        <w:rPr>
          <w:rFonts w:ascii="Times New Roman" w:hAnsi="Times New Roman"/>
          <w:b/>
          <w:kern w:val="0"/>
          <w:sz w:val="20"/>
          <w:szCs w:val="20"/>
          <w:lang w:eastAsia="tr-TR"/>
        </w:rPr>
      </w:pPr>
    </w:p>
    <w:p w:rsidR="00920E55" w:rsidRPr="00FF1BCA" w:rsidRDefault="00920E55" w:rsidP="00920E55">
      <w:pPr>
        <w:spacing w:after="0" w:line="360" w:lineRule="auto"/>
        <w:jc w:val="both"/>
        <w:rPr>
          <w:rFonts w:ascii="Times New Roman" w:hAnsi="Times New Roman"/>
          <w:b/>
          <w:kern w:val="0"/>
          <w:sz w:val="20"/>
          <w:szCs w:val="20"/>
          <w:lang w:eastAsia="tr-TR"/>
        </w:rPr>
      </w:pPr>
    </w:p>
    <w:p w:rsidR="00920E55" w:rsidRPr="00FF1BCA" w:rsidRDefault="00920E55" w:rsidP="00920E55">
      <w:pPr>
        <w:spacing w:after="0" w:line="480" w:lineRule="auto"/>
        <w:jc w:val="both"/>
        <w:rPr>
          <w:rFonts w:ascii="Times New Roman" w:hAnsi="Times New Roman"/>
          <w:b/>
          <w:kern w:val="0"/>
          <w:sz w:val="20"/>
          <w:szCs w:val="20"/>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6481"/>
      </w:tblGrid>
      <w:tr w:rsidR="00920E55" w:rsidRPr="00FF1BCA" w:rsidTr="00920E55">
        <w:tc>
          <w:tcPr>
            <w:tcW w:w="1384" w:type="dxa"/>
          </w:tcPr>
          <w:p w:rsidR="00920E55" w:rsidRPr="00FF1BCA" w:rsidRDefault="00920E55" w:rsidP="00920E55">
            <w:pPr>
              <w:pStyle w:val="SimgelerYaziStili"/>
              <w:rPr>
                <w:lang w:val="tr-TR"/>
              </w:rPr>
            </w:pPr>
            <w:r w:rsidRPr="00FF1BCA">
              <w:rPr>
                <w:lang w:val="tr-TR"/>
              </w:rPr>
              <w:t>AO</w:t>
            </w:r>
          </w:p>
        </w:tc>
        <w:tc>
          <w:tcPr>
            <w:tcW w:w="6481" w:type="dxa"/>
          </w:tcPr>
          <w:p w:rsidR="00920E55" w:rsidRPr="00FF1BCA" w:rsidRDefault="00920E55" w:rsidP="00920E55">
            <w:pPr>
              <w:pStyle w:val="SimgelerYaziStili"/>
              <w:rPr>
                <w:lang w:val="tr-TR"/>
              </w:rPr>
            </w:pPr>
            <w:r w:rsidRPr="00FF1BCA">
              <w:rPr>
                <w:lang w:val="tr-TR"/>
              </w:rPr>
              <w:t xml:space="preserve">: </w:t>
            </w:r>
            <w:r w:rsidRPr="00A42371">
              <w:rPr>
                <w:lang w:val="tr-TR"/>
              </w:rPr>
              <w:t>Oste</w:t>
            </w:r>
            <w:r>
              <w:rPr>
                <w:lang w:val="tr-TR"/>
              </w:rPr>
              <w:t>o</w:t>
            </w:r>
            <w:r w:rsidRPr="00A42371">
              <w:rPr>
                <w:lang w:val="tr-TR"/>
              </w:rPr>
              <w:t>sentez Çalışma Grubu</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CAD</w:t>
            </w:r>
          </w:p>
        </w:tc>
        <w:tc>
          <w:tcPr>
            <w:tcW w:w="6481" w:type="dxa"/>
          </w:tcPr>
          <w:p w:rsidR="00920E55" w:rsidRPr="00FF1BCA" w:rsidRDefault="00920E55" w:rsidP="00920E55">
            <w:pPr>
              <w:pStyle w:val="SimgelerYaziStili"/>
              <w:rPr>
                <w:lang w:val="tr-TR"/>
              </w:rPr>
            </w:pPr>
            <w:r w:rsidRPr="00FF1BCA">
              <w:rPr>
                <w:lang w:val="tr-TR"/>
              </w:rPr>
              <w:t>: Bilgisayar Destekli Teşhis</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CCL</w:t>
            </w:r>
          </w:p>
        </w:tc>
        <w:tc>
          <w:tcPr>
            <w:tcW w:w="6481" w:type="dxa"/>
          </w:tcPr>
          <w:p w:rsidR="00920E55" w:rsidRPr="00FF1BCA" w:rsidRDefault="00920E55" w:rsidP="00920E55">
            <w:pPr>
              <w:pStyle w:val="SimgelerYaziStili"/>
              <w:rPr>
                <w:lang w:val="tr-TR"/>
              </w:rPr>
            </w:pPr>
            <w:r w:rsidRPr="00FF1BCA">
              <w:rPr>
                <w:lang w:val="tr-TR"/>
              </w:rPr>
              <w:t>: Connected Component Labeling</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CT</w:t>
            </w:r>
          </w:p>
        </w:tc>
        <w:tc>
          <w:tcPr>
            <w:tcW w:w="6481" w:type="dxa"/>
          </w:tcPr>
          <w:p w:rsidR="00920E55" w:rsidRPr="00FF1BCA" w:rsidRDefault="00920E55" w:rsidP="00920E55">
            <w:pPr>
              <w:pStyle w:val="SimgelerYaziStili"/>
              <w:rPr>
                <w:lang w:val="tr-TR"/>
              </w:rPr>
            </w:pPr>
            <w:r w:rsidRPr="00FF1BCA">
              <w:rPr>
                <w:lang w:val="tr-TR"/>
              </w:rPr>
              <w:t>: Bilgisayarlı Tomografi</w:t>
            </w:r>
          </w:p>
        </w:tc>
      </w:tr>
      <w:tr w:rsidR="00920E55" w:rsidRPr="00FF1BCA" w:rsidTr="00920E55">
        <w:tc>
          <w:tcPr>
            <w:tcW w:w="1384" w:type="dxa"/>
          </w:tcPr>
          <w:p w:rsidR="00920E55" w:rsidRPr="00FF1BCA" w:rsidRDefault="00920E55" w:rsidP="00920E55">
            <w:pPr>
              <w:pStyle w:val="SimgelerYaziStili"/>
              <w:rPr>
                <w:lang w:val="tr-TR"/>
              </w:rPr>
            </w:pPr>
            <w:r>
              <w:rPr>
                <w:lang w:val="tr-TR"/>
              </w:rPr>
              <w:t>DDA</w:t>
            </w:r>
          </w:p>
        </w:tc>
        <w:tc>
          <w:tcPr>
            <w:tcW w:w="6481" w:type="dxa"/>
          </w:tcPr>
          <w:p w:rsidR="00920E55" w:rsidRPr="00FF1BCA" w:rsidRDefault="00920E55" w:rsidP="00920E55">
            <w:pPr>
              <w:pStyle w:val="SimgelerYaziStili"/>
              <w:rPr>
                <w:lang w:val="tr-TR"/>
              </w:rPr>
            </w:pPr>
            <w:r w:rsidRPr="00FF1BCA">
              <w:rPr>
                <w:lang w:val="tr-TR"/>
              </w:rPr>
              <w:t xml:space="preserve">: </w:t>
            </w:r>
            <w:r>
              <w:rPr>
                <w:lang w:val="tr-TR"/>
              </w:rPr>
              <w:t>Doğrusal Ay</w:t>
            </w:r>
            <w:r w:rsidRPr="00FF1BCA">
              <w:rPr>
                <w:lang w:val="tr-TR"/>
              </w:rPr>
              <w:t>raç Analizi</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DETHAG</w:t>
            </w:r>
          </w:p>
        </w:tc>
        <w:tc>
          <w:tcPr>
            <w:tcW w:w="6481" w:type="dxa"/>
          </w:tcPr>
          <w:p w:rsidR="00920E55" w:rsidRPr="00FF1BCA" w:rsidRDefault="00920E55" w:rsidP="00920E55">
            <w:pPr>
              <w:pStyle w:val="SimgelerYaziStili"/>
              <w:rPr>
                <w:lang w:val="tr-TR"/>
              </w:rPr>
            </w:pPr>
            <w:r w:rsidRPr="00FF1BCA">
              <w:rPr>
                <w:lang w:val="tr-TR"/>
              </w:rPr>
              <w:t>: Destek Vektör Makinası Tabanlı Hassas Gürültü Giderme</w:t>
            </w:r>
          </w:p>
        </w:tc>
      </w:tr>
      <w:tr w:rsidR="00920E55" w:rsidRPr="00FF1BCA" w:rsidTr="00920E55">
        <w:tc>
          <w:tcPr>
            <w:tcW w:w="1384" w:type="dxa"/>
          </w:tcPr>
          <w:p w:rsidR="00920E55" w:rsidRPr="00FF1BCA" w:rsidRDefault="00920E55" w:rsidP="00920E55">
            <w:pPr>
              <w:pStyle w:val="SimgelerYaziStili"/>
              <w:rPr>
                <w:lang w:val="tr-TR"/>
              </w:rPr>
            </w:pPr>
            <w:r>
              <w:rPr>
                <w:lang w:val="tr-TR"/>
              </w:rPr>
              <w:t>DU</w:t>
            </w:r>
          </w:p>
        </w:tc>
        <w:tc>
          <w:tcPr>
            <w:tcW w:w="6481" w:type="dxa"/>
          </w:tcPr>
          <w:p w:rsidR="00920E55" w:rsidRPr="00FF1BCA" w:rsidRDefault="00920E55" w:rsidP="00920E55">
            <w:pPr>
              <w:pStyle w:val="SimgelerYaziStili"/>
              <w:rPr>
                <w:lang w:val="tr-TR"/>
              </w:rPr>
            </w:pPr>
            <w:r w:rsidRPr="00FF1BCA">
              <w:rPr>
                <w:lang w:val="tr-TR"/>
              </w:rPr>
              <w:t xml:space="preserve">: </w:t>
            </w:r>
            <w:r>
              <w:rPr>
                <w:lang w:val="tr-TR"/>
              </w:rPr>
              <w:t>Duyarlılık</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DVM</w:t>
            </w:r>
          </w:p>
        </w:tc>
        <w:tc>
          <w:tcPr>
            <w:tcW w:w="6481" w:type="dxa"/>
          </w:tcPr>
          <w:p w:rsidR="00920E55" w:rsidRPr="00FF1BCA" w:rsidRDefault="00920E55" w:rsidP="00920E55">
            <w:pPr>
              <w:pStyle w:val="SimgelerYaziStili"/>
              <w:rPr>
                <w:lang w:val="tr-TR"/>
              </w:rPr>
            </w:pPr>
            <w:r w:rsidRPr="00FF1BCA">
              <w:rPr>
                <w:lang w:val="tr-TR"/>
              </w:rPr>
              <w:t>: Destek Vektör Makinası</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FEDİKS</w:t>
            </w:r>
          </w:p>
        </w:tc>
        <w:tc>
          <w:tcPr>
            <w:tcW w:w="6481" w:type="dxa"/>
          </w:tcPr>
          <w:p w:rsidR="00920E55" w:rsidRPr="00FF1BCA" w:rsidRDefault="00920E55" w:rsidP="00920E55">
            <w:pPr>
              <w:pStyle w:val="SimgelerYaziStili"/>
              <w:rPr>
                <w:lang w:val="tr-TR"/>
              </w:rPr>
            </w:pPr>
            <w:r w:rsidRPr="00FF1BCA">
              <w:rPr>
                <w:lang w:val="tr-TR"/>
              </w:rPr>
              <w:t>: Femur Kemiği Diafiz Bölgesi Kırıklarını Sınıflandırıcı Sistemi</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FCM</w:t>
            </w:r>
          </w:p>
        </w:tc>
        <w:tc>
          <w:tcPr>
            <w:tcW w:w="6481" w:type="dxa"/>
          </w:tcPr>
          <w:p w:rsidR="00920E55" w:rsidRPr="00FF1BCA" w:rsidRDefault="00920E55" w:rsidP="00920E55">
            <w:pPr>
              <w:pStyle w:val="SimgelerYaziStili"/>
              <w:rPr>
                <w:lang w:val="tr-TR"/>
              </w:rPr>
            </w:pPr>
            <w:r w:rsidRPr="00FF1BCA">
              <w:rPr>
                <w:lang w:val="tr-TR"/>
              </w:rPr>
              <w:t>: Bulanık C Ortalama</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GO</w:t>
            </w:r>
          </w:p>
        </w:tc>
        <w:tc>
          <w:tcPr>
            <w:tcW w:w="6481" w:type="dxa"/>
          </w:tcPr>
          <w:p w:rsidR="00920E55" w:rsidRPr="00FF1BCA" w:rsidRDefault="00920E55" w:rsidP="00920E55">
            <w:pPr>
              <w:pStyle w:val="SimgelerYaziStili"/>
              <w:rPr>
                <w:lang w:val="tr-TR"/>
              </w:rPr>
            </w:pPr>
            <w:r w:rsidRPr="00FF1BCA">
              <w:rPr>
                <w:lang w:val="tr-TR"/>
              </w:rPr>
              <w:t>: Gabor Oryantasyon</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KBG</w:t>
            </w:r>
          </w:p>
        </w:tc>
        <w:tc>
          <w:tcPr>
            <w:tcW w:w="6481" w:type="dxa"/>
          </w:tcPr>
          <w:p w:rsidR="00920E55" w:rsidRPr="00FF1BCA" w:rsidRDefault="00920E55" w:rsidP="00920E55">
            <w:pPr>
              <w:pStyle w:val="SimgelerYaziStili"/>
              <w:rPr>
                <w:lang w:val="tr-TR"/>
              </w:rPr>
            </w:pPr>
            <w:r w:rsidRPr="00FF1BCA">
              <w:rPr>
                <w:lang w:val="tr-TR"/>
              </w:rPr>
              <w:t>: Kemik Bütünlüğü Göstergesi</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 xml:space="preserve">KBH </w:t>
            </w:r>
          </w:p>
        </w:tc>
        <w:tc>
          <w:tcPr>
            <w:tcW w:w="6481" w:type="dxa"/>
          </w:tcPr>
          <w:p w:rsidR="00920E55" w:rsidRPr="00FF1BCA" w:rsidRDefault="00920E55" w:rsidP="00920E55">
            <w:pPr>
              <w:pStyle w:val="SimgelerYaziStili"/>
              <w:rPr>
                <w:lang w:val="tr-TR"/>
              </w:rPr>
            </w:pPr>
            <w:r w:rsidRPr="00FF1BCA">
              <w:rPr>
                <w:lang w:val="tr-TR"/>
              </w:rPr>
              <w:t>: Kırık Bölge Haritası</w:t>
            </w:r>
          </w:p>
        </w:tc>
      </w:tr>
      <w:tr w:rsidR="00920E55" w:rsidRPr="00FF1BCA" w:rsidTr="00920E55">
        <w:tc>
          <w:tcPr>
            <w:tcW w:w="1384" w:type="dxa"/>
          </w:tcPr>
          <w:p w:rsidR="00920E55" w:rsidRPr="00FF1BCA" w:rsidRDefault="00920E55" w:rsidP="00920E55">
            <w:pPr>
              <w:pStyle w:val="SimgelerYaziStili"/>
              <w:rPr>
                <w:lang w:val="tr-TR"/>
              </w:rPr>
            </w:pPr>
            <w:r>
              <w:rPr>
                <w:lang w:val="tr-TR"/>
              </w:rPr>
              <w:t>K</w:t>
            </w:r>
            <w:r w:rsidRPr="00FF1BCA">
              <w:rPr>
                <w:lang w:val="tr-TR"/>
              </w:rPr>
              <w:t>-</w:t>
            </w:r>
            <w:r>
              <w:rPr>
                <w:lang w:val="tr-TR"/>
              </w:rPr>
              <w:t>EYK</w:t>
            </w:r>
          </w:p>
        </w:tc>
        <w:tc>
          <w:tcPr>
            <w:tcW w:w="6481" w:type="dxa"/>
          </w:tcPr>
          <w:p w:rsidR="00920E55" w:rsidRPr="00FF1BCA" w:rsidRDefault="00920E55" w:rsidP="00920E55">
            <w:pPr>
              <w:pStyle w:val="SimgelerYaziStili"/>
              <w:rPr>
                <w:lang w:val="tr-TR"/>
              </w:rPr>
            </w:pPr>
            <w:r w:rsidRPr="00FF1BCA">
              <w:rPr>
                <w:lang w:val="tr-TR"/>
              </w:rPr>
              <w:t>: k- En Yakın Komşu Algoritması</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 xml:space="preserve">KPS </w:t>
            </w:r>
          </w:p>
        </w:tc>
        <w:tc>
          <w:tcPr>
            <w:tcW w:w="6481" w:type="dxa"/>
          </w:tcPr>
          <w:p w:rsidR="00920E55" w:rsidRPr="00FF1BCA" w:rsidRDefault="00920E55" w:rsidP="00920E55">
            <w:pPr>
              <w:pStyle w:val="SimgelerYaziStili"/>
              <w:rPr>
                <w:lang w:val="tr-TR"/>
              </w:rPr>
            </w:pPr>
            <w:r w:rsidRPr="00FF1BCA">
              <w:rPr>
                <w:lang w:val="tr-TR"/>
              </w:rPr>
              <w:t xml:space="preserve">: Kırık Parça Sayısı </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 xml:space="preserve">KUA </w:t>
            </w:r>
          </w:p>
        </w:tc>
        <w:tc>
          <w:tcPr>
            <w:tcW w:w="6481" w:type="dxa"/>
          </w:tcPr>
          <w:p w:rsidR="00920E55" w:rsidRPr="00FF1BCA" w:rsidRDefault="00920E55" w:rsidP="00920E55">
            <w:pPr>
              <w:pStyle w:val="SimgelerYaziStili"/>
              <w:rPr>
                <w:lang w:val="tr-TR"/>
              </w:rPr>
            </w:pPr>
            <w:r w:rsidRPr="00FF1BCA">
              <w:rPr>
                <w:lang w:val="tr-TR"/>
              </w:rPr>
              <w:t>: Kırık Ucu Alanı</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 xml:space="preserve">KUE </w:t>
            </w:r>
          </w:p>
        </w:tc>
        <w:tc>
          <w:tcPr>
            <w:tcW w:w="6481" w:type="dxa"/>
          </w:tcPr>
          <w:p w:rsidR="00920E55" w:rsidRPr="00FF1BCA" w:rsidRDefault="00920E55" w:rsidP="00920E55">
            <w:pPr>
              <w:pStyle w:val="SimgelerYaziStili"/>
              <w:rPr>
                <w:lang w:val="tr-TR"/>
              </w:rPr>
            </w:pPr>
            <w:r w:rsidRPr="00FF1BCA">
              <w:rPr>
                <w:lang w:val="tr-TR"/>
              </w:rPr>
              <w:t>: Kırık Ucu Eğimi</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MD</w:t>
            </w:r>
            <w:r>
              <w:rPr>
                <w:lang w:val="tr-TR"/>
              </w:rPr>
              <w:t>Ç</w:t>
            </w:r>
          </w:p>
        </w:tc>
        <w:tc>
          <w:tcPr>
            <w:tcW w:w="6481" w:type="dxa"/>
          </w:tcPr>
          <w:p w:rsidR="00920E55" w:rsidRPr="00FF1BCA" w:rsidRDefault="00920E55" w:rsidP="00920E55">
            <w:pPr>
              <w:pStyle w:val="SimgelerYaziStili"/>
              <w:rPr>
                <w:lang w:val="tr-TR"/>
              </w:rPr>
            </w:pPr>
            <w:r w:rsidRPr="00FF1BCA">
              <w:rPr>
                <w:lang w:val="tr-TR"/>
              </w:rPr>
              <w:t>: Maksimum Dairesellik Çapı</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MR</w:t>
            </w:r>
          </w:p>
        </w:tc>
        <w:tc>
          <w:tcPr>
            <w:tcW w:w="6481" w:type="dxa"/>
          </w:tcPr>
          <w:p w:rsidR="00920E55" w:rsidRPr="00FF1BCA" w:rsidRDefault="00920E55" w:rsidP="00920E55">
            <w:pPr>
              <w:pStyle w:val="SimgelerYaziStili"/>
              <w:rPr>
                <w:lang w:val="tr-TR"/>
              </w:rPr>
            </w:pPr>
            <w:r w:rsidRPr="00FF1BCA">
              <w:rPr>
                <w:lang w:val="tr-TR"/>
              </w:rPr>
              <w:t xml:space="preserve">: Manyetik Rezonans </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MR</w:t>
            </w:r>
            <w:r>
              <w:rPr>
                <w:lang w:val="tr-TR"/>
              </w:rPr>
              <w:t>F</w:t>
            </w:r>
          </w:p>
        </w:tc>
        <w:tc>
          <w:tcPr>
            <w:tcW w:w="6481" w:type="dxa"/>
          </w:tcPr>
          <w:p w:rsidR="00920E55" w:rsidRPr="00FF1BCA" w:rsidRDefault="00920E55" w:rsidP="00920E55">
            <w:pPr>
              <w:pStyle w:val="SimgelerYaziStili"/>
              <w:rPr>
                <w:lang w:val="tr-TR"/>
              </w:rPr>
            </w:pPr>
            <w:r w:rsidRPr="00FF1BCA">
              <w:rPr>
                <w:lang w:val="tr-TR"/>
              </w:rPr>
              <w:t>: Markov Rastgele Filtreler</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NSA</w:t>
            </w:r>
          </w:p>
        </w:tc>
        <w:tc>
          <w:tcPr>
            <w:tcW w:w="6481" w:type="dxa"/>
          </w:tcPr>
          <w:p w:rsidR="00920E55" w:rsidRPr="00FF1BCA" w:rsidRDefault="00920E55" w:rsidP="00920E55">
            <w:pPr>
              <w:pStyle w:val="SimgelerYaziStili"/>
              <w:rPr>
                <w:lang w:val="tr-TR"/>
              </w:rPr>
            </w:pPr>
            <w:r w:rsidRPr="00FF1BCA">
              <w:rPr>
                <w:lang w:val="tr-TR"/>
              </w:rPr>
              <w:t xml:space="preserve">: Boyun Şaft Açısı </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OTA</w:t>
            </w:r>
          </w:p>
        </w:tc>
        <w:tc>
          <w:tcPr>
            <w:tcW w:w="6481" w:type="dxa"/>
          </w:tcPr>
          <w:p w:rsidR="00920E55" w:rsidRPr="00FF1BCA" w:rsidRDefault="00920E55" w:rsidP="00920E55">
            <w:pPr>
              <w:pStyle w:val="SimgelerYaziStili"/>
              <w:rPr>
                <w:lang w:val="tr-TR"/>
              </w:rPr>
            </w:pPr>
            <w:r w:rsidRPr="00FF1BCA">
              <w:rPr>
                <w:lang w:val="tr-TR"/>
              </w:rPr>
              <w:t>: Ortopedik Travma Derneği</w:t>
            </w:r>
          </w:p>
        </w:tc>
      </w:tr>
      <w:tr w:rsidR="00920E55" w:rsidRPr="00FF1BCA" w:rsidTr="00920E55">
        <w:tc>
          <w:tcPr>
            <w:tcW w:w="1384" w:type="dxa"/>
          </w:tcPr>
          <w:p w:rsidR="00920E55" w:rsidRPr="00FF1BCA" w:rsidRDefault="00920E55" w:rsidP="00920E55">
            <w:pPr>
              <w:pStyle w:val="SimgelerYaziStili"/>
              <w:rPr>
                <w:lang w:val="tr-TR"/>
              </w:rPr>
            </w:pPr>
            <w:r>
              <w:rPr>
                <w:lang w:val="tr-TR"/>
              </w:rPr>
              <w:t>ÖZ</w:t>
            </w:r>
          </w:p>
        </w:tc>
        <w:tc>
          <w:tcPr>
            <w:tcW w:w="6481" w:type="dxa"/>
          </w:tcPr>
          <w:p w:rsidR="00920E55" w:rsidRPr="00FF1BCA" w:rsidRDefault="00920E55" w:rsidP="00920E55">
            <w:pPr>
              <w:pStyle w:val="SimgelerYaziStili"/>
              <w:rPr>
                <w:lang w:val="tr-TR"/>
              </w:rPr>
            </w:pPr>
            <w:r w:rsidRPr="00FF1BCA">
              <w:rPr>
                <w:lang w:val="tr-TR"/>
              </w:rPr>
              <w:t>: Özgüllük</w:t>
            </w:r>
          </w:p>
        </w:tc>
      </w:tr>
      <w:tr w:rsidR="00920E55" w:rsidRPr="00FF1BCA" w:rsidTr="00920E55">
        <w:tc>
          <w:tcPr>
            <w:tcW w:w="1384" w:type="dxa"/>
          </w:tcPr>
          <w:p w:rsidR="00920E55" w:rsidRPr="00FF1BCA" w:rsidRDefault="00920E55" w:rsidP="00920E55">
            <w:pPr>
              <w:pStyle w:val="SimgelerYaziStili"/>
              <w:rPr>
                <w:lang w:val="tr-TR"/>
              </w:rPr>
            </w:pPr>
            <w:r w:rsidRPr="00FF1BCA">
              <w:rPr>
                <w:lang w:val="tr-TR"/>
              </w:rPr>
              <w:t>SVM</w:t>
            </w:r>
          </w:p>
        </w:tc>
        <w:tc>
          <w:tcPr>
            <w:tcW w:w="6481" w:type="dxa"/>
          </w:tcPr>
          <w:p w:rsidR="00920E55" w:rsidRPr="00FF1BCA" w:rsidRDefault="00920E55" w:rsidP="00920E55">
            <w:pPr>
              <w:pStyle w:val="SimgelerYaziStili"/>
              <w:rPr>
                <w:lang w:val="tr-TR"/>
              </w:rPr>
            </w:pPr>
            <w:r w:rsidRPr="00FF1BCA">
              <w:rPr>
                <w:lang w:val="tr-TR"/>
              </w:rPr>
              <w:t>: Destek Vektör Makinesi</w:t>
            </w:r>
          </w:p>
        </w:tc>
      </w:tr>
      <w:tr w:rsidR="00920E55" w:rsidRPr="00FF1BCA" w:rsidTr="00920E55">
        <w:tc>
          <w:tcPr>
            <w:tcW w:w="1384" w:type="dxa"/>
          </w:tcPr>
          <w:p w:rsidR="00920E55" w:rsidRPr="00FF1BCA" w:rsidRDefault="00920E55" w:rsidP="00920E55">
            <w:pPr>
              <w:pStyle w:val="SimgelerYaziStili"/>
              <w:rPr>
                <w:lang w:val="tr-TR"/>
              </w:rPr>
            </w:pPr>
            <w:r>
              <w:rPr>
                <w:lang w:val="tr-TR"/>
              </w:rPr>
              <w:t>YSA</w:t>
            </w:r>
          </w:p>
        </w:tc>
        <w:tc>
          <w:tcPr>
            <w:tcW w:w="6481" w:type="dxa"/>
          </w:tcPr>
          <w:p w:rsidR="00920E55" w:rsidRPr="00FF1BCA" w:rsidRDefault="00920E55" w:rsidP="00920E55">
            <w:pPr>
              <w:pStyle w:val="SimgelerYaziStili"/>
              <w:rPr>
                <w:lang w:val="tr-TR"/>
              </w:rPr>
            </w:pPr>
            <w:r>
              <w:rPr>
                <w:lang w:val="tr-TR"/>
              </w:rPr>
              <w:t>: Yapay Sinir Ağları</w:t>
            </w:r>
          </w:p>
        </w:tc>
      </w:tr>
    </w:tbl>
    <w:p w:rsidR="0011525F" w:rsidRPr="00FF1BCA" w:rsidRDefault="0011525F">
      <w:pPr>
        <w:rPr>
          <w:rFonts w:ascii="Times New Roman" w:eastAsia="Times New Roman" w:hAnsi="Times New Roman" w:cs="Times New Roman"/>
          <w:b/>
          <w:kern w:val="0"/>
          <w:sz w:val="28"/>
          <w:szCs w:val="28"/>
          <w:lang w:eastAsia="tr-TR"/>
        </w:rPr>
      </w:pPr>
      <w:r w:rsidRPr="00FF1BCA">
        <w:rPr>
          <w:rFonts w:ascii="Times New Roman" w:eastAsia="Times New Roman" w:hAnsi="Times New Roman" w:cs="Times New Roman"/>
          <w:b/>
          <w:kern w:val="0"/>
          <w:sz w:val="28"/>
          <w:szCs w:val="28"/>
          <w:lang w:eastAsia="tr-TR"/>
        </w:rPr>
        <w:br w:type="page"/>
      </w:r>
    </w:p>
    <w:p w:rsidR="00BA62EE" w:rsidRPr="00FF1BCA" w:rsidRDefault="00BA62EE" w:rsidP="00BA62EE">
      <w:pPr>
        <w:tabs>
          <w:tab w:val="left" w:pos="3024"/>
        </w:tabs>
        <w:spacing w:before="60" w:line="360" w:lineRule="auto"/>
        <w:jc w:val="both"/>
        <w:rPr>
          <w:rFonts w:ascii="Times New Roman" w:hAnsi="Times New Roman" w:cs="Times New Roman"/>
          <w:b/>
          <w:kern w:val="0"/>
          <w:sz w:val="28"/>
          <w:szCs w:val="28"/>
          <w:lang w:eastAsia="tr-TR"/>
        </w:rPr>
      </w:pPr>
      <w:bookmarkStart w:id="6" w:name="_Toc406407720"/>
      <w:bookmarkStart w:id="7" w:name="_Toc414971501"/>
    </w:p>
    <w:p w:rsidR="00BA62EE" w:rsidRPr="00FF1BCA" w:rsidRDefault="00BA62EE" w:rsidP="00BA62EE">
      <w:pPr>
        <w:tabs>
          <w:tab w:val="left" w:pos="3024"/>
        </w:tabs>
        <w:spacing w:before="60" w:line="360" w:lineRule="auto"/>
        <w:jc w:val="both"/>
        <w:rPr>
          <w:rFonts w:ascii="Times New Roman" w:hAnsi="Times New Roman" w:cs="Times New Roman"/>
          <w:b/>
          <w:kern w:val="0"/>
          <w:sz w:val="28"/>
          <w:szCs w:val="28"/>
          <w:lang w:eastAsia="tr-TR"/>
        </w:rPr>
      </w:pPr>
    </w:p>
    <w:p w:rsidR="00BA62EE" w:rsidRPr="00FF1BCA" w:rsidRDefault="00BA62EE" w:rsidP="00BA62EE">
      <w:pPr>
        <w:pStyle w:val="IlkSayfalarBasligiSau"/>
        <w:rPr>
          <w:rFonts w:eastAsia="Calibri"/>
          <w:lang w:val="tr-TR"/>
        </w:rPr>
      </w:pPr>
      <w:bookmarkStart w:id="8" w:name="_Toc439082500"/>
      <w:r w:rsidRPr="00FF1BCA">
        <w:rPr>
          <w:rFonts w:eastAsia="Calibri"/>
          <w:lang w:val="tr-TR"/>
        </w:rPr>
        <w:t>ŞEKİLLER LİSTESİ</w:t>
      </w:r>
      <w:bookmarkEnd w:id="8"/>
    </w:p>
    <w:bookmarkEnd w:id="6"/>
    <w:bookmarkEnd w:id="7"/>
    <w:p w:rsidR="00A65076" w:rsidRPr="00FF1BCA" w:rsidRDefault="00A65076" w:rsidP="00A65076">
      <w:pPr>
        <w:spacing w:after="0" w:line="360" w:lineRule="auto"/>
        <w:jc w:val="both"/>
        <w:rPr>
          <w:rFonts w:ascii="Times New Roman" w:hAnsi="Times New Roman"/>
          <w:b/>
          <w:kern w:val="0"/>
          <w:sz w:val="20"/>
          <w:szCs w:val="20"/>
          <w:lang w:eastAsia="tr-TR"/>
        </w:rPr>
      </w:pPr>
    </w:p>
    <w:p w:rsidR="00A65076" w:rsidRPr="00FF1BCA" w:rsidRDefault="00A65076" w:rsidP="00A65076">
      <w:pPr>
        <w:spacing w:after="0" w:line="360" w:lineRule="auto"/>
        <w:jc w:val="both"/>
        <w:rPr>
          <w:rFonts w:ascii="Times New Roman" w:hAnsi="Times New Roman"/>
          <w:b/>
          <w:kern w:val="0"/>
          <w:sz w:val="20"/>
          <w:szCs w:val="20"/>
          <w:lang w:eastAsia="tr-TR"/>
        </w:rPr>
      </w:pPr>
    </w:p>
    <w:p w:rsidR="00A65076" w:rsidRPr="00FF1BCA" w:rsidRDefault="0014794D" w:rsidP="00A65076">
      <w:pPr>
        <w:pStyle w:val="ekillerTablosu"/>
        <w:tabs>
          <w:tab w:val="left" w:pos="7638"/>
          <w:tab w:val="right" w:leader="dot" w:pos="8210"/>
        </w:tabs>
        <w:rPr>
          <w:rFonts w:asciiTheme="minorHAnsi" w:eastAsiaTheme="minorEastAsia" w:hAnsiTheme="minorHAnsi" w:cstheme="minorBidi"/>
          <w:noProof/>
          <w:color w:val="auto"/>
          <w:sz w:val="22"/>
          <w:szCs w:val="22"/>
          <w:lang w:val="tr-TR"/>
        </w:rPr>
      </w:pPr>
      <w:r w:rsidRPr="00FF1BCA">
        <w:rPr>
          <w:color w:val="auto"/>
          <w:lang w:val="tr-TR"/>
        </w:rPr>
        <w:fldChar w:fldCharType="begin"/>
      </w:r>
      <w:r w:rsidR="00623DBF" w:rsidRPr="00FF1BCA">
        <w:rPr>
          <w:color w:val="auto"/>
          <w:lang w:val="tr-TR"/>
        </w:rPr>
        <w:instrText xml:space="preserve"> TOC \h \z \t "Şekiller Tablosu" \c "Şekil" </w:instrText>
      </w:r>
      <w:r w:rsidRPr="00FF1BCA">
        <w:rPr>
          <w:color w:val="auto"/>
          <w:lang w:val="tr-TR"/>
        </w:rPr>
        <w:fldChar w:fldCharType="separate"/>
      </w:r>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4" w:history="1">
        <w:r w:rsidR="00A65076" w:rsidRPr="00FF1BCA">
          <w:rPr>
            <w:rStyle w:val="Kpr"/>
            <w:noProof/>
            <w:color w:val="auto"/>
            <w:lang w:val="tr-TR"/>
          </w:rPr>
          <w:t>Şekil 2.1. Kemik dokuyu oluşturan yapılar</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_Toc439156774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10</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5" w:history="1">
        <w:r w:rsidR="00A65076" w:rsidRPr="00FF1BCA">
          <w:rPr>
            <w:rStyle w:val="Kpr"/>
            <w:noProof/>
            <w:color w:val="auto"/>
            <w:lang w:val="tr-TR"/>
          </w:rPr>
          <w:t>Şekil 2.2. Kemiğin yapısı</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_Toc439156775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11</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6" w:history="1">
        <w:r w:rsidR="00A65076" w:rsidRPr="00FF1BCA">
          <w:rPr>
            <w:rStyle w:val="Kpr"/>
            <w:noProof/>
            <w:color w:val="auto"/>
            <w:lang w:val="tr-TR"/>
          </w:rPr>
          <w:t>Şekil 2.3. Şekillerine göre kemikler</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_Toc439156776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13</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7" w:history="1">
        <w:r w:rsidR="00A65076" w:rsidRPr="00FF1BCA">
          <w:rPr>
            <w:rStyle w:val="Kpr"/>
            <w:noProof/>
            <w:color w:val="auto"/>
            <w:lang w:val="tr-TR"/>
          </w:rPr>
          <w:t xml:space="preserve">Şekil 2.4. Gövde (Axial) iskeleti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_Toc439156777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14</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8" w:history="1">
        <w:r w:rsidR="00A65076" w:rsidRPr="00FF1BCA">
          <w:rPr>
            <w:rStyle w:val="Kpr"/>
            <w:noProof/>
            <w:color w:val="auto"/>
            <w:lang w:val="tr-TR"/>
          </w:rPr>
          <w:t xml:space="preserve">Şekil 2.5. Üye (Appendicular) iskeleti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_Toc439156778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15</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79" w:history="1">
        <w:r w:rsidR="00A65076" w:rsidRPr="00FF1BCA">
          <w:rPr>
            <w:rStyle w:val="Kpr"/>
            <w:noProof/>
            <w:color w:val="auto"/>
            <w:lang w:val="tr-TR"/>
          </w:rPr>
          <w:t xml:space="preserve">Şekil 2.6. Kemik iyileşme evreleri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_Toc439156779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22</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0" w:history="1">
        <w:r w:rsidR="00A65076" w:rsidRPr="00FF1BCA">
          <w:rPr>
            <w:rStyle w:val="Kpr"/>
            <w:noProof/>
            <w:color w:val="auto"/>
            <w:lang w:val="tr-TR"/>
          </w:rPr>
          <w:t xml:space="preserve">Şekil 2.7. Winquist–Hansen sınıflandırma sistemi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_Toc439156780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26</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1" w:history="1">
        <w:r w:rsidR="00A65076" w:rsidRPr="00FF1BCA">
          <w:rPr>
            <w:rStyle w:val="Kpr"/>
            <w:noProof/>
            <w:color w:val="auto"/>
            <w:lang w:val="tr-TR"/>
          </w:rPr>
          <w:t xml:space="preserve">Şekil 2.8. Gustilo-Anderson sınıflandırma sistemi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_Toc439156781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26</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2" w:history="1">
        <w:r w:rsidR="00A65076" w:rsidRPr="00FF1BCA">
          <w:rPr>
            <w:rStyle w:val="Kpr"/>
            <w:noProof/>
            <w:color w:val="auto"/>
            <w:lang w:val="tr-TR"/>
          </w:rPr>
          <w:t xml:space="preserve">Şekil 2.9. AO sınıflandırma sistemine göre femur kırıklarının sınıflandırması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_Toc439156782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29</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3" w:history="1">
        <w:r w:rsidR="00A65076" w:rsidRPr="00FF1BCA">
          <w:rPr>
            <w:rStyle w:val="Kpr"/>
            <w:noProof/>
            <w:color w:val="auto"/>
            <w:lang w:val="tr-TR"/>
          </w:rPr>
          <w:t xml:space="preserve">Şekil 2.10. Femur diafiz kırıklarının AO sınıflandırması </w:t>
        </w:r>
        <w:r w:rsidR="00A65076" w:rsidRPr="00FF1BCA">
          <w:rPr>
            <w:noProof/>
            <w:webHidden/>
            <w:color w:val="auto"/>
            <w:lang w:val="tr-TR"/>
          </w:rPr>
          <w:tab/>
        </w:r>
        <w:r w:rsidR="002F5E44">
          <w:rPr>
            <w:noProof/>
            <w:webHidden/>
            <w:color w:val="auto"/>
            <w:lang w:val="tr-TR"/>
          </w:rPr>
          <w:t>31</w:t>
        </w:r>
        <w:bookmarkStart w:id="9" w:name="_GoBack"/>
        <w:bookmarkEnd w:id="9"/>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4" w:history="1">
        <w:r w:rsidR="00A65076" w:rsidRPr="00FF1BCA">
          <w:rPr>
            <w:rStyle w:val="Kpr"/>
            <w:noProof/>
            <w:color w:val="auto"/>
            <w:lang w:val="tr-TR"/>
          </w:rPr>
          <w:t xml:space="preserve">Şekil 2.11. AO femur diafiz kırıkları sınıflandırması örnek kodu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_Toc439156784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32</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5" w:history="1">
        <w:r w:rsidR="00A65076" w:rsidRPr="00FF1BCA">
          <w:rPr>
            <w:rStyle w:val="Kpr"/>
            <w:noProof/>
            <w:color w:val="auto"/>
            <w:lang w:val="tr-TR"/>
          </w:rPr>
          <w:t xml:space="preserve">Şekil 3.1. Önerilen CAD sisteminin işlem basamakları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_Toc439156785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34</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6" w:history="1">
        <w:r w:rsidR="00A65076" w:rsidRPr="00FF1BCA">
          <w:rPr>
            <w:rStyle w:val="Kpr"/>
            <w:noProof/>
            <w:color w:val="auto"/>
            <w:lang w:val="tr-TR"/>
          </w:rPr>
          <w:t xml:space="preserve">Şekil 3.2. Bölütleme yöntemlerinin karşılaştırması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_Toc439156786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36</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7" w:history="1">
        <w:r w:rsidR="00A65076" w:rsidRPr="00FF1BCA">
          <w:rPr>
            <w:rStyle w:val="Kpr"/>
            <w:noProof/>
            <w:color w:val="auto"/>
            <w:lang w:val="tr-TR"/>
          </w:rPr>
          <w:t>Şekil 3.3. Şekilsel öznitelikler</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_Toc439156787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37</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8" w:history="1">
        <w:r w:rsidR="00A65076" w:rsidRPr="00FF1BCA">
          <w:rPr>
            <w:rStyle w:val="Kpr"/>
            <w:noProof/>
            <w:color w:val="auto"/>
            <w:lang w:val="tr-TR"/>
          </w:rPr>
          <w:t xml:space="preserve">Şekil 3.4. DVM sınıflandırıcı ile gürültülerin temizlenme aşamaları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_Toc439156788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39</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89" w:history="1">
        <w:r w:rsidR="00A65076" w:rsidRPr="00FF1BCA">
          <w:rPr>
            <w:rStyle w:val="Kpr"/>
            <w:noProof/>
            <w:color w:val="auto"/>
            <w:lang w:val="tr-TR"/>
          </w:rPr>
          <w:t>Şekil 3.5. Gürültü giderme yöntemlerinin karşılaştırılması</w:t>
        </w:r>
        <w:r w:rsidR="003B43CA" w:rsidRPr="00FF1BCA">
          <w:rPr>
            <w:rStyle w:val="Kpr"/>
            <w:noProof/>
            <w:color w:val="auto"/>
            <w:lang w:val="tr-TR"/>
          </w:rPr>
          <w:t xml:space="preserve">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_Toc439156789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39</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90" w:history="1">
        <w:r w:rsidR="00A65076" w:rsidRPr="00FF1BCA">
          <w:rPr>
            <w:rStyle w:val="Kpr"/>
            <w:noProof/>
            <w:color w:val="auto"/>
            <w:lang w:val="tr-TR"/>
          </w:rPr>
          <w:t>Şekil 3.6. Parçalı kırık örnekleri</w:t>
        </w:r>
        <w:r w:rsidR="003B43CA" w:rsidRPr="00FF1BCA">
          <w:rPr>
            <w:rStyle w:val="Kpr"/>
            <w:noProof/>
            <w:color w:val="auto"/>
            <w:lang w:val="tr-TR"/>
          </w:rPr>
          <w:t xml:space="preserve">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_Toc439156790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40</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91" w:history="1">
        <w:r w:rsidR="00A65076" w:rsidRPr="00FF1BCA">
          <w:rPr>
            <w:rStyle w:val="Kpr"/>
            <w:noProof/>
            <w:color w:val="auto"/>
            <w:lang w:val="tr-TR"/>
          </w:rPr>
          <w:t>Şekil 3.7. Kırık ucu alanının hesaplanması</w:t>
        </w:r>
        <w:r w:rsidR="003B43CA" w:rsidRPr="00FF1BCA">
          <w:rPr>
            <w:rStyle w:val="Kpr"/>
            <w:noProof/>
            <w:color w:val="auto"/>
            <w:lang w:val="tr-TR"/>
          </w:rPr>
          <w:t xml:space="preserve">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_Toc439156791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42</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92" w:history="1">
        <w:r w:rsidR="00A65076" w:rsidRPr="00FF1BCA">
          <w:rPr>
            <w:rStyle w:val="Kpr"/>
            <w:noProof/>
            <w:color w:val="auto"/>
            <w:lang w:val="tr-TR"/>
          </w:rPr>
          <w:t>Şekil 3.8. Kırık ucu açısının hesaplanması</w:t>
        </w:r>
        <w:r w:rsidR="003B43CA" w:rsidRPr="00FF1BCA">
          <w:rPr>
            <w:rStyle w:val="Kpr"/>
            <w:noProof/>
            <w:color w:val="auto"/>
            <w:lang w:val="tr-TR"/>
          </w:rPr>
          <w:t xml:space="preserve">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_Toc439156792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44</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93" w:history="1">
        <w:r w:rsidR="00A65076" w:rsidRPr="00FF1BCA">
          <w:rPr>
            <w:rStyle w:val="Kpr"/>
            <w:noProof/>
            <w:color w:val="auto"/>
            <w:lang w:val="tr-TR"/>
          </w:rPr>
          <w:t xml:space="preserve">Şekil 3.9. Kırık hattı çizgilerinin belirlenmesi </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_Toc439156793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45</w:t>
        </w:r>
        <w:r w:rsidR="0014794D" w:rsidRPr="00FF1BCA">
          <w:rPr>
            <w:noProof/>
            <w:webHidden/>
            <w:color w:val="auto"/>
            <w:lang w:val="tr-TR"/>
          </w:rPr>
          <w:fldChar w:fldCharType="end"/>
        </w:r>
      </w:hyperlink>
    </w:p>
    <w:p w:rsidR="00A65076"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156794" w:history="1">
        <w:r w:rsidR="00A65076" w:rsidRPr="00FF1BCA">
          <w:rPr>
            <w:rStyle w:val="Kpr"/>
            <w:noProof/>
            <w:color w:val="auto"/>
            <w:lang w:val="tr-TR"/>
          </w:rPr>
          <w:t>Şekil 4.1. Hatalı sınıflandırılan röntgen görüntüsü örnekleri</w:t>
        </w:r>
        <w:r w:rsidR="00A65076" w:rsidRPr="00FF1BCA">
          <w:rPr>
            <w:noProof/>
            <w:webHidden/>
            <w:color w:val="auto"/>
            <w:lang w:val="tr-TR"/>
          </w:rPr>
          <w:tab/>
        </w:r>
        <w:r w:rsidR="00CB21D5" w:rsidRPr="00FF1BCA">
          <w:rPr>
            <w:noProof/>
            <w:webHidden/>
            <w:color w:val="auto"/>
            <w:lang w:val="tr-TR"/>
          </w:rPr>
          <w:t xml:space="preserve">  </w:t>
        </w:r>
        <w:r w:rsidR="0014794D" w:rsidRPr="00FF1BCA">
          <w:rPr>
            <w:noProof/>
            <w:webHidden/>
            <w:color w:val="auto"/>
            <w:lang w:val="tr-TR"/>
          </w:rPr>
          <w:fldChar w:fldCharType="begin"/>
        </w:r>
        <w:r w:rsidR="00A65076" w:rsidRPr="00FF1BCA">
          <w:rPr>
            <w:noProof/>
            <w:webHidden/>
            <w:color w:val="auto"/>
            <w:lang w:val="tr-TR"/>
          </w:rPr>
          <w:instrText xml:space="preserve"> PAGEREF _Toc439156794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53</w:t>
        </w:r>
        <w:r w:rsidR="0014794D" w:rsidRPr="00FF1BCA">
          <w:rPr>
            <w:noProof/>
            <w:webHidden/>
            <w:color w:val="auto"/>
            <w:lang w:val="tr-TR"/>
          </w:rPr>
          <w:fldChar w:fldCharType="end"/>
        </w:r>
      </w:hyperlink>
    </w:p>
    <w:p w:rsidR="00D7450B" w:rsidRPr="00FF1BCA" w:rsidRDefault="0014794D" w:rsidP="00411F00">
      <w:pPr>
        <w:pStyle w:val="SekillerTablosuYaziSau"/>
        <w:rPr>
          <w:color w:val="auto"/>
          <w:lang w:val="tr-TR"/>
        </w:rPr>
      </w:pPr>
      <w:r w:rsidRPr="00FF1BCA">
        <w:rPr>
          <w:color w:val="auto"/>
          <w:lang w:val="tr-TR"/>
        </w:rPr>
        <w:fldChar w:fldCharType="end"/>
      </w:r>
      <w:r w:rsidR="007B5281" w:rsidRPr="00FF1BCA">
        <w:rPr>
          <w:color w:val="auto"/>
          <w:lang w:val="tr-TR"/>
        </w:rPr>
        <w:t>Şekil 4.</w:t>
      </w:r>
      <w:r w:rsidR="009D151A" w:rsidRPr="00FF1BCA">
        <w:rPr>
          <w:color w:val="auto"/>
          <w:lang w:val="tr-TR"/>
        </w:rPr>
        <w:t>2</w:t>
      </w:r>
      <w:r w:rsidR="007B5281" w:rsidRPr="00FF1BCA">
        <w:rPr>
          <w:color w:val="auto"/>
          <w:lang w:val="tr-TR"/>
        </w:rPr>
        <w:t>. İşlem sürelerinin karşılaştırılması</w:t>
      </w:r>
      <w:r w:rsidR="007B5281" w:rsidRPr="00FF1BCA">
        <w:rPr>
          <w:webHidden/>
          <w:color w:val="auto"/>
          <w:lang w:val="tr-TR"/>
        </w:rPr>
        <w:t xml:space="preserve"> ........................……...…………</w:t>
      </w:r>
      <w:r w:rsidR="00634B91" w:rsidRPr="00FF1BCA">
        <w:rPr>
          <w:webHidden/>
          <w:color w:val="auto"/>
          <w:lang w:val="tr-TR"/>
        </w:rPr>
        <w:t>.......</w:t>
      </w:r>
      <w:r w:rsidR="007B5281" w:rsidRPr="00FF1BCA">
        <w:rPr>
          <w:webHidden/>
          <w:color w:val="auto"/>
          <w:lang w:val="tr-TR"/>
        </w:rPr>
        <w:t xml:space="preserve">..  </w:t>
      </w:r>
      <w:r w:rsidR="00365E43" w:rsidRPr="00FF1BCA">
        <w:rPr>
          <w:webHidden/>
          <w:color w:val="auto"/>
          <w:lang w:val="tr-TR"/>
        </w:rPr>
        <w:t>5</w:t>
      </w:r>
      <w:r w:rsidR="00385F1E">
        <w:rPr>
          <w:webHidden/>
          <w:color w:val="auto"/>
          <w:lang w:val="tr-TR"/>
        </w:rPr>
        <w:t>3</w:t>
      </w:r>
      <w:r w:rsidR="007B5281" w:rsidRPr="00FF1BCA">
        <w:rPr>
          <w:webHidden/>
          <w:color w:val="auto"/>
          <w:lang w:val="tr-TR"/>
        </w:rPr>
        <w:t xml:space="preserve">  </w:t>
      </w:r>
    </w:p>
    <w:p w:rsidR="008019FD" w:rsidRPr="00FF1BCA" w:rsidRDefault="008019FD" w:rsidP="008019FD">
      <w:pPr>
        <w:tabs>
          <w:tab w:val="left" w:pos="3024"/>
        </w:tabs>
        <w:spacing w:before="60" w:line="360" w:lineRule="auto"/>
        <w:jc w:val="both"/>
        <w:rPr>
          <w:rFonts w:ascii="Times New Roman" w:hAnsi="Times New Roman" w:cs="Times New Roman"/>
          <w:b/>
          <w:kern w:val="0"/>
          <w:sz w:val="28"/>
          <w:szCs w:val="28"/>
          <w:lang w:eastAsia="tr-TR"/>
        </w:rPr>
      </w:pPr>
    </w:p>
    <w:p w:rsidR="008019FD" w:rsidRPr="00FF1BCA" w:rsidRDefault="008019FD" w:rsidP="008019FD">
      <w:pPr>
        <w:tabs>
          <w:tab w:val="left" w:pos="3024"/>
        </w:tabs>
        <w:spacing w:before="60" w:line="360" w:lineRule="auto"/>
        <w:jc w:val="both"/>
        <w:rPr>
          <w:rFonts w:ascii="Times New Roman" w:hAnsi="Times New Roman" w:cs="Times New Roman"/>
          <w:b/>
          <w:kern w:val="0"/>
          <w:sz w:val="28"/>
          <w:szCs w:val="28"/>
          <w:lang w:eastAsia="tr-TR"/>
        </w:rPr>
      </w:pPr>
    </w:p>
    <w:p w:rsidR="000F0B32" w:rsidRPr="00FF1BCA" w:rsidRDefault="000F0B32" w:rsidP="000F0B32">
      <w:pPr>
        <w:tabs>
          <w:tab w:val="left" w:pos="3024"/>
        </w:tabs>
        <w:spacing w:before="60" w:line="360" w:lineRule="auto"/>
        <w:jc w:val="both"/>
        <w:rPr>
          <w:rFonts w:ascii="Times New Roman" w:hAnsi="Times New Roman" w:cs="Times New Roman"/>
          <w:b/>
          <w:kern w:val="0"/>
          <w:sz w:val="28"/>
          <w:szCs w:val="28"/>
          <w:lang w:eastAsia="tr-TR"/>
        </w:rPr>
      </w:pPr>
      <w:bookmarkStart w:id="10" w:name="_Toc439082501"/>
    </w:p>
    <w:p w:rsidR="000F0B32" w:rsidRPr="00FF1BCA" w:rsidRDefault="000F0B32" w:rsidP="000F0B32">
      <w:pPr>
        <w:tabs>
          <w:tab w:val="left" w:pos="3024"/>
        </w:tabs>
        <w:spacing w:before="60" w:line="360" w:lineRule="auto"/>
        <w:jc w:val="both"/>
        <w:rPr>
          <w:rFonts w:ascii="Times New Roman" w:hAnsi="Times New Roman" w:cs="Times New Roman"/>
          <w:b/>
          <w:kern w:val="0"/>
          <w:sz w:val="28"/>
          <w:szCs w:val="28"/>
          <w:lang w:eastAsia="tr-TR"/>
        </w:rPr>
      </w:pPr>
    </w:p>
    <w:p w:rsidR="008019FD" w:rsidRPr="00FF1BCA" w:rsidRDefault="008019FD" w:rsidP="008019FD">
      <w:pPr>
        <w:pStyle w:val="IlkSayfalarBasligiSau"/>
        <w:rPr>
          <w:rFonts w:eastAsia="Calibri"/>
          <w:lang w:val="tr-TR"/>
        </w:rPr>
      </w:pPr>
      <w:r w:rsidRPr="00FF1BCA">
        <w:rPr>
          <w:rFonts w:eastAsia="Calibri"/>
          <w:lang w:val="tr-TR"/>
        </w:rPr>
        <w:t>TABLOLAR LİSTESİ</w:t>
      </w:r>
      <w:bookmarkEnd w:id="10"/>
    </w:p>
    <w:p w:rsidR="008019FD" w:rsidRPr="00FF1BCA" w:rsidRDefault="008019FD" w:rsidP="008019FD">
      <w:pPr>
        <w:spacing w:after="0" w:line="360" w:lineRule="auto"/>
        <w:jc w:val="both"/>
        <w:rPr>
          <w:rFonts w:ascii="Times New Roman" w:hAnsi="Times New Roman"/>
          <w:b/>
          <w:kern w:val="0"/>
          <w:sz w:val="20"/>
          <w:szCs w:val="20"/>
          <w:lang w:eastAsia="tr-TR"/>
        </w:rPr>
      </w:pPr>
    </w:p>
    <w:p w:rsidR="008019FD" w:rsidRPr="00FF1BCA" w:rsidRDefault="008019FD" w:rsidP="008019FD">
      <w:pPr>
        <w:spacing w:after="0" w:line="360" w:lineRule="auto"/>
        <w:jc w:val="both"/>
        <w:rPr>
          <w:rFonts w:ascii="Times New Roman" w:hAnsi="Times New Roman"/>
          <w:b/>
          <w:kern w:val="0"/>
          <w:sz w:val="20"/>
          <w:szCs w:val="20"/>
          <w:lang w:eastAsia="tr-TR"/>
        </w:rPr>
      </w:pPr>
    </w:p>
    <w:p w:rsidR="008019FD" w:rsidRPr="00FF1BCA" w:rsidRDefault="008019FD" w:rsidP="008019FD">
      <w:pPr>
        <w:spacing w:after="0" w:line="480" w:lineRule="auto"/>
        <w:jc w:val="both"/>
        <w:rPr>
          <w:rFonts w:ascii="Times New Roman" w:hAnsi="Times New Roman"/>
          <w:b/>
          <w:kern w:val="0"/>
          <w:sz w:val="20"/>
          <w:szCs w:val="20"/>
          <w:lang w:eastAsia="tr-TR"/>
        </w:rPr>
      </w:pPr>
    </w:p>
    <w:p w:rsidR="00863390" w:rsidRPr="00FF1BCA" w:rsidRDefault="0014794D">
      <w:pPr>
        <w:pStyle w:val="ekillerTablosu"/>
        <w:tabs>
          <w:tab w:val="right" w:leader="dot" w:pos="8210"/>
        </w:tabs>
        <w:rPr>
          <w:rFonts w:asciiTheme="minorHAnsi" w:eastAsiaTheme="minorEastAsia" w:hAnsiTheme="minorHAnsi" w:cstheme="minorBidi"/>
          <w:noProof/>
          <w:color w:val="auto"/>
          <w:sz w:val="22"/>
          <w:szCs w:val="22"/>
          <w:lang w:val="tr-TR"/>
        </w:rPr>
      </w:pPr>
      <w:r w:rsidRPr="00FF1BCA">
        <w:rPr>
          <w:color w:val="auto"/>
          <w:sz w:val="20"/>
          <w:lang w:val="tr-TR"/>
        </w:rPr>
        <w:fldChar w:fldCharType="begin"/>
      </w:r>
      <w:r w:rsidR="00301D9A" w:rsidRPr="00FF1BCA">
        <w:rPr>
          <w:color w:val="auto"/>
          <w:sz w:val="20"/>
          <w:lang w:val="tr-TR"/>
        </w:rPr>
        <w:instrText xml:space="preserve"> TOC \h \z \t "Tablo Sitilim SAU" \c </w:instrText>
      </w:r>
      <w:r w:rsidRPr="00FF1BCA">
        <w:rPr>
          <w:color w:val="auto"/>
          <w:sz w:val="20"/>
          <w:lang w:val="tr-TR"/>
        </w:rPr>
        <w:fldChar w:fldCharType="separate"/>
      </w:r>
      <w:hyperlink w:anchor="_Toc439079659" w:history="1">
        <w:bookmarkStart w:id="11" w:name="_Toc439155771"/>
        <w:bookmarkStart w:id="12" w:name="_Toc439155900"/>
        <w:bookmarkStart w:id="13" w:name="_Toc439156438"/>
        <w:bookmarkStart w:id="14" w:name="_Toc439156767"/>
        <w:r w:rsidR="00863390" w:rsidRPr="00FF1BCA">
          <w:rPr>
            <w:rStyle w:val="Kpr"/>
            <w:noProof/>
            <w:color w:val="auto"/>
            <w:lang w:val="tr-TR"/>
          </w:rPr>
          <w:t>Tablo 3.1. Kırık parçası ve gürültü şekil öznitelik değerlerinin karşılaştırması</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Pr="00FF1BCA">
          <w:rPr>
            <w:noProof/>
            <w:webHidden/>
            <w:color w:val="auto"/>
            <w:lang w:val="tr-TR"/>
          </w:rPr>
          <w:fldChar w:fldCharType="begin"/>
        </w:r>
        <w:r w:rsidR="00863390" w:rsidRPr="00FF1BCA">
          <w:rPr>
            <w:noProof/>
            <w:webHidden/>
            <w:color w:val="auto"/>
            <w:lang w:val="tr-TR"/>
          </w:rPr>
          <w:instrText xml:space="preserve"> PAGEREF _Toc439079659 \h </w:instrText>
        </w:r>
        <w:r w:rsidRPr="00FF1BCA">
          <w:rPr>
            <w:noProof/>
            <w:webHidden/>
            <w:color w:val="auto"/>
            <w:lang w:val="tr-TR"/>
          </w:rPr>
        </w:r>
        <w:r w:rsidRPr="00FF1BCA">
          <w:rPr>
            <w:noProof/>
            <w:webHidden/>
            <w:color w:val="auto"/>
            <w:lang w:val="tr-TR"/>
          </w:rPr>
          <w:fldChar w:fldCharType="separate"/>
        </w:r>
        <w:r w:rsidR="002F5E44">
          <w:rPr>
            <w:noProof/>
            <w:webHidden/>
            <w:color w:val="auto"/>
            <w:lang w:val="tr-TR"/>
          </w:rPr>
          <w:t>38</w:t>
        </w:r>
        <w:bookmarkEnd w:id="11"/>
        <w:bookmarkEnd w:id="12"/>
        <w:bookmarkEnd w:id="13"/>
        <w:bookmarkEnd w:id="14"/>
        <w:r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0" w:history="1">
        <w:bookmarkStart w:id="15" w:name="_Toc439155772"/>
        <w:bookmarkStart w:id="16" w:name="_Toc439155901"/>
        <w:bookmarkStart w:id="17" w:name="_Toc439156439"/>
        <w:bookmarkStart w:id="18" w:name="_Toc439156768"/>
        <w:r w:rsidR="00863390" w:rsidRPr="00FF1BCA">
          <w:rPr>
            <w:rStyle w:val="Kpr"/>
            <w:noProof/>
            <w:color w:val="auto"/>
            <w:lang w:val="tr-TR"/>
          </w:rPr>
          <w:t>Tablo 3.2. Kemik bütünlük göstergesinin hesaplanması</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_Toc439079660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43</w:t>
        </w:r>
        <w:bookmarkEnd w:id="15"/>
        <w:bookmarkEnd w:id="16"/>
        <w:bookmarkEnd w:id="17"/>
        <w:bookmarkEnd w:id="18"/>
        <w:r w:rsidR="0014794D"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1" w:history="1">
        <w:bookmarkStart w:id="19" w:name="_Toc439155773"/>
        <w:bookmarkStart w:id="20" w:name="_Toc439155902"/>
        <w:bookmarkStart w:id="21" w:name="_Toc439156440"/>
        <w:bookmarkStart w:id="22" w:name="_Toc439156769"/>
        <w:r w:rsidR="00863390" w:rsidRPr="00FF1BCA">
          <w:rPr>
            <w:rStyle w:val="Kpr"/>
            <w:noProof/>
            <w:color w:val="auto"/>
            <w:lang w:val="tr-TR"/>
          </w:rPr>
          <w:t>Tablo 3.3. Kırık röntgeninden elde edilen özellikler</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_Toc439079661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45</w:t>
        </w:r>
        <w:bookmarkEnd w:id="19"/>
        <w:bookmarkEnd w:id="20"/>
        <w:bookmarkEnd w:id="21"/>
        <w:bookmarkEnd w:id="22"/>
        <w:r w:rsidR="0014794D"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2" w:history="1">
        <w:bookmarkStart w:id="23" w:name="_Toc439155774"/>
        <w:bookmarkStart w:id="24" w:name="_Toc439155903"/>
        <w:bookmarkStart w:id="25" w:name="_Toc439156441"/>
        <w:bookmarkStart w:id="26" w:name="_Toc439156770"/>
        <w:r w:rsidR="00863390" w:rsidRPr="00FF1BCA">
          <w:rPr>
            <w:rStyle w:val="Kpr"/>
            <w:noProof/>
            <w:color w:val="auto"/>
            <w:lang w:val="tr-TR"/>
          </w:rPr>
          <w:t>Tablo 4.1. Kırık veritabanının türlere göre dağılımı</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_Toc439079662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47</w:t>
        </w:r>
        <w:bookmarkEnd w:id="23"/>
        <w:bookmarkEnd w:id="24"/>
        <w:bookmarkEnd w:id="25"/>
        <w:bookmarkEnd w:id="26"/>
        <w:r w:rsidR="0014794D"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3" w:history="1">
        <w:bookmarkStart w:id="27" w:name="_Toc439155775"/>
        <w:bookmarkStart w:id="28" w:name="_Toc439155904"/>
        <w:bookmarkStart w:id="29" w:name="_Toc439156442"/>
        <w:bookmarkStart w:id="30" w:name="_Toc439156771"/>
        <w:r w:rsidR="00863390" w:rsidRPr="00FF1BCA">
          <w:rPr>
            <w:rStyle w:val="Kpr"/>
            <w:noProof/>
            <w:color w:val="auto"/>
            <w:lang w:val="tr-TR"/>
          </w:rPr>
          <w:t xml:space="preserve">Tablo 4.2. </w:t>
        </w:r>
        <w:r w:rsidR="00BB659E">
          <w:rPr>
            <w:rStyle w:val="Kpr"/>
            <w:noProof/>
            <w:color w:val="auto"/>
            <w:lang w:val="tr-TR"/>
          </w:rPr>
          <w:t>K</w:t>
        </w:r>
        <w:r w:rsidR="00863390" w:rsidRPr="00FF1BCA">
          <w:rPr>
            <w:rStyle w:val="Kpr"/>
            <w:noProof/>
            <w:color w:val="auto"/>
            <w:lang w:val="tr-TR"/>
          </w:rPr>
          <w:t>ırık türlerinin sınıflandırma başarısı</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_Toc439079663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48</w:t>
        </w:r>
        <w:bookmarkEnd w:id="27"/>
        <w:bookmarkEnd w:id="28"/>
        <w:bookmarkEnd w:id="29"/>
        <w:bookmarkEnd w:id="30"/>
        <w:r w:rsidR="0014794D"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4" w:history="1">
        <w:bookmarkStart w:id="31" w:name="_Toc439155776"/>
        <w:bookmarkStart w:id="32" w:name="_Toc439155905"/>
        <w:bookmarkStart w:id="33" w:name="_Toc439156443"/>
        <w:bookmarkStart w:id="34" w:name="_Toc439156772"/>
        <w:r w:rsidR="00863390" w:rsidRPr="00FF1BCA">
          <w:rPr>
            <w:rStyle w:val="Kpr"/>
            <w:noProof/>
            <w:color w:val="auto"/>
            <w:lang w:val="tr-TR"/>
          </w:rPr>
          <w:t xml:space="preserve">Tablo 4.3. Karmaşıklık </w:t>
        </w:r>
        <w:r w:rsidR="00536D43" w:rsidRPr="00FF1BCA">
          <w:rPr>
            <w:rStyle w:val="Kpr"/>
            <w:noProof/>
            <w:color w:val="auto"/>
            <w:lang w:val="tr-TR"/>
          </w:rPr>
          <w:t>m</w:t>
        </w:r>
        <w:r w:rsidR="00863390" w:rsidRPr="00FF1BCA">
          <w:rPr>
            <w:rStyle w:val="Kpr"/>
            <w:noProof/>
            <w:color w:val="auto"/>
            <w:lang w:val="tr-TR"/>
          </w:rPr>
          <w:t>atrisi</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_Toc439079664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49</w:t>
        </w:r>
        <w:bookmarkEnd w:id="31"/>
        <w:bookmarkEnd w:id="32"/>
        <w:bookmarkEnd w:id="33"/>
        <w:bookmarkEnd w:id="34"/>
        <w:r w:rsidR="0014794D" w:rsidRPr="00FF1BCA">
          <w:rPr>
            <w:noProof/>
            <w:webHidden/>
            <w:color w:val="auto"/>
            <w:lang w:val="tr-TR"/>
          </w:rPr>
          <w:fldChar w:fldCharType="end"/>
        </w:r>
      </w:hyperlink>
    </w:p>
    <w:p w:rsidR="00863390" w:rsidRPr="00FF1BCA" w:rsidRDefault="003E1402">
      <w:pPr>
        <w:pStyle w:val="ekillerTablosu"/>
        <w:tabs>
          <w:tab w:val="right" w:leader="dot" w:pos="8210"/>
        </w:tabs>
        <w:rPr>
          <w:rFonts w:asciiTheme="minorHAnsi" w:eastAsiaTheme="minorEastAsia" w:hAnsiTheme="minorHAnsi" w:cstheme="minorBidi"/>
          <w:noProof/>
          <w:color w:val="auto"/>
          <w:sz w:val="22"/>
          <w:szCs w:val="22"/>
          <w:lang w:val="tr-TR"/>
        </w:rPr>
      </w:pPr>
      <w:hyperlink w:anchor="_Toc439079665" w:history="1">
        <w:bookmarkStart w:id="35" w:name="_Toc439155777"/>
        <w:bookmarkStart w:id="36" w:name="_Toc439155906"/>
        <w:bookmarkStart w:id="37" w:name="_Toc439156444"/>
        <w:bookmarkStart w:id="38" w:name="_Toc439156773"/>
        <w:r w:rsidR="00863390" w:rsidRPr="00FF1BCA">
          <w:rPr>
            <w:rStyle w:val="Kpr"/>
            <w:noProof/>
            <w:color w:val="auto"/>
            <w:lang w:val="tr-TR"/>
          </w:rPr>
          <w:t>Tablo 4.4. İki uzman için karmaşıklık matrisi</w:t>
        </w:r>
        <w:r w:rsidR="00CB21D5" w:rsidRPr="00FF1BCA">
          <w:rPr>
            <w:rStyle w:val="Kpr"/>
            <w:noProof/>
            <w:color w:val="auto"/>
            <w:lang w:val="tr-TR"/>
          </w:rPr>
          <w:t xml:space="preserve"> </w:t>
        </w:r>
        <w:r w:rsidR="00863390" w:rsidRPr="00FF1BCA">
          <w:rPr>
            <w:noProof/>
            <w:webHidden/>
            <w:color w:val="auto"/>
            <w:lang w:val="tr-TR"/>
          </w:rPr>
          <w:tab/>
        </w:r>
        <w:r w:rsidR="00391101" w:rsidRPr="00FF1BCA">
          <w:rPr>
            <w:noProof/>
            <w:webHidden/>
            <w:color w:val="auto"/>
            <w:lang w:val="tr-TR"/>
          </w:rPr>
          <w:t xml:space="preserve"> </w:t>
        </w:r>
        <w:r w:rsidR="0014794D" w:rsidRPr="00FF1BCA">
          <w:rPr>
            <w:noProof/>
            <w:webHidden/>
            <w:color w:val="auto"/>
            <w:lang w:val="tr-TR"/>
          </w:rPr>
          <w:fldChar w:fldCharType="begin"/>
        </w:r>
        <w:r w:rsidR="00863390" w:rsidRPr="00FF1BCA">
          <w:rPr>
            <w:noProof/>
            <w:webHidden/>
            <w:color w:val="auto"/>
            <w:lang w:val="tr-TR"/>
          </w:rPr>
          <w:instrText xml:space="preserve"> PAGEREF _Toc439079665 \h </w:instrText>
        </w:r>
        <w:r w:rsidR="0014794D" w:rsidRPr="00FF1BCA">
          <w:rPr>
            <w:noProof/>
            <w:webHidden/>
            <w:color w:val="auto"/>
            <w:lang w:val="tr-TR"/>
          </w:rPr>
        </w:r>
        <w:r w:rsidR="0014794D" w:rsidRPr="00FF1BCA">
          <w:rPr>
            <w:noProof/>
            <w:webHidden/>
            <w:color w:val="auto"/>
            <w:lang w:val="tr-TR"/>
          </w:rPr>
          <w:fldChar w:fldCharType="separate"/>
        </w:r>
        <w:r w:rsidR="002F5E44">
          <w:rPr>
            <w:noProof/>
            <w:webHidden/>
            <w:color w:val="auto"/>
            <w:lang w:val="tr-TR"/>
          </w:rPr>
          <w:t>50</w:t>
        </w:r>
        <w:bookmarkEnd w:id="35"/>
        <w:bookmarkEnd w:id="36"/>
        <w:bookmarkEnd w:id="37"/>
        <w:bookmarkEnd w:id="38"/>
        <w:r w:rsidR="0014794D" w:rsidRPr="00FF1BCA">
          <w:rPr>
            <w:noProof/>
            <w:webHidden/>
            <w:color w:val="auto"/>
            <w:lang w:val="tr-TR"/>
          </w:rPr>
          <w:fldChar w:fldCharType="end"/>
        </w:r>
      </w:hyperlink>
    </w:p>
    <w:p w:rsidR="003720A6" w:rsidRPr="00FF1BCA" w:rsidRDefault="0014794D" w:rsidP="00411F00">
      <w:pPr>
        <w:pStyle w:val="SekillerTablosuYaziSau"/>
        <w:rPr>
          <w:color w:val="auto"/>
          <w:lang w:val="tr-TR"/>
        </w:rPr>
      </w:pPr>
      <w:r w:rsidRPr="00FF1BCA">
        <w:rPr>
          <w:color w:val="auto"/>
          <w:lang w:val="tr-TR"/>
        </w:rPr>
        <w:fldChar w:fldCharType="end"/>
      </w:r>
    </w:p>
    <w:p w:rsidR="003720A6" w:rsidRPr="00FF1BCA" w:rsidRDefault="003720A6">
      <w:pPr>
        <w:rPr>
          <w:rFonts w:ascii="Times New Roman" w:eastAsia="Times New Roman" w:hAnsi="Times New Roman" w:cs="Times New Roman"/>
          <w:b/>
          <w:kern w:val="0"/>
          <w:sz w:val="28"/>
          <w:szCs w:val="28"/>
          <w:lang w:eastAsia="tr-TR"/>
        </w:rPr>
      </w:pPr>
      <w:r w:rsidRPr="00FF1BCA">
        <w:br w:type="page"/>
      </w:r>
    </w:p>
    <w:p w:rsidR="00CA2BC9" w:rsidRPr="00920E55" w:rsidRDefault="00CA2BC9" w:rsidP="00CA2BC9">
      <w:pPr>
        <w:tabs>
          <w:tab w:val="left" w:pos="3024"/>
        </w:tabs>
        <w:spacing w:before="60" w:line="360" w:lineRule="auto"/>
        <w:jc w:val="both"/>
        <w:rPr>
          <w:rFonts w:ascii="Times New Roman" w:hAnsi="Times New Roman" w:cs="Times New Roman"/>
          <w:b/>
          <w:kern w:val="0"/>
          <w:sz w:val="18"/>
          <w:szCs w:val="18"/>
          <w:lang w:eastAsia="tr-TR"/>
        </w:rPr>
      </w:pPr>
    </w:p>
    <w:p w:rsidR="00CA2BC9" w:rsidRPr="00FF1BCA" w:rsidRDefault="00CA2BC9" w:rsidP="00CA2BC9">
      <w:pPr>
        <w:tabs>
          <w:tab w:val="left" w:pos="3024"/>
        </w:tabs>
        <w:spacing w:before="60" w:line="360" w:lineRule="auto"/>
        <w:jc w:val="both"/>
        <w:rPr>
          <w:rFonts w:ascii="Times New Roman" w:hAnsi="Times New Roman" w:cs="Times New Roman"/>
          <w:b/>
          <w:kern w:val="0"/>
          <w:sz w:val="28"/>
          <w:szCs w:val="28"/>
          <w:lang w:eastAsia="tr-TR"/>
        </w:rPr>
      </w:pPr>
    </w:p>
    <w:p w:rsidR="00CA2BC9" w:rsidRPr="00FF1BCA" w:rsidRDefault="00CA2BC9" w:rsidP="00CA2BC9">
      <w:pPr>
        <w:pStyle w:val="IlkSayfalarBasligiSau"/>
        <w:rPr>
          <w:rFonts w:eastAsia="Calibri"/>
          <w:lang w:val="tr-TR"/>
        </w:rPr>
      </w:pPr>
      <w:bookmarkStart w:id="39" w:name="_Toc439082502"/>
      <w:r w:rsidRPr="00FF1BCA">
        <w:rPr>
          <w:rFonts w:eastAsia="Calibri"/>
          <w:lang w:val="tr-TR"/>
        </w:rPr>
        <w:t>ÖZET</w:t>
      </w:r>
      <w:bookmarkEnd w:id="39"/>
    </w:p>
    <w:p w:rsidR="00CA2BC9" w:rsidRPr="00FF1BCA" w:rsidRDefault="00CA2BC9" w:rsidP="00CA2BC9">
      <w:pPr>
        <w:spacing w:after="0" w:line="360" w:lineRule="auto"/>
        <w:jc w:val="both"/>
        <w:rPr>
          <w:rFonts w:ascii="Times New Roman" w:hAnsi="Times New Roman"/>
          <w:b/>
          <w:kern w:val="0"/>
          <w:sz w:val="20"/>
          <w:szCs w:val="20"/>
          <w:lang w:eastAsia="tr-TR"/>
        </w:rPr>
      </w:pPr>
    </w:p>
    <w:p w:rsidR="00CA2BC9" w:rsidRPr="00FF1BCA" w:rsidRDefault="00CA2BC9" w:rsidP="00CA2BC9">
      <w:pPr>
        <w:spacing w:after="0" w:line="360" w:lineRule="auto"/>
        <w:jc w:val="both"/>
        <w:rPr>
          <w:rFonts w:ascii="Times New Roman" w:hAnsi="Times New Roman"/>
          <w:b/>
          <w:kern w:val="0"/>
          <w:sz w:val="20"/>
          <w:szCs w:val="20"/>
          <w:lang w:eastAsia="tr-TR"/>
        </w:rPr>
      </w:pPr>
    </w:p>
    <w:p w:rsidR="00920E55" w:rsidRDefault="00920E55" w:rsidP="00920E55">
      <w:pPr>
        <w:pStyle w:val="OzetYaziStiliSau"/>
        <w:spacing w:line="360" w:lineRule="auto"/>
      </w:pPr>
    </w:p>
    <w:p w:rsidR="00D7450B" w:rsidRPr="00FF1BCA" w:rsidRDefault="003F75A3" w:rsidP="00375596">
      <w:pPr>
        <w:pStyle w:val="OzetYaziStiliSau"/>
      </w:pPr>
      <w:r w:rsidRPr="00FF1BCA">
        <w:t xml:space="preserve">Anahtar kelimeler: </w:t>
      </w:r>
      <w:r w:rsidR="00336DC0" w:rsidRPr="00FF1BCA">
        <w:t xml:space="preserve">Femur </w:t>
      </w:r>
      <w:r w:rsidR="00A470B5" w:rsidRPr="00FF1BCA">
        <w:t xml:space="preserve">Kemiği, </w:t>
      </w:r>
      <w:r w:rsidR="00336DC0" w:rsidRPr="00FF1BCA">
        <w:t>D</w:t>
      </w:r>
      <w:r w:rsidR="009B6FAE" w:rsidRPr="00FF1BCA">
        <w:t>iafiz</w:t>
      </w:r>
      <w:r w:rsidR="00336DC0" w:rsidRPr="00FF1BCA">
        <w:t xml:space="preserve"> Kırıkları, Sınıflandırma, Görüntü İşleme, </w:t>
      </w:r>
      <w:r w:rsidR="00A470B5" w:rsidRPr="00FF1BCA">
        <w:t>Destek Vektör Makinaları, Öznitelik Çıkarımı, Bölütleme</w:t>
      </w:r>
    </w:p>
    <w:p w:rsidR="00D7450B" w:rsidRPr="00FF1BCA" w:rsidRDefault="00D7450B" w:rsidP="00375596">
      <w:pPr>
        <w:pStyle w:val="OzetYaziStiliSau"/>
      </w:pPr>
    </w:p>
    <w:p w:rsidR="003F75A3" w:rsidRPr="00FF1BCA" w:rsidRDefault="003F75A3" w:rsidP="00375596">
      <w:pPr>
        <w:pStyle w:val="OzetYaziStiliSau"/>
      </w:pPr>
      <w:r w:rsidRPr="00FF1BCA">
        <w:t xml:space="preserve">Kemik kırıklarının </w:t>
      </w:r>
      <w:r w:rsidR="00FB27A6" w:rsidRPr="00FF1BCA">
        <w:t xml:space="preserve">türünün belirlenmesi veya </w:t>
      </w:r>
      <w:r w:rsidRPr="00FF1BCA">
        <w:t>sınıflandırılması tedaviye karar verme sürecinin en önemli aşamasıdır. Günlük hayatta birçok farklı kırık vakası görüleb</w:t>
      </w:r>
      <w:r w:rsidR="00BF3631" w:rsidRPr="00FF1BCA">
        <w:t>ilmekte ve her bir kırık çeşidi</w:t>
      </w:r>
      <w:r w:rsidRPr="00FF1BCA">
        <w:t xml:space="preserve"> kendine has ayrı bir tedavi gerektirebilmektedir. </w:t>
      </w:r>
      <w:r w:rsidR="000237F6" w:rsidRPr="00FF1BCA">
        <w:t xml:space="preserve">En çok bilinen kırk sınıflandırma metotların başında gelen AO Müller </w:t>
      </w:r>
      <w:r w:rsidR="0014794D" w:rsidRPr="00FF1BCA">
        <w:fldChar w:fldCharType="begin"/>
      </w:r>
      <w:r w:rsidR="00001592" w:rsidRPr="00FF1BCA">
        <w:instrText xml:space="preserve"> ADDIN ZOTERO_ITEM CSL_CITATION {"citationID":"1u7ft9b20t","properties":{"formattedCitation":"[1]","plainCitation":"[1]"},"citationItems":[{"id":61,"uris":["http://zotero.org/users/local/YreJnluL/items/ZA9NZBUA"],"uri":["http://zotero.org/users/local/YreJnluL/items/ZA9NZBUA"],"itemData":{"id":61,"type":"article","title":"Müller AO Classification of fractures-long bones","URL":"http://www.aofoundation.org/Documents/mueller_ao_class.pdf","author":[{"family":"Müller","given":"M. E."}],"issued":{"date-parts":[["2004"]]},"accessed":{"date-parts":[["2014",9,13]]}}}],"schema":"https://github.com/citation-style-language/schema/raw/master/csl-citation.json"} </w:instrText>
      </w:r>
      <w:r w:rsidR="0014794D" w:rsidRPr="00FF1BCA">
        <w:fldChar w:fldCharType="separate"/>
      </w:r>
      <w:r w:rsidR="00001592" w:rsidRPr="00FF1BCA">
        <w:t>[1]</w:t>
      </w:r>
      <w:r w:rsidR="0014794D" w:rsidRPr="00FF1BCA">
        <w:fldChar w:fldCharType="end"/>
      </w:r>
      <w:r w:rsidR="000237F6" w:rsidRPr="00FF1BCA">
        <w:t xml:space="preserve"> yöntemine göre insan vücudunda </w:t>
      </w:r>
      <w:r w:rsidR="00492A94" w:rsidRPr="00FF1BCA">
        <w:t>sadece uzun kemik kırığının 117</w:t>
      </w:r>
      <w:r w:rsidR="000237F6" w:rsidRPr="00FF1BCA">
        <w:t xml:space="preserve"> farklı </w:t>
      </w:r>
      <w:r w:rsidR="00492A94" w:rsidRPr="00FF1BCA">
        <w:t xml:space="preserve">türü </w:t>
      </w:r>
      <w:r w:rsidR="000237F6" w:rsidRPr="00FF1BCA">
        <w:t xml:space="preserve">görülebilmektedir. </w:t>
      </w:r>
      <w:r w:rsidRPr="00FF1BCA">
        <w:t xml:space="preserve">Tüm bu kırık çeşitlerini ve tedavi yöntemlerini bir doktorun ezbere bilebilmesi </w:t>
      </w:r>
      <w:r w:rsidR="00F1726A" w:rsidRPr="00FF1BCA">
        <w:t>oldukça zor ve külfetli bir prosedürdür.</w:t>
      </w:r>
      <w:r w:rsidRPr="00FF1BCA">
        <w:t xml:space="preserve"> Bu nedenle, </w:t>
      </w:r>
      <w:r w:rsidR="00F1726A" w:rsidRPr="00FF1BCA">
        <w:t xml:space="preserve">hekimlere gerek teşhis gerekse tedavi konusunda </w:t>
      </w:r>
      <w:r w:rsidRPr="00FF1BCA">
        <w:t xml:space="preserve">yardımcı </w:t>
      </w:r>
      <w:r w:rsidR="00F1726A" w:rsidRPr="00FF1BCA">
        <w:t xml:space="preserve">olabilecek </w:t>
      </w:r>
      <w:r w:rsidRPr="00FF1BCA">
        <w:t xml:space="preserve">destek sistemlere ihtiyaç </w:t>
      </w:r>
      <w:r w:rsidR="00F1726A" w:rsidRPr="00FF1BCA">
        <w:t>duyulmaktadır</w:t>
      </w:r>
      <w:r w:rsidRPr="00FF1BCA">
        <w:t xml:space="preserve">. Bu çalışmada, belirtilen ihtiyaç </w:t>
      </w:r>
      <w:r w:rsidR="00F1726A" w:rsidRPr="00FF1BCA">
        <w:t xml:space="preserve">doğrultusunda, </w:t>
      </w:r>
      <w:r w:rsidR="00560CA1" w:rsidRPr="00FF1BCA">
        <w:t>FEmur kemiği Dİyafiz bölgesi Kırıklarını</w:t>
      </w:r>
      <w:r w:rsidR="00F1726A" w:rsidRPr="00FF1BCA">
        <w:t xml:space="preserve"> </w:t>
      </w:r>
      <w:r w:rsidR="00560CA1" w:rsidRPr="00FF1BCA">
        <w:t>Sınıflandırıcı sistem (FEDİKS) tasarlanmıştır.</w:t>
      </w:r>
      <w:r w:rsidRPr="00FF1BCA">
        <w:t xml:space="preserve"> </w:t>
      </w:r>
    </w:p>
    <w:p w:rsidR="003F75A3" w:rsidRPr="00FF1BCA" w:rsidRDefault="003F75A3" w:rsidP="00375596">
      <w:pPr>
        <w:pStyle w:val="OzetYaziStiliSau"/>
      </w:pPr>
    </w:p>
    <w:p w:rsidR="003F75A3" w:rsidRPr="00FF1BCA" w:rsidRDefault="00560CA1" w:rsidP="00375596">
      <w:pPr>
        <w:pStyle w:val="OzetYaziStiliSau"/>
      </w:pPr>
      <w:r w:rsidRPr="00FF1BCA">
        <w:t>FEDİKS</w:t>
      </w:r>
      <w:r w:rsidR="000C7AB5" w:rsidRPr="00FF1BCA">
        <w:t xml:space="preserve">, </w:t>
      </w:r>
      <w:r w:rsidR="00304241" w:rsidRPr="00FF1BCA">
        <w:t>farklı işlem basamaklarından oluşan</w:t>
      </w:r>
      <w:r w:rsidRPr="00FF1BCA">
        <w:t xml:space="preserve"> ve</w:t>
      </w:r>
      <w:r w:rsidR="00304241" w:rsidRPr="00FF1BCA">
        <w:t xml:space="preserve"> </w:t>
      </w:r>
      <w:r w:rsidRPr="00FF1BCA">
        <w:t xml:space="preserve">tam-otomatik </w:t>
      </w:r>
      <w:r w:rsidR="00304241" w:rsidRPr="00FF1BCA">
        <w:t>bir bilgisayar destekli teşhis sistemidir. Önerilen sistemde,</w:t>
      </w:r>
      <w:r w:rsidR="003F75A3" w:rsidRPr="00FF1BCA">
        <w:t xml:space="preserve"> </w:t>
      </w:r>
      <w:r w:rsidR="00E055C3" w:rsidRPr="00FF1BCA">
        <w:t xml:space="preserve">röntgen görüntülerindeki arka plan bilgilerini gidermek ve </w:t>
      </w:r>
      <w:r w:rsidR="00065162" w:rsidRPr="00FF1BCA">
        <w:t xml:space="preserve">görüntüleri </w:t>
      </w:r>
      <w:r w:rsidR="00E055C3" w:rsidRPr="00FF1BCA">
        <w:t xml:space="preserve">ikili </w:t>
      </w:r>
      <w:r w:rsidR="004203F0" w:rsidRPr="00FF1BCA">
        <w:t xml:space="preserve">formata </w:t>
      </w:r>
      <w:r w:rsidR="00E055C3" w:rsidRPr="00FF1BCA">
        <w:t xml:space="preserve">çevirmek için </w:t>
      </w:r>
      <w:r w:rsidR="00304241" w:rsidRPr="00FF1BCA">
        <w:t xml:space="preserve">ilk olarak Niblack yerel eşikleme metodu </w:t>
      </w:r>
      <w:r w:rsidR="00065162" w:rsidRPr="00FF1BCA">
        <w:t>kullanılmıştır</w:t>
      </w:r>
      <w:r w:rsidR="00304241" w:rsidRPr="00FF1BCA">
        <w:t>. Gerçekleştirilen çeşitli deney sonuçlarına göre</w:t>
      </w:r>
      <w:r w:rsidR="00F70AD1" w:rsidRPr="00FF1BCA">
        <w:t>,</w:t>
      </w:r>
      <w:r w:rsidR="00304241" w:rsidRPr="00FF1BCA">
        <w:t xml:space="preserve"> </w:t>
      </w:r>
      <w:r w:rsidR="003F75A3" w:rsidRPr="00FF1BCA">
        <w:t xml:space="preserve">Niblack </w:t>
      </w:r>
      <w:r w:rsidR="00F70AD1" w:rsidRPr="00FF1BCA">
        <w:t>diğer bilinen bölütleme yöntemlerine göre daha fazla gürültü oluştursa da kırık bölgesinde daha az bilgi</w:t>
      </w:r>
      <w:r w:rsidR="003F75A3" w:rsidRPr="00FF1BCA">
        <w:t xml:space="preserve"> </w:t>
      </w:r>
      <w:r w:rsidR="00F70AD1" w:rsidRPr="00FF1BCA">
        <w:t xml:space="preserve">kaybına yol açmaktadır. </w:t>
      </w:r>
      <w:r w:rsidR="00065162" w:rsidRPr="00FF1BCA">
        <w:t>Bu sebeple</w:t>
      </w:r>
      <w:r w:rsidR="001010A2" w:rsidRPr="00FF1BCA">
        <w:t>,</w:t>
      </w:r>
      <w:r w:rsidR="00065162" w:rsidRPr="00FF1BCA">
        <w:t xml:space="preserve"> </w:t>
      </w:r>
      <w:r w:rsidR="0084380D" w:rsidRPr="00FF1BCA">
        <w:t>FEDİKS</w:t>
      </w:r>
      <w:r w:rsidR="00065162" w:rsidRPr="00FF1BCA">
        <w:t xml:space="preserve"> yönteminde Niblack met</w:t>
      </w:r>
      <w:r w:rsidR="00451BB0" w:rsidRPr="00FF1BCA">
        <w:t>od</w:t>
      </w:r>
      <w:r w:rsidR="00065162" w:rsidRPr="00FF1BCA">
        <w:t xml:space="preserve">u tercih edilmiştir. Bundan sonraki işlem basamağında </w:t>
      </w:r>
      <w:r w:rsidR="003F75A3" w:rsidRPr="00FF1BCA">
        <w:t>bölütleme işleminde oluşan gürültüleri yok</w:t>
      </w:r>
      <w:r w:rsidR="00065162" w:rsidRPr="00FF1BCA">
        <w:t xml:space="preserve"> etmek için yeni bir </w:t>
      </w:r>
      <w:r w:rsidR="00154502" w:rsidRPr="00FF1BCA">
        <w:t>Destek Vektör</w:t>
      </w:r>
      <w:r w:rsidR="00451BB0" w:rsidRPr="00FF1BCA">
        <w:t xml:space="preserve"> Makinası-</w:t>
      </w:r>
      <w:r w:rsidR="003F75A3" w:rsidRPr="00FF1BCA">
        <w:t xml:space="preserve">tabanlı hassas gürültü </w:t>
      </w:r>
      <w:r w:rsidR="00451BB0" w:rsidRPr="00FF1BCA">
        <w:t xml:space="preserve">giderme </w:t>
      </w:r>
      <w:r w:rsidR="003F75A3" w:rsidRPr="00FF1BCA">
        <w:t>(</w:t>
      </w:r>
      <w:r w:rsidR="00451BB0" w:rsidRPr="00FF1BCA">
        <w:t>DETHAG</w:t>
      </w:r>
      <w:r w:rsidR="003F75A3" w:rsidRPr="00FF1BCA">
        <w:t>)</w:t>
      </w:r>
      <w:r w:rsidR="007C412E" w:rsidRPr="00FF1BCA">
        <w:t xml:space="preserve"> </w:t>
      </w:r>
      <w:r w:rsidR="003F75A3" w:rsidRPr="00FF1BCA">
        <w:t>tekniği önerilmiştir.</w:t>
      </w:r>
      <w:r w:rsidR="007C412E" w:rsidRPr="00FF1BCA">
        <w:t xml:space="preserve"> </w:t>
      </w:r>
      <w:r w:rsidR="00451BB0" w:rsidRPr="00FF1BCA">
        <w:t>DETHAG</w:t>
      </w:r>
      <w:r w:rsidR="00451BB0" w:rsidRPr="00FF1BCA">
        <w:rPr>
          <w:vertAlign w:val="superscript"/>
        </w:rPr>
        <w:t xml:space="preserve"> </w:t>
      </w:r>
      <w:r w:rsidR="001010A2" w:rsidRPr="00FF1BCA">
        <w:t>ile</w:t>
      </w:r>
      <w:r w:rsidR="00DE0D4C" w:rsidRPr="00FF1BCA">
        <w:t xml:space="preserve"> kemik parçaları ile gürültüler birbirlerinden hassas bir şekilde ayrıştırılmıştır. B</w:t>
      </w:r>
      <w:r w:rsidR="0084380D" w:rsidRPr="00FF1BCA">
        <w:t xml:space="preserve">ir diğer </w:t>
      </w:r>
      <w:r w:rsidR="00DE0D4C" w:rsidRPr="00FF1BCA">
        <w:t>işlem ba</w:t>
      </w:r>
      <w:r w:rsidR="001010A2" w:rsidRPr="00FF1BCA">
        <w:t xml:space="preserve">samağında </w:t>
      </w:r>
      <w:r w:rsidR="00680C26" w:rsidRPr="00FF1BCA">
        <w:t xml:space="preserve">ise </w:t>
      </w:r>
      <w:r w:rsidR="003F75A3" w:rsidRPr="00FF1BCA">
        <w:t>kırıkları sını</w:t>
      </w:r>
      <w:r w:rsidR="00872989" w:rsidRPr="00FF1BCA">
        <w:t>flandırabilmek için</w:t>
      </w:r>
      <w:r w:rsidR="001010A2" w:rsidRPr="00FF1BCA">
        <w:t xml:space="preserve"> </w:t>
      </w:r>
      <w:r w:rsidR="00872989" w:rsidRPr="00FF1BCA">
        <w:t>k</w:t>
      </w:r>
      <w:r w:rsidR="003E3DC3" w:rsidRPr="00FF1BCA">
        <w:t xml:space="preserve">ırık parça sayısı (KPS),  kırık ucu </w:t>
      </w:r>
      <w:r w:rsidR="002E0A8F" w:rsidRPr="00FF1BCA">
        <w:t>eğimi (KUE</w:t>
      </w:r>
      <w:r w:rsidR="003E3DC3" w:rsidRPr="00FF1BCA">
        <w:t>), k</w:t>
      </w:r>
      <w:r w:rsidR="001010A2" w:rsidRPr="00FF1BCA">
        <w:t>emik bütünlüğü g</w:t>
      </w:r>
      <w:r w:rsidR="00451BB0" w:rsidRPr="00FF1BCA">
        <w:t>östergesi (KBG</w:t>
      </w:r>
      <w:r w:rsidR="00872989" w:rsidRPr="00FF1BCA">
        <w:t>) ve kırık bölge h</w:t>
      </w:r>
      <w:r w:rsidR="003F75A3" w:rsidRPr="00FF1BCA">
        <w:t>aritası (</w:t>
      </w:r>
      <w:r w:rsidR="003E3DC3" w:rsidRPr="00FF1BCA">
        <w:t>K</w:t>
      </w:r>
      <w:r w:rsidR="00451BB0" w:rsidRPr="00FF1BCA">
        <w:t>BH</w:t>
      </w:r>
      <w:r w:rsidR="00872989" w:rsidRPr="00FF1BCA">
        <w:t xml:space="preserve">) </w:t>
      </w:r>
      <w:r w:rsidR="003F75A3" w:rsidRPr="00FF1BCA">
        <w:t xml:space="preserve">adında </w:t>
      </w:r>
      <w:r w:rsidR="00A41369" w:rsidRPr="00FF1BCA">
        <w:t>birçok</w:t>
      </w:r>
      <w:r w:rsidR="003E3DC3" w:rsidRPr="00FF1BCA">
        <w:t xml:space="preserve"> yeni </w:t>
      </w:r>
      <w:r w:rsidR="003F75A3" w:rsidRPr="00FF1BCA">
        <w:t xml:space="preserve">özellik çıkarım yöntemi geliştirilmiştir. </w:t>
      </w:r>
      <w:r w:rsidR="003E3DC3" w:rsidRPr="00FF1BCA">
        <w:t xml:space="preserve">Son işlem basamağında </w:t>
      </w:r>
      <w:r w:rsidR="009B40D8" w:rsidRPr="00FF1BCA">
        <w:t>da</w:t>
      </w:r>
      <w:r w:rsidR="003E3DC3" w:rsidRPr="00FF1BCA">
        <w:t xml:space="preserve"> k</w:t>
      </w:r>
      <w:r w:rsidR="009B40D8" w:rsidRPr="00FF1BCA">
        <w:t xml:space="preserve">ırık türlerini sınıflandırabilmek için </w:t>
      </w:r>
      <w:r w:rsidR="003E3DC3" w:rsidRPr="00FF1BCA">
        <w:t xml:space="preserve">Çoklu </w:t>
      </w:r>
      <w:r w:rsidR="009B40D8" w:rsidRPr="00FF1BCA">
        <w:t xml:space="preserve">Sınıflı </w:t>
      </w:r>
      <w:r w:rsidR="003E3DC3" w:rsidRPr="00FF1BCA">
        <w:t>Destek Vektör Makinası</w:t>
      </w:r>
      <w:r w:rsidR="003F75A3" w:rsidRPr="00FF1BCA">
        <w:t xml:space="preserve"> kullanılmıştır. </w:t>
      </w:r>
    </w:p>
    <w:p w:rsidR="003F75A3" w:rsidRPr="00FF1BCA" w:rsidRDefault="003F75A3" w:rsidP="00375596">
      <w:pPr>
        <w:pStyle w:val="OzetYaziStiliSau"/>
      </w:pPr>
    </w:p>
    <w:p w:rsidR="00D7450B" w:rsidRPr="00FF1BCA" w:rsidRDefault="00CA3605" w:rsidP="00375596">
      <w:pPr>
        <w:pStyle w:val="OzetYaziStiliSau"/>
        <w:rPr>
          <w:sz w:val="20"/>
          <w:szCs w:val="20"/>
        </w:rPr>
      </w:pPr>
      <w:r w:rsidRPr="00FF1BCA">
        <w:t>Önerilen FEDİKS yönteminin başarım değerlendirmesini gerçekleştirmek üzere farklı sınıflardaki kırıkları içeren 196 adet röntgen görüntüsü kullanılmıştır.</w:t>
      </w:r>
      <w:r w:rsidR="003F75A3" w:rsidRPr="00FF1BCA">
        <w:t xml:space="preserve"> </w:t>
      </w:r>
      <w:r w:rsidR="00F32E12">
        <w:t>5</w:t>
      </w:r>
      <w:r w:rsidRPr="00FF1BCA">
        <w:t xml:space="preserve">-katlı çapraz doğrulama yöntemine göre FEDİKS, AO-32 türündeki kırık vakalarını </w:t>
      </w:r>
      <w:r w:rsidR="003F75A3" w:rsidRPr="00FF1BCA">
        <w:t xml:space="preserve">%89,87 oranında bir başarı </w:t>
      </w:r>
      <w:r w:rsidR="00E568A7" w:rsidRPr="00FF1BCA">
        <w:t xml:space="preserve">ile </w:t>
      </w:r>
      <w:r w:rsidRPr="00FF1BCA">
        <w:t>sınıflandır</w:t>
      </w:r>
      <w:r w:rsidR="00E568A7" w:rsidRPr="00FF1BCA">
        <w:t>abilmiştir</w:t>
      </w:r>
      <w:r w:rsidR="003F75A3" w:rsidRPr="00FF1BCA">
        <w:t xml:space="preserve">. </w:t>
      </w:r>
      <w:r w:rsidR="00F21904" w:rsidRPr="00FF1BCA">
        <w:t xml:space="preserve">Bunun yanında, FEDİKS’in klinik ortamdaki kullanılabilirliği test etmek için </w:t>
      </w:r>
      <w:r w:rsidR="00150440" w:rsidRPr="00FF1BCA">
        <w:t xml:space="preserve">sınıflandırma </w:t>
      </w:r>
      <w:r w:rsidR="00F21904" w:rsidRPr="00FF1BCA">
        <w:t xml:space="preserve">başarımı iki hekim ile kıyaslanmış ve </w:t>
      </w:r>
      <w:r w:rsidR="00004C36" w:rsidRPr="00FF1BCA">
        <w:t xml:space="preserve">başarısının hekimlerden düşük olmadığı gözlemlenmiştir. Bu sebeple, </w:t>
      </w:r>
      <w:r w:rsidR="003F75A3" w:rsidRPr="00FF1BCA">
        <w:t xml:space="preserve"> </w:t>
      </w:r>
      <w:r w:rsidR="00004C36" w:rsidRPr="00FF1BCA">
        <w:t>FEDİKS</w:t>
      </w:r>
      <w:r w:rsidR="00E568A7" w:rsidRPr="00FF1BCA">
        <w:t>’in</w:t>
      </w:r>
      <w:r w:rsidR="00150440" w:rsidRPr="00FF1BCA">
        <w:t>,</w:t>
      </w:r>
      <w:r w:rsidR="00004C36" w:rsidRPr="00FF1BCA">
        <w:t xml:space="preserve"> F</w:t>
      </w:r>
      <w:r w:rsidR="003F75A3" w:rsidRPr="00FF1BCA">
        <w:t>emur kırıklarını</w:t>
      </w:r>
      <w:r w:rsidR="00E568A7" w:rsidRPr="00FF1BCA">
        <w:t>n</w:t>
      </w:r>
      <w:r w:rsidR="003F75A3" w:rsidRPr="00FF1BCA">
        <w:t xml:space="preserve"> tespit</w:t>
      </w:r>
      <w:r w:rsidR="00004C36" w:rsidRPr="00FF1BCA">
        <w:t xml:space="preserve">i ve </w:t>
      </w:r>
      <w:r w:rsidR="003F75A3" w:rsidRPr="00FF1BCA">
        <w:t>sınıf</w:t>
      </w:r>
      <w:r w:rsidR="00004C36" w:rsidRPr="00FF1BCA">
        <w:t>landırılmasında hekimlerin</w:t>
      </w:r>
      <w:r w:rsidR="003F75A3" w:rsidRPr="00FF1BCA">
        <w:t xml:space="preserve"> karar </w:t>
      </w:r>
      <w:r w:rsidR="00004C36" w:rsidRPr="00FF1BCA">
        <w:t xml:space="preserve">sürecine yardımcı olabilecek </w:t>
      </w:r>
      <w:r w:rsidR="003F75A3" w:rsidRPr="00FF1BCA">
        <w:t xml:space="preserve">destekleyici </w:t>
      </w:r>
      <w:r w:rsidR="00150440" w:rsidRPr="00FF1BCA">
        <w:t xml:space="preserve">bir araç olarak kullanılabileceği görülmüştür. </w:t>
      </w:r>
      <w:r w:rsidR="003F75A3" w:rsidRPr="00FF1BCA">
        <w:t> </w:t>
      </w:r>
      <w:r w:rsidR="00D7450B" w:rsidRPr="00FF1BCA">
        <w:rPr>
          <w:sz w:val="20"/>
          <w:szCs w:val="20"/>
        </w:rPr>
        <w:br w:type="page"/>
      </w:r>
    </w:p>
    <w:p w:rsidR="00CA2BC9" w:rsidRPr="00FF1BCA" w:rsidRDefault="00CA2BC9" w:rsidP="00920E55">
      <w:pPr>
        <w:tabs>
          <w:tab w:val="left" w:pos="3024"/>
        </w:tabs>
        <w:spacing w:before="60" w:line="360" w:lineRule="auto"/>
        <w:jc w:val="both"/>
        <w:rPr>
          <w:rFonts w:ascii="Times New Roman" w:hAnsi="Times New Roman" w:cs="Times New Roman"/>
          <w:b/>
          <w:kern w:val="0"/>
          <w:sz w:val="28"/>
          <w:szCs w:val="28"/>
          <w:lang w:eastAsia="tr-TR"/>
        </w:rPr>
      </w:pPr>
    </w:p>
    <w:p w:rsidR="00920E55" w:rsidRDefault="00920E55" w:rsidP="00920E55">
      <w:pPr>
        <w:spacing w:after="0" w:line="360" w:lineRule="auto"/>
        <w:jc w:val="center"/>
        <w:rPr>
          <w:rFonts w:ascii="Times New Roman" w:hAnsi="Times New Roman"/>
          <w:b/>
          <w:kern w:val="0"/>
          <w:sz w:val="28"/>
          <w:szCs w:val="28"/>
          <w:lang w:eastAsia="tr-TR"/>
        </w:rPr>
      </w:pPr>
    </w:p>
    <w:p w:rsidR="00791780" w:rsidRPr="00FF1BCA" w:rsidRDefault="00A470B5" w:rsidP="00791780">
      <w:pPr>
        <w:spacing w:after="0" w:line="240" w:lineRule="auto"/>
        <w:jc w:val="center"/>
        <w:rPr>
          <w:rFonts w:ascii="Times New Roman" w:hAnsi="Times New Roman"/>
          <w:b/>
          <w:kern w:val="0"/>
          <w:sz w:val="28"/>
          <w:szCs w:val="28"/>
          <w:lang w:eastAsia="tr-TR"/>
        </w:rPr>
      </w:pPr>
      <w:r w:rsidRPr="00FF1BCA">
        <w:rPr>
          <w:rFonts w:ascii="Times New Roman" w:hAnsi="Times New Roman"/>
          <w:b/>
          <w:kern w:val="0"/>
          <w:sz w:val="28"/>
          <w:szCs w:val="28"/>
          <w:lang w:eastAsia="tr-TR"/>
        </w:rPr>
        <w:t>COMPUTER-</w:t>
      </w:r>
      <w:r w:rsidR="00AB46FF" w:rsidRPr="00FF1BCA">
        <w:rPr>
          <w:rFonts w:ascii="Times New Roman" w:hAnsi="Times New Roman"/>
          <w:b/>
          <w:kern w:val="0"/>
          <w:sz w:val="28"/>
          <w:szCs w:val="28"/>
          <w:lang w:eastAsia="tr-TR"/>
        </w:rPr>
        <w:t xml:space="preserve">AIDED </w:t>
      </w:r>
      <w:r w:rsidRPr="00FF1BCA">
        <w:rPr>
          <w:rFonts w:ascii="Times New Roman" w:hAnsi="Times New Roman"/>
          <w:b/>
          <w:kern w:val="0"/>
          <w:sz w:val="28"/>
          <w:szCs w:val="28"/>
          <w:lang w:eastAsia="tr-TR"/>
        </w:rPr>
        <w:t>CLASSIFICATION OF FEMUR FRACTURES</w:t>
      </w:r>
    </w:p>
    <w:p w:rsidR="00791780" w:rsidRPr="00FF1BCA" w:rsidRDefault="00791780" w:rsidP="00791780">
      <w:pPr>
        <w:spacing w:after="0" w:line="240" w:lineRule="auto"/>
        <w:jc w:val="center"/>
        <w:rPr>
          <w:rFonts w:ascii="Times New Roman" w:hAnsi="Times New Roman"/>
          <w:b/>
          <w:kern w:val="0"/>
          <w:sz w:val="28"/>
          <w:szCs w:val="28"/>
          <w:lang w:eastAsia="tr-TR"/>
        </w:rPr>
      </w:pPr>
    </w:p>
    <w:p w:rsidR="00791780" w:rsidRPr="00FF1BCA" w:rsidRDefault="00791780" w:rsidP="00791780">
      <w:pPr>
        <w:spacing w:after="0" w:line="240" w:lineRule="auto"/>
        <w:jc w:val="both"/>
        <w:rPr>
          <w:rFonts w:ascii="Times New Roman" w:hAnsi="Times New Roman"/>
          <w:b/>
          <w:kern w:val="0"/>
          <w:sz w:val="28"/>
          <w:szCs w:val="28"/>
          <w:lang w:eastAsia="tr-TR"/>
        </w:rPr>
      </w:pPr>
    </w:p>
    <w:p w:rsidR="00791780" w:rsidRPr="00FF1BCA" w:rsidRDefault="00791780" w:rsidP="00791780">
      <w:pPr>
        <w:pStyle w:val="OzetBaslikSau"/>
        <w:spacing w:line="360" w:lineRule="auto"/>
        <w:rPr>
          <w:lang w:val="tr-TR"/>
        </w:rPr>
      </w:pPr>
      <w:bookmarkStart w:id="40" w:name="_Toc439082503"/>
      <w:r w:rsidRPr="00FF1BCA">
        <w:rPr>
          <w:lang w:val="tr-TR"/>
        </w:rPr>
        <w:t>SUMMARY</w:t>
      </w:r>
      <w:bookmarkEnd w:id="40"/>
    </w:p>
    <w:p w:rsidR="00791780" w:rsidRPr="00FF1BCA" w:rsidRDefault="00791780" w:rsidP="00791780">
      <w:pPr>
        <w:spacing w:after="0" w:line="360" w:lineRule="auto"/>
        <w:jc w:val="both"/>
        <w:rPr>
          <w:rFonts w:ascii="Times New Roman" w:hAnsi="Times New Roman"/>
          <w:b/>
          <w:kern w:val="0"/>
          <w:sz w:val="28"/>
          <w:szCs w:val="28"/>
          <w:lang w:eastAsia="tr-TR"/>
        </w:rPr>
      </w:pPr>
    </w:p>
    <w:p w:rsidR="00375596" w:rsidRPr="00920E55" w:rsidRDefault="00375596" w:rsidP="00375596">
      <w:pPr>
        <w:pStyle w:val="OzetYaziStiliSau"/>
        <w:rPr>
          <w:sz w:val="23"/>
          <w:szCs w:val="23"/>
        </w:rPr>
      </w:pPr>
      <w:r w:rsidRPr="00920E55">
        <w:rPr>
          <w:sz w:val="23"/>
          <w:szCs w:val="23"/>
        </w:rPr>
        <w:t>Keywords: Femoral</w:t>
      </w:r>
      <w:r w:rsidR="00A470B5" w:rsidRPr="00920E55">
        <w:rPr>
          <w:sz w:val="23"/>
          <w:szCs w:val="23"/>
        </w:rPr>
        <w:t xml:space="preserve"> Bone, Diaphyseal Fracture,</w:t>
      </w:r>
      <w:r w:rsidRPr="00920E55">
        <w:rPr>
          <w:sz w:val="23"/>
          <w:szCs w:val="23"/>
        </w:rPr>
        <w:t xml:space="preserve"> Classification, Image Processing, Support Vector Machine</w:t>
      </w:r>
      <w:r w:rsidR="00A470B5" w:rsidRPr="00920E55">
        <w:rPr>
          <w:sz w:val="23"/>
          <w:szCs w:val="23"/>
        </w:rPr>
        <w:t>, Feature Extraction, Segmentation</w:t>
      </w:r>
    </w:p>
    <w:p w:rsidR="00375596" w:rsidRPr="00920E55" w:rsidRDefault="00375596" w:rsidP="00375596">
      <w:pPr>
        <w:pStyle w:val="OzetYaziStiliSau"/>
        <w:rPr>
          <w:sz w:val="23"/>
          <w:szCs w:val="23"/>
        </w:rPr>
      </w:pPr>
    </w:p>
    <w:p w:rsidR="0084624A" w:rsidRPr="00920E55" w:rsidRDefault="0084624A" w:rsidP="0084624A">
      <w:pPr>
        <w:pStyle w:val="OzetYaziStiliSau"/>
        <w:rPr>
          <w:sz w:val="23"/>
          <w:szCs w:val="23"/>
        </w:rPr>
      </w:pPr>
      <w:r w:rsidRPr="00920E55">
        <w:rPr>
          <w:sz w:val="23"/>
          <w:szCs w:val="23"/>
        </w:rPr>
        <w:t>Classification or determining the types of fractured bones is the most important step of fracture treatment. Different fracture cases may be observed in daily life and each of them may require a specific treatment. According to the AO Müller [1] method, prominent of those most known fracture classifications, different kinds of 117 long- bone fractures in the human body may be seen. It is a difficult and burdensome procedure for any physician to know all those kinds of fracture types and treatments by heart. For this reason, decision support systems which will lessen the burden of work are needed to help the diagnosis and the treatment. Based on this need, in this thesis, we propose an auxiliary tool called a DIaphyseal Femur FRActure Classifier SysTem (DIFFRACT).</w:t>
      </w:r>
    </w:p>
    <w:p w:rsidR="0084624A" w:rsidRPr="00920E55" w:rsidRDefault="0084624A" w:rsidP="0084624A">
      <w:pPr>
        <w:pStyle w:val="OzetYaziStiliSau"/>
        <w:rPr>
          <w:sz w:val="23"/>
          <w:szCs w:val="23"/>
        </w:rPr>
      </w:pPr>
    </w:p>
    <w:p w:rsidR="0084624A" w:rsidRPr="00920E55" w:rsidRDefault="0084624A" w:rsidP="0084624A">
      <w:pPr>
        <w:pStyle w:val="OzetYaziStiliSau"/>
        <w:rPr>
          <w:sz w:val="23"/>
          <w:szCs w:val="23"/>
        </w:rPr>
      </w:pPr>
      <w:r w:rsidRPr="00920E55">
        <w:rPr>
          <w:sz w:val="23"/>
          <w:szCs w:val="23"/>
        </w:rPr>
        <w:t>DIF</w:t>
      </w:r>
      <w:r w:rsidR="00043391" w:rsidRPr="00920E55">
        <w:rPr>
          <w:sz w:val="23"/>
          <w:szCs w:val="23"/>
        </w:rPr>
        <w:t>F</w:t>
      </w:r>
      <w:r w:rsidRPr="00920E55">
        <w:rPr>
          <w:sz w:val="23"/>
          <w:szCs w:val="23"/>
        </w:rPr>
        <w:t>RACT is a fully-automated computer aided diagnosis system, which is composed of different design steps. In first step of the proposed system, Niblack thresholding method is used to eliminate the background information in the X-ray images. According to the various experiments performed, Niblack, compared to the other segmentation methods, leads to less informational loss in the region of fractured bones although it makes more noise. Therefore, in the DIFFRACT, Niblack is preferred as a segmentation method. In the next step, a new method, called as SVM-based sensitive noise remover (SSNR) is proposed to eliminate the noises occurred in the segmentation step. With the help of SSNR, bone fragments and noises can be sensitively differentiated. In the feature extraction step, a lot of new feature extraction methods such as number of fragments (NOF), angle of fracture (AFE), bone completeness indicator (BCI) and fracture region map (FRM) are developed in order to classify the fractures. In the last operational step, multi-class support vector machine is used to classify the types of fractures.</w:t>
      </w:r>
    </w:p>
    <w:p w:rsidR="0084624A" w:rsidRPr="00920E55" w:rsidRDefault="0084624A" w:rsidP="0084624A">
      <w:pPr>
        <w:pStyle w:val="OzetYaziStiliSau"/>
        <w:rPr>
          <w:sz w:val="23"/>
          <w:szCs w:val="23"/>
        </w:rPr>
      </w:pPr>
    </w:p>
    <w:p w:rsidR="00C710F6" w:rsidRPr="00920E55" w:rsidRDefault="0084624A" w:rsidP="0084624A">
      <w:pPr>
        <w:pStyle w:val="OzetYaziStiliSau"/>
        <w:rPr>
          <w:sz w:val="23"/>
          <w:szCs w:val="23"/>
        </w:rPr>
      </w:pPr>
      <w:r w:rsidRPr="00920E55">
        <w:rPr>
          <w:sz w:val="23"/>
          <w:szCs w:val="23"/>
        </w:rPr>
        <w:t xml:space="preserve">196 X-ray images including different types of fracture are used to evaluate the performance of DIFFRACT. According to the </w:t>
      </w:r>
      <w:r w:rsidR="00F32E12" w:rsidRPr="00920E55">
        <w:rPr>
          <w:sz w:val="23"/>
          <w:szCs w:val="23"/>
        </w:rPr>
        <w:t>5</w:t>
      </w:r>
      <w:r w:rsidRPr="00920E55">
        <w:rPr>
          <w:sz w:val="23"/>
          <w:szCs w:val="23"/>
        </w:rPr>
        <w:t>-fold cross validation method; DIFFRACT successfully classified the cases of AO-32 fracture with 89,87% accuracy.  In addition, to evaluate the usability of DIFFRACT in the clinical setting, the differentiation performance was compared with two experienced physicians, and it has been observed that its success is close to the physicians. Therefore, the DIFFRACT may be used as supplementary tool for the determination of fractured femur bones by physicians. It may facilitate decision making process of the physicians.</w:t>
      </w:r>
    </w:p>
    <w:p w:rsidR="00C710F6" w:rsidRPr="00920E55" w:rsidRDefault="00C710F6" w:rsidP="00944806">
      <w:pPr>
        <w:pStyle w:val="OzetYaziStiliSau"/>
        <w:rPr>
          <w:sz w:val="23"/>
          <w:szCs w:val="23"/>
        </w:rPr>
        <w:sectPr w:rsidR="00C710F6" w:rsidRPr="00920E55" w:rsidSect="00B509A4">
          <w:pgSz w:w="11906" w:h="16838"/>
          <w:pgMar w:top="1701" w:right="1418" w:bottom="1701" w:left="2268" w:header="709" w:footer="709" w:gutter="0"/>
          <w:pgNumType w:fmt="lowerRoman" w:start="1"/>
          <w:cols w:space="708"/>
          <w:docGrid w:linePitch="360"/>
        </w:sectPr>
      </w:pPr>
    </w:p>
    <w:p w:rsidR="00235E09" w:rsidRPr="00FF1BCA" w:rsidRDefault="00235E09" w:rsidP="00920E55">
      <w:pPr>
        <w:tabs>
          <w:tab w:val="left" w:pos="3024"/>
        </w:tabs>
        <w:spacing w:before="60" w:line="276" w:lineRule="auto"/>
        <w:jc w:val="both"/>
        <w:rPr>
          <w:rFonts w:ascii="Times New Roman" w:hAnsi="Times New Roman" w:cs="Times New Roman"/>
          <w:b/>
          <w:kern w:val="0"/>
          <w:sz w:val="28"/>
          <w:szCs w:val="28"/>
          <w:lang w:eastAsia="tr-TR"/>
        </w:rPr>
      </w:pPr>
      <w:bookmarkStart w:id="41" w:name="_Toc414971504"/>
    </w:p>
    <w:p w:rsidR="00235E09" w:rsidRPr="00FF1BCA" w:rsidRDefault="00235E09" w:rsidP="00235E09">
      <w:pPr>
        <w:tabs>
          <w:tab w:val="left" w:pos="3024"/>
        </w:tabs>
        <w:spacing w:before="60" w:line="360" w:lineRule="auto"/>
        <w:jc w:val="both"/>
        <w:rPr>
          <w:rFonts w:ascii="Times New Roman" w:hAnsi="Times New Roman" w:cs="Times New Roman"/>
          <w:b/>
          <w:kern w:val="0"/>
          <w:sz w:val="28"/>
          <w:szCs w:val="28"/>
          <w:lang w:eastAsia="tr-TR"/>
        </w:rPr>
      </w:pPr>
    </w:p>
    <w:p w:rsidR="00CC7B84" w:rsidRPr="00FF1BCA" w:rsidRDefault="00CC7B84" w:rsidP="001B74BB">
      <w:pPr>
        <w:pStyle w:val="Balk1"/>
        <w:spacing w:line="360" w:lineRule="auto"/>
        <w:ind w:left="1418" w:hanging="1418"/>
      </w:pPr>
      <w:bookmarkStart w:id="42" w:name="_Toc439082504"/>
      <w:r w:rsidRPr="00FF1BCA">
        <w:t>GİRİŞ</w:t>
      </w:r>
      <w:bookmarkEnd w:id="41"/>
      <w:bookmarkEnd w:id="42"/>
    </w:p>
    <w:p w:rsidR="00235E09" w:rsidRPr="00FF1BCA" w:rsidRDefault="00235E09" w:rsidP="00235E09">
      <w:pPr>
        <w:spacing w:after="0" w:line="360" w:lineRule="auto"/>
        <w:jc w:val="both"/>
        <w:rPr>
          <w:rFonts w:ascii="Times New Roman" w:hAnsi="Times New Roman"/>
          <w:b/>
          <w:kern w:val="0"/>
          <w:sz w:val="20"/>
          <w:szCs w:val="20"/>
          <w:lang w:eastAsia="tr-TR"/>
        </w:rPr>
      </w:pPr>
    </w:p>
    <w:p w:rsidR="00235E09" w:rsidRPr="00FF1BCA" w:rsidRDefault="00235E09" w:rsidP="00235E09">
      <w:pPr>
        <w:spacing w:after="0" w:line="360" w:lineRule="auto"/>
        <w:jc w:val="both"/>
        <w:rPr>
          <w:rFonts w:ascii="Times New Roman" w:hAnsi="Times New Roman"/>
          <w:b/>
          <w:kern w:val="0"/>
          <w:sz w:val="20"/>
          <w:szCs w:val="20"/>
          <w:lang w:eastAsia="tr-TR"/>
        </w:rPr>
      </w:pPr>
    </w:p>
    <w:p w:rsidR="00CC7B84" w:rsidRPr="00FF1BCA" w:rsidRDefault="00CC7B84" w:rsidP="00411F00">
      <w:pPr>
        <w:pStyle w:val="BolumIlkParagrafSau"/>
        <w:rPr>
          <w:color w:val="auto"/>
          <w:lang w:val="tr-TR"/>
        </w:rPr>
      </w:pPr>
      <w:r w:rsidRPr="00FF1BCA">
        <w:rPr>
          <w:color w:val="auto"/>
          <w:lang w:val="tr-TR"/>
        </w:rPr>
        <w:t>Kemikler</w:t>
      </w:r>
      <w:r w:rsidR="003D7DFF" w:rsidRPr="00FF1BCA">
        <w:rPr>
          <w:color w:val="auto"/>
          <w:lang w:val="tr-TR"/>
        </w:rPr>
        <w:t>,</w:t>
      </w:r>
      <w:r w:rsidRPr="00FF1BCA">
        <w:rPr>
          <w:color w:val="auto"/>
          <w:lang w:val="tr-TR"/>
        </w:rPr>
        <w:t xml:space="preserve"> vücudumuza şekil veren, mekanik olarak destekleyen ve koruyan, hareket etmemize yardım eden iskelet sistemi organlarıdır. Doğal bir birleşik madde olan kemik yaklaşık olarak </w:t>
      </w:r>
      <w:r w:rsidR="005E10B4" w:rsidRPr="00FF1BCA">
        <w:rPr>
          <w:color w:val="auto"/>
          <w:lang w:val="tr-TR"/>
        </w:rPr>
        <w:t>%</w:t>
      </w:r>
      <w:r w:rsidRPr="00FF1BCA">
        <w:rPr>
          <w:color w:val="auto"/>
          <w:lang w:val="tr-TR"/>
        </w:rPr>
        <w:t xml:space="preserve">70 mineral, </w:t>
      </w:r>
      <w:r w:rsidR="005E10B4" w:rsidRPr="00FF1BCA">
        <w:rPr>
          <w:color w:val="auto"/>
          <w:lang w:val="tr-TR"/>
        </w:rPr>
        <w:t>%</w:t>
      </w:r>
      <w:r w:rsidRPr="00FF1BCA">
        <w:rPr>
          <w:color w:val="auto"/>
          <w:lang w:val="tr-TR"/>
        </w:rPr>
        <w:t xml:space="preserve">22 protein ve </w:t>
      </w:r>
      <w:r w:rsidR="005E10B4" w:rsidRPr="00FF1BCA">
        <w:rPr>
          <w:color w:val="auto"/>
          <w:lang w:val="tr-TR"/>
        </w:rPr>
        <w:t>%</w:t>
      </w:r>
      <w:r w:rsidRPr="00FF1BCA">
        <w:rPr>
          <w:color w:val="auto"/>
          <w:lang w:val="tr-TR"/>
        </w:rPr>
        <w:t>8 sudan oluşmaktadır</w:t>
      </w:r>
      <w:r w:rsidR="002E05D8"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60oioihdl","properties":{"formattedCitation":"[2]","plainCitation":"[2]"},"citationItems":[{"id":2,"uris":["http://zotero.org/users/local/YreJnluL/items/GVNF5QZ7"],"uri":["http://zotero.org/users/local/YreJnluL/items/GVNF5QZ7"],"itemData":{"id":2,"type":"article-journal","title":"Bone tissue engineering with human stem cells","container-title":"Stem Cell Res Ther","page":"20637059","volume":"1","issue":"10","source":"Google Scholar","author":[{"family":"Marolt","given":"Darja"},{"family":"Knezevic","given":"Miomir"},{"family":"Novakovic","given":"Gordana Vunjak"}],"issued":{"date-parts":[["2010"]]}}}],"schema":"https://github.com/citation-style-language/schema/raw/master/csl-citation.json"} </w:instrText>
      </w:r>
      <w:r w:rsidR="0014794D" w:rsidRPr="00FF1BCA">
        <w:rPr>
          <w:color w:val="auto"/>
          <w:lang w:val="tr-TR"/>
        </w:rPr>
        <w:fldChar w:fldCharType="separate"/>
      </w:r>
      <w:r w:rsidR="008D718D" w:rsidRPr="00FF1BCA">
        <w:rPr>
          <w:color w:val="auto"/>
          <w:lang w:val="tr-TR"/>
        </w:rPr>
        <w:t>[2]</w:t>
      </w:r>
      <w:r w:rsidR="0014794D" w:rsidRPr="00FF1BCA">
        <w:rPr>
          <w:color w:val="auto"/>
          <w:lang w:val="tr-TR"/>
        </w:rPr>
        <w:fldChar w:fldCharType="end"/>
      </w:r>
      <w:r w:rsidRPr="00FF1BCA">
        <w:rPr>
          <w:color w:val="auto"/>
          <w:lang w:val="tr-TR"/>
        </w:rPr>
        <w:t xml:space="preserve">. Kemikler vücudumuzdaki en sert doku olmasına rağmen, yüksek bir basınçtan veya kuvvetten dolayı çatlayabilir veya kırılabilir. Kemik kırıkları birçok nedenle oluşabilir fakat genel olarak Travmalar (Kazalar), Patalojik Sebepler (Osteoporoz), Stres veya </w:t>
      </w:r>
      <w:r w:rsidR="003D7DFF" w:rsidRPr="00FF1BCA">
        <w:rPr>
          <w:color w:val="auto"/>
          <w:lang w:val="tr-TR"/>
        </w:rPr>
        <w:t>Aşırı kullanım (</w:t>
      </w:r>
      <w:r w:rsidRPr="00FF1BCA">
        <w:rPr>
          <w:color w:val="auto"/>
          <w:lang w:val="tr-TR"/>
        </w:rPr>
        <w:t>Overuse</w:t>
      </w:r>
      <w:r w:rsidR="003D7DFF" w:rsidRPr="00FF1BCA">
        <w:rPr>
          <w:color w:val="auto"/>
          <w:lang w:val="tr-TR"/>
        </w:rPr>
        <w:t>)</w:t>
      </w:r>
      <w:r w:rsidRPr="00FF1BCA">
        <w:rPr>
          <w:color w:val="auto"/>
          <w:lang w:val="tr-TR"/>
        </w:rPr>
        <w:t xml:space="preserve"> gibi sebeplerden ötürü meydana gelmektedir</w:t>
      </w:r>
      <w:r w:rsidR="002E05D8"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ia8sl905j","properties":{"formattedCitation":"[3,4]","plainCitation":"[3,4]"},"citationItems":[{"id":25,"uris":["http://zotero.org/users/local/YreJnluL/items/3S7WC94K"],"uri":["http://zotero.org/users/local/YreJnluL/items/3S7WC94K"],"itemData":{"id":25,"type":"article-journal","title":"The Toughness of Cortical Bone and Its Relationship with Age","container-title":"Annals of Biomedical Engineering","page":"123–135","volume":"32","issue":"1","language":"en","author":[{"family":"Wang","given":"Xiaodu"},{"family":"Sreekar","given":"Puram"}],"issued":{"date-parts":[["2004",1]]}}},{"id":13,"uris":["http://zotero.org/users/local/YreJnluL/items/2GA5IXTN"],"uri":["http://zotero.org/users/local/YreJnluL/items/2GA5IXTN"],"itemData":{"id":13,"type":"patent","title":"Bone plate extender and extension system for bone restoration and methods of use thereof","number":"US8652179B2","language":"en","author":[{"family":"Graham","given":"T. J."},{"family":"Bamberger","given":"H. B."},{"family":"Calandruccio","given":"J. H."},{"family":"Wiedrich","given":"T. A."},{"family":"Focht","given":"L. M."}],"issued":{"date-parts":[["2014",2,18]]},"submitted":{"date-parts":[["2014",2,18]]}}}],"schema":"https://github.com/citation-style-language/schema/raw/master/csl-citation.json"} </w:instrText>
      </w:r>
      <w:r w:rsidR="0014794D" w:rsidRPr="00FF1BCA">
        <w:rPr>
          <w:color w:val="auto"/>
          <w:lang w:val="tr-TR"/>
        </w:rPr>
        <w:fldChar w:fldCharType="separate"/>
      </w:r>
      <w:r w:rsidR="008D718D" w:rsidRPr="00FF1BCA">
        <w:rPr>
          <w:color w:val="auto"/>
          <w:lang w:val="tr-TR"/>
        </w:rPr>
        <w:t>[3,4]</w:t>
      </w:r>
      <w:r w:rsidR="0014794D" w:rsidRPr="00FF1BCA">
        <w:rPr>
          <w:color w:val="auto"/>
          <w:lang w:val="tr-TR"/>
        </w:rPr>
        <w:fldChar w:fldCharType="end"/>
      </w:r>
      <w:r w:rsidRPr="00FF1BCA">
        <w:rPr>
          <w:color w:val="auto"/>
          <w:lang w:val="tr-TR"/>
        </w:rPr>
        <w:t>.</w:t>
      </w:r>
      <w:r w:rsidR="000448AB" w:rsidRPr="00FF1BCA">
        <w:rPr>
          <w:color w:val="auto"/>
          <w:lang w:val="tr-TR"/>
        </w:rPr>
        <w:t xml:space="preserve"> </w:t>
      </w:r>
    </w:p>
    <w:p w:rsidR="00CC7B84" w:rsidRPr="00FF1BCA" w:rsidRDefault="00CC7B84" w:rsidP="00411F00">
      <w:pPr>
        <w:pStyle w:val="AnaParagrafYaziStiliSau"/>
        <w:rPr>
          <w:color w:val="auto"/>
          <w:lang w:val="tr-TR"/>
        </w:rPr>
      </w:pPr>
    </w:p>
    <w:p w:rsidR="001D1E85" w:rsidRPr="00FF1BCA" w:rsidRDefault="00CC7B84" w:rsidP="00411F00">
      <w:pPr>
        <w:pStyle w:val="AnaParagrafYaziStiliSau"/>
        <w:rPr>
          <w:color w:val="auto"/>
          <w:lang w:val="tr-TR"/>
        </w:rPr>
      </w:pPr>
      <w:r w:rsidRPr="00FF1BCA">
        <w:rPr>
          <w:color w:val="auto"/>
          <w:lang w:val="tr-TR"/>
        </w:rPr>
        <w:t>Bir kemiğin kırık olup olmadığına genellikle röntgen görüntülemesi yardımıyla karar verilmektedir. Röntgen dışında Bilgisayarlı Tomografi (CT) ve Manyetik Rezonans Görüntüleme (MR) de kırık teşhisinde kullanılan görüntüleme yöntemlerindendir. Ancak, Röntgen ekonomik, kullanıcı dostu, birçok anatomik bölgeyi doğrudan görselleştirebilen ve kolay bulunabilen bir araç olmasından dolayı halen en sık kullanılan görüntüleme yöntemidir</w:t>
      </w:r>
      <w:r w:rsidR="002E05D8"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JYPCCzQZ","properties":{"formattedCitation":"[5]","plainCitation":"[5]"},"citationItems":[{"id":52,"uris":["http://zotero.org/users/local/YreJnluL/items/XMRH9D9S"],"uri":["http://zotero.org/users/local/YreJnluL/items/XMRH9D9S"],"itemData":{"id":52,"type":"article-journal","title":"Reproducibility of Standing Posture for X-Ray Radiography: A Feasibility Study of the BalancAid with Healthy Young Subjects","container-title":"Annals of Biomedical Engineering","page":"3237-3245","volume":"38","issue":"10","source":"CrossRef","DOI":"10.1007/s10439-010-0062-y","ISSN":"0090-6964, 1573-9686","shortTitle":"Reproducibility of Standing Posture for X-Ray Radiography","language":"en","author":[{"family":"Dewi","given":"Dyah Ekashanti Octorina"},{"family":"Veldhuizen","given":"Albert G."},{"family":"Burgerhof","given":"Johannes G. M."},{"family":"Purnama","given":"I Ketut Eddy"},{"family":"Ooijen","given":"Peter M. A."},{"family":"Wilkinson","given":"Michael H. F."},{"family":"Mengko","given":"Tati Latifah Erawati Rajab"},{"family":"Verkerke","given":"Gijsbertus Jacob"}],"issued":{"date-parts":[["2010",10]]}}}],"schema":"https://github.com/citation-style-language/schema/raw/master/csl-citation.json"} </w:instrText>
      </w:r>
      <w:r w:rsidR="0014794D" w:rsidRPr="00FF1BCA">
        <w:rPr>
          <w:color w:val="auto"/>
          <w:lang w:val="tr-TR"/>
        </w:rPr>
        <w:fldChar w:fldCharType="separate"/>
      </w:r>
      <w:r w:rsidR="008D718D" w:rsidRPr="00FF1BCA">
        <w:rPr>
          <w:color w:val="auto"/>
          <w:lang w:val="tr-TR"/>
        </w:rPr>
        <w:t>[5]</w:t>
      </w:r>
      <w:r w:rsidR="0014794D" w:rsidRPr="00FF1BCA">
        <w:rPr>
          <w:color w:val="auto"/>
          <w:lang w:val="tr-TR"/>
        </w:rPr>
        <w:fldChar w:fldCharType="end"/>
      </w:r>
      <w:r w:rsidRPr="00FF1BCA">
        <w:rPr>
          <w:color w:val="auto"/>
          <w:lang w:val="tr-TR"/>
        </w:rPr>
        <w:t>.</w:t>
      </w:r>
      <w:r w:rsidR="002E05D8" w:rsidRPr="00FF1BCA">
        <w:rPr>
          <w:color w:val="auto"/>
          <w:lang w:val="tr-TR"/>
        </w:rPr>
        <w:t xml:space="preserve"> </w:t>
      </w:r>
      <w:r w:rsidRPr="00FF1BCA">
        <w:rPr>
          <w:color w:val="auto"/>
          <w:lang w:val="tr-TR"/>
        </w:rPr>
        <w:t>Kırığın röntgeni çekildikten sonra konumunu, özelliklerini ve derecesini belirlemek için yapılan tanımlamaya ise kırık sınıflandırma denilir ve kırık tedavisinin ilk adımıdır</w:t>
      </w:r>
      <w:r w:rsidR="001D1E85"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22f14h4816","properties":{"formattedCitation":"[6]","plainCitation":"[6]"},"citationItems":[{"id":59,"uris":["http://zotero.org/users/local/YreJnluL/items/EKARQCEZ"],"uri":["http://zotero.org/users/local/YreJnluL/items/EKARQCEZ"],"itemData":{"id":59,"type":"chapter","title":"The comprehensive classification of fractures of long bones","publisher":"Springer-Verlag","publisher-place":"Berlin","page":"106-115","event-place":"Berlin","author":[{"family":"Müller","given":"M. E."},{"family":"Koch","given":"P."},{"family":"Nazarian","given":"S."},{"family":"Schatzker","given":"J."}],"issued":{"date-parts":[["1990"]]}}}],"schema":"https://github.com/citation-style-language/schema/raw/master/csl-citation.json"} </w:instrText>
      </w:r>
      <w:r w:rsidR="0014794D" w:rsidRPr="00FF1BCA">
        <w:rPr>
          <w:color w:val="auto"/>
          <w:lang w:val="tr-TR"/>
        </w:rPr>
        <w:fldChar w:fldCharType="separate"/>
      </w:r>
      <w:r w:rsidR="008D718D" w:rsidRPr="00FF1BCA">
        <w:rPr>
          <w:color w:val="auto"/>
          <w:lang w:val="tr-TR"/>
        </w:rPr>
        <w:t>[6]</w:t>
      </w:r>
      <w:r w:rsidR="0014794D" w:rsidRPr="00FF1BCA">
        <w:rPr>
          <w:color w:val="auto"/>
          <w:lang w:val="tr-TR"/>
        </w:rPr>
        <w:fldChar w:fldCharType="end"/>
      </w:r>
      <w:r w:rsidRPr="00FF1BCA">
        <w:rPr>
          <w:color w:val="auto"/>
          <w:lang w:val="tr-TR"/>
        </w:rPr>
        <w:t>. Literatürde, belirli bölge kırıklarını sınıflandıran sistemler (Garden, Schatzker, Neer, Lauge-Hansen) olduğu gibi genel sınıflandırma sistemleri de (AO, Gustilo</w:t>
      </w:r>
      <w:r w:rsidR="00B50AD4" w:rsidRPr="00FF1BCA">
        <w:rPr>
          <w:color w:val="auto"/>
          <w:lang w:val="tr-TR"/>
        </w:rPr>
        <w:t>-Anderson</w:t>
      </w:r>
      <w:r w:rsidR="005B5086" w:rsidRPr="00FF1BCA">
        <w:rPr>
          <w:color w:val="auto"/>
          <w:lang w:val="tr-TR"/>
        </w:rPr>
        <w:t>, Tscherne</w:t>
      </w:r>
      <w:r w:rsidRPr="00FF1BCA">
        <w:rPr>
          <w:color w:val="auto"/>
          <w:lang w:val="tr-TR"/>
        </w:rPr>
        <w:t>) vardır. Kırık sınıflandırma sistemlerinin temel amaçları, tedaviye kılavuzluk yapmak, gelişmeleri öngörebilmek ve ortak bir</w:t>
      </w:r>
      <w:r w:rsidR="001D1E85" w:rsidRPr="00FF1BCA">
        <w:rPr>
          <w:color w:val="auto"/>
          <w:lang w:val="tr-TR"/>
        </w:rPr>
        <w:t xml:space="preserve"> terminolojide konuşabilmektir </w:t>
      </w:r>
      <w:r w:rsidR="0014794D" w:rsidRPr="00FF1BCA">
        <w:rPr>
          <w:color w:val="auto"/>
          <w:lang w:val="tr-TR"/>
        </w:rPr>
        <w:fldChar w:fldCharType="begin"/>
      </w:r>
      <w:r w:rsidR="008D718D" w:rsidRPr="00FF1BCA">
        <w:rPr>
          <w:color w:val="auto"/>
          <w:lang w:val="tr-TR"/>
        </w:rPr>
        <w:instrText xml:space="preserve"> ADDIN ZOTERO_ITEM CSL_CITATION {"citationID":"8a97k3vg5","properties":{"formattedCitation":"[7]","plainCitation":"[7]"},"citationItems":[{"id":40,"uris":["http://zotero.org/users/local/YreJnluL/items/3FPXGGKW"],"uri":["http://zotero.org/users/local/YreJnluL/items/3FPXGGKW"],"itemData":{"id":40,"type":"chapter","title":"Classification of fractures. Rockwood and Green's Fractures in Adults","publisher":"Lippincott, Williams &amp; Wilkins","publisher-place":"Philadelphia","page":"39-52","event-place":"Philadelphia","author":[{"family":"Dirschl","given":"D. R."},{"family":"Cannada","given":"L. K."}],"issued":{"date-parts":[["2010"]]}}}],"schema":"https://github.com/citation-style-language/schema/raw/master/csl-citation.json"} </w:instrText>
      </w:r>
      <w:r w:rsidR="0014794D" w:rsidRPr="00FF1BCA">
        <w:rPr>
          <w:color w:val="auto"/>
          <w:lang w:val="tr-TR"/>
        </w:rPr>
        <w:fldChar w:fldCharType="separate"/>
      </w:r>
      <w:r w:rsidR="008D718D" w:rsidRPr="00FF1BCA">
        <w:rPr>
          <w:color w:val="auto"/>
          <w:lang w:val="tr-TR"/>
        </w:rPr>
        <w:t>[7]</w:t>
      </w:r>
      <w:r w:rsidR="0014794D" w:rsidRPr="00FF1BCA">
        <w:rPr>
          <w:color w:val="auto"/>
          <w:lang w:val="tr-TR"/>
        </w:rPr>
        <w:fldChar w:fldCharType="end"/>
      </w:r>
      <w:r w:rsidR="001D1E85" w:rsidRPr="00FF1BCA">
        <w:rPr>
          <w:color w:val="auto"/>
          <w:lang w:val="tr-TR"/>
        </w:rPr>
        <w:t>.</w:t>
      </w:r>
      <w:r w:rsidRPr="00FF1BCA">
        <w:rPr>
          <w:color w:val="auto"/>
          <w:lang w:val="tr-TR"/>
        </w:rPr>
        <w:t xml:space="preserve"> Kırığın türü doğru bir şekilde belirlendikten sonra ise kırık için uygulanacak tedaviye geçilir. Kırıklar geleneksel ve cerrahi yöntemler olmak üzere iki farklı yöntemle tedavi edilir. Geleneksel yöntemler ağrıyı azaltma, kırık kemiği doğal konumuna sabitleme ve stabil hale getirme gibi cerrahi olmayan tüm yöntemlerdir. Cerrahi yöntemlerde </w:t>
      </w:r>
      <w:r w:rsidRPr="00FF1BCA">
        <w:rPr>
          <w:color w:val="auto"/>
          <w:lang w:val="tr-TR"/>
        </w:rPr>
        <w:lastRenderedPageBreak/>
        <w:t>ise cerrahi çiviler, vidalar, levhalar ve harici sabitleyiciler gibi yardımcı araçlar kullanılır</w:t>
      </w:r>
      <w:r w:rsidR="001D1E85"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h83uql7br","properties":{"formattedCitation":"[4]","plainCitation":"[4]"},"citationItems":[{"id":13,"uris":["http://zotero.org/users/local/YreJnluL/items/2GA5IXTN"],"uri":["http://zotero.org/users/local/YreJnluL/items/2GA5IXTN"],"itemData":{"id":13,"type":"patent","title":"Bone plate extender and extension system for bone restoration and methods of use thereof","number":"US8652179B2","language":"en","author":[{"family":"Graham","given":"T. J."},{"family":"Bamberger","given":"H. B."},{"family":"Calandruccio","given":"J. H."},{"family":"Wiedrich","given":"T. A."},{"family":"Focht","given":"L. M."}],"issued":{"date-parts":[["2014",2,18]]},"submitted":{"date-parts":[["2014",2,18]]}}}],"schema":"https://github.com/citation-style-language/schema/raw/master/csl-citation.json"} </w:instrText>
      </w:r>
      <w:r w:rsidR="0014794D" w:rsidRPr="00FF1BCA">
        <w:rPr>
          <w:color w:val="auto"/>
          <w:lang w:val="tr-TR"/>
        </w:rPr>
        <w:fldChar w:fldCharType="separate"/>
      </w:r>
      <w:r w:rsidR="008D718D" w:rsidRPr="00FF1BCA">
        <w:rPr>
          <w:color w:val="auto"/>
          <w:lang w:val="tr-TR"/>
        </w:rPr>
        <w:t>[4]</w:t>
      </w:r>
      <w:r w:rsidR="0014794D" w:rsidRPr="00FF1BCA">
        <w:rPr>
          <w:color w:val="auto"/>
          <w:lang w:val="tr-TR"/>
        </w:rPr>
        <w:fldChar w:fldCharType="end"/>
      </w:r>
      <w:r w:rsidRPr="00FF1BCA">
        <w:rPr>
          <w:color w:val="auto"/>
          <w:lang w:val="tr-TR"/>
        </w:rPr>
        <w:t>.</w:t>
      </w:r>
    </w:p>
    <w:p w:rsidR="00CC7B84" w:rsidRPr="00FF1BCA" w:rsidRDefault="001D1E85" w:rsidP="00411F00">
      <w:pPr>
        <w:pStyle w:val="AnaParagrafYaziStiliSau"/>
        <w:rPr>
          <w:color w:val="auto"/>
          <w:lang w:val="tr-TR"/>
        </w:rPr>
      </w:pPr>
      <w:r w:rsidRPr="00FF1BCA">
        <w:rPr>
          <w:color w:val="auto"/>
          <w:lang w:val="tr-TR"/>
        </w:rPr>
        <w:t xml:space="preserve"> </w:t>
      </w:r>
    </w:p>
    <w:p w:rsidR="00CC7B84" w:rsidRPr="00FF1BCA" w:rsidRDefault="00CC7B84" w:rsidP="00411F00">
      <w:pPr>
        <w:pStyle w:val="AnaParagrafYaziStiliSau"/>
        <w:rPr>
          <w:color w:val="auto"/>
          <w:lang w:val="tr-TR"/>
        </w:rPr>
      </w:pPr>
      <w:r w:rsidRPr="00FF1BCA">
        <w:rPr>
          <w:color w:val="auto"/>
          <w:lang w:val="tr-TR"/>
        </w:rPr>
        <w:t xml:space="preserve">Yukarıda bahsedildiği gibi kırık için uygun olan tedavinin belirlenmesi için kırıkların hangi tür kırık olduğunun kesin bir şekilde belirlenmesi gerekmektedir. Ancak, literatürde çok çeşitli sınıflandırma yönteminin bulunması sınıflandırmanın amaçlarından uzaklaşmasına neden olmaktadır. Ayrıca, bir </w:t>
      </w:r>
      <w:r w:rsidR="008814DE" w:rsidRPr="00FF1BCA">
        <w:rPr>
          <w:color w:val="auto"/>
          <w:lang w:val="tr-TR"/>
        </w:rPr>
        <w:t>radyoloğun</w:t>
      </w:r>
      <w:r w:rsidRPr="00FF1BCA">
        <w:rPr>
          <w:color w:val="auto"/>
          <w:lang w:val="tr-TR"/>
        </w:rPr>
        <w:t xml:space="preserve"> veya doktorun tüm kırık türlerinin sınıflarını aklında tutabilmesi ve hemen kırığın sınıfına karar verebilmesi </w:t>
      </w:r>
      <w:r w:rsidR="00DE20B9" w:rsidRPr="00FF1BCA">
        <w:rPr>
          <w:color w:val="auto"/>
          <w:lang w:val="tr-TR"/>
        </w:rPr>
        <w:t xml:space="preserve">oldukça zor bir durumdur. </w:t>
      </w:r>
      <w:r w:rsidRPr="00FF1BCA">
        <w:rPr>
          <w:color w:val="auto"/>
          <w:lang w:val="tr-TR"/>
        </w:rPr>
        <w:t xml:space="preserve">Bu sebeple, kırıkların türünün belirlenmesinde radyologlara destek olacak bir Bilgisayar Destekli Teşhis (CAD) sistemi önemli bir ihtiyaç olmaktadır. </w:t>
      </w:r>
    </w:p>
    <w:p w:rsidR="00CC7B84" w:rsidRPr="00FF1BCA" w:rsidRDefault="00CC7B84" w:rsidP="00411F00">
      <w:pPr>
        <w:pStyle w:val="AnaParagrafYaziStiliSau"/>
        <w:rPr>
          <w:color w:val="auto"/>
          <w:lang w:val="tr-TR"/>
        </w:rPr>
      </w:pPr>
    </w:p>
    <w:p w:rsidR="00E90FE3" w:rsidRPr="00FF1BCA" w:rsidRDefault="00E90FE3" w:rsidP="00411F00">
      <w:pPr>
        <w:pStyle w:val="AnaParagrafYaziStiliSau"/>
        <w:rPr>
          <w:color w:val="auto"/>
          <w:lang w:val="tr-TR"/>
        </w:rPr>
      </w:pPr>
      <w:r w:rsidRPr="00FF1BCA">
        <w:rPr>
          <w:color w:val="auto"/>
          <w:lang w:val="tr-TR"/>
        </w:rPr>
        <w:t>Bu tez çalışmasında, yukarıda bahsedilen ihtiyaçlar doğrultusunda</w:t>
      </w:r>
      <w:r w:rsidR="0002159D" w:rsidRPr="00FF1BCA">
        <w:rPr>
          <w:color w:val="auto"/>
          <w:lang w:val="tr-TR"/>
        </w:rPr>
        <w:t>, Femur D</w:t>
      </w:r>
      <w:r w:rsidR="009B6FAE" w:rsidRPr="00FF1BCA">
        <w:rPr>
          <w:color w:val="auto"/>
          <w:lang w:val="tr-TR"/>
        </w:rPr>
        <w:t>iafiz</w:t>
      </w:r>
      <w:r w:rsidR="0002159D" w:rsidRPr="00FF1BCA">
        <w:rPr>
          <w:color w:val="auto"/>
          <w:lang w:val="tr-TR"/>
        </w:rPr>
        <w:t xml:space="preserve"> Kırıklarını AO Müller</w:t>
      </w:r>
      <w:r w:rsidR="008B45C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16c0onvpov","properties":{"formattedCitation":"[6]","plainCitation":"[6]"},"citationItems":[{"id":59,"uris":["http://zotero.org/users/local/YreJnluL/items/EKARQCEZ"],"uri":["http://zotero.org/users/local/YreJnluL/items/EKARQCEZ"],"itemData":{"id":59,"type":"chapter","title":"The comprehensive classification of fractures of long bones","publisher":"Springer-Verlag","publisher-place":"Berlin","page":"106-115","event-place":"Berlin","author":[{"family":"Müller","given":"M. E."},{"family":"Koch","given":"P."},{"family":"Nazarian","given":"S."},{"family":"Schatzker","given":"J."}],"issued":{"date-parts":[["1990"]]}}}],"schema":"https://github.com/citation-style-language/schema/raw/master/csl-citation.json"} </w:instrText>
      </w:r>
      <w:r w:rsidR="0014794D" w:rsidRPr="00FF1BCA">
        <w:rPr>
          <w:color w:val="auto"/>
          <w:lang w:val="tr-TR"/>
        </w:rPr>
        <w:fldChar w:fldCharType="separate"/>
      </w:r>
      <w:r w:rsidR="008D718D" w:rsidRPr="00FF1BCA">
        <w:rPr>
          <w:color w:val="auto"/>
          <w:lang w:val="tr-TR"/>
        </w:rPr>
        <w:t>[6]</w:t>
      </w:r>
      <w:r w:rsidR="0014794D" w:rsidRPr="00FF1BCA">
        <w:rPr>
          <w:color w:val="auto"/>
          <w:lang w:val="tr-TR"/>
        </w:rPr>
        <w:fldChar w:fldCharType="end"/>
      </w:r>
      <w:r w:rsidR="0002159D" w:rsidRPr="00FF1BCA">
        <w:rPr>
          <w:color w:val="auto"/>
          <w:lang w:val="tr-TR"/>
        </w:rPr>
        <w:t xml:space="preserve"> sınıflandırma sistemine göre (AO-32) hangi tip kırık olduğuna karar veren otomatik bir </w:t>
      </w:r>
      <w:r w:rsidR="00223D54" w:rsidRPr="00FF1BCA">
        <w:rPr>
          <w:color w:val="auto"/>
          <w:lang w:val="tr-TR"/>
        </w:rPr>
        <w:t xml:space="preserve">bilgisayar destekli teşhis </w:t>
      </w:r>
      <w:r w:rsidR="0002159D" w:rsidRPr="00FF1BCA">
        <w:rPr>
          <w:color w:val="auto"/>
          <w:lang w:val="tr-TR"/>
        </w:rPr>
        <w:t>sistem</w:t>
      </w:r>
      <w:r w:rsidR="00223D54" w:rsidRPr="00FF1BCA">
        <w:rPr>
          <w:color w:val="auto"/>
          <w:lang w:val="tr-TR"/>
        </w:rPr>
        <w:t>i</w:t>
      </w:r>
      <w:r w:rsidR="0002159D" w:rsidRPr="00FF1BCA">
        <w:rPr>
          <w:color w:val="auto"/>
          <w:lang w:val="tr-TR"/>
        </w:rPr>
        <w:t xml:space="preserve"> (FEDİKS) geliştirilmiştir. </w:t>
      </w:r>
    </w:p>
    <w:p w:rsidR="00223D54" w:rsidRPr="00FF1BCA" w:rsidRDefault="00223D54" w:rsidP="00411F00">
      <w:pPr>
        <w:pStyle w:val="AnaParagrafYaziStiliSau"/>
        <w:rPr>
          <w:color w:val="auto"/>
          <w:lang w:val="tr-TR"/>
        </w:rPr>
      </w:pPr>
    </w:p>
    <w:p w:rsidR="00E90FE3" w:rsidRPr="00FF1BCA" w:rsidRDefault="00E90FE3" w:rsidP="00411F00">
      <w:pPr>
        <w:pStyle w:val="AnaParagrafYaziStiliSau"/>
        <w:rPr>
          <w:color w:val="auto"/>
          <w:lang w:val="tr-TR"/>
        </w:rPr>
      </w:pPr>
      <w:r w:rsidRPr="00FF1BCA">
        <w:rPr>
          <w:color w:val="auto"/>
          <w:lang w:val="tr-TR"/>
        </w:rPr>
        <w:t xml:space="preserve">Bir sonraki alt bölümde bu tez ile ilgili literatür özetlerine kısaca değinilmektedir. </w:t>
      </w:r>
    </w:p>
    <w:p w:rsidR="0002159D" w:rsidRPr="00FF1BCA" w:rsidRDefault="0002159D" w:rsidP="00411F00">
      <w:pPr>
        <w:pStyle w:val="AnaParagrafYaziStiliSau"/>
        <w:rPr>
          <w:color w:val="auto"/>
          <w:lang w:val="tr-TR"/>
        </w:rPr>
      </w:pPr>
    </w:p>
    <w:p w:rsidR="0002159D" w:rsidRPr="00FF1BCA" w:rsidRDefault="0027500D" w:rsidP="004F2280">
      <w:pPr>
        <w:pStyle w:val="AltBaslkSau"/>
        <w:rPr>
          <w:lang w:val="tr-TR"/>
        </w:rPr>
      </w:pPr>
      <w:bookmarkStart w:id="43" w:name="_Toc439082505"/>
      <w:r w:rsidRPr="00FF1BCA">
        <w:rPr>
          <w:lang w:val="tr-TR"/>
        </w:rPr>
        <w:t xml:space="preserve"> </w:t>
      </w:r>
      <w:r w:rsidR="003A12DE" w:rsidRPr="00FF1BCA">
        <w:rPr>
          <w:lang w:val="tr-TR"/>
        </w:rPr>
        <w:t>Li</w:t>
      </w:r>
      <w:r w:rsidR="0002159D" w:rsidRPr="00FF1BCA">
        <w:rPr>
          <w:lang w:val="tr-TR"/>
        </w:rPr>
        <w:t>teratürdeki Çalışmaların Özetleri</w:t>
      </w:r>
      <w:bookmarkEnd w:id="43"/>
    </w:p>
    <w:p w:rsidR="003A12DE" w:rsidRPr="00FF1BCA" w:rsidRDefault="003A12DE" w:rsidP="00411F00">
      <w:pPr>
        <w:pStyle w:val="AnaParagrafYaziStiliSau"/>
        <w:rPr>
          <w:color w:val="auto"/>
          <w:lang w:val="tr-TR"/>
        </w:rPr>
      </w:pPr>
    </w:p>
    <w:p w:rsidR="00CC7B84" w:rsidRPr="00FF1BCA" w:rsidRDefault="004463F3" w:rsidP="00411F00">
      <w:pPr>
        <w:pStyle w:val="AnaParagrafYaziStiliSau"/>
        <w:rPr>
          <w:color w:val="auto"/>
          <w:lang w:val="tr-TR"/>
        </w:rPr>
      </w:pPr>
      <w:r w:rsidRPr="00FF1BCA">
        <w:rPr>
          <w:color w:val="auto"/>
          <w:lang w:val="tr-TR"/>
        </w:rPr>
        <w:t>Medikal görüntü işleme alanındaki gelişmeler ile birlikte kemik kırıklarının bilgisayar destekli teşhisi (Computer Aided Diagnosis-CAD) üzerine yapılan çalışmalar da artmaktadır.</w:t>
      </w:r>
      <w:r w:rsidR="003A12DE" w:rsidRPr="00FF1BCA">
        <w:rPr>
          <w:color w:val="auto"/>
          <w:lang w:val="tr-TR"/>
        </w:rPr>
        <w:t xml:space="preserve"> </w:t>
      </w:r>
      <w:r w:rsidR="00CC7B84" w:rsidRPr="00FF1BCA">
        <w:rPr>
          <w:color w:val="auto"/>
          <w:lang w:val="tr-TR"/>
        </w:rPr>
        <w:t>Literatürdeki kırıklar üzerine odaklanan bilgisayar destekli teşhis yazılımları incelendiğinde genellikle 1) kemiklerin bölütlenmesi 2) yarı otomatik / tam otomatik kırık tespiti 3) Kırık kemik sınıflandırması üzerine odaklandıkları görülmektedir.  Kemiklerin bölütlenmesi ile ilgili literatürde birçok çalışma önerilmiştir. Behiels ve arkadaşları</w:t>
      </w:r>
      <w:r w:rsidR="001D1E85" w:rsidRPr="00FF1BCA">
        <w:rPr>
          <w:b/>
          <w:color w:val="auto"/>
          <w:vertAlign w:val="superscript"/>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f2ga1gi3q","properties":{"formattedCitation":"[8]","plainCitation":"[8]"},"citationItems":[{"id":64,"uris":["http://zotero.org/users/local/YreJnluL/items/WR7ZKU6C"],"uri":["http://zotero.org/users/local/YreJnluL/items/WR7ZKU6C"],"itemData":{"id":64,"type":"article-journal","title":"Evaluation of image features and search strategies for segmentation of bone structures in radiographs using active shape models","container-title":"Medical Image Analysis","page":"47–62","volume":"6","issue":"1","source":"Google Scholar","author":[{"family":"Behiels","given":"Gert"},{"family":"Maes","given":"Frederik"},{"family":"Vandermeulen","given":"Dirk"},{"family":"Suetens","given":"Paul"}],"issued":{"date-parts":[["2002"]]}}}],"schema":"https://github.com/citation-style-language/schema/raw/master/csl-citation.json"} </w:instrText>
      </w:r>
      <w:r w:rsidR="0014794D" w:rsidRPr="00FF1BCA">
        <w:rPr>
          <w:color w:val="auto"/>
          <w:lang w:val="tr-TR"/>
        </w:rPr>
        <w:fldChar w:fldCharType="separate"/>
      </w:r>
      <w:r w:rsidR="008D718D" w:rsidRPr="00FF1BCA">
        <w:rPr>
          <w:color w:val="auto"/>
          <w:lang w:val="tr-TR"/>
        </w:rPr>
        <w:t>[8]</w:t>
      </w:r>
      <w:r w:rsidR="0014794D" w:rsidRPr="00FF1BCA">
        <w:rPr>
          <w:color w:val="auto"/>
          <w:lang w:val="tr-TR"/>
        </w:rPr>
        <w:fldChar w:fldCharType="end"/>
      </w:r>
      <w:r w:rsidR="001D1E85" w:rsidRPr="00FF1BCA">
        <w:rPr>
          <w:color w:val="auto"/>
          <w:lang w:val="tr-TR"/>
        </w:rPr>
        <w:t xml:space="preserve"> </w:t>
      </w:r>
      <w:r w:rsidR="00CC7B84" w:rsidRPr="00FF1BCA">
        <w:rPr>
          <w:color w:val="auto"/>
          <w:lang w:val="tr-TR"/>
        </w:rPr>
        <w:t xml:space="preserve">röntgen görüntülerinden kemik tespiti ve bölütlemesi konusunda </w:t>
      </w:r>
      <w:r w:rsidR="0007263F" w:rsidRPr="00FF1BCA">
        <w:rPr>
          <w:color w:val="auto"/>
          <w:lang w:val="tr-TR"/>
        </w:rPr>
        <w:t xml:space="preserve">minimum maliyetli yol </w:t>
      </w:r>
      <w:r w:rsidR="0081422F" w:rsidRPr="00FF1BCA">
        <w:rPr>
          <w:color w:val="auto"/>
          <w:lang w:val="tr-TR"/>
        </w:rPr>
        <w:t>(</w:t>
      </w:r>
      <w:r w:rsidR="00CC7B84" w:rsidRPr="00FF1BCA">
        <w:rPr>
          <w:color w:val="auto"/>
          <w:lang w:val="tr-TR"/>
        </w:rPr>
        <w:t>Minimal Cost Path</w:t>
      </w:r>
      <w:r w:rsidR="0081422F" w:rsidRPr="00FF1BCA">
        <w:rPr>
          <w:color w:val="auto"/>
          <w:lang w:val="tr-TR"/>
        </w:rPr>
        <w:t>)</w:t>
      </w:r>
      <w:r w:rsidR="00CC7B84" w:rsidRPr="00FF1BCA">
        <w:rPr>
          <w:color w:val="auto"/>
          <w:lang w:val="tr-TR"/>
        </w:rPr>
        <w:t xml:space="preserve"> metodu ile </w:t>
      </w:r>
      <w:r w:rsidR="003957A4" w:rsidRPr="00FF1BCA">
        <w:rPr>
          <w:color w:val="auto"/>
          <w:lang w:val="tr-TR"/>
        </w:rPr>
        <w:t>aktif şekil modelleri (</w:t>
      </w:r>
      <w:r w:rsidR="00CC7B84" w:rsidRPr="00FF1BCA">
        <w:rPr>
          <w:color w:val="auto"/>
          <w:lang w:val="tr-TR"/>
        </w:rPr>
        <w:t>Active Shape Models</w:t>
      </w:r>
      <w:r w:rsidR="003957A4" w:rsidRPr="00FF1BCA">
        <w:rPr>
          <w:color w:val="auto"/>
          <w:lang w:val="tr-TR"/>
        </w:rPr>
        <w:t>)</w:t>
      </w:r>
      <w:r w:rsidR="00CC7B84" w:rsidRPr="00FF1BCA">
        <w:rPr>
          <w:color w:val="auto"/>
          <w:lang w:val="tr-TR"/>
        </w:rPr>
        <w:t xml:space="preserve"> yöntemini kullanmışlardır. Jiang ve arkadaşları</w:t>
      </w:r>
      <w:r w:rsidR="001D1E85"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83djalvo5","properties":{"formattedCitation":"[9]","plainCitation":"[9]"},"citationItems":[{"id":36,"uris":["http://zotero.org/users/local/YreJnluL/items/F3TB7S7M"],"uri":["http://zotero.org/users/local/YreJnluL/items/F3TB7S7M"],"itemData":{"id":36,"type":"article-journal","title":"X-ray bone fracture segmentation by incorporating global shape model priors into geodesic active contours","container-title":"CARS 2004 - Computer Assisted Radiology and Surgery. Proceedings of the 18th International Congress and Exhibition","page":"219-224","volume":"1268","issue":"0","DOI":"10.1016/j.ics.2004.03.109","ISSN":"0531-5131","journalAbbreviation":"International Congress Series","author":[{"family":"Jiang","given":"Yuchong"},{"family":"Babyn","given":"Paul"}],"issued":{"date-parts":[["2004",6]]}}}],"schema":"https://github.com/citation-style-language/schema/raw/master/csl-citation.json"} </w:instrText>
      </w:r>
      <w:r w:rsidR="0014794D" w:rsidRPr="00FF1BCA">
        <w:rPr>
          <w:color w:val="auto"/>
          <w:lang w:val="tr-TR"/>
        </w:rPr>
        <w:fldChar w:fldCharType="separate"/>
      </w:r>
      <w:r w:rsidR="008D718D" w:rsidRPr="00FF1BCA">
        <w:rPr>
          <w:color w:val="auto"/>
          <w:lang w:val="tr-TR"/>
        </w:rPr>
        <w:t>[9]</w:t>
      </w:r>
      <w:r w:rsidR="0014794D" w:rsidRPr="00FF1BCA">
        <w:rPr>
          <w:color w:val="auto"/>
          <w:lang w:val="tr-TR"/>
        </w:rPr>
        <w:fldChar w:fldCharType="end"/>
      </w:r>
      <w:r w:rsidR="00CC7B84" w:rsidRPr="00FF1BCA">
        <w:rPr>
          <w:color w:val="auto"/>
          <w:lang w:val="tr-TR"/>
        </w:rPr>
        <w:t xml:space="preserve">, </w:t>
      </w:r>
      <w:r w:rsidR="0023640E" w:rsidRPr="00FF1BCA">
        <w:rPr>
          <w:color w:val="auto"/>
          <w:lang w:val="tr-TR"/>
        </w:rPr>
        <w:t>genel şekil modeli (G</w:t>
      </w:r>
      <w:r w:rsidR="00CC7B84" w:rsidRPr="00FF1BCA">
        <w:rPr>
          <w:color w:val="auto"/>
          <w:lang w:val="tr-TR"/>
        </w:rPr>
        <w:t xml:space="preserve">lobal </w:t>
      </w:r>
      <w:r w:rsidR="0023640E" w:rsidRPr="00FF1BCA">
        <w:rPr>
          <w:color w:val="auto"/>
          <w:lang w:val="tr-TR"/>
        </w:rPr>
        <w:t>S</w:t>
      </w:r>
      <w:r w:rsidR="00CC7B84" w:rsidRPr="00FF1BCA">
        <w:rPr>
          <w:color w:val="auto"/>
          <w:lang w:val="tr-TR"/>
        </w:rPr>
        <w:t xml:space="preserve">hape </w:t>
      </w:r>
      <w:r w:rsidR="0023640E" w:rsidRPr="00FF1BCA">
        <w:rPr>
          <w:color w:val="auto"/>
          <w:lang w:val="tr-TR"/>
        </w:rPr>
        <w:t>M</w:t>
      </w:r>
      <w:r w:rsidR="00CC7B84" w:rsidRPr="00FF1BCA">
        <w:rPr>
          <w:color w:val="auto"/>
          <w:lang w:val="tr-TR"/>
        </w:rPr>
        <w:t>odel</w:t>
      </w:r>
      <w:r w:rsidR="0023640E" w:rsidRPr="00FF1BCA">
        <w:rPr>
          <w:color w:val="auto"/>
          <w:lang w:val="tr-TR"/>
        </w:rPr>
        <w:t>)</w:t>
      </w:r>
      <w:r w:rsidR="00CC7B84" w:rsidRPr="00FF1BCA">
        <w:rPr>
          <w:color w:val="auto"/>
          <w:lang w:val="tr-TR"/>
        </w:rPr>
        <w:t xml:space="preserve"> ve </w:t>
      </w:r>
      <w:r w:rsidR="0043693A" w:rsidRPr="00FF1BCA">
        <w:rPr>
          <w:color w:val="auto"/>
          <w:lang w:val="tr-TR"/>
        </w:rPr>
        <w:t>jeodezik aktif sınırlar (</w:t>
      </w:r>
      <w:r w:rsidR="0072023C" w:rsidRPr="00FF1BCA">
        <w:rPr>
          <w:color w:val="auto"/>
          <w:lang w:val="tr-TR"/>
        </w:rPr>
        <w:t>G</w:t>
      </w:r>
      <w:r w:rsidR="00CC7B84" w:rsidRPr="00FF1BCA">
        <w:rPr>
          <w:color w:val="auto"/>
          <w:lang w:val="tr-TR"/>
        </w:rPr>
        <w:t xml:space="preserve">eodesic </w:t>
      </w:r>
      <w:r w:rsidR="0072023C" w:rsidRPr="00FF1BCA">
        <w:rPr>
          <w:color w:val="auto"/>
          <w:lang w:val="tr-TR"/>
        </w:rPr>
        <w:t>A</w:t>
      </w:r>
      <w:r w:rsidR="00CC7B84" w:rsidRPr="00FF1BCA">
        <w:rPr>
          <w:color w:val="auto"/>
          <w:lang w:val="tr-TR"/>
        </w:rPr>
        <w:t xml:space="preserve">ctive </w:t>
      </w:r>
      <w:r w:rsidR="0072023C" w:rsidRPr="00FF1BCA">
        <w:rPr>
          <w:color w:val="auto"/>
          <w:lang w:val="tr-TR"/>
        </w:rPr>
        <w:t>C</w:t>
      </w:r>
      <w:r w:rsidR="00CC7B84" w:rsidRPr="00FF1BCA">
        <w:rPr>
          <w:color w:val="auto"/>
          <w:lang w:val="tr-TR"/>
        </w:rPr>
        <w:t>ontours</w:t>
      </w:r>
      <w:r w:rsidR="0043693A" w:rsidRPr="00FF1BCA">
        <w:rPr>
          <w:color w:val="auto"/>
          <w:lang w:val="tr-TR"/>
        </w:rPr>
        <w:t>)</w:t>
      </w:r>
      <w:r w:rsidR="00CC7B84" w:rsidRPr="00FF1BCA">
        <w:rPr>
          <w:color w:val="auto"/>
          <w:lang w:val="tr-TR"/>
        </w:rPr>
        <w:t xml:space="preserve"> yöntemlerini birleştirmek suretiyle, Ding ve arkadaşları</w:t>
      </w:r>
      <w:r w:rsidR="001D1E85" w:rsidRPr="00FF1BCA">
        <w:rPr>
          <w:color w:val="auto"/>
          <w:lang w:val="tr-TR"/>
        </w:rPr>
        <w:t xml:space="preserve"> </w:t>
      </w:r>
      <w:r w:rsidR="0014794D" w:rsidRPr="00FF1BCA">
        <w:rPr>
          <w:color w:val="auto"/>
          <w:lang w:val="tr-TR"/>
        </w:rPr>
        <w:lastRenderedPageBreak/>
        <w:fldChar w:fldCharType="begin"/>
      </w:r>
      <w:r w:rsidR="008D718D" w:rsidRPr="00FF1BCA">
        <w:rPr>
          <w:color w:val="auto"/>
          <w:lang w:val="tr-TR"/>
        </w:rPr>
        <w:instrText xml:space="preserve"> ADDIN ZOTERO_ITEM CSL_CITATION {"citationID":"tkkhqe0l7","properties":{"formattedCitation":"[10]","plainCitation":"[10]"},"citationItems":[{"id":28,"uris":["http://zotero.org/users/local/YreJnluL/items/TDFJVSXT"],"uri":["http://zotero.org/users/local/YreJnluL/items/TDFJVSXT"],"itemData":{"id":28,"type":"chapter","title":"Automatic Segmentation of Femur Bones in Anterior-Posterior Pelvis X-Ray Images","container-title":"Computer Analysis of Images and Patterns","publisher":"Springer Berlin Heidelberg","page":"205-212","volume":"4673","URL":"http://dx.doi.org/10.1007/978-3-540-74272-2_26","ISBN":"978-3-540-74271-5","language":"English","author":[{"family":"Ding","given":"Feng"},{"family":"Leow","given":"WeeKheng"},{"family":"Howe","given":"TetSen"}],"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[10]</w:t>
      </w:r>
      <w:r w:rsidR="0014794D" w:rsidRPr="00FF1BCA">
        <w:rPr>
          <w:color w:val="auto"/>
          <w:lang w:val="tr-TR"/>
        </w:rPr>
        <w:fldChar w:fldCharType="end"/>
      </w:r>
      <w:r w:rsidR="00CC7B84" w:rsidRPr="00FF1BCA">
        <w:rPr>
          <w:color w:val="auto"/>
          <w:lang w:val="tr-TR"/>
        </w:rPr>
        <w:t xml:space="preserve"> ise röntgen görüntülerinden femur ve pelvis kemiklerinin otomatik bölütlenmesi amacıyla atlas tabanlı bir yaklaşım geliştirmişlerdir. Pilgram ve arkadaşları</w:t>
      </w:r>
      <w:r w:rsidR="001D1E85"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uepnpibrp","properties":{"formattedCitation":"[11]","plainCitation":"[11]"},"citationItems":[{"id":12,"uris":["http://zotero.org/users/local/YreJnluL/items/AKGVIP52"],"uri":["http://zotero.org/users/local/YreJnluL/items/AKGVIP52"],"itemData":{"id":12,"type":"article-journal","title":"Knowledge-based femur detection in conventional radiographs of the pelvis","container-title":"Computers in Biology and Medicine","page":"535-544","volume":"38","issue":"5","source":"CrossRef","DOI":"10.1016/j.compbiomed.2008.01.010","ISSN":"00104825","language":"en","author":[{"family":"Pilgram","given":"Roland"},{"family":"Walch","given":"Claudia"},{"family":"Blauth","given":"Michael"},{"family":"Jaschke","given":"Werner"},{"family":"Schubert","given":"Rainer"},{"family":"Kuhn","given":"Volker"}],"issued":{"date-parts":[["2008",5]]}}}],"schema":"https://github.com/citation-style-language/schema/raw/master/csl-citation.json"} </w:instrText>
      </w:r>
      <w:r w:rsidR="0014794D" w:rsidRPr="00FF1BCA">
        <w:rPr>
          <w:color w:val="auto"/>
          <w:lang w:val="tr-TR"/>
        </w:rPr>
        <w:fldChar w:fldCharType="separate"/>
      </w:r>
      <w:r w:rsidR="008D718D" w:rsidRPr="00FF1BCA">
        <w:rPr>
          <w:color w:val="auto"/>
          <w:lang w:val="tr-TR"/>
        </w:rPr>
        <w:t>[11]</w:t>
      </w:r>
      <w:r w:rsidR="0014794D" w:rsidRPr="00FF1BCA">
        <w:rPr>
          <w:color w:val="auto"/>
          <w:lang w:val="tr-TR"/>
        </w:rPr>
        <w:fldChar w:fldCharType="end"/>
      </w:r>
      <w:r w:rsidR="00CC7B84" w:rsidRPr="00FF1BCA">
        <w:rPr>
          <w:color w:val="auto"/>
          <w:lang w:val="tr-TR"/>
        </w:rPr>
        <w:t xml:space="preserve"> tarafından yapılan çalışmada Canny kenar bulma algoritmasının ardından Hough </w:t>
      </w:r>
      <w:r w:rsidR="00A62135" w:rsidRPr="00FF1BCA">
        <w:rPr>
          <w:color w:val="auto"/>
          <w:lang w:val="tr-TR"/>
        </w:rPr>
        <w:t>dönüşümü</w:t>
      </w:r>
      <w:r w:rsidR="00CC7B84" w:rsidRPr="00FF1BCA">
        <w:rPr>
          <w:color w:val="auto"/>
          <w:lang w:val="tr-TR"/>
        </w:rPr>
        <w:t xml:space="preserve"> ve </w:t>
      </w:r>
      <w:r w:rsidR="00A62135" w:rsidRPr="00FF1BCA">
        <w:rPr>
          <w:color w:val="auto"/>
          <w:lang w:val="tr-TR"/>
        </w:rPr>
        <w:t xml:space="preserve">aktif şekil modelleri </w:t>
      </w:r>
      <w:r w:rsidR="00CC7B84" w:rsidRPr="00FF1BCA">
        <w:rPr>
          <w:color w:val="auto"/>
          <w:lang w:val="tr-TR"/>
        </w:rPr>
        <w:t xml:space="preserve">yöntemlerini kullanarak proximal femur bölütlemesini gerçekleştirmişlerdir. Korürek ve arkadaşları </w:t>
      </w:r>
      <w:r w:rsidR="0014794D" w:rsidRPr="00FF1BCA">
        <w:rPr>
          <w:color w:val="auto"/>
          <w:lang w:val="tr-TR"/>
        </w:rPr>
        <w:fldChar w:fldCharType="begin"/>
      </w:r>
      <w:r w:rsidR="008D718D" w:rsidRPr="00FF1BCA">
        <w:rPr>
          <w:color w:val="auto"/>
          <w:lang w:val="tr-TR"/>
        </w:rPr>
        <w:instrText xml:space="preserve"> ADDIN ZOTERO_ITEM CSL_CITATION {"citationID":"2kf07m8q8m","properties":{"formattedCitation":"[12]","plainCitation":"[12]"},"citationItems":[{"id":18,"uris":["http://zotero.org/users/local/YreJnluL/items/8SQG3452"],"uri":["http://zotero.org/users/local/YreJnluL/items/8SQG3452"],"itemData":{"id":18,"type":"article-journal","title":"Retrospective correction of near field effect of X-ray source in radiographic images by using genetic algorithms","container-title":"Expert Systems with Applications","page":"1946-1954","volume":"37","issue":"3","source":"CrossRef","DOI":"10.1016/j.eswa.2009.07.018","ISSN":"09574174","language":"en","author":[{"family":"Korürek","given":"Mehmet"},{"family":"Yüksel","given":"Ayhan"},{"family":"Iscan","given":"Zafer"},{"family":"Dokur","given":"Zümray"},{"family":"Ölmez","given":"Tamer"}],"issued":{"date-parts":[["2010",3,15]]}}}],"schema":"https://github.com/citation-style-language/schema/raw/master/csl-citation.json"} </w:instrText>
      </w:r>
      <w:r w:rsidR="0014794D" w:rsidRPr="00FF1BCA">
        <w:rPr>
          <w:color w:val="auto"/>
          <w:lang w:val="tr-TR"/>
        </w:rPr>
        <w:fldChar w:fldCharType="separate"/>
      </w:r>
      <w:r w:rsidR="008D718D" w:rsidRPr="00FF1BCA">
        <w:rPr>
          <w:color w:val="auto"/>
          <w:lang w:val="tr-TR"/>
        </w:rPr>
        <w:t>[12]</w:t>
      </w:r>
      <w:r w:rsidR="0014794D" w:rsidRPr="00FF1BCA">
        <w:rPr>
          <w:color w:val="auto"/>
          <w:lang w:val="tr-TR"/>
        </w:rPr>
        <w:fldChar w:fldCharType="end"/>
      </w:r>
      <w:r w:rsidR="001D1E85" w:rsidRPr="00FF1BCA">
        <w:rPr>
          <w:color w:val="auto"/>
          <w:lang w:val="tr-TR"/>
        </w:rPr>
        <w:t xml:space="preserve"> </w:t>
      </w:r>
      <w:r w:rsidR="00CC7B84" w:rsidRPr="00FF1BCA">
        <w:rPr>
          <w:color w:val="auto"/>
          <w:lang w:val="tr-TR"/>
        </w:rPr>
        <w:t xml:space="preserve">ise parametreleri genetik algoritmalar tarafından hesaplanan </w:t>
      </w:r>
      <w:r w:rsidR="003F1AB6" w:rsidRPr="00FF1BCA">
        <w:rPr>
          <w:color w:val="auto"/>
          <w:lang w:val="tr-TR"/>
        </w:rPr>
        <w:t xml:space="preserve">geliştirdikleri homojen olmayan yoğunluğu düzeltme </w:t>
      </w:r>
      <w:r w:rsidR="00CC7B84" w:rsidRPr="00FF1BCA">
        <w:rPr>
          <w:color w:val="auto"/>
          <w:lang w:val="tr-TR"/>
        </w:rPr>
        <w:t>algoritması yardımıyla</w:t>
      </w:r>
      <w:r w:rsidR="00054938" w:rsidRPr="00FF1BCA">
        <w:rPr>
          <w:color w:val="auto"/>
          <w:lang w:val="tr-TR"/>
        </w:rPr>
        <w:t>,</w:t>
      </w:r>
      <w:r w:rsidR="00CC7B84" w:rsidRPr="00FF1BCA">
        <w:rPr>
          <w:color w:val="auto"/>
          <w:lang w:val="tr-TR"/>
        </w:rPr>
        <w:t xml:space="preserve"> </w:t>
      </w:r>
      <w:r w:rsidR="00054938" w:rsidRPr="00FF1BCA">
        <w:rPr>
          <w:color w:val="auto"/>
          <w:lang w:val="tr-TR"/>
        </w:rPr>
        <w:t>el röntgen görüntülerinin bölütlemesini gerçekleştirmişlerdir</w:t>
      </w:r>
      <w:r w:rsidR="00CC7B84" w:rsidRPr="00FF1BCA">
        <w:rPr>
          <w:color w:val="auto"/>
          <w:lang w:val="tr-TR"/>
        </w:rPr>
        <w:t>. Riberio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t5vhtlso6","properties":{"formattedCitation":"[13]","plainCitation":"[13]"},"citationItems":[{"id":26,"uris":["http://zotero.org/users/local/YreJnluL/items/7RFJ8KBJ"],"uri":["http://zotero.org/users/local/YreJnluL/items/7RFJ8KBJ"],"itemData":{"id":26,"type":"chapter","title":"Detection of vertebral plateaus in lateral lumbar spinal X-ray images with Gabor filters","container-title":"Engineering in Medicine and Biology Society (EMBC), 2010 Annual International Conference of the IEEE","page":"4052-4055","author":[{"family":"Ribeiro","given":"E.A"},{"family":"Nogueira-Barbosa","given":"M.H."},{"family":"Rangayyan","given":"R.M."},{"family":"Azevedo-Marques","given":"P.M."}],"issued":{"date-parts":[["2010",8]]}}}],"schema":"https://github.com/citation-style-language/schema/raw/master/csl-citation.json"} </w:instrText>
      </w:r>
      <w:r w:rsidR="0014794D" w:rsidRPr="00FF1BCA">
        <w:rPr>
          <w:color w:val="auto"/>
          <w:lang w:val="tr-TR"/>
        </w:rPr>
        <w:fldChar w:fldCharType="separate"/>
      </w:r>
      <w:r w:rsidR="008D718D" w:rsidRPr="00FF1BCA">
        <w:rPr>
          <w:color w:val="auto"/>
          <w:lang w:val="tr-TR"/>
        </w:rPr>
        <w:t>[13]</w:t>
      </w:r>
      <w:r w:rsidR="0014794D" w:rsidRPr="00FF1BCA">
        <w:rPr>
          <w:color w:val="auto"/>
          <w:lang w:val="tr-TR"/>
        </w:rPr>
        <w:fldChar w:fldCharType="end"/>
      </w:r>
      <w:r w:rsidR="00CC7B84" w:rsidRPr="00FF1BCA">
        <w:rPr>
          <w:color w:val="auto"/>
          <w:lang w:val="tr-TR"/>
        </w:rPr>
        <w:t xml:space="preserve"> Gabor filtreleri ve </w:t>
      </w:r>
      <w:r w:rsidR="00CA1808" w:rsidRPr="00FF1BCA">
        <w:rPr>
          <w:color w:val="auto"/>
          <w:lang w:val="tr-TR"/>
        </w:rPr>
        <w:t>sinir ağ</w:t>
      </w:r>
      <w:r w:rsidR="00FC604F" w:rsidRPr="00FF1BCA">
        <w:rPr>
          <w:color w:val="auto"/>
          <w:lang w:val="tr-TR"/>
        </w:rPr>
        <w:t>ı (</w:t>
      </w:r>
      <w:r w:rsidR="00CC7B84" w:rsidRPr="00FF1BCA">
        <w:rPr>
          <w:color w:val="auto"/>
          <w:lang w:val="tr-TR"/>
        </w:rPr>
        <w:t>Neural Network</w:t>
      </w:r>
      <w:r w:rsidR="00FC604F" w:rsidRPr="00FF1BCA">
        <w:rPr>
          <w:color w:val="auto"/>
          <w:lang w:val="tr-TR"/>
        </w:rPr>
        <w:t>)</w:t>
      </w:r>
      <w:r w:rsidR="00CC7B84" w:rsidRPr="00FF1BCA">
        <w:rPr>
          <w:color w:val="auto"/>
          <w:lang w:val="tr-TR"/>
        </w:rPr>
        <w:t xml:space="preserve"> kullanarak lumbar spinal kemiklerinin tespitini gerçekleştirmişlerdir. Liang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24ad0fcafe","properties":{"formattedCitation":"[14]","plainCitation":"[14]"},"citationItems":[{"id":73,"uris":["http://zotero.org/users/local/YreJnluL/items/GDRSCWQ2"],"uri":["http://zotero.org/users/local/YreJnluL/items/GDRSCWQ2"],"itemData":{"id":73,"type":"chapter","title":"Fracture identification of X-ray image","container-title":"Wavelet Analysis and Pattern Recognition (ICWAPR)","page":"67-73","author":[{"family":"Liang","given":"Jian"},{"family":"Pan","given":"Ao-Chang"},{"family":"Huang","given":"Yong-Hui"},{"family":"Fan","given":"Xiao-yan"}],"issued":{"date-parts":[["2010",7]]}}}],"schema":"https://github.com/citation-style-language/schema/raw/master/csl-citation.json"} </w:instrText>
      </w:r>
      <w:r w:rsidR="0014794D" w:rsidRPr="00FF1BCA">
        <w:rPr>
          <w:color w:val="auto"/>
          <w:lang w:val="tr-TR"/>
        </w:rPr>
        <w:fldChar w:fldCharType="separate"/>
      </w:r>
      <w:r w:rsidR="008D718D" w:rsidRPr="00FF1BCA">
        <w:rPr>
          <w:color w:val="auto"/>
          <w:lang w:val="tr-TR"/>
        </w:rPr>
        <w:t>[14]</w:t>
      </w:r>
      <w:r w:rsidR="0014794D" w:rsidRPr="00FF1BCA">
        <w:rPr>
          <w:color w:val="auto"/>
          <w:lang w:val="tr-TR"/>
        </w:rPr>
        <w:fldChar w:fldCharType="end"/>
      </w:r>
      <w:r w:rsidR="00CC7B84" w:rsidRPr="00FF1BCA">
        <w:rPr>
          <w:color w:val="auto"/>
          <w:lang w:val="tr-TR"/>
        </w:rPr>
        <w:t xml:space="preserve"> tarafından yapılan çalışmada morfolojik metodlar yardımıyla kemik kırıklarının bölütlenmesini gerçekleştirmişlerdir. Bandyopadhyay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d5eugadm4","properties":{"formattedCitation":"[15]","plainCitation":"[15]"},"citationItems":[{"id":68,"uris":["http://zotero.org/users/local/YreJnluL/items/E6J927BE"],"uri":["http://zotero.org/users/local/YreJnluL/items/E6J927BE"],"itemData":{"id":68,"type":"chapter","title":"Entropy-Based Automatic Segmentation of Bones in Digital X-ray Images","container-title":"Pattern Recognition and Machine Intelligence","publisher":"Springer Berlin Heidelberg","page":"122-129","volume":"6744","URL":"http://dx.doi.org/10.1007/978-3-642-21786-9_22","ISBN":"978-3-642-21785-2","author":[{"family":"Bandyopadhyay","given":"Oishila"},{"family":"Chanda","given":"Bhabatosh"},{"family":"Bhattacharya","given":"BhargabB"}],"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[15]</w:t>
      </w:r>
      <w:r w:rsidR="0014794D" w:rsidRPr="00FF1BCA">
        <w:rPr>
          <w:color w:val="auto"/>
          <w:lang w:val="tr-TR"/>
        </w:rPr>
        <w:fldChar w:fldCharType="end"/>
      </w:r>
      <w:r w:rsidR="00CC7B84" w:rsidRPr="00FF1BCA">
        <w:rPr>
          <w:color w:val="auto"/>
          <w:lang w:val="tr-TR"/>
        </w:rPr>
        <w:t xml:space="preserve"> kemiklerin otomatik bölütlemesini entropy tabanlı bir yöntem kullanarak gerçekleştirmişlerdir. Lindner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24h5ph07nf","properties":{"formattedCitation":"[16]","plainCitation":"[16]"},"citationItems":[{"id":58,"uris":["http://zotero.org/users/local/YreJnluL/items/72J7GH4P"],"uri":["http://zotero.org/users/local/YreJnluL/items/72J7GH4P"],"itemData":{"id":58,"type":"chapter","title":"Accurate Fully Automatic Femur Segmentation in Pelvic Radiographs Using Regression Voting","container-title":"Medical Image Computing and Computer-Assisted Intervention – MICCAI 2012","publisher":"Springer Berlin Heidelberg","page":"353-360","volume":"7512","URL":"http://dx.doi.org/10.1007/978-3-642-33454-2_44","ISBN":"978-3-642-33453-5","language":"English","author":[{"family":"Lindner","given":"C."},{"family":"Thiagarajah","given":"S."},{"family":"Wilkinson","given":"J.M."},{"family":"Wallis","given":"G.A."},{"family":"Cootes","given":"TimothyF."}],"issued":{"date-parts":[["2012"]]}}}],"schema":"https://github.com/citation-style-language/schema/raw/master/csl-citation.json"} </w:instrText>
      </w:r>
      <w:r w:rsidR="0014794D" w:rsidRPr="00FF1BCA">
        <w:rPr>
          <w:color w:val="auto"/>
          <w:lang w:val="tr-TR"/>
        </w:rPr>
        <w:fldChar w:fldCharType="separate"/>
      </w:r>
      <w:r w:rsidR="008D718D" w:rsidRPr="00FF1BCA">
        <w:rPr>
          <w:color w:val="auto"/>
          <w:lang w:val="tr-TR"/>
        </w:rPr>
        <w:t>[16]</w:t>
      </w:r>
      <w:r w:rsidR="0014794D" w:rsidRPr="00FF1BCA">
        <w:rPr>
          <w:color w:val="auto"/>
          <w:lang w:val="tr-TR"/>
        </w:rPr>
        <w:fldChar w:fldCharType="end"/>
      </w:r>
      <w:r w:rsidR="00CC7B84" w:rsidRPr="00FF1BCA">
        <w:rPr>
          <w:color w:val="auto"/>
          <w:lang w:val="tr-TR"/>
        </w:rPr>
        <w:t xml:space="preserve"> ise Pelvic röntgen görüntülerinden femur kemiğinin otomatik bölütlemesini </w:t>
      </w:r>
      <w:r w:rsidR="00C220CE" w:rsidRPr="00FF1BCA">
        <w:rPr>
          <w:color w:val="auto"/>
          <w:lang w:val="tr-TR"/>
        </w:rPr>
        <w:t xml:space="preserve">sınırlı yerel modellerde (Constrained Local Model) </w:t>
      </w:r>
      <w:r w:rsidR="008040BB" w:rsidRPr="00FF1BCA">
        <w:rPr>
          <w:color w:val="auto"/>
          <w:lang w:val="tr-TR"/>
        </w:rPr>
        <w:t xml:space="preserve">rastgele orman </w:t>
      </w:r>
      <w:r w:rsidR="004A23A6" w:rsidRPr="00FF1BCA">
        <w:rPr>
          <w:color w:val="auto"/>
          <w:lang w:val="tr-TR"/>
        </w:rPr>
        <w:t xml:space="preserve">regresyon </w:t>
      </w:r>
      <w:r w:rsidR="008040BB" w:rsidRPr="00FF1BCA">
        <w:rPr>
          <w:color w:val="auto"/>
          <w:lang w:val="tr-TR"/>
        </w:rPr>
        <w:t xml:space="preserve">algoritması (Random Forest Regression) </w:t>
      </w:r>
      <w:r w:rsidR="00CC7B84" w:rsidRPr="00FF1BCA">
        <w:rPr>
          <w:color w:val="auto"/>
          <w:lang w:val="tr-TR"/>
        </w:rPr>
        <w:t>ile gerçekleştirmişlerdir. Chen ve arkadaşlarıda</w:t>
      </w:r>
      <w:r w:rsidR="00B312D9" w:rsidRPr="00FF1BCA">
        <w:rPr>
          <w:color w:val="auto"/>
          <w:lang w:val="tr-TR"/>
        </w:rPr>
        <w:t xml:space="preserve"> birleşik tahmin yöntemi (J</w:t>
      </w:r>
      <w:r w:rsidR="00CC7B84" w:rsidRPr="00FF1BCA">
        <w:rPr>
          <w:color w:val="auto"/>
          <w:lang w:val="tr-TR"/>
        </w:rPr>
        <w:t xml:space="preserve">oint </w:t>
      </w:r>
      <w:r w:rsidR="00B312D9" w:rsidRPr="00FF1BCA">
        <w:rPr>
          <w:color w:val="auto"/>
          <w:lang w:val="tr-TR"/>
        </w:rPr>
        <w:t>E</w:t>
      </w:r>
      <w:r w:rsidR="00CC7B84" w:rsidRPr="00FF1BCA">
        <w:rPr>
          <w:color w:val="auto"/>
          <w:lang w:val="tr-TR"/>
        </w:rPr>
        <w:t xml:space="preserve">stimation </w:t>
      </w:r>
      <w:r w:rsidR="00B312D9" w:rsidRPr="00FF1BCA">
        <w:rPr>
          <w:color w:val="auto"/>
          <w:lang w:val="tr-TR"/>
        </w:rPr>
        <w:t>S</w:t>
      </w:r>
      <w:r w:rsidR="00CC7B84" w:rsidRPr="00FF1BCA">
        <w:rPr>
          <w:color w:val="auto"/>
          <w:lang w:val="tr-TR"/>
        </w:rPr>
        <w:t>cheme</w:t>
      </w:r>
      <w:r w:rsidR="00B312D9" w:rsidRPr="00FF1BCA">
        <w:rPr>
          <w:color w:val="auto"/>
          <w:lang w:val="tr-TR"/>
        </w:rPr>
        <w:t>)</w:t>
      </w:r>
      <w:r w:rsidR="00CC7B84" w:rsidRPr="00FF1BCA">
        <w:rPr>
          <w:color w:val="auto"/>
          <w:lang w:val="tr-TR"/>
        </w:rPr>
        <w:t xml:space="preserve"> ve </w:t>
      </w:r>
      <w:r w:rsidR="00B312D9" w:rsidRPr="00FF1BCA">
        <w:rPr>
          <w:color w:val="auto"/>
          <w:lang w:val="tr-TR"/>
        </w:rPr>
        <w:t>istatistiksel şekil modelleri (</w:t>
      </w:r>
      <w:r w:rsidR="00CC7B84" w:rsidRPr="00FF1BCA">
        <w:rPr>
          <w:color w:val="auto"/>
          <w:lang w:val="tr-TR"/>
        </w:rPr>
        <w:t>Statistical Shape Model</w:t>
      </w:r>
      <w:r w:rsidR="00B312D9" w:rsidRPr="00FF1BCA">
        <w:rPr>
          <w:color w:val="auto"/>
          <w:lang w:val="tr-TR"/>
        </w:rPr>
        <w:t>)</w:t>
      </w:r>
      <w:r w:rsidR="00CC7B84" w:rsidRPr="00FF1BCA">
        <w:rPr>
          <w:color w:val="auto"/>
          <w:lang w:val="tr-TR"/>
        </w:rPr>
        <w:t xml:space="preserve"> kullanarak femur, proximal femur ve </w:t>
      </w:r>
      <w:r w:rsidR="00994592" w:rsidRPr="00FF1BCA">
        <w:rPr>
          <w:color w:val="auto"/>
          <w:lang w:val="tr-TR"/>
        </w:rPr>
        <w:t>p</w:t>
      </w:r>
      <w:r w:rsidR="00CC7B84" w:rsidRPr="00FF1BCA">
        <w:rPr>
          <w:color w:val="auto"/>
          <w:lang w:val="tr-TR"/>
        </w:rPr>
        <w:t>elvic kemiklerini</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sl7fd9gl3","properties":{"formattedCitation":"[17]","plainCitation":"[17]"},"citationItems":[{"id":22,"uris":["http://zotero.org/users/local/YreJnluL/items/68K46JRR"],"uri":["http://zotero.org/users/local/YreJnluL/items/68K46JRR"],"itemData":{"id":22,"type":"chapter","title":"Fully Automatic X-Ray Image Segmentation via Joint Estimation of Image Displacements","container-title":"Medical Image Computing and Computer-Assisted Intervention – MICCAI 2013","publisher":"Springer Berlin Heidelberg","page":"227-234","volume":"8151","URL":"http://dx.doi.org/10.1007/978-3-642-40760-4_29","ISBN":"978-3-642-40759-8","language":"English","author":[{"family":"Chen","given":"Cheng"},{"family":"Xie","given":"Weiguo"},{"family":"Franke","given":"Jochen"},{"family":"Grützner","given":"PaulA."},{"family":"Nolte","given":"Lutz-P."},{"family":"Zheng","given":"Guoyan"}],"issued":{"date-parts":[["2013"]]}}}],"schema":"https://github.com/citation-style-language/schema/raw/master/csl-citation.json"} </w:instrText>
      </w:r>
      <w:r w:rsidR="0014794D" w:rsidRPr="00FF1BCA">
        <w:rPr>
          <w:color w:val="auto"/>
          <w:lang w:val="tr-TR"/>
        </w:rPr>
        <w:fldChar w:fldCharType="separate"/>
      </w:r>
      <w:r w:rsidR="008D718D" w:rsidRPr="00FF1BCA">
        <w:rPr>
          <w:color w:val="auto"/>
          <w:lang w:val="tr-TR"/>
        </w:rPr>
        <w:t>[17]</w:t>
      </w:r>
      <w:r w:rsidR="0014794D" w:rsidRPr="00FF1BCA">
        <w:rPr>
          <w:color w:val="auto"/>
          <w:lang w:val="tr-TR"/>
        </w:rPr>
        <w:fldChar w:fldCharType="end"/>
      </w:r>
      <w:r w:rsidR="00CC7B84" w:rsidRPr="00FF1BCA">
        <w:rPr>
          <w:color w:val="auto"/>
          <w:lang w:val="tr-TR"/>
        </w:rPr>
        <w:t xml:space="preserve">, </w:t>
      </w:r>
      <w:r w:rsidR="004A23A6" w:rsidRPr="00FF1BCA">
        <w:rPr>
          <w:color w:val="auto"/>
          <w:lang w:val="tr-TR"/>
        </w:rPr>
        <w:t>rastgele orman regresyon algoritması</w:t>
      </w:r>
      <w:r w:rsidR="00CC7B84" w:rsidRPr="00FF1BCA">
        <w:rPr>
          <w:color w:val="auto"/>
          <w:lang w:val="tr-TR"/>
        </w:rPr>
        <w:t xml:space="preserve">, </w:t>
      </w:r>
      <w:r w:rsidR="004A23A6" w:rsidRPr="00FF1BCA">
        <w:rPr>
          <w:color w:val="auto"/>
          <w:lang w:val="tr-TR"/>
        </w:rPr>
        <w:t>şekil düzenleme</w:t>
      </w:r>
      <w:r w:rsidR="00CC7B84" w:rsidRPr="00FF1BCA">
        <w:rPr>
          <w:color w:val="auto"/>
          <w:lang w:val="tr-TR"/>
        </w:rPr>
        <w:t xml:space="preserve"> yöntemlerini ve FL-HoG (Flexible-Level Histogram of Oriented Gradients) özniteliği yardımıyla AP pelvis</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uk2qftlth","properties":{"formattedCitation":"[18]","plainCitation":"[18]"},"citationItems":[{"id":42,"uris":["http://zotero.org/users/local/YreJnluL/items/BMRT7WPF"],"uri":["http://zotero.org/users/local/YreJnluL/items/BMRT7WPF"],"itemData":{"id":42,"type":"article-journal","title":"Fully automatic segmentation of AP pelvis X-rays via random forest regression with efficient feature selection and hierarchical sparse shape composition","container-title":"Computer Vision and Image Understanding","page":"1-10","volume":"126","source":"CrossRef","DOI":"10.1016/j.cviu.2014.04.015","ISSN":"10773142","language":"en","author":[{"family":"Chen","given":"Cheng"},{"family":"Zheng","given":"Guoyan"}],"issued":{"date-parts":[["2014",9]]}}}],"schema":"https://github.com/citation-style-language/schema/raw/master/csl-citation.json"} </w:instrText>
      </w:r>
      <w:r w:rsidR="0014794D" w:rsidRPr="00FF1BCA">
        <w:rPr>
          <w:color w:val="auto"/>
          <w:lang w:val="tr-TR"/>
        </w:rPr>
        <w:fldChar w:fldCharType="separate"/>
      </w:r>
      <w:r w:rsidR="008D718D" w:rsidRPr="00FF1BCA">
        <w:rPr>
          <w:color w:val="auto"/>
          <w:lang w:val="tr-TR"/>
        </w:rPr>
        <w:t>[18]</w:t>
      </w:r>
      <w:r w:rsidR="0014794D" w:rsidRPr="00FF1BCA">
        <w:rPr>
          <w:color w:val="auto"/>
          <w:lang w:val="tr-TR"/>
        </w:rPr>
        <w:fldChar w:fldCharType="end"/>
      </w:r>
      <w:r w:rsidR="00CC7B84" w:rsidRPr="00FF1BCA">
        <w:rPr>
          <w:color w:val="auto"/>
          <w:lang w:val="tr-TR"/>
        </w:rPr>
        <w:t xml:space="preserve"> kemiklerini otomatik olarak bölütlemesini gerçekleştirmişlerdir.</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Kemik kırıklarının bilgisayar destekli teşhisi konusunda da literatürde birçok çalışma bulunmaktadır. Tian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bfrh0bn2b","properties":{"formattedCitation":"[19]","plainCitation":"[19]"},"citationItems":[{"id":65,"uris":["http://zotero.org/users/local/YreJnluL/items/2BKTV4Z6"],"uri":["http://zotero.org/users/local/YreJnluL/items/2BKTV4Z6"],"itemData":{"id":65,"type":"chapter","title":"Computing neck-shaft angle of femur for x-ray fracture detection","container-title":"Computer Analysis of Images and Patterns","publisher":"Springer","page":"82–89","volume":"2756","source":"Google Scholar","URL":"http://link.springer.com/chapter/10.1007/978-3-540-45179-2_11","author":[{"family":"Tian","given":"Tai Peng"},{"family":"Chen","given":"Ying"},{"family":"Leow","given":"Wee Kheng"},{"family":"Hsu","given":"Wynne"},{"family":"Howe","given":"Tet Sen"},{"family":"Png","given":"Meng Ai"}],"issued":{"date-parts":[["2003"]]},"accessed":{"date-parts":[["2014",7,26]]}}}],"schema":"https://github.com/citation-style-language/schema/raw/master/csl-citation.json"} </w:instrText>
      </w:r>
      <w:r w:rsidR="0014794D" w:rsidRPr="00FF1BCA">
        <w:rPr>
          <w:color w:val="auto"/>
          <w:lang w:val="tr-TR"/>
        </w:rPr>
        <w:fldChar w:fldCharType="separate"/>
      </w:r>
      <w:r w:rsidR="008D718D" w:rsidRPr="00FF1BCA">
        <w:rPr>
          <w:color w:val="auto"/>
          <w:lang w:val="tr-TR"/>
        </w:rPr>
        <w:t>[19]</w:t>
      </w:r>
      <w:r w:rsidR="0014794D" w:rsidRPr="00FF1BCA">
        <w:rPr>
          <w:color w:val="auto"/>
          <w:lang w:val="tr-TR"/>
        </w:rPr>
        <w:fldChar w:fldCharType="end"/>
      </w:r>
      <w:r w:rsidRPr="00FF1BCA">
        <w:rPr>
          <w:b/>
          <w:color w:val="auto"/>
          <w:vertAlign w:val="superscript"/>
          <w:lang w:val="tr-TR"/>
        </w:rPr>
        <w:t xml:space="preserve"> </w:t>
      </w:r>
      <w:r w:rsidRPr="00FF1BCA">
        <w:rPr>
          <w:color w:val="auto"/>
          <w:lang w:val="tr-TR"/>
        </w:rPr>
        <w:t xml:space="preserve">Femurun boyun ekseni ve şaft ekseni arasındaki açıyı (NSA) hesaplayarak yapmıştır. Yap ve arkadaşları </w:t>
      </w:r>
      <w:r w:rsidR="0014794D" w:rsidRPr="00FF1BCA">
        <w:rPr>
          <w:color w:val="auto"/>
          <w:lang w:val="tr-TR"/>
        </w:rPr>
        <w:fldChar w:fldCharType="begin"/>
      </w:r>
      <w:r w:rsidR="008D718D" w:rsidRPr="00FF1BCA">
        <w:rPr>
          <w:color w:val="auto"/>
          <w:lang w:val="tr-TR"/>
        </w:rPr>
        <w:instrText xml:space="preserve"> ADDIN ZOTERO_ITEM CSL_CITATION {"citationID":"1gicq18v41","properties":{"formattedCitation":"[20]","plainCitation":"[20]"},"citationItems":[{"id":11,"uris":["http://zotero.org/users/local/YreJnluL/items/CC7IE3XJ"],"uri":["http://zotero.org/users/local/YreJnluL/items/CC7IE3XJ"],"itemData":{"id":11,"type":"chapter","title":"Detecting femur fractures by texture analysis of trabeculae","container-title":"Pattern Recognition, ICPR 2004. Proceedings of the 17th International Conference on","publisher":"IEEE","page":"730-733","volume":"3","author":[{"family":"Yap","given":"D. W. H."},{"family":"Chen","given":"Y."},{"family":"Leow","given":"W. K."},{"family":"Howe","given":"Tet Sen"},{"family":"Png","given":"Meng Ai"}],"issued":{"date-parts":[["2004",8]]}}}],"schema":"https://github.com/citation-style-language/schema/raw/master/csl-citation.json"} </w:instrText>
      </w:r>
      <w:r w:rsidR="0014794D" w:rsidRPr="00FF1BCA">
        <w:rPr>
          <w:color w:val="auto"/>
          <w:lang w:val="tr-TR"/>
        </w:rPr>
        <w:fldChar w:fldCharType="separate"/>
      </w:r>
      <w:r w:rsidR="008D718D" w:rsidRPr="00FF1BCA">
        <w:rPr>
          <w:color w:val="auto"/>
          <w:lang w:val="tr-TR"/>
        </w:rPr>
        <w:t>[20]</w:t>
      </w:r>
      <w:r w:rsidR="0014794D" w:rsidRPr="00FF1BCA">
        <w:rPr>
          <w:color w:val="auto"/>
          <w:lang w:val="tr-TR"/>
        </w:rPr>
        <w:fldChar w:fldCharType="end"/>
      </w:r>
      <w:r w:rsidR="00644FD9" w:rsidRPr="00FF1BCA">
        <w:rPr>
          <w:color w:val="auto"/>
          <w:lang w:val="tr-TR"/>
        </w:rPr>
        <w:t xml:space="preserve"> </w:t>
      </w:r>
      <w:r w:rsidRPr="00FF1BCA">
        <w:rPr>
          <w:color w:val="auto"/>
          <w:lang w:val="tr-TR"/>
        </w:rPr>
        <w:t>ise NSA ve Gabor Oryantasyonları (GO) özniteliklerini kullanarak kemik kırık tespitini gerçekleştirmiştir. Lim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dethlq2ab","properties":{"formattedCitation":"[21]","plainCitation":"[21]"},"citationItems":[{"id":62,"uris":["http://zotero.org/users/local/YreJnluL/items/NQME82JG"],"uri":["http://zotero.org/users/local/YreJnluL/items/NQME82JG"],"itemData":{"id":62,"type":"chapter","title":"Detection of femur and radius fractures in x-ray images","container-title":"2nd International Conference on Advances In Medical Signal and Information Processing","page":"249–256","author":[{"family":"Lim","given":"Sher Ee"},{"family":"Xing","given":"Yage"},{"family":"Chen","given":"Ying"},{"family":"Leow","given":"Wee Kheng"},{"family":"Howe","given":"Tet Sen"},{"family":"Png","given":"Meng Ai"}],"issued":{"date-parts":[["2004"]]}}}],"schema":"https://github.com/citation-style-language/schema/raw/master/csl-citation.json"} </w:instrText>
      </w:r>
      <w:r w:rsidR="0014794D" w:rsidRPr="00FF1BCA">
        <w:rPr>
          <w:color w:val="auto"/>
          <w:lang w:val="tr-TR"/>
        </w:rPr>
        <w:fldChar w:fldCharType="separate"/>
      </w:r>
      <w:r w:rsidR="008D718D" w:rsidRPr="00FF1BCA">
        <w:rPr>
          <w:color w:val="auto"/>
          <w:lang w:val="tr-TR"/>
        </w:rPr>
        <w:t>[21]</w:t>
      </w:r>
      <w:r w:rsidR="0014794D" w:rsidRPr="00FF1BCA">
        <w:rPr>
          <w:color w:val="auto"/>
          <w:lang w:val="tr-TR"/>
        </w:rPr>
        <w:fldChar w:fldCharType="end"/>
      </w:r>
      <w:r w:rsidRPr="00FF1BCA">
        <w:rPr>
          <w:b/>
          <w:color w:val="auto"/>
          <w:vertAlign w:val="superscript"/>
          <w:lang w:val="tr-TR"/>
        </w:rPr>
        <w:t xml:space="preserve"> </w:t>
      </w:r>
      <w:r w:rsidRPr="00FF1BCA">
        <w:rPr>
          <w:color w:val="auto"/>
          <w:lang w:val="tr-TR"/>
        </w:rPr>
        <w:t>ise NSA, GO, Gradyen Yoğunluk Yönü (IGD) ve Markov Rastgele Filtreler (MRF) özniteliklerini kullanarak kırık tespiti yapmışlardır. Lum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kfl37psfi","properties":{"formattedCitation":"[22]","plainCitation":"[22]"},"citationItems":[{"id":37,"uris":["http://zotero.org/users/local/YreJnluL/items/4NEIJVNG"],"uri":["http://zotero.org/users/local/YreJnluL/items/4NEIJVNG"],"itemData":{"id":37,"type":"chapter","title":"Combining classifiers for bone fracture detection in X-ray images","container-title":"Image Processing, ICIP 2005. IEEE International Conference on","page":"I-1149-52","volume":"1","author":[{"family":"Lum","given":"Vineta Lai Fun"},{"family":"Leow","given":"Wee Kheng"},{"family":"Chen","given":"Ying"},{"family":"Howe","given":"Tet Sen"},{"family":"Png","given":"Meng Ai"}],"issued":{"date-parts":[["2005",9]]}}}],"schema":"https://github.com/citation-style-language/schema/raw/master/csl-citation.json"} </w:instrText>
      </w:r>
      <w:r w:rsidR="0014794D" w:rsidRPr="00FF1BCA">
        <w:rPr>
          <w:color w:val="auto"/>
          <w:lang w:val="tr-TR"/>
        </w:rPr>
        <w:fldChar w:fldCharType="separate"/>
      </w:r>
      <w:r w:rsidR="008D718D" w:rsidRPr="00FF1BCA">
        <w:rPr>
          <w:color w:val="auto"/>
          <w:lang w:val="tr-TR"/>
        </w:rPr>
        <w:t>[22]</w:t>
      </w:r>
      <w:r w:rsidR="0014794D" w:rsidRPr="00FF1BCA">
        <w:rPr>
          <w:color w:val="auto"/>
          <w:lang w:val="tr-TR"/>
        </w:rPr>
        <w:fldChar w:fldCharType="end"/>
      </w:r>
      <w:r w:rsidRPr="00FF1BCA">
        <w:rPr>
          <w:color w:val="auto"/>
          <w:lang w:val="tr-TR"/>
        </w:rPr>
        <w:t xml:space="preserve"> yine GO, IGD ve MRF özniteliklerini kullanmış fakat sınıflandırıcıları birleştirmek suretiyle kırık tespit başarımını arttırmıştır. He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23dh7gfv3c","properties":{"formattedCitation":"[23]","plainCitation":"[23]"},"citationItems":[{"id":49,"uris":["http://zotero.org/users/local/YreJnluL/items/6RUG79MV"],"uri":["http://zotero.org/users/local/YreJnluL/items/6RUG79MV"],"itemData":{"id":49,"type":"chapter","title":"Hierarchical Classifiers for Detection of Fractures in X-Ray Images","container-title":"Computer Analysis of Images and Patterns","publisher":"Springer Berlin Heidelberg","page":"962-969","volume":"4673","URL":"http://dx.doi.org/10.1007/978-3-540-74272-2_119","ISBN":"978-3-540-74271-5","language":"English","author":[{"family":"He","given":"JoshuaCongfu"},{"family":"Leow","given":"WeeKheng"},{"family":"Howe","given":"TetSen"}],"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[23]</w:t>
      </w:r>
      <w:r w:rsidR="0014794D" w:rsidRPr="00FF1BCA">
        <w:rPr>
          <w:color w:val="auto"/>
          <w:lang w:val="tr-TR"/>
        </w:rPr>
        <w:fldChar w:fldCharType="end"/>
      </w:r>
      <w:r w:rsidR="00644FD9" w:rsidRPr="00FF1BCA">
        <w:rPr>
          <w:color w:val="auto"/>
          <w:lang w:val="tr-TR"/>
        </w:rPr>
        <w:t xml:space="preserve"> </w:t>
      </w:r>
      <w:r w:rsidRPr="00FF1BCA">
        <w:rPr>
          <w:color w:val="auto"/>
          <w:lang w:val="tr-TR"/>
        </w:rPr>
        <w:t xml:space="preserve">ise femur kırıklarını Gabor ve </w:t>
      </w:r>
      <w:r w:rsidR="001B3332" w:rsidRPr="00FF1BCA">
        <w:rPr>
          <w:color w:val="auto"/>
          <w:lang w:val="tr-TR"/>
        </w:rPr>
        <w:t>yoğunluk değişimi (</w:t>
      </w:r>
      <w:r w:rsidRPr="00FF1BCA">
        <w:rPr>
          <w:color w:val="auto"/>
          <w:lang w:val="tr-TR"/>
        </w:rPr>
        <w:t>intensity gradient</w:t>
      </w:r>
      <w:r w:rsidR="00B51638" w:rsidRPr="00FF1BCA">
        <w:rPr>
          <w:color w:val="auto"/>
          <w:lang w:val="tr-TR"/>
        </w:rPr>
        <w:t>-</w:t>
      </w:r>
      <w:r w:rsidRPr="00FF1BCA">
        <w:rPr>
          <w:color w:val="auto"/>
          <w:lang w:val="tr-TR"/>
        </w:rPr>
        <w:t xml:space="preserve">IG) özniteliklerini kullanarak hiyerarşik </w:t>
      </w:r>
      <w:r w:rsidR="00AB466A" w:rsidRPr="00FF1BCA">
        <w:rPr>
          <w:color w:val="auto"/>
          <w:lang w:val="tr-TR"/>
        </w:rPr>
        <w:t xml:space="preserve">destek vektör makinesi </w:t>
      </w:r>
      <w:r w:rsidR="00AB466A" w:rsidRPr="00FF1BCA">
        <w:rPr>
          <w:color w:val="auto"/>
          <w:lang w:val="tr-TR"/>
        </w:rPr>
        <w:lastRenderedPageBreak/>
        <w:t>(</w:t>
      </w:r>
      <w:r w:rsidR="00457C07" w:rsidRPr="00FF1BCA">
        <w:rPr>
          <w:color w:val="auto"/>
          <w:lang w:val="tr-TR"/>
        </w:rPr>
        <w:t>D</w:t>
      </w:r>
      <w:r w:rsidRPr="00FF1BCA">
        <w:rPr>
          <w:color w:val="auto"/>
          <w:lang w:val="tr-TR"/>
        </w:rPr>
        <w:t>VM</w:t>
      </w:r>
      <w:r w:rsidR="00AB466A" w:rsidRPr="00FF1BCA">
        <w:rPr>
          <w:color w:val="auto"/>
          <w:lang w:val="tr-TR"/>
        </w:rPr>
        <w:t>)</w:t>
      </w:r>
      <w:r w:rsidRPr="00FF1BCA">
        <w:rPr>
          <w:color w:val="auto"/>
          <w:lang w:val="tr-TR"/>
        </w:rPr>
        <w:t xml:space="preserve"> sınıflandırıcı ile tespit emişlerdir. Ekşi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mr35rku7l","properties":{"formattedCitation":"[24]","plainCitation":"[24]"},"citationItems":[{"id":5,"uris":["http://zotero.org/users/local/YreJnluL/items/R5DC5DPP"],"uri":["http://zotero.org/users/local/YreJnluL/items/R5DC5DPP"],"itemData":{"id":5,"type":"chapter","title":"Computer aided bone fracture detection","container-title":"20th Signal Processing and Communications Applications Conference (SIU)","author":[{"family":"Eksi","given":"Z."},{"family":"Dandil","given":"E."},{"family":"Cakiroglu","given":"M."}],"issued":{"date-parts":[["2012",4]]}}}],"schema":"https://github.com/citation-style-language/schema/raw/master/csl-citation.json"} </w:instrText>
      </w:r>
      <w:r w:rsidR="0014794D" w:rsidRPr="00FF1BCA">
        <w:rPr>
          <w:color w:val="auto"/>
          <w:lang w:val="tr-TR"/>
        </w:rPr>
        <w:fldChar w:fldCharType="separate"/>
      </w:r>
      <w:r w:rsidR="008D718D" w:rsidRPr="00FF1BCA">
        <w:rPr>
          <w:color w:val="auto"/>
          <w:lang w:val="tr-TR"/>
        </w:rPr>
        <w:t>[24]</w:t>
      </w:r>
      <w:r w:rsidR="0014794D" w:rsidRPr="00FF1BCA">
        <w:rPr>
          <w:color w:val="auto"/>
          <w:lang w:val="tr-TR"/>
        </w:rPr>
        <w:fldChar w:fldCharType="end"/>
      </w:r>
      <w:r w:rsidRPr="00FF1BCA">
        <w:rPr>
          <w:color w:val="auto"/>
          <w:lang w:val="tr-TR"/>
        </w:rPr>
        <w:t xml:space="preserve"> ortalama renk değerlerini kullanarak yapay sinir ağları yardımıyla çeşitli kırık türlerinin tespitini yapmışlardır. Mahendran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fu46pc9a","properties":{"formattedCitation":"[25]","plainCitation":"[25]"},"citationItems":[{"id":38,"uris":["http://zotero.org/users/local/YreJnluL/items/HZ9KG2F4"],"uri":["http://zotero.org/users/local/YreJnluL/items/HZ9KG2F4"],"itemData":{"id":38,"type":"article-journal","title":"Ensemble Systems for Automatic Fracture Detection","container-title":"International Journal of Engineering and Technology (IACSIT)","page":"7","volume":"4","issue":"1","source":"Google Scholar","author":[{"family":"Mahendran","given":"S. K."},{"family":"Baboo","given":"S. Santhosh"}],"issued":{"date-parts":[["2012"]]}}}],"schema":"https://github.com/citation-style-language/schema/raw/master/csl-citation.json"} </w:instrText>
      </w:r>
      <w:r w:rsidR="0014794D" w:rsidRPr="00FF1BCA">
        <w:rPr>
          <w:color w:val="auto"/>
          <w:lang w:val="tr-TR"/>
        </w:rPr>
        <w:fldChar w:fldCharType="separate"/>
      </w:r>
      <w:r w:rsidR="008D718D" w:rsidRPr="00FF1BCA">
        <w:rPr>
          <w:color w:val="auto"/>
          <w:lang w:val="tr-TR"/>
        </w:rPr>
        <w:t>[25]</w:t>
      </w:r>
      <w:r w:rsidR="0014794D" w:rsidRPr="00FF1BCA">
        <w:rPr>
          <w:color w:val="auto"/>
          <w:lang w:val="tr-TR"/>
        </w:rPr>
        <w:fldChar w:fldCharType="end"/>
      </w:r>
      <w:r w:rsidRPr="00FF1BCA">
        <w:rPr>
          <w:b/>
          <w:color w:val="auto"/>
          <w:vertAlign w:val="superscript"/>
          <w:lang w:val="tr-TR"/>
        </w:rPr>
        <w:t xml:space="preserve"> </w:t>
      </w:r>
      <w:r w:rsidRPr="00FF1BCA">
        <w:rPr>
          <w:color w:val="auto"/>
          <w:lang w:val="tr-TR"/>
        </w:rPr>
        <w:t>doku özelliklerini kullanarak çeşitli sınıflandırıcıları birleştirerek Tibia kırıklarını tespit etmişlerdir.</w:t>
      </w:r>
      <w:r w:rsidRPr="00FF1BCA">
        <w:rPr>
          <w:b/>
          <w:color w:val="auto"/>
          <w:vertAlign w:val="superscript"/>
          <w:lang w:val="tr-TR"/>
        </w:rPr>
        <w:t xml:space="preserve"> </w:t>
      </w:r>
      <w:r w:rsidRPr="00FF1BCA">
        <w:rPr>
          <w:color w:val="auto"/>
          <w:lang w:val="tr-TR"/>
        </w:rPr>
        <w:t>Uzun kemik kırıklarının tespiti konusunda, Donnelley</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j9jifqs6s","properties":{"formattedCitation":"[26]","plainCitation":"[26]"},"citationItems":[{"id":41,"uris":["http://zotero.org/users/local/YreJnluL/items/PFWRPJJ6"],"uri":["http://zotero.org/users/local/YreJnluL/items/PFWRPJJ6"],"itemData":{"id":41,"type":"thesis","title":"Computer aided long-bone segmentation and fracture detection","publisher":"Flinders University","publisher-place":"Faculty of Science and Engineering","event-place":"Faculty of Science and Engineering","author":[{"family":"Donnelley","given":"M. W."}],"issued":{"date-parts":[["2008"]]}}}],"schema":"https://github.com/citation-style-language/schema/raw/master/csl-citation.json"} </w:instrText>
      </w:r>
      <w:r w:rsidR="0014794D" w:rsidRPr="00FF1BCA">
        <w:rPr>
          <w:color w:val="auto"/>
          <w:lang w:val="tr-TR"/>
        </w:rPr>
        <w:fldChar w:fldCharType="separate"/>
      </w:r>
      <w:r w:rsidR="008D718D" w:rsidRPr="00FF1BCA">
        <w:rPr>
          <w:color w:val="auto"/>
          <w:lang w:val="tr-TR"/>
        </w:rPr>
        <w:t>[26]</w:t>
      </w:r>
      <w:r w:rsidR="0014794D" w:rsidRPr="00FF1BCA">
        <w:rPr>
          <w:color w:val="auto"/>
          <w:lang w:val="tr-TR"/>
        </w:rPr>
        <w:fldChar w:fldCharType="end"/>
      </w:r>
      <w:r w:rsidR="00644FD9" w:rsidRPr="00FF1BCA">
        <w:rPr>
          <w:color w:val="auto"/>
          <w:lang w:val="tr-TR"/>
        </w:rPr>
        <w:t xml:space="preserve"> </w:t>
      </w:r>
      <w:r w:rsidRPr="00FF1BCA">
        <w:rPr>
          <w:color w:val="auto"/>
          <w:lang w:val="tr-TR"/>
        </w:rPr>
        <w:t xml:space="preserve">doğrusal olmayan </w:t>
      </w:r>
      <w:r w:rsidR="00E00157" w:rsidRPr="00FF1BCA">
        <w:rPr>
          <w:color w:val="auto"/>
          <w:lang w:val="tr-TR"/>
        </w:rPr>
        <w:t>anizotropik dağılım (</w:t>
      </w:r>
      <w:r w:rsidRPr="00FF1BCA">
        <w:rPr>
          <w:color w:val="auto"/>
          <w:lang w:val="tr-TR"/>
        </w:rPr>
        <w:t>anisotropic diffusion</w:t>
      </w:r>
      <w:r w:rsidR="00E00157" w:rsidRPr="00FF1BCA">
        <w:rPr>
          <w:color w:val="auto"/>
          <w:lang w:val="tr-TR"/>
        </w:rPr>
        <w:t>)</w:t>
      </w:r>
      <w:r w:rsidRPr="00FF1BCA">
        <w:rPr>
          <w:color w:val="auto"/>
          <w:lang w:val="tr-TR"/>
        </w:rPr>
        <w:t xml:space="preserve"> metodu yardımıyla kemik kenar çizgisini tespit ettikten sonra Hough dönüşümü ve Grad</w:t>
      </w:r>
      <w:r w:rsidR="005B19E0" w:rsidRPr="00FF1BCA">
        <w:rPr>
          <w:color w:val="auto"/>
          <w:lang w:val="tr-TR"/>
        </w:rPr>
        <w:t>yan</w:t>
      </w:r>
      <w:r w:rsidRPr="00FF1BCA">
        <w:rPr>
          <w:color w:val="auto"/>
          <w:lang w:val="tr-TR"/>
        </w:rPr>
        <w:t xml:space="preserve"> analizinden yararlanarak uzun kemik kırıklarının tespitini yapmıştır. Chai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skshseth6","properties":{"formattedCitation":"[27]","plainCitation":"[27]"},"citationItems":[{"id":10,"uris":["http://zotero.org/users/local/YreJnluL/items/HDIZ8BVK"],"uri":["http://zotero.org/users/local/YreJnluL/items/HDIZ8BVK"],"itemData":{"id":10,"type":"article-journal","title":"Gray-level co-occurrence matrix bone fracture detection","container-title":"American Journal of Applied Sciences","page":"26-32","volume":"8","issue":"1","author":[{"family":"Chai","given":"H. Y."},{"family":"Wee","given":"L. K."},{"family":"Swee","given":"T. T."},{"family":"Hussain","given":"S."},{"family":"Ariff","given":"A. K."}],"issued":{"date-parts":[["2011"]]}}}],"schema":"https://github.com/citation-style-language/schema/raw/master/csl-citation.json"}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[27]</w:t>
      </w:r>
      <w:r w:rsidR="0014794D" w:rsidRPr="00FF1BCA">
        <w:rPr>
          <w:color w:val="auto"/>
          <w:lang w:val="tr-TR"/>
        </w:rPr>
        <w:fldChar w:fldCharType="end"/>
      </w:r>
      <w:r w:rsidR="00644FD9" w:rsidRPr="00FF1BCA">
        <w:rPr>
          <w:color w:val="auto"/>
          <w:lang w:val="tr-TR"/>
        </w:rPr>
        <w:t xml:space="preserve"> </w:t>
      </w:r>
      <w:r w:rsidRPr="00FF1BCA">
        <w:rPr>
          <w:color w:val="auto"/>
          <w:lang w:val="tr-TR"/>
        </w:rPr>
        <w:t xml:space="preserve">tarafından yapılan bir çalışmada ise </w:t>
      </w:r>
      <w:r w:rsidR="00DF3C09" w:rsidRPr="00FF1BCA">
        <w:rPr>
          <w:color w:val="auto"/>
          <w:lang w:val="tr-TR"/>
        </w:rPr>
        <w:t xml:space="preserve">gri seviye eş oluşum matrisi </w:t>
      </w:r>
      <w:r w:rsidRPr="00FF1BCA">
        <w:rPr>
          <w:color w:val="auto"/>
          <w:lang w:val="tr-TR"/>
        </w:rPr>
        <w:t>(GLCM) yöntemi</w:t>
      </w:r>
      <w:r w:rsidR="00DF3C09" w:rsidRPr="00FF1BCA">
        <w:rPr>
          <w:color w:val="auto"/>
          <w:lang w:val="tr-TR"/>
        </w:rPr>
        <w:t>ni</w:t>
      </w:r>
      <w:r w:rsidRPr="00FF1BCA">
        <w:rPr>
          <w:color w:val="auto"/>
          <w:lang w:val="tr-TR"/>
        </w:rPr>
        <w:t xml:space="preserve"> kullanılarak uzun kemik kırıkları tespit edilmiştir. Linda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qc4h8m0q1","properties":{"formattedCitation":"[28]","plainCitation":"[28]"},"citationItems":[{"id":21,"uris":["http://zotero.org/users/local/YreJnluL/items/6XK7FJDT"],"uri":["http://zotero.org/users/local/YreJnluL/items/6XK7FJDT"],"itemData":{"id":21,"type":"article-journal","title":"Crack detection in X-ray images using fuzzy index measure","container-title":"Applied Soft Computing","page":"3571-3579","volume":"11","issue":"4","source":"CrossRef","DOI":"10.1016/j.asoc.2011.01.029","ISSN":"15684946","language":"en","author":[{"family":"Linda","given":"C. Harriet"},{"family":"Jiji","given":"G. Wiselin"}],"issued":{"date-parts":[["2011",6]]}}}],"schema":"https://github.com/citation-style-language/schema/raw/master/csl-citation.json"} </w:instrText>
      </w:r>
      <w:r w:rsidR="0014794D" w:rsidRPr="00FF1BCA">
        <w:rPr>
          <w:color w:val="auto"/>
          <w:lang w:val="tr-TR"/>
        </w:rPr>
        <w:fldChar w:fldCharType="separate"/>
      </w:r>
      <w:r w:rsidR="008D718D" w:rsidRPr="00FF1BCA">
        <w:rPr>
          <w:color w:val="auto"/>
          <w:lang w:val="tr-TR"/>
        </w:rPr>
        <w:t>[28]</w:t>
      </w:r>
      <w:r w:rsidR="0014794D" w:rsidRPr="00FF1BCA">
        <w:rPr>
          <w:color w:val="auto"/>
          <w:lang w:val="tr-TR"/>
        </w:rPr>
        <w:fldChar w:fldCharType="end"/>
      </w:r>
      <w:r w:rsidRPr="00FF1BCA">
        <w:rPr>
          <w:b/>
          <w:color w:val="auto"/>
          <w:vertAlign w:val="superscript"/>
          <w:lang w:val="tr-TR"/>
        </w:rPr>
        <w:t xml:space="preserve"> </w:t>
      </w:r>
      <w:r w:rsidRPr="00FF1BCA">
        <w:rPr>
          <w:color w:val="auto"/>
          <w:lang w:val="tr-TR"/>
        </w:rPr>
        <w:t>bulanık index ölçüm (fuzzy index measure) yöntemini kullanarak çatlak tespitini gerçekleştirmişlerdir. Smith ve arkadaşları da</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qgia22ahs","properties":{"formattedCitation":"[29]","plainCitation":"[29]"},"citationItems":[{"id":17,"uris":["http://zotero.org/users/local/YreJnluL/items/4F3942NH"],"uri":["http://zotero.org/users/local/YreJnluL/items/4F3942NH"],"itemData":{"id":17,"type":"chapter","title":"Detection of fracture and quantitative assessment of displacement measures in pelvic X-RAY images","container-title":"IEEE International Conference Acoustics Speech and Signal Processing (ICASSP)","page":"682-685","shortTitle":"ICASSP","author":[{"family":"Smith","given":"R."},{"family":"Ward","given":"K."},{"family":"Cockrell","given":"C."},{"family":"Ha","given":"J."},{"family":"Najarian","given":"K."}],"issued":{"date-parts":[["2010"]]}}}],"schema":"https://github.com/citation-style-language/schema/raw/master/csl-citation.json"} </w:instrText>
      </w:r>
      <w:r w:rsidR="0014794D" w:rsidRPr="00FF1BCA">
        <w:rPr>
          <w:color w:val="auto"/>
          <w:lang w:val="tr-TR"/>
        </w:rPr>
        <w:fldChar w:fldCharType="separate"/>
      </w:r>
      <w:r w:rsidR="008D718D" w:rsidRPr="00FF1BCA">
        <w:rPr>
          <w:color w:val="auto"/>
          <w:lang w:val="tr-TR"/>
        </w:rPr>
        <w:t>[29]</w:t>
      </w:r>
      <w:r w:rsidR="0014794D" w:rsidRPr="00FF1BCA">
        <w:rPr>
          <w:color w:val="auto"/>
          <w:lang w:val="tr-TR"/>
        </w:rPr>
        <w:fldChar w:fldCharType="end"/>
      </w:r>
      <w:r w:rsidRPr="00FF1BCA">
        <w:rPr>
          <w:color w:val="auto"/>
          <w:lang w:val="tr-TR"/>
        </w:rPr>
        <w:t xml:space="preserve"> </w:t>
      </w:r>
      <w:r w:rsidR="00DF3C09" w:rsidRPr="00FF1BCA">
        <w:rPr>
          <w:color w:val="auto"/>
          <w:lang w:val="tr-TR"/>
        </w:rPr>
        <w:t>a</w:t>
      </w:r>
      <w:r w:rsidRPr="00FF1BCA">
        <w:rPr>
          <w:color w:val="auto"/>
          <w:lang w:val="tr-TR"/>
        </w:rPr>
        <w:t xml:space="preserve">yrık </w:t>
      </w:r>
      <w:r w:rsidR="00DF3C09" w:rsidRPr="00FF1BCA">
        <w:rPr>
          <w:color w:val="auto"/>
          <w:lang w:val="tr-TR"/>
        </w:rPr>
        <w:t>d</w:t>
      </w:r>
      <w:r w:rsidRPr="00FF1BCA">
        <w:rPr>
          <w:color w:val="auto"/>
          <w:lang w:val="tr-TR"/>
        </w:rPr>
        <w:t xml:space="preserve">algacık </w:t>
      </w:r>
      <w:r w:rsidR="00DF3C09" w:rsidRPr="00FF1BCA">
        <w:rPr>
          <w:color w:val="auto"/>
          <w:lang w:val="tr-TR"/>
        </w:rPr>
        <w:t>d</w:t>
      </w:r>
      <w:r w:rsidRPr="00FF1BCA">
        <w:rPr>
          <w:color w:val="auto"/>
          <w:lang w:val="tr-TR"/>
        </w:rPr>
        <w:t>önüşümü yöntemini kullanarak pelvic kırıklarının tespiti üzerine bir çalışma yapmışlardır. Wei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iv3i466n2","properties":{"formattedCitation":"[30]","plainCitation":"[30]"},"citationItems":[{"id":14,"uris":["http://zotero.org/users/local/YreJnluL/items/HFD939NE"],"uri":["http://zotero.org/users/local/YreJnluL/items/HFD939NE"],"itemData":{"id":14,"type":"chapter","title":"Study on recognition of the fracture injure site based on X-ray images","container-title":"Image and Signal Processing (CISP), 2010 3rd International Congress on","page":"1947-1950","volume":"4","author":[{"family":"Wei","given":"Zheng"},{"family":"Liming","given":"Zhang"}],"issued":{"date-parts":[["2010",10]]}}}],"schema":"https://github.com/citation-style-language/schema/raw/master/csl-citation.json"} </w:instrText>
      </w:r>
      <w:r w:rsidR="0014794D" w:rsidRPr="00FF1BCA">
        <w:rPr>
          <w:color w:val="auto"/>
          <w:lang w:val="tr-TR"/>
        </w:rPr>
        <w:fldChar w:fldCharType="separate"/>
      </w:r>
      <w:r w:rsidR="008D718D" w:rsidRPr="00FF1BCA">
        <w:rPr>
          <w:color w:val="auto"/>
          <w:lang w:val="tr-TR"/>
        </w:rPr>
        <w:t>[30]</w:t>
      </w:r>
      <w:r w:rsidR="0014794D" w:rsidRPr="00FF1BCA">
        <w:rPr>
          <w:color w:val="auto"/>
          <w:lang w:val="tr-TR"/>
        </w:rPr>
        <w:fldChar w:fldCharType="end"/>
      </w:r>
      <w:r w:rsidRPr="00FF1BCA">
        <w:rPr>
          <w:b/>
          <w:color w:val="auto"/>
          <w:vertAlign w:val="superscript"/>
          <w:lang w:val="tr-TR"/>
        </w:rPr>
        <w:t xml:space="preserve"> </w:t>
      </w:r>
      <w:r w:rsidRPr="00FF1BCA">
        <w:rPr>
          <w:color w:val="auto"/>
          <w:lang w:val="tr-TR"/>
        </w:rPr>
        <w:t xml:space="preserve">femur diaphyseal kırıklarını (oblique ve transverse) </w:t>
      </w:r>
      <w:r w:rsidR="00CD68D7" w:rsidRPr="00FF1BCA">
        <w:rPr>
          <w:color w:val="auto"/>
          <w:lang w:val="tr-TR"/>
        </w:rPr>
        <w:t>H</w:t>
      </w:r>
      <w:r w:rsidRPr="00FF1BCA">
        <w:rPr>
          <w:color w:val="auto"/>
          <w:lang w:val="tr-TR"/>
        </w:rPr>
        <w:t xml:space="preserve">ough dönüşümü yardımıyla sınıflandırmışlardır. </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Literatürde röntgen dışında diğer görüntüleme yöntemleri ile de bilgisayar destekli teşhis yöntemleri bulunmaktadır. Hacıhaliloğlu ve diğerleri 3D yerel faz, faz simetri ve 3D Log-Gabor özelliklerinden faydalanarak ultrason görüntüler üzerinde kırık teşhisi ve konumlandırmasını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bag9s967c","properties":{"formattedCitation":"[31]","plainCitation":"[31]"},"citationItems":[{"id":50,"uris":["http://zotero.org/users/local/YreJnluL/items/ANTA44EM"],"uri":["http://zotero.org/users/local/YreJnluL/items/ANTA44EM"],"itemData":{"id":50,"type":"article-journal","title":"Automatic Bone Localization and Fracture Detection from Volumetric Ultrasound Images Using 3-D Local Phase Features","container-title":"Ultrasound in Medicine &amp; Biology","page":"128-144","volume":"38","issue":"1","source":"CrossRef","DOI":"10.1016/j.ultrasmedbio.2011.10.009","ISSN":"03015629","language":"en","author":[{"family":"Hacihaliloglu","given":"Ilker"},{"family":"Abugharbieh","given":"Rafeef"},{"family":"Hodgson","given":"Antony J."},{"family":"Rohling","given":"Robert N."},{"family":"Guy","given":"Pierre"}],"issued":{"date-parts":[["2012",1]]}}}],"schema":"https://github.com/citation-style-language/schema/raw/master/csl-citation.json"} </w:instrText>
      </w:r>
      <w:r w:rsidR="0014794D" w:rsidRPr="00FF1BCA">
        <w:rPr>
          <w:color w:val="auto"/>
          <w:lang w:val="tr-TR"/>
        </w:rPr>
        <w:fldChar w:fldCharType="separate"/>
      </w:r>
      <w:r w:rsidR="008D718D" w:rsidRPr="00FF1BCA">
        <w:rPr>
          <w:color w:val="auto"/>
          <w:lang w:val="tr-TR"/>
        </w:rPr>
        <w:t>[31]</w:t>
      </w:r>
      <w:r w:rsidR="0014794D" w:rsidRPr="00FF1BCA">
        <w:rPr>
          <w:color w:val="auto"/>
          <w:lang w:val="tr-TR"/>
        </w:rPr>
        <w:fldChar w:fldCharType="end"/>
      </w:r>
      <w:r w:rsidRPr="00FF1BCA">
        <w:rPr>
          <w:color w:val="auto"/>
          <w:lang w:val="tr-TR"/>
        </w:rPr>
        <w:t xml:space="preserve"> bir başka çalışma da ise 3D Radon transform özelliklerini de kullanarak 3D ultrason görüntüleri yardımıyla CT görüntülerinde kemik konturlarını tespit etmişlerdir</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gpfjfgpn","properties":{"formattedCitation":"[32]","plainCitation":"[32]"},"citationItems":[{"id":69,"uris":["http://zotero.org/users/local/YreJnluL/items/IFD998V3"],"uri":["http://zotero.org/users/local/YreJnluL/items/IFD998V3"],"itemData":{"id":69,"type":"article-journal","title":"Non-iterative partial view 3D ultrasound to CT registration in ultrasound-guided computer-assisted orthopedic surgery","container-title":"International Journal of Computer Assisted Radiology and Surgery","page":"157-168","volume":"8","issue":"2","source":"CrossRef","DOI":"10.1007/s11548-012-0747-9","ISSN":"1861-6410, 1861-6429","language":"en","author":[{"family":"Hacihaliloglu","given":"Ilker"},{"family":"Wilson","given":"David R."},{"family":"Gilbart","given":"Michael"},{"family":"Hunt","given":"Michael A."},{"family":"Abolmaesumi","given":"Purang"}],"issued":{"date-parts":[["2013",3]]}}}],"schema":"https://github.com/citation-style-language/schema/raw/master/csl-citation.json"} </w:instrText>
      </w:r>
      <w:r w:rsidR="0014794D" w:rsidRPr="00FF1BCA">
        <w:rPr>
          <w:color w:val="auto"/>
          <w:lang w:val="tr-TR"/>
        </w:rPr>
        <w:fldChar w:fldCharType="separate"/>
      </w:r>
      <w:r w:rsidR="008D718D" w:rsidRPr="00FF1BCA">
        <w:rPr>
          <w:color w:val="auto"/>
          <w:lang w:val="tr-TR"/>
        </w:rPr>
        <w:t>[32]</w:t>
      </w:r>
      <w:r w:rsidR="0014794D" w:rsidRPr="00FF1BCA">
        <w:rPr>
          <w:color w:val="auto"/>
          <w:lang w:val="tr-TR"/>
        </w:rPr>
        <w:fldChar w:fldCharType="end"/>
      </w:r>
      <w:r w:rsidRPr="00FF1BCA">
        <w:rPr>
          <w:color w:val="auto"/>
          <w:lang w:val="tr-TR"/>
        </w:rPr>
        <w:t>. Wu 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f7an3a4s6","properties":{"formattedCitation":"[33]","plainCitation":"[33]"},"citationItems":[{"id":27,"uris":["http://zotero.org/users/local/YreJnluL/items/AMUVNI4X"],"uri":["http://zotero.org/users/local/YreJnluL/items/AMUVNI4X"],"itemData":{"id":27,"type":"article-journal","title":"Fracture Detection in Traumatic Pelvic CT Images","container-title":"International Journal of Biomedical Imaging","page":"1-10","volume":"2012","source":"CrossRef","DOI":"10.1155/2012/327198","ISSN":"1687-4188, 1687-4196","language":"en","author":[{"family":"Wu","given":"Jie"},{"family":"Davuluri","given":"Pavani"},{"family":"Ward","given":"Kevin R."},{"family":"Cockrell","given":"Charles"},{"family":"Hobson","given":"Rosalyn"},{"family":"Najarian","given":"Kayvan"}],"issued":{"date-parts":[["2012"]]}}}],"schema":"https://github.com/citation-style-language/schema/raw/master/csl-citation.json"} </w:instrText>
      </w:r>
      <w:r w:rsidR="0014794D" w:rsidRPr="00FF1BCA">
        <w:rPr>
          <w:color w:val="auto"/>
          <w:lang w:val="tr-TR"/>
        </w:rPr>
        <w:fldChar w:fldCharType="separate"/>
      </w:r>
      <w:r w:rsidR="008D718D" w:rsidRPr="00FF1BCA">
        <w:rPr>
          <w:color w:val="auto"/>
          <w:lang w:val="tr-TR"/>
        </w:rPr>
        <w:t>[33]</w:t>
      </w:r>
      <w:r w:rsidR="0014794D" w:rsidRPr="00FF1BCA">
        <w:rPr>
          <w:color w:val="auto"/>
          <w:lang w:val="tr-TR"/>
        </w:rPr>
        <w:fldChar w:fldCharType="end"/>
      </w:r>
      <w:r w:rsidRPr="00FF1BCA">
        <w:rPr>
          <w:color w:val="auto"/>
          <w:lang w:val="tr-TR"/>
        </w:rPr>
        <w:t xml:space="preserve"> CT görüntüleri üzerinden Pelvic kemiği kırıklarını </w:t>
      </w:r>
      <w:r w:rsidR="00453239" w:rsidRPr="00FF1BCA">
        <w:rPr>
          <w:color w:val="auto"/>
          <w:lang w:val="tr-TR"/>
        </w:rPr>
        <w:t>kayıtlı aktif şekil model (</w:t>
      </w:r>
      <w:r w:rsidRPr="00FF1BCA">
        <w:rPr>
          <w:color w:val="auto"/>
          <w:lang w:val="tr-TR"/>
        </w:rPr>
        <w:t>registered active shape model</w:t>
      </w:r>
      <w:r w:rsidR="00453239" w:rsidRPr="00FF1BCA">
        <w:rPr>
          <w:color w:val="auto"/>
          <w:lang w:val="tr-TR"/>
        </w:rPr>
        <w:t>)</w:t>
      </w:r>
      <w:r w:rsidRPr="00FF1BCA">
        <w:rPr>
          <w:color w:val="auto"/>
          <w:lang w:val="tr-TR"/>
        </w:rPr>
        <w:t xml:space="preserve"> yöntemini</w:t>
      </w:r>
      <w:r w:rsidR="00794FB1" w:rsidRPr="00FF1BCA">
        <w:rPr>
          <w:color w:val="auto"/>
          <w:lang w:val="tr-TR"/>
        </w:rPr>
        <w:t xml:space="preserve"> kullanarak tespit etmişlerdir. Burghardt </w:t>
      </w:r>
      <w:r w:rsidRPr="00FF1BCA">
        <w:rPr>
          <w:color w:val="auto"/>
          <w:lang w:val="tr-TR"/>
        </w:rPr>
        <w:t>ve arkadaşları</w:t>
      </w:r>
      <w:r w:rsidR="00644FD9"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11jji8jlfu","properties":{"formattedCitation":"[34]","plainCitation":"[34]"},"citationItems":[{"id":4,"uris":["http://zotero.org/users/local/YreJnluL/items/M9VZJRKA"],"uri":["http://zotero.org/users/local/YreJnluL/items/M9VZJRKA"],"itemData":{"id":4,"type":"article-journal","title":"A Local Adaptive Threshold Strategy for High Resolution Peripheral Quantitative Computed Tomography of Trabecular Bone","container-title":"Annals of Biomedical Engineering","page":"1678-1686","volume":"35","issue":"10","source":"CrossRef","DOI":"10.1007/s10439-007-9344-4","ISSN":"0090-6964, 1573-9686","language":"en","author":[{"family":"Burghardt","given":"Andrew J."},{"family":"Kazakia","given":"Galateia J."},{"family":"Majumdar","given":"Sharmila"}],"issued":{"date-parts":[["2007",9,19]]}}}],"schema":"https://github.com/citation-style-language/schema/raw/master/csl-citation.json"} </w:instrText>
      </w:r>
      <w:r w:rsidR="0014794D" w:rsidRPr="00FF1BCA">
        <w:rPr>
          <w:color w:val="auto"/>
          <w:lang w:val="tr-TR"/>
        </w:rPr>
        <w:fldChar w:fldCharType="separate"/>
      </w:r>
      <w:r w:rsidR="008D718D" w:rsidRPr="00FF1BCA">
        <w:rPr>
          <w:color w:val="auto"/>
          <w:lang w:val="tr-TR"/>
        </w:rPr>
        <w:t>[34]</w:t>
      </w:r>
      <w:r w:rsidR="0014794D" w:rsidRPr="00FF1BCA">
        <w:rPr>
          <w:color w:val="auto"/>
          <w:lang w:val="tr-TR"/>
        </w:rPr>
        <w:fldChar w:fldCharType="end"/>
      </w:r>
      <w:r w:rsidRPr="00FF1BCA">
        <w:rPr>
          <w:color w:val="auto"/>
          <w:lang w:val="tr-TR"/>
        </w:rPr>
        <w:t xml:space="preserve"> ise Trabecular kemiklerinin µCT görüntülerinden bölütlenmesi için yeni bir </w:t>
      </w:r>
      <w:r w:rsidR="00453239" w:rsidRPr="00FF1BCA">
        <w:rPr>
          <w:color w:val="auto"/>
          <w:lang w:val="tr-TR"/>
        </w:rPr>
        <w:t>yerel uyarlanabilir eşik (</w:t>
      </w:r>
      <w:r w:rsidRPr="00FF1BCA">
        <w:rPr>
          <w:color w:val="auto"/>
          <w:lang w:val="tr-TR"/>
        </w:rPr>
        <w:t>Local Adaptive Threshold</w:t>
      </w:r>
      <w:r w:rsidR="00453239" w:rsidRPr="00FF1BCA">
        <w:rPr>
          <w:color w:val="auto"/>
          <w:lang w:val="tr-TR"/>
        </w:rPr>
        <w:t>)</w:t>
      </w:r>
      <w:r w:rsidRPr="00FF1BCA">
        <w:rPr>
          <w:color w:val="auto"/>
          <w:lang w:val="tr-TR"/>
        </w:rPr>
        <w:t xml:space="preserve"> yöntemi önermişlerdir. Zhang ve arkadaşları</w:t>
      </w:r>
      <w:r w:rsidR="00794FB1"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233usabseu","properties":{"formattedCitation":"[35]","plainCitation":"[35]"},"citationItems":[{"id":16,"uris":["http://zotero.org/users/local/YreJnluL/items/DJCK5V98"],"uri":["http://zotero.org/users/local/YreJnluL/items/DJCK5V98"],"itemData":{"id":16,"type":"article-journal","title":"Fast segmentation of bone in CT images using 3D adaptive thresholding","container-title":"Computers in Biology and Medicine","page":"231-236","volume":"40","issue":"2","source":"CrossRef","DOI":"10.1016/j.compbiomed.2009.11.020","ISSN":"00104825","language":"en","author":[{"family":"Zhang","given":"J."},{"family":"Yan","given":"C.-H."},{"family":"Chui","given":"C.-K."},{"family":"Ong","given":"S.-H."}],"issued":{"date-parts":[["2010",2]]}}}],"schema":"https://github.com/citation-style-language/schema/raw/master/csl-citation.json"} </w:instrText>
      </w:r>
      <w:r w:rsidR="0014794D" w:rsidRPr="00FF1BCA">
        <w:rPr>
          <w:color w:val="auto"/>
          <w:lang w:val="tr-TR"/>
        </w:rPr>
        <w:fldChar w:fldCharType="separate"/>
      </w:r>
      <w:r w:rsidR="008D718D" w:rsidRPr="00FF1BCA">
        <w:rPr>
          <w:color w:val="auto"/>
          <w:lang w:val="tr-TR"/>
        </w:rPr>
        <w:t>[35]</w:t>
      </w:r>
      <w:r w:rsidR="0014794D" w:rsidRPr="00FF1BCA">
        <w:rPr>
          <w:color w:val="auto"/>
          <w:lang w:val="tr-TR"/>
        </w:rPr>
        <w:fldChar w:fldCharType="end"/>
      </w:r>
      <w:r w:rsidRPr="00FF1BCA">
        <w:rPr>
          <w:color w:val="auto"/>
          <w:lang w:val="tr-TR"/>
        </w:rPr>
        <w:t xml:space="preserve"> da CT görüntüleri üzerinden kemikleri daha hızlı eşikleyebilen 3D </w:t>
      </w:r>
      <w:r w:rsidR="001F0F17" w:rsidRPr="00FF1BCA">
        <w:rPr>
          <w:color w:val="auto"/>
          <w:lang w:val="tr-TR"/>
        </w:rPr>
        <w:t>uyarlanabilir eşik (</w:t>
      </w:r>
      <w:r w:rsidRPr="00FF1BCA">
        <w:rPr>
          <w:color w:val="auto"/>
          <w:lang w:val="tr-TR"/>
        </w:rPr>
        <w:t>Adaptive Threshold</w:t>
      </w:r>
      <w:r w:rsidR="001F0F17" w:rsidRPr="00FF1BCA">
        <w:rPr>
          <w:color w:val="auto"/>
          <w:lang w:val="tr-TR"/>
        </w:rPr>
        <w:t>)</w:t>
      </w:r>
      <w:r w:rsidRPr="00FF1BCA">
        <w:rPr>
          <w:color w:val="auto"/>
          <w:lang w:val="tr-TR"/>
        </w:rPr>
        <w:t xml:space="preserve"> yöntemi önermişlerdir. Roberts</w:t>
      </w:r>
      <w:r w:rsidR="00794FB1"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hafj992ai","properties":{"formattedCitation":"[36]","plainCitation":"[36]"},"citationItems":[{"id":55,"uris":["http://zotero.org/users/local/YreJnluL/items/BRDKVVDQ"],"uri":["http://zotero.org/users/local/YreJnluL/items/BRDKVVDQ"],"itemData":{"id":55,"type":"article-journal","title":"Detection of vertebral fractures in DXA VFA images using statistical models of appearance and a semi-automatic segmentation","container-title":"Osteoporosis International","page":"2037-2046","volume":"21","issue":"12","source":"CrossRef","DOI":"10.1007/s00198-009-1169-6","ISSN":"0937-941X, 1433-2965","language":"en","author":[{"family":"Roberts","given":"M. G."},{"family":"Pacheco","given":"E. M. B."},{"family":"Mohankumar","given":"R."},{"family":"Cootes","given":"T. F."},{"family":"Adams","given":"J. E."}],"issued":{"date-parts":[["2010",12]]}}}],"schema":"https://github.com/citation-style-language/schema/raw/master/csl-citation.json"} </w:instrText>
      </w:r>
      <w:r w:rsidR="0014794D" w:rsidRPr="00FF1BCA">
        <w:rPr>
          <w:color w:val="auto"/>
          <w:lang w:val="tr-TR"/>
        </w:rPr>
        <w:fldChar w:fldCharType="separate"/>
      </w:r>
      <w:r w:rsidR="008D718D" w:rsidRPr="00FF1BCA">
        <w:rPr>
          <w:color w:val="auto"/>
          <w:lang w:val="tr-TR"/>
        </w:rPr>
        <w:t>[36]</w:t>
      </w:r>
      <w:r w:rsidR="0014794D" w:rsidRPr="00FF1BCA">
        <w:rPr>
          <w:color w:val="auto"/>
          <w:lang w:val="tr-TR"/>
        </w:rPr>
        <w:fldChar w:fldCharType="end"/>
      </w:r>
      <w:r w:rsidRPr="00FF1BCA">
        <w:rPr>
          <w:color w:val="auto"/>
          <w:lang w:val="tr-TR"/>
        </w:rPr>
        <w:t xml:space="preserve"> ve arkadaşlarıda DXA görüntüleri üzerinden Vertebral kırıklarını çoklu </w:t>
      </w:r>
      <w:r w:rsidR="001F0F17" w:rsidRPr="00FF1BCA">
        <w:rPr>
          <w:color w:val="auto"/>
          <w:lang w:val="tr-TR"/>
        </w:rPr>
        <w:t>aktif görünüş modelleri (</w:t>
      </w:r>
      <w:r w:rsidRPr="00FF1BCA">
        <w:rPr>
          <w:color w:val="auto"/>
          <w:lang w:val="tr-TR"/>
        </w:rPr>
        <w:t>Active Appearance Models</w:t>
      </w:r>
      <w:r w:rsidR="001F0F17" w:rsidRPr="00FF1BCA">
        <w:rPr>
          <w:color w:val="auto"/>
          <w:lang w:val="tr-TR"/>
        </w:rPr>
        <w:t>)</w:t>
      </w:r>
      <w:r w:rsidRPr="00FF1BCA">
        <w:rPr>
          <w:color w:val="auto"/>
          <w:lang w:val="tr-TR"/>
        </w:rPr>
        <w:t xml:space="preserve"> ve yarı otomatik segmentasyon kullanarak tespit etmişlerdir. Chowdhury ve arkadaşları</w:t>
      </w:r>
      <w:r w:rsidR="00794FB1"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vhcggsm9p","properties":{"formattedCitation":"[37]","plainCitation":"[37]"},"citationItems":[{"id":53,"uris":["http://zotero.org/users/local/YreJnluL/items/VRZZVNFA"],"uri":["http://zotero.org/users/local/YreJnluL/items/VRZZVNFA"],"itemData":{"id":53,"type":"chapter","title":"Automated detection of pelvic fractures from volumetric CT images","container-title":"The 9th IEEE International Symposium Biomedical Imaging (ISBI)","author":[{"family":"Chowdhury","given":"AS."},{"family":"Burns","given":"J.E."},{"family":"Mukherjee","given":"A"},{"family":"Sen","given":"B."},{"family":"Yao","given":"Jianhua"},{"family":"Summers","given":"R.M."}],"issued":{"date-parts":[["2012",5]]}}}],"schema":"https://github.com/citation-style-language/schema/raw/master/csl-citation.json"} </w:instrText>
      </w:r>
      <w:r w:rsidR="0014794D" w:rsidRPr="00FF1BCA">
        <w:rPr>
          <w:color w:val="auto"/>
          <w:lang w:val="tr-TR"/>
        </w:rPr>
        <w:fldChar w:fldCharType="separate"/>
      </w:r>
      <w:r w:rsidR="008D718D" w:rsidRPr="00FF1BCA">
        <w:rPr>
          <w:color w:val="auto"/>
          <w:lang w:val="tr-TR"/>
        </w:rPr>
        <w:t>[37]</w:t>
      </w:r>
      <w:r w:rsidR="0014794D" w:rsidRPr="00FF1BCA">
        <w:rPr>
          <w:color w:val="auto"/>
          <w:lang w:val="tr-TR"/>
        </w:rPr>
        <w:fldChar w:fldCharType="end"/>
      </w:r>
      <w:r w:rsidRPr="00FF1BCA">
        <w:rPr>
          <w:color w:val="auto"/>
          <w:lang w:val="tr-TR"/>
        </w:rPr>
        <w:t xml:space="preserve"> ise volumetric CT görüntülerinden </w:t>
      </w:r>
      <w:r w:rsidR="001F0F17" w:rsidRPr="00FF1BCA">
        <w:rPr>
          <w:color w:val="auto"/>
          <w:lang w:val="tr-TR"/>
        </w:rPr>
        <w:t xml:space="preserve">ortalama yoğunluk </w:t>
      </w:r>
      <w:r w:rsidRPr="00FF1BCA">
        <w:rPr>
          <w:color w:val="auto"/>
          <w:lang w:val="tr-TR"/>
        </w:rPr>
        <w:t xml:space="preserve">ve </w:t>
      </w:r>
      <w:r w:rsidR="001F0F17" w:rsidRPr="00FF1BCA">
        <w:rPr>
          <w:color w:val="auto"/>
          <w:lang w:val="tr-TR"/>
        </w:rPr>
        <w:t xml:space="preserve">boşlukların ortalama eğrilik toplamı (sum of mean curvatures for valley) </w:t>
      </w:r>
      <w:r w:rsidRPr="00FF1BCA">
        <w:rPr>
          <w:color w:val="auto"/>
          <w:lang w:val="tr-TR"/>
        </w:rPr>
        <w:t xml:space="preserve">ile </w:t>
      </w:r>
      <w:r w:rsidR="001F0F17" w:rsidRPr="00FF1BCA">
        <w:rPr>
          <w:color w:val="auto"/>
          <w:lang w:val="tr-TR"/>
        </w:rPr>
        <w:t>çizg</w:t>
      </w:r>
      <w:r w:rsidR="00627979" w:rsidRPr="00FF1BCA">
        <w:rPr>
          <w:color w:val="auto"/>
          <w:lang w:val="tr-TR"/>
        </w:rPr>
        <w:t>e</w:t>
      </w:r>
      <w:r w:rsidR="001F0F17" w:rsidRPr="00FF1BCA">
        <w:rPr>
          <w:color w:val="auto"/>
          <w:lang w:val="tr-TR"/>
        </w:rPr>
        <w:t xml:space="preserve"> kes</w:t>
      </w:r>
      <w:r w:rsidR="00627979" w:rsidRPr="00FF1BCA">
        <w:rPr>
          <w:color w:val="auto"/>
          <w:lang w:val="tr-TR"/>
        </w:rPr>
        <w:t>it</w:t>
      </w:r>
      <w:r w:rsidR="001F0F17" w:rsidRPr="00FF1BCA">
        <w:rPr>
          <w:color w:val="auto"/>
          <w:lang w:val="tr-TR"/>
        </w:rPr>
        <w:t xml:space="preserve"> (</w:t>
      </w:r>
      <w:r w:rsidRPr="00FF1BCA">
        <w:rPr>
          <w:color w:val="auto"/>
          <w:lang w:val="tr-TR"/>
        </w:rPr>
        <w:t>Graph Cut</w:t>
      </w:r>
      <w:r w:rsidR="001F0F17" w:rsidRPr="00FF1BCA">
        <w:rPr>
          <w:color w:val="auto"/>
          <w:lang w:val="tr-TR"/>
        </w:rPr>
        <w:t>)</w:t>
      </w:r>
      <w:r w:rsidRPr="00FF1BCA">
        <w:rPr>
          <w:color w:val="auto"/>
          <w:lang w:val="tr-TR"/>
        </w:rPr>
        <w:t xml:space="preserve"> yöntemlerini kullanarak pelvic kırıklarının </w:t>
      </w:r>
      <w:r w:rsidRPr="00FF1BCA">
        <w:rPr>
          <w:color w:val="auto"/>
          <w:lang w:val="tr-TR"/>
        </w:rPr>
        <w:lastRenderedPageBreak/>
        <w:t xml:space="preserve">otomatik olarak tespitini yapmışlardır. Ababneh ve arkadaşları da MR görüntüleri üzerinden diz kemiklerinin tespitini yapmak için </w:t>
      </w:r>
      <w:r w:rsidR="008A1015" w:rsidRPr="00FF1BCA">
        <w:rPr>
          <w:color w:val="auto"/>
          <w:lang w:val="tr-TR"/>
        </w:rPr>
        <w:t>genel maliyet (G</w:t>
      </w:r>
      <w:r w:rsidRPr="00FF1BCA">
        <w:rPr>
          <w:color w:val="auto"/>
          <w:lang w:val="tr-TR"/>
        </w:rPr>
        <w:t xml:space="preserve">lobal </w:t>
      </w:r>
      <w:r w:rsidR="008A1015" w:rsidRPr="00FF1BCA">
        <w:rPr>
          <w:color w:val="auto"/>
          <w:lang w:val="tr-TR"/>
        </w:rPr>
        <w:t>C</w:t>
      </w:r>
      <w:r w:rsidRPr="00FF1BCA">
        <w:rPr>
          <w:color w:val="auto"/>
          <w:lang w:val="tr-TR"/>
        </w:rPr>
        <w:t>ost</w:t>
      </w:r>
      <w:r w:rsidR="008A1015" w:rsidRPr="00FF1BCA">
        <w:rPr>
          <w:color w:val="auto"/>
          <w:lang w:val="tr-TR"/>
        </w:rPr>
        <w:t>)</w:t>
      </w:r>
      <w:r w:rsidRPr="00FF1BCA">
        <w:rPr>
          <w:color w:val="auto"/>
          <w:lang w:val="tr-TR"/>
        </w:rPr>
        <w:t xml:space="preserve"> yöntemini kullanan </w:t>
      </w:r>
      <w:r w:rsidR="008A1015" w:rsidRPr="00FF1BCA">
        <w:rPr>
          <w:color w:val="auto"/>
          <w:lang w:val="tr-TR"/>
        </w:rPr>
        <w:t>çizge kesit</w:t>
      </w:r>
      <w:r w:rsidR="00794FB1" w:rsidRPr="00FF1BCA">
        <w:rPr>
          <w:color w:val="auto"/>
          <w:lang w:val="tr-TR"/>
        </w:rPr>
        <w:t xml:space="preserve"> algoritması geliştirmişlerdir </w:t>
      </w:r>
      <w:r w:rsidR="0014794D" w:rsidRPr="00FF1BCA">
        <w:rPr>
          <w:color w:val="auto"/>
          <w:lang w:val="tr-TR"/>
        </w:rPr>
        <w:fldChar w:fldCharType="begin"/>
      </w:r>
      <w:r w:rsidR="008D718D" w:rsidRPr="00FF1BCA">
        <w:rPr>
          <w:color w:val="auto"/>
          <w:lang w:val="tr-TR"/>
        </w:rPr>
        <w:instrText xml:space="preserve"> ADDIN ZOTERO_ITEM CSL_CITATION {"citationID":"1fi444kikh","properties":{"formattedCitation":"[38]","plainCitation":"[38]"},"citationItems":[{"id":7,"uris":["http://zotero.org/users/local/YreJnluL/items/C9IMN9CD"],"uri":["http://zotero.org/users/local/YreJnluL/items/C9IMN9CD"],"itemData":{"id":7,"type":"article-journal","title":"Automatic graph-cut based segmentation of bones from knee magnetic resonance images for osteoarthritis research","container-title":"Medical Image Analysis","page":"438-448","volume":"15","issue":"4","source":"CrossRef","DOI":"10.1016/j.media.2011.01.007","ISSN":"13618415","language":"en","author":[{"family":"Ababneh","given":"Sufyan Y."},{"family":"Prescott","given":"Jeff W."},{"family":"Gurcan","given":"Metin N."}],"issued":{"date-parts":[["2011",8]]}}}],"schema":"https://github.com/citation-style-language/schema/raw/master/csl-citation.json"} </w:instrText>
      </w:r>
      <w:r w:rsidR="0014794D" w:rsidRPr="00FF1BCA">
        <w:rPr>
          <w:color w:val="auto"/>
          <w:lang w:val="tr-TR"/>
        </w:rPr>
        <w:fldChar w:fldCharType="separate"/>
      </w:r>
      <w:r w:rsidR="008D718D" w:rsidRPr="00FF1BCA">
        <w:rPr>
          <w:color w:val="auto"/>
          <w:lang w:val="tr-TR"/>
        </w:rPr>
        <w:t>[38]</w:t>
      </w:r>
      <w:r w:rsidR="0014794D" w:rsidRPr="00FF1BCA">
        <w:rPr>
          <w:color w:val="auto"/>
          <w:lang w:val="tr-TR"/>
        </w:rPr>
        <w:fldChar w:fldCharType="end"/>
      </w:r>
      <w:r w:rsidR="00794FB1" w:rsidRPr="00FF1BCA">
        <w:rPr>
          <w:color w:val="auto"/>
          <w:lang w:val="tr-TR"/>
        </w:rPr>
        <w:t>.</w:t>
      </w:r>
    </w:p>
    <w:p w:rsidR="00CC7B84" w:rsidRPr="00FF1BCA" w:rsidRDefault="00CC7B84" w:rsidP="00411F00">
      <w:pPr>
        <w:pStyle w:val="AnaParagrafYaziStiliSau"/>
        <w:rPr>
          <w:color w:val="auto"/>
          <w:lang w:val="tr-TR"/>
        </w:rPr>
      </w:pPr>
    </w:p>
    <w:p w:rsidR="00C46446" w:rsidRPr="00FF1BCA" w:rsidRDefault="00CC7B84" w:rsidP="00411F00">
      <w:pPr>
        <w:pStyle w:val="AnaParagrafYaziStiliSau"/>
        <w:rPr>
          <w:color w:val="auto"/>
          <w:lang w:val="tr-TR"/>
        </w:rPr>
      </w:pPr>
      <w:r w:rsidRPr="00FF1BCA">
        <w:rPr>
          <w:color w:val="auto"/>
          <w:lang w:val="tr-TR"/>
        </w:rPr>
        <w:t xml:space="preserve">Kemik kırıklarının sınıflandırılması ile ilgili literatürde çok az sayıda çalışma bulunmaktadır.  Uzun kemiklerin sınıflandırması ile ilgili yapılan ilk çalışmada Funk ve diğerleri </w:t>
      </w:r>
      <w:r w:rsidR="0014794D" w:rsidRPr="00FF1BCA">
        <w:rPr>
          <w:color w:val="auto"/>
          <w:lang w:val="tr-TR"/>
        </w:rPr>
        <w:fldChar w:fldCharType="begin"/>
      </w:r>
      <w:r w:rsidR="008D718D" w:rsidRPr="00FF1BCA">
        <w:rPr>
          <w:color w:val="auto"/>
          <w:lang w:val="tr-TR"/>
        </w:rPr>
        <w:instrText xml:space="preserve"> ADDIN ZOTERO_ITEM CSL_CITATION {"citationID":"24v1omrqe8","properties":{"formattedCitation":"[39]","plainCitation":"[39]"},"citationItems":[{"id":44,"uris":["http://zotero.org/users/local/YreJnluL/items/63JIMBQC"],"uri":["http://zotero.org/users/local/YreJnluL/items/63JIMBQC"],"itemData":{"id":44,"type":"article-journal","title":"Towards automated bone fracture classification","container-title":"Proceedings of SPIE - The International Society for Optical Engineering","page":"755-765","volume":"4322","issue":"2","abstract":"A model is developed for the automated classification of bone fractures via image analysis techniques. The model is based on the widely used fracture classification system developed by the M.E. Müller Foundation of Bern, Switzerland. The system describes a hierarchy of fractures, six layers deep. It also describes a series of questions to be asked about a given fracture, in which each question answered classifies the fracture into more descriptive subcategories. The model developed considers fracture classification as a tree traversal problem, in which the lower layers of the tree represent more precise categorizations. At each of the tree's nodes, algorithms specific to that subcategory determine which of the child nodes will be visited. Digital image processing techniques are most readily applicable to the largest number of nodes. Thus, the initial algorithms in this work are based on image processing techniques. The main contributions of this paper include a model for automated bone fracture classification and the algorithms for classification of a subset of long bone fractures. This work aims to provide a solid model and initial results that will serve as the basis for further research into this challenging and potentially rewarding field.","DOI":"10.1117/12.431154","journalAbbreviation":"Proceedings of SPIE - The International Society for Optical Engineering","author":[{"family":"Funk","given":"M.W."},{"family":"El-Kwae","given":"E.A."},{"family":"Kellam","given":"J.F."}],"issued":{"date-parts":[["2001"]]}}}],"schema":"https://github.com/citation-style-language/schema/raw/master/csl-citation.json"} </w:instrText>
      </w:r>
      <w:r w:rsidR="0014794D" w:rsidRPr="00FF1BCA">
        <w:rPr>
          <w:color w:val="auto"/>
          <w:lang w:val="tr-TR"/>
        </w:rPr>
        <w:fldChar w:fldCharType="separate"/>
      </w:r>
      <w:r w:rsidR="008D718D" w:rsidRPr="00FF1BCA">
        <w:rPr>
          <w:color w:val="auto"/>
          <w:lang w:val="tr-TR"/>
        </w:rPr>
        <w:t>[39]</w:t>
      </w:r>
      <w:r w:rsidR="0014794D" w:rsidRPr="00FF1BCA">
        <w:rPr>
          <w:color w:val="auto"/>
          <w:lang w:val="tr-TR"/>
        </w:rPr>
        <w:fldChar w:fldCharType="end"/>
      </w:r>
      <w:r w:rsidRPr="00FF1BCA">
        <w:rPr>
          <w:color w:val="auto"/>
          <w:lang w:val="tr-TR"/>
        </w:rPr>
        <w:t xml:space="preserve"> kırıkların sınıflandırılması için bir başlangıç çalışması önermişlerdir. Bir diğer çalışmada ise Wei ve arkadaşları </w:t>
      </w:r>
      <w:r w:rsidR="0014794D" w:rsidRPr="00FF1BCA">
        <w:rPr>
          <w:color w:val="auto"/>
          <w:lang w:val="tr-TR"/>
        </w:rPr>
        <w:fldChar w:fldCharType="begin"/>
      </w:r>
      <w:r w:rsidR="008D718D" w:rsidRPr="00FF1BCA">
        <w:rPr>
          <w:color w:val="auto"/>
          <w:lang w:val="tr-TR"/>
        </w:rPr>
        <w:instrText xml:space="preserve"> ADDIN ZOTERO_ITEM CSL_CITATION {"citationID":"1ptanvlku9","properties":{"formattedCitation":"[30]","plainCitation":"[30]"},"citationItems":[{"id":14,"uris":["http://zotero.org/users/local/YreJnluL/items/HFD939NE"],"uri":["http://zotero.org/users/local/YreJnluL/items/HFD939NE"],"itemData":{"id":14,"type":"chapter","title":"Study on recognition of the fracture injure site based on X-ray images","container-title":"Image and Signal Processing (CISP), 2010 3rd International Congress on","page":"1947-1950","volume":"4","author":[{"family":"Wei","given":"Zheng"},{"family":"Liming","given":"Zhang"}],"issued":{"date-parts":[["2010",10]]}}}],"schema":"https://github.com/citation-style-language/schema/raw/master/csl-citation.json"} </w:instrText>
      </w:r>
      <w:r w:rsidR="0014794D" w:rsidRPr="00FF1BCA">
        <w:rPr>
          <w:color w:val="auto"/>
          <w:lang w:val="tr-TR"/>
        </w:rPr>
        <w:fldChar w:fldCharType="separate"/>
      </w:r>
      <w:r w:rsidR="008D718D" w:rsidRPr="00FF1BCA">
        <w:rPr>
          <w:color w:val="auto"/>
          <w:lang w:val="tr-TR"/>
        </w:rPr>
        <w:t>[30]</w:t>
      </w:r>
      <w:r w:rsidR="0014794D" w:rsidRPr="00FF1BCA">
        <w:rPr>
          <w:color w:val="auto"/>
          <w:lang w:val="tr-TR"/>
        </w:rPr>
        <w:fldChar w:fldCharType="end"/>
      </w:r>
      <w:r w:rsidR="00EC1DB2" w:rsidRPr="00FF1BCA">
        <w:rPr>
          <w:color w:val="auto"/>
          <w:lang w:val="tr-TR"/>
        </w:rPr>
        <w:t xml:space="preserve"> </w:t>
      </w:r>
      <w:r w:rsidRPr="00FF1BCA">
        <w:rPr>
          <w:color w:val="auto"/>
          <w:lang w:val="tr-TR"/>
        </w:rPr>
        <w:t xml:space="preserve">2 tip kırığın sınıflandırılması için bir yöntem önermişlerdir.  </w:t>
      </w:r>
    </w:p>
    <w:p w:rsidR="00C46446" w:rsidRPr="00FF1BCA" w:rsidRDefault="00C46446" w:rsidP="00411F00">
      <w:pPr>
        <w:pStyle w:val="AnaParagrafYaziStiliSau"/>
        <w:rPr>
          <w:color w:val="auto"/>
          <w:lang w:val="tr-TR"/>
        </w:rPr>
      </w:pPr>
    </w:p>
    <w:p w:rsidR="00223D54" w:rsidRPr="00FF1BCA" w:rsidRDefault="0027500D" w:rsidP="004F2280">
      <w:pPr>
        <w:pStyle w:val="AltBaslkSau"/>
        <w:rPr>
          <w:lang w:val="tr-TR"/>
        </w:rPr>
      </w:pPr>
      <w:bookmarkStart w:id="44" w:name="_Toc421543792"/>
      <w:bookmarkStart w:id="45" w:name="_Toc439082506"/>
      <w:r w:rsidRPr="00FF1BCA">
        <w:rPr>
          <w:lang w:val="tr-TR"/>
        </w:rPr>
        <w:t xml:space="preserve"> </w:t>
      </w:r>
      <w:r w:rsidR="00223D54" w:rsidRPr="00FF1BCA">
        <w:rPr>
          <w:lang w:val="tr-TR"/>
        </w:rPr>
        <w:t>Tez Çalışmasının Amacı, İzlenen Çalışma Yöntemi ve Katkıları</w:t>
      </w:r>
      <w:bookmarkEnd w:id="44"/>
      <w:bookmarkEnd w:id="45"/>
    </w:p>
    <w:p w:rsidR="00BE5F93" w:rsidRPr="00FF1BCA" w:rsidRDefault="00BE5F93" w:rsidP="00411F00">
      <w:pPr>
        <w:pStyle w:val="AnaParagrafYaziStiliSau"/>
        <w:rPr>
          <w:color w:val="auto"/>
          <w:lang w:val="tr-TR"/>
        </w:rPr>
      </w:pPr>
    </w:p>
    <w:p w:rsidR="00C46446" w:rsidRPr="00FF1BCA" w:rsidRDefault="00BE5F93" w:rsidP="00411F00">
      <w:pPr>
        <w:pStyle w:val="AnaParagrafYaziStiliSau"/>
        <w:rPr>
          <w:color w:val="auto"/>
          <w:lang w:val="tr-TR"/>
        </w:rPr>
      </w:pPr>
      <w:r w:rsidRPr="00FF1BCA">
        <w:rPr>
          <w:color w:val="auto"/>
          <w:lang w:val="tr-TR"/>
        </w:rPr>
        <w:t xml:space="preserve">Bu tez çalışmasının </w:t>
      </w:r>
      <w:r w:rsidR="00C46446" w:rsidRPr="00FF1BCA">
        <w:rPr>
          <w:color w:val="auto"/>
          <w:lang w:val="tr-TR"/>
        </w:rPr>
        <w:t xml:space="preserve">başlıca </w:t>
      </w:r>
      <w:r w:rsidRPr="00FF1BCA">
        <w:rPr>
          <w:color w:val="auto"/>
          <w:lang w:val="tr-TR"/>
        </w:rPr>
        <w:t xml:space="preserve">amacı, </w:t>
      </w:r>
      <w:r w:rsidR="00C46446" w:rsidRPr="00FF1BCA">
        <w:rPr>
          <w:color w:val="auto"/>
          <w:lang w:val="tr-TR"/>
        </w:rPr>
        <w:t xml:space="preserve">kemik kırıklarının sınıflandırılması ve uygun olan tedavinin </w:t>
      </w:r>
      <w:r w:rsidR="00F32345" w:rsidRPr="00FF1BCA">
        <w:rPr>
          <w:color w:val="auto"/>
          <w:lang w:val="tr-TR"/>
        </w:rPr>
        <w:t xml:space="preserve">önerilmesinde hekimlere </w:t>
      </w:r>
      <w:r w:rsidR="00C46446" w:rsidRPr="00FF1BCA">
        <w:rPr>
          <w:color w:val="auto"/>
          <w:lang w:val="tr-TR"/>
        </w:rPr>
        <w:t xml:space="preserve">destek </w:t>
      </w:r>
      <w:r w:rsidR="00F32345" w:rsidRPr="00FF1BCA">
        <w:rPr>
          <w:color w:val="auto"/>
          <w:lang w:val="tr-TR"/>
        </w:rPr>
        <w:t xml:space="preserve">olacak ve hekimlerin iş yüklerini bir nebze olsun hafifletecek </w:t>
      </w:r>
      <w:r w:rsidR="00DB1FBF" w:rsidRPr="00FF1BCA">
        <w:rPr>
          <w:color w:val="auto"/>
          <w:lang w:val="tr-TR"/>
        </w:rPr>
        <w:t xml:space="preserve">bir karar </w:t>
      </w:r>
      <w:r w:rsidR="00F32345" w:rsidRPr="00FF1BCA">
        <w:rPr>
          <w:color w:val="auto"/>
          <w:lang w:val="tr-TR"/>
        </w:rPr>
        <w:t>destek sistem</w:t>
      </w:r>
      <w:r w:rsidR="00DB1FBF" w:rsidRPr="00FF1BCA">
        <w:rPr>
          <w:color w:val="auto"/>
          <w:lang w:val="tr-TR"/>
        </w:rPr>
        <w:t>i tasarlamaktır.</w:t>
      </w:r>
      <w:r w:rsidR="00F32345" w:rsidRPr="00FF1BCA">
        <w:rPr>
          <w:color w:val="auto"/>
          <w:lang w:val="tr-TR"/>
        </w:rPr>
        <w:t xml:space="preserve"> </w:t>
      </w:r>
      <w:r w:rsidR="00C46446" w:rsidRPr="00FF1BCA">
        <w:rPr>
          <w:color w:val="auto"/>
          <w:lang w:val="tr-TR"/>
        </w:rPr>
        <w:t>Günlük hayatta birçok farklı kırık vakası</w:t>
      </w:r>
      <w:r w:rsidR="00DB1FBF" w:rsidRPr="00FF1BCA">
        <w:rPr>
          <w:color w:val="auto"/>
          <w:lang w:val="tr-TR"/>
        </w:rPr>
        <w:t>nın</w:t>
      </w:r>
      <w:r w:rsidR="00C46446" w:rsidRPr="00FF1BCA">
        <w:rPr>
          <w:color w:val="auto"/>
          <w:lang w:val="tr-TR"/>
        </w:rPr>
        <w:t xml:space="preserve"> görülebilme</w:t>
      </w:r>
      <w:r w:rsidR="00DB1FBF" w:rsidRPr="00FF1BCA">
        <w:rPr>
          <w:color w:val="auto"/>
          <w:lang w:val="tr-TR"/>
        </w:rPr>
        <w:t xml:space="preserve">si </w:t>
      </w:r>
      <w:r w:rsidR="00C46446" w:rsidRPr="00FF1BCA">
        <w:rPr>
          <w:color w:val="auto"/>
          <w:lang w:val="tr-TR"/>
        </w:rPr>
        <w:t xml:space="preserve">ve her kırık </w:t>
      </w:r>
      <w:r w:rsidR="00DB1FBF" w:rsidRPr="00FF1BCA">
        <w:rPr>
          <w:color w:val="auto"/>
          <w:lang w:val="tr-TR"/>
        </w:rPr>
        <w:t>türünün</w:t>
      </w:r>
      <w:r w:rsidR="00C46446" w:rsidRPr="00FF1BCA">
        <w:rPr>
          <w:color w:val="auto"/>
          <w:lang w:val="tr-TR"/>
        </w:rPr>
        <w:t xml:space="preserve"> kendine has ayrı bir tedavi gerektirebilme</w:t>
      </w:r>
      <w:r w:rsidR="00DB1FBF" w:rsidRPr="00FF1BCA">
        <w:rPr>
          <w:color w:val="auto"/>
          <w:lang w:val="tr-TR"/>
        </w:rPr>
        <w:t>si böyle bir destek sisteminin önemini arttırmaktadır</w:t>
      </w:r>
      <w:r w:rsidR="00C46446" w:rsidRPr="00FF1BCA">
        <w:rPr>
          <w:color w:val="auto"/>
          <w:lang w:val="tr-TR"/>
        </w:rPr>
        <w:t xml:space="preserve">. </w:t>
      </w:r>
      <w:r w:rsidR="00EA0C92" w:rsidRPr="00FF1BCA">
        <w:rPr>
          <w:color w:val="auto"/>
          <w:lang w:val="tr-TR"/>
        </w:rPr>
        <w:t xml:space="preserve">Bu sebeple, tez çalışmasında literatürde henüz hiç önerilmemiş bir tam-otomatik bilgisayar destekli kırık sınıflandırıcı sistemi geliştirilmiştir. Femur Kemiği Diafiz bölgesi kırıklar için geliştirilen bu sınıflandırıcı kısaca FEDİKS olarak adlandırılmıştır. </w:t>
      </w:r>
    </w:p>
    <w:p w:rsidR="00EA0C92" w:rsidRPr="00FF1BCA" w:rsidRDefault="00EA0C92" w:rsidP="00411F00">
      <w:pPr>
        <w:pStyle w:val="AnaParagrafYaziStiliSau"/>
        <w:rPr>
          <w:color w:val="auto"/>
          <w:lang w:val="tr-TR"/>
        </w:rPr>
      </w:pPr>
    </w:p>
    <w:p w:rsidR="00C46446" w:rsidRPr="00FF1BCA" w:rsidRDefault="00C46446" w:rsidP="00411F00">
      <w:pPr>
        <w:pStyle w:val="AnaParagrafYaziStiliSau"/>
        <w:rPr>
          <w:color w:val="auto"/>
          <w:lang w:val="tr-TR"/>
        </w:rPr>
      </w:pPr>
      <w:r w:rsidRPr="00FF1BCA">
        <w:rPr>
          <w:color w:val="auto"/>
          <w:lang w:val="tr-TR"/>
        </w:rPr>
        <w:t>FEDİKS, farklı işlem basamaklarından oluşan ve tam-otomatik bir bilgisayar destekli teşhis sistemidir. Önerilen sistemde, röntgen görüntülerindeki arka plan bilgilerini gidermek ve görüntüleri ikili formata çevirmek için ilk olarak Niblack yerel eşikleme metodu kullanılmıştır. Gerçekleştirilen çeşitli deney sonuçlarına göre, Niblack diğer bilinen bölütleme yöntemlerine göre daha fazla gürültü oluştursa da kırık bölgesinde daha az bilgi kaybına yol açmaktadır. Bu sebeple, FEDİKS yönteminde Niblack metodu tercih edilmiştir. Bundan sonraki işlem basamağında bölütleme işleminde oluşan gürültüleri yok etmek için yeni bir Destek Vektör Makinası-tabanlı hassas gürültü giderme (DETHAG) tekniği önerilmiştir.  DETHAG</w:t>
      </w:r>
      <w:r w:rsidRPr="00FF1BCA">
        <w:rPr>
          <w:color w:val="auto"/>
          <w:vertAlign w:val="superscript"/>
          <w:lang w:val="tr-TR"/>
        </w:rPr>
        <w:t xml:space="preserve"> </w:t>
      </w:r>
      <w:r w:rsidRPr="00FF1BCA">
        <w:rPr>
          <w:color w:val="auto"/>
          <w:lang w:val="tr-TR"/>
        </w:rPr>
        <w:t xml:space="preserve">ile kemik parçaları ile gürültüler birbirlerinden hassas bir şekilde ayrıştırılmıştır. Bir diğer işlem basamağında ise kırıkları sınıflandırabilmek için kırık parça sayısı (KPS),  kırık ucu </w:t>
      </w:r>
      <w:r w:rsidR="00783C7E" w:rsidRPr="00FF1BCA">
        <w:rPr>
          <w:color w:val="auto"/>
          <w:lang w:val="tr-TR"/>
        </w:rPr>
        <w:lastRenderedPageBreak/>
        <w:t>eğimi (KUE</w:t>
      </w:r>
      <w:r w:rsidRPr="00FF1BCA">
        <w:rPr>
          <w:color w:val="auto"/>
          <w:lang w:val="tr-TR"/>
        </w:rPr>
        <w:t xml:space="preserve">), kemik bütünlüğü göstergesi (KBG) ve kırık bölge haritası (KBH) adında </w:t>
      </w:r>
      <w:r w:rsidR="00A41369" w:rsidRPr="00FF1BCA">
        <w:rPr>
          <w:color w:val="auto"/>
          <w:lang w:val="tr-TR"/>
        </w:rPr>
        <w:t>birçok</w:t>
      </w:r>
      <w:r w:rsidRPr="00FF1BCA">
        <w:rPr>
          <w:color w:val="auto"/>
          <w:lang w:val="tr-TR"/>
        </w:rPr>
        <w:t xml:space="preserve"> yeni özellik çıkarım yöntemi geliştirilmiştir. Son işlem basamağında da kırık türlerini sınıflandırabilmek için Çoklu Sınıflı Destek Vektör Makinası kullanılmıştır</w:t>
      </w:r>
      <w:r w:rsidR="00EA0C92" w:rsidRPr="00FF1BCA">
        <w:rPr>
          <w:color w:val="auto"/>
          <w:lang w:val="tr-TR"/>
        </w:rPr>
        <w:t>.</w:t>
      </w:r>
    </w:p>
    <w:p w:rsidR="00BE5F93" w:rsidRPr="00FF1BCA" w:rsidRDefault="00BE5F93" w:rsidP="00411F00">
      <w:pPr>
        <w:pStyle w:val="AnaParagrafYaziStiliSau"/>
        <w:rPr>
          <w:color w:val="auto"/>
          <w:lang w:val="tr-TR"/>
        </w:rPr>
      </w:pPr>
    </w:p>
    <w:p w:rsidR="00BE5F93" w:rsidRPr="00FF1BCA" w:rsidRDefault="00BE5F93" w:rsidP="00411F00">
      <w:pPr>
        <w:pStyle w:val="AnaParagrafYaziStiliSau"/>
        <w:rPr>
          <w:color w:val="auto"/>
          <w:lang w:val="tr-TR"/>
        </w:rPr>
      </w:pPr>
      <w:r w:rsidRPr="00FF1BCA">
        <w:rPr>
          <w:color w:val="auto"/>
          <w:lang w:val="tr-TR"/>
        </w:rPr>
        <w:t>Bu tez çalışmasında önerilen yöntemler ve bu çalışmayı klasik eşleniklerinden ayıran katkılar özetle şunlardır:</w:t>
      </w:r>
    </w:p>
    <w:p w:rsidR="00BE5F93" w:rsidRPr="00FF1BCA" w:rsidRDefault="00BE5F93" w:rsidP="00411F00">
      <w:pPr>
        <w:pStyle w:val="AnaParagrafYaziStiliSau"/>
        <w:rPr>
          <w:color w:val="auto"/>
          <w:lang w:val="tr-TR"/>
        </w:rPr>
      </w:pPr>
    </w:p>
    <w:p w:rsidR="00BE5F93" w:rsidRPr="00FF1BCA" w:rsidRDefault="00DC652D" w:rsidP="00BB4B06">
      <w:pPr>
        <w:pStyle w:val="AnaParagrafYaziStiliSau"/>
        <w:numPr>
          <w:ilvl w:val="0"/>
          <w:numId w:val="6"/>
        </w:numPr>
        <w:rPr>
          <w:color w:val="auto"/>
          <w:lang w:val="tr-TR"/>
        </w:rPr>
      </w:pPr>
      <w:r w:rsidRPr="00FF1BCA">
        <w:rPr>
          <w:color w:val="auto"/>
          <w:lang w:val="tr-TR"/>
        </w:rPr>
        <w:t xml:space="preserve">Literatürde bilgisayar destekli kırık teşhisi ve sınıflandırması ile ilgili </w:t>
      </w:r>
      <w:r w:rsidR="00BE5F93" w:rsidRPr="00FF1BCA">
        <w:rPr>
          <w:color w:val="auto"/>
          <w:lang w:val="tr-TR"/>
        </w:rPr>
        <w:t xml:space="preserve">çalışmalara ait </w:t>
      </w:r>
      <w:r w:rsidRPr="00FF1BCA">
        <w:rPr>
          <w:color w:val="auto"/>
          <w:lang w:val="tr-TR"/>
        </w:rPr>
        <w:t xml:space="preserve">detaylı </w:t>
      </w:r>
      <w:r w:rsidR="00BE5F93" w:rsidRPr="00FF1BCA">
        <w:rPr>
          <w:color w:val="auto"/>
          <w:lang w:val="tr-TR"/>
        </w:rPr>
        <w:t xml:space="preserve">bir literatür taraması sunulmuştur. </w:t>
      </w:r>
    </w:p>
    <w:p w:rsidR="004010F3" w:rsidRPr="00FF1BCA" w:rsidRDefault="004010F3" w:rsidP="00411F00">
      <w:pPr>
        <w:pStyle w:val="AnaParagrafYaziStiliSau"/>
        <w:rPr>
          <w:color w:val="auto"/>
          <w:lang w:val="tr-TR"/>
        </w:rPr>
      </w:pPr>
    </w:p>
    <w:p w:rsidR="004010F3" w:rsidRPr="00FF1BCA" w:rsidRDefault="004010F3" w:rsidP="00BB4B06">
      <w:pPr>
        <w:pStyle w:val="AnaParagrafYaziStiliSau"/>
        <w:numPr>
          <w:ilvl w:val="0"/>
          <w:numId w:val="6"/>
        </w:numPr>
        <w:rPr>
          <w:color w:val="auto"/>
          <w:lang w:val="tr-TR"/>
        </w:rPr>
      </w:pPr>
      <w:r w:rsidRPr="00FF1BCA">
        <w:rPr>
          <w:color w:val="auto"/>
          <w:lang w:val="tr-TR"/>
        </w:rPr>
        <w:t xml:space="preserve">Femur Diafiz bölgesi kemik kırık vakalarını AO-32 sınıflandırma tekniğine göre otomatik olarak sınıflandıran ve ilgili kırık türü için uygulanması gereken tedavi konusunda doktorlara yol gösterecek </w:t>
      </w:r>
      <w:r w:rsidR="00EA0C92" w:rsidRPr="00FF1BCA">
        <w:rPr>
          <w:color w:val="auto"/>
          <w:lang w:val="tr-TR"/>
        </w:rPr>
        <w:t xml:space="preserve">literatürdeki ilk </w:t>
      </w:r>
      <w:r w:rsidRPr="00FF1BCA">
        <w:rPr>
          <w:color w:val="auto"/>
          <w:lang w:val="tr-TR"/>
        </w:rPr>
        <w:t xml:space="preserve">yardımcı araç tasarlanmıştır. </w:t>
      </w:r>
    </w:p>
    <w:p w:rsidR="004010F3" w:rsidRPr="00FF1BCA" w:rsidRDefault="004010F3" w:rsidP="00411F00">
      <w:pPr>
        <w:pStyle w:val="AnaParagrafYaziStiliSau"/>
        <w:rPr>
          <w:color w:val="auto"/>
          <w:lang w:val="tr-TR"/>
        </w:rPr>
      </w:pPr>
    </w:p>
    <w:p w:rsidR="004010F3" w:rsidRPr="00FF1BCA" w:rsidRDefault="004010F3" w:rsidP="00BB4B06">
      <w:pPr>
        <w:pStyle w:val="AnaParagrafYaziStiliSau"/>
        <w:numPr>
          <w:ilvl w:val="0"/>
          <w:numId w:val="6"/>
        </w:numPr>
        <w:rPr>
          <w:color w:val="auto"/>
          <w:lang w:val="tr-TR"/>
        </w:rPr>
      </w:pPr>
      <w:r w:rsidRPr="00FF1BCA">
        <w:rPr>
          <w:color w:val="auto"/>
          <w:lang w:val="tr-TR"/>
        </w:rPr>
        <w:t xml:space="preserve">Kemik kırıklarının yüksek başarım ile tespit edilebilmesi için </w:t>
      </w:r>
      <w:r w:rsidR="00992023" w:rsidRPr="00FF1BCA">
        <w:rPr>
          <w:color w:val="auto"/>
          <w:lang w:val="tr-TR"/>
        </w:rPr>
        <w:t>Destek Vektör Makinası-tabanlı hassas gürültü giderme</w:t>
      </w:r>
      <w:r w:rsidRPr="00FF1BCA">
        <w:rPr>
          <w:color w:val="auto"/>
          <w:lang w:val="tr-TR"/>
        </w:rPr>
        <w:t xml:space="preserve"> (DETHAG</w:t>
      </w:r>
      <w:r w:rsidR="00FA3BBB" w:rsidRPr="00FF1BCA">
        <w:rPr>
          <w:color w:val="auto"/>
          <w:lang w:val="tr-TR"/>
        </w:rPr>
        <w:t>)</w:t>
      </w:r>
      <w:r w:rsidRPr="00FF1BCA">
        <w:rPr>
          <w:color w:val="auto"/>
          <w:lang w:val="tr-TR"/>
        </w:rPr>
        <w:t xml:space="preserve"> olarak adlandırdığımız yeni bir ön-işleme yöntemi geliştirilmiştir. Bu yöntem ile bölütleme sonucunda oluşan değişik gürültüler kemik dokusuna zarar vermeden DVM sınıflandırıcı yardımı ile hassas bir şekilde temizlenebilmiştir. </w:t>
      </w:r>
    </w:p>
    <w:p w:rsidR="004010F3" w:rsidRPr="00FF1BCA" w:rsidRDefault="004010F3" w:rsidP="00411F00">
      <w:pPr>
        <w:pStyle w:val="AnaParagrafYaziStiliSau"/>
        <w:rPr>
          <w:color w:val="auto"/>
          <w:lang w:val="tr-TR"/>
        </w:rPr>
      </w:pPr>
    </w:p>
    <w:p w:rsidR="00BE5F93" w:rsidRPr="00FF1BCA" w:rsidRDefault="004010F3" w:rsidP="00BB4B06">
      <w:pPr>
        <w:pStyle w:val="AnaParagrafYaziStiliSau"/>
        <w:numPr>
          <w:ilvl w:val="0"/>
          <w:numId w:val="6"/>
        </w:numPr>
        <w:rPr>
          <w:color w:val="auto"/>
          <w:lang w:val="tr-TR"/>
        </w:rPr>
      </w:pPr>
      <w:r w:rsidRPr="00FF1BCA">
        <w:rPr>
          <w:color w:val="auto"/>
          <w:lang w:val="tr-TR"/>
        </w:rPr>
        <w:t xml:space="preserve">Farklı kırık türlerini sınıflandırabilmek için </w:t>
      </w:r>
      <w:r w:rsidR="00AD61E1" w:rsidRPr="00FF1BCA">
        <w:rPr>
          <w:color w:val="auto"/>
          <w:lang w:val="tr-TR"/>
        </w:rPr>
        <w:t>K</w:t>
      </w:r>
      <w:r w:rsidRPr="00FF1BCA">
        <w:rPr>
          <w:color w:val="auto"/>
          <w:lang w:val="tr-TR"/>
        </w:rPr>
        <w:t xml:space="preserve">emik </w:t>
      </w:r>
      <w:r w:rsidR="00AD61E1" w:rsidRPr="00FF1BCA">
        <w:rPr>
          <w:color w:val="auto"/>
          <w:lang w:val="tr-TR"/>
        </w:rPr>
        <w:t>B</w:t>
      </w:r>
      <w:r w:rsidRPr="00FF1BCA">
        <w:rPr>
          <w:color w:val="auto"/>
          <w:lang w:val="tr-TR"/>
        </w:rPr>
        <w:t xml:space="preserve">ütünlüğü </w:t>
      </w:r>
      <w:r w:rsidR="00AD61E1" w:rsidRPr="00FF1BCA">
        <w:rPr>
          <w:color w:val="auto"/>
          <w:lang w:val="tr-TR"/>
        </w:rPr>
        <w:t>G</w:t>
      </w:r>
      <w:r w:rsidR="00C04F12" w:rsidRPr="00FF1BCA">
        <w:rPr>
          <w:color w:val="auto"/>
          <w:lang w:val="tr-TR"/>
        </w:rPr>
        <w:t xml:space="preserve">östergesi </w:t>
      </w:r>
      <w:r w:rsidRPr="00FF1BCA">
        <w:rPr>
          <w:color w:val="auto"/>
          <w:lang w:val="tr-TR"/>
        </w:rPr>
        <w:t xml:space="preserve">(KBG) ve Kırık Bölge Haritası (KBH) olarak adlandırdığımız 2 yeni özellik çıkarım yöntemi önerilmiştir. KBG, kemikte oluşan kırıkların kemik bütünlüğünün ne kadar bozulduğunu gösterdiği için özellikle kama ve </w:t>
      </w:r>
      <w:r w:rsidR="00C3709B" w:rsidRPr="00FF1BCA">
        <w:rPr>
          <w:color w:val="auto"/>
          <w:lang w:val="tr-TR"/>
        </w:rPr>
        <w:t>karmaşık</w:t>
      </w:r>
      <w:r w:rsidRPr="00FF1BCA">
        <w:rPr>
          <w:color w:val="auto"/>
          <w:lang w:val="tr-TR"/>
        </w:rPr>
        <w:t xml:space="preserve"> kırıkların birbirlerinden ayrılmasına olanak sağlamaktadır. KBH ise, kırıklardaki spirallik, karmaşıklık ve devamlılık gibi özelliklerin elde edilmesini sağladığı için farklı türdeki kırıkların ayrıştırılmasına </w:t>
      </w:r>
      <w:r w:rsidR="00C3709B" w:rsidRPr="00FF1BCA">
        <w:rPr>
          <w:color w:val="auto"/>
          <w:lang w:val="tr-TR"/>
        </w:rPr>
        <w:t>imkân</w:t>
      </w:r>
      <w:r w:rsidRPr="00FF1BCA">
        <w:rPr>
          <w:color w:val="auto"/>
          <w:lang w:val="tr-TR"/>
        </w:rPr>
        <w:t xml:space="preserve"> sağlamaktadır. </w:t>
      </w:r>
    </w:p>
    <w:p w:rsidR="00DC652D" w:rsidRPr="00FF1BCA" w:rsidRDefault="00DC652D" w:rsidP="00411F00">
      <w:pPr>
        <w:pStyle w:val="AnaParagrafYaziStiliSau"/>
        <w:rPr>
          <w:color w:val="auto"/>
          <w:lang w:val="tr-TR"/>
        </w:rPr>
      </w:pPr>
    </w:p>
    <w:p w:rsidR="00BE5F93" w:rsidRPr="00FF1BCA" w:rsidRDefault="00DC652D" w:rsidP="00BB4B06">
      <w:pPr>
        <w:pStyle w:val="AnaParagrafYaziStiliSau"/>
        <w:numPr>
          <w:ilvl w:val="0"/>
          <w:numId w:val="6"/>
        </w:numPr>
        <w:rPr>
          <w:color w:val="auto"/>
          <w:lang w:val="tr-TR"/>
        </w:rPr>
      </w:pPr>
      <w:r w:rsidRPr="00FF1BCA">
        <w:rPr>
          <w:color w:val="auto"/>
          <w:lang w:val="tr-TR"/>
        </w:rPr>
        <w:lastRenderedPageBreak/>
        <w:t>Gerçekleştirilen detaylı deney sonuçlarına göre önerilen sistem yardımıyla Fem</w:t>
      </w:r>
      <w:r w:rsidR="009738C3" w:rsidRPr="00FF1BCA">
        <w:rPr>
          <w:color w:val="auto"/>
          <w:lang w:val="tr-TR"/>
        </w:rPr>
        <w:t>ur Diafiz bölgesi kırıkları %89,</w:t>
      </w:r>
      <w:r w:rsidRPr="00FF1BCA">
        <w:rPr>
          <w:color w:val="auto"/>
          <w:lang w:val="tr-TR"/>
        </w:rPr>
        <w:t>87 gibi yüksek bir oranındaki başarımla sınıflandıra</w:t>
      </w:r>
      <w:r w:rsidR="004E0099" w:rsidRPr="00FF1BCA">
        <w:rPr>
          <w:color w:val="auto"/>
          <w:lang w:val="tr-TR"/>
        </w:rPr>
        <w:t>b</w:t>
      </w:r>
      <w:r w:rsidRPr="00FF1BCA">
        <w:rPr>
          <w:color w:val="auto"/>
          <w:lang w:val="tr-TR"/>
        </w:rPr>
        <w:t>ilmektedir.</w:t>
      </w:r>
      <w:r w:rsidR="00BE5F93" w:rsidRPr="00FF1BCA">
        <w:rPr>
          <w:color w:val="auto"/>
          <w:lang w:val="tr-TR"/>
        </w:rPr>
        <w:t xml:space="preserve"> </w:t>
      </w:r>
      <w:r w:rsidRPr="00FF1BCA">
        <w:rPr>
          <w:color w:val="auto"/>
          <w:lang w:val="tr-TR"/>
        </w:rPr>
        <w:t xml:space="preserve">Ayrıca, önerilen </w:t>
      </w:r>
      <w:r w:rsidR="00BE5F93" w:rsidRPr="00FF1BCA">
        <w:rPr>
          <w:color w:val="auto"/>
          <w:lang w:val="tr-TR"/>
        </w:rPr>
        <w:t>sistemi</w:t>
      </w:r>
      <w:r w:rsidRPr="00FF1BCA">
        <w:rPr>
          <w:color w:val="auto"/>
          <w:lang w:val="tr-TR"/>
        </w:rPr>
        <w:t>n başarımı iki tecrübeli hekimin başarısıyla kıyaslanmış ve</w:t>
      </w:r>
      <w:r w:rsidR="00BE5F93" w:rsidRPr="00FF1BCA">
        <w:rPr>
          <w:color w:val="auto"/>
          <w:lang w:val="tr-TR"/>
        </w:rPr>
        <w:t xml:space="preserve"> </w:t>
      </w:r>
      <w:r w:rsidR="004E0099" w:rsidRPr="00FF1BCA">
        <w:rPr>
          <w:color w:val="auto"/>
          <w:lang w:val="tr-TR"/>
        </w:rPr>
        <w:t xml:space="preserve">hekimlerin sınıflandırma başarımına yakın bir oranda sınıflandırma yapabildiği dolasıyla </w:t>
      </w:r>
      <w:r w:rsidR="00BE5F93" w:rsidRPr="00FF1BCA">
        <w:rPr>
          <w:color w:val="auto"/>
          <w:lang w:val="tr-TR"/>
        </w:rPr>
        <w:t xml:space="preserve">klinik ortamda kullanılabilecek yardımcı bir araç </w:t>
      </w:r>
      <w:r w:rsidR="00A41369" w:rsidRPr="00FF1BCA">
        <w:rPr>
          <w:color w:val="auto"/>
          <w:lang w:val="tr-TR"/>
        </w:rPr>
        <w:t>olduğu gözle</w:t>
      </w:r>
      <w:r w:rsidR="000B28E3" w:rsidRPr="00FF1BCA">
        <w:rPr>
          <w:color w:val="auto"/>
          <w:lang w:val="tr-TR"/>
        </w:rPr>
        <w:t>mlenmiştir.</w:t>
      </w:r>
      <w:r w:rsidR="004E0099" w:rsidRPr="00FF1BCA">
        <w:rPr>
          <w:color w:val="auto"/>
          <w:lang w:val="tr-TR"/>
        </w:rPr>
        <w:t xml:space="preserve"> </w:t>
      </w:r>
    </w:p>
    <w:p w:rsidR="00BE5F93" w:rsidRPr="00FF1BCA" w:rsidRDefault="00BE5F93" w:rsidP="005F5A47">
      <w:pPr>
        <w:pStyle w:val="AnaParagrafYaziStiliSau"/>
        <w:rPr>
          <w:color w:val="auto"/>
          <w:lang w:val="tr-TR"/>
        </w:rPr>
      </w:pPr>
    </w:p>
    <w:p w:rsidR="00BE5F93" w:rsidRPr="00FF1BCA" w:rsidRDefault="0027500D" w:rsidP="005F5A47">
      <w:pPr>
        <w:pStyle w:val="AltBaslkSau"/>
        <w:rPr>
          <w:lang w:val="tr-TR"/>
        </w:rPr>
      </w:pPr>
      <w:bookmarkStart w:id="46" w:name="_Toc421543793"/>
      <w:bookmarkStart w:id="47" w:name="_Toc439082507"/>
      <w:r w:rsidRPr="00FF1BCA">
        <w:rPr>
          <w:lang w:val="tr-TR"/>
        </w:rPr>
        <w:t xml:space="preserve"> </w:t>
      </w:r>
      <w:r w:rsidR="00BE5F93" w:rsidRPr="00FF1BCA">
        <w:rPr>
          <w:lang w:val="tr-TR"/>
        </w:rPr>
        <w:t>Tez Organizasyonu</w:t>
      </w:r>
      <w:bookmarkEnd w:id="46"/>
      <w:bookmarkEnd w:id="47"/>
    </w:p>
    <w:p w:rsidR="000C197D" w:rsidRPr="00FF1BCA" w:rsidRDefault="000C197D" w:rsidP="005F5A47">
      <w:pPr>
        <w:pStyle w:val="AnaParagrafYaziStiliSau"/>
        <w:rPr>
          <w:color w:val="auto"/>
          <w:lang w:val="tr-TR"/>
        </w:rPr>
      </w:pPr>
    </w:p>
    <w:p w:rsidR="003A48E8" w:rsidRPr="00FF1BCA" w:rsidRDefault="00E0151E" w:rsidP="005F5A47">
      <w:pPr>
        <w:pStyle w:val="AnaParagrafYaziStiliSau"/>
        <w:rPr>
          <w:color w:val="auto"/>
          <w:lang w:val="tr-TR"/>
        </w:rPr>
      </w:pPr>
      <w:r w:rsidRPr="00FF1BCA">
        <w:rPr>
          <w:color w:val="auto"/>
          <w:lang w:val="tr-TR"/>
        </w:rPr>
        <w:t>Tez organizasyonu aşağıda özetlenen beş bölümden oluşmaktadır:</w:t>
      </w:r>
    </w:p>
    <w:p w:rsidR="003A48E8" w:rsidRPr="00FF1BCA" w:rsidRDefault="003A48E8" w:rsidP="005F5A47">
      <w:pPr>
        <w:pStyle w:val="AnaParagrafYaziStiliSau"/>
        <w:rPr>
          <w:color w:val="auto"/>
          <w:lang w:val="tr-TR"/>
        </w:rPr>
      </w:pPr>
    </w:p>
    <w:p w:rsidR="00E0151E" w:rsidRPr="00FF1BCA" w:rsidRDefault="00E0151E" w:rsidP="005F5A47">
      <w:pPr>
        <w:pStyle w:val="AnaParagrafYaziStiliSau"/>
        <w:rPr>
          <w:color w:val="auto"/>
          <w:lang w:val="tr-TR"/>
        </w:rPr>
      </w:pPr>
      <w:r w:rsidRPr="00FF1BCA">
        <w:rPr>
          <w:color w:val="auto"/>
          <w:lang w:val="tr-TR"/>
        </w:rPr>
        <w:t>Bölüm 1: Giriş:  Bu bölümde tez çalışmasına konu olan probleme dair genel bilgiler, çalışmanın amacı, literatürde bu problemin çözümü üzerine yapılan çalışmaların özetleri, tez çalışmasını yapılan diğer çalışmalardan ayıran temel özellikler ile tez organizasyonu hakkında bilgi sunulmaktadır.</w:t>
      </w:r>
    </w:p>
    <w:p w:rsidR="00E0151E" w:rsidRPr="00FF1BCA" w:rsidRDefault="00E0151E" w:rsidP="005F5A47">
      <w:pPr>
        <w:pStyle w:val="AnaParagrafYaziStiliSau"/>
        <w:rPr>
          <w:color w:val="auto"/>
          <w:lang w:val="tr-TR"/>
        </w:rPr>
      </w:pPr>
    </w:p>
    <w:p w:rsidR="00563FFB" w:rsidRPr="00FF1BCA" w:rsidRDefault="00E0151E" w:rsidP="005F5A47">
      <w:pPr>
        <w:pStyle w:val="AnaParagrafYaziStiliSau"/>
        <w:rPr>
          <w:color w:val="auto"/>
          <w:lang w:val="tr-TR"/>
        </w:rPr>
      </w:pPr>
      <w:r w:rsidRPr="00FF1BCA">
        <w:rPr>
          <w:color w:val="auto"/>
          <w:lang w:val="tr-TR"/>
        </w:rPr>
        <w:t xml:space="preserve">Bölüm 2: </w:t>
      </w:r>
      <w:r w:rsidR="00563FFB" w:rsidRPr="00FF1BCA">
        <w:rPr>
          <w:color w:val="auto"/>
          <w:lang w:val="tr-TR"/>
        </w:rPr>
        <w:t xml:space="preserve">Kemik kırıkları ve sınıflandırılması: Bu bölümde kemiklerin genel yapısı, işlevleri ve kemik çeşitleri hakkında bilgiler verilmiştir. Kemik kırıklarının çeşitleri ve tedavi yöntemleri hakkında bilgiler sunulmuştur. </w:t>
      </w:r>
      <w:r w:rsidR="00DE7377" w:rsidRPr="00FF1BCA">
        <w:rPr>
          <w:color w:val="auto"/>
          <w:lang w:val="tr-TR"/>
        </w:rPr>
        <w:t>Günümüzde kullanılan</w:t>
      </w:r>
      <w:r w:rsidR="00563FFB" w:rsidRPr="00FF1BCA">
        <w:rPr>
          <w:color w:val="auto"/>
          <w:lang w:val="tr-TR"/>
        </w:rPr>
        <w:t xml:space="preserve"> kırık sınıflandırma yöntemleri açıklanmıştır.</w:t>
      </w:r>
    </w:p>
    <w:p w:rsidR="00563FFB" w:rsidRPr="00FF1BCA" w:rsidRDefault="00563FFB" w:rsidP="005F5A47">
      <w:pPr>
        <w:pStyle w:val="AnaParagrafYaziStiliSau"/>
        <w:rPr>
          <w:color w:val="auto"/>
          <w:lang w:val="tr-TR"/>
        </w:rPr>
      </w:pPr>
    </w:p>
    <w:p w:rsidR="003D2015" w:rsidRPr="00FF1BCA" w:rsidRDefault="00563FFB" w:rsidP="005F5A47">
      <w:pPr>
        <w:pStyle w:val="AnaParagrafYaziStiliSau"/>
        <w:rPr>
          <w:color w:val="auto"/>
          <w:lang w:val="tr-TR"/>
        </w:rPr>
      </w:pPr>
      <w:r w:rsidRPr="00FF1BCA">
        <w:rPr>
          <w:color w:val="auto"/>
          <w:lang w:val="tr-TR"/>
        </w:rPr>
        <w:t xml:space="preserve">Bölüm 3: Femur kemiği diafiz bölgesi kırıklar için bilgisayar destekli sınıflandırıcı tasarımı: </w:t>
      </w:r>
      <w:r w:rsidR="003D2015" w:rsidRPr="00FF1BCA">
        <w:rPr>
          <w:color w:val="auto"/>
          <w:lang w:val="tr-TR"/>
        </w:rPr>
        <w:t>Bu bölümde FEDİKS sisteminin</w:t>
      </w:r>
      <w:r w:rsidRPr="00FF1BCA">
        <w:rPr>
          <w:color w:val="auto"/>
          <w:lang w:val="tr-TR"/>
        </w:rPr>
        <w:t xml:space="preserve"> tasarımı</w:t>
      </w:r>
      <w:r w:rsidR="003D2015" w:rsidRPr="00FF1BCA">
        <w:rPr>
          <w:color w:val="auto"/>
          <w:lang w:val="tr-TR"/>
        </w:rPr>
        <w:t>na ait bilgiler ve sistemi oluşturan bileşenlerin özellikleri detaylandırılmıştır</w:t>
      </w:r>
      <w:r w:rsidRPr="00FF1BCA">
        <w:rPr>
          <w:color w:val="auto"/>
          <w:lang w:val="tr-TR"/>
        </w:rPr>
        <w:t xml:space="preserve">. </w:t>
      </w:r>
      <w:r w:rsidR="003D2015" w:rsidRPr="00FF1BCA">
        <w:rPr>
          <w:color w:val="auto"/>
          <w:lang w:val="tr-TR"/>
        </w:rPr>
        <w:t>Öncellikle sistemin tasarım basamakları açıklanmış, daha sonra gerçekleştirilen görüntü bölütleme</w:t>
      </w:r>
      <w:r w:rsidR="00E0151E" w:rsidRPr="00FF1BCA">
        <w:rPr>
          <w:color w:val="auto"/>
          <w:lang w:val="tr-TR"/>
        </w:rPr>
        <w:t>,</w:t>
      </w:r>
      <w:r w:rsidR="003D2015" w:rsidRPr="00FF1BCA">
        <w:rPr>
          <w:color w:val="auto"/>
          <w:lang w:val="tr-TR"/>
        </w:rPr>
        <w:t xml:space="preserve"> görüntü iyileştirme</w:t>
      </w:r>
      <w:r w:rsidR="00E0151E" w:rsidRPr="00FF1BCA">
        <w:rPr>
          <w:color w:val="auto"/>
          <w:lang w:val="tr-TR"/>
        </w:rPr>
        <w:t>, özellik çıkarımı ve sınıflandırma</w:t>
      </w:r>
      <w:r w:rsidR="003D2015" w:rsidRPr="00FF1BCA">
        <w:rPr>
          <w:color w:val="auto"/>
          <w:lang w:val="tr-TR"/>
        </w:rPr>
        <w:t xml:space="preserve"> işlemleri hakkın</w:t>
      </w:r>
      <w:r w:rsidR="00E0151E" w:rsidRPr="00FF1BCA">
        <w:rPr>
          <w:color w:val="auto"/>
          <w:lang w:val="tr-TR"/>
        </w:rPr>
        <w:t>da bilgiler verilmiştir.</w:t>
      </w:r>
    </w:p>
    <w:p w:rsidR="00563FFB" w:rsidRPr="00FF1BCA" w:rsidRDefault="00563FFB" w:rsidP="005F5A47">
      <w:pPr>
        <w:pStyle w:val="AnaParagrafYaziStiliSau"/>
        <w:rPr>
          <w:color w:val="auto"/>
          <w:lang w:val="tr-TR"/>
        </w:rPr>
      </w:pPr>
    </w:p>
    <w:p w:rsidR="00563FFB" w:rsidRPr="00FF1BCA" w:rsidRDefault="00563FFB" w:rsidP="005F5A47">
      <w:pPr>
        <w:pStyle w:val="AnaParagrafYaziStiliSau"/>
        <w:rPr>
          <w:color w:val="auto"/>
          <w:lang w:val="tr-TR"/>
        </w:rPr>
      </w:pPr>
      <w:r w:rsidRPr="00FF1BCA">
        <w:rPr>
          <w:color w:val="auto"/>
          <w:lang w:val="tr-TR"/>
        </w:rPr>
        <w:t>Bölüm 4: Deneysel sonuçlar:</w:t>
      </w:r>
      <w:r w:rsidR="00E0151E" w:rsidRPr="00FF1BCA">
        <w:rPr>
          <w:color w:val="auto"/>
          <w:lang w:val="tr-TR"/>
        </w:rPr>
        <w:t xml:space="preserve"> Bu bölümde değerlendirmelerde kullanılan FEDİKS görüntü seti hakkında bilgi verilmiştir. Daha sonra </w:t>
      </w:r>
      <w:r w:rsidRPr="00FF1BCA">
        <w:rPr>
          <w:color w:val="auto"/>
          <w:lang w:val="tr-TR"/>
        </w:rPr>
        <w:t xml:space="preserve">önerilen sistemin başarım değerlendirmesi için gerçekleştirilen deneyler ve sonuçları verilmiştir. </w:t>
      </w:r>
    </w:p>
    <w:p w:rsidR="00563FFB" w:rsidRPr="00FF1BCA" w:rsidRDefault="00563FFB" w:rsidP="005F5A47">
      <w:pPr>
        <w:pStyle w:val="AnaParagrafYaziStiliSau"/>
        <w:rPr>
          <w:color w:val="auto"/>
          <w:lang w:val="tr-TR"/>
        </w:rPr>
      </w:pPr>
    </w:p>
    <w:p w:rsidR="000162F8" w:rsidRPr="00FF1BCA" w:rsidRDefault="00E0151E" w:rsidP="00411F00">
      <w:pPr>
        <w:pStyle w:val="AnaParagrafYaziStiliSau"/>
        <w:rPr>
          <w:color w:val="auto"/>
          <w:lang w:val="tr-TR"/>
        </w:rPr>
      </w:pPr>
      <w:r w:rsidRPr="00FF1BCA">
        <w:rPr>
          <w:color w:val="auto"/>
          <w:lang w:val="tr-TR"/>
        </w:rPr>
        <w:lastRenderedPageBreak/>
        <w:t xml:space="preserve">Bölüm 5: </w:t>
      </w:r>
      <w:r w:rsidR="0071272D" w:rsidRPr="00FF1BCA">
        <w:rPr>
          <w:color w:val="auto"/>
          <w:lang w:val="tr-TR"/>
        </w:rPr>
        <w:t>Sonuçlar ve değerlendirmeler</w:t>
      </w:r>
      <w:r w:rsidRPr="00FF1BCA">
        <w:rPr>
          <w:color w:val="auto"/>
          <w:lang w:val="tr-TR"/>
        </w:rPr>
        <w:t>: Son bölümde, yapılan çalışmalardan elde edilen sonuçlar değerlendirilmiştir. Elde edilen sonuçların bilime sağlayabileceği katkılar tartışılmıştır. İlerleyen çalışmalar için yapılan öneriler de bu bölümde sunulmuştur.</w:t>
      </w:r>
    </w:p>
    <w:p w:rsidR="004F5EE6" w:rsidRPr="00FF1BCA" w:rsidRDefault="000162F8">
      <w:pPr>
        <w:sectPr w:rsidR="004F5EE6" w:rsidRPr="00FF1BCA" w:rsidSect="00B509A4">
          <w:headerReference w:type="default" r:id="rId12"/>
          <w:footerReference w:type="default" r:id="rId13"/>
          <w:headerReference w:type="first" r:id="rId14"/>
          <w:pgSz w:w="11906" w:h="16838"/>
          <w:pgMar w:top="1701" w:right="1418" w:bottom="1701" w:left="2268" w:header="708" w:footer="708" w:gutter="0"/>
          <w:pgNumType w:start="1"/>
          <w:cols w:space="708"/>
          <w:titlePg/>
          <w:docGrid w:linePitch="360"/>
        </w:sectPr>
      </w:pPr>
      <w:r w:rsidRPr="00FF1BCA">
        <w:br w:type="page"/>
      </w:r>
    </w:p>
    <w:p w:rsidR="00556A2F" w:rsidRPr="00FF1BCA" w:rsidRDefault="00556A2F" w:rsidP="00920E55">
      <w:pPr>
        <w:tabs>
          <w:tab w:val="left" w:pos="3024"/>
        </w:tabs>
        <w:spacing w:before="60" w:line="276" w:lineRule="auto"/>
        <w:jc w:val="both"/>
        <w:rPr>
          <w:rFonts w:ascii="Times New Roman" w:hAnsi="Times New Roman" w:cs="Times New Roman"/>
          <w:b/>
          <w:kern w:val="0"/>
          <w:sz w:val="28"/>
          <w:szCs w:val="28"/>
          <w:lang w:eastAsia="tr-TR"/>
        </w:rPr>
      </w:pPr>
      <w:bookmarkStart w:id="48" w:name="_Toc414971505"/>
    </w:p>
    <w:p w:rsidR="00556A2F" w:rsidRPr="00FF1BCA" w:rsidRDefault="00556A2F" w:rsidP="00556A2F">
      <w:pPr>
        <w:tabs>
          <w:tab w:val="left" w:pos="3024"/>
        </w:tabs>
        <w:spacing w:before="60" w:line="360" w:lineRule="auto"/>
        <w:jc w:val="both"/>
        <w:rPr>
          <w:rFonts w:ascii="Times New Roman" w:hAnsi="Times New Roman" w:cs="Times New Roman"/>
          <w:b/>
          <w:kern w:val="0"/>
          <w:sz w:val="28"/>
          <w:szCs w:val="28"/>
          <w:lang w:eastAsia="tr-TR"/>
        </w:rPr>
      </w:pPr>
    </w:p>
    <w:p w:rsidR="0005071A" w:rsidRPr="00FF1BCA" w:rsidRDefault="009C320C" w:rsidP="00133980">
      <w:pPr>
        <w:pStyle w:val="Balk1"/>
        <w:spacing w:line="360" w:lineRule="auto"/>
        <w:ind w:left="1418" w:hanging="1418"/>
      </w:pPr>
      <w:bookmarkStart w:id="49" w:name="_Toc439082508"/>
      <w:r w:rsidRPr="00FF1BCA">
        <w:t>KEMİK KIRIKLARI</w:t>
      </w:r>
      <w:r w:rsidR="0005071A" w:rsidRPr="00FF1BCA">
        <w:t xml:space="preserve"> VE SINIFLANDIRILMASI</w:t>
      </w:r>
      <w:bookmarkEnd w:id="48"/>
      <w:bookmarkEnd w:id="49"/>
    </w:p>
    <w:p w:rsidR="004A1C8C" w:rsidRPr="00920E55" w:rsidRDefault="004A1C8C" w:rsidP="004A1C8C">
      <w:pPr>
        <w:spacing w:after="0" w:line="360" w:lineRule="auto"/>
        <w:jc w:val="both"/>
        <w:rPr>
          <w:rFonts w:ascii="Times New Roman" w:hAnsi="Times New Roman"/>
          <w:b/>
          <w:kern w:val="0"/>
          <w:sz w:val="28"/>
          <w:szCs w:val="28"/>
          <w:lang w:eastAsia="tr-TR"/>
        </w:rPr>
      </w:pPr>
    </w:p>
    <w:p w:rsidR="004A1C8C" w:rsidRPr="004D78D7" w:rsidRDefault="004A1C8C" w:rsidP="004A1C8C">
      <w:pPr>
        <w:spacing w:after="0" w:line="360" w:lineRule="auto"/>
        <w:jc w:val="both"/>
        <w:rPr>
          <w:rFonts w:ascii="Times New Roman" w:hAnsi="Times New Roman"/>
          <w:b/>
          <w:kern w:val="0"/>
          <w:sz w:val="28"/>
          <w:szCs w:val="28"/>
          <w:lang w:eastAsia="tr-TR"/>
        </w:rPr>
      </w:pPr>
    </w:p>
    <w:p w:rsidR="00F13786" w:rsidRPr="00FF1BCA" w:rsidRDefault="0027500D" w:rsidP="004F2280">
      <w:pPr>
        <w:pStyle w:val="AltBaslkSau"/>
        <w:rPr>
          <w:lang w:val="tr-TR"/>
        </w:rPr>
      </w:pPr>
      <w:bookmarkStart w:id="50" w:name="_Toc439082509"/>
      <w:r w:rsidRPr="00FF1BCA">
        <w:rPr>
          <w:lang w:val="tr-TR"/>
        </w:rPr>
        <w:t xml:space="preserve"> </w:t>
      </w:r>
      <w:r w:rsidR="00F13786" w:rsidRPr="00FF1BCA">
        <w:rPr>
          <w:lang w:val="tr-TR"/>
        </w:rPr>
        <w:t>Kemik</w:t>
      </w:r>
      <w:bookmarkEnd w:id="50"/>
    </w:p>
    <w:p w:rsidR="002F0269" w:rsidRPr="00FF1BCA" w:rsidRDefault="002F0269" w:rsidP="00411F00">
      <w:pPr>
        <w:pStyle w:val="AnaParagrafYaziStiliSau"/>
        <w:rPr>
          <w:color w:val="auto"/>
          <w:lang w:val="tr-TR"/>
        </w:rPr>
      </w:pPr>
    </w:p>
    <w:p w:rsidR="00DC058A" w:rsidRPr="00FF1BCA" w:rsidRDefault="00DB42AC" w:rsidP="004779F6">
      <w:pPr>
        <w:pStyle w:val="BolumIlkParagrafSau"/>
        <w:spacing w:before="0"/>
        <w:rPr>
          <w:color w:val="auto"/>
          <w:lang w:val="tr-TR"/>
        </w:rPr>
      </w:pPr>
      <w:r w:rsidRPr="00FF1BCA">
        <w:rPr>
          <w:color w:val="auto"/>
          <w:lang w:val="tr-TR"/>
        </w:rPr>
        <w:t>Kemik i</w:t>
      </w:r>
      <w:r w:rsidR="00A67242" w:rsidRPr="00FF1BCA">
        <w:rPr>
          <w:color w:val="auto"/>
          <w:lang w:val="tr-TR"/>
        </w:rPr>
        <w:t>nsan</w:t>
      </w:r>
      <w:r w:rsidR="00E02625" w:rsidRPr="00FF1BCA">
        <w:rPr>
          <w:color w:val="auto"/>
          <w:lang w:val="tr-TR"/>
        </w:rPr>
        <w:t xml:space="preserve"> iskeletini</w:t>
      </w:r>
      <w:r w:rsidR="004868D5" w:rsidRPr="00FF1BCA">
        <w:rPr>
          <w:color w:val="auto"/>
          <w:lang w:val="tr-TR"/>
        </w:rPr>
        <w:t xml:space="preserve">n en önemli yapısını oluşturur ve </w:t>
      </w:r>
      <w:r w:rsidR="00482896" w:rsidRPr="00FF1BCA">
        <w:rPr>
          <w:color w:val="auto"/>
          <w:lang w:val="tr-TR"/>
        </w:rPr>
        <w:t>esnemeyi sağlayıcı</w:t>
      </w:r>
      <w:r w:rsidR="004868D5" w:rsidRPr="00FF1BCA">
        <w:rPr>
          <w:color w:val="auto"/>
          <w:lang w:val="tr-TR"/>
        </w:rPr>
        <w:t xml:space="preserve"> (mineralize kollajen)</w:t>
      </w:r>
      <w:r w:rsidR="00482896" w:rsidRPr="00FF1BCA">
        <w:rPr>
          <w:color w:val="auto"/>
          <w:lang w:val="tr-TR"/>
        </w:rPr>
        <w:t xml:space="preserve"> </w:t>
      </w:r>
      <w:r w:rsidR="005A5885" w:rsidRPr="00FF1BCA">
        <w:rPr>
          <w:color w:val="auto"/>
          <w:lang w:val="tr-TR"/>
        </w:rPr>
        <w:t xml:space="preserve">yapısı </w:t>
      </w:r>
      <w:r w:rsidR="00482896" w:rsidRPr="00FF1BCA">
        <w:rPr>
          <w:color w:val="auto"/>
          <w:lang w:val="tr-TR"/>
        </w:rPr>
        <w:t>olan özelleşmiş, canlı ve dinamik bir bağ dokusudur</w:t>
      </w:r>
      <w:r w:rsidR="000162F8"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f7pcr0t2m","properties":{"formattedCitation":"[40]","plainCitation":"[40]"},"citationItems":[{"id":15,"uris":["http://zotero.org/users/local/2qxpQaVy/items/4RNRGVUM"],"uri":["http://zotero.org/users/local/2qxpQaVy/items/4RNRGVUM"],"itemData":{"id":15,"type":"chapter","title":"Chapter 1 - The Bone Organ System: Form and Function","container-title":"Osteoporosis (Second Edition)","publisher":"Academic Press","publisher-place":"San Diego","page":"3-20","event-place":"San Diego","URL":"http://www.sciencedirect.com/science/article/pii/B9780124708624500027","ISBN":"978-0-12-470862-4","author":[{"family":"Lee","given":"Cassandra A."},{"family":"Einhorn","given":"Thomas A."}],"editor":[{"family":"Kelsey","given":"Robert MarcusDavid FeldmanJennifer"}],"issued":{"date-parts":[["2001"]]}}}],"schema":"https://github.com/citation-style-language/schema/raw/master/csl-citation.json"} </w:instrText>
      </w:r>
      <w:r w:rsidR="0014794D" w:rsidRPr="00FF1BCA">
        <w:rPr>
          <w:color w:val="auto"/>
          <w:lang w:val="tr-TR"/>
        </w:rPr>
        <w:fldChar w:fldCharType="separate"/>
      </w:r>
      <w:r w:rsidR="008D718D" w:rsidRPr="00FF1BCA">
        <w:rPr>
          <w:color w:val="auto"/>
          <w:lang w:val="tr-TR"/>
        </w:rPr>
        <w:t>[40]</w:t>
      </w:r>
      <w:r w:rsidR="0014794D" w:rsidRPr="00FF1BCA">
        <w:rPr>
          <w:color w:val="auto"/>
          <w:lang w:val="tr-TR"/>
        </w:rPr>
        <w:fldChar w:fldCharType="end"/>
      </w:r>
      <w:r w:rsidR="00482896" w:rsidRPr="00FF1BCA">
        <w:rPr>
          <w:color w:val="auto"/>
          <w:lang w:val="tr-TR"/>
        </w:rPr>
        <w:t xml:space="preserve">. </w:t>
      </w:r>
      <w:r w:rsidR="00312642" w:rsidRPr="00FF1BCA">
        <w:rPr>
          <w:color w:val="auto"/>
          <w:lang w:val="tr-TR"/>
        </w:rPr>
        <w:t xml:space="preserve">Kemik, </w:t>
      </w:r>
      <w:r w:rsidR="00757FCB" w:rsidRPr="00FF1BCA">
        <w:rPr>
          <w:color w:val="auto"/>
          <w:lang w:val="tr-TR"/>
        </w:rPr>
        <w:t xml:space="preserve">makro yapısından </w:t>
      </w:r>
      <w:r w:rsidR="00312642" w:rsidRPr="00FF1BCA">
        <w:rPr>
          <w:color w:val="auto"/>
          <w:lang w:val="tr-TR"/>
        </w:rPr>
        <w:t>mikroskobik yapısına kadar tüm</w:t>
      </w:r>
      <w:r w:rsidR="00757FCB" w:rsidRPr="00FF1BCA">
        <w:rPr>
          <w:color w:val="auto"/>
          <w:lang w:val="tr-TR"/>
        </w:rPr>
        <w:t xml:space="preserve"> </w:t>
      </w:r>
      <w:r w:rsidR="00AA2ED2" w:rsidRPr="00FF1BCA">
        <w:rPr>
          <w:color w:val="auto"/>
          <w:lang w:val="tr-TR"/>
        </w:rPr>
        <w:t>bölümlerinde</w:t>
      </w:r>
      <w:r w:rsidR="00757FCB" w:rsidRPr="00FF1BCA">
        <w:rPr>
          <w:color w:val="auto"/>
          <w:lang w:val="tr-TR"/>
        </w:rPr>
        <w:t xml:space="preserve"> </w:t>
      </w:r>
      <w:r w:rsidR="00312642" w:rsidRPr="00FF1BCA">
        <w:rPr>
          <w:color w:val="auto"/>
          <w:lang w:val="tr-TR"/>
        </w:rPr>
        <w:t xml:space="preserve">minimum ağırlık ve maksimum ekonomik materyalle çok büyük bir dayanıklılığa sahiptir. </w:t>
      </w:r>
      <w:r w:rsidR="00757FCB" w:rsidRPr="00FF1BCA">
        <w:rPr>
          <w:color w:val="auto"/>
          <w:lang w:val="tr-TR"/>
        </w:rPr>
        <w:t>Kemik</w:t>
      </w:r>
      <w:r w:rsidR="00CA14E9" w:rsidRPr="00FF1BCA">
        <w:rPr>
          <w:color w:val="auto"/>
          <w:lang w:val="tr-TR"/>
        </w:rPr>
        <w:t>,</w:t>
      </w:r>
      <w:r w:rsidR="00757FCB" w:rsidRPr="00FF1BCA">
        <w:rPr>
          <w:color w:val="auto"/>
          <w:lang w:val="tr-TR"/>
        </w:rPr>
        <w:t xml:space="preserve"> b</w:t>
      </w:r>
      <w:r w:rsidR="00A67242" w:rsidRPr="00FF1BCA">
        <w:rPr>
          <w:color w:val="auto"/>
          <w:lang w:val="tr-TR"/>
        </w:rPr>
        <w:t>asınç, çekilme, eğilme ve bükülmelere karşı yüksek derecede dayanıklı</w:t>
      </w:r>
      <w:r w:rsidR="00757FCB" w:rsidRPr="00FF1BCA">
        <w:rPr>
          <w:color w:val="auto"/>
          <w:lang w:val="tr-TR"/>
        </w:rPr>
        <w:t>dır ve</w:t>
      </w:r>
      <w:r w:rsidR="00A67242" w:rsidRPr="00FF1BCA">
        <w:rPr>
          <w:color w:val="auto"/>
          <w:lang w:val="tr-TR"/>
        </w:rPr>
        <w:t xml:space="preserve"> aynı zamanda oldukça h</w:t>
      </w:r>
      <w:r w:rsidR="00BB3F91" w:rsidRPr="00FF1BCA">
        <w:rPr>
          <w:color w:val="auto"/>
          <w:lang w:val="tr-TR"/>
        </w:rPr>
        <w:t xml:space="preserve">afif bir materyalden oluşmuştur </w:t>
      </w:r>
      <w:r w:rsidR="0014794D" w:rsidRPr="00FF1BCA">
        <w:rPr>
          <w:color w:val="auto"/>
          <w:lang w:val="tr-TR"/>
        </w:rPr>
        <w:fldChar w:fldCharType="begin"/>
      </w:r>
      <w:r w:rsidR="008D718D" w:rsidRPr="00FF1BCA">
        <w:rPr>
          <w:color w:val="auto"/>
          <w:lang w:val="tr-TR"/>
        </w:rPr>
        <w:instrText xml:space="preserve"> ADDIN ZOTERO_ITEM CSL_CITATION {"citationID":"1ud85df50c","properties":{"formattedCitation":"[41]","plainCitation":"[41]"},"citationItems":[{"id":16,"uris":["http://zotero.org/users/local/2qxpQaVy/items/76WBM3GC"],"uri":["http://zotero.org/users/local/2qxpQaVy/items/76WBM3GC"],"itemData":{"id":16,"type":"book","title":"Genel histoloji","publisher":"Palme Yayıncılık","author":[{"family":"Akay","given":"M Turan"}],"issued":{"date-parts":[["2006"]]}}}],"schema":"https://github.com/citation-style-language/schema/raw/master/csl-citation.json"} </w:instrText>
      </w:r>
      <w:r w:rsidR="0014794D" w:rsidRPr="00FF1BCA">
        <w:rPr>
          <w:color w:val="auto"/>
          <w:lang w:val="tr-TR"/>
        </w:rPr>
        <w:fldChar w:fldCharType="separate"/>
      </w:r>
      <w:r w:rsidR="008D718D" w:rsidRPr="00FF1BCA">
        <w:rPr>
          <w:color w:val="auto"/>
          <w:lang w:val="tr-TR"/>
        </w:rPr>
        <w:t>[41]</w:t>
      </w:r>
      <w:r w:rsidR="0014794D" w:rsidRPr="00FF1BCA">
        <w:rPr>
          <w:color w:val="auto"/>
          <w:lang w:val="tr-TR"/>
        </w:rPr>
        <w:fldChar w:fldCharType="end"/>
      </w:r>
      <w:r w:rsidR="00BB3F91" w:rsidRPr="00FF1BCA">
        <w:rPr>
          <w:color w:val="auto"/>
          <w:lang w:val="tr-TR"/>
        </w:rPr>
        <w:t>.</w:t>
      </w:r>
      <w:r w:rsidR="00A67242" w:rsidRPr="00FF1BCA">
        <w:rPr>
          <w:color w:val="auto"/>
          <w:lang w:val="tr-TR"/>
        </w:rPr>
        <w:t xml:space="preserve"> </w:t>
      </w:r>
      <w:r w:rsidR="00CA14E9" w:rsidRPr="00FF1BCA">
        <w:rPr>
          <w:color w:val="auto"/>
          <w:lang w:val="tr-TR"/>
        </w:rPr>
        <w:t xml:space="preserve">Bu bölümde, kemiğin yapısı, türleri, kemik kırıkları ve kırıkların sınıflandırılması hakkında bilgi verilecektir. </w:t>
      </w:r>
    </w:p>
    <w:p w:rsidR="00DC058A" w:rsidRPr="00FF1BCA" w:rsidRDefault="00DC058A" w:rsidP="004779F6">
      <w:pPr>
        <w:pStyle w:val="AnaParagrafYaziStiliSau"/>
        <w:rPr>
          <w:color w:val="auto"/>
          <w:lang w:val="tr-TR"/>
        </w:rPr>
      </w:pPr>
    </w:p>
    <w:p w:rsidR="002F0269" w:rsidRPr="00FF1BCA" w:rsidRDefault="0027500D" w:rsidP="004779F6">
      <w:pPr>
        <w:pStyle w:val="AltBaslkSau"/>
        <w:rPr>
          <w:lang w:val="tr-TR"/>
        </w:rPr>
      </w:pPr>
      <w:bookmarkStart w:id="51" w:name="_Toc439082510"/>
      <w:r w:rsidRPr="00FF1BCA">
        <w:rPr>
          <w:lang w:val="tr-TR"/>
        </w:rPr>
        <w:t xml:space="preserve"> </w:t>
      </w:r>
      <w:r w:rsidR="00046DE8" w:rsidRPr="00FF1BCA">
        <w:rPr>
          <w:lang w:val="tr-TR"/>
        </w:rPr>
        <w:t>Kemi</w:t>
      </w:r>
      <w:r w:rsidR="009A5454" w:rsidRPr="00FF1BCA">
        <w:rPr>
          <w:lang w:val="tr-TR"/>
        </w:rPr>
        <w:t>ğin Yapısı</w:t>
      </w:r>
      <w:bookmarkEnd w:id="51"/>
    </w:p>
    <w:p w:rsidR="009A5454" w:rsidRPr="00FF1BCA" w:rsidRDefault="009A5454" w:rsidP="004779F6">
      <w:pPr>
        <w:pStyle w:val="AnaParagrafYaziStiliSau"/>
        <w:rPr>
          <w:color w:val="auto"/>
          <w:lang w:val="tr-TR"/>
        </w:rPr>
      </w:pPr>
    </w:p>
    <w:p w:rsidR="00DC058A" w:rsidRPr="00FF1BCA" w:rsidRDefault="00663443" w:rsidP="004779F6">
      <w:pPr>
        <w:pStyle w:val="AnaParagrafYaziStiliSau"/>
        <w:rPr>
          <w:color w:val="auto"/>
          <w:lang w:val="tr-TR"/>
        </w:rPr>
      </w:pPr>
      <w:r w:rsidRPr="00FF1BCA">
        <w:rPr>
          <w:color w:val="auto"/>
          <w:lang w:val="tr-TR"/>
        </w:rPr>
        <w:t xml:space="preserve">Kemik </w:t>
      </w:r>
      <w:r w:rsidR="00482896" w:rsidRPr="00FF1BCA">
        <w:rPr>
          <w:color w:val="auto"/>
          <w:lang w:val="tr-TR"/>
        </w:rPr>
        <w:t xml:space="preserve">dokusu </w:t>
      </w:r>
      <w:r w:rsidR="00757FCB" w:rsidRPr="00FF1BCA">
        <w:rPr>
          <w:color w:val="auto"/>
          <w:lang w:val="tr-TR"/>
        </w:rPr>
        <w:t>türdeş olmayan</w:t>
      </w:r>
      <w:r w:rsidR="00482896" w:rsidRPr="00FF1BCA">
        <w:rPr>
          <w:color w:val="auto"/>
          <w:lang w:val="tr-TR"/>
        </w:rPr>
        <w:t xml:space="preserve"> bir yapıdadır</w:t>
      </w:r>
      <w:r w:rsidRPr="00FF1BCA">
        <w:rPr>
          <w:color w:val="auto"/>
          <w:lang w:val="tr-TR"/>
        </w:rPr>
        <w:t xml:space="preserve">. </w:t>
      </w:r>
      <w:r w:rsidR="00757FCB" w:rsidRPr="00FF1BCA">
        <w:rPr>
          <w:color w:val="auto"/>
          <w:lang w:val="tr-TR"/>
        </w:rPr>
        <w:t xml:space="preserve">Kemiğin </w:t>
      </w:r>
      <w:r w:rsidRPr="00FF1BCA">
        <w:rPr>
          <w:color w:val="auto"/>
          <w:lang w:val="tr-TR"/>
        </w:rPr>
        <w:t xml:space="preserve">bileşenleri ve yapısı, iskelet sistemi bölgesine, fizyolojik fonksiyona, biyolojik yaşa ve cinsiyete </w:t>
      </w:r>
      <w:r w:rsidR="00757FCB" w:rsidRPr="00FF1BCA">
        <w:rPr>
          <w:color w:val="auto"/>
          <w:lang w:val="tr-TR"/>
        </w:rPr>
        <w:t>göre</w:t>
      </w:r>
      <w:r w:rsidRPr="00FF1BCA">
        <w:rPr>
          <w:color w:val="auto"/>
          <w:lang w:val="tr-TR"/>
        </w:rPr>
        <w:t xml:space="preserve"> değişiklik göstermektedir. Buna karşın, kemik doku</w:t>
      </w:r>
      <w:r w:rsidR="008977ED" w:rsidRPr="00FF1BCA">
        <w:rPr>
          <w:color w:val="auto"/>
          <w:lang w:val="tr-TR"/>
        </w:rPr>
        <w:t xml:space="preserve">sunun temel bileşenleri aynıdır </w:t>
      </w:r>
      <w:r w:rsidR="0014794D" w:rsidRPr="00FF1BCA">
        <w:rPr>
          <w:color w:val="auto"/>
          <w:lang w:val="tr-TR"/>
        </w:rPr>
        <w:fldChar w:fldCharType="begin"/>
      </w:r>
      <w:r w:rsidR="008D718D" w:rsidRPr="00FF1BCA">
        <w:rPr>
          <w:color w:val="auto"/>
          <w:lang w:val="tr-TR"/>
        </w:rPr>
        <w:instrText xml:space="preserve"> ADDIN ZOTERO_ITEM CSL_CITATION {"citationID":"cau8cn0di","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8977ED" w:rsidRPr="00FF1BCA">
        <w:rPr>
          <w:color w:val="auto"/>
          <w:lang w:val="tr-TR"/>
        </w:rPr>
        <w:t>.</w:t>
      </w:r>
      <w:r w:rsidR="00DC058A" w:rsidRPr="00FF1BCA">
        <w:rPr>
          <w:color w:val="auto"/>
          <w:lang w:val="tr-TR"/>
        </w:rPr>
        <w:t xml:space="preserve"> </w:t>
      </w:r>
      <w:r w:rsidR="00482896" w:rsidRPr="00FF1BCA">
        <w:rPr>
          <w:color w:val="auto"/>
          <w:lang w:val="tr-TR"/>
        </w:rPr>
        <w:t>Kemik, organik ve inorganik maddelerden meydana gelir</w:t>
      </w:r>
      <w:r w:rsidR="00757FCB" w:rsidRPr="00FF1BCA">
        <w:rPr>
          <w:color w:val="auto"/>
          <w:lang w:val="tr-TR"/>
        </w:rPr>
        <w:t xml:space="preserve"> ve a</w:t>
      </w:r>
      <w:r w:rsidR="00482896" w:rsidRPr="00FF1BCA">
        <w:rPr>
          <w:color w:val="auto"/>
          <w:lang w:val="tr-TR"/>
        </w:rPr>
        <w:t>ğırlığının %70'ini mineraller, %5–8'ini su, geri kalanlarını da organik matriks</w:t>
      </w:r>
      <w:r w:rsidR="00D62807" w:rsidRPr="00FF1BCA">
        <w:rPr>
          <w:color w:val="auto"/>
          <w:lang w:val="tr-TR"/>
        </w:rPr>
        <w:t xml:space="preserve"> (doku ara maddesi)</w:t>
      </w:r>
      <w:r w:rsidR="00482896" w:rsidRPr="00FF1BCA">
        <w:rPr>
          <w:color w:val="auto"/>
          <w:lang w:val="tr-TR"/>
        </w:rPr>
        <w:t xml:space="preserve"> oluşturur</w:t>
      </w:r>
      <w:r w:rsidR="00FA2FDE"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197rd02elr","properties":{"formattedCitation":"[43]","plainCitation":"[43]"},"citationItems":[{"id":34,"uris":["http://zotero.org/users/local/2qxpQaVy/items/EE2S27KU"],"uri":["http://zotero.org/users/local/2qxpQaVy/items/EE2S27KU"],"itemData":{"id":34,"type":"article-journal","title":"Kemiğin Yapısı ve Kemik Döngüsünün Düzenlenmesi","container-title":"Turkiye Klinikleri Journal of Endocrinology Special Topics","page":"1–8","volume":"4","issue":"2","author":[{"family":"YAZICI","given":"Mahmut"},{"family":"KUTLU","given":"Mustafa"}],"issued":{"date-parts":[["2011"]]}}}],"schema":"https://github.com/citation-style-language/schema/raw/master/csl-citation.json"}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[43]</w:t>
      </w:r>
      <w:r w:rsidR="0014794D" w:rsidRPr="00FF1BCA">
        <w:rPr>
          <w:color w:val="auto"/>
          <w:lang w:val="tr-TR"/>
        </w:rPr>
        <w:fldChar w:fldCharType="end"/>
      </w:r>
      <w:r w:rsidR="00482896" w:rsidRPr="00FF1BCA">
        <w:rPr>
          <w:color w:val="auto"/>
          <w:lang w:val="tr-TR"/>
        </w:rPr>
        <w:t xml:space="preserve">. </w:t>
      </w:r>
      <w:r w:rsidR="00757FCB" w:rsidRPr="00FF1BCA">
        <w:rPr>
          <w:color w:val="auto"/>
          <w:lang w:val="tr-TR"/>
        </w:rPr>
        <w:t>Kemikte bulunan o</w:t>
      </w:r>
      <w:r w:rsidR="00482896" w:rsidRPr="00FF1BCA">
        <w:rPr>
          <w:color w:val="auto"/>
          <w:lang w:val="tr-TR"/>
        </w:rPr>
        <w:t xml:space="preserve">rganik </w:t>
      </w:r>
      <w:r w:rsidR="00D62807" w:rsidRPr="00FF1BCA">
        <w:rPr>
          <w:color w:val="auto"/>
          <w:lang w:val="tr-TR"/>
        </w:rPr>
        <w:t>bileşenlerin</w:t>
      </w:r>
      <w:r w:rsidR="00CA4345" w:rsidRPr="00FF1BCA">
        <w:rPr>
          <w:color w:val="auto"/>
          <w:lang w:val="tr-TR"/>
        </w:rPr>
        <w:t xml:space="preserve"> </w:t>
      </w:r>
      <w:r w:rsidR="00482896" w:rsidRPr="00FF1BCA">
        <w:rPr>
          <w:color w:val="auto"/>
          <w:lang w:val="tr-TR"/>
        </w:rPr>
        <w:t>%98’ini kollajen ve nonkollajenöz proteinler, %2'si</w:t>
      </w:r>
      <w:r w:rsidR="00D62807" w:rsidRPr="00FF1BCA">
        <w:rPr>
          <w:color w:val="auto"/>
          <w:lang w:val="tr-TR"/>
        </w:rPr>
        <w:t>ni ise kemik hücreleri oluşturmaktadır</w:t>
      </w:r>
      <w:r w:rsidR="0048289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agomqprbr","properties":{"formattedCitation":"[44,45]","plainCitation":"[44,45]"},"citationItems":[{"id":20,"uris":["http://zotero.org/users/local/2qxpQaVy/items/DUM3EKX5"],"uri":["http://zotero.org/users/local/2qxpQaVy/items/DUM3EKX5"],"itemData":{"id":20,"type":"article-journal","title":"Cytokines regulate bone cell function","container-title":"Rheumatology Rewiev","page":"43–50","volume":"1","author":[{"family":"Gowen","given":"M"}],"issued":{"date-parts":[["1991"]]}},"label":"page"},{"id":24,"uris":["http://zotero.org/users/local/2qxpQaVy/items/W877VFNJ"],"uri":["http://zotero.org/users/local/2qxpQaVy/items/W877VFNJ"],"itemData":{"id":24,"type":"book","title":"Composition, structure, and organization of bone and other mineralized tissues and the mechanism of calcification","publisher":"Williams and Wilkins Company","author":[{"family":"Glimcher","given":"Melvin J"}],"issued":{"date-parts":[["1976"]]}},"label":"page"}],"schema":"https://github.com/citation-style-language/schema/raw/master/csl-citation.json"} </w:instrText>
      </w:r>
      <w:r w:rsidR="0014794D" w:rsidRPr="00FF1BCA">
        <w:rPr>
          <w:color w:val="auto"/>
          <w:lang w:val="tr-TR"/>
        </w:rPr>
        <w:fldChar w:fldCharType="separate"/>
      </w:r>
      <w:r w:rsidR="008D718D" w:rsidRPr="00FF1BCA">
        <w:rPr>
          <w:color w:val="auto"/>
          <w:lang w:val="tr-TR"/>
        </w:rPr>
        <w:t>[44,45]</w:t>
      </w:r>
      <w:r w:rsidR="0014794D" w:rsidRPr="00FF1BCA">
        <w:rPr>
          <w:color w:val="auto"/>
          <w:lang w:val="tr-TR"/>
        </w:rPr>
        <w:fldChar w:fldCharType="end"/>
      </w:r>
      <w:r w:rsidR="00FA2FDE" w:rsidRPr="00FF1BCA">
        <w:rPr>
          <w:color w:val="auto"/>
          <w:lang w:val="tr-TR"/>
        </w:rPr>
        <w:t>.</w:t>
      </w:r>
      <w:r w:rsidRPr="00FF1BCA">
        <w:rPr>
          <w:color w:val="auto"/>
          <w:lang w:val="tr-TR"/>
        </w:rPr>
        <w:t xml:space="preserve"> </w:t>
      </w:r>
      <w:r w:rsidR="00185A4B" w:rsidRPr="00FF1BCA">
        <w:rPr>
          <w:color w:val="auto"/>
          <w:lang w:val="tr-TR"/>
        </w:rPr>
        <w:t xml:space="preserve">Vücudumuzda bulunan </w:t>
      </w:r>
      <w:r w:rsidR="00B951D3" w:rsidRPr="00FF1BCA">
        <w:rPr>
          <w:color w:val="auto"/>
          <w:lang w:val="tr-TR"/>
        </w:rPr>
        <w:t>kalsiyumun % 99'u, fosforun % 86'</w:t>
      </w:r>
      <w:r w:rsidR="00C31F5E" w:rsidRPr="00FF1BCA">
        <w:rPr>
          <w:color w:val="auto"/>
          <w:lang w:val="tr-TR"/>
        </w:rPr>
        <w:t>s</w:t>
      </w:r>
      <w:r w:rsidR="00B951D3" w:rsidRPr="00FF1BCA">
        <w:rPr>
          <w:color w:val="auto"/>
          <w:lang w:val="tr-TR"/>
        </w:rPr>
        <w:t>ı ve magnezyumun % 54'ü kemik</w:t>
      </w:r>
      <w:r w:rsidR="00FC296B" w:rsidRPr="00FF1BCA">
        <w:rPr>
          <w:color w:val="auto"/>
          <w:lang w:val="tr-TR"/>
        </w:rPr>
        <w:t>l</w:t>
      </w:r>
      <w:r w:rsidR="00B951D3" w:rsidRPr="00FF1BCA">
        <w:rPr>
          <w:color w:val="auto"/>
          <w:lang w:val="tr-TR"/>
        </w:rPr>
        <w:t>e</w:t>
      </w:r>
      <w:r w:rsidR="00D42492" w:rsidRPr="00FF1BCA">
        <w:rPr>
          <w:color w:val="auto"/>
          <w:lang w:val="tr-TR"/>
        </w:rPr>
        <w:t>rimizde</w:t>
      </w:r>
      <w:r w:rsidR="00D62807" w:rsidRPr="00FF1BCA">
        <w:rPr>
          <w:color w:val="auto"/>
          <w:lang w:val="tr-TR"/>
        </w:rPr>
        <w:t xml:space="preserve"> bulunmaktadır</w:t>
      </w:r>
      <w:r w:rsidR="00B951D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dv0c57olj","properties":{"formattedCitation":"[46]","plainCitation":"[46]"},"citationItems":[{"id":41,"uris":["http://zotero.org/users/local/2qxpQaVy/items/D9CHJ8WQ"],"uri":["http://zotero.org/users/local/2qxpQaVy/items/D9CHJ8WQ"],"itemData":{"id":41,"type":"book","title":"Human anatomy and physiology","publisher":"McGraw-Hill College","author":[{"family":"Carola","given":"Robert"},{"family":"Harley","given":"John P"},{"family":"Noback","given":"Charles R"}],"issued":{"date-parts":[["1992"]]}}}],"schema":"https://github.com/citation-style-language/schema/raw/master/csl-citation.json"} </w:instrText>
      </w:r>
      <w:r w:rsidR="0014794D" w:rsidRPr="00FF1BCA">
        <w:rPr>
          <w:color w:val="auto"/>
          <w:lang w:val="tr-TR"/>
        </w:rPr>
        <w:fldChar w:fldCharType="separate"/>
      </w:r>
      <w:r w:rsidR="008D718D" w:rsidRPr="00FF1BCA">
        <w:rPr>
          <w:color w:val="auto"/>
          <w:lang w:val="tr-TR"/>
        </w:rPr>
        <w:t>[46]</w:t>
      </w:r>
      <w:r w:rsidR="0014794D" w:rsidRPr="00FF1BCA">
        <w:rPr>
          <w:color w:val="auto"/>
          <w:lang w:val="tr-TR"/>
        </w:rPr>
        <w:fldChar w:fldCharType="end"/>
      </w:r>
      <w:r w:rsidR="00B951D3" w:rsidRPr="00FF1BCA">
        <w:rPr>
          <w:color w:val="auto"/>
          <w:lang w:val="tr-TR"/>
        </w:rPr>
        <w:t>.</w:t>
      </w:r>
    </w:p>
    <w:p w:rsidR="00DC058A" w:rsidRPr="00FF1BCA" w:rsidRDefault="00DC058A" w:rsidP="00411F00">
      <w:pPr>
        <w:pStyle w:val="AnaParagrafYaziStiliSau"/>
        <w:rPr>
          <w:color w:val="auto"/>
          <w:lang w:val="tr-TR"/>
        </w:rPr>
      </w:pPr>
    </w:p>
    <w:p w:rsidR="003D7673" w:rsidRPr="00FF1BCA" w:rsidRDefault="003D7673" w:rsidP="00411F00">
      <w:pPr>
        <w:pStyle w:val="AnaParagrafYaziStiliSau"/>
        <w:rPr>
          <w:color w:val="auto"/>
          <w:lang w:val="tr-TR"/>
        </w:rPr>
      </w:pPr>
      <w:r w:rsidRPr="00FF1BCA">
        <w:rPr>
          <w:color w:val="auto"/>
          <w:lang w:val="tr-TR"/>
        </w:rPr>
        <w:t xml:space="preserve">Kemik dokusu mikroskopta incelendiğinde yıldız biçiminde mineral tuzlarla dolu oseinden oluşmuş sert bir madde içinde bulunan canlı hücreler halinde görünür. Her hücre kendi kemik boşluğu içinde yer alır ve uzantılarla diğer hücrelere bağlıdır. </w:t>
      </w:r>
      <w:r w:rsidRPr="00FF1BCA">
        <w:rPr>
          <w:color w:val="auto"/>
          <w:lang w:val="tr-TR"/>
        </w:rPr>
        <w:lastRenderedPageBreak/>
        <w:t xml:space="preserve">Hücreler </w:t>
      </w:r>
      <w:r w:rsidR="00EE55BE" w:rsidRPr="00FF1BCA">
        <w:rPr>
          <w:color w:val="auto"/>
          <w:lang w:val="tr-TR"/>
        </w:rPr>
        <w:t xml:space="preserve">kendine bağlı </w:t>
      </w:r>
      <w:r w:rsidRPr="00FF1BCA">
        <w:rPr>
          <w:color w:val="auto"/>
          <w:lang w:val="tr-TR"/>
        </w:rPr>
        <w:t xml:space="preserve">damarların </w:t>
      </w:r>
      <w:r w:rsidR="00EE55BE" w:rsidRPr="00FF1BCA">
        <w:rPr>
          <w:color w:val="auto"/>
          <w:lang w:val="tr-TR"/>
        </w:rPr>
        <w:t xml:space="preserve">ve sinirlerin çevresinde </w:t>
      </w:r>
      <w:r w:rsidRPr="00FF1BCA">
        <w:rPr>
          <w:color w:val="auto"/>
          <w:lang w:val="tr-TR"/>
        </w:rPr>
        <w:t xml:space="preserve">iç içe sıralar halinde yer </w:t>
      </w:r>
      <w:r w:rsidR="00EE55BE" w:rsidRPr="00FF1BCA">
        <w:rPr>
          <w:color w:val="auto"/>
          <w:lang w:val="tr-TR"/>
        </w:rPr>
        <w:t>alırlar. Bu biçimde sıralanarak oluşturdukları</w:t>
      </w:r>
      <w:r w:rsidRPr="00FF1BCA">
        <w:rPr>
          <w:color w:val="auto"/>
          <w:lang w:val="tr-TR"/>
        </w:rPr>
        <w:t xml:space="preserve"> kemik </w:t>
      </w:r>
      <w:r w:rsidR="00EE55BE" w:rsidRPr="00FF1BCA">
        <w:rPr>
          <w:color w:val="auto"/>
          <w:lang w:val="tr-TR"/>
        </w:rPr>
        <w:t>kanallarına</w:t>
      </w:r>
      <w:r w:rsidR="00170E08" w:rsidRPr="00FF1BCA">
        <w:rPr>
          <w:color w:val="auto"/>
          <w:lang w:val="tr-TR"/>
        </w:rPr>
        <w:t xml:space="preserve"> Havers kanalı adı verilir </w:t>
      </w:r>
      <w:r w:rsidR="0014794D" w:rsidRPr="00FF1BCA">
        <w:rPr>
          <w:color w:val="auto"/>
          <w:lang w:val="tr-TR"/>
        </w:rPr>
        <w:fldChar w:fldCharType="begin"/>
      </w:r>
      <w:r w:rsidR="008D718D" w:rsidRPr="00FF1BCA">
        <w:rPr>
          <w:color w:val="auto"/>
          <w:lang w:val="tr-TR"/>
        </w:rPr>
        <w:instrText xml:space="preserve"> ADDIN ZOTERO_ITEM CSL_CITATION {"citationID":"18nplr12al","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170E08" w:rsidRPr="00FF1BCA">
        <w:rPr>
          <w:color w:val="auto"/>
          <w:lang w:val="tr-TR"/>
        </w:rPr>
        <w:t>.</w:t>
      </w:r>
      <w:r w:rsidR="008D300D" w:rsidRPr="00FF1BCA">
        <w:rPr>
          <w:color w:val="auto"/>
          <w:lang w:val="tr-TR"/>
        </w:rPr>
        <w:t xml:space="preserve"> Şekil 2.1’de kemiğin oluşturan bileşenler görülmektedir.</w:t>
      </w:r>
    </w:p>
    <w:p w:rsidR="00AC1259" w:rsidRPr="00FF1BCA" w:rsidRDefault="00AC1259" w:rsidP="00411F00">
      <w:pPr>
        <w:pStyle w:val="AnaParagrafYaziStiliSau"/>
        <w:rPr>
          <w:color w:val="auto"/>
          <w:lang w:val="tr-TR"/>
        </w:rPr>
      </w:pPr>
    </w:p>
    <w:p w:rsidR="0030140F" w:rsidRPr="00FF1BCA" w:rsidRDefault="00AF23B3" w:rsidP="0030140F">
      <w:pPr>
        <w:pStyle w:val="AnaParagrafYaziStiliSau"/>
        <w:keepNext/>
        <w:jc w:val="center"/>
        <w:rPr>
          <w:lang w:val="tr-TR"/>
        </w:rPr>
      </w:pPr>
      <w:r w:rsidRPr="00FF1BCA">
        <w:rPr>
          <w:noProof/>
          <w:color w:val="auto"/>
          <w:lang w:val="tr-TR"/>
        </w:rPr>
        <w:drawing>
          <wp:inline distT="0" distB="0" distL="0" distR="0" wp14:anchorId="29003DEE" wp14:editId="0954AF2D">
            <wp:extent cx="4094403" cy="3452648"/>
            <wp:effectExtent l="0" t="0" r="0" b="0"/>
            <wp:docPr id="15" name="Resim 58" descr="C:\Users\fatih\Desktop\Adsız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atih\Desktop\Adsız2.png"/>
                    <pic:cNvPicPr>
                      <a:picLocks noChangeAspect="1" noChangeArrowheads="1"/>
                    </pic:cNvPicPr>
                  </pic:nvPicPr>
                  <pic:blipFill>
                    <a:blip r:embed="rId15" cstate="print"/>
                    <a:stretch>
                      <a:fillRect/>
                    </a:stretch>
                  </pic:blipFill>
                  <pic:spPr bwMode="auto">
                    <a:xfrm>
                      <a:off x="0" y="0"/>
                      <a:ext cx="4089228" cy="3448284"/>
                    </a:xfrm>
                    <a:prstGeom prst="rect">
                      <a:avLst/>
                    </a:prstGeom>
                    <a:noFill/>
                    <a:ln>
                      <a:noFill/>
                    </a:ln>
                  </pic:spPr>
                </pic:pic>
              </a:graphicData>
            </a:graphic>
          </wp:inline>
        </w:drawing>
      </w:r>
    </w:p>
    <w:p w:rsidR="00B52E34" w:rsidRPr="00FF1BCA" w:rsidRDefault="0030140F" w:rsidP="0030140F">
      <w:pPr>
        <w:pStyle w:val="ResimYazs"/>
      </w:pPr>
      <w:bookmarkStart w:id="52" w:name="_Toc439156445"/>
      <w:bookmarkStart w:id="53" w:name="_Toc439156774"/>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1</w:t>
      </w:r>
      <w:r w:rsidR="003E1402">
        <w:rPr>
          <w:noProof/>
        </w:rPr>
        <w:fldChar w:fldCharType="end"/>
      </w:r>
      <w:r w:rsidRPr="00FF1BCA">
        <w:t xml:space="preserve">. </w:t>
      </w:r>
      <w:r w:rsidR="00AF23B3" w:rsidRPr="00FF1BCA">
        <w:t>Kemik dokuyu oluşturan yapılar</w:t>
      </w:r>
      <w:r w:rsidR="00063208" w:rsidRPr="00FF1BCA">
        <w:t xml:space="preserve"> </w:t>
      </w:r>
      <w:r w:rsidR="0014794D" w:rsidRPr="00FF1BCA">
        <w:fldChar w:fldCharType="begin"/>
      </w:r>
      <w:r w:rsidR="008D718D" w:rsidRPr="00FF1BCA">
        <w:instrText xml:space="preserve"> ADDIN ZOTERO_ITEM CSL_CITATION {"citationID":"13nqdds19c","properties":{"formattedCitation":"[47]","plainCitation":"[47]"},"citationItems":[{"id":198,"uris":["http://zotero.org/users/local/2qxpQaVy/items/R54AS27G"],"uri":["http://zotero.org/users/local/2qxpQaVy/items/R54AS27G"],"itemData":{"id":198,"type":"book","title":"Junqueira's Basic Histology: Text and Atlas, Thirteenth Edition: Text and Atlas, Thirteenth Edition","publisher":"McGraw-Hill Education","URL":"https://books.google.com.tr/books?id=A-YcrMY4yZoC","ISBN":"9780071807203","author":[{"family":"Mescher","given":"A."}],"issued":{"date-parts":[["2013"]]}}}],"schema":"https://github.com/citation-style-language/schema/raw/master/csl-citation.json"} </w:instrText>
      </w:r>
      <w:r w:rsidR="0014794D" w:rsidRPr="00FF1BCA">
        <w:fldChar w:fldCharType="separate"/>
      </w:r>
      <w:r w:rsidR="008D718D" w:rsidRPr="00FF1BCA">
        <w:t>[47]</w:t>
      </w:r>
      <w:bookmarkEnd w:id="52"/>
      <w:bookmarkEnd w:id="53"/>
      <w:r w:rsidR="0014794D" w:rsidRPr="00FF1BCA">
        <w:fldChar w:fldCharType="end"/>
      </w:r>
    </w:p>
    <w:p w:rsidR="00E24127" w:rsidRPr="00FF1BCA" w:rsidRDefault="00E24127" w:rsidP="00866D88">
      <w:pPr>
        <w:pStyle w:val="SekillerTablosuYaziStili"/>
      </w:pPr>
    </w:p>
    <w:p w:rsidR="00AF23B3" w:rsidRPr="00FF1BCA" w:rsidRDefault="003D7673" w:rsidP="00411F00">
      <w:pPr>
        <w:pStyle w:val="AnaParagrafYaziStiliSau"/>
        <w:rPr>
          <w:color w:val="auto"/>
          <w:lang w:val="tr-TR"/>
        </w:rPr>
      </w:pPr>
      <w:r w:rsidRPr="00FF1BCA">
        <w:rPr>
          <w:color w:val="auto"/>
          <w:lang w:val="tr-TR"/>
        </w:rPr>
        <w:t>Taze bir kemiğin</w:t>
      </w:r>
      <w:r w:rsidR="00DB54CF" w:rsidRPr="00FF1BCA">
        <w:rPr>
          <w:color w:val="auto"/>
          <w:lang w:val="tr-TR"/>
        </w:rPr>
        <w:t xml:space="preserve"> </w:t>
      </w:r>
      <w:r w:rsidRPr="00FF1BCA">
        <w:rPr>
          <w:color w:val="auto"/>
          <w:lang w:val="tr-TR"/>
        </w:rPr>
        <w:t>kesitinde</w:t>
      </w:r>
      <w:r w:rsidR="00B23C45" w:rsidRPr="00FF1BCA">
        <w:rPr>
          <w:color w:val="auto"/>
          <w:lang w:val="tr-TR"/>
        </w:rPr>
        <w:t>,</w:t>
      </w:r>
      <w:r w:rsidR="008D300D" w:rsidRPr="00FF1BCA">
        <w:rPr>
          <w:color w:val="auto"/>
          <w:lang w:val="tr-TR"/>
        </w:rPr>
        <w:t xml:space="preserve"> </w:t>
      </w:r>
      <w:r w:rsidRPr="00FF1BCA">
        <w:rPr>
          <w:color w:val="auto"/>
          <w:lang w:val="tr-TR"/>
        </w:rPr>
        <w:t>kemik zarı (periost)</w:t>
      </w:r>
      <w:r w:rsidR="00DB54CF" w:rsidRPr="00FF1BCA">
        <w:rPr>
          <w:color w:val="auto"/>
          <w:lang w:val="tr-TR"/>
        </w:rPr>
        <w:t>,</w:t>
      </w:r>
      <w:r w:rsidRPr="00FF1BCA">
        <w:rPr>
          <w:color w:val="auto"/>
          <w:lang w:val="tr-TR"/>
        </w:rPr>
        <w:t xml:space="preserve"> eklem kıkırdağı ve süngersi kemik dokusu </w:t>
      </w:r>
      <w:r w:rsidR="00DB54CF" w:rsidRPr="00FF1BCA">
        <w:rPr>
          <w:color w:val="auto"/>
          <w:lang w:val="tr-TR"/>
        </w:rPr>
        <w:t>gibi farklı bölümleri ayırt edilebilir</w:t>
      </w:r>
      <w:r w:rsidRPr="00FF1BCA">
        <w:rPr>
          <w:color w:val="auto"/>
          <w:lang w:val="tr-TR"/>
        </w:rPr>
        <w:t>. Kemik zarı</w:t>
      </w:r>
      <w:r w:rsidR="008D300D" w:rsidRPr="00FF1BCA">
        <w:rPr>
          <w:color w:val="auto"/>
          <w:lang w:val="tr-TR"/>
        </w:rPr>
        <w:t xml:space="preserve">, </w:t>
      </w:r>
      <w:r w:rsidR="00DB54CF" w:rsidRPr="00FF1BCA">
        <w:rPr>
          <w:color w:val="auto"/>
          <w:lang w:val="tr-TR"/>
        </w:rPr>
        <w:t xml:space="preserve"> ortalama kalınlığı 2mm kadar olan ve</w:t>
      </w:r>
      <w:r w:rsidRPr="00FF1BCA">
        <w:rPr>
          <w:color w:val="auto"/>
          <w:lang w:val="tr-TR"/>
        </w:rPr>
        <w:t xml:space="preserve"> kemiğin bütününü, bağ ve kiriş tutunma yüzeyleri ile eklem kıkırdakları dışında, bir kılıf gibi</w:t>
      </w:r>
      <w:r w:rsidR="00DB54CF" w:rsidRPr="00FF1BCA">
        <w:rPr>
          <w:color w:val="auto"/>
          <w:lang w:val="tr-TR"/>
        </w:rPr>
        <w:t xml:space="preserve"> saran lifsel yapıda bir zardır</w:t>
      </w:r>
      <w:r w:rsidRPr="00FF1BCA">
        <w:rPr>
          <w:color w:val="auto"/>
          <w:lang w:val="tr-TR"/>
        </w:rPr>
        <w:t xml:space="preserve">. </w:t>
      </w:r>
      <w:r w:rsidR="00DB54CF" w:rsidRPr="00FF1BCA">
        <w:rPr>
          <w:color w:val="auto"/>
          <w:lang w:val="tr-TR"/>
        </w:rPr>
        <w:t>Kemik zarı e</w:t>
      </w:r>
      <w:r w:rsidRPr="00FF1BCA">
        <w:rPr>
          <w:color w:val="auto"/>
          <w:lang w:val="tr-TR"/>
        </w:rPr>
        <w:t xml:space="preserve">snek lif bakımından zengin olan derin yüzüyle kemiğe yapışmıştır. Kemiği besleyen damarlar, </w:t>
      </w:r>
      <w:r w:rsidR="00DB54CF" w:rsidRPr="00FF1BCA">
        <w:rPr>
          <w:color w:val="auto"/>
          <w:lang w:val="tr-TR"/>
        </w:rPr>
        <w:t xml:space="preserve">aynı zamanda </w:t>
      </w:r>
      <w:r w:rsidRPr="00FF1BCA">
        <w:rPr>
          <w:color w:val="auto"/>
          <w:lang w:val="tr-TR"/>
        </w:rPr>
        <w:t xml:space="preserve">içinden geçtikleri kemik zarını da beslerler. </w:t>
      </w:r>
      <w:r w:rsidR="00DB54CF" w:rsidRPr="00FF1BCA">
        <w:rPr>
          <w:color w:val="auto"/>
          <w:lang w:val="tr-TR"/>
        </w:rPr>
        <w:t>Kemik zarının k</w:t>
      </w:r>
      <w:r w:rsidRPr="00FF1BCA">
        <w:rPr>
          <w:color w:val="auto"/>
          <w:lang w:val="tr-TR"/>
        </w:rPr>
        <w:t xml:space="preserve">emiğin enine büyümesinde ve yenilenme olaylarında çok önemli bir işlevi vardır. </w:t>
      </w:r>
      <w:r w:rsidR="0065064E" w:rsidRPr="00FF1BCA">
        <w:rPr>
          <w:color w:val="auto"/>
          <w:lang w:val="tr-TR"/>
        </w:rPr>
        <w:t>Fakat</w:t>
      </w:r>
      <w:r w:rsidRPr="00FF1BCA">
        <w:rPr>
          <w:color w:val="auto"/>
          <w:lang w:val="tr-TR"/>
        </w:rPr>
        <w:t xml:space="preserve"> </w:t>
      </w:r>
      <w:r w:rsidR="0065064E" w:rsidRPr="00FF1BCA">
        <w:rPr>
          <w:color w:val="auto"/>
          <w:lang w:val="tr-TR"/>
        </w:rPr>
        <w:t xml:space="preserve">bu özellikleri </w:t>
      </w:r>
      <w:r w:rsidRPr="00FF1BCA">
        <w:rPr>
          <w:color w:val="auto"/>
          <w:lang w:val="tr-TR"/>
        </w:rPr>
        <w:t xml:space="preserve">verimli denilen genç kemik zarı taşır; bu özellikler yaşla birlikte azalmaktadır. </w:t>
      </w:r>
      <w:r w:rsidR="0065064E" w:rsidRPr="00FF1BCA">
        <w:rPr>
          <w:color w:val="auto"/>
          <w:lang w:val="tr-TR"/>
        </w:rPr>
        <w:t xml:space="preserve">Kıkırdak ise </w:t>
      </w:r>
      <w:r w:rsidRPr="00FF1BCA">
        <w:rPr>
          <w:color w:val="auto"/>
          <w:lang w:val="tr-TR"/>
        </w:rPr>
        <w:t>daha altta bulunan kemiğin aşınmasını önleyerek, kemik ek</w:t>
      </w:r>
      <w:r w:rsidR="0065064E" w:rsidRPr="00FF1BCA">
        <w:rPr>
          <w:color w:val="auto"/>
          <w:lang w:val="tr-TR"/>
        </w:rPr>
        <w:t>lem bölümleri arasında yastık görevi gören esnek dirençli bir dokudur</w:t>
      </w:r>
      <w:r w:rsidR="00170E08"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v9lsbv7k4","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170E08" w:rsidRPr="00FF1BCA">
        <w:rPr>
          <w:color w:val="auto"/>
          <w:lang w:val="tr-TR"/>
        </w:rPr>
        <w:t>.</w:t>
      </w:r>
    </w:p>
    <w:p w:rsidR="00AF23B3" w:rsidRPr="00FF1BCA" w:rsidRDefault="00AF23B3" w:rsidP="00411F00">
      <w:pPr>
        <w:pStyle w:val="AnaParagrafYaziStiliSau"/>
        <w:rPr>
          <w:color w:val="auto"/>
          <w:lang w:val="tr-TR"/>
        </w:rPr>
      </w:pPr>
    </w:p>
    <w:p w:rsidR="00DC058A" w:rsidRPr="00FF1BCA" w:rsidRDefault="00DC058A" w:rsidP="00411F00">
      <w:pPr>
        <w:pStyle w:val="AnaParagrafYaziStiliSau"/>
        <w:rPr>
          <w:color w:val="auto"/>
          <w:lang w:val="tr-TR"/>
        </w:rPr>
      </w:pPr>
      <w:r w:rsidRPr="00FF1BCA">
        <w:rPr>
          <w:color w:val="auto"/>
          <w:lang w:val="tr-TR"/>
        </w:rPr>
        <w:t xml:space="preserve">Vücudun femur gibi uzun </w:t>
      </w:r>
      <w:r w:rsidR="007F0CE8" w:rsidRPr="00FF1BCA">
        <w:rPr>
          <w:color w:val="auto"/>
          <w:lang w:val="tr-TR"/>
        </w:rPr>
        <w:t>bir kemiği</w:t>
      </w:r>
      <w:r w:rsidRPr="00FF1BCA">
        <w:rPr>
          <w:color w:val="auto"/>
          <w:lang w:val="tr-TR"/>
        </w:rPr>
        <w:t xml:space="preserve"> ele alınacak olursa, </w:t>
      </w:r>
      <w:r w:rsidR="000268FA" w:rsidRPr="00FF1BCA">
        <w:rPr>
          <w:color w:val="auto"/>
          <w:lang w:val="tr-TR"/>
        </w:rPr>
        <w:t>Ş</w:t>
      </w:r>
      <w:r w:rsidRPr="00FF1BCA">
        <w:rPr>
          <w:color w:val="auto"/>
          <w:lang w:val="tr-TR"/>
        </w:rPr>
        <w:t>ekil</w:t>
      </w:r>
      <w:r w:rsidR="00F21EBC" w:rsidRPr="00FF1BCA">
        <w:rPr>
          <w:color w:val="auto"/>
          <w:lang w:val="tr-TR"/>
        </w:rPr>
        <w:t xml:space="preserve"> 2</w:t>
      </w:r>
      <w:r w:rsidR="000268FA" w:rsidRPr="00FF1BCA">
        <w:rPr>
          <w:color w:val="auto"/>
          <w:lang w:val="tr-TR"/>
        </w:rPr>
        <w:t>.</w:t>
      </w:r>
      <w:r w:rsidR="00F21EBC" w:rsidRPr="00FF1BCA">
        <w:rPr>
          <w:color w:val="auto"/>
          <w:lang w:val="tr-TR"/>
        </w:rPr>
        <w:t>2</w:t>
      </w:r>
      <w:r w:rsidRPr="00FF1BCA">
        <w:rPr>
          <w:color w:val="auto"/>
          <w:lang w:val="tr-TR"/>
        </w:rPr>
        <w:t>’</w:t>
      </w:r>
      <w:r w:rsidR="00F21EBC" w:rsidRPr="00FF1BCA">
        <w:rPr>
          <w:color w:val="auto"/>
          <w:lang w:val="tr-TR"/>
        </w:rPr>
        <w:t>d</w:t>
      </w:r>
      <w:r w:rsidRPr="00FF1BCA">
        <w:rPr>
          <w:color w:val="auto"/>
          <w:lang w:val="tr-TR"/>
        </w:rPr>
        <w:t xml:space="preserve">e görüldüğü gibi bu kemiğin iki uç tarafı veya eklemlerinin bulunduğu bölge epifiz, bunların arasında </w:t>
      </w:r>
      <w:r w:rsidRPr="00FF1BCA">
        <w:rPr>
          <w:color w:val="auto"/>
          <w:lang w:val="tr-TR"/>
        </w:rPr>
        <w:lastRenderedPageBreak/>
        <w:t>yeralan uzun bölgeye ise d</w:t>
      </w:r>
      <w:r w:rsidR="009B6FAE" w:rsidRPr="00FF1BCA">
        <w:rPr>
          <w:color w:val="auto"/>
          <w:lang w:val="tr-TR"/>
        </w:rPr>
        <w:t>iafiz</w:t>
      </w:r>
      <w:r w:rsidRPr="00FF1BCA">
        <w:rPr>
          <w:color w:val="auto"/>
          <w:lang w:val="tr-TR"/>
        </w:rPr>
        <w:t xml:space="preserve"> adı verilir. Epifiz kısmı ince kompakt kemikle kaplı</w:t>
      </w:r>
      <w:r w:rsidR="007F0CE8" w:rsidRPr="00FF1BCA">
        <w:rPr>
          <w:color w:val="auto"/>
          <w:lang w:val="tr-TR"/>
        </w:rPr>
        <w:t>dır ve</w:t>
      </w:r>
      <w:r w:rsidRPr="00FF1BCA">
        <w:rPr>
          <w:color w:val="auto"/>
          <w:lang w:val="tr-TR"/>
        </w:rPr>
        <w:t xml:space="preserve"> süngersi kemik dokusundan yapılmıştır. D</w:t>
      </w:r>
      <w:r w:rsidR="009B6FAE" w:rsidRPr="00FF1BCA">
        <w:rPr>
          <w:color w:val="auto"/>
          <w:lang w:val="tr-TR"/>
        </w:rPr>
        <w:t>iafiz</w:t>
      </w:r>
      <w:r w:rsidRPr="00FF1BCA">
        <w:rPr>
          <w:color w:val="auto"/>
          <w:lang w:val="tr-TR"/>
        </w:rPr>
        <w:t xml:space="preserve"> bölümü ise kompak</w:t>
      </w:r>
      <w:r w:rsidR="007F0CE8" w:rsidRPr="00FF1BCA">
        <w:rPr>
          <w:color w:val="auto"/>
          <w:lang w:val="tr-TR"/>
        </w:rPr>
        <w:t xml:space="preserve">t kemik dokusundan yapılmıştır ve </w:t>
      </w:r>
      <w:r w:rsidRPr="00FF1BCA">
        <w:rPr>
          <w:color w:val="auto"/>
          <w:lang w:val="tr-TR"/>
        </w:rPr>
        <w:t>or</w:t>
      </w:r>
      <w:r w:rsidR="00170E08" w:rsidRPr="00FF1BCA">
        <w:rPr>
          <w:color w:val="auto"/>
          <w:lang w:val="tr-TR"/>
        </w:rPr>
        <w:t xml:space="preserve">tasında da kemik iliği bulunur </w:t>
      </w:r>
      <w:r w:rsidR="0014794D" w:rsidRPr="00FF1BCA">
        <w:rPr>
          <w:color w:val="auto"/>
          <w:lang w:val="tr-TR"/>
        </w:rPr>
        <w:fldChar w:fldCharType="begin"/>
      </w:r>
      <w:r w:rsidR="008D718D" w:rsidRPr="00FF1BCA">
        <w:rPr>
          <w:color w:val="auto"/>
          <w:lang w:val="tr-TR"/>
        </w:rPr>
        <w:instrText xml:space="preserve"> ADDIN ZOTERO_ITEM CSL_CITATION {"citationID":"o5q7gft10","properties":{"formattedCitation":"[48]","plainCitation":"[48]"},"citationItems":[{"id":46,"uris":["http://zotero.org/users/local/2qxpQaVy/items/V7M63U6V"],"uri":["http://zotero.org/users/local/2qxpQaVy/items/V7M63U6V"],"itemData":{"id":46,"type":"book","title":"Mechanical testing of bone and the bone-implant interface","publisher":"CRC press","author":[{"family":"An","given":"Yuehuei H"},{"family":"Draughn","given":"Robert A"}],"issued":{"date-parts":[["1999"]]}}}],"schema":"https://github.com/citation-style-language/schema/raw/master/csl-citation.json"} </w:instrText>
      </w:r>
      <w:r w:rsidR="0014794D" w:rsidRPr="00FF1BCA">
        <w:rPr>
          <w:color w:val="auto"/>
          <w:lang w:val="tr-TR"/>
        </w:rPr>
        <w:fldChar w:fldCharType="separate"/>
      </w:r>
      <w:r w:rsidR="008D718D" w:rsidRPr="00FF1BCA">
        <w:rPr>
          <w:color w:val="auto"/>
          <w:lang w:val="tr-TR"/>
        </w:rPr>
        <w:t>[48]</w:t>
      </w:r>
      <w:r w:rsidR="0014794D" w:rsidRPr="00FF1BCA">
        <w:rPr>
          <w:color w:val="auto"/>
          <w:lang w:val="tr-TR"/>
        </w:rPr>
        <w:fldChar w:fldCharType="end"/>
      </w:r>
      <w:r w:rsidR="00170E08" w:rsidRPr="00FF1BCA">
        <w:rPr>
          <w:color w:val="auto"/>
          <w:lang w:val="tr-TR"/>
        </w:rPr>
        <w:t>.</w:t>
      </w:r>
    </w:p>
    <w:p w:rsidR="003A07E8" w:rsidRPr="00FF1BCA" w:rsidRDefault="003A07E8" w:rsidP="00411F00">
      <w:pPr>
        <w:pStyle w:val="AnaParagrafYaziStiliSau"/>
        <w:rPr>
          <w:color w:val="auto"/>
          <w:lang w:val="tr-TR"/>
        </w:rPr>
      </w:pPr>
    </w:p>
    <w:p w:rsidR="00B52E34" w:rsidRPr="00FF1BCA" w:rsidRDefault="00EF6327" w:rsidP="00556A2F">
      <w:pPr>
        <w:pStyle w:val="AnaParagrafYaziStiliSau"/>
        <w:jc w:val="center"/>
        <w:rPr>
          <w:color w:val="auto"/>
          <w:lang w:val="tr-TR"/>
        </w:rPr>
      </w:pPr>
      <w:r w:rsidRPr="00FF1BCA">
        <w:rPr>
          <w:noProof/>
          <w:color w:val="auto"/>
          <w:lang w:val="tr-TR"/>
        </w:rPr>
        <w:drawing>
          <wp:inline distT="0" distB="0" distL="0" distR="0" wp14:anchorId="10D1116A" wp14:editId="3F95CE99">
            <wp:extent cx="2809875" cy="3889405"/>
            <wp:effectExtent l="19050" t="0" r="9525" b="0"/>
            <wp:docPr id="16" name="Resim 3" descr="C:\Users\İlcan\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lcan\Desktop\Adsız.png"/>
                    <pic:cNvPicPr>
                      <a:picLocks noChangeAspect="1" noChangeArrowheads="1"/>
                    </pic:cNvPicPr>
                  </pic:nvPicPr>
                  <pic:blipFill>
                    <a:blip r:embed="rId16" cstate="print"/>
                    <a:srcRect/>
                    <a:stretch>
                      <a:fillRect/>
                    </a:stretch>
                  </pic:blipFill>
                  <pic:spPr bwMode="auto">
                    <a:xfrm>
                      <a:off x="0" y="0"/>
                      <a:ext cx="2813878" cy="3894946"/>
                    </a:xfrm>
                    <a:prstGeom prst="rect">
                      <a:avLst/>
                    </a:prstGeom>
                    <a:noFill/>
                    <a:ln w="9525">
                      <a:noFill/>
                      <a:miter lim="800000"/>
                      <a:headEnd/>
                      <a:tailEnd/>
                    </a:ln>
                  </pic:spPr>
                </pic:pic>
              </a:graphicData>
            </a:graphic>
          </wp:inline>
        </w:drawing>
      </w:r>
    </w:p>
    <w:p w:rsidR="00E03A00" w:rsidRPr="00FF1BCA" w:rsidRDefault="00B52E34" w:rsidP="00866D88">
      <w:pPr>
        <w:pStyle w:val="SekillerTablosuYaziStili"/>
      </w:pPr>
      <w:bookmarkStart w:id="54" w:name="_Toc439156446"/>
      <w:bookmarkStart w:id="55" w:name="_Toc439156775"/>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2</w:t>
      </w:r>
      <w:r w:rsidR="003E1402">
        <w:rPr>
          <w:noProof/>
        </w:rPr>
        <w:fldChar w:fldCharType="end"/>
      </w:r>
      <w:r w:rsidRPr="00FF1BCA">
        <w:t xml:space="preserve">. </w:t>
      </w:r>
      <w:r w:rsidR="003E1758" w:rsidRPr="00FF1BCA">
        <w:t xml:space="preserve">Kemiğin </w:t>
      </w:r>
      <w:r w:rsidR="003D7882" w:rsidRPr="00FF1BCA">
        <w:t>yapısı</w:t>
      </w:r>
      <w:r w:rsidR="00063208" w:rsidRPr="00FF1BCA">
        <w:t xml:space="preserve"> </w:t>
      </w:r>
      <w:r w:rsidR="0014794D" w:rsidRPr="00FF1BCA">
        <w:fldChar w:fldCharType="begin"/>
      </w:r>
      <w:r w:rsidR="008D718D" w:rsidRPr="00FF1BCA">
        <w:instrText xml:space="preserve"> ADDIN ZOTERO_ITEM CSL_CITATION {"citationID":"28d34g51k3","properties":{"formattedCitation":"[49]","plainCitation":"[49]"},"citationItems":[{"id":199,"uris":["http://zotero.org/users/local/2qxpQaVy/items/VRZ526M2"],"uri":["http://zotero.org/users/local/2qxpQaVy/items/VRZ526M2"],"itemData":{"id":199,"type":"article","title":"kemik yapısı","URL":"https://courses.candelalearning.com/biology2x4master/chapter/bone/"}}],"schema":"https://github.com/citation-style-language/schema/raw/master/csl-citation.json"} </w:instrText>
      </w:r>
      <w:r w:rsidR="0014794D" w:rsidRPr="00FF1BCA">
        <w:fldChar w:fldCharType="separate"/>
      </w:r>
      <w:r w:rsidR="008D718D" w:rsidRPr="00FF1BCA">
        <w:t>[49]</w:t>
      </w:r>
      <w:bookmarkEnd w:id="54"/>
      <w:bookmarkEnd w:id="55"/>
      <w:r w:rsidR="0014794D" w:rsidRPr="00FF1BCA">
        <w:fldChar w:fldCharType="end"/>
      </w:r>
    </w:p>
    <w:p w:rsidR="00C158D5" w:rsidRPr="00FF1BCA" w:rsidRDefault="00C158D5" w:rsidP="00411F00">
      <w:pPr>
        <w:pStyle w:val="AnaParagrafYaziStiliSau"/>
        <w:rPr>
          <w:color w:val="auto"/>
          <w:lang w:val="tr-TR"/>
        </w:rPr>
      </w:pPr>
    </w:p>
    <w:p w:rsidR="00663443" w:rsidRPr="00FF1BCA" w:rsidRDefault="0027500D" w:rsidP="004F2280">
      <w:pPr>
        <w:pStyle w:val="AltBaslkSau"/>
        <w:rPr>
          <w:lang w:val="tr-TR"/>
        </w:rPr>
      </w:pPr>
      <w:bookmarkStart w:id="56" w:name="_Toc439082511"/>
      <w:r w:rsidRPr="00FF1BCA">
        <w:rPr>
          <w:lang w:val="tr-TR"/>
        </w:rPr>
        <w:t xml:space="preserve"> </w:t>
      </w:r>
      <w:r w:rsidR="00470676" w:rsidRPr="00FF1BCA">
        <w:rPr>
          <w:lang w:val="tr-TR"/>
        </w:rPr>
        <w:t>Kemi</w:t>
      </w:r>
      <w:r w:rsidR="00F13786" w:rsidRPr="00FF1BCA">
        <w:rPr>
          <w:lang w:val="tr-TR"/>
        </w:rPr>
        <w:t>klerin</w:t>
      </w:r>
      <w:r w:rsidR="00470676" w:rsidRPr="00FF1BCA">
        <w:rPr>
          <w:lang w:val="tr-TR"/>
        </w:rPr>
        <w:t xml:space="preserve"> İşlev</w:t>
      </w:r>
      <w:r w:rsidR="008C7D18" w:rsidRPr="00FF1BCA">
        <w:rPr>
          <w:lang w:val="tr-TR"/>
        </w:rPr>
        <w:t>leri</w:t>
      </w:r>
      <w:bookmarkEnd w:id="56"/>
    </w:p>
    <w:p w:rsidR="00663443" w:rsidRPr="00FF1BCA" w:rsidRDefault="00663443" w:rsidP="00411F00">
      <w:pPr>
        <w:pStyle w:val="AnaParagrafYaziStiliSau"/>
        <w:rPr>
          <w:color w:val="auto"/>
          <w:lang w:val="tr-TR"/>
        </w:rPr>
      </w:pPr>
    </w:p>
    <w:p w:rsidR="006E6071" w:rsidRPr="00FF1BCA" w:rsidRDefault="006709A1" w:rsidP="00411F00">
      <w:pPr>
        <w:pStyle w:val="AnaParagrafYaziStiliSau"/>
        <w:rPr>
          <w:color w:val="auto"/>
          <w:lang w:val="tr-TR"/>
        </w:rPr>
      </w:pPr>
      <w:r w:rsidRPr="00FF1BCA">
        <w:rPr>
          <w:color w:val="auto"/>
          <w:lang w:val="tr-TR"/>
        </w:rPr>
        <w:t>Kemikler</w:t>
      </w:r>
      <w:r w:rsidR="009A5454" w:rsidRPr="00FF1BCA">
        <w:rPr>
          <w:color w:val="auto"/>
          <w:lang w:val="tr-TR"/>
        </w:rPr>
        <w:t xml:space="preserve"> </w:t>
      </w:r>
      <w:r w:rsidRPr="00FF1BCA">
        <w:rPr>
          <w:color w:val="auto"/>
          <w:lang w:val="tr-TR"/>
        </w:rPr>
        <w:t xml:space="preserve">iskelette mekanik bir rol oynadıkları gibi, kaslar için bağlanma noktaları oluşturmak, iskelet yapısı içinde kaldıraç ve yumuşak dokular için ise destek olarak görev yapmak gibi </w:t>
      </w:r>
      <w:r w:rsidR="00B23C45" w:rsidRPr="00FF1BCA">
        <w:rPr>
          <w:color w:val="auto"/>
          <w:lang w:val="tr-TR"/>
        </w:rPr>
        <w:t>çok</w:t>
      </w:r>
      <w:r w:rsidR="009A5454" w:rsidRPr="00FF1BCA">
        <w:rPr>
          <w:color w:val="auto"/>
          <w:lang w:val="tr-TR"/>
        </w:rPr>
        <w:t xml:space="preserve"> </w:t>
      </w:r>
      <w:r w:rsidR="00B23C45" w:rsidRPr="00FF1BCA">
        <w:rPr>
          <w:color w:val="auto"/>
          <w:lang w:val="tr-TR"/>
        </w:rPr>
        <w:t xml:space="preserve">sayıda </w:t>
      </w:r>
      <w:r w:rsidR="009A5454" w:rsidRPr="00FF1BCA">
        <w:rPr>
          <w:color w:val="auto"/>
          <w:lang w:val="tr-TR"/>
        </w:rPr>
        <w:t xml:space="preserve">işlevi bulunmaktadır. </w:t>
      </w:r>
      <w:r w:rsidR="00B23C45" w:rsidRPr="00FF1BCA">
        <w:rPr>
          <w:color w:val="auto"/>
          <w:lang w:val="tr-TR"/>
        </w:rPr>
        <w:t>K</w:t>
      </w:r>
      <w:r w:rsidR="009A5454" w:rsidRPr="00FF1BCA">
        <w:rPr>
          <w:color w:val="auto"/>
          <w:lang w:val="tr-TR"/>
        </w:rPr>
        <w:t xml:space="preserve">afatası ve omurga </w:t>
      </w:r>
      <w:r w:rsidR="00B23C45" w:rsidRPr="00FF1BCA">
        <w:rPr>
          <w:color w:val="auto"/>
          <w:lang w:val="tr-TR"/>
        </w:rPr>
        <w:t>gibi kemikler hayati</w:t>
      </w:r>
      <w:r w:rsidR="009A5454" w:rsidRPr="00FF1BCA">
        <w:rPr>
          <w:color w:val="auto"/>
          <w:lang w:val="tr-TR"/>
        </w:rPr>
        <w:t xml:space="preserve"> sinir merkezler</w:t>
      </w:r>
      <w:r w:rsidR="00B23C45" w:rsidRPr="00FF1BCA">
        <w:rPr>
          <w:color w:val="auto"/>
          <w:lang w:val="tr-TR"/>
        </w:rPr>
        <w:t>i olan beyin ve omuriliği korur.</w:t>
      </w:r>
      <w:r w:rsidR="009A5454" w:rsidRPr="00FF1BCA">
        <w:rPr>
          <w:color w:val="auto"/>
          <w:lang w:val="tr-TR"/>
        </w:rPr>
        <w:t xml:space="preserve"> </w:t>
      </w:r>
      <w:r w:rsidR="00B23C45" w:rsidRPr="00FF1BCA">
        <w:rPr>
          <w:color w:val="auto"/>
          <w:lang w:val="tr-TR"/>
        </w:rPr>
        <w:t xml:space="preserve">Bununla birlikte </w:t>
      </w:r>
      <w:r w:rsidR="009A5454" w:rsidRPr="00FF1BCA">
        <w:rPr>
          <w:color w:val="auto"/>
          <w:lang w:val="tr-TR"/>
        </w:rPr>
        <w:t xml:space="preserve">kalp, büyük damarların başlangıcı ve akciğerler de göğüs kafesi içinde yer alırlar. Kemikler </w:t>
      </w:r>
      <w:r w:rsidR="00EE7B41" w:rsidRPr="00FF1BCA">
        <w:rPr>
          <w:color w:val="auto"/>
          <w:lang w:val="tr-TR"/>
        </w:rPr>
        <w:t>vücudumuzun</w:t>
      </w:r>
      <w:r w:rsidR="009A5454" w:rsidRPr="00FF1BCA">
        <w:rPr>
          <w:color w:val="auto"/>
          <w:lang w:val="tr-TR"/>
        </w:rPr>
        <w:t xml:space="preserve"> mineral yapılarının </w:t>
      </w:r>
      <w:r w:rsidR="00EE7B41" w:rsidRPr="00FF1BCA">
        <w:rPr>
          <w:color w:val="auto"/>
          <w:lang w:val="tr-TR"/>
        </w:rPr>
        <w:t>deposunu oluştururken,</w:t>
      </w:r>
      <w:r w:rsidR="009A5454" w:rsidRPr="00FF1BCA">
        <w:rPr>
          <w:color w:val="auto"/>
          <w:lang w:val="tr-TR"/>
        </w:rPr>
        <w:t xml:space="preserve"> kemik iliği kandaki katı cisimcikler içi</w:t>
      </w:r>
      <w:r w:rsidRPr="00FF1BCA">
        <w:rPr>
          <w:color w:val="auto"/>
          <w:lang w:val="tr-TR"/>
        </w:rPr>
        <w:t xml:space="preserve">n etkin bir merkez görevi yapar </w:t>
      </w:r>
      <w:r w:rsidR="0014794D" w:rsidRPr="00FF1BCA">
        <w:rPr>
          <w:color w:val="auto"/>
          <w:lang w:val="tr-TR"/>
        </w:rPr>
        <w:fldChar w:fldCharType="begin"/>
      </w:r>
      <w:r w:rsidR="008D718D" w:rsidRPr="00FF1BCA">
        <w:rPr>
          <w:color w:val="auto"/>
          <w:lang w:val="tr-TR"/>
        </w:rPr>
        <w:instrText xml:space="preserve"> ADDIN ZOTERO_ITEM CSL_CITATION {"citationID":"1484u9m2ss","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r w:rsidR="009A5454" w:rsidRPr="00FF1BCA">
        <w:rPr>
          <w:color w:val="auto"/>
          <w:lang w:val="tr-TR"/>
        </w:rPr>
        <w:t xml:space="preserve"> </w:t>
      </w:r>
      <w:r w:rsidR="00EE7B41" w:rsidRPr="00FF1BCA">
        <w:rPr>
          <w:color w:val="auto"/>
          <w:lang w:val="tr-TR"/>
        </w:rPr>
        <w:t>Genel olarak k</w:t>
      </w:r>
      <w:r w:rsidR="00597E29" w:rsidRPr="00FF1BCA">
        <w:rPr>
          <w:color w:val="auto"/>
          <w:lang w:val="tr-TR"/>
        </w:rPr>
        <w:t xml:space="preserve">emiğin başlıca görevleri: 1) </w:t>
      </w:r>
      <w:r w:rsidR="00EE7B41" w:rsidRPr="00FF1BCA">
        <w:rPr>
          <w:color w:val="auto"/>
          <w:lang w:val="tr-TR"/>
        </w:rPr>
        <w:t>K</w:t>
      </w:r>
      <w:r w:rsidR="00597E29" w:rsidRPr="00FF1BCA">
        <w:rPr>
          <w:color w:val="auto"/>
          <w:lang w:val="tr-TR"/>
        </w:rPr>
        <w:t>emik</w:t>
      </w:r>
      <w:r w:rsidR="00EE7B41" w:rsidRPr="00FF1BCA">
        <w:rPr>
          <w:color w:val="auto"/>
          <w:lang w:val="tr-TR"/>
        </w:rPr>
        <w:t xml:space="preserve"> matriksinde mineral birikimi olduğu için</w:t>
      </w:r>
      <w:r w:rsidR="00E20602" w:rsidRPr="00FF1BCA">
        <w:rPr>
          <w:color w:val="auto"/>
          <w:lang w:val="tr-TR"/>
        </w:rPr>
        <w:t>,</w:t>
      </w:r>
      <w:r w:rsidR="00597E29" w:rsidRPr="00FF1BCA">
        <w:rPr>
          <w:color w:val="auto"/>
          <w:lang w:val="tr-TR"/>
        </w:rPr>
        <w:t xml:space="preserve"> ağırlık taşıyabilir ve vücut için rijit bir iskelet olarak görev yapar. 2) Kaslar için tutunma </w:t>
      </w:r>
      <w:r w:rsidR="00597E29" w:rsidRPr="00FF1BCA">
        <w:rPr>
          <w:color w:val="auto"/>
          <w:lang w:val="tr-TR"/>
        </w:rPr>
        <w:lastRenderedPageBreak/>
        <w:t xml:space="preserve">yeri oluşturarak hareketi sağlar. 3) Bazı organlar için (beyin, akciğer, kalp v.b) koruyucu olarak görev yapar. 4) </w:t>
      </w:r>
      <w:r w:rsidR="00EE7B41" w:rsidRPr="00FF1BCA">
        <w:rPr>
          <w:color w:val="auto"/>
          <w:lang w:val="tr-TR"/>
        </w:rPr>
        <w:t>K</w:t>
      </w:r>
      <w:r w:rsidR="00597E29" w:rsidRPr="00FF1BCA">
        <w:rPr>
          <w:color w:val="auto"/>
          <w:lang w:val="tr-TR"/>
        </w:rPr>
        <w:t>an hücreleri</w:t>
      </w:r>
      <w:r w:rsidR="00EE7B41" w:rsidRPr="00FF1BCA">
        <w:rPr>
          <w:color w:val="auto"/>
          <w:lang w:val="tr-TR"/>
        </w:rPr>
        <w:t>nin</w:t>
      </w:r>
      <w:r w:rsidR="00597E29" w:rsidRPr="00FF1BCA">
        <w:rPr>
          <w:color w:val="auto"/>
          <w:lang w:val="tr-TR"/>
        </w:rPr>
        <w:t xml:space="preserve"> yapımı</w:t>
      </w:r>
      <w:r w:rsidR="00EE7B41" w:rsidRPr="00FF1BCA">
        <w:rPr>
          <w:color w:val="auto"/>
          <w:lang w:val="tr-TR"/>
        </w:rPr>
        <w:t>nda</w:t>
      </w:r>
      <w:r w:rsidR="00597E29" w:rsidRPr="00FF1BCA">
        <w:rPr>
          <w:color w:val="auto"/>
          <w:lang w:val="tr-TR"/>
        </w:rPr>
        <w:t xml:space="preserve"> görev yapar. 5) Büyümeyi sağlar. 6) </w:t>
      </w:r>
      <w:r w:rsidR="00EE7B41" w:rsidRPr="00FF1BCA">
        <w:rPr>
          <w:color w:val="auto"/>
          <w:lang w:val="tr-TR"/>
        </w:rPr>
        <w:t>Kemik k</w:t>
      </w:r>
      <w:r w:rsidR="00597E29" w:rsidRPr="00FF1BCA">
        <w:rPr>
          <w:color w:val="auto"/>
          <w:lang w:val="tr-TR"/>
        </w:rPr>
        <w:t>alsiyum, fos</w:t>
      </w:r>
      <w:r w:rsidR="009A5454" w:rsidRPr="00FF1BCA">
        <w:rPr>
          <w:color w:val="auto"/>
          <w:lang w:val="tr-TR"/>
        </w:rPr>
        <w:t>f</w:t>
      </w:r>
      <w:r w:rsidR="00597E29" w:rsidRPr="00FF1BCA">
        <w:rPr>
          <w:color w:val="auto"/>
          <w:lang w:val="tr-TR"/>
        </w:rPr>
        <w:t xml:space="preserve">at ve diğer mineraller için depo </w:t>
      </w:r>
      <w:r w:rsidRPr="00FF1BCA">
        <w:rPr>
          <w:color w:val="auto"/>
          <w:lang w:val="tr-TR"/>
        </w:rPr>
        <w:t xml:space="preserve">görevi yapar </w:t>
      </w:r>
      <w:r w:rsidR="0014794D" w:rsidRPr="00FF1BCA">
        <w:rPr>
          <w:color w:val="auto"/>
          <w:lang w:val="tr-TR"/>
        </w:rPr>
        <w:fldChar w:fldCharType="begin"/>
      </w:r>
      <w:r w:rsidR="008D718D" w:rsidRPr="00FF1BCA">
        <w:rPr>
          <w:color w:val="auto"/>
          <w:lang w:val="tr-TR"/>
        </w:rPr>
        <w:instrText xml:space="preserve"> ADDIN ZOTERO_ITEM CSL_CITATION {"citationID":"1j3s1hqphs","properties":{"formattedCitation":"[50,51]","plainCitation":"[50,51]"},"citationItems":[{"id":30,"uris":["http://zotero.org/users/local/YreJnluL/items/KW39UWAN"],"uri":["http://zotero.org/users/local/YreJnluL/items/KW39UWAN"],"itemData":{"id":30,"type":"book","title":"Human anatomy and physiology","publisher":"McGraw-Hill College","author":[{"family":"Carola","given":"Robert"},{"family":"Harley","given":"John P"},{"family":"Noback","given":"Charles R"}],"issued":{"date-parts":[["1992"]]}}},{"id":97,"uris":["http://zotero.org/users/local/YreJnluL/items/S37RD636"],"uri":["http://zotero.org/users/local/YreJnluL/items/S37RD636"],"itemData":{"id":97,"type":"thesis","title":"Dondurarak Kurutma Yöntemi İle Saklanan Greftlerin Mekanik Özellikleri Üzerine Radyasyonla Sterilizasyonun Etkileri","publisher":"İstanbul Üniversitesi","author":[{"family":"Özkara","given":"Türkan"}],"issued":{"date-parts":[["2003"]]}}}],"schema":"https://github.com/citation-style-language/schema/raw/master/csl-citation.json"} </w:instrText>
      </w:r>
      <w:r w:rsidR="0014794D" w:rsidRPr="00FF1BCA">
        <w:rPr>
          <w:color w:val="auto"/>
          <w:lang w:val="tr-TR"/>
        </w:rPr>
        <w:fldChar w:fldCharType="separate"/>
      </w:r>
      <w:r w:rsidR="008D718D" w:rsidRPr="00FF1BCA">
        <w:rPr>
          <w:color w:val="auto"/>
          <w:lang w:val="tr-TR"/>
        </w:rPr>
        <w:t>[50,51]</w:t>
      </w:r>
      <w:r w:rsidR="0014794D" w:rsidRPr="00FF1BCA">
        <w:rPr>
          <w:color w:val="auto"/>
          <w:lang w:val="tr-TR"/>
        </w:rPr>
        <w:fldChar w:fldCharType="end"/>
      </w:r>
      <w:r w:rsidRPr="00FF1BCA">
        <w:rPr>
          <w:color w:val="auto"/>
          <w:lang w:val="tr-TR"/>
        </w:rPr>
        <w:t>.</w:t>
      </w:r>
    </w:p>
    <w:p w:rsidR="00597E29" w:rsidRPr="00FF1BCA" w:rsidRDefault="00597E29" w:rsidP="00411F00">
      <w:pPr>
        <w:pStyle w:val="AnaParagrafYaziStiliSau"/>
        <w:rPr>
          <w:color w:val="auto"/>
          <w:lang w:val="tr-TR"/>
        </w:rPr>
      </w:pPr>
    </w:p>
    <w:p w:rsidR="003A0492" w:rsidRPr="00FF1BCA" w:rsidRDefault="0027500D" w:rsidP="004F2280">
      <w:pPr>
        <w:pStyle w:val="AltBaslkSau"/>
        <w:rPr>
          <w:lang w:val="tr-TR"/>
        </w:rPr>
      </w:pPr>
      <w:bookmarkStart w:id="57" w:name="_Toc439082512"/>
      <w:r w:rsidRPr="00FF1BCA">
        <w:rPr>
          <w:lang w:val="tr-TR"/>
        </w:rPr>
        <w:t xml:space="preserve"> </w:t>
      </w:r>
      <w:r w:rsidR="003A0492" w:rsidRPr="00FF1BCA">
        <w:rPr>
          <w:lang w:val="tr-TR"/>
        </w:rPr>
        <w:t>Kemik Çeşitleri</w:t>
      </w:r>
      <w:bookmarkEnd w:id="57"/>
    </w:p>
    <w:p w:rsidR="009F4FFD" w:rsidRPr="00FF1BCA" w:rsidRDefault="009F4FFD" w:rsidP="00411F00">
      <w:pPr>
        <w:pStyle w:val="AnaParagrafYaziStiliSau"/>
        <w:rPr>
          <w:color w:val="auto"/>
          <w:lang w:val="tr-TR"/>
        </w:rPr>
      </w:pPr>
    </w:p>
    <w:p w:rsidR="00113812" w:rsidRPr="00FF1BCA" w:rsidRDefault="003A0492" w:rsidP="00411F00">
      <w:pPr>
        <w:pStyle w:val="AnaParagrafYaziStiliSau"/>
        <w:rPr>
          <w:color w:val="auto"/>
          <w:lang w:val="tr-TR"/>
        </w:rPr>
      </w:pPr>
      <w:r w:rsidRPr="00FF1BCA">
        <w:rPr>
          <w:color w:val="auto"/>
          <w:lang w:val="tr-TR"/>
        </w:rPr>
        <w:t xml:space="preserve">Kemikler </w:t>
      </w:r>
      <w:r w:rsidR="0087230F" w:rsidRPr="00FF1BCA">
        <w:rPr>
          <w:color w:val="auto"/>
          <w:lang w:val="tr-TR"/>
        </w:rPr>
        <w:t>şekillerine</w:t>
      </w:r>
      <w:r w:rsidR="00F36A34" w:rsidRPr="00FF1BCA">
        <w:rPr>
          <w:color w:val="auto"/>
          <w:lang w:val="tr-TR"/>
        </w:rPr>
        <w:t xml:space="preserve"> göre, uzun, kısa, </w:t>
      </w:r>
      <w:r w:rsidRPr="00FF1BCA">
        <w:rPr>
          <w:color w:val="auto"/>
          <w:lang w:val="tr-TR"/>
        </w:rPr>
        <w:t>yassı</w:t>
      </w:r>
      <w:r w:rsidR="00F36A34" w:rsidRPr="00FF1BCA">
        <w:rPr>
          <w:color w:val="auto"/>
          <w:lang w:val="tr-TR"/>
        </w:rPr>
        <w:t>, düzensiz, sütürel ve susamsı</w:t>
      </w:r>
      <w:r w:rsidRPr="00FF1BCA">
        <w:rPr>
          <w:color w:val="auto"/>
          <w:lang w:val="tr-TR"/>
        </w:rPr>
        <w:t xml:space="preserve"> kemikler olarak sınıflandırılmaktadır. </w:t>
      </w:r>
    </w:p>
    <w:p w:rsidR="00113812" w:rsidRPr="00FF1BCA" w:rsidRDefault="00113812" w:rsidP="00411F00">
      <w:pPr>
        <w:pStyle w:val="AnaParagrafYaziStiliSau"/>
        <w:rPr>
          <w:color w:val="auto"/>
          <w:lang w:val="tr-TR"/>
        </w:rPr>
      </w:pPr>
    </w:p>
    <w:p w:rsidR="003D00A9" w:rsidRPr="00FF1BCA" w:rsidRDefault="003D00A9" w:rsidP="00411F00">
      <w:pPr>
        <w:pStyle w:val="AnaParagrafYaziStiliSau"/>
        <w:rPr>
          <w:color w:val="auto"/>
          <w:lang w:val="tr-TR"/>
        </w:rPr>
      </w:pPr>
      <w:r w:rsidRPr="00FF1BCA">
        <w:rPr>
          <w:color w:val="auto"/>
          <w:lang w:val="tr-TR"/>
        </w:rPr>
        <w:t xml:space="preserve">Uzun kemikler özellikle kol ve ayaklarda bulunmaktadır. Örneğin uyluk kemiği, kol kemiği, dirsek kemiği ve kaval kemiği uzun kemiktir. Kısa kemikler ise iri yapılıdır, her üç boyutu da birbirine eşittir. Örneğin el bileği kemiği, ayak bileği kemiği kısa kemiktir. Yassı kemikler, yüzeyleri geniş ve pek kalın olmayan kemiklerdir. Bazıları hareketsizdir; örneğin kafatası kemikleri, kürek kemikleri ise göğüs kafesi üzerinde kaydıkları için hareketlidir. Sütürel kemikler ise testere dişi biçiminde kesilmiş olan kenarları komşu kemiklerin kenarlarına yapışmıştır. Susamsı kemikler, kas tendonları </w:t>
      </w:r>
      <w:r w:rsidR="00834FC8" w:rsidRPr="00FF1BCA">
        <w:rPr>
          <w:color w:val="auto"/>
          <w:lang w:val="tr-TR"/>
        </w:rPr>
        <w:t>içinde</w:t>
      </w:r>
      <w:r w:rsidRPr="00FF1BCA">
        <w:rPr>
          <w:color w:val="auto"/>
          <w:lang w:val="tr-TR"/>
        </w:rPr>
        <w:t xml:space="preserve"> bulunur ve tendonların aşınmasını önlerler. Bunların dışında kalan düzenli bir biçimi olmayan omurga kemikleri gibi kemiklerde düzensiz kemiktirler</w:t>
      </w:r>
      <w:r w:rsidR="00D57E2D"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cq43iqp50","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D57E2D" w:rsidRPr="00FF1BCA">
        <w:rPr>
          <w:color w:val="auto"/>
          <w:lang w:val="tr-TR"/>
        </w:rPr>
        <w:t>.</w:t>
      </w:r>
    </w:p>
    <w:p w:rsidR="00D90F81" w:rsidRDefault="00D90F81">
      <w:pPr>
        <w:rPr>
          <w:rFonts w:ascii="Times New Roman" w:eastAsia="Times New Roman" w:hAnsi="Times New Roman" w:cs="Times New Roman"/>
          <w:kern w:val="0"/>
          <w:sz w:val="24"/>
          <w:szCs w:val="20"/>
          <w:lang w:eastAsia="tr-TR"/>
        </w:rPr>
      </w:pPr>
      <w:r>
        <w:br w:type="page"/>
      </w:r>
    </w:p>
    <w:p w:rsidR="006E3BAB" w:rsidRPr="00FF1BCA" w:rsidRDefault="00F36A34" w:rsidP="006E3BAB">
      <w:pPr>
        <w:pStyle w:val="AnaParagrafYaziStiliSau"/>
        <w:keepNext/>
        <w:jc w:val="center"/>
        <w:rPr>
          <w:lang w:val="tr-TR"/>
        </w:rPr>
      </w:pPr>
      <w:r w:rsidRPr="00FF1BCA">
        <w:rPr>
          <w:noProof/>
          <w:color w:val="auto"/>
          <w:lang w:val="tr-TR"/>
        </w:rPr>
        <w:lastRenderedPageBreak/>
        <w:drawing>
          <wp:inline distT="0" distB="0" distL="0" distR="0" wp14:anchorId="71239B2C" wp14:editId="7E04CDC8">
            <wp:extent cx="4540469" cy="4491907"/>
            <wp:effectExtent l="0" t="0" r="0" b="0"/>
            <wp:docPr id="73" name="Resim 73" descr="C:\Users\fatih\Desktop\Adsız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fatih\Desktop\Adsız2.png"/>
                    <pic:cNvPicPr>
                      <a:picLocks noChangeAspect="1" noChangeArrowheads="1"/>
                    </pic:cNvPicPr>
                  </pic:nvPicPr>
                  <pic:blipFill>
                    <a:blip r:embed="rId17" cstate="print"/>
                    <a:srcRect l="4232"/>
                    <a:stretch>
                      <a:fillRect/>
                    </a:stretch>
                  </pic:blipFill>
                  <pic:spPr bwMode="auto">
                    <a:xfrm>
                      <a:off x="0" y="0"/>
                      <a:ext cx="4554748" cy="4506033"/>
                    </a:xfrm>
                    <a:prstGeom prst="rect">
                      <a:avLst/>
                    </a:prstGeom>
                    <a:noFill/>
                    <a:ln w="9525">
                      <a:noFill/>
                      <a:miter lim="800000"/>
                      <a:headEnd/>
                      <a:tailEnd/>
                    </a:ln>
                  </pic:spPr>
                </pic:pic>
              </a:graphicData>
            </a:graphic>
          </wp:inline>
        </w:drawing>
      </w:r>
    </w:p>
    <w:p w:rsidR="00113812" w:rsidRPr="00FF1BCA" w:rsidRDefault="006E3BAB" w:rsidP="006E3BAB">
      <w:pPr>
        <w:pStyle w:val="ResimYazs"/>
      </w:pPr>
      <w:bookmarkStart w:id="58" w:name="_Toc439156447"/>
      <w:bookmarkStart w:id="59" w:name="_Toc439156776"/>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3</w:t>
      </w:r>
      <w:r w:rsidR="003E1402">
        <w:rPr>
          <w:noProof/>
        </w:rPr>
        <w:fldChar w:fldCharType="end"/>
      </w:r>
      <w:r w:rsidRPr="00FF1BCA">
        <w:t>.</w:t>
      </w:r>
      <w:r w:rsidR="004075DA" w:rsidRPr="00FF1BCA">
        <w:t xml:space="preserve"> </w:t>
      </w:r>
      <w:r w:rsidR="00113812" w:rsidRPr="00FF1BCA">
        <w:t xml:space="preserve">Şekillerine </w:t>
      </w:r>
      <w:r w:rsidR="00222CA3" w:rsidRPr="00FF1BCA">
        <w:t>g</w:t>
      </w:r>
      <w:r w:rsidR="00113812" w:rsidRPr="00FF1BCA">
        <w:t xml:space="preserve">öre </w:t>
      </w:r>
      <w:r w:rsidR="00222CA3" w:rsidRPr="00FF1BCA">
        <w:t>k</w:t>
      </w:r>
      <w:r w:rsidR="00113812" w:rsidRPr="00FF1BCA">
        <w:t>emikler</w:t>
      </w:r>
      <w:r w:rsidR="00606175" w:rsidRPr="00FF1BCA">
        <w:t xml:space="preserve"> </w:t>
      </w:r>
      <w:r w:rsidR="0014794D" w:rsidRPr="00FF1BCA">
        <w:fldChar w:fldCharType="begin"/>
      </w:r>
      <w:r w:rsidR="008D718D" w:rsidRPr="00FF1BCA">
        <w:instrText xml:space="preserve"> ADDIN ZOTERO_ITEM CSL_CITATION {"citationID":"qHj54WxA","properties":{"formattedCitation":"[52]","plainCitation":"[52]"},"citationItems":[{"id":205,"uris":["http://zotero.org/users/local/2qxpQaVy/items/KG8CFEVB"],"uri":["http://zotero.org/users/local/2qxpQaVy/items/KG8CFEVB"],"itemData":{"id":205,"type":"article-journal","title":"Blausen.com staff. \"Blausen gallery 2014\".","container-title":"Wikiversity Journal of Medicine","DOI":"10.15347/wjm/2014.010","ISSN":"20018762"}}],"schema":"https://github.com/citation-style-language/schema/raw/master/csl-citation.json"} </w:instrText>
      </w:r>
      <w:r w:rsidR="0014794D" w:rsidRPr="00FF1BCA">
        <w:fldChar w:fldCharType="separate"/>
      </w:r>
      <w:r w:rsidR="008D718D" w:rsidRPr="00FF1BCA">
        <w:t>[52]</w:t>
      </w:r>
      <w:bookmarkEnd w:id="58"/>
      <w:bookmarkEnd w:id="59"/>
      <w:r w:rsidR="0014794D" w:rsidRPr="00FF1BCA">
        <w:fldChar w:fldCharType="end"/>
      </w:r>
    </w:p>
    <w:p w:rsidR="00974642" w:rsidRPr="00FF1BCA" w:rsidRDefault="00974642" w:rsidP="00411F00">
      <w:pPr>
        <w:pStyle w:val="AnaParagrafYaziStiliSau"/>
        <w:rPr>
          <w:color w:val="auto"/>
          <w:lang w:val="tr-TR"/>
        </w:rPr>
      </w:pPr>
    </w:p>
    <w:p w:rsidR="00574CBE" w:rsidRPr="00FF1BCA" w:rsidRDefault="0027500D" w:rsidP="004F2280">
      <w:pPr>
        <w:pStyle w:val="AltBaslkSau"/>
        <w:rPr>
          <w:lang w:val="tr-TR"/>
        </w:rPr>
      </w:pPr>
      <w:bookmarkStart w:id="60" w:name="_Toc439082513"/>
      <w:r w:rsidRPr="00FF1BCA">
        <w:rPr>
          <w:lang w:val="tr-TR"/>
        </w:rPr>
        <w:t xml:space="preserve"> </w:t>
      </w:r>
      <w:r w:rsidR="00574CBE" w:rsidRPr="00FF1BCA">
        <w:rPr>
          <w:lang w:val="tr-TR"/>
        </w:rPr>
        <w:t>İskelet Sistemi</w:t>
      </w:r>
      <w:bookmarkEnd w:id="60"/>
    </w:p>
    <w:p w:rsidR="00574CBE" w:rsidRPr="00FF1BCA" w:rsidRDefault="00574CBE" w:rsidP="00411F00">
      <w:pPr>
        <w:pStyle w:val="AnaParagrafYaziStiliSau"/>
        <w:rPr>
          <w:color w:val="auto"/>
          <w:lang w:val="tr-TR"/>
        </w:rPr>
      </w:pPr>
    </w:p>
    <w:p w:rsidR="00151742" w:rsidRPr="00FF1BCA" w:rsidRDefault="009654B4" w:rsidP="00411F00">
      <w:pPr>
        <w:pStyle w:val="AnaParagrafYaziStiliSau"/>
        <w:rPr>
          <w:color w:val="auto"/>
          <w:lang w:val="tr-TR"/>
        </w:rPr>
      </w:pPr>
      <w:r w:rsidRPr="00FF1BCA">
        <w:rPr>
          <w:color w:val="auto"/>
          <w:lang w:val="tr-TR"/>
        </w:rPr>
        <w:t xml:space="preserve">Dişlerden sonra vücudun en sert yapısı olan kemikler, erişkin bir insan vücudunun ağırlığının yaklaşık %15’i kadar olup, toplam ağırlığı yaklaşık 5-6 kg. civarındadır. Erişkin bir insan </w:t>
      </w:r>
      <w:r w:rsidR="00754878" w:rsidRPr="00FF1BCA">
        <w:rPr>
          <w:color w:val="auto"/>
          <w:lang w:val="tr-TR"/>
        </w:rPr>
        <w:t>iskeleti</w:t>
      </w:r>
      <w:r w:rsidRPr="00FF1BCA">
        <w:rPr>
          <w:color w:val="auto"/>
          <w:lang w:val="tr-TR"/>
        </w:rPr>
        <w:t xml:space="preserve"> ortalama 206 kemik</w:t>
      </w:r>
      <w:r w:rsidR="00754878" w:rsidRPr="00FF1BCA">
        <w:rPr>
          <w:color w:val="auto"/>
          <w:lang w:val="tr-TR"/>
        </w:rPr>
        <w:t>ten oluşur</w:t>
      </w:r>
      <w:r w:rsidRPr="00FF1BCA">
        <w:rPr>
          <w:color w:val="auto"/>
          <w:lang w:val="tr-TR"/>
        </w:rPr>
        <w:t>. Bu sayı çocuklarda henüz bazı kemik bölümlerinin kaynaşmamış olmadığından dolayı doğumda 270, 14 yaşında 254’tür.</w:t>
      </w:r>
      <w:r w:rsidR="00B71E0E" w:rsidRPr="00FF1BCA">
        <w:rPr>
          <w:color w:val="auto"/>
          <w:lang w:val="tr-TR"/>
        </w:rPr>
        <w:t xml:space="preserve"> </w:t>
      </w:r>
      <w:r w:rsidRPr="00FF1BCA">
        <w:rPr>
          <w:color w:val="auto"/>
          <w:lang w:val="tr-TR"/>
        </w:rPr>
        <w:t>İ</w:t>
      </w:r>
      <w:r w:rsidR="00116DE4" w:rsidRPr="00FF1BCA">
        <w:rPr>
          <w:color w:val="auto"/>
          <w:lang w:val="tr-TR"/>
        </w:rPr>
        <w:t xml:space="preserve">nsan iskeleti </w:t>
      </w:r>
      <w:r w:rsidR="005D7B8C" w:rsidRPr="00FF1BCA">
        <w:rPr>
          <w:color w:val="auto"/>
          <w:lang w:val="tr-TR"/>
        </w:rPr>
        <w:t>2 kısımda incelenir. Bunlar;</w:t>
      </w:r>
    </w:p>
    <w:p w:rsidR="00151742" w:rsidRPr="00FF1BCA" w:rsidRDefault="00151742" w:rsidP="00411F00">
      <w:pPr>
        <w:pStyle w:val="AnaParagrafYaziStiliSau"/>
        <w:rPr>
          <w:color w:val="auto"/>
          <w:lang w:val="tr-TR"/>
        </w:rPr>
      </w:pPr>
    </w:p>
    <w:p w:rsidR="00151742" w:rsidRPr="00FF1BCA" w:rsidRDefault="00151742" w:rsidP="00BB4B06">
      <w:pPr>
        <w:pStyle w:val="AnaParagrafYaziStiliSau"/>
        <w:numPr>
          <w:ilvl w:val="0"/>
          <w:numId w:val="7"/>
        </w:numPr>
        <w:rPr>
          <w:color w:val="auto"/>
          <w:lang w:val="tr-TR"/>
        </w:rPr>
      </w:pPr>
      <w:r w:rsidRPr="00FF1BCA">
        <w:rPr>
          <w:color w:val="auto"/>
          <w:lang w:val="tr-TR"/>
        </w:rPr>
        <w:t>G</w:t>
      </w:r>
      <w:r w:rsidR="009654B4" w:rsidRPr="00FF1BCA">
        <w:rPr>
          <w:color w:val="auto"/>
          <w:lang w:val="tr-TR"/>
        </w:rPr>
        <w:t xml:space="preserve">övde </w:t>
      </w:r>
      <w:r w:rsidR="00116DE4" w:rsidRPr="00FF1BCA">
        <w:rPr>
          <w:color w:val="auto"/>
          <w:lang w:val="tr-TR"/>
        </w:rPr>
        <w:t>İskeleti</w:t>
      </w:r>
      <w:r w:rsidR="00B71E0E" w:rsidRPr="00FF1BCA">
        <w:rPr>
          <w:color w:val="auto"/>
          <w:lang w:val="tr-TR"/>
        </w:rPr>
        <w:t xml:space="preserve"> (</w:t>
      </w:r>
      <w:r w:rsidR="005D7B8C" w:rsidRPr="00FF1BCA">
        <w:rPr>
          <w:color w:val="auto"/>
          <w:lang w:val="tr-TR"/>
        </w:rPr>
        <w:t>A</w:t>
      </w:r>
      <w:r w:rsidR="00B71E0E" w:rsidRPr="00FF1BCA">
        <w:rPr>
          <w:color w:val="auto"/>
          <w:lang w:val="tr-TR"/>
        </w:rPr>
        <w:t>xial)</w:t>
      </w:r>
    </w:p>
    <w:p w:rsidR="00151742" w:rsidRPr="00FF1BCA" w:rsidRDefault="00151742" w:rsidP="00BB4B06">
      <w:pPr>
        <w:pStyle w:val="AnaParagrafYaziStiliSau"/>
        <w:numPr>
          <w:ilvl w:val="0"/>
          <w:numId w:val="7"/>
        </w:numPr>
        <w:rPr>
          <w:color w:val="auto"/>
          <w:lang w:val="tr-TR"/>
        </w:rPr>
      </w:pPr>
      <w:r w:rsidRPr="00FF1BCA">
        <w:rPr>
          <w:color w:val="auto"/>
          <w:lang w:val="tr-TR"/>
        </w:rPr>
        <w:t xml:space="preserve">Üye </w:t>
      </w:r>
      <w:r w:rsidR="00116DE4" w:rsidRPr="00FF1BCA">
        <w:rPr>
          <w:color w:val="auto"/>
          <w:lang w:val="tr-TR"/>
        </w:rPr>
        <w:t>İskeleti</w:t>
      </w:r>
      <w:r w:rsidR="00B71E0E" w:rsidRPr="00FF1BCA">
        <w:rPr>
          <w:color w:val="auto"/>
          <w:lang w:val="tr-TR"/>
        </w:rPr>
        <w:t xml:space="preserve"> (</w:t>
      </w:r>
      <w:r w:rsidR="005D7B8C" w:rsidRPr="00FF1BCA">
        <w:rPr>
          <w:color w:val="auto"/>
          <w:lang w:val="tr-TR"/>
        </w:rPr>
        <w:t>A</w:t>
      </w:r>
      <w:r w:rsidR="00B71E0E" w:rsidRPr="00FF1BCA">
        <w:rPr>
          <w:color w:val="auto"/>
          <w:lang w:val="tr-TR"/>
        </w:rPr>
        <w:t>ppendicular)</w:t>
      </w:r>
    </w:p>
    <w:p w:rsidR="00AA2857" w:rsidRPr="00FF1BCA" w:rsidRDefault="00AA2857" w:rsidP="00866D88">
      <w:pPr>
        <w:pStyle w:val="ResimYazs"/>
      </w:pPr>
    </w:p>
    <w:p w:rsidR="00754878" w:rsidRPr="00FF1BCA" w:rsidRDefault="00B71E0E" w:rsidP="00411F00">
      <w:pPr>
        <w:pStyle w:val="AnaParagrafYaziStiliSau"/>
        <w:rPr>
          <w:color w:val="auto"/>
          <w:lang w:val="tr-TR"/>
        </w:rPr>
      </w:pPr>
      <w:r w:rsidRPr="00FF1BCA">
        <w:rPr>
          <w:color w:val="auto"/>
          <w:lang w:val="tr-TR"/>
        </w:rPr>
        <w:t xml:space="preserve">Gövde </w:t>
      </w:r>
      <w:r w:rsidR="00116DE4" w:rsidRPr="00FF1BCA">
        <w:rPr>
          <w:color w:val="auto"/>
          <w:lang w:val="tr-TR"/>
        </w:rPr>
        <w:t>iskeleti</w:t>
      </w:r>
      <w:r w:rsidRPr="00FF1BCA">
        <w:rPr>
          <w:color w:val="auto"/>
          <w:lang w:val="tr-TR"/>
        </w:rPr>
        <w:t xml:space="preserve">; </w:t>
      </w:r>
      <w:r w:rsidR="00DD0BDC" w:rsidRPr="00FF1BCA">
        <w:rPr>
          <w:color w:val="auto"/>
          <w:lang w:val="tr-TR"/>
        </w:rPr>
        <w:t>baş</w:t>
      </w:r>
      <w:r w:rsidR="00AC5C15" w:rsidRPr="00FF1BCA">
        <w:rPr>
          <w:color w:val="auto"/>
          <w:lang w:val="tr-TR"/>
        </w:rPr>
        <w:t xml:space="preserve"> kemikleri, </w:t>
      </w:r>
      <w:r w:rsidRPr="00FF1BCA">
        <w:rPr>
          <w:color w:val="auto"/>
          <w:lang w:val="tr-TR"/>
        </w:rPr>
        <w:t xml:space="preserve">omurga ve göğüs kemikleri olmak üzere 3 bölümdür ve yetişkin insanda </w:t>
      </w:r>
      <w:r w:rsidR="00151742" w:rsidRPr="00FF1BCA">
        <w:rPr>
          <w:color w:val="auto"/>
          <w:lang w:val="tr-TR"/>
        </w:rPr>
        <w:t xml:space="preserve">toplamda </w:t>
      </w:r>
      <w:r w:rsidR="005C7AD9" w:rsidRPr="00FF1BCA">
        <w:rPr>
          <w:color w:val="auto"/>
          <w:lang w:val="tr-TR"/>
        </w:rPr>
        <w:t>80</w:t>
      </w:r>
      <w:r w:rsidRPr="00FF1BCA">
        <w:rPr>
          <w:color w:val="auto"/>
          <w:lang w:val="tr-TR"/>
        </w:rPr>
        <w:t xml:space="preserve"> adet </w:t>
      </w:r>
      <w:r w:rsidR="00151742" w:rsidRPr="00FF1BCA">
        <w:rPr>
          <w:color w:val="auto"/>
          <w:lang w:val="tr-TR"/>
        </w:rPr>
        <w:t xml:space="preserve">gövde </w:t>
      </w:r>
      <w:r w:rsidR="00B27766" w:rsidRPr="00FF1BCA">
        <w:rPr>
          <w:color w:val="auto"/>
          <w:lang w:val="tr-TR"/>
        </w:rPr>
        <w:t xml:space="preserve">iskeleti </w:t>
      </w:r>
      <w:r w:rsidR="00151742" w:rsidRPr="00FF1BCA">
        <w:rPr>
          <w:color w:val="auto"/>
          <w:lang w:val="tr-TR"/>
        </w:rPr>
        <w:t>kemiği</w:t>
      </w:r>
      <w:r w:rsidRPr="00FF1BCA">
        <w:rPr>
          <w:color w:val="auto"/>
          <w:lang w:val="tr-TR"/>
        </w:rPr>
        <w:t xml:space="preserve"> bulunur. </w:t>
      </w:r>
    </w:p>
    <w:p w:rsidR="006E3BAB" w:rsidRPr="00FF1BCA" w:rsidRDefault="00124518" w:rsidP="006E3BAB">
      <w:pPr>
        <w:pStyle w:val="AnaParagrafYaziStiliSau"/>
        <w:keepNext/>
        <w:jc w:val="center"/>
        <w:rPr>
          <w:lang w:val="tr-TR"/>
        </w:rPr>
      </w:pPr>
      <w:r w:rsidRPr="00FF1BCA">
        <w:rPr>
          <w:noProof/>
          <w:color w:val="auto"/>
          <w:lang w:val="tr-TR"/>
        </w:rPr>
        <w:lastRenderedPageBreak/>
        <w:drawing>
          <wp:inline distT="0" distB="0" distL="0" distR="0" wp14:anchorId="195779F4" wp14:editId="4BEE48B3">
            <wp:extent cx="3546739" cy="5108028"/>
            <wp:effectExtent l="0" t="0" r="0" b="0"/>
            <wp:docPr id="25" name="Resim 12" descr="C:\Users\fatih\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atih\Desktop\Adsız.png"/>
                    <pic:cNvPicPr>
                      <a:picLocks noChangeAspect="1" noChangeArrowheads="1"/>
                    </pic:cNvPicPr>
                  </pic:nvPicPr>
                  <pic:blipFill rotWithShape="1">
                    <a:blip r:embed="rId18" cstate="print"/>
                    <a:srcRect t="5264"/>
                    <a:stretch/>
                  </pic:blipFill>
                  <pic:spPr bwMode="auto">
                    <a:xfrm>
                      <a:off x="0" y="0"/>
                      <a:ext cx="3552128" cy="5115790"/>
                    </a:xfrm>
                    <a:prstGeom prst="rect">
                      <a:avLst/>
                    </a:prstGeom>
                    <a:noFill/>
                    <a:ln>
                      <a:noFill/>
                    </a:ln>
                    <a:extLst>
                      <a:ext uri="{53640926-AAD7-44D8-BBD7-CCE9431645EC}">
                        <a14:shadowObscured xmlns:a14="http://schemas.microsoft.com/office/drawing/2010/main"/>
                      </a:ext>
                    </a:extLst>
                  </pic:spPr>
                </pic:pic>
              </a:graphicData>
            </a:graphic>
          </wp:inline>
        </w:drawing>
      </w:r>
    </w:p>
    <w:p w:rsidR="00124518" w:rsidRPr="00FF1BCA" w:rsidRDefault="006E3BAB" w:rsidP="00866D88">
      <w:pPr>
        <w:pStyle w:val="ResimYazs"/>
      </w:pPr>
      <w:bookmarkStart w:id="61" w:name="_Toc439156448"/>
      <w:bookmarkStart w:id="62" w:name="_Toc439156777"/>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4</w:t>
      </w:r>
      <w:r w:rsidR="003E1402">
        <w:rPr>
          <w:noProof/>
        </w:rPr>
        <w:fldChar w:fldCharType="end"/>
      </w:r>
      <w:r w:rsidRPr="00FF1BCA">
        <w:t xml:space="preserve">. </w:t>
      </w:r>
      <w:r w:rsidR="00124518" w:rsidRPr="00FF1BCA">
        <w:t xml:space="preserve">Gövde (Axial) </w:t>
      </w:r>
      <w:r w:rsidR="00222CA3" w:rsidRPr="00FF1BCA">
        <w:t>i</w:t>
      </w:r>
      <w:r w:rsidR="00124518" w:rsidRPr="00FF1BCA">
        <w:t>skelet</w:t>
      </w:r>
      <w:r w:rsidR="006C4DC7" w:rsidRPr="00FF1BCA">
        <w:t>i</w:t>
      </w:r>
      <w:r w:rsidR="00606175" w:rsidRPr="00FF1BCA">
        <w:t xml:space="preserve"> </w:t>
      </w:r>
      <w:r w:rsidR="0014794D" w:rsidRPr="00FF1BCA">
        <w:fldChar w:fldCharType="begin"/>
      </w:r>
      <w:r w:rsidR="008D718D" w:rsidRPr="00FF1BCA">
        <w:instrText xml:space="preserve"> ADDIN ZOTERO_ITEM CSL_CITATION {"citationID":"2qjt59oaf9","properties":{"formattedCitation":"[52]","plainCitation":"[52]"},"citationItems":[{"id":205,"uris":["http://zotero.org/users/local/2qxpQaVy/items/KG8CFEVB"],"uri":["http://zotero.org/users/local/2qxpQaVy/items/KG8CFEVB"],"itemData":{"id":205,"type":"article-journal","title":"Blausen.com staff. \"Blausen gallery 2014\".","container-title":"Wikiversity Journal of Medicine","DOI":"10.15347/wjm/2014.010","ISSN":"20018762"}}],"schema":"https://github.com/citation-style-language/schema/raw/master/csl-citation.json"} </w:instrText>
      </w:r>
      <w:r w:rsidR="0014794D" w:rsidRPr="00FF1BCA">
        <w:fldChar w:fldCharType="separate"/>
      </w:r>
      <w:r w:rsidR="008D718D" w:rsidRPr="00FF1BCA">
        <w:t>[52]</w:t>
      </w:r>
      <w:bookmarkEnd w:id="61"/>
      <w:bookmarkEnd w:id="62"/>
      <w:r w:rsidR="0014794D" w:rsidRPr="00FF1BCA">
        <w:fldChar w:fldCharType="end"/>
      </w:r>
    </w:p>
    <w:p w:rsidR="00116DE4" w:rsidRPr="00FF1BCA" w:rsidRDefault="00116DE4" w:rsidP="00411F00">
      <w:pPr>
        <w:pStyle w:val="AnaParagrafYaziStiliSau"/>
        <w:rPr>
          <w:color w:val="auto"/>
          <w:lang w:val="tr-TR"/>
        </w:rPr>
      </w:pPr>
    </w:p>
    <w:p w:rsidR="0091338C" w:rsidRPr="00FF1BCA" w:rsidRDefault="00DD0BDC" w:rsidP="00411F00">
      <w:pPr>
        <w:pStyle w:val="AnaParagrafYaziStiliSau"/>
        <w:rPr>
          <w:color w:val="auto"/>
          <w:lang w:val="tr-TR"/>
        </w:rPr>
      </w:pPr>
      <w:r w:rsidRPr="00FF1BCA">
        <w:rPr>
          <w:color w:val="auto"/>
          <w:lang w:val="tr-TR"/>
        </w:rPr>
        <w:t>Baş</w:t>
      </w:r>
      <w:r w:rsidR="00B71E0E" w:rsidRPr="00FF1BCA">
        <w:rPr>
          <w:color w:val="auto"/>
          <w:lang w:val="tr-TR"/>
        </w:rPr>
        <w:t xml:space="preserve"> </w:t>
      </w:r>
      <w:r w:rsidR="00157F19" w:rsidRPr="00FF1BCA">
        <w:rPr>
          <w:color w:val="auto"/>
          <w:lang w:val="tr-TR"/>
        </w:rPr>
        <w:t>kemikleri</w:t>
      </w:r>
      <w:r w:rsidR="00B71E0E" w:rsidRPr="00FF1BCA">
        <w:rPr>
          <w:color w:val="auto"/>
          <w:lang w:val="tr-TR"/>
        </w:rPr>
        <w:t xml:space="preserve"> (crani</w:t>
      </w:r>
      <w:r w:rsidR="006E7693" w:rsidRPr="00FF1BCA">
        <w:rPr>
          <w:color w:val="auto"/>
          <w:lang w:val="tr-TR"/>
        </w:rPr>
        <w:t>um</w:t>
      </w:r>
      <w:r w:rsidR="00B71E0E" w:rsidRPr="00FF1BCA">
        <w:rPr>
          <w:color w:val="auto"/>
          <w:lang w:val="tr-TR"/>
        </w:rPr>
        <w:t xml:space="preserve">) </w:t>
      </w:r>
      <w:r w:rsidR="0091338C" w:rsidRPr="00FF1BCA">
        <w:rPr>
          <w:color w:val="auto"/>
          <w:lang w:val="tr-TR"/>
        </w:rPr>
        <w:t>toplam 22 adettir. B</w:t>
      </w:r>
      <w:r w:rsidR="00B71E0E" w:rsidRPr="00FF1BCA">
        <w:rPr>
          <w:color w:val="auto"/>
          <w:lang w:val="tr-TR"/>
        </w:rPr>
        <w:t xml:space="preserve">eyni içine alan kısım </w:t>
      </w:r>
      <w:r w:rsidR="007105F9" w:rsidRPr="00FF1BCA">
        <w:rPr>
          <w:color w:val="auto"/>
          <w:lang w:val="tr-TR"/>
        </w:rPr>
        <w:t xml:space="preserve">ve </w:t>
      </w:r>
      <w:r w:rsidR="00B71E0E" w:rsidRPr="00FF1BCA">
        <w:rPr>
          <w:color w:val="auto"/>
          <w:lang w:val="tr-TR"/>
        </w:rPr>
        <w:t>kafa kemikleri</w:t>
      </w:r>
      <w:r w:rsidR="00157F19" w:rsidRPr="00FF1BCA">
        <w:rPr>
          <w:color w:val="auto"/>
          <w:lang w:val="tr-TR"/>
        </w:rPr>
        <w:t xml:space="preserve"> </w:t>
      </w:r>
      <w:r w:rsidR="00B71E0E" w:rsidRPr="00FF1BCA">
        <w:rPr>
          <w:color w:val="auto"/>
          <w:lang w:val="tr-TR"/>
        </w:rPr>
        <w:t>(neurocranium) 8 adet</w:t>
      </w:r>
      <w:r w:rsidR="00151742" w:rsidRPr="00FF1BCA">
        <w:rPr>
          <w:color w:val="auto"/>
          <w:lang w:val="tr-TR"/>
        </w:rPr>
        <w:t xml:space="preserve"> kemikten oluşur</w:t>
      </w:r>
      <w:r w:rsidR="00B71E0E" w:rsidRPr="00FF1BCA">
        <w:rPr>
          <w:color w:val="auto"/>
          <w:lang w:val="tr-TR"/>
        </w:rPr>
        <w:t xml:space="preserve">. Ağız, yüz ve burun kemiklerine ise yüz kemikleri (viscerocranium) adı verilir ve 14 adet kemik </w:t>
      </w:r>
      <w:r w:rsidR="00114810" w:rsidRPr="00FF1BCA">
        <w:rPr>
          <w:color w:val="auto"/>
          <w:lang w:val="tr-TR"/>
        </w:rPr>
        <w:t>içerir</w:t>
      </w:r>
      <w:r w:rsidR="00B71E0E" w:rsidRPr="00FF1BCA">
        <w:rPr>
          <w:color w:val="auto"/>
          <w:lang w:val="tr-TR"/>
        </w:rPr>
        <w:t>.</w:t>
      </w:r>
      <w:r w:rsidR="006E7693" w:rsidRPr="00FF1BCA">
        <w:rPr>
          <w:color w:val="auto"/>
          <w:lang w:val="tr-TR"/>
        </w:rPr>
        <w:t xml:space="preserve"> </w:t>
      </w:r>
    </w:p>
    <w:p w:rsidR="0091338C" w:rsidRPr="00FF1BCA" w:rsidRDefault="0091338C" w:rsidP="00411F00">
      <w:pPr>
        <w:pStyle w:val="AnaParagrafYaziStiliSau"/>
        <w:rPr>
          <w:color w:val="auto"/>
          <w:lang w:val="tr-TR"/>
        </w:rPr>
      </w:pPr>
    </w:p>
    <w:p w:rsidR="009654B4" w:rsidRPr="00FF1BCA" w:rsidRDefault="006E7693" w:rsidP="00411F00">
      <w:pPr>
        <w:pStyle w:val="AnaParagrafYaziStiliSau"/>
        <w:rPr>
          <w:color w:val="auto"/>
          <w:lang w:val="tr-TR"/>
        </w:rPr>
      </w:pPr>
      <w:r w:rsidRPr="00FF1BCA">
        <w:rPr>
          <w:color w:val="auto"/>
          <w:lang w:val="tr-TR"/>
        </w:rPr>
        <w:t>Omurga kemikleri (columna vertebralis) toplam 33 adettir. 7 adet boyun kemiği (vertebra cervicales), 12 adet göğüs kemiği (vertebra thoracicae), 5 adet bel kemiği (vertebra lumbales), 5 adet kuyruk sokumu kemiği (vertebra sacrales) ve 4 adet kuyruk kemiği (os coccygis) olmak üzere beş kısımda incelenir</w:t>
      </w:r>
      <w:r w:rsidR="00157F19" w:rsidRPr="00FF1BCA">
        <w:rPr>
          <w:color w:val="auto"/>
          <w:lang w:val="tr-TR"/>
        </w:rPr>
        <w:t>.</w:t>
      </w:r>
    </w:p>
    <w:p w:rsidR="00157F19" w:rsidRPr="00FF1BCA" w:rsidRDefault="00157F19" w:rsidP="00411F00">
      <w:pPr>
        <w:pStyle w:val="AnaParagrafYaziStiliSau"/>
        <w:rPr>
          <w:color w:val="auto"/>
          <w:lang w:val="tr-TR"/>
        </w:rPr>
      </w:pPr>
    </w:p>
    <w:p w:rsidR="00157F19" w:rsidRPr="00FF1BCA" w:rsidRDefault="00157F19" w:rsidP="00411F00">
      <w:pPr>
        <w:pStyle w:val="AnaParagrafYaziStiliSau"/>
        <w:rPr>
          <w:color w:val="auto"/>
          <w:lang w:val="tr-TR"/>
        </w:rPr>
      </w:pPr>
      <w:r w:rsidRPr="00FF1BCA">
        <w:rPr>
          <w:color w:val="auto"/>
          <w:lang w:val="tr-TR"/>
        </w:rPr>
        <w:lastRenderedPageBreak/>
        <w:t>Göğüs kemikleri (Ossa throcis)</w:t>
      </w:r>
      <w:r w:rsidR="0067553A" w:rsidRPr="00FF1BCA">
        <w:rPr>
          <w:color w:val="auto"/>
          <w:lang w:val="tr-TR"/>
        </w:rPr>
        <w:t>;</w:t>
      </w:r>
      <w:r w:rsidR="008E4C1F" w:rsidRPr="00FF1BCA">
        <w:rPr>
          <w:color w:val="auto"/>
          <w:lang w:val="tr-TR"/>
        </w:rPr>
        <w:t xml:space="preserve"> </w:t>
      </w:r>
      <w:r w:rsidR="00DD0BDC" w:rsidRPr="00FF1BCA">
        <w:rPr>
          <w:color w:val="auto"/>
          <w:lang w:val="tr-TR"/>
        </w:rPr>
        <w:t>24</w:t>
      </w:r>
      <w:r w:rsidRPr="00FF1BCA">
        <w:rPr>
          <w:color w:val="auto"/>
          <w:lang w:val="tr-TR"/>
        </w:rPr>
        <w:t xml:space="preserve"> adet kaburga (costae) ve </w:t>
      </w:r>
      <w:r w:rsidR="00604A65" w:rsidRPr="00FF1BCA">
        <w:rPr>
          <w:color w:val="auto"/>
          <w:lang w:val="tr-TR"/>
        </w:rPr>
        <w:t xml:space="preserve">1 adet </w:t>
      </w:r>
      <w:r w:rsidRPr="00FF1BCA">
        <w:rPr>
          <w:color w:val="auto"/>
          <w:lang w:val="tr-TR"/>
        </w:rPr>
        <w:t xml:space="preserve">göğüs </w:t>
      </w:r>
      <w:r w:rsidR="00604A65" w:rsidRPr="00FF1BCA">
        <w:rPr>
          <w:color w:val="auto"/>
          <w:lang w:val="tr-TR"/>
        </w:rPr>
        <w:t>tahtası</w:t>
      </w:r>
      <w:r w:rsidRPr="00FF1BCA">
        <w:rPr>
          <w:color w:val="auto"/>
          <w:lang w:val="tr-TR"/>
        </w:rPr>
        <w:t xml:space="preserve"> (sternum) </w:t>
      </w:r>
      <w:r w:rsidR="00604A65" w:rsidRPr="00FF1BCA">
        <w:rPr>
          <w:color w:val="auto"/>
          <w:lang w:val="tr-TR"/>
        </w:rPr>
        <w:t xml:space="preserve">olmak üzere </w:t>
      </w:r>
      <w:r w:rsidR="00DD0BDC" w:rsidRPr="00FF1BCA">
        <w:rPr>
          <w:color w:val="auto"/>
          <w:lang w:val="tr-TR"/>
        </w:rPr>
        <w:t>25</w:t>
      </w:r>
      <w:r w:rsidR="00604A65" w:rsidRPr="00FF1BCA">
        <w:rPr>
          <w:color w:val="auto"/>
          <w:lang w:val="tr-TR"/>
        </w:rPr>
        <w:t xml:space="preserve"> adet </w:t>
      </w:r>
      <w:r w:rsidRPr="00FF1BCA">
        <w:rPr>
          <w:color w:val="auto"/>
          <w:lang w:val="tr-TR"/>
        </w:rPr>
        <w:t>kemik</w:t>
      </w:r>
      <w:r w:rsidR="00604A65" w:rsidRPr="00FF1BCA">
        <w:rPr>
          <w:color w:val="auto"/>
          <w:lang w:val="tr-TR"/>
        </w:rPr>
        <w:t>ten oluşur</w:t>
      </w:r>
      <w:r w:rsidRPr="00FF1BCA">
        <w:rPr>
          <w:color w:val="auto"/>
          <w:lang w:val="tr-TR"/>
        </w:rPr>
        <w:t xml:space="preserve">. Kaburgalar arkadan göğüs omurlarıyla, önden sternuma bağlıdır </w:t>
      </w:r>
      <w:r w:rsidR="00604A65" w:rsidRPr="00FF1BCA">
        <w:rPr>
          <w:color w:val="auto"/>
          <w:lang w:val="tr-TR"/>
        </w:rPr>
        <w:t xml:space="preserve">fakat </w:t>
      </w:r>
      <w:r w:rsidRPr="00FF1BCA">
        <w:rPr>
          <w:color w:val="auto"/>
          <w:lang w:val="tr-TR"/>
        </w:rPr>
        <w:t>son iki kaburganın uçları serbesttir.</w:t>
      </w:r>
    </w:p>
    <w:p w:rsidR="00936AA5" w:rsidRPr="00FF1BCA" w:rsidRDefault="00936AA5" w:rsidP="00411F00">
      <w:pPr>
        <w:pStyle w:val="AnaParagrafYaziStiliSau"/>
        <w:rPr>
          <w:color w:val="auto"/>
          <w:lang w:val="tr-TR"/>
        </w:rPr>
      </w:pPr>
    </w:p>
    <w:p w:rsidR="00AC5C15" w:rsidRPr="00FF1BCA" w:rsidRDefault="00116DE4" w:rsidP="00411F00">
      <w:pPr>
        <w:pStyle w:val="AnaParagrafYaziStiliSau"/>
        <w:rPr>
          <w:color w:val="auto"/>
          <w:lang w:val="tr-TR"/>
        </w:rPr>
      </w:pPr>
      <w:r w:rsidRPr="00FF1BCA">
        <w:rPr>
          <w:color w:val="auto"/>
          <w:lang w:val="tr-TR"/>
        </w:rPr>
        <w:t xml:space="preserve">Üye </w:t>
      </w:r>
      <w:r w:rsidR="001B3620" w:rsidRPr="00FF1BCA">
        <w:rPr>
          <w:color w:val="auto"/>
          <w:lang w:val="tr-TR"/>
        </w:rPr>
        <w:t>iskeleti</w:t>
      </w:r>
      <w:r w:rsidRPr="00FF1BCA">
        <w:rPr>
          <w:color w:val="auto"/>
          <w:lang w:val="tr-TR"/>
        </w:rPr>
        <w:t>; kol kemikleri</w:t>
      </w:r>
      <w:r w:rsidR="00725A20" w:rsidRPr="00FF1BCA">
        <w:rPr>
          <w:color w:val="auto"/>
          <w:lang w:val="tr-TR"/>
        </w:rPr>
        <w:t xml:space="preserve">, kalça ve bacak kemiklerinden oluşur </w:t>
      </w:r>
      <w:r w:rsidR="007A5AEC" w:rsidRPr="00FF1BCA">
        <w:rPr>
          <w:color w:val="auto"/>
          <w:lang w:val="tr-TR"/>
        </w:rPr>
        <w:t xml:space="preserve">ve </w:t>
      </w:r>
      <w:r w:rsidR="00AC5C15" w:rsidRPr="00FF1BCA">
        <w:rPr>
          <w:color w:val="auto"/>
          <w:lang w:val="tr-TR"/>
        </w:rPr>
        <w:t xml:space="preserve">yetişkin </w:t>
      </w:r>
      <w:r w:rsidR="001B3620" w:rsidRPr="00FF1BCA">
        <w:rPr>
          <w:color w:val="auto"/>
          <w:lang w:val="tr-TR"/>
        </w:rPr>
        <w:t xml:space="preserve">insanda </w:t>
      </w:r>
      <w:r w:rsidR="00725A20" w:rsidRPr="00FF1BCA">
        <w:rPr>
          <w:color w:val="auto"/>
          <w:lang w:val="tr-TR"/>
        </w:rPr>
        <w:t>toplam</w:t>
      </w:r>
      <w:r w:rsidR="001B3620" w:rsidRPr="00FF1BCA">
        <w:rPr>
          <w:color w:val="auto"/>
          <w:lang w:val="tr-TR"/>
        </w:rPr>
        <w:t xml:space="preserve"> </w:t>
      </w:r>
      <w:r w:rsidR="007A5AEC" w:rsidRPr="00FF1BCA">
        <w:rPr>
          <w:color w:val="auto"/>
          <w:lang w:val="tr-TR"/>
        </w:rPr>
        <w:t>126</w:t>
      </w:r>
      <w:r w:rsidR="001B3620" w:rsidRPr="00FF1BCA">
        <w:rPr>
          <w:color w:val="auto"/>
          <w:lang w:val="tr-TR"/>
        </w:rPr>
        <w:t xml:space="preserve"> adet </w:t>
      </w:r>
      <w:r w:rsidR="007A5AEC" w:rsidRPr="00FF1BCA">
        <w:rPr>
          <w:color w:val="auto"/>
          <w:lang w:val="tr-TR"/>
        </w:rPr>
        <w:t xml:space="preserve">üye </w:t>
      </w:r>
      <w:r w:rsidR="001B3620" w:rsidRPr="00FF1BCA">
        <w:rPr>
          <w:color w:val="auto"/>
          <w:lang w:val="tr-TR"/>
        </w:rPr>
        <w:t xml:space="preserve">iskeleti kemiği bulunur. </w:t>
      </w:r>
    </w:p>
    <w:p w:rsidR="00AC5C15" w:rsidRPr="00FF1BCA" w:rsidRDefault="00AC5C15" w:rsidP="00411F00">
      <w:pPr>
        <w:pStyle w:val="AnaParagrafYaziStiliSau"/>
        <w:rPr>
          <w:color w:val="auto"/>
          <w:lang w:val="tr-TR"/>
        </w:rPr>
      </w:pPr>
    </w:p>
    <w:p w:rsidR="006E3BAB" w:rsidRPr="00FF1BCA" w:rsidRDefault="00AC5C15" w:rsidP="006E3BAB">
      <w:pPr>
        <w:pStyle w:val="AnaParagrafYaziStiliSau"/>
        <w:keepNext/>
        <w:jc w:val="center"/>
        <w:rPr>
          <w:lang w:val="tr-TR"/>
        </w:rPr>
      </w:pPr>
      <w:r w:rsidRPr="00FF1BCA">
        <w:rPr>
          <w:noProof/>
          <w:color w:val="auto"/>
          <w:lang w:val="tr-TR"/>
        </w:rPr>
        <w:drawing>
          <wp:inline distT="0" distB="0" distL="0" distR="0" wp14:anchorId="0F67EAAC" wp14:editId="20A294B0">
            <wp:extent cx="2869324" cy="4231037"/>
            <wp:effectExtent l="0" t="0" r="0" b="0"/>
            <wp:docPr id="26" name="Resim 11" descr="C:\Users\fatih\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atih\Desktop\Adsız.png"/>
                    <pic:cNvPicPr>
                      <a:picLocks noChangeAspect="1" noChangeArrowheads="1"/>
                    </pic:cNvPicPr>
                  </pic:nvPicPr>
                  <pic:blipFill>
                    <a:blip r:embed="rId19" cstate="print"/>
                    <a:srcRect/>
                    <a:stretch>
                      <a:fillRect/>
                    </a:stretch>
                  </pic:blipFill>
                  <pic:spPr bwMode="auto">
                    <a:xfrm>
                      <a:off x="0" y="0"/>
                      <a:ext cx="2875783" cy="4240562"/>
                    </a:xfrm>
                    <a:prstGeom prst="rect">
                      <a:avLst/>
                    </a:prstGeom>
                    <a:noFill/>
                    <a:ln w="9525">
                      <a:noFill/>
                      <a:miter lim="800000"/>
                      <a:headEnd/>
                      <a:tailEnd/>
                    </a:ln>
                  </pic:spPr>
                </pic:pic>
              </a:graphicData>
            </a:graphic>
          </wp:inline>
        </w:drawing>
      </w:r>
    </w:p>
    <w:p w:rsidR="00AE3C16" w:rsidRPr="00FF1BCA" w:rsidRDefault="006E3BAB" w:rsidP="00866D88">
      <w:pPr>
        <w:pStyle w:val="ResimYazs"/>
      </w:pPr>
      <w:bookmarkStart w:id="63" w:name="_Toc439156449"/>
      <w:bookmarkStart w:id="64" w:name="_Toc439156778"/>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5</w:t>
      </w:r>
      <w:r w:rsidR="003E1402">
        <w:rPr>
          <w:noProof/>
        </w:rPr>
        <w:fldChar w:fldCharType="end"/>
      </w:r>
      <w:r w:rsidRPr="00FF1BCA">
        <w:t>.</w:t>
      </w:r>
      <w:r w:rsidR="00AC5C15" w:rsidRPr="00FF1BCA">
        <w:t xml:space="preserve"> Üye (Appendicular) </w:t>
      </w:r>
      <w:r w:rsidR="00222CA3" w:rsidRPr="00FF1BCA">
        <w:t>i</w:t>
      </w:r>
      <w:r w:rsidR="00AC5C15" w:rsidRPr="00FF1BCA">
        <w:t>skeleti</w:t>
      </w:r>
      <w:r w:rsidR="00AE3C16" w:rsidRPr="00FF1BCA">
        <w:t xml:space="preserve"> </w:t>
      </w:r>
      <w:r w:rsidR="0014794D" w:rsidRPr="00FF1BCA">
        <w:fldChar w:fldCharType="begin"/>
      </w:r>
      <w:r w:rsidR="008D718D" w:rsidRPr="00FF1BCA">
        <w:instrText xml:space="preserve"> ADDIN ZOTERO_ITEM CSL_CITATION {"citationID":"r6d43lnh0","properties":{"formattedCitation":"[52]","plainCitation":"[52]"},"citationItems":[{"id":205,"uris":["http://zotero.org/users/local/2qxpQaVy/items/KG8CFEVB"],"uri":["http://zotero.org/users/local/2qxpQaVy/items/KG8CFEVB"],"itemData":{"id":205,"type":"article-journal","title":"Blausen.com staff. \"Blausen gallery 2014\".","container-title":"Wikiversity Journal of Medicine","DOI":"10.15347/wjm/2014.010","ISSN":"20018762"}}],"schema":"https://github.com/citation-style-language/schema/raw/master/csl-citation.json"} </w:instrText>
      </w:r>
      <w:r w:rsidR="0014794D" w:rsidRPr="00FF1BCA">
        <w:fldChar w:fldCharType="separate"/>
      </w:r>
      <w:r w:rsidR="008D718D" w:rsidRPr="00FF1BCA">
        <w:t>[52]</w:t>
      </w:r>
      <w:bookmarkEnd w:id="63"/>
      <w:bookmarkEnd w:id="64"/>
      <w:r w:rsidR="0014794D" w:rsidRPr="00FF1BCA">
        <w:fldChar w:fldCharType="end"/>
      </w:r>
    </w:p>
    <w:p w:rsidR="00A66670" w:rsidRPr="00FF1BCA" w:rsidRDefault="00A66670" w:rsidP="00411F00">
      <w:pPr>
        <w:pStyle w:val="AnaParagrafYaziStiliSau"/>
        <w:rPr>
          <w:color w:val="auto"/>
          <w:lang w:val="tr-TR"/>
        </w:rPr>
      </w:pPr>
    </w:p>
    <w:p w:rsidR="00116DE4" w:rsidRPr="00FF1BCA" w:rsidRDefault="0067553A" w:rsidP="00411F00">
      <w:pPr>
        <w:pStyle w:val="AnaParagrafYaziStiliSau"/>
        <w:rPr>
          <w:color w:val="auto"/>
          <w:lang w:val="tr-TR"/>
        </w:rPr>
      </w:pPr>
      <w:r w:rsidRPr="00FF1BCA">
        <w:rPr>
          <w:color w:val="auto"/>
          <w:lang w:val="tr-TR"/>
        </w:rPr>
        <w:t>Kol kemikleri toplam 64 adettir. 2 adet k</w:t>
      </w:r>
      <w:r w:rsidR="00936AA5" w:rsidRPr="00FF1BCA">
        <w:rPr>
          <w:color w:val="auto"/>
          <w:lang w:val="tr-TR"/>
        </w:rPr>
        <w:t>ürek kemiği (</w:t>
      </w:r>
      <w:r w:rsidR="001A7490" w:rsidRPr="00FF1BCA">
        <w:rPr>
          <w:color w:val="auto"/>
          <w:lang w:val="tr-TR"/>
        </w:rPr>
        <w:t>s</w:t>
      </w:r>
      <w:r w:rsidR="00936AA5" w:rsidRPr="00FF1BCA">
        <w:rPr>
          <w:color w:val="auto"/>
          <w:lang w:val="tr-TR"/>
        </w:rPr>
        <w:t xml:space="preserve">capula), </w:t>
      </w:r>
      <w:r w:rsidRPr="00FF1BCA">
        <w:rPr>
          <w:color w:val="auto"/>
          <w:lang w:val="tr-TR"/>
        </w:rPr>
        <w:t xml:space="preserve">2 adet </w:t>
      </w:r>
      <w:r w:rsidR="00936AA5" w:rsidRPr="00FF1BCA">
        <w:rPr>
          <w:color w:val="auto"/>
          <w:lang w:val="tr-TR"/>
        </w:rPr>
        <w:t xml:space="preserve">köprücük kemiği (clavicula), </w:t>
      </w:r>
      <w:r w:rsidRPr="00FF1BCA">
        <w:rPr>
          <w:color w:val="auto"/>
          <w:lang w:val="tr-TR"/>
        </w:rPr>
        <w:t xml:space="preserve">2 adet </w:t>
      </w:r>
      <w:r w:rsidR="00936AA5" w:rsidRPr="00FF1BCA">
        <w:rPr>
          <w:color w:val="auto"/>
          <w:lang w:val="tr-TR"/>
        </w:rPr>
        <w:t xml:space="preserve">kol kemiği (humerus), </w:t>
      </w:r>
      <w:r w:rsidRPr="00FF1BCA">
        <w:rPr>
          <w:color w:val="auto"/>
          <w:lang w:val="tr-TR"/>
        </w:rPr>
        <w:t xml:space="preserve">4 adet </w:t>
      </w:r>
      <w:r w:rsidR="00936AA5" w:rsidRPr="00FF1BCA">
        <w:rPr>
          <w:color w:val="auto"/>
          <w:lang w:val="tr-TR"/>
        </w:rPr>
        <w:t xml:space="preserve">önkol kemikleri, (radius ve ulna), </w:t>
      </w:r>
      <w:r w:rsidR="00205E9D" w:rsidRPr="00FF1BCA">
        <w:rPr>
          <w:color w:val="auto"/>
          <w:lang w:val="tr-TR"/>
        </w:rPr>
        <w:t xml:space="preserve">54 adet </w:t>
      </w:r>
      <w:r w:rsidR="00936AA5" w:rsidRPr="00FF1BCA">
        <w:rPr>
          <w:color w:val="auto"/>
          <w:lang w:val="tr-TR"/>
        </w:rPr>
        <w:t>bilek kemikleri (</w:t>
      </w:r>
      <w:r w:rsidR="001A7490" w:rsidRPr="00FF1BCA">
        <w:rPr>
          <w:color w:val="auto"/>
          <w:lang w:val="tr-TR"/>
        </w:rPr>
        <w:t>carpal</w:t>
      </w:r>
      <w:r w:rsidR="00936AA5" w:rsidRPr="00FF1BCA">
        <w:rPr>
          <w:color w:val="auto"/>
          <w:lang w:val="tr-TR"/>
        </w:rPr>
        <w:t>) ve el kemikleri (ossa manus) bulunur.</w:t>
      </w:r>
    </w:p>
    <w:p w:rsidR="00D6374A" w:rsidRPr="00FF1BCA" w:rsidRDefault="00D6374A" w:rsidP="00411F00">
      <w:pPr>
        <w:pStyle w:val="AnaParagrafYaziStiliSau"/>
        <w:rPr>
          <w:color w:val="auto"/>
          <w:lang w:val="tr-TR"/>
        </w:rPr>
      </w:pPr>
    </w:p>
    <w:p w:rsidR="00683A25" w:rsidRPr="00FF1BCA" w:rsidRDefault="00683A25" w:rsidP="00411F00">
      <w:pPr>
        <w:pStyle w:val="AnaParagrafYaziStiliSau"/>
        <w:rPr>
          <w:color w:val="auto"/>
          <w:lang w:val="tr-TR"/>
        </w:rPr>
      </w:pPr>
      <w:r w:rsidRPr="00FF1BCA">
        <w:rPr>
          <w:color w:val="auto"/>
          <w:lang w:val="tr-TR"/>
        </w:rPr>
        <w:t xml:space="preserve">Kalça ve </w:t>
      </w:r>
      <w:r w:rsidR="00D6374A" w:rsidRPr="00FF1BCA">
        <w:rPr>
          <w:color w:val="auto"/>
          <w:lang w:val="tr-TR"/>
        </w:rPr>
        <w:t>b</w:t>
      </w:r>
      <w:r w:rsidRPr="00FF1BCA">
        <w:rPr>
          <w:color w:val="auto"/>
          <w:lang w:val="tr-TR"/>
        </w:rPr>
        <w:t>acak kemikleri</w:t>
      </w:r>
      <w:r w:rsidR="00D6374A" w:rsidRPr="00FF1BCA">
        <w:rPr>
          <w:color w:val="auto"/>
          <w:lang w:val="tr-TR"/>
        </w:rPr>
        <w:t xml:space="preserve"> 62 adettir.</w:t>
      </w:r>
      <w:r w:rsidRPr="00FF1BCA">
        <w:rPr>
          <w:color w:val="auto"/>
          <w:lang w:val="tr-TR"/>
        </w:rPr>
        <w:t xml:space="preserve"> </w:t>
      </w:r>
      <w:r w:rsidR="00D6374A" w:rsidRPr="00FF1BCA">
        <w:rPr>
          <w:color w:val="auto"/>
          <w:lang w:val="tr-TR"/>
        </w:rPr>
        <w:t>2</w:t>
      </w:r>
      <w:r w:rsidRPr="00FF1BCA">
        <w:rPr>
          <w:color w:val="auto"/>
          <w:lang w:val="tr-TR"/>
        </w:rPr>
        <w:t xml:space="preserve"> </w:t>
      </w:r>
      <w:r w:rsidR="00D6374A" w:rsidRPr="00FF1BCA">
        <w:rPr>
          <w:color w:val="auto"/>
          <w:lang w:val="tr-TR"/>
        </w:rPr>
        <w:t xml:space="preserve">adet </w:t>
      </w:r>
      <w:r w:rsidRPr="00FF1BCA">
        <w:rPr>
          <w:color w:val="auto"/>
          <w:lang w:val="tr-TR"/>
        </w:rPr>
        <w:t>kalça kemi</w:t>
      </w:r>
      <w:r w:rsidR="00D6374A" w:rsidRPr="00FF1BCA">
        <w:rPr>
          <w:color w:val="auto"/>
          <w:lang w:val="tr-TR"/>
        </w:rPr>
        <w:t>ğ</w:t>
      </w:r>
      <w:r w:rsidRPr="00FF1BCA">
        <w:rPr>
          <w:color w:val="auto"/>
          <w:lang w:val="tr-TR"/>
        </w:rPr>
        <w:t>i (coxae) omurgayı olu</w:t>
      </w:r>
      <w:r w:rsidR="00D6374A" w:rsidRPr="00FF1BCA">
        <w:rPr>
          <w:color w:val="auto"/>
          <w:lang w:val="tr-TR"/>
        </w:rPr>
        <w:t>ş</w:t>
      </w:r>
      <w:r w:rsidRPr="00FF1BCA">
        <w:rPr>
          <w:color w:val="auto"/>
          <w:lang w:val="tr-TR"/>
        </w:rPr>
        <w:t xml:space="preserve">turan </w:t>
      </w:r>
      <w:r w:rsidR="00D6374A" w:rsidRPr="00FF1BCA">
        <w:rPr>
          <w:color w:val="auto"/>
          <w:lang w:val="tr-TR"/>
        </w:rPr>
        <w:t xml:space="preserve">1 adet </w:t>
      </w:r>
      <w:r w:rsidRPr="00FF1BCA">
        <w:rPr>
          <w:color w:val="auto"/>
          <w:lang w:val="tr-TR"/>
        </w:rPr>
        <w:t>sacrum ile birle</w:t>
      </w:r>
      <w:r w:rsidR="00D6374A" w:rsidRPr="00FF1BCA">
        <w:rPr>
          <w:color w:val="auto"/>
          <w:lang w:val="tr-TR"/>
        </w:rPr>
        <w:t>ş</w:t>
      </w:r>
      <w:r w:rsidRPr="00FF1BCA">
        <w:rPr>
          <w:color w:val="auto"/>
          <w:lang w:val="tr-TR"/>
        </w:rPr>
        <w:t>erek le</w:t>
      </w:r>
      <w:r w:rsidR="00D6374A" w:rsidRPr="00FF1BCA">
        <w:rPr>
          <w:color w:val="auto"/>
          <w:lang w:val="tr-TR"/>
        </w:rPr>
        <w:t>ğ</w:t>
      </w:r>
      <w:r w:rsidRPr="00FF1BCA">
        <w:rPr>
          <w:color w:val="auto"/>
          <w:lang w:val="tr-TR"/>
        </w:rPr>
        <w:t xml:space="preserve">en </w:t>
      </w:r>
      <w:r w:rsidR="00D6374A" w:rsidRPr="00FF1BCA">
        <w:rPr>
          <w:color w:val="auto"/>
          <w:lang w:val="tr-TR"/>
        </w:rPr>
        <w:t xml:space="preserve">kemiği </w:t>
      </w:r>
      <w:r w:rsidRPr="00FF1BCA">
        <w:rPr>
          <w:color w:val="auto"/>
          <w:lang w:val="tr-TR"/>
        </w:rPr>
        <w:t>(pelvis) adı veril</w:t>
      </w:r>
      <w:r w:rsidR="00D6374A" w:rsidRPr="00FF1BCA">
        <w:rPr>
          <w:color w:val="auto"/>
          <w:lang w:val="tr-TR"/>
        </w:rPr>
        <w:t>e</w:t>
      </w:r>
      <w:r w:rsidRPr="00FF1BCA">
        <w:rPr>
          <w:color w:val="auto"/>
          <w:lang w:val="tr-TR"/>
        </w:rPr>
        <w:t>n yapıyı olu</w:t>
      </w:r>
      <w:r w:rsidR="00D6374A" w:rsidRPr="00FF1BCA">
        <w:rPr>
          <w:color w:val="auto"/>
          <w:lang w:val="tr-TR"/>
        </w:rPr>
        <w:t>ş</w:t>
      </w:r>
      <w:r w:rsidRPr="00FF1BCA">
        <w:rPr>
          <w:color w:val="auto"/>
          <w:lang w:val="tr-TR"/>
        </w:rPr>
        <w:t xml:space="preserve">turur. </w:t>
      </w:r>
      <w:r w:rsidR="00D6374A" w:rsidRPr="00FF1BCA">
        <w:rPr>
          <w:color w:val="auto"/>
          <w:lang w:val="tr-TR"/>
        </w:rPr>
        <w:t>2 adet u</w:t>
      </w:r>
      <w:r w:rsidR="00181830" w:rsidRPr="00FF1BCA">
        <w:rPr>
          <w:color w:val="auto"/>
          <w:lang w:val="tr-TR"/>
        </w:rPr>
        <w:t>yluk kemi</w:t>
      </w:r>
      <w:r w:rsidR="00D6374A" w:rsidRPr="00FF1BCA">
        <w:rPr>
          <w:color w:val="auto"/>
          <w:lang w:val="tr-TR"/>
        </w:rPr>
        <w:t>ğ</w:t>
      </w:r>
      <w:r w:rsidR="00181830" w:rsidRPr="00FF1BCA">
        <w:rPr>
          <w:color w:val="auto"/>
          <w:lang w:val="tr-TR"/>
        </w:rPr>
        <w:t>i (</w:t>
      </w:r>
      <w:r w:rsidR="00D6374A" w:rsidRPr="00FF1BCA">
        <w:rPr>
          <w:color w:val="auto"/>
          <w:lang w:val="tr-TR"/>
        </w:rPr>
        <w:t>femur</w:t>
      </w:r>
      <w:r w:rsidR="00181830" w:rsidRPr="00FF1BCA">
        <w:rPr>
          <w:color w:val="auto"/>
          <w:lang w:val="tr-TR"/>
        </w:rPr>
        <w:t xml:space="preserve">) </w:t>
      </w:r>
      <w:r w:rsidR="00D6374A" w:rsidRPr="00FF1BCA">
        <w:rPr>
          <w:color w:val="auto"/>
          <w:lang w:val="tr-TR"/>
        </w:rPr>
        <w:t xml:space="preserve">leğen kemiğine </w:t>
      </w:r>
      <w:r w:rsidR="00181830" w:rsidRPr="00FF1BCA">
        <w:rPr>
          <w:color w:val="auto"/>
          <w:lang w:val="tr-TR"/>
        </w:rPr>
        <w:t>b</w:t>
      </w:r>
      <w:r w:rsidR="00D6374A" w:rsidRPr="00FF1BCA">
        <w:rPr>
          <w:color w:val="auto"/>
          <w:lang w:val="tr-TR"/>
        </w:rPr>
        <w:t>ağ</w:t>
      </w:r>
      <w:r w:rsidR="00181830" w:rsidRPr="00FF1BCA">
        <w:rPr>
          <w:color w:val="auto"/>
          <w:lang w:val="tr-TR"/>
        </w:rPr>
        <w:t>lanır. Diz kapa</w:t>
      </w:r>
      <w:r w:rsidR="00D6374A" w:rsidRPr="00FF1BCA">
        <w:rPr>
          <w:color w:val="auto"/>
          <w:lang w:val="tr-TR"/>
        </w:rPr>
        <w:t>ğ</w:t>
      </w:r>
      <w:r w:rsidR="00181830" w:rsidRPr="00FF1BCA">
        <w:rPr>
          <w:color w:val="auto"/>
          <w:lang w:val="tr-TR"/>
        </w:rPr>
        <w:t xml:space="preserve">ının altında </w:t>
      </w:r>
      <w:r w:rsidR="00D6374A" w:rsidRPr="00FF1BCA">
        <w:rPr>
          <w:color w:val="auto"/>
          <w:lang w:val="tr-TR"/>
        </w:rPr>
        <w:t xml:space="preserve">2 adet </w:t>
      </w:r>
      <w:r w:rsidR="00181830" w:rsidRPr="00FF1BCA">
        <w:rPr>
          <w:color w:val="auto"/>
          <w:lang w:val="tr-TR"/>
        </w:rPr>
        <w:t xml:space="preserve">kaval </w:t>
      </w:r>
      <w:r w:rsidR="00181830" w:rsidRPr="00FF1BCA">
        <w:rPr>
          <w:color w:val="auto"/>
          <w:lang w:val="tr-TR"/>
        </w:rPr>
        <w:lastRenderedPageBreak/>
        <w:t xml:space="preserve">(tibia) ve </w:t>
      </w:r>
      <w:r w:rsidR="00D6374A" w:rsidRPr="00FF1BCA">
        <w:rPr>
          <w:color w:val="auto"/>
          <w:lang w:val="tr-TR"/>
        </w:rPr>
        <w:t>2 adet baldır</w:t>
      </w:r>
      <w:r w:rsidR="00181830" w:rsidRPr="00FF1BCA">
        <w:rPr>
          <w:color w:val="auto"/>
          <w:lang w:val="tr-TR"/>
        </w:rPr>
        <w:t xml:space="preserve"> (fibula) kemikle</w:t>
      </w:r>
      <w:r w:rsidR="00D6374A" w:rsidRPr="00FF1BCA">
        <w:rPr>
          <w:color w:val="auto"/>
          <w:lang w:val="tr-TR"/>
        </w:rPr>
        <w:t xml:space="preserve">ri vardır. Daha sonra toplam </w:t>
      </w:r>
      <w:r w:rsidR="00E6079B" w:rsidRPr="00FF1BCA">
        <w:rPr>
          <w:color w:val="auto"/>
          <w:lang w:val="tr-TR"/>
        </w:rPr>
        <w:t xml:space="preserve">53 adet </w:t>
      </w:r>
      <w:r w:rsidR="00D6374A" w:rsidRPr="00FF1BCA">
        <w:rPr>
          <w:color w:val="auto"/>
          <w:lang w:val="tr-TR"/>
        </w:rPr>
        <w:t>ayak tarak</w:t>
      </w:r>
      <w:r w:rsidR="00181830" w:rsidRPr="00FF1BCA">
        <w:rPr>
          <w:color w:val="auto"/>
          <w:lang w:val="tr-TR"/>
        </w:rPr>
        <w:t xml:space="preserve"> kemikleri (</w:t>
      </w:r>
      <w:r w:rsidR="001A7490" w:rsidRPr="00FF1BCA">
        <w:rPr>
          <w:color w:val="auto"/>
          <w:lang w:val="tr-TR"/>
        </w:rPr>
        <w:t>o</w:t>
      </w:r>
      <w:r w:rsidR="00181830" w:rsidRPr="00FF1BCA">
        <w:rPr>
          <w:color w:val="auto"/>
          <w:lang w:val="tr-TR"/>
        </w:rPr>
        <w:t>ssa metatarsi) ve ayak parmak kemikleri (</w:t>
      </w:r>
      <w:r w:rsidR="001A7490" w:rsidRPr="00FF1BCA">
        <w:rPr>
          <w:color w:val="auto"/>
          <w:lang w:val="tr-TR"/>
        </w:rPr>
        <w:t>p</w:t>
      </w:r>
      <w:r w:rsidR="00181830" w:rsidRPr="00FF1BCA">
        <w:rPr>
          <w:color w:val="auto"/>
          <w:lang w:val="tr-TR"/>
        </w:rPr>
        <w:t xml:space="preserve">halanges) </w:t>
      </w:r>
      <w:r w:rsidR="00D6374A" w:rsidRPr="00FF1BCA">
        <w:rPr>
          <w:color w:val="auto"/>
          <w:lang w:val="tr-TR"/>
        </w:rPr>
        <w:t>yer alır.</w:t>
      </w:r>
    </w:p>
    <w:p w:rsidR="0019582E" w:rsidRPr="00FF1BCA" w:rsidRDefault="0019582E" w:rsidP="00411F00">
      <w:pPr>
        <w:pStyle w:val="AnaParagrafYaziStiliSau"/>
        <w:rPr>
          <w:color w:val="auto"/>
          <w:lang w:val="tr-TR"/>
        </w:rPr>
      </w:pPr>
    </w:p>
    <w:p w:rsidR="00344CF7" w:rsidRPr="00FF1BCA" w:rsidRDefault="0027500D" w:rsidP="004F2280">
      <w:pPr>
        <w:pStyle w:val="AltBaslkSau"/>
        <w:rPr>
          <w:lang w:val="tr-TR"/>
        </w:rPr>
      </w:pPr>
      <w:bookmarkStart w:id="65" w:name="_Toc439082514"/>
      <w:r w:rsidRPr="00FF1BCA">
        <w:rPr>
          <w:lang w:val="tr-TR"/>
        </w:rPr>
        <w:t xml:space="preserve"> </w:t>
      </w:r>
      <w:r w:rsidR="00D25EF1" w:rsidRPr="00FF1BCA">
        <w:rPr>
          <w:lang w:val="tr-TR"/>
        </w:rPr>
        <w:t>Kemi</w:t>
      </w:r>
      <w:r w:rsidR="00D5626F" w:rsidRPr="00FF1BCA">
        <w:rPr>
          <w:lang w:val="tr-TR"/>
        </w:rPr>
        <w:t>k</w:t>
      </w:r>
      <w:r w:rsidR="00D25EF1" w:rsidRPr="00FF1BCA">
        <w:rPr>
          <w:lang w:val="tr-TR"/>
        </w:rPr>
        <w:t xml:space="preserve"> Kırı</w:t>
      </w:r>
      <w:r w:rsidR="00D5626F" w:rsidRPr="00FF1BCA">
        <w:rPr>
          <w:lang w:val="tr-TR"/>
        </w:rPr>
        <w:t>kları</w:t>
      </w:r>
      <w:bookmarkEnd w:id="65"/>
    </w:p>
    <w:p w:rsidR="00D25EF1" w:rsidRPr="00FF1BCA" w:rsidRDefault="00D25EF1" w:rsidP="00411F00">
      <w:pPr>
        <w:pStyle w:val="AnaParagrafYaziStiliSau"/>
        <w:rPr>
          <w:color w:val="auto"/>
          <w:lang w:val="tr-TR"/>
        </w:rPr>
      </w:pPr>
    </w:p>
    <w:p w:rsidR="00E5778B" w:rsidRPr="00FF1BCA" w:rsidRDefault="005451AC" w:rsidP="00411F00">
      <w:pPr>
        <w:pStyle w:val="AnaParagrafYaziStiliSau"/>
        <w:rPr>
          <w:color w:val="auto"/>
          <w:lang w:val="tr-TR"/>
        </w:rPr>
      </w:pPr>
      <w:r w:rsidRPr="00FF1BCA">
        <w:rPr>
          <w:color w:val="auto"/>
          <w:lang w:val="tr-TR"/>
        </w:rPr>
        <w:t>Dışarıdan</w:t>
      </w:r>
      <w:r w:rsidR="00E5778B" w:rsidRPr="00FF1BCA">
        <w:rPr>
          <w:color w:val="auto"/>
          <w:lang w:val="tr-TR"/>
        </w:rPr>
        <w:t xml:space="preserve"> veya iç</w:t>
      </w:r>
      <w:r w:rsidRPr="00FF1BCA">
        <w:rPr>
          <w:color w:val="auto"/>
          <w:lang w:val="tr-TR"/>
        </w:rPr>
        <w:t>eriden</w:t>
      </w:r>
      <w:r w:rsidR="00E5778B" w:rsidRPr="00FF1BCA">
        <w:rPr>
          <w:color w:val="auto"/>
          <w:lang w:val="tr-TR"/>
        </w:rPr>
        <w:t xml:space="preserve"> etki eden kuvvetlerle kemik dokusunda oluşan ayrılmaya veya bu sebeplerle kemiğin bütünlüğünün ve devamlılığının bozulmasına “Kırık” deni</w:t>
      </w:r>
      <w:r w:rsidR="00114810" w:rsidRPr="00FF1BCA">
        <w:rPr>
          <w:color w:val="auto"/>
          <w:lang w:val="tr-TR"/>
        </w:rPr>
        <w:t>li</w:t>
      </w:r>
      <w:r w:rsidR="00E5778B" w:rsidRPr="00FF1BCA">
        <w:rPr>
          <w:color w:val="auto"/>
          <w:lang w:val="tr-TR"/>
        </w:rPr>
        <w:t>r. Kemikteki kırılma</w:t>
      </w:r>
      <w:r w:rsidRPr="00FF1BCA">
        <w:rPr>
          <w:color w:val="auto"/>
          <w:lang w:val="tr-TR"/>
        </w:rPr>
        <w:t>,</w:t>
      </w:r>
      <w:r w:rsidR="00E5778B" w:rsidRPr="00FF1BCA">
        <w:rPr>
          <w:color w:val="auto"/>
          <w:lang w:val="tr-TR"/>
        </w:rPr>
        <w:t xml:space="preserve"> etki eden kuvvetlerin derecesine ve kemiğin şoku abzorbe edebilme </w:t>
      </w:r>
      <w:r w:rsidRPr="00FF1BCA">
        <w:rPr>
          <w:color w:val="auto"/>
          <w:lang w:val="tr-TR"/>
        </w:rPr>
        <w:t>özelliğine</w:t>
      </w:r>
      <w:r w:rsidR="00E5778B" w:rsidRPr="00FF1BCA">
        <w:rPr>
          <w:color w:val="auto"/>
          <w:lang w:val="tr-TR"/>
        </w:rPr>
        <w:t xml:space="preserve"> göre ufak bir çatlaktan (</w:t>
      </w:r>
      <w:r w:rsidR="00664AFD" w:rsidRPr="00FF1BCA">
        <w:rPr>
          <w:color w:val="auto"/>
          <w:lang w:val="tr-TR"/>
        </w:rPr>
        <w:t>f</w:t>
      </w:r>
      <w:r w:rsidR="00E5778B" w:rsidRPr="00FF1BCA">
        <w:rPr>
          <w:color w:val="auto"/>
          <w:lang w:val="tr-TR"/>
        </w:rPr>
        <w:t xml:space="preserve">issür), bir veya </w:t>
      </w:r>
      <w:r w:rsidRPr="00FF1BCA">
        <w:rPr>
          <w:color w:val="auto"/>
          <w:lang w:val="tr-TR"/>
        </w:rPr>
        <w:t>birçok</w:t>
      </w:r>
      <w:r w:rsidR="00E5778B" w:rsidRPr="00FF1BCA">
        <w:rPr>
          <w:color w:val="auto"/>
          <w:lang w:val="tr-TR"/>
        </w:rPr>
        <w:t xml:space="preserve"> kemiğin kırılmasına; hatta komşu eklemlerde çıkık eşlik etmesine (</w:t>
      </w:r>
      <w:r w:rsidR="00664AFD" w:rsidRPr="00FF1BCA">
        <w:rPr>
          <w:color w:val="auto"/>
          <w:lang w:val="tr-TR"/>
        </w:rPr>
        <w:t>k</w:t>
      </w:r>
      <w:r w:rsidR="00E5778B" w:rsidRPr="00FF1BCA">
        <w:rPr>
          <w:color w:val="auto"/>
          <w:lang w:val="tr-TR"/>
        </w:rPr>
        <w:t xml:space="preserve">ırıklı-çıkık) kadar </w:t>
      </w:r>
      <w:r w:rsidRPr="00FF1BCA">
        <w:rPr>
          <w:color w:val="auto"/>
          <w:lang w:val="tr-TR"/>
        </w:rPr>
        <w:t>farklılık</w:t>
      </w:r>
      <w:r w:rsidR="00E5778B" w:rsidRPr="00FF1BCA">
        <w:rPr>
          <w:color w:val="auto"/>
          <w:lang w:val="tr-TR"/>
        </w:rPr>
        <w:t xml:space="preserve"> gösterebilir. Kırığı oluşturan kuvvet sadece kemiği kırmayıp, beraberinde kemiğin etrafındaki deri, kaslar, tendonlar, ligamentler, damarlar, sinirler ve komşu organları da yaralayabilir</w:t>
      </w:r>
      <w:r w:rsidR="008E7150"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{"citationID":"jNInw5GV","properties":{"formattedCitation":"{\\rtf [53\\uc0\\u8211{}55]}","plainCitation":"[53–55]"},"citationItems":[{"id":207,"uris":["http://zotero.org/users/local/2qxpQaVy/items/T2AKXWBG"],"uri":["http://zotero.org/users/local/2qxpQaVy/items/T2AKXWBG"],"itemData":{"id":207,"type":"book","title":"Identification of pathological conditions in human skeletal remains","publisher":"Academic Press","author":[{"family":"Ortner","given":"Donald J"}],"issued":{"date-parts":[["2003"]]}}},{"id":206,"uris":["http://zotero.org/users/local/2qxpQaVy/items/FV6HP5EI"],"uri":["http://zotero.org/users/local/2qxpQaVy/items/FV6HP5EI"],"itemData":{"id":206,"type":"book","title":"Kumar, V., Cotran, R.S., Robbins, S.L., (2000), Temel Patoloji, (Çev.Edt: Çevikbaş, U), 7. Edisyon, Nobel Tıp Kitabevleri, İstanbul."}},{"id":210,"uris":["http://zotero.org/users/local/2qxpQaVy/items/HHRXDDVW"],"uri":["http://zotero.org/users/local/2qxpQaVy/items/HHRXDDVW"],"itemData":{"id":210,"type":"article-journal","title":"Mersin–Kelenderis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szCs w:val="24"/>
          <w:lang w:val="tr-TR"/>
        </w:rPr>
        <w:t>[53–55]</w:t>
      </w:r>
      <w:r w:rsidR="0014794D" w:rsidRPr="00FF1BCA">
        <w:rPr>
          <w:color w:val="auto"/>
          <w:lang w:val="tr-TR"/>
        </w:rPr>
        <w:fldChar w:fldCharType="end"/>
      </w:r>
      <w:r w:rsidR="008E7150" w:rsidRPr="00FF1BCA">
        <w:rPr>
          <w:color w:val="auto"/>
          <w:lang w:val="tr-TR"/>
        </w:rPr>
        <w:t>.</w:t>
      </w:r>
      <w:r w:rsidR="00C1697F" w:rsidRPr="00FF1BCA">
        <w:rPr>
          <w:color w:val="auto"/>
          <w:lang w:val="tr-TR"/>
        </w:rPr>
        <w:t xml:space="preserve"> </w:t>
      </w:r>
    </w:p>
    <w:p w:rsidR="00D25EF1" w:rsidRPr="00FF1BCA" w:rsidRDefault="00D25EF1" w:rsidP="00411F00">
      <w:pPr>
        <w:pStyle w:val="AnaParagrafYaziStiliSau"/>
        <w:rPr>
          <w:color w:val="auto"/>
          <w:lang w:val="tr-TR"/>
        </w:rPr>
      </w:pPr>
    </w:p>
    <w:p w:rsidR="00F405AD" w:rsidRPr="00FF1BCA" w:rsidRDefault="00F405AD" w:rsidP="00411F00">
      <w:pPr>
        <w:pStyle w:val="AnaParagrafYaziStiliSau"/>
        <w:rPr>
          <w:color w:val="auto"/>
          <w:lang w:val="tr-TR"/>
        </w:rPr>
      </w:pPr>
      <w:r w:rsidRPr="00FF1BCA">
        <w:rPr>
          <w:color w:val="auto"/>
          <w:lang w:val="tr-TR"/>
        </w:rPr>
        <w:t xml:space="preserve">Kemik </w:t>
      </w:r>
      <w:r w:rsidR="008614D4" w:rsidRPr="00FF1BCA">
        <w:rPr>
          <w:color w:val="auto"/>
          <w:lang w:val="tr-TR"/>
        </w:rPr>
        <w:t xml:space="preserve">yüksek bir </w:t>
      </w:r>
      <w:r w:rsidRPr="00FF1BCA">
        <w:rPr>
          <w:color w:val="auto"/>
          <w:lang w:val="tr-TR"/>
        </w:rPr>
        <w:t>metabolik aktivite</w:t>
      </w:r>
      <w:r w:rsidR="008614D4" w:rsidRPr="00FF1BCA">
        <w:rPr>
          <w:color w:val="auto"/>
          <w:lang w:val="tr-TR"/>
        </w:rPr>
        <w:t>ye sahiptir</w:t>
      </w:r>
      <w:r w:rsidRPr="00FF1BCA">
        <w:rPr>
          <w:color w:val="auto"/>
          <w:lang w:val="tr-TR"/>
        </w:rPr>
        <w:t>. Olgun kemik dokusunda</w:t>
      </w:r>
      <w:r w:rsidR="008614D4" w:rsidRPr="00FF1BCA">
        <w:rPr>
          <w:color w:val="auto"/>
          <w:lang w:val="tr-TR"/>
        </w:rPr>
        <w:t xml:space="preserve"> metabolik aktivite, birbirine zıt </w:t>
      </w:r>
      <w:r w:rsidRPr="00FF1BCA">
        <w:rPr>
          <w:color w:val="auto"/>
          <w:lang w:val="tr-TR"/>
        </w:rPr>
        <w:t xml:space="preserve">iki mekanizma ile oluşur. Bu mekanizmalar kemiğin rezorpsiyonu (yıkımı) ve kemiğin formasyonu (yapımı) </w:t>
      </w:r>
      <w:r w:rsidR="00C913E1" w:rsidRPr="00FF1BCA">
        <w:rPr>
          <w:color w:val="auto"/>
          <w:lang w:val="tr-TR"/>
        </w:rPr>
        <w:t xml:space="preserve">olarak ifade edilir </w:t>
      </w:r>
      <w:r w:rsidRPr="00FF1BCA">
        <w:rPr>
          <w:color w:val="auto"/>
          <w:lang w:val="tr-TR"/>
        </w:rPr>
        <w:t xml:space="preserve">ve yeniden yapılandırma (Remodeling) diye adlandırılır. Bu iki </w:t>
      </w:r>
      <w:r w:rsidR="00C913E1" w:rsidRPr="00FF1BCA">
        <w:rPr>
          <w:color w:val="auto"/>
          <w:lang w:val="tr-TR"/>
        </w:rPr>
        <w:t>mekanizma</w:t>
      </w:r>
      <w:r w:rsidRPr="00FF1BCA">
        <w:rPr>
          <w:color w:val="auto"/>
          <w:lang w:val="tr-TR"/>
        </w:rPr>
        <w:t xml:space="preserve"> sayesinde kemik normal yapısını korur ve sürekli olarak yenilenir. Böylece, mekanik stres</w:t>
      </w:r>
      <w:r w:rsidR="00D04306" w:rsidRPr="00FF1BCA">
        <w:rPr>
          <w:color w:val="auto"/>
          <w:lang w:val="tr-TR"/>
        </w:rPr>
        <w:t>i</w:t>
      </w:r>
      <w:r w:rsidRPr="00FF1BCA">
        <w:rPr>
          <w:color w:val="auto"/>
          <w:lang w:val="tr-TR"/>
        </w:rPr>
        <w:t>, yaşlılık veya hastalığın neden olduğu kemik incelmesin</w:t>
      </w:r>
      <w:r w:rsidR="00D04306" w:rsidRPr="00FF1BCA">
        <w:rPr>
          <w:color w:val="auto"/>
          <w:lang w:val="tr-TR"/>
        </w:rPr>
        <w:t>i</w:t>
      </w:r>
      <w:r w:rsidRPr="00FF1BCA">
        <w:rPr>
          <w:color w:val="auto"/>
          <w:lang w:val="tr-TR"/>
        </w:rPr>
        <w:t xml:space="preserve"> </w:t>
      </w:r>
      <w:r w:rsidR="00D04306" w:rsidRPr="00FF1BCA">
        <w:rPr>
          <w:color w:val="auto"/>
          <w:lang w:val="tr-TR"/>
        </w:rPr>
        <w:t>engellediği gi</w:t>
      </w:r>
      <w:r w:rsidR="00114810" w:rsidRPr="00FF1BCA">
        <w:rPr>
          <w:color w:val="auto"/>
          <w:lang w:val="tr-TR"/>
        </w:rPr>
        <w:t>bi vücudun mineral gereksinimini</w:t>
      </w:r>
      <w:r w:rsidR="00D04306" w:rsidRPr="00FF1BCA">
        <w:rPr>
          <w:color w:val="auto"/>
          <w:lang w:val="tr-TR"/>
        </w:rPr>
        <w:t xml:space="preserve"> ve kırık iyileşmesini de sağlar</w:t>
      </w:r>
      <w:r w:rsidRPr="00FF1BCA">
        <w:rPr>
          <w:color w:val="auto"/>
          <w:lang w:val="tr-TR"/>
        </w:rPr>
        <w:t>. Bu özelliğinden dolayı kemik</w:t>
      </w:r>
      <w:r w:rsidR="00114810" w:rsidRPr="00FF1BCA">
        <w:rPr>
          <w:color w:val="auto"/>
          <w:lang w:val="tr-TR"/>
        </w:rPr>
        <w:t>,</w:t>
      </w:r>
      <w:r w:rsidRPr="00FF1BCA">
        <w:rPr>
          <w:color w:val="auto"/>
          <w:lang w:val="tr-TR"/>
        </w:rPr>
        <w:t xml:space="preserve"> homojen bir yapıda değildir. </w:t>
      </w:r>
      <w:r w:rsidR="00D04306" w:rsidRPr="00FF1BCA">
        <w:rPr>
          <w:color w:val="auto"/>
          <w:lang w:val="tr-TR"/>
        </w:rPr>
        <w:t>Bu özellikler c</w:t>
      </w:r>
      <w:r w:rsidRPr="00FF1BCA">
        <w:rPr>
          <w:color w:val="auto"/>
          <w:lang w:val="tr-TR"/>
        </w:rPr>
        <w:t>anlının türü, yaşı ve sağlık durumuna göre</w:t>
      </w:r>
      <w:r w:rsidR="00D04306" w:rsidRPr="00FF1BCA">
        <w:rPr>
          <w:color w:val="auto"/>
          <w:lang w:val="tr-TR"/>
        </w:rPr>
        <w:t xml:space="preserve"> değişir</w:t>
      </w:r>
      <w:r w:rsidRPr="00FF1BCA">
        <w:rPr>
          <w:color w:val="auto"/>
          <w:lang w:val="tr-TR"/>
        </w:rPr>
        <w:t xml:space="preserve">. </w:t>
      </w:r>
      <w:r w:rsidR="00D04306" w:rsidRPr="00FF1BCA">
        <w:rPr>
          <w:color w:val="auto"/>
          <w:lang w:val="tr-TR"/>
        </w:rPr>
        <w:t>Örneğin g</w:t>
      </w:r>
      <w:r w:rsidRPr="00FF1BCA">
        <w:rPr>
          <w:color w:val="auto"/>
          <w:lang w:val="tr-TR"/>
        </w:rPr>
        <w:t xml:space="preserve">enç </w:t>
      </w:r>
      <w:r w:rsidR="00D04306" w:rsidRPr="00FF1BCA">
        <w:rPr>
          <w:color w:val="auto"/>
          <w:lang w:val="tr-TR"/>
        </w:rPr>
        <w:t xml:space="preserve">bir </w:t>
      </w:r>
      <w:r w:rsidRPr="00FF1BCA">
        <w:rPr>
          <w:color w:val="auto"/>
          <w:lang w:val="tr-TR"/>
        </w:rPr>
        <w:t>canlının kemiği yaşlıya göre</w:t>
      </w:r>
      <w:r w:rsidR="00D04306" w:rsidRPr="00FF1BCA">
        <w:rPr>
          <w:color w:val="auto"/>
          <w:lang w:val="tr-TR"/>
        </w:rPr>
        <w:t xml:space="preserve"> daha az kırılgandır ve daha çok</w:t>
      </w:r>
      <w:r w:rsidR="005864E5" w:rsidRPr="00FF1BCA">
        <w:rPr>
          <w:color w:val="auto"/>
          <w:lang w:val="tr-TR"/>
        </w:rPr>
        <w:t xml:space="preserve"> kan taşır, fakat y</w:t>
      </w:r>
      <w:r w:rsidRPr="00FF1BCA">
        <w:rPr>
          <w:color w:val="auto"/>
          <w:lang w:val="tr-TR"/>
        </w:rPr>
        <w:t>aş ilerledikçe kemik minerali (hidroksiapatit) kristallerinin oran ve boyutlarının artması ile birlikte kem</w:t>
      </w:r>
      <w:r w:rsidR="00D57E2D" w:rsidRPr="00FF1BCA">
        <w:rPr>
          <w:color w:val="auto"/>
          <w:lang w:val="tr-TR"/>
        </w:rPr>
        <w:t>iğin kırılma olasılığı da artar</w:t>
      </w:r>
      <w:r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26a2l2hnpk","properties":{"formattedCitation":"[50,56]","plainCitation":"[50,56]"},"citationItems":[{"id":30,"uris":["http://zotero.org/users/local/YreJnluL/items/KW39UWAN"],"uri":["http://zotero.org/users/local/YreJnluL/items/KW39UWAN"],"itemData":{"id":30,"type":"book","title":"Human anatomy and physiology","publisher":"McGraw-Hill College","author":[{"family":"Carola","given":"Robert"},{"family":"Harley","given":"John P"},{"family":"Noback","given":"Charles R"}],"issued":{"date-parts":[["1992"]]}}},{"id":98,"uris":["http://zotero.org/users/local/YreJnluL/items/G2DMG7WD"],"uri":["http://zotero.org/users/local/YreJnluL/items/G2DMG7WD"],"itemData":{"id":98,"type":"article-journal","title":"Colour textbook of histology","container-title":"London: WB Saunders","author":[{"family":"Gartner","given":"Leslie P"},{"family":"Hiatt","given":"James L"}],"issued":{"date-parts":[["2001"]]}}}],"schema":"https://github.com/citation-style-language/schema/raw/master/csl-citation.json"} </w:instrText>
      </w:r>
      <w:r w:rsidR="0014794D" w:rsidRPr="00FF1BCA">
        <w:rPr>
          <w:color w:val="auto"/>
          <w:lang w:val="tr-TR"/>
        </w:rPr>
        <w:fldChar w:fldCharType="separate"/>
      </w:r>
      <w:r w:rsidR="008D718D" w:rsidRPr="00FF1BCA">
        <w:rPr>
          <w:color w:val="auto"/>
          <w:lang w:val="tr-TR"/>
        </w:rPr>
        <w:t>[50,56]</w:t>
      </w:r>
      <w:r w:rsidR="0014794D" w:rsidRPr="00FF1BCA">
        <w:rPr>
          <w:color w:val="auto"/>
          <w:lang w:val="tr-TR"/>
        </w:rPr>
        <w:fldChar w:fldCharType="end"/>
      </w:r>
      <w:r w:rsidRPr="00FF1BCA">
        <w:rPr>
          <w:color w:val="auto"/>
          <w:lang w:val="tr-TR"/>
        </w:rPr>
        <w:t>.</w:t>
      </w:r>
    </w:p>
    <w:p w:rsidR="00F405AD" w:rsidRPr="00FF1BCA" w:rsidRDefault="00F405AD" w:rsidP="00411F00">
      <w:pPr>
        <w:pStyle w:val="AnaParagrafYaziStiliSau"/>
        <w:rPr>
          <w:color w:val="auto"/>
          <w:lang w:val="tr-TR"/>
        </w:rPr>
      </w:pPr>
    </w:p>
    <w:p w:rsidR="00F405AD" w:rsidRPr="00FF1BCA" w:rsidRDefault="00E72A85" w:rsidP="00411F00">
      <w:pPr>
        <w:pStyle w:val="AnaParagrafYaziStiliSau"/>
        <w:rPr>
          <w:color w:val="auto"/>
          <w:lang w:val="tr-TR"/>
        </w:rPr>
      </w:pPr>
      <w:r w:rsidRPr="00FF1BCA">
        <w:rPr>
          <w:color w:val="auto"/>
          <w:lang w:val="tr-TR"/>
        </w:rPr>
        <w:t>Kemiğin sertlik ve kuvveti h</w:t>
      </w:r>
      <w:r w:rsidR="00F405AD" w:rsidRPr="00FF1BCA">
        <w:rPr>
          <w:color w:val="auto"/>
          <w:lang w:val="tr-TR"/>
        </w:rPr>
        <w:t xml:space="preserve">idroksiapatit kristalleri </w:t>
      </w:r>
      <w:r w:rsidR="00F26F40" w:rsidRPr="00FF1BCA">
        <w:rPr>
          <w:color w:val="auto"/>
          <w:lang w:val="tr-TR"/>
        </w:rPr>
        <w:t xml:space="preserve">ve </w:t>
      </w:r>
      <w:r w:rsidR="00F405AD" w:rsidRPr="00FF1BCA">
        <w:rPr>
          <w:color w:val="auto"/>
          <w:lang w:val="tr-TR"/>
        </w:rPr>
        <w:t>kollaj</w:t>
      </w:r>
      <w:r w:rsidR="00F26F40" w:rsidRPr="00FF1BCA">
        <w:rPr>
          <w:color w:val="auto"/>
          <w:lang w:val="tr-TR"/>
        </w:rPr>
        <w:t>en</w:t>
      </w:r>
      <w:r w:rsidRPr="00FF1BCA">
        <w:rPr>
          <w:color w:val="auto"/>
          <w:lang w:val="tr-TR"/>
        </w:rPr>
        <w:t>e bağlıdır</w:t>
      </w:r>
      <w:r w:rsidR="00F405AD" w:rsidRPr="00FF1BCA">
        <w:rPr>
          <w:color w:val="auto"/>
          <w:lang w:val="tr-TR"/>
        </w:rPr>
        <w:t xml:space="preserve">. </w:t>
      </w:r>
      <w:r w:rsidR="00F26F40" w:rsidRPr="00FF1BCA">
        <w:rPr>
          <w:color w:val="auto"/>
          <w:lang w:val="tr-TR"/>
        </w:rPr>
        <w:t>Hidroksiapatit kristalleri</w:t>
      </w:r>
      <w:r w:rsidRPr="00FF1BCA">
        <w:rPr>
          <w:color w:val="auto"/>
          <w:lang w:val="tr-TR"/>
        </w:rPr>
        <w:t>,</w:t>
      </w:r>
      <w:r w:rsidR="00F26F40" w:rsidRPr="00FF1BCA">
        <w:rPr>
          <w:color w:val="auto"/>
          <w:lang w:val="tr-TR"/>
        </w:rPr>
        <w:t xml:space="preserve"> v</w:t>
      </w:r>
      <w:r w:rsidR="00F405AD" w:rsidRPr="00FF1BCA">
        <w:rPr>
          <w:color w:val="auto"/>
          <w:lang w:val="tr-TR"/>
        </w:rPr>
        <w:t xml:space="preserve">ücut kemikte depolanan kalsiyum ve fosfata ihtiyaç duyduğunda iyonize olur ve gerekli miktar serbest bırakılır. </w:t>
      </w:r>
      <w:r w:rsidR="00F26F40" w:rsidRPr="00FF1BCA">
        <w:rPr>
          <w:color w:val="auto"/>
          <w:lang w:val="tr-TR"/>
        </w:rPr>
        <w:t>K</w:t>
      </w:r>
      <w:r w:rsidR="00F405AD" w:rsidRPr="00FF1BCA">
        <w:rPr>
          <w:color w:val="auto"/>
          <w:lang w:val="tr-TR"/>
        </w:rPr>
        <w:t xml:space="preserve">emiğe </w:t>
      </w:r>
      <w:r w:rsidR="00F26F40" w:rsidRPr="00FF1BCA">
        <w:rPr>
          <w:color w:val="auto"/>
          <w:lang w:val="tr-TR"/>
        </w:rPr>
        <w:t xml:space="preserve">dayanıklılık ve esnekliği matriksteki kollajen liflerinin ağı </w:t>
      </w:r>
      <w:r w:rsidR="00F405AD" w:rsidRPr="00FF1BCA">
        <w:rPr>
          <w:color w:val="auto"/>
          <w:lang w:val="tr-TR"/>
        </w:rPr>
        <w:t xml:space="preserve">sağlar. Bununla birlikte </w:t>
      </w:r>
      <w:r w:rsidRPr="00FF1BCA">
        <w:rPr>
          <w:color w:val="auto"/>
          <w:lang w:val="tr-TR"/>
        </w:rPr>
        <w:t xml:space="preserve">inorganik tuzlarda </w:t>
      </w:r>
      <w:r w:rsidR="00F405AD" w:rsidRPr="00FF1BCA">
        <w:rPr>
          <w:color w:val="auto"/>
          <w:lang w:val="tr-TR"/>
        </w:rPr>
        <w:t>kemiğin sertliğini sağlar. Kemikten su ve organik maddeler çıkartıldığında kemik kolaylıkla kırılabilir</w:t>
      </w:r>
      <w:r w:rsidR="00D273D7"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j9a4dluiq","properties":{"formattedCitation":"[50]","plainCitation":"[50]"},"citationItems":[{"id":30,"uris":["http://zotero.org/users/local/YreJnluL/items/KW39UWAN"],"uri":["http://zotero.org/users/local/YreJnluL/items/KW39UWAN"],"itemData":{"id":30,"type":"book","title":"Human anatomy and physiology","publisher":"McGraw-Hill College","author":[{"family":"Carola","given":"Robert"},{"family":"Harley","given":"John P"},{"family":"Noback","given":"Charles R"}],"issued":{"date-parts":[["1992"]]}}}],"schema":"https://github.com/citation-style-language/schema/raw/master/csl-citation.json"} </w:instrText>
      </w:r>
      <w:r w:rsidR="0014794D" w:rsidRPr="00FF1BCA">
        <w:rPr>
          <w:color w:val="auto"/>
          <w:lang w:val="tr-TR"/>
        </w:rPr>
        <w:fldChar w:fldCharType="separate"/>
      </w:r>
      <w:r w:rsidR="008D718D" w:rsidRPr="00FF1BCA">
        <w:rPr>
          <w:color w:val="auto"/>
          <w:lang w:val="tr-TR"/>
        </w:rPr>
        <w:t>[50]</w:t>
      </w:r>
      <w:r w:rsidR="0014794D" w:rsidRPr="00FF1BCA">
        <w:rPr>
          <w:color w:val="auto"/>
          <w:lang w:val="tr-TR"/>
        </w:rPr>
        <w:fldChar w:fldCharType="end"/>
      </w:r>
      <w:r w:rsidR="00F405AD" w:rsidRPr="00FF1BCA">
        <w:rPr>
          <w:color w:val="auto"/>
          <w:lang w:val="tr-TR"/>
        </w:rPr>
        <w:t>.</w:t>
      </w:r>
    </w:p>
    <w:p w:rsidR="00484B43" w:rsidRPr="00FF1BCA" w:rsidRDefault="0027500D" w:rsidP="004F2280">
      <w:pPr>
        <w:pStyle w:val="AltBaslkSau"/>
        <w:rPr>
          <w:lang w:val="tr-TR"/>
        </w:rPr>
      </w:pPr>
      <w:bookmarkStart w:id="66" w:name="_Toc439082515"/>
      <w:r w:rsidRPr="00FF1BCA">
        <w:rPr>
          <w:lang w:val="tr-TR"/>
        </w:rPr>
        <w:lastRenderedPageBreak/>
        <w:t xml:space="preserve"> </w:t>
      </w:r>
      <w:r w:rsidR="00484B43" w:rsidRPr="00FF1BCA">
        <w:rPr>
          <w:lang w:val="tr-TR"/>
        </w:rPr>
        <w:t>Kırık Çeşitleri</w:t>
      </w:r>
      <w:bookmarkEnd w:id="66"/>
    </w:p>
    <w:p w:rsidR="00A2216D" w:rsidRPr="00FF1BCA" w:rsidRDefault="00A2216D" w:rsidP="00411F00">
      <w:pPr>
        <w:pStyle w:val="AnaParagrafYaziStiliSau"/>
        <w:rPr>
          <w:color w:val="auto"/>
          <w:lang w:val="tr-TR"/>
        </w:rPr>
      </w:pPr>
    </w:p>
    <w:p w:rsidR="00A2216D" w:rsidRPr="00FF1BCA" w:rsidRDefault="00A2216D" w:rsidP="00411F00">
      <w:pPr>
        <w:pStyle w:val="AnaParagrafYaziStiliSau"/>
        <w:rPr>
          <w:color w:val="auto"/>
          <w:lang w:val="tr-TR"/>
        </w:rPr>
      </w:pPr>
      <w:r w:rsidRPr="00FF1BCA">
        <w:rPr>
          <w:color w:val="auto"/>
          <w:lang w:val="tr-TR"/>
        </w:rPr>
        <w:t>Kırık çeşitleri</w:t>
      </w:r>
      <w:r w:rsidR="00E72A85" w:rsidRPr="00FF1BCA">
        <w:rPr>
          <w:color w:val="auto"/>
          <w:lang w:val="tr-TR"/>
        </w:rPr>
        <w:t>nin</w:t>
      </w:r>
      <w:r w:rsidR="00484B43" w:rsidRPr="00FF1BCA">
        <w:rPr>
          <w:color w:val="auto"/>
          <w:lang w:val="tr-TR"/>
        </w:rPr>
        <w:t xml:space="preserve"> </w:t>
      </w:r>
      <w:r w:rsidR="00E72A85" w:rsidRPr="00FF1BCA">
        <w:rPr>
          <w:color w:val="auto"/>
          <w:lang w:val="tr-TR"/>
        </w:rPr>
        <w:t>ayrımı farklı yollarla yapılabilmektedir</w:t>
      </w:r>
      <w:r w:rsidR="001E38CA" w:rsidRPr="00FF1BCA">
        <w:rPr>
          <w:color w:val="auto"/>
          <w:lang w:val="tr-TR"/>
        </w:rPr>
        <w:t>.</w:t>
      </w:r>
      <w:r w:rsidRPr="00FF1BCA">
        <w:rPr>
          <w:color w:val="auto"/>
          <w:lang w:val="tr-TR"/>
        </w:rPr>
        <w:t xml:space="preserve"> </w:t>
      </w:r>
      <w:r w:rsidR="001E38CA" w:rsidRPr="00FF1BCA">
        <w:rPr>
          <w:color w:val="auto"/>
          <w:lang w:val="tr-TR"/>
        </w:rPr>
        <w:t>Bunlar</w:t>
      </w:r>
      <w:r w:rsidR="006B6271"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KteHqozA","properties":{"formattedCitation":"[42,55,57]","plainCitation":"[42,55,57]"},"citationItems":[{"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001E38CA" w:rsidRPr="00FF1BCA">
        <w:rPr>
          <w:color w:val="auto"/>
          <w:lang w:val="tr-TR"/>
        </w:rPr>
        <w:t>;</w:t>
      </w:r>
    </w:p>
    <w:p w:rsidR="001E38CA" w:rsidRPr="00FF1BCA" w:rsidRDefault="001E38CA" w:rsidP="00411F00">
      <w:pPr>
        <w:pStyle w:val="AnaParagrafYaziStiliSau"/>
        <w:rPr>
          <w:color w:val="auto"/>
          <w:lang w:val="tr-TR"/>
        </w:rPr>
      </w:pPr>
    </w:p>
    <w:p w:rsidR="00484B43" w:rsidRPr="00FF1BCA" w:rsidRDefault="00E72A85" w:rsidP="00A66670">
      <w:pPr>
        <w:pStyle w:val="AnaParagrafYaziStiliSau"/>
        <w:numPr>
          <w:ilvl w:val="0"/>
          <w:numId w:val="8"/>
        </w:numPr>
        <w:rPr>
          <w:color w:val="auto"/>
          <w:lang w:val="tr-TR"/>
        </w:rPr>
      </w:pPr>
      <w:r w:rsidRPr="00FF1BCA">
        <w:rPr>
          <w:color w:val="auto"/>
          <w:lang w:val="tr-TR"/>
        </w:rPr>
        <w:t>Kırık çizgisinin yönüne</w:t>
      </w:r>
      <w:r w:rsidR="001E38CA" w:rsidRPr="00FF1BCA">
        <w:rPr>
          <w:color w:val="auto"/>
          <w:lang w:val="tr-TR"/>
        </w:rPr>
        <w:t xml:space="preserve"> göre</w:t>
      </w:r>
      <w:r w:rsidR="00B2037D" w:rsidRPr="00FF1BCA">
        <w:rPr>
          <w:color w:val="auto"/>
          <w:lang w:val="tr-TR"/>
        </w:rPr>
        <w:t xml:space="preserve"> kırıklar</w:t>
      </w:r>
    </w:p>
    <w:p w:rsidR="0064176B" w:rsidRPr="00FF1BCA" w:rsidRDefault="00636151" w:rsidP="00A66670">
      <w:pPr>
        <w:pStyle w:val="AnaParagrafYaziStiliSau"/>
        <w:numPr>
          <w:ilvl w:val="0"/>
          <w:numId w:val="8"/>
        </w:numPr>
        <w:rPr>
          <w:color w:val="auto"/>
          <w:lang w:val="tr-TR"/>
        </w:rPr>
      </w:pPr>
      <w:r>
        <w:rPr>
          <w:color w:val="auto"/>
          <w:lang w:val="tr-TR"/>
        </w:rPr>
        <w:t>K</w:t>
      </w:r>
      <w:r w:rsidR="0076490D">
        <w:rPr>
          <w:color w:val="auto"/>
          <w:lang w:val="tr-TR"/>
        </w:rPr>
        <w:t>emiğin özelliğine göre kırıklar</w:t>
      </w:r>
    </w:p>
    <w:p w:rsidR="00670D66" w:rsidRPr="00FF1BCA" w:rsidRDefault="00670D66" w:rsidP="00A66670">
      <w:pPr>
        <w:pStyle w:val="AnaParagrafYaziStiliSau"/>
        <w:numPr>
          <w:ilvl w:val="0"/>
          <w:numId w:val="8"/>
        </w:numPr>
        <w:rPr>
          <w:color w:val="auto"/>
          <w:lang w:val="tr-TR"/>
        </w:rPr>
      </w:pPr>
      <w:r w:rsidRPr="00FF1BCA">
        <w:rPr>
          <w:color w:val="auto"/>
          <w:lang w:val="tr-TR"/>
        </w:rPr>
        <w:t>Kırık derecesine göre kırıklar</w:t>
      </w:r>
    </w:p>
    <w:p w:rsidR="00484B43" w:rsidRPr="00FF1BCA" w:rsidRDefault="00E72A85" w:rsidP="00A66670">
      <w:pPr>
        <w:pStyle w:val="AnaParagrafYaziStiliSau"/>
        <w:numPr>
          <w:ilvl w:val="0"/>
          <w:numId w:val="8"/>
        </w:numPr>
        <w:rPr>
          <w:color w:val="auto"/>
          <w:lang w:val="tr-TR"/>
        </w:rPr>
      </w:pPr>
      <w:r w:rsidRPr="00FF1BCA">
        <w:rPr>
          <w:color w:val="auto"/>
          <w:lang w:val="tr-TR"/>
        </w:rPr>
        <w:t>Kırık sayısına</w:t>
      </w:r>
      <w:r w:rsidR="001E38CA" w:rsidRPr="00FF1BCA">
        <w:rPr>
          <w:color w:val="auto"/>
          <w:lang w:val="tr-TR"/>
        </w:rPr>
        <w:t xml:space="preserve"> göre</w:t>
      </w:r>
      <w:r w:rsidR="00B2037D" w:rsidRPr="00FF1BCA">
        <w:rPr>
          <w:color w:val="auto"/>
          <w:lang w:val="tr-TR"/>
        </w:rPr>
        <w:t xml:space="preserve"> kırıklar</w:t>
      </w:r>
    </w:p>
    <w:p w:rsidR="001E38CA" w:rsidRPr="00FF1BCA" w:rsidRDefault="00484B43" w:rsidP="00A66670">
      <w:pPr>
        <w:pStyle w:val="AnaParagrafYaziStiliSau"/>
        <w:numPr>
          <w:ilvl w:val="0"/>
          <w:numId w:val="8"/>
        </w:numPr>
        <w:rPr>
          <w:color w:val="auto"/>
          <w:lang w:val="tr-TR"/>
        </w:rPr>
      </w:pPr>
      <w:r w:rsidRPr="00FF1BCA">
        <w:rPr>
          <w:color w:val="auto"/>
          <w:lang w:val="tr-TR"/>
        </w:rPr>
        <w:t xml:space="preserve">Kırık </w:t>
      </w:r>
      <w:r w:rsidR="001E38CA" w:rsidRPr="00FF1BCA">
        <w:rPr>
          <w:color w:val="auto"/>
          <w:lang w:val="tr-TR"/>
        </w:rPr>
        <w:t>bulunan</w:t>
      </w:r>
      <w:r w:rsidR="00C72766" w:rsidRPr="00FF1BCA">
        <w:rPr>
          <w:color w:val="auto"/>
          <w:lang w:val="tr-TR"/>
        </w:rPr>
        <w:t xml:space="preserve"> cildin</w:t>
      </w:r>
      <w:r w:rsidRPr="00FF1BCA">
        <w:rPr>
          <w:color w:val="auto"/>
          <w:lang w:val="tr-TR"/>
        </w:rPr>
        <w:t xml:space="preserve"> ve yumuşak doku</w:t>
      </w:r>
      <w:r w:rsidR="00C72766" w:rsidRPr="00FF1BCA">
        <w:rPr>
          <w:color w:val="auto"/>
          <w:lang w:val="tr-TR"/>
        </w:rPr>
        <w:t>nun</w:t>
      </w:r>
      <w:r w:rsidRPr="00FF1BCA">
        <w:rPr>
          <w:color w:val="auto"/>
          <w:lang w:val="tr-TR"/>
        </w:rPr>
        <w:t xml:space="preserve"> durumuna</w:t>
      </w:r>
      <w:r w:rsidR="001E38CA" w:rsidRPr="00FF1BCA">
        <w:rPr>
          <w:color w:val="auto"/>
          <w:lang w:val="tr-TR"/>
        </w:rPr>
        <w:t xml:space="preserve"> göre</w:t>
      </w:r>
      <w:r w:rsidR="00B2037D" w:rsidRPr="00FF1BCA">
        <w:rPr>
          <w:color w:val="auto"/>
          <w:lang w:val="tr-TR"/>
        </w:rPr>
        <w:t xml:space="preserve"> kırıklar</w:t>
      </w:r>
    </w:p>
    <w:p w:rsidR="001E38CA" w:rsidRPr="00FF1BCA" w:rsidRDefault="00484B43" w:rsidP="00A66670">
      <w:pPr>
        <w:pStyle w:val="AnaParagrafYaziStiliSau"/>
        <w:numPr>
          <w:ilvl w:val="0"/>
          <w:numId w:val="8"/>
        </w:numPr>
        <w:rPr>
          <w:color w:val="auto"/>
          <w:lang w:val="tr-TR"/>
        </w:rPr>
      </w:pPr>
      <w:r w:rsidRPr="00FF1BCA">
        <w:rPr>
          <w:color w:val="auto"/>
          <w:lang w:val="tr-TR"/>
        </w:rPr>
        <w:t xml:space="preserve">Kırıkların </w:t>
      </w:r>
      <w:r w:rsidR="001E38CA" w:rsidRPr="00FF1BCA">
        <w:rPr>
          <w:color w:val="auto"/>
          <w:lang w:val="tr-TR"/>
        </w:rPr>
        <w:t>eklemle</w:t>
      </w:r>
      <w:r w:rsidRPr="00FF1BCA">
        <w:rPr>
          <w:color w:val="auto"/>
          <w:lang w:val="tr-TR"/>
        </w:rPr>
        <w:t xml:space="preserve"> </w:t>
      </w:r>
      <w:r w:rsidR="00042FE7" w:rsidRPr="00FF1BCA">
        <w:rPr>
          <w:color w:val="auto"/>
          <w:lang w:val="tr-TR"/>
        </w:rPr>
        <w:t>bağlantısına</w:t>
      </w:r>
      <w:r w:rsidRPr="00FF1BCA">
        <w:rPr>
          <w:color w:val="auto"/>
          <w:lang w:val="tr-TR"/>
        </w:rPr>
        <w:t xml:space="preserve"> </w:t>
      </w:r>
      <w:r w:rsidR="001E38CA" w:rsidRPr="00FF1BCA">
        <w:rPr>
          <w:color w:val="auto"/>
          <w:lang w:val="tr-TR"/>
        </w:rPr>
        <w:t>göre</w:t>
      </w:r>
      <w:r w:rsidR="00B2037D" w:rsidRPr="00FF1BCA">
        <w:rPr>
          <w:color w:val="auto"/>
          <w:lang w:val="tr-TR"/>
        </w:rPr>
        <w:t xml:space="preserve"> kırıklar</w:t>
      </w:r>
    </w:p>
    <w:p w:rsidR="006A5B25" w:rsidRPr="00FF1BCA" w:rsidRDefault="006A5B25" w:rsidP="00411F00">
      <w:pPr>
        <w:pStyle w:val="AnaParagrafYaziStiliSau"/>
        <w:rPr>
          <w:color w:val="auto"/>
          <w:lang w:val="tr-TR"/>
        </w:rPr>
      </w:pPr>
    </w:p>
    <w:p w:rsidR="00A2216D" w:rsidRPr="00FF1BCA" w:rsidRDefault="0027500D" w:rsidP="007E7C5E">
      <w:pPr>
        <w:pStyle w:val="IkincilAltBaslikSau"/>
        <w:rPr>
          <w:lang w:val="tr-TR"/>
        </w:rPr>
      </w:pPr>
      <w:bookmarkStart w:id="67" w:name="_Toc439082516"/>
      <w:r w:rsidRPr="00FF1BCA">
        <w:rPr>
          <w:lang w:val="tr-TR"/>
        </w:rPr>
        <w:t xml:space="preserve"> </w:t>
      </w:r>
      <w:r w:rsidR="00A81EFC" w:rsidRPr="00FF1BCA">
        <w:rPr>
          <w:lang w:val="tr-TR"/>
        </w:rPr>
        <w:t>Kırık çizgisinin yönüne</w:t>
      </w:r>
      <w:r w:rsidR="00A2216D" w:rsidRPr="00FF1BCA">
        <w:rPr>
          <w:lang w:val="tr-TR"/>
        </w:rPr>
        <w:t xml:space="preserve"> göre </w:t>
      </w:r>
      <w:r w:rsidR="0047505B" w:rsidRPr="00FF1BCA">
        <w:rPr>
          <w:lang w:val="tr-TR"/>
        </w:rPr>
        <w:t>kırıklar</w:t>
      </w:r>
      <w:bookmarkEnd w:id="67"/>
    </w:p>
    <w:p w:rsidR="004252DE" w:rsidRPr="00FF1BCA" w:rsidRDefault="004252DE" w:rsidP="00411F00">
      <w:pPr>
        <w:pStyle w:val="AnaParagrafYaziStiliSau"/>
        <w:rPr>
          <w:color w:val="auto"/>
          <w:lang w:val="tr-TR"/>
        </w:rPr>
      </w:pPr>
    </w:p>
    <w:p w:rsidR="00A81EFC" w:rsidRPr="00FF1BCA" w:rsidRDefault="00A81EFC" w:rsidP="00411F00">
      <w:pPr>
        <w:pStyle w:val="AnaParagrafYaziStiliSau"/>
        <w:rPr>
          <w:color w:val="auto"/>
          <w:lang w:val="tr-TR"/>
        </w:rPr>
      </w:pPr>
      <w:r w:rsidRPr="00FF1BCA">
        <w:rPr>
          <w:color w:val="auto"/>
          <w:lang w:val="tr-TR"/>
        </w:rPr>
        <w:t>Bu tip kırıklarda</w:t>
      </w:r>
      <w:r w:rsidR="00417A2E" w:rsidRPr="00FF1BCA">
        <w:rPr>
          <w:color w:val="auto"/>
          <w:lang w:val="tr-TR"/>
        </w:rPr>
        <w:t>,</w:t>
      </w:r>
      <w:r w:rsidRPr="00FF1BCA">
        <w:rPr>
          <w:color w:val="auto"/>
          <w:lang w:val="tr-TR"/>
        </w:rPr>
        <w:t xml:space="preserve"> kırık çizgisinin kemik ekseni ile yaptığı açıya göre ayırım yapılır. Buna göre enlemesine, uzunlamasına, eğik</w:t>
      </w:r>
      <w:r w:rsidR="007C7EC2" w:rsidRPr="00FF1BCA">
        <w:rPr>
          <w:color w:val="auto"/>
          <w:lang w:val="tr-TR"/>
        </w:rPr>
        <w:t>,</w:t>
      </w:r>
      <w:r w:rsidRPr="00FF1BCA">
        <w:rPr>
          <w:color w:val="auto"/>
          <w:lang w:val="tr-TR"/>
        </w:rPr>
        <w:t xml:space="preserve"> spiral</w:t>
      </w:r>
      <w:r w:rsidR="007C7EC2" w:rsidRPr="00FF1BCA">
        <w:rPr>
          <w:color w:val="auto"/>
          <w:lang w:val="tr-TR"/>
        </w:rPr>
        <w:t>, parçalı</w:t>
      </w:r>
      <w:r w:rsidRPr="00FF1BCA">
        <w:rPr>
          <w:color w:val="auto"/>
          <w:lang w:val="tr-TR"/>
        </w:rPr>
        <w:t xml:space="preserve"> </w:t>
      </w:r>
      <w:r w:rsidR="00F0042C" w:rsidRPr="00FF1BCA">
        <w:rPr>
          <w:color w:val="auto"/>
          <w:lang w:val="tr-TR"/>
        </w:rPr>
        <w:t xml:space="preserve">ve </w:t>
      </w:r>
      <w:r w:rsidR="007C7EC2" w:rsidRPr="00FF1BCA">
        <w:rPr>
          <w:color w:val="auto"/>
          <w:lang w:val="tr-TR"/>
        </w:rPr>
        <w:t xml:space="preserve">epifiz kayması </w:t>
      </w:r>
      <w:r w:rsidRPr="00FF1BCA">
        <w:rPr>
          <w:color w:val="auto"/>
          <w:lang w:val="tr-TR"/>
        </w:rPr>
        <w:t xml:space="preserve">kırıklar olmak üzere </w:t>
      </w:r>
      <w:r w:rsidR="00D0065D" w:rsidRPr="00FF1BCA">
        <w:rPr>
          <w:color w:val="auto"/>
          <w:lang w:val="tr-TR"/>
        </w:rPr>
        <w:t>6</w:t>
      </w:r>
      <w:r w:rsidRPr="00FF1BCA">
        <w:rPr>
          <w:color w:val="auto"/>
          <w:lang w:val="tr-TR"/>
        </w:rPr>
        <w:t xml:space="preserve"> çeşittir</w:t>
      </w:r>
      <w:r w:rsidR="009335CC"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H2zX5h6h","properties":{"formattedCitation":"[42,55,57]","plainCitation":"[42,55,57]"},"citationItems":[{"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Pr="00FF1BCA">
        <w:rPr>
          <w:color w:val="auto"/>
          <w:lang w:val="tr-TR"/>
        </w:rPr>
        <w:t>.</w:t>
      </w:r>
    </w:p>
    <w:p w:rsidR="00E30D44" w:rsidRPr="00FF1BCA" w:rsidRDefault="00E30D44" w:rsidP="00411F00">
      <w:pPr>
        <w:pStyle w:val="AnaParagrafYaziStiliSau"/>
        <w:rPr>
          <w:color w:val="auto"/>
          <w:lang w:val="tr-TR"/>
        </w:rPr>
      </w:pPr>
    </w:p>
    <w:p w:rsidR="00A2216D" w:rsidRPr="00FF1BCA" w:rsidRDefault="00E30D44" w:rsidP="00411F00">
      <w:pPr>
        <w:pStyle w:val="AnaParagrafYaziStiliSau"/>
        <w:rPr>
          <w:color w:val="auto"/>
          <w:lang w:val="tr-TR"/>
        </w:rPr>
      </w:pPr>
      <w:r w:rsidRPr="00FF1BCA">
        <w:rPr>
          <w:i/>
          <w:color w:val="auto"/>
          <w:lang w:val="tr-TR"/>
        </w:rPr>
        <w:t xml:space="preserve">Enlemesine </w:t>
      </w:r>
      <w:r w:rsidR="00A2216D" w:rsidRPr="00FF1BCA">
        <w:rPr>
          <w:i/>
          <w:color w:val="auto"/>
          <w:lang w:val="tr-TR"/>
        </w:rPr>
        <w:t>(</w:t>
      </w:r>
      <w:r w:rsidRPr="00FF1BCA">
        <w:rPr>
          <w:i/>
          <w:color w:val="auto"/>
          <w:lang w:val="tr-TR"/>
        </w:rPr>
        <w:t>Horizontal</w:t>
      </w:r>
      <w:r w:rsidR="00A2216D" w:rsidRPr="00FF1BCA">
        <w:rPr>
          <w:i/>
          <w:color w:val="auto"/>
          <w:lang w:val="tr-TR"/>
        </w:rPr>
        <w:t>) kırıklar</w:t>
      </w:r>
      <w:r w:rsidR="00DF4DCD" w:rsidRPr="00FF1BCA">
        <w:rPr>
          <w:i/>
          <w:color w:val="auto"/>
          <w:lang w:val="tr-TR"/>
        </w:rPr>
        <w:t>:</w:t>
      </w:r>
      <w:r w:rsidR="00DF4DCD" w:rsidRPr="00FF1BCA">
        <w:rPr>
          <w:b/>
          <w:i/>
          <w:color w:val="auto"/>
          <w:lang w:val="tr-TR"/>
        </w:rPr>
        <w:t xml:space="preserve"> </w:t>
      </w:r>
      <w:r w:rsidRPr="00FF1BCA">
        <w:rPr>
          <w:color w:val="auto"/>
          <w:lang w:val="tr-TR"/>
        </w:rPr>
        <w:t>K</w:t>
      </w:r>
      <w:r w:rsidR="00A2216D" w:rsidRPr="00FF1BCA">
        <w:rPr>
          <w:color w:val="auto"/>
          <w:lang w:val="tr-TR"/>
        </w:rPr>
        <w:t xml:space="preserve">emik ekseni ile </w:t>
      </w:r>
      <w:r w:rsidR="00681BA4" w:rsidRPr="00FF1BCA">
        <w:rPr>
          <w:color w:val="auto"/>
          <w:lang w:val="tr-TR"/>
        </w:rPr>
        <w:t>k</w:t>
      </w:r>
      <w:r w:rsidRPr="00FF1BCA">
        <w:rPr>
          <w:color w:val="auto"/>
          <w:lang w:val="tr-TR"/>
        </w:rPr>
        <w:t xml:space="preserve">ırık çizgisi </w:t>
      </w:r>
      <w:r w:rsidR="00A2216D" w:rsidRPr="00FF1BCA">
        <w:rPr>
          <w:color w:val="auto"/>
          <w:lang w:val="tr-TR"/>
        </w:rPr>
        <w:t xml:space="preserve">doksan dereceye yakın bir açı oluşturur. </w:t>
      </w:r>
      <w:r w:rsidRPr="00FF1BCA">
        <w:rPr>
          <w:color w:val="auto"/>
          <w:lang w:val="tr-TR"/>
        </w:rPr>
        <w:t>Genellikle doğrudan</w:t>
      </w:r>
      <w:r w:rsidR="00A2216D" w:rsidRPr="00FF1BCA">
        <w:rPr>
          <w:color w:val="auto"/>
          <w:lang w:val="tr-TR"/>
        </w:rPr>
        <w:t xml:space="preserve"> travmalarda makaslama mekanizması ile darbenin </w:t>
      </w:r>
      <w:r w:rsidR="00157E73" w:rsidRPr="00FF1BCA">
        <w:rPr>
          <w:color w:val="auto"/>
          <w:lang w:val="tr-TR"/>
        </w:rPr>
        <w:t>geldiği</w:t>
      </w:r>
      <w:r w:rsidR="00A2216D" w:rsidRPr="00FF1BCA">
        <w:rPr>
          <w:color w:val="auto"/>
          <w:lang w:val="tr-TR"/>
        </w:rPr>
        <w:t xml:space="preserve"> bölgede</w:t>
      </w:r>
      <w:r w:rsidRPr="00FF1BCA">
        <w:rPr>
          <w:color w:val="auto"/>
          <w:lang w:val="tr-TR"/>
        </w:rPr>
        <w:t xml:space="preserve"> </w:t>
      </w:r>
      <w:r w:rsidR="00A2216D" w:rsidRPr="00FF1BCA">
        <w:rPr>
          <w:color w:val="auto"/>
          <w:lang w:val="tr-TR"/>
        </w:rPr>
        <w:t>rastlanmaktadır.</w:t>
      </w:r>
    </w:p>
    <w:p w:rsidR="004252DE" w:rsidRPr="00FF1BCA" w:rsidRDefault="004252DE" w:rsidP="00411F00">
      <w:pPr>
        <w:pStyle w:val="AnaParagrafYaziStiliSau"/>
        <w:rPr>
          <w:color w:val="auto"/>
          <w:lang w:val="tr-TR"/>
        </w:rPr>
      </w:pPr>
    </w:p>
    <w:p w:rsidR="00A2216D" w:rsidRPr="00FF1BCA" w:rsidRDefault="00F91AED" w:rsidP="00411F00">
      <w:pPr>
        <w:pStyle w:val="AnaParagrafYaziStiliSau"/>
        <w:rPr>
          <w:color w:val="auto"/>
          <w:lang w:val="tr-TR"/>
        </w:rPr>
      </w:pPr>
      <w:r w:rsidRPr="00FF1BCA">
        <w:rPr>
          <w:i/>
          <w:color w:val="auto"/>
          <w:lang w:val="tr-TR"/>
        </w:rPr>
        <w:t xml:space="preserve">Uzunlamasına </w:t>
      </w:r>
      <w:r w:rsidR="00A2216D" w:rsidRPr="00FF1BCA">
        <w:rPr>
          <w:i/>
          <w:color w:val="auto"/>
          <w:lang w:val="tr-TR"/>
        </w:rPr>
        <w:t>(</w:t>
      </w:r>
      <w:r w:rsidRPr="00FF1BCA">
        <w:rPr>
          <w:i/>
          <w:color w:val="auto"/>
          <w:lang w:val="tr-TR"/>
        </w:rPr>
        <w:t>Sagital</w:t>
      </w:r>
      <w:r w:rsidR="00A2216D" w:rsidRPr="00FF1BCA">
        <w:rPr>
          <w:i/>
          <w:color w:val="auto"/>
          <w:lang w:val="tr-TR"/>
        </w:rPr>
        <w:t>) kırıklar</w:t>
      </w:r>
      <w:r w:rsidR="00DF4DCD" w:rsidRPr="00FF1BCA">
        <w:rPr>
          <w:i/>
          <w:color w:val="auto"/>
          <w:lang w:val="tr-TR"/>
        </w:rPr>
        <w:t>:</w:t>
      </w:r>
      <w:r w:rsidR="00DF4DCD" w:rsidRPr="00FF1BCA">
        <w:rPr>
          <w:b/>
          <w:i/>
          <w:color w:val="auto"/>
          <w:lang w:val="tr-TR"/>
        </w:rPr>
        <w:t xml:space="preserve"> </w:t>
      </w:r>
      <w:r w:rsidRPr="00FF1BCA">
        <w:rPr>
          <w:color w:val="auto"/>
          <w:lang w:val="tr-TR"/>
        </w:rPr>
        <w:t>Kemik ekseni</w:t>
      </w:r>
      <w:r w:rsidR="00A2216D" w:rsidRPr="00FF1BCA">
        <w:rPr>
          <w:color w:val="auto"/>
          <w:lang w:val="tr-TR"/>
        </w:rPr>
        <w:t xml:space="preserve"> </w:t>
      </w:r>
      <w:r w:rsidRPr="00FF1BCA">
        <w:rPr>
          <w:color w:val="auto"/>
          <w:lang w:val="tr-TR"/>
        </w:rPr>
        <w:t xml:space="preserve">ile kırık çizgisi </w:t>
      </w:r>
      <w:r w:rsidR="00A2216D" w:rsidRPr="00FF1BCA">
        <w:rPr>
          <w:color w:val="auto"/>
          <w:lang w:val="tr-TR"/>
        </w:rPr>
        <w:t>paralel olan kırıklar</w:t>
      </w:r>
      <w:r w:rsidRPr="00FF1BCA">
        <w:rPr>
          <w:color w:val="auto"/>
          <w:lang w:val="tr-TR"/>
        </w:rPr>
        <w:t>dır ve</w:t>
      </w:r>
      <w:r w:rsidR="00A2216D" w:rsidRPr="00FF1BCA">
        <w:rPr>
          <w:color w:val="auto"/>
          <w:lang w:val="tr-TR"/>
        </w:rPr>
        <w:t xml:space="preserve"> oldukça nadir</w:t>
      </w:r>
      <w:r w:rsidR="004252DE" w:rsidRPr="00FF1BCA">
        <w:rPr>
          <w:color w:val="auto"/>
          <w:lang w:val="tr-TR"/>
        </w:rPr>
        <w:t xml:space="preserve"> </w:t>
      </w:r>
      <w:r w:rsidR="00A2216D" w:rsidRPr="00FF1BCA">
        <w:rPr>
          <w:color w:val="auto"/>
          <w:lang w:val="tr-TR"/>
        </w:rPr>
        <w:t>görülmektedir. Daha çok parmak veya metakarp</w:t>
      </w:r>
      <w:r w:rsidR="00D90781" w:rsidRPr="00FF1BCA">
        <w:rPr>
          <w:color w:val="auto"/>
          <w:lang w:val="tr-TR"/>
        </w:rPr>
        <w:t>al</w:t>
      </w:r>
      <w:r w:rsidR="00A2216D" w:rsidRPr="00FF1BCA">
        <w:rPr>
          <w:color w:val="auto"/>
          <w:lang w:val="tr-TR"/>
        </w:rPr>
        <w:t xml:space="preserve"> </w:t>
      </w:r>
      <w:r w:rsidR="00D90781" w:rsidRPr="00FF1BCA">
        <w:rPr>
          <w:color w:val="auto"/>
          <w:lang w:val="tr-TR"/>
        </w:rPr>
        <w:t>kemikler</w:t>
      </w:r>
      <w:r w:rsidRPr="00FF1BCA">
        <w:rPr>
          <w:color w:val="auto"/>
          <w:lang w:val="tr-TR"/>
        </w:rPr>
        <w:t>de görülmektedir ve kemiklerin baskı altında ezilmesi sonucunda oluşur.</w:t>
      </w:r>
      <w:r w:rsidR="00A2216D" w:rsidRPr="00FF1BCA">
        <w:rPr>
          <w:color w:val="auto"/>
          <w:lang w:val="tr-TR"/>
        </w:rPr>
        <w:t xml:space="preserve"> </w:t>
      </w:r>
      <w:r w:rsidRPr="00FF1BCA">
        <w:rPr>
          <w:color w:val="auto"/>
          <w:lang w:val="tr-TR"/>
        </w:rPr>
        <w:t xml:space="preserve"> </w:t>
      </w:r>
      <w:r w:rsidR="00A2216D" w:rsidRPr="00FF1BCA">
        <w:rPr>
          <w:color w:val="auto"/>
          <w:lang w:val="tr-TR"/>
        </w:rPr>
        <w:t>Bu</w:t>
      </w:r>
      <w:r w:rsidR="004252DE" w:rsidRPr="00FF1BCA">
        <w:rPr>
          <w:color w:val="auto"/>
          <w:lang w:val="tr-TR"/>
        </w:rPr>
        <w:t xml:space="preserve"> </w:t>
      </w:r>
      <w:r w:rsidR="002729CA" w:rsidRPr="00FF1BCA">
        <w:rPr>
          <w:color w:val="auto"/>
          <w:lang w:val="tr-TR"/>
        </w:rPr>
        <w:t>ezilme</w:t>
      </w:r>
      <w:r w:rsidR="00A2216D" w:rsidRPr="00FF1BCA">
        <w:rPr>
          <w:color w:val="auto"/>
          <w:lang w:val="tr-TR"/>
        </w:rPr>
        <w:t xml:space="preserve"> daha çok enlemesine kırıklarla </w:t>
      </w:r>
      <w:r w:rsidRPr="00FF1BCA">
        <w:rPr>
          <w:color w:val="auto"/>
          <w:lang w:val="tr-TR"/>
        </w:rPr>
        <w:t>birlikte</w:t>
      </w:r>
      <w:r w:rsidR="00A2216D" w:rsidRPr="00FF1BCA">
        <w:rPr>
          <w:color w:val="auto"/>
          <w:lang w:val="tr-TR"/>
        </w:rPr>
        <w:t xml:space="preserve"> görülür.</w:t>
      </w:r>
    </w:p>
    <w:p w:rsidR="004252DE" w:rsidRPr="00FF1BCA" w:rsidRDefault="004252DE" w:rsidP="00411F00">
      <w:pPr>
        <w:pStyle w:val="AnaParagrafYaziStiliSau"/>
        <w:rPr>
          <w:color w:val="auto"/>
          <w:lang w:val="tr-TR"/>
        </w:rPr>
      </w:pPr>
    </w:p>
    <w:p w:rsidR="00A2216D" w:rsidRPr="00FF1BCA" w:rsidRDefault="00AF75A8" w:rsidP="00411F00">
      <w:pPr>
        <w:pStyle w:val="AnaParagrafYaziStiliSau"/>
        <w:rPr>
          <w:color w:val="auto"/>
          <w:lang w:val="tr-TR"/>
        </w:rPr>
      </w:pPr>
      <w:r w:rsidRPr="00FF1BCA">
        <w:rPr>
          <w:i/>
          <w:color w:val="auto"/>
          <w:lang w:val="tr-TR"/>
        </w:rPr>
        <w:t xml:space="preserve">Eğik </w:t>
      </w:r>
      <w:r w:rsidR="00A2216D" w:rsidRPr="00FF1BCA">
        <w:rPr>
          <w:i/>
          <w:color w:val="auto"/>
          <w:lang w:val="tr-TR"/>
        </w:rPr>
        <w:t>(</w:t>
      </w:r>
      <w:r w:rsidRPr="00FF1BCA">
        <w:rPr>
          <w:i/>
          <w:color w:val="auto"/>
          <w:lang w:val="tr-TR"/>
        </w:rPr>
        <w:t>Oblik</w:t>
      </w:r>
      <w:r w:rsidR="00A2216D" w:rsidRPr="00FF1BCA">
        <w:rPr>
          <w:i/>
          <w:color w:val="auto"/>
          <w:lang w:val="tr-TR"/>
        </w:rPr>
        <w:t>) kırıklar</w:t>
      </w:r>
      <w:r w:rsidR="00DF4DCD" w:rsidRPr="00FF1BCA">
        <w:rPr>
          <w:i/>
          <w:color w:val="auto"/>
          <w:lang w:val="tr-TR"/>
        </w:rPr>
        <w:t xml:space="preserve">: </w:t>
      </w:r>
      <w:r w:rsidRPr="00FF1BCA">
        <w:rPr>
          <w:color w:val="auto"/>
          <w:lang w:val="tr-TR"/>
        </w:rPr>
        <w:t xml:space="preserve">Kemik ekseni ile kırık çizgisi dar </w:t>
      </w:r>
      <w:r w:rsidR="00A2216D" w:rsidRPr="00FF1BCA">
        <w:rPr>
          <w:color w:val="auto"/>
          <w:lang w:val="tr-TR"/>
        </w:rPr>
        <w:t>bir açı oluşturmaktadır. En çok görülen kırık</w:t>
      </w:r>
      <w:r w:rsidRPr="00FF1BCA">
        <w:rPr>
          <w:color w:val="auto"/>
          <w:lang w:val="tr-TR"/>
        </w:rPr>
        <w:t xml:space="preserve"> ç</w:t>
      </w:r>
      <w:r w:rsidR="00A2216D" w:rsidRPr="00FF1BCA">
        <w:rPr>
          <w:color w:val="auto"/>
          <w:lang w:val="tr-TR"/>
        </w:rPr>
        <w:t>eşidi</w:t>
      </w:r>
      <w:r w:rsidRPr="00FF1BCA">
        <w:rPr>
          <w:color w:val="auto"/>
          <w:lang w:val="tr-TR"/>
        </w:rPr>
        <w:t>dir ve</w:t>
      </w:r>
      <w:r w:rsidR="00A2216D" w:rsidRPr="00FF1BCA">
        <w:rPr>
          <w:color w:val="auto"/>
          <w:lang w:val="tr-TR"/>
        </w:rPr>
        <w:t xml:space="preserve"> bükülme ile meydana gelmektedir.</w:t>
      </w:r>
    </w:p>
    <w:p w:rsidR="004252DE" w:rsidRPr="00FF1BCA" w:rsidRDefault="004252DE" w:rsidP="00411F00">
      <w:pPr>
        <w:pStyle w:val="AnaParagrafYaziStiliSau"/>
        <w:rPr>
          <w:color w:val="auto"/>
          <w:lang w:val="tr-TR"/>
        </w:rPr>
      </w:pPr>
    </w:p>
    <w:p w:rsidR="00A2216D" w:rsidRPr="00FF1BCA" w:rsidRDefault="00A2216D" w:rsidP="00411F00">
      <w:pPr>
        <w:pStyle w:val="AnaParagrafYaziStiliSau"/>
        <w:rPr>
          <w:color w:val="auto"/>
          <w:lang w:val="tr-TR"/>
        </w:rPr>
      </w:pPr>
      <w:r w:rsidRPr="00FF1BCA">
        <w:rPr>
          <w:i/>
          <w:color w:val="auto"/>
          <w:lang w:val="tr-TR"/>
        </w:rPr>
        <w:t>Spiral (Helezoni) kırıklar</w:t>
      </w:r>
      <w:r w:rsidR="00DF4DCD" w:rsidRPr="00FF1BCA">
        <w:rPr>
          <w:i/>
          <w:color w:val="auto"/>
          <w:lang w:val="tr-TR"/>
        </w:rPr>
        <w:t xml:space="preserve">: </w:t>
      </w:r>
      <w:r w:rsidRPr="00FF1BCA">
        <w:rPr>
          <w:color w:val="auto"/>
          <w:lang w:val="tr-TR"/>
        </w:rPr>
        <w:t>K</w:t>
      </w:r>
      <w:r w:rsidR="003471DF" w:rsidRPr="00FF1BCA">
        <w:rPr>
          <w:color w:val="auto"/>
          <w:lang w:val="tr-TR"/>
        </w:rPr>
        <w:t>ırığın bir</w:t>
      </w:r>
      <w:r w:rsidRPr="00FF1BCA">
        <w:rPr>
          <w:color w:val="auto"/>
          <w:lang w:val="tr-TR"/>
        </w:rPr>
        <w:t xml:space="preserve"> ucu sabit iken, diğer ucunun kemiğin</w:t>
      </w:r>
      <w:r w:rsidR="003471DF" w:rsidRPr="00FF1BCA">
        <w:rPr>
          <w:color w:val="auto"/>
          <w:lang w:val="tr-TR"/>
        </w:rPr>
        <w:t xml:space="preserve"> </w:t>
      </w:r>
      <w:r w:rsidRPr="00FF1BCA">
        <w:rPr>
          <w:color w:val="auto"/>
          <w:lang w:val="tr-TR"/>
        </w:rPr>
        <w:t xml:space="preserve">uzunlama ekseni etrafında dönmesi ile meydana gelir. </w:t>
      </w:r>
      <w:r w:rsidR="003471DF" w:rsidRPr="00FF1BCA">
        <w:rPr>
          <w:color w:val="auto"/>
          <w:lang w:val="tr-TR"/>
        </w:rPr>
        <w:t xml:space="preserve">Sık görülen kırık tiplerindendir ve </w:t>
      </w:r>
      <w:r w:rsidR="00D90781" w:rsidRPr="00FF1BCA">
        <w:rPr>
          <w:color w:val="auto"/>
          <w:lang w:val="tr-TR"/>
        </w:rPr>
        <w:t>dönme haraketi</w:t>
      </w:r>
      <w:r w:rsidRPr="00FF1BCA">
        <w:rPr>
          <w:color w:val="auto"/>
          <w:lang w:val="tr-TR"/>
        </w:rPr>
        <w:t xml:space="preserve"> </w:t>
      </w:r>
      <w:r w:rsidR="003471DF" w:rsidRPr="00FF1BCA">
        <w:rPr>
          <w:color w:val="auto"/>
          <w:lang w:val="tr-TR"/>
        </w:rPr>
        <w:t>sonucu meydana gelir.</w:t>
      </w:r>
    </w:p>
    <w:p w:rsidR="004252DE" w:rsidRPr="00FF1BCA" w:rsidRDefault="00A2216D" w:rsidP="00411F00">
      <w:pPr>
        <w:pStyle w:val="AnaParagrafYaziStiliSau"/>
        <w:rPr>
          <w:color w:val="auto"/>
          <w:lang w:val="tr-TR"/>
        </w:rPr>
      </w:pPr>
      <w:r w:rsidRPr="00FF1BCA">
        <w:rPr>
          <w:i/>
          <w:color w:val="auto"/>
          <w:lang w:val="tr-TR"/>
        </w:rPr>
        <w:lastRenderedPageBreak/>
        <w:t>Parçalı kırıklar</w:t>
      </w:r>
      <w:r w:rsidR="00DF4DCD" w:rsidRPr="00FF1BCA">
        <w:rPr>
          <w:i/>
          <w:color w:val="auto"/>
          <w:lang w:val="tr-TR"/>
        </w:rPr>
        <w:t xml:space="preserve">: </w:t>
      </w:r>
      <w:r w:rsidRPr="00FF1BCA">
        <w:rPr>
          <w:color w:val="auto"/>
          <w:lang w:val="tr-TR"/>
        </w:rPr>
        <w:t xml:space="preserve">Bu tip kırıklarda birden çok kırık çizgisi </w:t>
      </w:r>
      <w:r w:rsidR="007C7EC2" w:rsidRPr="00FF1BCA">
        <w:rPr>
          <w:color w:val="auto"/>
          <w:lang w:val="tr-TR"/>
        </w:rPr>
        <w:t>vardır</w:t>
      </w:r>
      <w:r w:rsidRPr="00FF1BCA">
        <w:rPr>
          <w:color w:val="auto"/>
          <w:lang w:val="tr-TR"/>
        </w:rPr>
        <w:t>. Kırık çizgisi karışık yönlerde</w:t>
      </w:r>
      <w:r w:rsidR="007C7EC2" w:rsidRPr="00FF1BCA">
        <w:rPr>
          <w:color w:val="auto"/>
          <w:lang w:val="tr-TR"/>
        </w:rPr>
        <w:t xml:space="preserve"> ilerler</w:t>
      </w:r>
      <w:r w:rsidRPr="00FF1BCA">
        <w:rPr>
          <w:color w:val="auto"/>
          <w:lang w:val="tr-TR"/>
        </w:rPr>
        <w:t>.</w:t>
      </w:r>
      <w:r w:rsidR="007C7EC2" w:rsidRPr="00FF1BCA">
        <w:rPr>
          <w:color w:val="auto"/>
          <w:lang w:val="tr-TR"/>
        </w:rPr>
        <w:t xml:space="preserve"> Özellikle ateşli silah</w:t>
      </w:r>
      <w:r w:rsidRPr="00FF1BCA">
        <w:rPr>
          <w:color w:val="auto"/>
          <w:lang w:val="tr-TR"/>
        </w:rPr>
        <w:t xml:space="preserve"> </w:t>
      </w:r>
      <w:r w:rsidR="007C7EC2" w:rsidRPr="00FF1BCA">
        <w:rPr>
          <w:color w:val="auto"/>
          <w:lang w:val="tr-TR"/>
        </w:rPr>
        <w:t xml:space="preserve">yaralanmalarında </w:t>
      </w:r>
      <w:r w:rsidRPr="00FF1BCA">
        <w:rPr>
          <w:color w:val="auto"/>
          <w:lang w:val="tr-TR"/>
        </w:rPr>
        <w:t>görülmektedir.</w:t>
      </w:r>
    </w:p>
    <w:p w:rsidR="004252DE" w:rsidRPr="00FF1BCA" w:rsidRDefault="004252DE" w:rsidP="00411F00">
      <w:pPr>
        <w:pStyle w:val="AnaParagrafYaziStiliSau"/>
        <w:rPr>
          <w:color w:val="auto"/>
          <w:lang w:val="tr-TR"/>
        </w:rPr>
      </w:pPr>
    </w:p>
    <w:p w:rsidR="00A2216D" w:rsidRPr="00FF1BCA" w:rsidRDefault="007C7EC2" w:rsidP="00411F00">
      <w:pPr>
        <w:pStyle w:val="AnaParagrafYaziStiliSau"/>
        <w:rPr>
          <w:color w:val="auto"/>
          <w:lang w:val="tr-TR"/>
        </w:rPr>
      </w:pPr>
      <w:r w:rsidRPr="00FF1BCA">
        <w:rPr>
          <w:i/>
          <w:color w:val="auto"/>
          <w:lang w:val="tr-TR"/>
        </w:rPr>
        <w:t xml:space="preserve">Epifiz Kayması </w:t>
      </w:r>
      <w:r w:rsidR="00A2216D" w:rsidRPr="00FF1BCA">
        <w:rPr>
          <w:i/>
          <w:color w:val="auto"/>
          <w:lang w:val="tr-TR"/>
        </w:rPr>
        <w:t>(</w:t>
      </w:r>
      <w:r w:rsidRPr="00FF1BCA">
        <w:rPr>
          <w:i/>
          <w:color w:val="auto"/>
          <w:lang w:val="tr-TR"/>
        </w:rPr>
        <w:t>Epiphysiolysis</w:t>
      </w:r>
      <w:r w:rsidR="00A2216D" w:rsidRPr="00FF1BCA">
        <w:rPr>
          <w:i/>
          <w:color w:val="auto"/>
          <w:lang w:val="tr-TR"/>
        </w:rPr>
        <w:t>)</w:t>
      </w:r>
      <w:r w:rsidR="00DF4DCD" w:rsidRPr="00FF1BCA">
        <w:rPr>
          <w:i/>
          <w:color w:val="auto"/>
          <w:lang w:val="tr-TR"/>
        </w:rPr>
        <w:t xml:space="preserve">: </w:t>
      </w:r>
      <w:r w:rsidR="00A2216D" w:rsidRPr="00FF1BCA">
        <w:rPr>
          <w:color w:val="auto"/>
          <w:lang w:val="tr-TR"/>
        </w:rPr>
        <w:t>Kemiğin epifiz hattından ayrılması</w:t>
      </w:r>
      <w:r w:rsidRPr="00FF1BCA">
        <w:rPr>
          <w:color w:val="auto"/>
          <w:lang w:val="tr-TR"/>
        </w:rPr>
        <w:t>dır ve d</w:t>
      </w:r>
      <w:r w:rsidR="00A2216D" w:rsidRPr="00FF1BCA">
        <w:rPr>
          <w:color w:val="auto"/>
          <w:lang w:val="tr-TR"/>
        </w:rPr>
        <w:t>aha çok 7-14 yaşları arasında görülür.</w:t>
      </w:r>
      <w:r w:rsidRPr="00FF1BCA">
        <w:rPr>
          <w:color w:val="auto"/>
          <w:lang w:val="tr-TR"/>
        </w:rPr>
        <w:t xml:space="preserve"> Bu tür kırıklar</w:t>
      </w:r>
      <w:r w:rsidR="00A2216D" w:rsidRPr="00FF1BCA">
        <w:rPr>
          <w:color w:val="auto"/>
          <w:lang w:val="tr-TR"/>
        </w:rPr>
        <w:t xml:space="preserve">, radius alt </w:t>
      </w:r>
      <w:r w:rsidR="00DB6180" w:rsidRPr="00FF1BCA">
        <w:rPr>
          <w:color w:val="auto"/>
          <w:lang w:val="tr-TR"/>
        </w:rPr>
        <w:t>ucunda</w:t>
      </w:r>
      <w:r w:rsidR="00A2216D" w:rsidRPr="00FF1BCA">
        <w:rPr>
          <w:color w:val="auto"/>
          <w:lang w:val="tr-TR"/>
        </w:rPr>
        <w:t xml:space="preserve"> </w:t>
      </w:r>
      <w:r w:rsidR="00DB6180" w:rsidRPr="00FF1BCA">
        <w:rPr>
          <w:color w:val="auto"/>
          <w:lang w:val="tr-TR"/>
        </w:rPr>
        <w:t xml:space="preserve">görülebildiği </w:t>
      </w:r>
      <w:r w:rsidR="00A2216D" w:rsidRPr="00FF1BCA">
        <w:rPr>
          <w:color w:val="auto"/>
          <w:lang w:val="tr-TR"/>
        </w:rPr>
        <w:t>gibi epifizi henüz kapanmamış olan bütün</w:t>
      </w:r>
      <w:r w:rsidR="004252DE" w:rsidRPr="00FF1BCA">
        <w:rPr>
          <w:color w:val="auto"/>
          <w:lang w:val="tr-TR"/>
        </w:rPr>
        <w:t xml:space="preserve"> </w:t>
      </w:r>
      <w:r w:rsidR="00A2216D" w:rsidRPr="00FF1BCA">
        <w:rPr>
          <w:color w:val="auto"/>
          <w:lang w:val="tr-TR"/>
        </w:rPr>
        <w:t>kemiklerde</w:t>
      </w:r>
      <w:r w:rsidR="00DB6180" w:rsidRPr="00FF1BCA">
        <w:rPr>
          <w:color w:val="auto"/>
          <w:lang w:val="tr-TR"/>
        </w:rPr>
        <w:t xml:space="preserve"> de</w:t>
      </w:r>
      <w:r w:rsidR="00A2216D" w:rsidRPr="00FF1BCA">
        <w:rPr>
          <w:color w:val="auto"/>
          <w:lang w:val="tr-TR"/>
        </w:rPr>
        <w:t xml:space="preserve"> görülebilir.</w:t>
      </w:r>
    </w:p>
    <w:p w:rsidR="004252DE" w:rsidRPr="00FF1BCA" w:rsidRDefault="004252DE" w:rsidP="00411F00">
      <w:pPr>
        <w:pStyle w:val="AnaParagrafYaziStiliSau"/>
        <w:rPr>
          <w:color w:val="auto"/>
          <w:lang w:val="tr-TR"/>
        </w:rPr>
      </w:pPr>
    </w:p>
    <w:p w:rsidR="0064176B" w:rsidRPr="00FF1BCA" w:rsidRDefault="00B60610" w:rsidP="007E7C5E">
      <w:pPr>
        <w:pStyle w:val="IkincilAltBaslikSau"/>
        <w:rPr>
          <w:lang w:val="tr-TR"/>
        </w:rPr>
      </w:pPr>
      <w:bookmarkStart w:id="68" w:name="_Toc439082517"/>
      <w:r w:rsidRPr="00FF1BCA">
        <w:rPr>
          <w:lang w:val="tr-TR"/>
        </w:rPr>
        <w:t xml:space="preserve"> </w:t>
      </w:r>
      <w:r w:rsidR="004F7931">
        <w:rPr>
          <w:lang w:val="tr-TR"/>
        </w:rPr>
        <w:t>K</w:t>
      </w:r>
      <w:r w:rsidR="0064176B" w:rsidRPr="00FF1BCA">
        <w:rPr>
          <w:lang w:val="tr-TR"/>
        </w:rPr>
        <w:t>emiğin özelliğine göre kırıklar</w:t>
      </w:r>
      <w:bookmarkEnd w:id="68"/>
    </w:p>
    <w:p w:rsidR="0064176B" w:rsidRPr="00FF1BCA" w:rsidRDefault="0064176B" w:rsidP="00411F00">
      <w:pPr>
        <w:pStyle w:val="AnaParagrafYaziStiliSau"/>
        <w:rPr>
          <w:color w:val="auto"/>
          <w:lang w:val="tr-TR"/>
        </w:rPr>
      </w:pPr>
    </w:p>
    <w:p w:rsidR="0064176B" w:rsidRPr="00FF1BCA" w:rsidRDefault="0064176B" w:rsidP="00411F00">
      <w:pPr>
        <w:pStyle w:val="AnaParagrafYaziStiliSau"/>
        <w:rPr>
          <w:color w:val="auto"/>
          <w:lang w:val="tr-TR"/>
        </w:rPr>
      </w:pPr>
      <w:r w:rsidRPr="00FF1BCA">
        <w:rPr>
          <w:color w:val="auto"/>
          <w:lang w:val="tr-TR"/>
        </w:rPr>
        <w:t>Bu kırıklarda</w:t>
      </w:r>
      <w:r w:rsidR="008E72F3" w:rsidRPr="00FF1BCA">
        <w:rPr>
          <w:color w:val="auto"/>
          <w:lang w:val="tr-TR"/>
        </w:rPr>
        <w:t>,</w:t>
      </w:r>
      <w:r w:rsidRPr="00FF1BCA">
        <w:rPr>
          <w:color w:val="auto"/>
          <w:lang w:val="tr-TR"/>
        </w:rPr>
        <w:t xml:space="preserve"> travmaya uğrayan kemik dokusunun özelliğine bakılır. Buna göre</w:t>
      </w:r>
      <w:r w:rsidR="008E72F3" w:rsidRPr="00FF1BCA">
        <w:rPr>
          <w:color w:val="auto"/>
          <w:lang w:val="tr-TR"/>
        </w:rPr>
        <w:t>,</w:t>
      </w:r>
      <w:r w:rsidRPr="00FF1BCA">
        <w:rPr>
          <w:color w:val="auto"/>
          <w:lang w:val="tr-TR"/>
        </w:rPr>
        <w:t xml:space="preserve"> kırıklar travmatik, yıpranma ve patalojik olmak üzere üçe ayrılır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oi7af1894","properties":{"formattedCitation":"[42,55,57]","plainCitation":"[42,55,57]"},"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Pr="00FF1BCA">
        <w:rPr>
          <w:color w:val="auto"/>
          <w:lang w:val="tr-TR"/>
        </w:rPr>
        <w:t>.</w:t>
      </w:r>
    </w:p>
    <w:p w:rsidR="0064176B" w:rsidRPr="00FF1BCA" w:rsidRDefault="0064176B" w:rsidP="00411F00">
      <w:pPr>
        <w:pStyle w:val="AnaParagrafYaziStiliSau"/>
        <w:rPr>
          <w:color w:val="auto"/>
          <w:lang w:val="tr-TR"/>
        </w:rPr>
      </w:pPr>
    </w:p>
    <w:p w:rsidR="0064176B" w:rsidRPr="00FF1BCA" w:rsidRDefault="0064176B" w:rsidP="00411F00">
      <w:pPr>
        <w:pStyle w:val="AnaParagrafYaziStiliSau"/>
        <w:rPr>
          <w:color w:val="auto"/>
          <w:lang w:val="tr-TR"/>
        </w:rPr>
      </w:pPr>
      <w:r w:rsidRPr="00FF1BCA">
        <w:rPr>
          <w:i/>
          <w:color w:val="auto"/>
          <w:lang w:val="tr-TR"/>
        </w:rPr>
        <w:t>Travmatik Kırıklar</w:t>
      </w:r>
      <w:r w:rsidR="00E01FDE" w:rsidRPr="00FF1BCA">
        <w:rPr>
          <w:i/>
          <w:color w:val="auto"/>
          <w:lang w:val="tr-TR"/>
        </w:rPr>
        <w:t xml:space="preserve">: </w:t>
      </w:r>
      <w:r w:rsidRPr="00FF1BCA">
        <w:rPr>
          <w:color w:val="auto"/>
          <w:lang w:val="tr-TR"/>
        </w:rPr>
        <w:t>Bu tip kırıklar sağlam kemiğe etkiyen bir travma sonucunda meydana gelir. Genel olarak farklı bireylere uygulanan ayn</w:t>
      </w:r>
      <w:r w:rsidR="009335CC" w:rsidRPr="00FF1BCA">
        <w:rPr>
          <w:color w:val="auto"/>
          <w:lang w:val="tr-TR"/>
        </w:rPr>
        <w:t>ı şiddette bir travma, aynı lezy</w:t>
      </w:r>
      <w:r w:rsidRPr="00FF1BCA">
        <w:rPr>
          <w:color w:val="auto"/>
          <w:lang w:val="tr-TR"/>
        </w:rPr>
        <w:t>onu meydana getirir. Fakat burada yaşın önemi büyüktür, aynı travma değişik kemik durumları dolayısıyla farklı yaş gruplarında farklı sonuçlar doğurur. Yine</w:t>
      </w:r>
      <w:r w:rsidR="001F0A4B" w:rsidRPr="00FF1BCA">
        <w:rPr>
          <w:color w:val="auto"/>
          <w:lang w:val="tr-TR"/>
        </w:rPr>
        <w:t>,</w:t>
      </w:r>
      <w:r w:rsidRPr="00FF1BCA">
        <w:rPr>
          <w:color w:val="auto"/>
          <w:lang w:val="tr-TR"/>
        </w:rPr>
        <w:t xml:space="preserve"> diğer kemiklerin farklı yapı ve dayanıklılıkta olmaları ve bulundukları bölge sebebiyle travmaya uğrama ihtimallerinin düşük ya da yüksek olması yüzünden, kırılma ihtimalleri ve şekilleri de farklı olur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23ca3h176t","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r w:rsidR="001F0A4B" w:rsidRPr="00FF1BCA">
        <w:rPr>
          <w:color w:val="auto"/>
          <w:lang w:val="tr-TR"/>
        </w:rPr>
        <w:t xml:space="preserve"> </w:t>
      </w:r>
    </w:p>
    <w:p w:rsidR="0064176B" w:rsidRPr="00FF1BCA" w:rsidRDefault="0064176B" w:rsidP="00411F00">
      <w:pPr>
        <w:pStyle w:val="AnaParagrafYaziStiliSau"/>
        <w:rPr>
          <w:color w:val="auto"/>
          <w:lang w:val="tr-TR"/>
        </w:rPr>
      </w:pPr>
    </w:p>
    <w:p w:rsidR="0064176B" w:rsidRPr="00FF1BCA" w:rsidRDefault="0064176B" w:rsidP="00411F00">
      <w:pPr>
        <w:pStyle w:val="AnaParagrafYaziStiliSau"/>
        <w:rPr>
          <w:color w:val="auto"/>
          <w:lang w:val="tr-TR"/>
        </w:rPr>
      </w:pPr>
      <w:r w:rsidRPr="00FF1BCA">
        <w:rPr>
          <w:i/>
          <w:color w:val="auto"/>
          <w:lang w:val="tr-TR"/>
        </w:rPr>
        <w:t>Yıpranma Kırıkları</w:t>
      </w:r>
      <w:r w:rsidR="00E01FDE" w:rsidRPr="00FF1BCA">
        <w:rPr>
          <w:i/>
          <w:color w:val="auto"/>
          <w:lang w:val="tr-TR"/>
        </w:rPr>
        <w:t>:</w:t>
      </w:r>
      <w:r w:rsidR="00E01FDE" w:rsidRPr="00FF1BCA">
        <w:rPr>
          <w:color w:val="auto"/>
          <w:lang w:val="tr-TR"/>
        </w:rPr>
        <w:t xml:space="preserve"> </w:t>
      </w:r>
      <w:r w:rsidRPr="00FF1BCA">
        <w:rPr>
          <w:color w:val="auto"/>
          <w:lang w:val="tr-TR"/>
        </w:rPr>
        <w:t>Bu tip kırıklar</w:t>
      </w:r>
      <w:r w:rsidR="001F0A4B" w:rsidRPr="00FF1BCA">
        <w:rPr>
          <w:color w:val="auto"/>
          <w:lang w:val="tr-TR"/>
        </w:rPr>
        <w:t>,</w:t>
      </w:r>
      <w:r w:rsidRPr="00FF1BCA">
        <w:rPr>
          <w:color w:val="auto"/>
          <w:lang w:val="tr-TR"/>
        </w:rPr>
        <w:t xml:space="preserve"> normal travma sonucu oluşan kırıklar gibi şiddetli bir travma sonunda ani bir ağrı ile meydana gelmez, genelde kemiğin yenilenme gücünü aşan uzun bir yıpranma sonunda meydana gelen kırıklardır. Bu kırıklarda travma meydana gelmeksizin, kemik dokusunun bir yerinde küçük mekanik kuvvetlerin aynı noktada toplanması sonucu, yıpranma/yenilenme dengesi bozulur ve kemikte patolojik bir değişiklik meydana gelir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17uei9lk5g","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64176B" w:rsidRPr="00FF1BCA" w:rsidRDefault="0064176B" w:rsidP="00411F00">
      <w:pPr>
        <w:pStyle w:val="AnaParagrafYaziStiliSau"/>
        <w:rPr>
          <w:color w:val="auto"/>
          <w:lang w:val="tr-TR"/>
        </w:rPr>
      </w:pPr>
    </w:p>
    <w:p w:rsidR="0064176B" w:rsidRPr="00FF1BCA" w:rsidRDefault="0064176B" w:rsidP="00411F00">
      <w:pPr>
        <w:pStyle w:val="AnaParagrafYaziStiliSau"/>
        <w:rPr>
          <w:color w:val="auto"/>
          <w:lang w:val="tr-TR"/>
        </w:rPr>
      </w:pPr>
      <w:r w:rsidRPr="00FF1BCA">
        <w:rPr>
          <w:i/>
          <w:color w:val="auto"/>
          <w:lang w:val="tr-TR"/>
        </w:rPr>
        <w:t>Patolojik Kırıklar</w:t>
      </w:r>
      <w:r w:rsidR="00E01FDE" w:rsidRPr="00FF1BCA">
        <w:rPr>
          <w:i/>
          <w:color w:val="auto"/>
          <w:lang w:val="tr-TR"/>
        </w:rPr>
        <w:t xml:space="preserve">: </w:t>
      </w:r>
      <w:r w:rsidRPr="00FF1BCA">
        <w:rPr>
          <w:color w:val="auto"/>
          <w:lang w:val="tr-TR"/>
        </w:rPr>
        <w:t>Bu tip kırıklarda kemik patolojik değişiklikler yüzünden dayanıksız bir hale gelmiştir ve kırık kemiğe uygulanan hafif bir kuvvet sonunda oluşur. Bu tür kırıkların teşhisi ancak anamneze dayanarak yapılmaktadır ve sebepleri üç grupta toplanabilir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uvb65ea6j","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64176B" w:rsidRPr="00FF1BCA" w:rsidRDefault="0064176B" w:rsidP="00411F00">
      <w:pPr>
        <w:pStyle w:val="AnaParagrafYaziStiliSau"/>
        <w:rPr>
          <w:color w:val="auto"/>
          <w:lang w:val="tr-TR"/>
        </w:rPr>
      </w:pPr>
    </w:p>
    <w:p w:rsidR="0064176B" w:rsidRPr="00FF1BCA" w:rsidRDefault="0064176B" w:rsidP="00BB4B06">
      <w:pPr>
        <w:pStyle w:val="AnaParagrafYaziStiliSau"/>
        <w:numPr>
          <w:ilvl w:val="0"/>
          <w:numId w:val="3"/>
        </w:numPr>
        <w:rPr>
          <w:color w:val="auto"/>
          <w:lang w:val="tr-TR"/>
        </w:rPr>
      </w:pPr>
      <w:r w:rsidRPr="00FF1BCA">
        <w:rPr>
          <w:color w:val="auto"/>
          <w:lang w:val="tr-TR"/>
        </w:rPr>
        <w:lastRenderedPageBreak/>
        <w:t>Sistemik kemik hastalıkları</w:t>
      </w:r>
    </w:p>
    <w:p w:rsidR="0064176B" w:rsidRPr="00FF1BCA" w:rsidRDefault="00D41CE0" w:rsidP="00BB4B06">
      <w:pPr>
        <w:pStyle w:val="AnaParagrafYaziStiliSau"/>
        <w:numPr>
          <w:ilvl w:val="0"/>
          <w:numId w:val="3"/>
        </w:numPr>
        <w:rPr>
          <w:color w:val="auto"/>
          <w:lang w:val="tr-TR"/>
        </w:rPr>
      </w:pPr>
      <w:r w:rsidRPr="00FF1BCA">
        <w:rPr>
          <w:color w:val="auto"/>
          <w:lang w:val="tr-TR"/>
        </w:rPr>
        <w:t>Kemikteki bölgesel sebepler</w:t>
      </w:r>
    </w:p>
    <w:p w:rsidR="0064176B" w:rsidRPr="00FF1BCA" w:rsidRDefault="0064176B" w:rsidP="00BB4B06">
      <w:pPr>
        <w:pStyle w:val="AnaParagrafYaziStiliSau"/>
        <w:numPr>
          <w:ilvl w:val="0"/>
          <w:numId w:val="3"/>
        </w:numPr>
        <w:rPr>
          <w:color w:val="auto"/>
          <w:lang w:val="tr-TR"/>
        </w:rPr>
      </w:pPr>
      <w:r w:rsidRPr="00FF1BCA">
        <w:rPr>
          <w:color w:val="auto"/>
          <w:lang w:val="tr-TR"/>
        </w:rPr>
        <w:t>Nöropatik sebepler</w:t>
      </w:r>
    </w:p>
    <w:p w:rsidR="0064176B" w:rsidRPr="00FF1BCA" w:rsidRDefault="0064176B" w:rsidP="00411F00">
      <w:pPr>
        <w:pStyle w:val="AnaParagrafYaziStiliSau"/>
        <w:rPr>
          <w:color w:val="auto"/>
          <w:lang w:val="tr-TR"/>
        </w:rPr>
      </w:pPr>
    </w:p>
    <w:p w:rsidR="00670D66" w:rsidRPr="00FF1BCA" w:rsidRDefault="00B60610" w:rsidP="007E7C5E">
      <w:pPr>
        <w:pStyle w:val="IkincilAltBaslikSau"/>
        <w:rPr>
          <w:lang w:val="tr-TR"/>
        </w:rPr>
      </w:pPr>
      <w:bookmarkStart w:id="69" w:name="_Toc439082518"/>
      <w:r w:rsidRPr="00FF1BCA">
        <w:rPr>
          <w:lang w:val="tr-TR"/>
        </w:rPr>
        <w:t xml:space="preserve"> </w:t>
      </w:r>
      <w:r w:rsidR="009272DC" w:rsidRPr="00FF1BCA">
        <w:rPr>
          <w:lang w:val="tr-TR"/>
        </w:rPr>
        <w:t>Kır</w:t>
      </w:r>
      <w:r w:rsidR="00503382" w:rsidRPr="00FF1BCA">
        <w:rPr>
          <w:lang w:val="tr-TR"/>
        </w:rPr>
        <w:t>ı</w:t>
      </w:r>
      <w:r w:rsidR="009272DC" w:rsidRPr="00FF1BCA">
        <w:rPr>
          <w:lang w:val="tr-TR"/>
        </w:rPr>
        <w:t>k d</w:t>
      </w:r>
      <w:r w:rsidR="00670D66" w:rsidRPr="00FF1BCA">
        <w:rPr>
          <w:lang w:val="tr-TR"/>
        </w:rPr>
        <w:t>erecesine göre kırıklar</w:t>
      </w:r>
      <w:bookmarkEnd w:id="69"/>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color w:val="auto"/>
          <w:lang w:val="tr-TR"/>
        </w:rPr>
        <w:t>Bu kırıklarda kemik dokusunun bütünlüğüne ve kemikteki kırık parçalarının ayrılma durumuna bakılır. Ayrılmış ve ayrılmamış kırıklar olmak üzere iki çeşittir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kh6n9u17v","properties":{"formattedCitation":"[42,55,57]","plainCitation":"[42,55,57]"},"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Pr="00FF1BCA">
        <w:rPr>
          <w:color w:val="auto"/>
          <w:lang w:val="tr-TR"/>
        </w:rPr>
        <w:t>.</w:t>
      </w:r>
      <w:r w:rsidR="001F0A4B" w:rsidRPr="00FF1BCA">
        <w:rPr>
          <w:color w:val="auto"/>
          <w:lang w:val="tr-TR"/>
        </w:rPr>
        <w:t xml:space="preserve"> </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i/>
          <w:color w:val="auto"/>
          <w:lang w:val="tr-TR"/>
        </w:rPr>
        <w:t>Ayrılmış (Deplase) kırıklar</w:t>
      </w:r>
      <w:r w:rsidR="00E01FDE" w:rsidRPr="00FF1BCA">
        <w:rPr>
          <w:i/>
          <w:color w:val="auto"/>
          <w:lang w:val="tr-TR"/>
        </w:rPr>
        <w:t>:</w:t>
      </w:r>
      <w:r w:rsidR="00E01FDE" w:rsidRPr="00FF1BCA">
        <w:rPr>
          <w:color w:val="auto"/>
          <w:lang w:val="tr-TR"/>
        </w:rPr>
        <w:t xml:space="preserve"> </w:t>
      </w:r>
      <w:r w:rsidRPr="00FF1BCA">
        <w:rPr>
          <w:color w:val="auto"/>
          <w:lang w:val="tr-TR"/>
        </w:rPr>
        <w:t>Bu tip kırıklarda kemik dokusunun bütünlüğü tamamen kaybolmuştur ve kemik birkaç parçaya ayrılmış olabilir. Kırık sonucunda iki ayrı uç mevcuttur. Ayrılmış kırıklarda vücut merkezine yakın olan parçaya proksimal fragment, uzak olan parçaya distal fragment denir. Parçaların vücut merkezine yakın olan ucuna proksimal uç, uzak olan ucuna ise distal uç ismi verilmektedir.</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i/>
          <w:color w:val="auto"/>
          <w:lang w:val="tr-TR"/>
        </w:rPr>
        <w:t>Ayrılmamış (Non-deplase) kırıklar</w:t>
      </w:r>
      <w:r w:rsidR="00E01FDE" w:rsidRPr="00FF1BCA">
        <w:rPr>
          <w:i/>
          <w:color w:val="auto"/>
          <w:lang w:val="tr-TR"/>
        </w:rPr>
        <w:t>:</w:t>
      </w:r>
      <w:r w:rsidR="00E01FDE" w:rsidRPr="00FF1BCA">
        <w:rPr>
          <w:color w:val="auto"/>
          <w:lang w:val="tr-TR"/>
        </w:rPr>
        <w:t xml:space="preserve"> </w:t>
      </w:r>
      <w:r w:rsidRPr="00FF1BCA">
        <w:rPr>
          <w:color w:val="auto"/>
          <w:lang w:val="tr-TR"/>
        </w:rPr>
        <w:t>Bu tip kırıklarda kemik dokusunun bütünlüğü kısmen korunmaktadır ve kırık parçaları kemikten ayrılmamıştır. Bu kırıklar bazı alt gruplara ayrılır:</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color w:val="auto"/>
          <w:lang w:val="tr-TR"/>
        </w:rPr>
        <w:t>a) Fissur (Çatlak): Bu kırıklar</w:t>
      </w:r>
      <w:r w:rsidR="001F0A4B" w:rsidRPr="00FF1BCA">
        <w:rPr>
          <w:color w:val="auto"/>
          <w:lang w:val="tr-TR"/>
        </w:rPr>
        <w:t>,</w:t>
      </w:r>
      <w:r w:rsidRPr="00FF1BCA">
        <w:rPr>
          <w:color w:val="auto"/>
          <w:lang w:val="tr-TR"/>
        </w:rPr>
        <w:t xml:space="preserve"> yarım kalmış kırıklar olarak tanımlanabilir. Kemik dokusunun bütünlüğü tamamen bozulmaz. Çatlaklar daha çok yassı kemiklerde görülür, fakat bazı kırık türlerinde diğer kemiklerde de rastlanır.</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color w:val="auto"/>
          <w:lang w:val="tr-TR"/>
        </w:rPr>
        <w:t>b) Infraction (Bükülerek çatlama): Bu kırıklara subperiostal kırıklar da denir ve özellikle çocuklarda görülür. Kemiğin cortical kısmı sadece bir taraftan kırılır, diğer kısımda ise herhangi bir değişiklik görülmez.</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color w:val="auto"/>
          <w:lang w:val="tr-TR"/>
        </w:rPr>
        <w:t>c) Impression kırıkları (Çökme kırıkları): Bu tip kırıklar genelde yassı ve geniş kemiklerde görülür ve bükülme kırıklarıdır.</w:t>
      </w:r>
    </w:p>
    <w:p w:rsidR="00670D66" w:rsidRPr="00FF1BCA" w:rsidRDefault="00670D66" w:rsidP="00411F00">
      <w:pPr>
        <w:pStyle w:val="AnaParagrafYaziStiliSau"/>
        <w:rPr>
          <w:color w:val="auto"/>
          <w:lang w:val="tr-TR"/>
        </w:rPr>
      </w:pPr>
    </w:p>
    <w:p w:rsidR="00670D66" w:rsidRPr="00FF1BCA" w:rsidRDefault="00670D66" w:rsidP="00411F00">
      <w:pPr>
        <w:pStyle w:val="AnaParagrafYaziStiliSau"/>
        <w:rPr>
          <w:color w:val="auto"/>
          <w:lang w:val="tr-TR"/>
        </w:rPr>
      </w:pPr>
      <w:r w:rsidRPr="00FF1BCA">
        <w:rPr>
          <w:color w:val="auto"/>
          <w:lang w:val="tr-TR"/>
        </w:rPr>
        <w:t>d) Kompresyon kırıkları: Bu kırıklarda kemik dokusu iç içe geçmiştir ve basınçtan kaynaklanan kırıklardır. Bu tür kırıklar daha çok belkemiği kırıklarında görülür.</w:t>
      </w:r>
    </w:p>
    <w:p w:rsidR="00670D66" w:rsidRPr="00FF1BCA" w:rsidRDefault="00670D66" w:rsidP="00411F00">
      <w:pPr>
        <w:pStyle w:val="AnaParagrafYaziStiliSau"/>
        <w:rPr>
          <w:color w:val="auto"/>
          <w:lang w:val="tr-TR"/>
        </w:rPr>
      </w:pPr>
      <w:r w:rsidRPr="00FF1BCA">
        <w:rPr>
          <w:color w:val="auto"/>
          <w:lang w:val="tr-TR"/>
        </w:rPr>
        <w:lastRenderedPageBreak/>
        <w:t>e) Kopma kırıkları: Bu kırıklarda kemiğin ana kısmı kırılmaz ve kemik bütünlüğü korunur. Kasların ani ve şiddetli çekilmesiyle, sadece yapıştığı kemik parçası kemiğin bir yerinden kopabilir</w:t>
      </w:r>
      <w:r w:rsidR="00832C1B"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j216tjnci","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670D66" w:rsidRPr="00FF1BCA" w:rsidRDefault="00670D66" w:rsidP="00411F00">
      <w:pPr>
        <w:pStyle w:val="AnaParagrafYaziStiliSau"/>
        <w:rPr>
          <w:color w:val="auto"/>
          <w:lang w:val="tr-TR"/>
        </w:rPr>
      </w:pPr>
    </w:p>
    <w:p w:rsidR="00A2216D" w:rsidRPr="00FF1BCA" w:rsidRDefault="00B60610" w:rsidP="007E7C5E">
      <w:pPr>
        <w:pStyle w:val="IkincilAltBaslikSau"/>
        <w:rPr>
          <w:lang w:val="tr-TR"/>
        </w:rPr>
      </w:pPr>
      <w:bookmarkStart w:id="70" w:name="_Toc439082519"/>
      <w:r w:rsidRPr="00FF1BCA">
        <w:rPr>
          <w:lang w:val="tr-TR"/>
        </w:rPr>
        <w:t xml:space="preserve"> </w:t>
      </w:r>
      <w:r w:rsidR="00AD1035" w:rsidRPr="00FF1BCA">
        <w:rPr>
          <w:lang w:val="tr-TR"/>
        </w:rPr>
        <w:t>Kırık</w:t>
      </w:r>
      <w:r w:rsidR="00A2216D" w:rsidRPr="00FF1BCA">
        <w:rPr>
          <w:lang w:val="tr-TR"/>
        </w:rPr>
        <w:t xml:space="preserve"> sayı</w:t>
      </w:r>
      <w:r w:rsidR="00AD1035" w:rsidRPr="00FF1BCA">
        <w:rPr>
          <w:lang w:val="tr-TR"/>
        </w:rPr>
        <w:t>s</w:t>
      </w:r>
      <w:r w:rsidR="00A2216D" w:rsidRPr="00FF1BCA">
        <w:rPr>
          <w:lang w:val="tr-TR"/>
        </w:rPr>
        <w:t xml:space="preserve">ına göre </w:t>
      </w:r>
      <w:r w:rsidR="00D0065D" w:rsidRPr="00FF1BCA">
        <w:rPr>
          <w:lang w:val="tr-TR"/>
        </w:rPr>
        <w:t>kırıklar</w:t>
      </w:r>
      <w:bookmarkEnd w:id="70"/>
    </w:p>
    <w:p w:rsidR="004252DE" w:rsidRPr="00FF1BCA" w:rsidRDefault="004252DE" w:rsidP="00411F00">
      <w:pPr>
        <w:pStyle w:val="AnaParagrafYaziStiliSau"/>
        <w:rPr>
          <w:color w:val="auto"/>
          <w:lang w:val="tr-TR"/>
        </w:rPr>
      </w:pPr>
    </w:p>
    <w:p w:rsidR="00D0065D" w:rsidRPr="00FF1BCA" w:rsidRDefault="00D0065D" w:rsidP="00411F00">
      <w:pPr>
        <w:pStyle w:val="AnaParagrafYaziStiliSau"/>
        <w:rPr>
          <w:color w:val="auto"/>
          <w:lang w:val="tr-TR"/>
        </w:rPr>
      </w:pPr>
      <w:r w:rsidRPr="00FF1BCA">
        <w:rPr>
          <w:color w:val="auto"/>
          <w:lang w:val="tr-TR"/>
        </w:rPr>
        <w:t>Bu kırıklarda, kırık oluşan kemik sayısına göre ayırım yapılır. Tek kırıklar, çift kırıklar ve çoklu kırıklar olmak üzere 3 çeşittir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tdjvci3n2","properties":{"formattedCitation":"[42,55,57]","plainCitation":"[42,55,57]"},"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Pr="00FF1BCA">
        <w:rPr>
          <w:color w:val="auto"/>
          <w:lang w:val="tr-TR"/>
        </w:rPr>
        <w:t>.</w:t>
      </w:r>
    </w:p>
    <w:p w:rsidR="00D0065D" w:rsidRPr="00FF1BCA" w:rsidRDefault="00D0065D" w:rsidP="00411F00">
      <w:pPr>
        <w:pStyle w:val="AnaParagrafYaziStiliSau"/>
        <w:rPr>
          <w:color w:val="auto"/>
          <w:lang w:val="tr-TR"/>
        </w:rPr>
      </w:pPr>
    </w:p>
    <w:p w:rsidR="00A2216D" w:rsidRPr="00FF1BCA" w:rsidRDefault="00A2216D" w:rsidP="00411F00">
      <w:pPr>
        <w:pStyle w:val="AnaParagrafYaziStiliSau"/>
        <w:rPr>
          <w:color w:val="auto"/>
          <w:lang w:val="tr-TR"/>
        </w:rPr>
      </w:pPr>
      <w:r w:rsidRPr="00FF1BCA">
        <w:rPr>
          <w:i/>
          <w:color w:val="auto"/>
          <w:lang w:val="tr-TR"/>
        </w:rPr>
        <w:t>Tek kırıklar</w:t>
      </w:r>
      <w:r w:rsidR="00E01FDE" w:rsidRPr="00FF1BCA">
        <w:rPr>
          <w:i/>
          <w:color w:val="auto"/>
          <w:lang w:val="tr-TR"/>
        </w:rPr>
        <w:t xml:space="preserve">: </w:t>
      </w:r>
      <w:r w:rsidR="001772E0" w:rsidRPr="00FF1BCA">
        <w:rPr>
          <w:color w:val="auto"/>
          <w:lang w:val="tr-TR"/>
        </w:rPr>
        <w:t>Bu tip kırıklarda b</w:t>
      </w:r>
      <w:r w:rsidRPr="00FF1BCA">
        <w:rPr>
          <w:color w:val="auto"/>
          <w:lang w:val="tr-TR"/>
        </w:rPr>
        <w:t xml:space="preserve">ir kemikte </w:t>
      </w:r>
      <w:r w:rsidR="00771F88" w:rsidRPr="00FF1BCA">
        <w:rPr>
          <w:color w:val="auto"/>
          <w:lang w:val="tr-TR"/>
        </w:rPr>
        <w:t xml:space="preserve">sadece </w:t>
      </w:r>
      <w:r w:rsidR="001772E0" w:rsidRPr="00FF1BCA">
        <w:rPr>
          <w:color w:val="auto"/>
          <w:lang w:val="tr-TR"/>
        </w:rPr>
        <w:t>tek bir kırık bulunur</w:t>
      </w:r>
      <w:r w:rsidRPr="00FF1BCA">
        <w:rPr>
          <w:color w:val="auto"/>
          <w:lang w:val="tr-TR"/>
        </w:rPr>
        <w:t>.</w:t>
      </w:r>
    </w:p>
    <w:p w:rsidR="004252DE" w:rsidRPr="00FF1BCA" w:rsidRDefault="004252DE" w:rsidP="00411F00">
      <w:pPr>
        <w:pStyle w:val="AnaParagrafYaziStiliSau"/>
        <w:rPr>
          <w:color w:val="auto"/>
          <w:lang w:val="tr-TR"/>
        </w:rPr>
      </w:pPr>
    </w:p>
    <w:p w:rsidR="004252DE" w:rsidRPr="00FF1BCA" w:rsidRDefault="00A2216D" w:rsidP="00411F00">
      <w:pPr>
        <w:pStyle w:val="AnaParagrafYaziStiliSau"/>
        <w:rPr>
          <w:color w:val="auto"/>
          <w:lang w:val="tr-TR"/>
        </w:rPr>
      </w:pPr>
      <w:r w:rsidRPr="00FF1BCA">
        <w:rPr>
          <w:i/>
          <w:color w:val="auto"/>
          <w:lang w:val="tr-TR"/>
        </w:rPr>
        <w:t>Çift kırıklar</w:t>
      </w:r>
      <w:r w:rsidR="00E01FDE" w:rsidRPr="00FF1BCA">
        <w:rPr>
          <w:i/>
          <w:color w:val="auto"/>
          <w:lang w:val="tr-TR"/>
        </w:rPr>
        <w:t xml:space="preserve">: </w:t>
      </w:r>
      <w:r w:rsidRPr="00FF1BCA">
        <w:rPr>
          <w:color w:val="auto"/>
          <w:lang w:val="tr-TR"/>
        </w:rPr>
        <w:t xml:space="preserve">Çift kemiklerin (radius ve ulna, tibia ve fibula gibi) her ikisinde </w:t>
      </w:r>
      <w:r w:rsidR="005C1BFA" w:rsidRPr="00FF1BCA">
        <w:rPr>
          <w:color w:val="auto"/>
          <w:lang w:val="tr-TR"/>
        </w:rPr>
        <w:t xml:space="preserve">de </w:t>
      </w:r>
      <w:r w:rsidRPr="00FF1BCA">
        <w:rPr>
          <w:color w:val="auto"/>
          <w:lang w:val="tr-TR"/>
        </w:rPr>
        <w:t>kırık olduğu</w:t>
      </w:r>
      <w:r w:rsidR="005C1BFA" w:rsidRPr="00FF1BCA">
        <w:rPr>
          <w:color w:val="auto"/>
          <w:lang w:val="tr-TR"/>
        </w:rPr>
        <w:t xml:space="preserve"> </w:t>
      </w:r>
      <w:r w:rsidRPr="00FF1BCA">
        <w:rPr>
          <w:color w:val="auto"/>
          <w:lang w:val="tr-TR"/>
        </w:rPr>
        <w:t xml:space="preserve">durumlarda geçerlidir. Bu kırıklar, her iki kemikte de aynı hizada </w:t>
      </w:r>
      <w:r w:rsidR="005C1BFA" w:rsidRPr="00FF1BCA">
        <w:rPr>
          <w:color w:val="auto"/>
          <w:lang w:val="tr-TR"/>
        </w:rPr>
        <w:t>veya</w:t>
      </w:r>
      <w:r w:rsidRPr="00FF1BCA">
        <w:rPr>
          <w:color w:val="auto"/>
          <w:lang w:val="tr-TR"/>
        </w:rPr>
        <w:t xml:space="preserve"> kemiklerden</w:t>
      </w:r>
      <w:r w:rsidR="005C1BFA" w:rsidRPr="00FF1BCA">
        <w:rPr>
          <w:color w:val="auto"/>
          <w:lang w:val="tr-TR"/>
        </w:rPr>
        <w:t xml:space="preserve"> </w:t>
      </w:r>
      <w:r w:rsidRPr="00FF1BCA">
        <w:rPr>
          <w:color w:val="auto"/>
          <w:lang w:val="tr-TR"/>
        </w:rPr>
        <w:t>birinin üst kısmında diğerinin i</w:t>
      </w:r>
      <w:r w:rsidR="005C1BFA" w:rsidRPr="00FF1BCA">
        <w:rPr>
          <w:color w:val="auto"/>
          <w:lang w:val="tr-TR"/>
        </w:rPr>
        <w:t>se alt yarısında meydana gelir.</w:t>
      </w:r>
    </w:p>
    <w:p w:rsidR="004252DE" w:rsidRPr="00FF1BCA" w:rsidRDefault="004252DE" w:rsidP="00411F00">
      <w:pPr>
        <w:pStyle w:val="AnaParagrafYaziStiliSau"/>
        <w:rPr>
          <w:color w:val="auto"/>
          <w:lang w:val="tr-TR"/>
        </w:rPr>
      </w:pPr>
    </w:p>
    <w:p w:rsidR="00A2216D" w:rsidRPr="00FF1BCA" w:rsidRDefault="004252DE" w:rsidP="00411F00">
      <w:pPr>
        <w:pStyle w:val="AnaParagrafYaziStiliSau"/>
        <w:rPr>
          <w:color w:val="auto"/>
          <w:lang w:val="tr-TR"/>
        </w:rPr>
      </w:pPr>
      <w:r w:rsidRPr="00FF1BCA">
        <w:rPr>
          <w:i/>
          <w:color w:val="auto"/>
          <w:lang w:val="tr-TR"/>
        </w:rPr>
        <w:t>Çoklu</w:t>
      </w:r>
      <w:r w:rsidR="00A2216D" w:rsidRPr="00FF1BCA">
        <w:rPr>
          <w:i/>
          <w:color w:val="auto"/>
          <w:lang w:val="tr-TR"/>
        </w:rPr>
        <w:t xml:space="preserve"> kırıklar</w:t>
      </w:r>
      <w:r w:rsidR="00E04915" w:rsidRPr="00FF1BCA">
        <w:rPr>
          <w:i/>
          <w:color w:val="auto"/>
          <w:lang w:val="tr-TR"/>
        </w:rPr>
        <w:t xml:space="preserve">: </w:t>
      </w:r>
      <w:r w:rsidR="00A2216D" w:rsidRPr="00FF1BCA">
        <w:rPr>
          <w:color w:val="auto"/>
          <w:lang w:val="tr-TR"/>
        </w:rPr>
        <w:t>Birden fazla kemikte kır</w:t>
      </w:r>
      <w:r w:rsidRPr="00FF1BCA">
        <w:rPr>
          <w:color w:val="auto"/>
          <w:lang w:val="tr-TR"/>
        </w:rPr>
        <w:t>ı</w:t>
      </w:r>
      <w:r w:rsidR="00A2216D" w:rsidRPr="00FF1BCA">
        <w:rPr>
          <w:color w:val="auto"/>
          <w:lang w:val="tr-TR"/>
        </w:rPr>
        <w:t xml:space="preserve">k olması durumunda </w:t>
      </w:r>
      <w:r w:rsidR="005C1BFA" w:rsidRPr="00FF1BCA">
        <w:rPr>
          <w:color w:val="auto"/>
          <w:lang w:val="tr-TR"/>
        </w:rPr>
        <w:t xml:space="preserve">çoklu </w:t>
      </w:r>
      <w:r w:rsidR="00A2216D" w:rsidRPr="00FF1BCA">
        <w:rPr>
          <w:color w:val="auto"/>
          <w:lang w:val="tr-TR"/>
        </w:rPr>
        <w:t xml:space="preserve">kırık adı verilir. </w:t>
      </w:r>
      <w:r w:rsidR="005C1BFA" w:rsidRPr="00FF1BCA">
        <w:rPr>
          <w:color w:val="auto"/>
          <w:lang w:val="tr-TR"/>
        </w:rPr>
        <w:t>Örneğin;</w:t>
      </w:r>
      <w:r w:rsidR="000A79BA" w:rsidRPr="00FF1BCA">
        <w:rPr>
          <w:color w:val="auto"/>
          <w:lang w:val="tr-TR"/>
        </w:rPr>
        <w:t xml:space="preserve"> </w:t>
      </w:r>
      <w:r w:rsidR="00A2216D" w:rsidRPr="00FF1BCA">
        <w:rPr>
          <w:color w:val="auto"/>
          <w:lang w:val="tr-TR"/>
        </w:rPr>
        <w:t>humerus, femur ve cruris kemiklerinin üç</w:t>
      </w:r>
      <w:r w:rsidR="005C1BFA" w:rsidRPr="00FF1BCA">
        <w:rPr>
          <w:color w:val="auto"/>
          <w:lang w:val="tr-TR"/>
        </w:rPr>
        <w:t>ünde birden kırık bulunduğu durum</w:t>
      </w:r>
      <w:r w:rsidR="00F26F3C"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15qsv2vn8o","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5C1BFA" w:rsidRPr="00FF1BCA">
        <w:rPr>
          <w:color w:val="auto"/>
          <w:lang w:val="tr-TR"/>
        </w:rPr>
        <w:t>.</w:t>
      </w:r>
    </w:p>
    <w:p w:rsidR="00A66670" w:rsidRPr="00FF1BCA" w:rsidRDefault="00A66670" w:rsidP="00411F00">
      <w:pPr>
        <w:pStyle w:val="AnaParagrafYaziStiliSau"/>
        <w:rPr>
          <w:color w:val="auto"/>
          <w:lang w:val="tr-TR"/>
        </w:rPr>
      </w:pPr>
    </w:p>
    <w:p w:rsidR="004252DE" w:rsidRPr="00FF1BCA" w:rsidRDefault="00B60610" w:rsidP="007E7C5E">
      <w:pPr>
        <w:pStyle w:val="IkincilAltBaslikSau"/>
        <w:rPr>
          <w:lang w:val="tr-TR"/>
        </w:rPr>
      </w:pPr>
      <w:bookmarkStart w:id="71" w:name="_Toc439082520"/>
      <w:r w:rsidRPr="00FF1BCA">
        <w:rPr>
          <w:lang w:val="tr-TR"/>
        </w:rPr>
        <w:t xml:space="preserve"> </w:t>
      </w:r>
      <w:r w:rsidR="005C1BFA" w:rsidRPr="00FF1BCA">
        <w:rPr>
          <w:lang w:val="tr-TR"/>
        </w:rPr>
        <w:t>Kırık bulunan yumuşak dokunun durumuna göre kırıklar</w:t>
      </w:r>
      <w:bookmarkEnd w:id="71"/>
    </w:p>
    <w:p w:rsidR="005C1BFA" w:rsidRPr="00FF1BCA" w:rsidRDefault="005C1BFA" w:rsidP="00411F00">
      <w:pPr>
        <w:pStyle w:val="AnaParagrafYaziStiliSau"/>
        <w:rPr>
          <w:color w:val="auto"/>
          <w:lang w:val="tr-TR"/>
        </w:rPr>
      </w:pPr>
    </w:p>
    <w:p w:rsidR="005C1BFA" w:rsidRPr="00FF1BCA" w:rsidRDefault="005C1BFA" w:rsidP="00411F00">
      <w:pPr>
        <w:pStyle w:val="AnaParagrafYaziStiliSau"/>
        <w:rPr>
          <w:color w:val="auto"/>
          <w:lang w:val="tr-TR"/>
        </w:rPr>
      </w:pPr>
      <w:r w:rsidRPr="00FF1BCA">
        <w:rPr>
          <w:color w:val="auto"/>
          <w:lang w:val="tr-TR"/>
        </w:rPr>
        <w:t>Bu kırıklarda kırık bulunan yumuşak dokunun durumuna bakılır. Kapalı ve açık kırıklar olmak üzere iki çeşittir</w:t>
      </w:r>
      <w:r w:rsidR="00E80F1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lcqan3g9j","properties":{"formattedCitation":"[42,55,57]","plainCitation":"[42,55,57]"},"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id":208,"uris":["http://zotero.org/users/local/2qxpQaVy/items/V9PVWDBG"],"uri":["http://zotero.org/users/local/2qxpQaVy/items/V9PVWDBG"],"itemData":{"id":208,"type":"article-journal","title":"Ekstremite Kırıklarına Yaklaşım ve Tedavi Metodolojisi","container-title":"Acil Tıp Dergisi","volume":"3","issue":"4","author":[{"family":"Polat","given":"Onur"}],"issued":{"date-parts":[["2003"]]}}},{"id":210,"uris":["http://zotero.org/users/local/2qxpQaVy/items/HHRXDDVW"],"uri":["http://zotero.org/users/local/2qxpQaVy/items/HHRXDDVW"],"itemData":{"id":210,"type":"article-journal","title":"Mersin–Kelenderis (19. yy) Toplumunun Sağlık Sorunları","container-title":"AÜ Sosyal Bilimler Enstitüsü, Yüksek Lisans Tezi, Ankara","author":[{"family":"Günay","given":"Işın"}],"issued":{"date-parts":[["2005"]]}}}],"schema":"https://github.com/citation-style-language/schema/raw/master/csl-citation.json"} </w:instrText>
      </w:r>
      <w:r w:rsidR="0014794D" w:rsidRPr="00FF1BCA">
        <w:rPr>
          <w:color w:val="auto"/>
          <w:lang w:val="tr-TR"/>
        </w:rPr>
        <w:fldChar w:fldCharType="separate"/>
      </w:r>
      <w:r w:rsidR="008D718D" w:rsidRPr="00FF1BCA">
        <w:rPr>
          <w:color w:val="auto"/>
          <w:lang w:val="tr-TR"/>
        </w:rPr>
        <w:t>[42,55,57]</w:t>
      </w:r>
      <w:r w:rsidR="0014794D" w:rsidRPr="00FF1BCA">
        <w:rPr>
          <w:color w:val="auto"/>
          <w:lang w:val="tr-TR"/>
        </w:rPr>
        <w:fldChar w:fldCharType="end"/>
      </w:r>
      <w:r w:rsidRPr="00FF1BCA">
        <w:rPr>
          <w:color w:val="auto"/>
          <w:lang w:val="tr-TR"/>
        </w:rPr>
        <w:t>.</w:t>
      </w:r>
    </w:p>
    <w:p w:rsidR="005C1BFA" w:rsidRPr="00FF1BCA" w:rsidRDefault="005C1BFA" w:rsidP="00411F00">
      <w:pPr>
        <w:pStyle w:val="AnaParagrafYaziStiliSau"/>
        <w:rPr>
          <w:color w:val="auto"/>
          <w:lang w:val="tr-TR"/>
        </w:rPr>
      </w:pPr>
    </w:p>
    <w:p w:rsidR="00A2216D" w:rsidRPr="00FF1BCA" w:rsidRDefault="00A2216D" w:rsidP="00411F00">
      <w:pPr>
        <w:pStyle w:val="AnaParagrafYaziStiliSau"/>
        <w:rPr>
          <w:color w:val="auto"/>
          <w:lang w:val="tr-TR"/>
        </w:rPr>
      </w:pPr>
      <w:r w:rsidRPr="00FF1BCA">
        <w:rPr>
          <w:i/>
          <w:color w:val="auto"/>
          <w:lang w:val="tr-TR"/>
        </w:rPr>
        <w:t>Kapalı (Basit) kırıklar</w:t>
      </w:r>
      <w:r w:rsidR="00C521A8" w:rsidRPr="00FF1BCA">
        <w:rPr>
          <w:i/>
          <w:color w:val="auto"/>
          <w:lang w:val="tr-TR"/>
        </w:rPr>
        <w:t>:</w:t>
      </w:r>
      <w:r w:rsidR="00C521A8" w:rsidRPr="00FF1BCA">
        <w:rPr>
          <w:color w:val="auto"/>
          <w:lang w:val="tr-TR"/>
        </w:rPr>
        <w:t xml:space="preserve"> </w:t>
      </w:r>
      <w:r w:rsidR="00834F94" w:rsidRPr="00FF1BCA">
        <w:rPr>
          <w:color w:val="auto"/>
          <w:lang w:val="tr-TR"/>
        </w:rPr>
        <w:t>Bu kırıklarda k</w:t>
      </w:r>
      <w:r w:rsidRPr="00FF1BCA">
        <w:rPr>
          <w:color w:val="auto"/>
          <w:lang w:val="tr-TR"/>
        </w:rPr>
        <w:t xml:space="preserve">ırık </w:t>
      </w:r>
      <w:r w:rsidR="00834F94" w:rsidRPr="00FF1BCA">
        <w:rPr>
          <w:color w:val="auto"/>
          <w:lang w:val="tr-TR"/>
        </w:rPr>
        <w:t xml:space="preserve">bölgesini </w:t>
      </w:r>
      <w:r w:rsidR="005C1BFA" w:rsidRPr="00FF1BCA">
        <w:rPr>
          <w:color w:val="auto"/>
          <w:lang w:val="tr-TR"/>
        </w:rPr>
        <w:t>kaplayan</w:t>
      </w:r>
      <w:r w:rsidRPr="00FF1BCA">
        <w:rPr>
          <w:color w:val="auto"/>
          <w:lang w:val="tr-TR"/>
        </w:rPr>
        <w:t xml:space="preserve"> deri sağlamdır.</w:t>
      </w:r>
    </w:p>
    <w:p w:rsidR="004252DE" w:rsidRPr="00FF1BCA" w:rsidRDefault="004252DE" w:rsidP="00411F00">
      <w:pPr>
        <w:pStyle w:val="AnaParagrafYaziStiliSau"/>
        <w:rPr>
          <w:color w:val="auto"/>
          <w:lang w:val="tr-TR"/>
        </w:rPr>
      </w:pPr>
    </w:p>
    <w:p w:rsidR="00A2216D" w:rsidRDefault="00A2216D" w:rsidP="00411F00">
      <w:pPr>
        <w:pStyle w:val="AnaParagrafYaziStiliSau"/>
        <w:rPr>
          <w:color w:val="auto"/>
          <w:lang w:val="tr-TR"/>
        </w:rPr>
      </w:pPr>
      <w:r w:rsidRPr="00FF1BCA">
        <w:rPr>
          <w:i/>
          <w:color w:val="auto"/>
          <w:lang w:val="tr-TR"/>
        </w:rPr>
        <w:t>Açık (Komplike) kırıklar</w:t>
      </w:r>
      <w:r w:rsidR="00C521A8" w:rsidRPr="00FF1BCA">
        <w:rPr>
          <w:i/>
          <w:color w:val="auto"/>
          <w:lang w:val="tr-TR"/>
        </w:rPr>
        <w:t>:</w:t>
      </w:r>
      <w:r w:rsidR="00C521A8" w:rsidRPr="00FF1BCA">
        <w:rPr>
          <w:color w:val="auto"/>
          <w:lang w:val="tr-TR"/>
        </w:rPr>
        <w:t xml:space="preserve"> </w:t>
      </w:r>
      <w:r w:rsidR="00834F94" w:rsidRPr="00FF1BCA">
        <w:rPr>
          <w:color w:val="auto"/>
          <w:lang w:val="tr-TR"/>
        </w:rPr>
        <w:t>Bu k</w:t>
      </w:r>
      <w:r w:rsidRPr="00FF1BCA">
        <w:rPr>
          <w:color w:val="auto"/>
          <w:lang w:val="tr-TR"/>
        </w:rPr>
        <w:t>ırık</w:t>
      </w:r>
      <w:r w:rsidR="00834F94" w:rsidRPr="00FF1BCA">
        <w:rPr>
          <w:color w:val="auto"/>
          <w:lang w:val="tr-TR"/>
        </w:rPr>
        <w:t>larda</w:t>
      </w:r>
      <w:r w:rsidRPr="00FF1BCA">
        <w:rPr>
          <w:color w:val="auto"/>
          <w:lang w:val="tr-TR"/>
        </w:rPr>
        <w:t xml:space="preserve"> </w:t>
      </w:r>
      <w:r w:rsidR="00834F94" w:rsidRPr="00FF1BCA">
        <w:rPr>
          <w:color w:val="auto"/>
          <w:lang w:val="tr-TR"/>
        </w:rPr>
        <w:t xml:space="preserve">kırık bölgesini </w:t>
      </w:r>
      <w:r w:rsidR="005C1BFA" w:rsidRPr="00FF1BCA">
        <w:rPr>
          <w:color w:val="auto"/>
          <w:lang w:val="tr-TR"/>
        </w:rPr>
        <w:t>kaplayan</w:t>
      </w:r>
      <w:r w:rsidRPr="00FF1BCA">
        <w:rPr>
          <w:color w:val="auto"/>
          <w:lang w:val="tr-TR"/>
        </w:rPr>
        <w:t xml:space="preserve"> deride kırık ile i</w:t>
      </w:r>
      <w:r w:rsidR="00834F94" w:rsidRPr="00FF1BCA">
        <w:rPr>
          <w:color w:val="auto"/>
          <w:lang w:val="tr-TR"/>
        </w:rPr>
        <w:t>lgili bir yara bulunur, f</w:t>
      </w:r>
      <w:r w:rsidRPr="00FF1BCA">
        <w:rPr>
          <w:color w:val="auto"/>
          <w:lang w:val="tr-TR"/>
        </w:rPr>
        <w:t xml:space="preserve">akat yaranın bulunması mutlaka açık </w:t>
      </w:r>
      <w:r w:rsidR="00834F94" w:rsidRPr="00FF1BCA">
        <w:rPr>
          <w:color w:val="auto"/>
          <w:lang w:val="tr-TR"/>
        </w:rPr>
        <w:t xml:space="preserve">bir </w:t>
      </w:r>
      <w:r w:rsidRPr="00FF1BCA">
        <w:rPr>
          <w:color w:val="auto"/>
          <w:lang w:val="tr-TR"/>
        </w:rPr>
        <w:t>kırık anlamına</w:t>
      </w:r>
      <w:r w:rsidR="002E78DD" w:rsidRPr="00FF1BCA">
        <w:rPr>
          <w:color w:val="auto"/>
          <w:lang w:val="tr-TR"/>
        </w:rPr>
        <w:t xml:space="preserve"> </w:t>
      </w:r>
      <w:r w:rsidRPr="00FF1BCA">
        <w:rPr>
          <w:color w:val="auto"/>
          <w:lang w:val="tr-TR"/>
        </w:rPr>
        <w:t xml:space="preserve">gelmemektedir. Açık kırık olabilmesi için, kırık </w:t>
      </w:r>
      <w:r w:rsidR="00834F94" w:rsidRPr="00FF1BCA">
        <w:rPr>
          <w:color w:val="auto"/>
          <w:lang w:val="tr-TR"/>
        </w:rPr>
        <w:t>bölgesinin</w:t>
      </w:r>
      <w:r w:rsidRPr="00FF1BCA">
        <w:rPr>
          <w:color w:val="auto"/>
          <w:lang w:val="tr-TR"/>
        </w:rPr>
        <w:t xml:space="preserve"> bu yara yolundan dışarıya</w:t>
      </w:r>
      <w:r w:rsidR="002E78DD" w:rsidRPr="00FF1BCA">
        <w:rPr>
          <w:color w:val="auto"/>
          <w:lang w:val="tr-TR"/>
        </w:rPr>
        <w:t xml:space="preserve"> </w:t>
      </w:r>
      <w:r w:rsidRPr="00FF1BCA">
        <w:rPr>
          <w:color w:val="auto"/>
          <w:lang w:val="tr-TR"/>
        </w:rPr>
        <w:t>bağlantısı olmalıdır</w:t>
      </w:r>
      <w:r w:rsidR="00F26F3C"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tila7tlvn","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D90F81" w:rsidRDefault="00D90F81" w:rsidP="00411F00">
      <w:pPr>
        <w:pStyle w:val="AnaParagrafYaziStiliSau"/>
        <w:rPr>
          <w:color w:val="auto"/>
          <w:lang w:val="tr-TR"/>
        </w:rPr>
      </w:pPr>
    </w:p>
    <w:p w:rsidR="00D90F81" w:rsidRPr="00FF1BCA" w:rsidRDefault="00D90F81" w:rsidP="00411F00">
      <w:pPr>
        <w:pStyle w:val="AnaParagrafYaziStiliSau"/>
        <w:rPr>
          <w:color w:val="auto"/>
          <w:lang w:val="tr-TR"/>
        </w:rPr>
      </w:pPr>
    </w:p>
    <w:p w:rsidR="002E78DD" w:rsidRPr="00FF1BCA" w:rsidRDefault="00B60610" w:rsidP="007E7C5E">
      <w:pPr>
        <w:pStyle w:val="IkincilAltBaslikSau"/>
        <w:rPr>
          <w:lang w:val="tr-TR"/>
        </w:rPr>
      </w:pPr>
      <w:bookmarkStart w:id="72" w:name="_Toc439082521"/>
      <w:r w:rsidRPr="00FF1BCA">
        <w:rPr>
          <w:lang w:val="tr-TR"/>
        </w:rPr>
        <w:lastRenderedPageBreak/>
        <w:t xml:space="preserve"> </w:t>
      </w:r>
      <w:r w:rsidR="005A7729" w:rsidRPr="00FF1BCA">
        <w:rPr>
          <w:lang w:val="tr-TR"/>
        </w:rPr>
        <w:t>Kırıkların eklemle bağlantısına göre kırıklar</w:t>
      </w:r>
      <w:bookmarkEnd w:id="72"/>
    </w:p>
    <w:p w:rsidR="005A7729" w:rsidRPr="00FF1BCA" w:rsidRDefault="005A7729" w:rsidP="00411F00">
      <w:pPr>
        <w:pStyle w:val="AnaParagrafYaziStiliSau"/>
        <w:rPr>
          <w:color w:val="auto"/>
          <w:lang w:val="tr-TR"/>
        </w:rPr>
      </w:pPr>
    </w:p>
    <w:p w:rsidR="005A7729" w:rsidRPr="00FF1BCA" w:rsidRDefault="005A7729" w:rsidP="00411F00">
      <w:pPr>
        <w:pStyle w:val="AnaParagrafYaziStiliSau"/>
        <w:rPr>
          <w:color w:val="auto"/>
          <w:lang w:val="tr-TR"/>
        </w:rPr>
      </w:pPr>
      <w:r w:rsidRPr="00FF1BCA">
        <w:rPr>
          <w:color w:val="auto"/>
          <w:lang w:val="tr-TR"/>
        </w:rPr>
        <w:t xml:space="preserve">Bu kırıklarda kırığın eklemle bağlantısı bakılır.  </w:t>
      </w:r>
      <w:r w:rsidR="009C5C05" w:rsidRPr="00FF1BCA">
        <w:rPr>
          <w:color w:val="auto"/>
          <w:lang w:val="tr-TR"/>
        </w:rPr>
        <w:t>I</w:t>
      </w:r>
      <w:r w:rsidRPr="00FF1BCA">
        <w:rPr>
          <w:color w:val="auto"/>
          <w:lang w:val="tr-TR"/>
        </w:rPr>
        <w:t>ntra artik</w:t>
      </w:r>
      <w:r w:rsidR="00B468B2" w:rsidRPr="00FF1BCA">
        <w:rPr>
          <w:color w:val="auto"/>
          <w:lang w:val="tr-TR"/>
        </w:rPr>
        <w:t>ü</w:t>
      </w:r>
      <w:r w:rsidRPr="00FF1BCA">
        <w:rPr>
          <w:color w:val="auto"/>
          <w:lang w:val="tr-TR"/>
        </w:rPr>
        <w:t>ler ve luxation kırıklar olmak üzere iki çeşitir</w:t>
      </w:r>
      <w:r w:rsidR="00F26F3C"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207bhgj2tm","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5A7729" w:rsidRPr="00FF1BCA" w:rsidRDefault="005A7729" w:rsidP="00411F00">
      <w:pPr>
        <w:pStyle w:val="AnaParagrafYaziStiliSau"/>
        <w:rPr>
          <w:color w:val="auto"/>
          <w:lang w:val="tr-TR"/>
        </w:rPr>
      </w:pPr>
    </w:p>
    <w:p w:rsidR="00A2216D" w:rsidRPr="00FF1BCA" w:rsidRDefault="009C5C05" w:rsidP="00411F00">
      <w:pPr>
        <w:pStyle w:val="AnaParagrafYaziStiliSau"/>
        <w:rPr>
          <w:color w:val="auto"/>
          <w:lang w:val="tr-TR"/>
        </w:rPr>
      </w:pPr>
      <w:r w:rsidRPr="00FF1BCA">
        <w:rPr>
          <w:i/>
          <w:color w:val="auto"/>
          <w:lang w:val="tr-TR"/>
        </w:rPr>
        <w:t>I</w:t>
      </w:r>
      <w:r w:rsidR="00A2216D" w:rsidRPr="00FF1BCA">
        <w:rPr>
          <w:i/>
          <w:color w:val="auto"/>
          <w:lang w:val="tr-TR"/>
        </w:rPr>
        <w:t>ntra artik</w:t>
      </w:r>
      <w:r w:rsidR="003054E7" w:rsidRPr="00FF1BCA">
        <w:rPr>
          <w:i/>
          <w:color w:val="auto"/>
          <w:lang w:val="tr-TR"/>
        </w:rPr>
        <w:t>ü</w:t>
      </w:r>
      <w:r w:rsidR="00A2216D" w:rsidRPr="00FF1BCA">
        <w:rPr>
          <w:i/>
          <w:color w:val="auto"/>
          <w:lang w:val="tr-TR"/>
        </w:rPr>
        <w:t>ler kırıklar</w:t>
      </w:r>
      <w:r w:rsidR="00C521A8" w:rsidRPr="00FF1BCA">
        <w:rPr>
          <w:i/>
          <w:color w:val="auto"/>
          <w:lang w:val="tr-TR"/>
        </w:rPr>
        <w:t xml:space="preserve">: </w:t>
      </w:r>
      <w:r w:rsidR="00A2216D" w:rsidRPr="00FF1BCA">
        <w:rPr>
          <w:color w:val="auto"/>
          <w:lang w:val="tr-TR"/>
        </w:rPr>
        <w:t>Bu kırıklarda d</w:t>
      </w:r>
      <w:r w:rsidR="009B6FAE" w:rsidRPr="00FF1BCA">
        <w:rPr>
          <w:color w:val="auto"/>
          <w:lang w:val="tr-TR"/>
        </w:rPr>
        <w:t>iafiz</w:t>
      </w:r>
      <w:r w:rsidR="00A2216D" w:rsidRPr="00FF1BCA">
        <w:rPr>
          <w:color w:val="auto"/>
          <w:lang w:val="tr-TR"/>
        </w:rPr>
        <w:t>de</w:t>
      </w:r>
      <w:r w:rsidR="005A7729" w:rsidRPr="00FF1BCA">
        <w:rPr>
          <w:color w:val="auto"/>
          <w:lang w:val="tr-TR"/>
        </w:rPr>
        <w:t xml:space="preserve"> bulunan</w:t>
      </w:r>
      <w:r w:rsidR="00A2216D" w:rsidRPr="00FF1BCA">
        <w:rPr>
          <w:color w:val="auto"/>
          <w:lang w:val="tr-TR"/>
        </w:rPr>
        <w:t xml:space="preserve"> kırık çizgisi </w:t>
      </w:r>
      <w:r w:rsidR="005A7729" w:rsidRPr="00FF1BCA">
        <w:rPr>
          <w:color w:val="auto"/>
          <w:lang w:val="tr-TR"/>
        </w:rPr>
        <w:t xml:space="preserve">eklem </w:t>
      </w:r>
      <w:r w:rsidR="00A2216D" w:rsidRPr="00FF1BCA">
        <w:rPr>
          <w:color w:val="auto"/>
          <w:lang w:val="tr-TR"/>
        </w:rPr>
        <w:t>içerisine kadar uzanmaktadır.</w:t>
      </w:r>
      <w:r w:rsidR="005A7729" w:rsidRPr="00FF1BCA">
        <w:rPr>
          <w:color w:val="auto"/>
          <w:lang w:val="tr-TR"/>
        </w:rPr>
        <w:t xml:space="preserve"> </w:t>
      </w:r>
    </w:p>
    <w:p w:rsidR="002E78DD" w:rsidRPr="00FF1BCA" w:rsidRDefault="002E78DD" w:rsidP="00411F00">
      <w:pPr>
        <w:pStyle w:val="AnaParagrafYaziStiliSau"/>
        <w:rPr>
          <w:color w:val="auto"/>
          <w:lang w:val="tr-TR"/>
        </w:rPr>
      </w:pPr>
    </w:p>
    <w:p w:rsidR="00A2216D" w:rsidRPr="00FF1BCA" w:rsidRDefault="00A2216D" w:rsidP="00411F00">
      <w:pPr>
        <w:pStyle w:val="AnaParagrafYaziStiliSau"/>
        <w:rPr>
          <w:color w:val="auto"/>
          <w:lang w:val="tr-TR"/>
        </w:rPr>
      </w:pPr>
      <w:r w:rsidRPr="00FF1BCA">
        <w:rPr>
          <w:i/>
          <w:color w:val="auto"/>
          <w:lang w:val="tr-TR"/>
        </w:rPr>
        <w:t>Luxation kırıkları</w:t>
      </w:r>
      <w:r w:rsidR="00C521A8" w:rsidRPr="00FF1BCA">
        <w:rPr>
          <w:i/>
          <w:color w:val="auto"/>
          <w:lang w:val="tr-TR"/>
        </w:rPr>
        <w:t xml:space="preserve">: </w:t>
      </w:r>
      <w:r w:rsidR="00A44740" w:rsidRPr="00FF1BCA">
        <w:rPr>
          <w:color w:val="auto"/>
          <w:lang w:val="tr-TR"/>
        </w:rPr>
        <w:t xml:space="preserve">Bu tip kırıklar, çıkık ile beraber meydana gelen </w:t>
      </w:r>
      <w:r w:rsidRPr="00FF1BCA">
        <w:rPr>
          <w:color w:val="auto"/>
          <w:lang w:val="tr-TR"/>
        </w:rPr>
        <w:t>kırıklardır</w:t>
      </w:r>
      <w:r w:rsidR="00A44740" w:rsidRPr="00FF1BCA">
        <w:rPr>
          <w:color w:val="auto"/>
          <w:lang w:val="tr-TR"/>
        </w:rPr>
        <w:t xml:space="preserve"> ve</w:t>
      </w:r>
      <w:r w:rsidRPr="00FF1BCA">
        <w:rPr>
          <w:color w:val="auto"/>
          <w:lang w:val="tr-TR"/>
        </w:rPr>
        <w:t xml:space="preserve"> daha çok bir kenar</w:t>
      </w:r>
      <w:r w:rsidR="00A44740" w:rsidRPr="00FF1BCA">
        <w:rPr>
          <w:color w:val="auto"/>
          <w:lang w:val="tr-TR"/>
        </w:rPr>
        <w:t xml:space="preserve"> </w:t>
      </w:r>
      <w:r w:rsidRPr="00FF1BCA">
        <w:rPr>
          <w:color w:val="auto"/>
          <w:lang w:val="tr-TR"/>
        </w:rPr>
        <w:t xml:space="preserve">kopması ya da kırılması söz konusudur. </w:t>
      </w:r>
      <w:r w:rsidR="00A44740" w:rsidRPr="00FF1BCA">
        <w:rPr>
          <w:color w:val="auto"/>
          <w:lang w:val="tr-TR"/>
        </w:rPr>
        <w:t>A</w:t>
      </w:r>
      <w:r w:rsidRPr="00FF1BCA">
        <w:rPr>
          <w:color w:val="auto"/>
          <w:lang w:val="tr-TR"/>
        </w:rPr>
        <w:t>yak bileğindeki veya kalça oynağında</w:t>
      </w:r>
      <w:r w:rsidR="00A44740" w:rsidRPr="00FF1BCA">
        <w:rPr>
          <w:color w:val="auto"/>
          <w:lang w:val="tr-TR"/>
        </w:rPr>
        <w:t>ki</w:t>
      </w:r>
      <w:r w:rsidRPr="00FF1BCA">
        <w:rPr>
          <w:color w:val="auto"/>
          <w:lang w:val="tr-TR"/>
        </w:rPr>
        <w:t xml:space="preserve"> </w:t>
      </w:r>
      <w:r w:rsidR="00A44740" w:rsidRPr="00FF1BCA">
        <w:rPr>
          <w:color w:val="auto"/>
          <w:lang w:val="tr-TR"/>
        </w:rPr>
        <w:t>kenar</w:t>
      </w:r>
      <w:r w:rsidRPr="00FF1BCA">
        <w:rPr>
          <w:color w:val="auto"/>
          <w:lang w:val="tr-TR"/>
        </w:rPr>
        <w:t xml:space="preserve"> kopması </w:t>
      </w:r>
      <w:r w:rsidR="00A44740" w:rsidRPr="00FF1BCA">
        <w:rPr>
          <w:color w:val="auto"/>
          <w:lang w:val="tr-TR"/>
        </w:rPr>
        <w:t>luxation kırıklardır</w:t>
      </w:r>
      <w:r w:rsidR="007D570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ps5pmihbr","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F52F88" w:rsidRPr="00FF1BCA" w:rsidRDefault="00F52F88" w:rsidP="00411F00">
      <w:pPr>
        <w:pStyle w:val="AnaParagrafYaziStiliSau"/>
        <w:rPr>
          <w:color w:val="auto"/>
          <w:lang w:val="tr-TR"/>
        </w:rPr>
      </w:pPr>
    </w:p>
    <w:p w:rsidR="00F52F88" w:rsidRPr="00FF1BCA" w:rsidRDefault="00B60610" w:rsidP="004F2280">
      <w:pPr>
        <w:pStyle w:val="AltBaslkSau"/>
        <w:rPr>
          <w:lang w:val="tr-TR"/>
        </w:rPr>
      </w:pPr>
      <w:bookmarkStart w:id="73" w:name="_Toc439082522"/>
      <w:r w:rsidRPr="00FF1BCA">
        <w:rPr>
          <w:lang w:val="tr-TR"/>
        </w:rPr>
        <w:t xml:space="preserve"> </w:t>
      </w:r>
      <w:r w:rsidR="00F52F88" w:rsidRPr="00FF1BCA">
        <w:rPr>
          <w:lang w:val="tr-TR"/>
        </w:rPr>
        <w:t>Kemik İyileşmesi</w:t>
      </w:r>
      <w:bookmarkEnd w:id="73"/>
    </w:p>
    <w:p w:rsidR="00F52F88" w:rsidRPr="00FF1BCA" w:rsidRDefault="00F52F88" w:rsidP="00411F00">
      <w:pPr>
        <w:pStyle w:val="AnaParagrafYaziStiliSau"/>
        <w:rPr>
          <w:color w:val="auto"/>
          <w:lang w:val="tr-TR"/>
        </w:rPr>
      </w:pPr>
    </w:p>
    <w:p w:rsidR="00F52F88" w:rsidRPr="00FF1BCA" w:rsidRDefault="00F52F88" w:rsidP="00411F00">
      <w:pPr>
        <w:pStyle w:val="AnaParagrafYaziStiliSau"/>
        <w:rPr>
          <w:color w:val="auto"/>
          <w:lang w:val="tr-TR"/>
        </w:rPr>
      </w:pPr>
      <w:r w:rsidRPr="00FF1BCA">
        <w:rPr>
          <w:color w:val="auto"/>
          <w:lang w:val="tr-TR"/>
        </w:rPr>
        <w:t xml:space="preserve">Kemik bozuklukları ve kemik kırıkları farklı kuvvetler doğrultusunda oluşur. </w:t>
      </w:r>
      <w:r w:rsidR="00E10492" w:rsidRPr="00FF1BCA">
        <w:rPr>
          <w:color w:val="auto"/>
          <w:lang w:val="tr-TR"/>
        </w:rPr>
        <w:t xml:space="preserve">Kırık iyileşmesi, kırık oluştuğu andan itibaren başlar, düzenli kemik doku ile birlikte kırık uçları birleşinceye kadar devam eder. </w:t>
      </w:r>
      <w:r w:rsidRPr="00FF1BCA">
        <w:rPr>
          <w:color w:val="auto"/>
          <w:lang w:val="tr-TR"/>
        </w:rPr>
        <w:t xml:space="preserve">Kırıkların iyileşmeleri darbeyi takip eden dönemde devam eden karmaşık fizyolojik süreçle meydana gelir. Bu sürecin sonunda </w:t>
      </w:r>
      <w:r w:rsidR="00860D80" w:rsidRPr="00FF1BCA">
        <w:rPr>
          <w:color w:val="auto"/>
          <w:lang w:val="tr-TR"/>
        </w:rPr>
        <w:t xml:space="preserve">kemik iyileşmesi yani </w:t>
      </w:r>
      <w:r w:rsidRPr="00FF1BCA">
        <w:rPr>
          <w:color w:val="auto"/>
          <w:lang w:val="tr-TR"/>
        </w:rPr>
        <w:t xml:space="preserve">onarım, fizyolojik adaptasyon ve yeniden yapılanma </w:t>
      </w:r>
      <w:r w:rsidR="00860D80" w:rsidRPr="00FF1BCA">
        <w:rPr>
          <w:color w:val="auto"/>
          <w:lang w:val="tr-TR"/>
        </w:rPr>
        <w:t xml:space="preserve">öncül ve ikincil kemik iyileşmesi adı verilen iki yol ile </w:t>
      </w:r>
      <w:r w:rsidRPr="00FF1BCA">
        <w:rPr>
          <w:color w:val="auto"/>
          <w:lang w:val="tr-TR"/>
        </w:rPr>
        <w:t xml:space="preserve">olur </w:t>
      </w:r>
      <w:r w:rsidR="0014794D" w:rsidRPr="00FF1BCA">
        <w:rPr>
          <w:color w:val="auto"/>
          <w:lang w:val="tr-TR"/>
        </w:rPr>
        <w:fldChar w:fldCharType="begin"/>
      </w:r>
      <w:r w:rsidR="008D718D" w:rsidRPr="00FF1BCA">
        <w:rPr>
          <w:color w:val="auto"/>
          <w:lang w:val="tr-TR"/>
        </w:rPr>
        <w:instrText xml:space="preserve"> ADDIN ZOTERO_ITEM CSL_CITATION {"citationID":"4aNunllY","properties":{"formattedCitation":"{\\rtf [58\\uc0\\u8211{}60]}","plainCitation":"[58–60]"},"citationItems":[{"id":99,"uris":["http://zotero.org/users/local/YreJnluL/items/MQQXWAGV"],"uri":["http://zotero.org/users/local/YreJnluL/items/MQQXWAGV"],"itemData":{"id":99,"type":"book","title":"Université de Bruxelles... Théorie et pratique de l'ostéosynthèse: par Robert Danis,...","publisher":"Masson (Niort","author":[{"family":"Danis","given":"Dr Robert"}],"issued":{"date-parts":[["1949"]]}},"label":"page"},{"id":100,"uris":["http://zotero.org/users/local/YreJnluL/items/FSPIDRK5"],"uri":["http://zotero.org/users/local/YreJnluL/items/FSPIDRK5"],"itemData":{"id":100,"type":"article-journal","title":"Treatment of congenital and infantile pseudarthrosis of the tibia with pulsing electromagnetic fields.","container-title":"The Orthopedic clinics of North America","page":"143–162","volume":"15","issue":"1","author":[{"family":"Sharrard","given":"WJ"}],"issued":{"date-parts":[["1984"]]}},"label":"page"},{"id":"uS0jCB9F/LMa3Gs9v","uris":["http://zotero.org/users/local/YreJnluL/items/ZGDKKUG5"],"uri":["http://zotero.org/users/local/YreJnluL/items/ZGDKKUG5"],"itemData":{"id":"uS0jCB9F/LMa3Gs9v","type":"thesis","title":"Biyoaktif Metalik İmplantların Üretimi","publisher":"Hacettepe Üniversitesi","genre":"Doktora Tezi","author":[{"family":"Şirin","given":"Hasret Tolga"}],"issued":{"year":2011}}}],"schema":"https://github.com/citation-style-language/schema/raw/master/csl-citation.json"} </w:instrText>
      </w:r>
      <w:r w:rsidR="0014794D" w:rsidRPr="00FF1BCA">
        <w:rPr>
          <w:color w:val="auto"/>
          <w:lang w:val="tr-TR"/>
        </w:rPr>
        <w:fldChar w:fldCharType="separate"/>
      </w:r>
      <w:r w:rsidR="008D718D" w:rsidRPr="00FF1BCA">
        <w:rPr>
          <w:color w:val="auto"/>
          <w:szCs w:val="24"/>
          <w:lang w:val="tr-TR"/>
        </w:rPr>
        <w:t>[58–60]</w:t>
      </w:r>
      <w:r w:rsidR="0014794D" w:rsidRPr="00FF1BCA">
        <w:rPr>
          <w:color w:val="auto"/>
          <w:lang w:val="tr-TR"/>
        </w:rPr>
        <w:fldChar w:fldCharType="end"/>
      </w:r>
      <w:r w:rsidRPr="00FF1BCA">
        <w:rPr>
          <w:color w:val="auto"/>
          <w:lang w:val="tr-TR"/>
        </w:rPr>
        <w:t>.</w:t>
      </w:r>
    </w:p>
    <w:p w:rsidR="00F52F88" w:rsidRPr="00FF1BCA" w:rsidRDefault="00F52F88" w:rsidP="00411F00">
      <w:pPr>
        <w:pStyle w:val="AnaParagrafYaziStiliSau"/>
        <w:rPr>
          <w:color w:val="auto"/>
          <w:lang w:val="tr-TR"/>
        </w:rPr>
      </w:pPr>
    </w:p>
    <w:p w:rsidR="00860D80" w:rsidRPr="00FF1BCA" w:rsidRDefault="00B60610" w:rsidP="007E7C5E">
      <w:pPr>
        <w:pStyle w:val="IkincilAltBaslikSau"/>
        <w:rPr>
          <w:lang w:val="tr-TR"/>
        </w:rPr>
      </w:pPr>
      <w:bookmarkStart w:id="74" w:name="_Toc439082523"/>
      <w:r w:rsidRPr="00FF1BCA">
        <w:rPr>
          <w:lang w:val="tr-TR"/>
        </w:rPr>
        <w:t xml:space="preserve"> </w:t>
      </w:r>
      <w:r w:rsidR="00860D80" w:rsidRPr="00FF1BCA">
        <w:rPr>
          <w:lang w:val="tr-TR"/>
        </w:rPr>
        <w:t xml:space="preserve">Öncül </w:t>
      </w:r>
      <w:r w:rsidR="003A5D5E" w:rsidRPr="00FF1BCA">
        <w:rPr>
          <w:lang w:val="tr-TR"/>
        </w:rPr>
        <w:t>k</w:t>
      </w:r>
      <w:r w:rsidR="00860D80" w:rsidRPr="00FF1BCA">
        <w:rPr>
          <w:lang w:val="tr-TR"/>
        </w:rPr>
        <w:t xml:space="preserve">emik </w:t>
      </w:r>
      <w:r w:rsidR="003A5D5E" w:rsidRPr="00FF1BCA">
        <w:rPr>
          <w:lang w:val="tr-TR"/>
        </w:rPr>
        <w:t>i</w:t>
      </w:r>
      <w:r w:rsidR="00860D80" w:rsidRPr="00FF1BCA">
        <w:rPr>
          <w:lang w:val="tr-TR"/>
        </w:rPr>
        <w:t>yileşmesi</w:t>
      </w:r>
      <w:bookmarkEnd w:id="74"/>
      <w:r w:rsidR="00860D80" w:rsidRPr="00FF1BCA">
        <w:rPr>
          <w:lang w:val="tr-TR"/>
        </w:rPr>
        <w:t xml:space="preserve"> </w:t>
      </w:r>
    </w:p>
    <w:p w:rsidR="00860D80" w:rsidRPr="00FF1BCA" w:rsidRDefault="00860D80" w:rsidP="00411F00">
      <w:pPr>
        <w:pStyle w:val="AnaParagrafYaziStiliSau"/>
        <w:rPr>
          <w:color w:val="auto"/>
          <w:lang w:val="tr-TR"/>
        </w:rPr>
      </w:pPr>
    </w:p>
    <w:p w:rsidR="00860D80" w:rsidRPr="00FF1BCA" w:rsidRDefault="00E10492" w:rsidP="00411F00">
      <w:pPr>
        <w:pStyle w:val="AnaParagrafYaziStiliSau"/>
        <w:rPr>
          <w:color w:val="auto"/>
          <w:lang w:val="tr-TR"/>
        </w:rPr>
      </w:pPr>
      <w:r w:rsidRPr="00FF1BCA">
        <w:rPr>
          <w:color w:val="auto"/>
          <w:lang w:val="tr-TR"/>
        </w:rPr>
        <w:t>Öncül kemik iyleşmesi daha çok süngerimsi kemikte görülen, i</w:t>
      </w:r>
      <w:r w:rsidR="00860D80" w:rsidRPr="00FF1BCA">
        <w:rPr>
          <w:color w:val="auto"/>
          <w:lang w:val="tr-TR"/>
        </w:rPr>
        <w:t>kincil iy</w:t>
      </w:r>
      <w:r w:rsidRPr="00FF1BCA">
        <w:rPr>
          <w:color w:val="auto"/>
          <w:lang w:val="tr-TR"/>
        </w:rPr>
        <w:t xml:space="preserve">ileşmeye göre daha az rastlanan bir iyileşme türüdür. </w:t>
      </w:r>
      <w:r w:rsidR="00860D80" w:rsidRPr="00FF1BCA">
        <w:rPr>
          <w:color w:val="auto"/>
          <w:lang w:val="tr-TR"/>
        </w:rPr>
        <w:t xml:space="preserve">Sert ve dayanıklı malzemelerle yapılan sabitleme ile tedavinin sağlandığı kortikal kemik kırıklarında iyileşme; </w:t>
      </w:r>
      <w:r w:rsidRPr="00FF1BCA">
        <w:rPr>
          <w:color w:val="auto"/>
          <w:lang w:val="tr-TR"/>
        </w:rPr>
        <w:t>b</w:t>
      </w:r>
      <w:r w:rsidR="00860D80" w:rsidRPr="00FF1BCA">
        <w:rPr>
          <w:color w:val="auto"/>
          <w:lang w:val="tr-TR"/>
        </w:rPr>
        <w:t xml:space="preserve">oşlukla iyileşme ve </w:t>
      </w:r>
      <w:r w:rsidRPr="00FF1BCA">
        <w:rPr>
          <w:color w:val="auto"/>
          <w:lang w:val="tr-TR"/>
        </w:rPr>
        <w:t>t</w:t>
      </w:r>
      <w:r w:rsidR="00860D80" w:rsidRPr="00FF1BCA">
        <w:rPr>
          <w:color w:val="auto"/>
          <w:lang w:val="tr-TR"/>
        </w:rPr>
        <w:t xml:space="preserve">emasla iyileşme adı verilen iki yolla meydana gelir </w:t>
      </w:r>
      <w:r w:rsidR="0014794D" w:rsidRPr="00FF1BCA">
        <w:rPr>
          <w:color w:val="auto"/>
          <w:lang w:val="tr-TR"/>
        </w:rPr>
        <w:fldChar w:fldCharType="begin"/>
      </w:r>
      <w:r w:rsidR="008D718D" w:rsidRPr="00FF1BCA">
        <w:rPr>
          <w:color w:val="auto"/>
          <w:lang w:val="tr-TR"/>
        </w:rPr>
        <w:instrText xml:space="preserve"> ADDIN ZOTERO_ITEM CSL_CITATION {"citationID":"1lf5vk2b6u","properties":{"formattedCitation":"{\\rtf [61\\uc0\\u8211{}63]}","plainCitation":"[61–63]"},"citationItems":[{"id":101,"uris":["http://zotero.org/users/local/YreJnluL/items/69STND4A"],"uri":["http://zotero.org/users/local/YreJnluL/items/69STND4A"],"itemData":{"id":101,"type":"article-journal","title":"Some effects of rigidity of internal fixation on the healing pattern of osteotomies","container-title":"Injury","page":"77–81","volume":"1","issue":"1","author":[{"family":"Hutzschenreuter","given":"P"},{"family":"Perren","given":"SM"},{"family":"Steinemann","given":"S"},{"family":"Geret","given":"V"},{"family":"Klebl","given":"M"}],"issued":{"date-parts":[["1969"]]}},"label":"page"},{"id":102,"uris":["http://zotero.org/users/local/YreJnluL/items/UMRDH7QQ"],"uri":["http://zotero.org/users/local/YreJnluL/items/UMRDH7QQ"],"itemData":{"id":102,"type":"article-journal","title":"Cortex-to-cortex healing after mandibular osteotomy","container-title":"Journal of oral and maxillofacial surgery","page":"658–663","volume":"41","issue":"10","author":[{"family":"Reitzik","given":"Monty"}],"issued":{"date-parts":[["1983"]]}},"label":"page"},{"id":103,"uris":["http://zotero.org/users/local/YreJnluL/items/5F97XAS4"],"uri":["http://zotero.org/users/local/YreJnluL/items/5F97XAS4"],"itemData":{"id":103,"type":"article-journal","title":"Histophysiology of bone remodeling and bone repair","container-title":"Perspectives on Biomaterials","page":"75–94","author":[{"family":"Schenk","given":"RK"}],"issued":{"date-parts":[["1986"]]}},"label":"page"}],"schema":"https://github.com/citation-style-language/schema/raw/master/csl-citation.json"} </w:instrText>
      </w:r>
      <w:r w:rsidR="0014794D" w:rsidRPr="00FF1BCA">
        <w:rPr>
          <w:color w:val="auto"/>
          <w:lang w:val="tr-TR"/>
        </w:rPr>
        <w:fldChar w:fldCharType="separate"/>
      </w:r>
      <w:r w:rsidR="008D718D" w:rsidRPr="00FF1BCA">
        <w:rPr>
          <w:color w:val="auto"/>
          <w:szCs w:val="24"/>
          <w:lang w:val="tr-TR"/>
        </w:rPr>
        <w:t>[61–63]</w:t>
      </w:r>
      <w:r w:rsidR="0014794D" w:rsidRPr="00FF1BCA">
        <w:rPr>
          <w:color w:val="auto"/>
          <w:lang w:val="tr-TR"/>
        </w:rPr>
        <w:fldChar w:fldCharType="end"/>
      </w:r>
      <w:r w:rsidR="00860D80" w:rsidRPr="00FF1BCA">
        <w:rPr>
          <w:color w:val="auto"/>
          <w:lang w:val="tr-TR"/>
        </w:rPr>
        <w:t xml:space="preserve">. </w:t>
      </w:r>
    </w:p>
    <w:p w:rsidR="00860D80" w:rsidRPr="00FF1BCA" w:rsidRDefault="00860D80" w:rsidP="00411F00">
      <w:pPr>
        <w:pStyle w:val="AnaParagrafYaziStiliSau"/>
        <w:rPr>
          <w:color w:val="auto"/>
          <w:lang w:val="tr-TR"/>
        </w:rPr>
      </w:pPr>
    </w:p>
    <w:p w:rsidR="00860D80" w:rsidRPr="00FF1BCA" w:rsidRDefault="00B60610" w:rsidP="007E7C5E">
      <w:pPr>
        <w:pStyle w:val="IkincilAltBaslikSau"/>
        <w:rPr>
          <w:lang w:val="tr-TR"/>
        </w:rPr>
      </w:pPr>
      <w:bookmarkStart w:id="75" w:name="_Toc439082524"/>
      <w:r w:rsidRPr="00FF1BCA">
        <w:rPr>
          <w:lang w:val="tr-TR"/>
        </w:rPr>
        <w:t xml:space="preserve"> </w:t>
      </w:r>
      <w:r w:rsidR="00860D80" w:rsidRPr="00FF1BCA">
        <w:rPr>
          <w:lang w:val="tr-TR"/>
        </w:rPr>
        <w:t xml:space="preserve">İkincil </w:t>
      </w:r>
      <w:r w:rsidR="003A5D5E" w:rsidRPr="00FF1BCA">
        <w:rPr>
          <w:lang w:val="tr-TR"/>
        </w:rPr>
        <w:t>k</w:t>
      </w:r>
      <w:r w:rsidR="00860D80" w:rsidRPr="00FF1BCA">
        <w:rPr>
          <w:lang w:val="tr-TR"/>
        </w:rPr>
        <w:t xml:space="preserve">emik </w:t>
      </w:r>
      <w:r w:rsidR="003A5D5E" w:rsidRPr="00FF1BCA">
        <w:rPr>
          <w:lang w:val="tr-TR"/>
        </w:rPr>
        <w:t>i</w:t>
      </w:r>
      <w:r w:rsidR="00860D80" w:rsidRPr="00FF1BCA">
        <w:rPr>
          <w:lang w:val="tr-TR"/>
        </w:rPr>
        <w:t>yileşmesi</w:t>
      </w:r>
      <w:bookmarkEnd w:id="75"/>
      <w:r w:rsidR="00860D80" w:rsidRPr="00FF1BCA">
        <w:rPr>
          <w:lang w:val="tr-TR"/>
        </w:rPr>
        <w:t xml:space="preserve"> </w:t>
      </w:r>
    </w:p>
    <w:p w:rsidR="00475460" w:rsidRPr="00FF1BCA" w:rsidRDefault="00475460" w:rsidP="00411F00">
      <w:pPr>
        <w:pStyle w:val="AnaParagrafYaziStiliSau"/>
        <w:rPr>
          <w:color w:val="auto"/>
          <w:lang w:val="tr-TR"/>
        </w:rPr>
      </w:pPr>
    </w:p>
    <w:p w:rsidR="00860D80" w:rsidRPr="00FF1BCA" w:rsidRDefault="00860D80" w:rsidP="00411F00">
      <w:pPr>
        <w:pStyle w:val="AnaParagrafYaziStiliSau"/>
        <w:rPr>
          <w:color w:val="auto"/>
          <w:lang w:val="tr-TR"/>
        </w:rPr>
      </w:pPr>
      <w:r w:rsidRPr="00FF1BCA">
        <w:rPr>
          <w:color w:val="auto"/>
          <w:lang w:val="tr-TR"/>
        </w:rPr>
        <w:t xml:space="preserve">İkincil kemik iyileşmesinde, </w:t>
      </w:r>
      <w:r w:rsidR="00475460" w:rsidRPr="00FF1BCA">
        <w:rPr>
          <w:color w:val="auto"/>
          <w:lang w:val="tr-TR"/>
        </w:rPr>
        <w:t xml:space="preserve">ilk olarak kıkırdak </w:t>
      </w:r>
      <w:r w:rsidRPr="00FF1BCA">
        <w:rPr>
          <w:color w:val="auto"/>
          <w:lang w:val="tr-TR"/>
        </w:rPr>
        <w:t xml:space="preserve">iskelet meydana gelir daha sonra bu iskelet kemik (endokondral) dokusuna dönüşür. Bu kemik dokusunun oluşması için </w:t>
      </w:r>
      <w:r w:rsidR="00475460" w:rsidRPr="00FF1BCA">
        <w:rPr>
          <w:color w:val="auto"/>
          <w:lang w:val="tr-TR"/>
        </w:rPr>
        <w:lastRenderedPageBreak/>
        <w:t xml:space="preserve">değişik özelliklere sahip hücrelerin </w:t>
      </w:r>
      <w:r w:rsidRPr="00FF1BCA">
        <w:rPr>
          <w:color w:val="auto"/>
          <w:lang w:val="tr-TR"/>
        </w:rPr>
        <w:t xml:space="preserve">bir araya gelip çoğalmaları, farklılaşmaları ve matriksi oluşturarak birlikte </w:t>
      </w:r>
      <w:r w:rsidR="00475460" w:rsidRPr="00FF1BCA">
        <w:rPr>
          <w:color w:val="auto"/>
          <w:lang w:val="tr-TR"/>
        </w:rPr>
        <w:t xml:space="preserve">hareket etmeleri </w:t>
      </w:r>
      <w:r w:rsidRPr="00FF1BCA">
        <w:rPr>
          <w:color w:val="auto"/>
          <w:lang w:val="tr-TR"/>
        </w:rPr>
        <w:t xml:space="preserve">gerekir. İkincil </w:t>
      </w:r>
      <w:r w:rsidR="00475460" w:rsidRPr="00FF1BCA">
        <w:rPr>
          <w:color w:val="auto"/>
          <w:lang w:val="tr-TR"/>
        </w:rPr>
        <w:t xml:space="preserve">kemik </w:t>
      </w:r>
      <w:r w:rsidRPr="00FF1BCA">
        <w:rPr>
          <w:color w:val="auto"/>
          <w:lang w:val="tr-TR"/>
        </w:rPr>
        <w:t>iyileşme</w:t>
      </w:r>
      <w:r w:rsidR="00475460" w:rsidRPr="00FF1BCA">
        <w:rPr>
          <w:color w:val="auto"/>
          <w:lang w:val="tr-TR"/>
        </w:rPr>
        <w:t>si</w:t>
      </w:r>
      <w:r w:rsidRPr="00FF1BCA">
        <w:rPr>
          <w:color w:val="auto"/>
          <w:lang w:val="tr-TR"/>
        </w:rPr>
        <w:t xml:space="preserve"> </w:t>
      </w:r>
      <w:r w:rsidR="00FE74BB" w:rsidRPr="00FF1BCA">
        <w:rPr>
          <w:color w:val="auto"/>
          <w:lang w:val="tr-TR"/>
        </w:rPr>
        <w:t>birbirini izleyen Şekil</w:t>
      </w:r>
      <w:r w:rsidR="001516D0" w:rsidRPr="00FF1BCA">
        <w:rPr>
          <w:color w:val="auto"/>
          <w:lang w:val="tr-TR"/>
        </w:rPr>
        <w:t xml:space="preserve"> </w:t>
      </w:r>
      <w:r w:rsidR="00FE74BB" w:rsidRPr="00FF1BCA">
        <w:rPr>
          <w:color w:val="auto"/>
          <w:lang w:val="tr-TR"/>
        </w:rPr>
        <w:t>2.</w:t>
      </w:r>
      <w:r w:rsidR="000B4E87" w:rsidRPr="00FF1BCA">
        <w:rPr>
          <w:color w:val="auto"/>
          <w:lang w:val="tr-TR"/>
        </w:rPr>
        <w:t>6</w:t>
      </w:r>
      <w:r w:rsidR="00FE74BB" w:rsidRPr="00FF1BCA">
        <w:rPr>
          <w:color w:val="auto"/>
          <w:lang w:val="tr-TR"/>
        </w:rPr>
        <w:t>’d</w:t>
      </w:r>
      <w:r w:rsidR="004D0EAF" w:rsidRPr="00FF1BCA">
        <w:rPr>
          <w:color w:val="auto"/>
          <w:lang w:val="tr-TR"/>
        </w:rPr>
        <w:t>a</w:t>
      </w:r>
      <w:r w:rsidR="00FE74BB" w:rsidRPr="00FF1BCA">
        <w:rPr>
          <w:color w:val="auto"/>
          <w:lang w:val="tr-TR"/>
        </w:rPr>
        <w:t xml:space="preserve"> gösterilen </w:t>
      </w:r>
      <w:r w:rsidRPr="00FF1BCA">
        <w:rPr>
          <w:color w:val="auto"/>
          <w:lang w:val="tr-TR"/>
        </w:rPr>
        <w:t xml:space="preserve">3 evre ile gerçekleşir </w:t>
      </w:r>
      <w:r w:rsidR="0014794D" w:rsidRPr="00FF1BCA">
        <w:rPr>
          <w:color w:val="auto"/>
          <w:lang w:val="tr-TR"/>
        </w:rPr>
        <w:fldChar w:fldCharType="begin"/>
      </w:r>
      <w:r w:rsidR="008D718D" w:rsidRPr="00FF1BCA">
        <w:rPr>
          <w:color w:val="auto"/>
          <w:lang w:val="tr-TR"/>
        </w:rPr>
        <w:instrText xml:space="preserve"> ADDIN ZOTERO_ITEM CSL_CITATION {"citationID":"udtPXPll","properties":{"formattedCitation":"[64]","plainCitation":"[64]"},"citationItems":[{"id":105,"uris":["http://zotero.org/users/local/YreJnluL/items/KERDAESC"],"uri":["http://zotero.org/users/local/YreJnluL/items/KERDAESC"],"itemData":{"id":105,"type":"book","title":"Oral and maxillofacial trauma, 2005","publisher":"Elsevier saunders","author":[{"family":"Fonseca","given":"RJ"},{"family":"Walker","given":"RV"},{"family":"Betts","given":"NJ"},{"family":"Barber","given":"HD"},{"family":"Powers","given":"MP"}]}}],"schema":"https://github.com/citation-style-language/schema/raw/master/csl-citation.json"} </w:instrText>
      </w:r>
      <w:r w:rsidR="0014794D" w:rsidRPr="00FF1BCA">
        <w:rPr>
          <w:color w:val="auto"/>
          <w:lang w:val="tr-TR"/>
        </w:rPr>
        <w:fldChar w:fldCharType="separate"/>
      </w:r>
      <w:r w:rsidR="008D718D" w:rsidRPr="00FF1BCA">
        <w:rPr>
          <w:color w:val="auto"/>
          <w:lang w:val="tr-TR"/>
        </w:rPr>
        <w:t>[64]</w:t>
      </w:r>
      <w:r w:rsidR="0014794D" w:rsidRPr="00FF1BCA">
        <w:rPr>
          <w:color w:val="auto"/>
          <w:lang w:val="tr-TR"/>
        </w:rPr>
        <w:fldChar w:fldCharType="end"/>
      </w:r>
      <w:r w:rsidRPr="00FF1BCA">
        <w:rPr>
          <w:color w:val="auto"/>
          <w:lang w:val="tr-TR"/>
        </w:rPr>
        <w:t xml:space="preserve">. </w:t>
      </w:r>
    </w:p>
    <w:p w:rsidR="0011455A" w:rsidRPr="00FF1BCA" w:rsidRDefault="0011455A" w:rsidP="00411F00">
      <w:pPr>
        <w:pStyle w:val="AnaParagrafYaziStiliSau"/>
        <w:rPr>
          <w:color w:val="auto"/>
          <w:lang w:val="tr-TR"/>
        </w:rPr>
      </w:pPr>
    </w:p>
    <w:p w:rsidR="00FA5594" w:rsidRPr="00FF1BCA" w:rsidRDefault="003B31C1" w:rsidP="00FA5594">
      <w:pPr>
        <w:pStyle w:val="AnaParagrafYaziStiliSau"/>
        <w:keepNext/>
        <w:jc w:val="center"/>
        <w:rPr>
          <w:lang w:val="tr-TR"/>
        </w:rPr>
      </w:pPr>
      <w:r w:rsidRPr="00FF1BCA">
        <w:rPr>
          <w:noProof/>
          <w:color w:val="auto"/>
          <w:lang w:val="tr-TR"/>
        </w:rPr>
        <w:drawing>
          <wp:inline distT="0" distB="0" distL="0" distR="0" wp14:anchorId="182EF35D" wp14:editId="5C3AFEF1">
            <wp:extent cx="3941379" cy="2744109"/>
            <wp:effectExtent l="0" t="0" r="0" b="0"/>
            <wp:docPr id="9" name="Resim 73" descr="C:\Users\fatih\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fatih\Desktop\Adsız.png"/>
                    <pic:cNvPicPr>
                      <a:picLocks noChangeAspect="1" noChangeArrowheads="1"/>
                    </pic:cNvPicPr>
                  </pic:nvPicPr>
                  <pic:blipFill>
                    <a:blip r:embed="rId20" cstate="print"/>
                    <a:srcRect/>
                    <a:stretch>
                      <a:fillRect/>
                    </a:stretch>
                  </pic:blipFill>
                  <pic:spPr bwMode="auto">
                    <a:xfrm>
                      <a:off x="0" y="0"/>
                      <a:ext cx="3948322" cy="2748943"/>
                    </a:xfrm>
                    <a:prstGeom prst="rect">
                      <a:avLst/>
                    </a:prstGeom>
                    <a:noFill/>
                    <a:ln w="9525">
                      <a:noFill/>
                      <a:miter lim="800000"/>
                      <a:headEnd/>
                      <a:tailEnd/>
                    </a:ln>
                  </pic:spPr>
                </pic:pic>
              </a:graphicData>
            </a:graphic>
          </wp:inline>
        </w:drawing>
      </w:r>
    </w:p>
    <w:p w:rsidR="0011455A" w:rsidRPr="00FF1BCA" w:rsidRDefault="00FA5594" w:rsidP="00866D88">
      <w:pPr>
        <w:pStyle w:val="ResimYazs"/>
        <w:rPr>
          <w:szCs w:val="23"/>
        </w:rPr>
      </w:pPr>
      <w:bookmarkStart w:id="76" w:name="_Toc439156450"/>
      <w:bookmarkStart w:id="77" w:name="_Toc439156779"/>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6</w:t>
      </w:r>
      <w:r w:rsidR="003E1402">
        <w:rPr>
          <w:noProof/>
        </w:rPr>
        <w:fldChar w:fldCharType="end"/>
      </w:r>
      <w:r w:rsidRPr="00FF1BCA">
        <w:t>.</w:t>
      </w:r>
      <w:r w:rsidR="00FD39A3" w:rsidRPr="00FF1BCA">
        <w:t xml:space="preserve"> </w:t>
      </w:r>
      <w:r w:rsidR="003B31C1" w:rsidRPr="00FF1BCA">
        <w:t xml:space="preserve">Kemik </w:t>
      </w:r>
      <w:r w:rsidR="00222CA3" w:rsidRPr="00FF1BCA">
        <w:t>i</w:t>
      </w:r>
      <w:r w:rsidR="003B31C1" w:rsidRPr="00FF1BCA">
        <w:t xml:space="preserve">yileşme </w:t>
      </w:r>
      <w:r w:rsidR="00222CA3" w:rsidRPr="00FF1BCA">
        <w:t>e</w:t>
      </w:r>
      <w:r w:rsidR="003B31C1" w:rsidRPr="00FF1BCA">
        <w:t>vreleri</w:t>
      </w:r>
      <w:r w:rsidR="00247598" w:rsidRPr="00FF1BCA">
        <w:t xml:space="preserve"> </w:t>
      </w:r>
      <w:r w:rsidR="0014794D" w:rsidRPr="00FF1BCA">
        <w:fldChar w:fldCharType="begin"/>
      </w:r>
      <w:r w:rsidR="008D718D" w:rsidRPr="00FF1BCA">
        <w:instrText xml:space="preserve"> ADDIN ZOTERO_ITEM CSL_CITATION {"citationID":"1f4nogi7a6","properties":{"formattedCitation":"[65]","plainCitation":"[65]"},"citationItems":[{"id":114,"uris":["http://zotero.org/users/local/YreJnluL/items/BKMPCGW3"],"uri":["http://zotero.org/users/local/YreJnluL/items/BKMPCGW3"],"itemData":{"id":114,"type":"post","title":"Bone healing phase","URL":"http://www.davidlnelson.md/articles/Fractures_in_general.htm"}}],"schema":"https://github.com/citation-style-language/schema/raw/master/csl-citation.json"} </w:instrText>
      </w:r>
      <w:r w:rsidR="0014794D" w:rsidRPr="00FF1BCA">
        <w:fldChar w:fldCharType="separate"/>
      </w:r>
      <w:r w:rsidR="008D718D" w:rsidRPr="00FF1BCA">
        <w:t>[65]</w:t>
      </w:r>
      <w:bookmarkEnd w:id="76"/>
      <w:bookmarkEnd w:id="77"/>
      <w:r w:rsidR="0014794D" w:rsidRPr="00FF1BCA">
        <w:fldChar w:fldCharType="end"/>
      </w:r>
    </w:p>
    <w:p w:rsidR="00475460" w:rsidRPr="00FF1BCA" w:rsidRDefault="00475460" w:rsidP="00411F00">
      <w:pPr>
        <w:pStyle w:val="AnaParagrafYaziStiliSau"/>
        <w:rPr>
          <w:color w:val="auto"/>
          <w:lang w:val="tr-TR"/>
        </w:rPr>
      </w:pPr>
    </w:p>
    <w:p w:rsidR="00860D80" w:rsidRPr="00FF1BCA" w:rsidRDefault="0068717C" w:rsidP="00411F00">
      <w:pPr>
        <w:pStyle w:val="AnaParagrafYaziStiliSau"/>
        <w:rPr>
          <w:color w:val="auto"/>
          <w:lang w:val="tr-TR"/>
        </w:rPr>
      </w:pPr>
      <w:r w:rsidRPr="00FF1BCA">
        <w:rPr>
          <w:i/>
          <w:color w:val="auto"/>
          <w:lang w:val="tr-TR"/>
        </w:rPr>
        <w:t>İ</w:t>
      </w:r>
      <w:r w:rsidR="00860D80" w:rsidRPr="00FF1BCA">
        <w:rPr>
          <w:i/>
          <w:color w:val="auto"/>
          <w:lang w:val="tr-TR"/>
        </w:rPr>
        <w:t>nflamasyon evresi:</w:t>
      </w:r>
      <w:r w:rsidR="00860D80" w:rsidRPr="00FF1BCA">
        <w:rPr>
          <w:color w:val="auto"/>
          <w:lang w:val="tr-TR"/>
        </w:rPr>
        <w:t xml:space="preserve"> Kemik dokusunda herhangi bir hasar meydana geldiğinde kan damarları ve etrafındaki yumuşak doku</w:t>
      </w:r>
      <w:r w:rsidR="00475460" w:rsidRPr="00FF1BCA">
        <w:rPr>
          <w:color w:val="auto"/>
          <w:lang w:val="tr-TR"/>
        </w:rPr>
        <w:t>lar hasara kan miktarını azaltarak</w:t>
      </w:r>
      <w:r w:rsidR="00860D80" w:rsidRPr="00FF1BCA">
        <w:rPr>
          <w:color w:val="auto"/>
          <w:lang w:val="tr-TR"/>
        </w:rPr>
        <w:t xml:space="preserve"> cevap verir. Kan miktarındaki azalma </w:t>
      </w:r>
      <w:r w:rsidR="00475460" w:rsidRPr="00FF1BCA">
        <w:rPr>
          <w:color w:val="auto"/>
          <w:lang w:val="tr-TR"/>
        </w:rPr>
        <w:t xml:space="preserve">bozulan </w:t>
      </w:r>
      <w:r w:rsidR="00860D80" w:rsidRPr="00FF1BCA">
        <w:rPr>
          <w:color w:val="auto"/>
          <w:lang w:val="tr-TR"/>
        </w:rPr>
        <w:t>yüzey</w:t>
      </w:r>
      <w:r w:rsidR="00475460" w:rsidRPr="00FF1BCA">
        <w:rPr>
          <w:color w:val="auto"/>
          <w:lang w:val="tr-TR"/>
        </w:rPr>
        <w:t>d</w:t>
      </w:r>
      <w:r w:rsidR="00860D80" w:rsidRPr="00FF1BCA">
        <w:rPr>
          <w:color w:val="auto"/>
          <w:lang w:val="tr-TR"/>
        </w:rPr>
        <w:t xml:space="preserve">e oksijen azlığına ve buna bağlı olarak hücresel ölüme neden olur. </w:t>
      </w:r>
      <w:r w:rsidR="00DB0D47" w:rsidRPr="00FF1BCA">
        <w:rPr>
          <w:color w:val="auto"/>
          <w:lang w:val="tr-TR"/>
        </w:rPr>
        <w:t>H</w:t>
      </w:r>
      <w:r w:rsidR="00860D80" w:rsidRPr="00FF1BCA">
        <w:rPr>
          <w:color w:val="auto"/>
          <w:lang w:val="tr-TR"/>
        </w:rPr>
        <w:t>ücresel ölüm</w:t>
      </w:r>
      <w:r w:rsidR="00DB0D47" w:rsidRPr="00FF1BCA">
        <w:rPr>
          <w:color w:val="auto"/>
          <w:lang w:val="tr-TR"/>
        </w:rPr>
        <w:t xml:space="preserve"> nedeniyle</w:t>
      </w:r>
      <w:r w:rsidR="00860D80" w:rsidRPr="00FF1BCA">
        <w:rPr>
          <w:color w:val="auto"/>
          <w:lang w:val="tr-TR"/>
        </w:rPr>
        <w:t xml:space="preserve"> kemik uçlarında nekroz ve aseptik nekroz </w:t>
      </w:r>
      <w:r w:rsidR="00DB0D47" w:rsidRPr="00FF1BCA">
        <w:rPr>
          <w:color w:val="auto"/>
          <w:lang w:val="tr-TR"/>
        </w:rPr>
        <w:t>ortaya çıkar ve bunun sonucunda enflamasyon ve ödem oluşur</w:t>
      </w:r>
      <w:r w:rsidR="00860D80" w:rsidRPr="00FF1BCA">
        <w:rPr>
          <w:color w:val="auto"/>
          <w:lang w:val="tr-TR"/>
        </w:rPr>
        <w:t xml:space="preserve">. Burada oluşan hematomunun, iyileşmeye önemli katkısı vardır. Oluşan basınç kırık uçlarının bir arada tutulmasına </w:t>
      </w:r>
      <w:r w:rsidR="00DB0D47" w:rsidRPr="00FF1BCA">
        <w:rPr>
          <w:color w:val="auto"/>
          <w:lang w:val="tr-TR"/>
        </w:rPr>
        <w:t>sağlar</w:t>
      </w:r>
      <w:r w:rsidR="00860D80" w:rsidRPr="00FF1BCA">
        <w:rPr>
          <w:color w:val="auto"/>
          <w:lang w:val="tr-TR"/>
        </w:rPr>
        <w:t xml:space="preserve">. </w:t>
      </w:r>
      <w:r w:rsidR="00DB0D47" w:rsidRPr="00FF1BCA">
        <w:rPr>
          <w:color w:val="auto"/>
          <w:lang w:val="tr-TR"/>
        </w:rPr>
        <w:t>E</w:t>
      </w:r>
      <w:r w:rsidR="00860D80" w:rsidRPr="00FF1BCA">
        <w:rPr>
          <w:color w:val="auto"/>
          <w:lang w:val="tr-TR"/>
        </w:rPr>
        <w:t xml:space="preserve">nflamatuar yanıt ve hematom </w:t>
      </w:r>
      <w:r w:rsidR="00DB0D47" w:rsidRPr="00FF1BCA">
        <w:rPr>
          <w:color w:val="auto"/>
          <w:lang w:val="tr-TR"/>
        </w:rPr>
        <w:t xml:space="preserve">hücresel çoğalmayı </w:t>
      </w:r>
      <w:r w:rsidR="00280FFA" w:rsidRPr="00FF1BCA">
        <w:rPr>
          <w:color w:val="auto"/>
          <w:lang w:val="tr-TR"/>
        </w:rPr>
        <w:t xml:space="preserve">tetikler </w:t>
      </w:r>
      <w:r w:rsidR="0014794D" w:rsidRPr="00FF1BCA">
        <w:rPr>
          <w:color w:val="auto"/>
          <w:lang w:val="tr-TR"/>
        </w:rPr>
        <w:fldChar w:fldCharType="begin"/>
      </w:r>
      <w:r w:rsidR="008D718D" w:rsidRPr="00FF1BCA">
        <w:rPr>
          <w:color w:val="auto"/>
          <w:lang w:val="tr-TR"/>
        </w:rPr>
        <w:instrText xml:space="preserve"> ADDIN ZOTERO_ITEM CSL_CITATION {"citationID":"2kr4f84tgb","properties":{"formattedCitation":"{\\rtf [63,66\\uc0\\u8211{}68]}","plainCitation":"[63,66–68]"},"citationItems":[{"id":103,"uris":["http://zotero.org/users/local/YreJnluL/items/5F97XAS4"],"uri":["http://zotero.org/users/local/YreJnluL/items/5F97XAS4"],"itemData":{"id":103,"type":"article-journal","title":"Histophysiology of bone remodeling and bone repair","container-title":"Perspectives on Biomaterials","page":"75–94","author":[{"family":"Schenk","given":"RK"}],"issued":{"date-parts":[["1986"]]}},"label":"page"},{"id":106,"uris":["http://zotero.org/users/local/YreJnluL/items/Q5F4R6J5"],"uri":["http://zotero.org/users/local/YreJnluL/items/Q5F4R6J5"],"itemData":{"id":106,"type":"article-journal","title":"Guided bone regeneration","container-title":"Chicago Quintessence","author":[{"family":"Buser","given":"Daniel"},{"family":"Dahlin","given":"C"},{"family":"Schenk","given":"RK"}],"issued":{"date-parts":[["1994"]]}},"label":"page"},{"id":107,"uris":["http://zotero.org/users/local/YreJnluL/items/QBSARPP8"],"uri":["http://zotero.org/users/local/YreJnluL/items/QBSARPP8"],"itemData":{"id":107,"type":"book","title":"Maxillofacial trauma","publisher":"Lippincott Williams and Wilkins","author":[{"family":"Mathog","given":"Robert H"}],"issued":{"date-parts":[["1984"]]}},"label":"page"},{"id":108,"uris":["http://zotero.org/users/local/YreJnluL/items/8KZ9KKU7"],"uri":["http://zotero.org/users/local/YreJnluL/items/8KZ9KKU7"],"itemData":{"id":108,"type":"article-journal","title":"Fracture healing","container-title":"Fundamental Clinical and Bone Physiology, Lippincott, Philadelphia","page":"283–330","author":[{"family":"Simmons","given":"DJ"}],"issued":{"date-parts":[["1980"]]}},"label":"page"}],"schema":"https://github.com/citation-style-language/schema/raw/master/csl-citation.json"} </w:instrText>
      </w:r>
      <w:r w:rsidR="0014794D" w:rsidRPr="00FF1BCA">
        <w:rPr>
          <w:color w:val="auto"/>
          <w:lang w:val="tr-TR"/>
        </w:rPr>
        <w:fldChar w:fldCharType="separate"/>
      </w:r>
      <w:r w:rsidR="008D718D" w:rsidRPr="00FF1BCA">
        <w:rPr>
          <w:color w:val="auto"/>
          <w:szCs w:val="24"/>
          <w:lang w:val="tr-TR"/>
        </w:rPr>
        <w:t>[63,66–68]</w:t>
      </w:r>
      <w:r w:rsidR="0014794D" w:rsidRPr="00FF1BCA">
        <w:rPr>
          <w:color w:val="auto"/>
          <w:lang w:val="tr-TR"/>
        </w:rPr>
        <w:fldChar w:fldCharType="end"/>
      </w:r>
      <w:r w:rsidR="00280FFA" w:rsidRPr="00FF1BCA">
        <w:rPr>
          <w:color w:val="auto"/>
          <w:lang w:val="tr-TR"/>
        </w:rPr>
        <w:t>.</w:t>
      </w:r>
    </w:p>
    <w:p w:rsidR="00475460" w:rsidRPr="00FF1BCA" w:rsidRDefault="00475460" w:rsidP="00860D80">
      <w:pPr>
        <w:autoSpaceDE w:val="0"/>
        <w:autoSpaceDN w:val="0"/>
        <w:adjustRightInd w:val="0"/>
        <w:spacing w:after="0" w:line="240" w:lineRule="auto"/>
        <w:rPr>
          <w:rFonts w:ascii="Arial" w:hAnsi="Arial" w:cs="Arial"/>
          <w:kern w:val="0"/>
          <w:sz w:val="23"/>
          <w:szCs w:val="23"/>
        </w:rPr>
      </w:pPr>
    </w:p>
    <w:p w:rsidR="00860D80" w:rsidRPr="00FF1BCA" w:rsidRDefault="00860D80" w:rsidP="00411F00">
      <w:pPr>
        <w:pStyle w:val="AnaParagrafYaziStiliSau"/>
        <w:rPr>
          <w:rFonts w:eastAsiaTheme="minorHAnsi"/>
          <w:color w:val="auto"/>
          <w:szCs w:val="23"/>
          <w:lang w:val="tr-TR"/>
        </w:rPr>
      </w:pPr>
      <w:r w:rsidRPr="00FF1BCA">
        <w:rPr>
          <w:bCs/>
          <w:i/>
          <w:color w:val="auto"/>
          <w:lang w:val="tr-TR"/>
        </w:rPr>
        <w:t>Onarım evresi</w:t>
      </w:r>
      <w:r w:rsidRPr="00FF1BCA">
        <w:rPr>
          <w:i/>
          <w:color w:val="auto"/>
          <w:lang w:val="tr-TR"/>
        </w:rPr>
        <w:t>:</w:t>
      </w:r>
      <w:r w:rsidRPr="00FF1BCA">
        <w:rPr>
          <w:color w:val="auto"/>
          <w:lang w:val="tr-TR"/>
        </w:rPr>
        <w:t xml:space="preserve"> </w:t>
      </w:r>
      <w:r w:rsidR="00DB0D47" w:rsidRPr="00FF1BCA">
        <w:rPr>
          <w:color w:val="auto"/>
          <w:lang w:val="tr-TR"/>
        </w:rPr>
        <w:t>Bu evre h</w:t>
      </w:r>
      <w:r w:rsidRPr="00FF1BCA">
        <w:rPr>
          <w:color w:val="auto"/>
          <w:lang w:val="tr-TR"/>
        </w:rPr>
        <w:t>asar oluşum</w:t>
      </w:r>
      <w:r w:rsidR="00DB0D47" w:rsidRPr="00FF1BCA">
        <w:rPr>
          <w:color w:val="auto"/>
          <w:lang w:val="tr-TR"/>
        </w:rPr>
        <w:t xml:space="preserve">undan sonraki saatlerde başlar ve </w:t>
      </w:r>
      <w:r w:rsidRPr="00FF1BCA">
        <w:rPr>
          <w:color w:val="auto"/>
          <w:lang w:val="tr-TR"/>
        </w:rPr>
        <w:t xml:space="preserve">7-12 gün sürer. </w:t>
      </w:r>
      <w:r w:rsidR="00DB0D47" w:rsidRPr="00FF1BCA">
        <w:rPr>
          <w:color w:val="auto"/>
          <w:lang w:val="tr-TR"/>
        </w:rPr>
        <w:t xml:space="preserve">Onarım evresinin </w:t>
      </w:r>
      <w:r w:rsidRPr="00FF1BCA">
        <w:rPr>
          <w:color w:val="auto"/>
          <w:lang w:val="tr-TR"/>
        </w:rPr>
        <w:t>ilk zamanlarında kıkırdak oluşumu başlar</w:t>
      </w:r>
      <w:r w:rsidR="00DB0D47" w:rsidRPr="00FF1BCA">
        <w:rPr>
          <w:color w:val="auto"/>
          <w:lang w:val="tr-TR"/>
        </w:rPr>
        <w:t>.</w:t>
      </w:r>
      <w:r w:rsidRPr="00FF1BCA">
        <w:rPr>
          <w:color w:val="auto"/>
          <w:lang w:val="tr-TR"/>
        </w:rPr>
        <w:t xml:space="preserve"> </w:t>
      </w:r>
      <w:r w:rsidR="00DB0D47" w:rsidRPr="00FF1BCA">
        <w:rPr>
          <w:color w:val="auto"/>
          <w:lang w:val="tr-TR"/>
        </w:rPr>
        <w:t xml:space="preserve">Kıkırdak oluşumu eksternal ve internal yol olmak üzere </w:t>
      </w:r>
      <w:r w:rsidRPr="00FF1BCA">
        <w:rPr>
          <w:color w:val="auto"/>
          <w:lang w:val="tr-TR"/>
        </w:rPr>
        <w:t xml:space="preserve">iki yolla olur </w:t>
      </w:r>
      <w:r w:rsidR="0014794D" w:rsidRPr="00FF1BCA">
        <w:rPr>
          <w:color w:val="auto"/>
          <w:lang w:val="tr-TR"/>
        </w:rPr>
        <w:fldChar w:fldCharType="begin"/>
      </w:r>
      <w:r w:rsidR="008D718D" w:rsidRPr="00FF1BCA">
        <w:rPr>
          <w:color w:val="auto"/>
          <w:lang w:val="tr-TR"/>
        </w:rPr>
        <w:instrText xml:space="preserve"> ADDIN ZOTERO_ITEM CSL_CITATION {"citationID":"1bhvd456jv","properties":{"formattedCitation":"[64,66]","plainCitation":"[64,66]"},"citationItems":[{"id":105,"uris":["http://zotero.org/users/local/YreJnluL/items/KERDAESC"],"uri":["http://zotero.org/users/local/YreJnluL/items/KERDAESC"],"itemData":{"id":105,"type":"book","title":"Oral and maxillofacial trauma, 2005","publisher":"Elsevier saunders","author":[{"family":"Fonseca","given":"RJ"},{"family":"Walker","given":"RV"},{"family":"Betts","given":"NJ"},{"family":"Barber","given":"HD"},{"family":"Powers","given":"MP"}]}},{"id":106,"uris":["http://zotero.org/users/local/YreJnluL/items/Q5F4R6J5"],"uri":["http://zotero.org/users/local/YreJnluL/items/Q5F4R6J5"],"itemData":{"id":106,"type":"article-journal","title":"Guided bone regeneration","container-title":"Chicago Quintessence","author":[{"family":"Buser","given":"Daniel"},{"family":"Dahlin","given":"C"},{"family":"Schenk","given":"RK"}],"issued":{"date-parts":[["1994"]]}}}],"schema":"https://github.com/citation-style-language/schema/raw/master/csl-citation.json"} </w:instrText>
      </w:r>
      <w:r w:rsidR="0014794D" w:rsidRPr="00FF1BCA">
        <w:rPr>
          <w:color w:val="auto"/>
          <w:lang w:val="tr-TR"/>
        </w:rPr>
        <w:fldChar w:fldCharType="separate"/>
      </w:r>
      <w:r w:rsidR="008D718D" w:rsidRPr="00FF1BCA">
        <w:rPr>
          <w:color w:val="auto"/>
          <w:lang w:val="tr-TR"/>
        </w:rPr>
        <w:t>[64,66]</w:t>
      </w:r>
      <w:r w:rsidR="0014794D" w:rsidRPr="00FF1BCA">
        <w:rPr>
          <w:color w:val="auto"/>
          <w:lang w:val="tr-TR"/>
        </w:rPr>
        <w:fldChar w:fldCharType="end"/>
      </w:r>
      <w:r w:rsidRPr="00FF1BCA">
        <w:rPr>
          <w:color w:val="auto"/>
          <w:lang w:val="tr-TR"/>
        </w:rPr>
        <w:t xml:space="preserve">. </w:t>
      </w:r>
      <w:r w:rsidRPr="00FF1BCA">
        <w:rPr>
          <w:color w:val="auto"/>
          <w:szCs w:val="23"/>
          <w:lang w:val="tr-TR"/>
        </w:rPr>
        <w:t>Eksternal</w:t>
      </w:r>
      <w:r w:rsidR="00DB0D47" w:rsidRPr="00FF1BCA">
        <w:rPr>
          <w:color w:val="auto"/>
          <w:szCs w:val="23"/>
          <w:lang w:val="tr-TR"/>
        </w:rPr>
        <w:t xml:space="preserve"> kıkırdak oluşumunda</w:t>
      </w:r>
      <w:r w:rsidRPr="00FF1BCA">
        <w:rPr>
          <w:color w:val="auto"/>
          <w:szCs w:val="23"/>
          <w:lang w:val="tr-TR"/>
        </w:rPr>
        <w:t xml:space="preserve"> </w:t>
      </w:r>
      <w:r w:rsidR="00DB0D47" w:rsidRPr="00FF1BCA">
        <w:rPr>
          <w:color w:val="auto"/>
          <w:szCs w:val="23"/>
          <w:lang w:val="tr-TR"/>
        </w:rPr>
        <w:t>k</w:t>
      </w:r>
      <w:r w:rsidRPr="00FF1BCA">
        <w:rPr>
          <w:color w:val="auto"/>
          <w:szCs w:val="23"/>
          <w:lang w:val="tr-TR"/>
        </w:rPr>
        <w:t xml:space="preserve">alsifiye olan </w:t>
      </w:r>
      <w:r w:rsidR="00DB0D47" w:rsidRPr="00FF1BCA">
        <w:rPr>
          <w:color w:val="auto"/>
          <w:szCs w:val="23"/>
          <w:lang w:val="tr-TR"/>
        </w:rPr>
        <w:t>k</w:t>
      </w:r>
      <w:r w:rsidRPr="00FF1BCA">
        <w:rPr>
          <w:color w:val="auto"/>
          <w:szCs w:val="23"/>
          <w:lang w:val="tr-TR"/>
        </w:rPr>
        <w:t>ıkırdak ile kondroblastlar</w:t>
      </w:r>
      <w:r w:rsidR="00DB0D47" w:rsidRPr="00FF1BCA">
        <w:rPr>
          <w:color w:val="auto"/>
          <w:szCs w:val="23"/>
          <w:lang w:val="tr-TR"/>
        </w:rPr>
        <w:t>, kondrositlere dönüşür ve o</w:t>
      </w:r>
      <w:r w:rsidRPr="00FF1BCA">
        <w:rPr>
          <w:color w:val="auto"/>
          <w:szCs w:val="23"/>
          <w:lang w:val="tr-TR"/>
        </w:rPr>
        <w:t xml:space="preserve">steoblastların sayısı artarken osteoklastlar ortama hücum eder. </w:t>
      </w:r>
      <w:r w:rsidRPr="00FF1BCA">
        <w:rPr>
          <w:rFonts w:eastAsiaTheme="minorHAnsi"/>
          <w:color w:val="auto"/>
          <w:szCs w:val="23"/>
          <w:lang w:val="tr-TR"/>
        </w:rPr>
        <w:t xml:space="preserve">İnternal </w:t>
      </w:r>
      <w:r w:rsidR="00DB0D47" w:rsidRPr="00FF1BCA">
        <w:rPr>
          <w:rFonts w:eastAsiaTheme="minorHAnsi"/>
          <w:color w:val="auto"/>
          <w:szCs w:val="23"/>
          <w:lang w:val="tr-TR"/>
        </w:rPr>
        <w:t>kıkırdak oluşumunda ise k</w:t>
      </w:r>
      <w:r w:rsidRPr="00FF1BCA">
        <w:rPr>
          <w:rFonts w:eastAsiaTheme="minorHAnsi"/>
          <w:color w:val="auto"/>
          <w:szCs w:val="23"/>
          <w:lang w:val="tr-TR"/>
        </w:rPr>
        <w:t xml:space="preserve">anlanmanın daha fazla olduğu bölgede nekroz azalır, fibrokartilaj görünmez. </w:t>
      </w:r>
      <w:r w:rsidR="001566C8" w:rsidRPr="00FF1BCA">
        <w:rPr>
          <w:rFonts w:eastAsiaTheme="minorHAnsi"/>
          <w:color w:val="auto"/>
          <w:szCs w:val="23"/>
          <w:lang w:val="tr-TR"/>
        </w:rPr>
        <w:t>K</w:t>
      </w:r>
      <w:r w:rsidRPr="00FF1BCA">
        <w:rPr>
          <w:rFonts w:eastAsiaTheme="minorHAnsi"/>
          <w:color w:val="auto"/>
          <w:szCs w:val="23"/>
          <w:lang w:val="tr-TR"/>
        </w:rPr>
        <w:t xml:space="preserve">ondroblastlar </w:t>
      </w:r>
      <w:r w:rsidR="001566C8" w:rsidRPr="00FF1BCA">
        <w:rPr>
          <w:rFonts w:eastAsiaTheme="minorHAnsi"/>
          <w:color w:val="auto"/>
          <w:szCs w:val="23"/>
          <w:lang w:val="tr-TR"/>
        </w:rPr>
        <w:t xml:space="preserve">kıkırdak büyüme faktörünü </w:t>
      </w:r>
      <w:r w:rsidRPr="00FF1BCA">
        <w:rPr>
          <w:rFonts w:eastAsiaTheme="minorHAnsi"/>
          <w:color w:val="auto"/>
          <w:szCs w:val="23"/>
          <w:lang w:val="tr-TR"/>
        </w:rPr>
        <w:t>salgılarlar.</w:t>
      </w:r>
      <w:r w:rsidR="001566C8" w:rsidRPr="00FF1BCA">
        <w:rPr>
          <w:rFonts w:eastAsiaTheme="minorHAnsi"/>
          <w:color w:val="auto"/>
          <w:szCs w:val="23"/>
          <w:lang w:val="tr-TR"/>
        </w:rPr>
        <w:t xml:space="preserve"> Mezenkimal hücre </w:t>
      </w:r>
      <w:r w:rsidR="001566C8" w:rsidRPr="00FF1BCA">
        <w:rPr>
          <w:rFonts w:eastAsiaTheme="minorHAnsi"/>
          <w:color w:val="auto"/>
          <w:szCs w:val="23"/>
          <w:lang w:val="tr-TR"/>
        </w:rPr>
        <w:lastRenderedPageBreak/>
        <w:t>farklılaşması sonucu fibrokartilaj kallus oluşur. Eksternal kallusla aynı zamanda endosteum kaynaklı osteoblastlar kırık uçları arasında internal kallus oluşturur</w:t>
      </w:r>
      <w:r w:rsidR="005B7728" w:rsidRPr="00FF1BCA">
        <w:rPr>
          <w:rFonts w:eastAsiaTheme="minorHAnsi"/>
          <w:color w:val="auto"/>
          <w:szCs w:val="23"/>
          <w:lang w:val="tr-TR"/>
        </w:rPr>
        <w:t xml:space="preserve"> </w:t>
      </w:r>
      <w:r w:rsidR="0014794D" w:rsidRPr="00FF1BCA">
        <w:rPr>
          <w:rFonts w:eastAsiaTheme="minorHAnsi"/>
          <w:color w:val="auto"/>
          <w:szCs w:val="23"/>
          <w:lang w:val="tr-TR"/>
        </w:rPr>
        <w:fldChar w:fldCharType="begin"/>
      </w:r>
      <w:r w:rsidR="008D718D" w:rsidRPr="00FF1BCA">
        <w:rPr>
          <w:rFonts w:eastAsiaTheme="minorHAnsi"/>
          <w:color w:val="auto"/>
          <w:szCs w:val="23"/>
          <w:lang w:val="tr-TR"/>
        </w:rPr>
        <w:instrText xml:space="preserve"> ADDIN ZOTERO_ITEM CSL_CITATION {"citationID":"7bi11acis","properties":{"formattedCitation":"[60]","plainCitation":"[60]"},"citationItems":[{"id":"uS0jCB9F/LMa3Gs9v","uris":["http://zotero.org/users/local/YreJnluL/items/ZGDKKUG5"],"uri":["http://zotero.org/users/local/YreJnluL/items/ZGDKKUG5"],"itemData":{"id":"uS0jCB9F/LMa3Gs9v","type":"thesis","title":"Biyoaktif Metalik İmplantların Üretimi","publisher":"Hacettepe Üniversitesi","genre":"Doktora Tezi","author":[{"family":"Şirin","given":"Hasret Tolga"}],"issued":{"year":2011}}}],"schema":"https://github.com/citation-style-language/schema/raw/master/csl-citation.json"} </w:instrText>
      </w:r>
      <w:r w:rsidR="0014794D" w:rsidRPr="00FF1BCA">
        <w:rPr>
          <w:rFonts w:eastAsiaTheme="minorHAnsi"/>
          <w:color w:val="auto"/>
          <w:szCs w:val="23"/>
          <w:lang w:val="tr-TR"/>
        </w:rPr>
        <w:fldChar w:fldCharType="separate"/>
      </w:r>
      <w:r w:rsidR="008D718D" w:rsidRPr="00FF1BCA">
        <w:rPr>
          <w:rFonts w:eastAsiaTheme="minorHAnsi"/>
          <w:color w:val="auto"/>
          <w:lang w:val="tr-TR"/>
        </w:rPr>
        <w:t>[60]</w:t>
      </w:r>
      <w:r w:rsidR="0014794D" w:rsidRPr="00FF1BCA">
        <w:rPr>
          <w:rFonts w:eastAsiaTheme="minorHAnsi"/>
          <w:color w:val="auto"/>
          <w:szCs w:val="23"/>
          <w:lang w:val="tr-TR"/>
        </w:rPr>
        <w:fldChar w:fldCharType="end"/>
      </w:r>
      <w:r w:rsidR="003D117D" w:rsidRPr="00FF1BCA">
        <w:rPr>
          <w:rFonts w:eastAsiaTheme="minorHAnsi"/>
          <w:color w:val="auto"/>
          <w:szCs w:val="23"/>
          <w:lang w:val="tr-TR"/>
        </w:rPr>
        <w:t>.</w:t>
      </w:r>
    </w:p>
    <w:p w:rsidR="003D117D" w:rsidRPr="00FF1BCA" w:rsidRDefault="003D117D" w:rsidP="00411F00">
      <w:pPr>
        <w:pStyle w:val="AnaParagrafYaziStiliSau"/>
        <w:rPr>
          <w:rFonts w:eastAsiaTheme="minorHAnsi"/>
          <w:color w:val="auto"/>
          <w:lang w:val="tr-TR"/>
        </w:rPr>
      </w:pPr>
    </w:p>
    <w:p w:rsidR="003D117D" w:rsidRPr="00FF1BCA" w:rsidRDefault="003D117D" w:rsidP="00411F00">
      <w:pPr>
        <w:pStyle w:val="AnaParagrafYaziStiliSau"/>
        <w:rPr>
          <w:color w:val="auto"/>
          <w:lang w:val="tr-TR"/>
        </w:rPr>
      </w:pPr>
      <w:r w:rsidRPr="00FF1BCA">
        <w:rPr>
          <w:i/>
          <w:color w:val="auto"/>
          <w:lang w:val="tr-TR"/>
        </w:rPr>
        <w:t>Yeniden yapılanma evresi:</w:t>
      </w:r>
      <w:r w:rsidR="001E77EC" w:rsidRPr="00FF1BCA">
        <w:rPr>
          <w:color w:val="auto"/>
          <w:lang w:val="tr-TR"/>
        </w:rPr>
        <w:t xml:space="preserve"> Bu evrede g</w:t>
      </w:r>
      <w:r w:rsidRPr="00FF1BCA">
        <w:rPr>
          <w:color w:val="auto"/>
          <w:lang w:val="tr-TR"/>
        </w:rPr>
        <w:t>ü</w:t>
      </w:r>
      <w:r w:rsidR="001E77EC" w:rsidRPr="00FF1BCA">
        <w:rPr>
          <w:color w:val="auto"/>
          <w:lang w:val="tr-TR"/>
        </w:rPr>
        <w:t>çlü fakat düzensiz sert kallus</w:t>
      </w:r>
      <w:r w:rsidRPr="00FF1BCA">
        <w:rPr>
          <w:color w:val="auto"/>
          <w:lang w:val="tr-TR"/>
        </w:rPr>
        <w:t xml:space="preserve"> normale yakın güçteki düze</w:t>
      </w:r>
      <w:r w:rsidR="001E77EC" w:rsidRPr="00FF1BCA">
        <w:rPr>
          <w:color w:val="auto"/>
          <w:lang w:val="tr-TR"/>
        </w:rPr>
        <w:t>nli lameller kemiğe dönüşür</w:t>
      </w:r>
      <w:r w:rsidRPr="00FF1BCA">
        <w:rPr>
          <w:color w:val="auto"/>
          <w:lang w:val="tr-TR"/>
        </w:rPr>
        <w:t xml:space="preserve">. </w:t>
      </w:r>
      <w:r w:rsidR="001E77EC" w:rsidRPr="00FF1BCA">
        <w:rPr>
          <w:color w:val="auto"/>
          <w:lang w:val="tr-TR"/>
        </w:rPr>
        <w:t>K</w:t>
      </w:r>
      <w:r w:rsidRPr="00FF1BCA">
        <w:rPr>
          <w:color w:val="auto"/>
          <w:lang w:val="tr-TR"/>
        </w:rPr>
        <w:t xml:space="preserve">ıkırdak kallus içerisinde artan damarlanma sonucu daha fazla oksijen ve besin taşınması ile </w:t>
      </w:r>
      <w:r w:rsidR="001E77EC" w:rsidRPr="00FF1BCA">
        <w:rPr>
          <w:color w:val="auto"/>
          <w:lang w:val="tr-TR"/>
        </w:rPr>
        <w:t xml:space="preserve">bölgede osteoblastlar oluşur ve bunlar </w:t>
      </w:r>
      <w:r w:rsidRPr="00FF1BCA">
        <w:rPr>
          <w:color w:val="auto"/>
          <w:lang w:val="tr-TR"/>
        </w:rPr>
        <w:t xml:space="preserve">osteoid madde salgılar. </w:t>
      </w:r>
      <w:r w:rsidR="001E77EC" w:rsidRPr="00FF1BCA">
        <w:rPr>
          <w:color w:val="auto"/>
          <w:lang w:val="tr-TR"/>
        </w:rPr>
        <w:t>P</w:t>
      </w:r>
      <w:r w:rsidRPr="00FF1BCA">
        <w:rPr>
          <w:color w:val="auto"/>
          <w:lang w:val="tr-TR"/>
        </w:rPr>
        <w:t xml:space="preserve">eriferden merkeze doğru kalsifikasyon sonucu </w:t>
      </w:r>
      <w:r w:rsidR="001E77EC" w:rsidRPr="00FF1BCA">
        <w:rPr>
          <w:color w:val="auto"/>
          <w:lang w:val="tr-TR"/>
        </w:rPr>
        <w:t xml:space="preserve">kemik oluşumu </w:t>
      </w:r>
      <w:r w:rsidRPr="00FF1BCA">
        <w:rPr>
          <w:color w:val="auto"/>
          <w:lang w:val="tr-TR"/>
        </w:rPr>
        <w:t>meydana gelir.</w:t>
      </w:r>
      <w:r w:rsidR="00FD1362" w:rsidRPr="00FF1BCA">
        <w:rPr>
          <w:color w:val="auto"/>
          <w:lang w:val="tr-TR"/>
        </w:rPr>
        <w:t xml:space="preserve"> Yeniden yapılanma, o</w:t>
      </w:r>
      <w:r w:rsidRPr="00FF1BCA">
        <w:rPr>
          <w:color w:val="auto"/>
          <w:lang w:val="tr-TR"/>
        </w:rPr>
        <w:t>na</w:t>
      </w:r>
      <w:r w:rsidR="00FD1362" w:rsidRPr="00FF1BCA">
        <w:rPr>
          <w:color w:val="auto"/>
          <w:lang w:val="tr-TR"/>
        </w:rPr>
        <w:t>rım evresinin ortasında başlar ve</w:t>
      </w:r>
      <w:r w:rsidRPr="00FF1BCA">
        <w:rPr>
          <w:color w:val="auto"/>
          <w:lang w:val="tr-TR"/>
        </w:rPr>
        <w:t xml:space="preserve"> 4-16 hafta sürer </w:t>
      </w:r>
      <w:r w:rsidR="0014794D" w:rsidRPr="00FF1BCA">
        <w:rPr>
          <w:color w:val="auto"/>
          <w:lang w:val="tr-TR"/>
        </w:rPr>
        <w:fldChar w:fldCharType="begin"/>
      </w:r>
      <w:r w:rsidR="008D718D" w:rsidRPr="00FF1BCA">
        <w:rPr>
          <w:color w:val="auto"/>
          <w:lang w:val="tr-TR"/>
        </w:rPr>
        <w:instrText xml:space="preserve"> ADDIN ZOTERO_ITEM CSL_CITATION {"citationID":"27astru3m0","properties":{"formattedCitation":"[60,64,69,70]","plainCitation":"[60,64,69,70]"},"citationItems":[{"id":105,"uris":["http://zotero.org/users/local/YreJnluL/items/KERDAESC"],"uri":["http://zotero.org/users/local/YreJnluL/items/KERDAESC"],"itemData":{"id":105,"type":"book","title":"Oral and maxillofacial trauma, 2005","publisher":"Elsevier saunders","author":[{"family":"Fonseca","given":"RJ"},{"family":"Walker","given":"RV"},{"family":"Betts","given":"NJ"},{"family":"Barber","given":"HD"},{"family":"Powers","given":"MP"}]}},{"id":110,"uris":["http://zotero.org/users/local/YreJnluL/items/A48NMPDH"],"uri":["http://zotero.org/users/local/YreJnluL/items/A48NMPDH"],"itemData":{"id":110,"type":"book","title":"Calcium Metabolism and the Bone (1968)","publisher":"Oxford","author":[{"family":"Fourman","given":"P"},{"family":"Roger","given":"R"},{"family":"Fourman","given":"P"},{"family":"Royer","given":"P"}]}},{"id":109,"uris":["http://zotero.org/users/local/YreJnluL/items/4TIJGMFN"],"uri":["http://zotero.org/users/local/YreJnluL/items/4TIJGMFN"],"itemData":{"id":109,"type":"book","title":"Periodontal regeneration: current status and directions","publisher":"Quintessence Pub Co","author":[{"family":"Polson","given":"Alan M"}],"issued":{"date-parts":[["1994"]]}}},{"id":111,"uris":["http://zotero.org/users/local/YreJnluL/items/ZGDKKUG5"],"uri":["http://zotero.org/users/local/YreJnluL/items/ZGDKKUG5"],"itemData":{"id":111,"type":"thesis","title":"Biyoaktif Metalik İmplantların Üretimi","publisher":"Hacettepe Üniversitesi","genre":"Doktora Tezi","author":[{"family":"Şirin","given":"Hasret Tolga"}],"issued":{"date-parts":[["2011"]]}}}],"schema":"https://github.com/citation-style-language/schema/raw/master/csl-citation.json"}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[60,64,69,70]</w:t>
      </w:r>
      <w:r w:rsidR="0014794D" w:rsidRPr="00FF1BCA">
        <w:rPr>
          <w:color w:val="auto"/>
          <w:lang w:val="tr-TR"/>
        </w:rPr>
        <w:fldChar w:fldCharType="end"/>
      </w:r>
      <w:r w:rsidRPr="00FF1BCA">
        <w:rPr>
          <w:color w:val="auto"/>
          <w:lang w:val="tr-TR"/>
        </w:rPr>
        <w:t>.</w:t>
      </w:r>
    </w:p>
    <w:p w:rsidR="006A2531" w:rsidRPr="00FF1BCA" w:rsidRDefault="006A2531" w:rsidP="00411F00">
      <w:pPr>
        <w:pStyle w:val="AnaParagrafYaziStiliSau"/>
        <w:rPr>
          <w:color w:val="auto"/>
          <w:lang w:val="tr-TR"/>
        </w:rPr>
      </w:pPr>
    </w:p>
    <w:p w:rsidR="00193CF3" w:rsidRPr="00FF1BCA" w:rsidRDefault="0027500D" w:rsidP="004F2280">
      <w:pPr>
        <w:pStyle w:val="AltBaslkSau"/>
        <w:rPr>
          <w:kern w:val="0"/>
          <w:lang w:val="tr-TR"/>
        </w:rPr>
      </w:pPr>
      <w:bookmarkStart w:id="78" w:name="_Toc439082525"/>
      <w:r w:rsidRPr="00FF1BCA">
        <w:rPr>
          <w:kern w:val="0"/>
          <w:lang w:val="tr-TR"/>
        </w:rPr>
        <w:t xml:space="preserve"> </w:t>
      </w:r>
      <w:r w:rsidR="007E0C58" w:rsidRPr="00FF1BCA">
        <w:rPr>
          <w:kern w:val="0"/>
          <w:lang w:val="tr-TR"/>
        </w:rPr>
        <w:t xml:space="preserve">Kırık </w:t>
      </w:r>
      <w:r w:rsidR="00193CF3" w:rsidRPr="00FF1BCA">
        <w:rPr>
          <w:kern w:val="0"/>
          <w:lang w:val="tr-TR"/>
        </w:rPr>
        <w:t xml:space="preserve">Tedavi </w:t>
      </w:r>
      <w:r w:rsidR="003A5D5E" w:rsidRPr="00FF1BCA">
        <w:rPr>
          <w:kern w:val="0"/>
          <w:lang w:val="tr-TR"/>
        </w:rPr>
        <w:t>Y</w:t>
      </w:r>
      <w:r w:rsidR="00193CF3" w:rsidRPr="00FF1BCA">
        <w:rPr>
          <w:kern w:val="0"/>
          <w:lang w:val="tr-TR"/>
        </w:rPr>
        <w:t>öntemleri</w:t>
      </w:r>
      <w:bookmarkEnd w:id="78"/>
      <w:r w:rsidR="00613A6C" w:rsidRPr="00FF1BCA">
        <w:rPr>
          <w:kern w:val="0"/>
          <w:lang w:val="tr-TR"/>
        </w:rPr>
        <w:t xml:space="preserve"> </w:t>
      </w:r>
    </w:p>
    <w:p w:rsidR="00193CF3" w:rsidRPr="00FF1BCA" w:rsidRDefault="00193CF3" w:rsidP="00411F00">
      <w:pPr>
        <w:pStyle w:val="AnaParagrafYaziStiliSau"/>
        <w:rPr>
          <w:color w:val="auto"/>
          <w:lang w:val="tr-TR"/>
        </w:rPr>
      </w:pPr>
    </w:p>
    <w:p w:rsidR="00DD5396" w:rsidRPr="00FF1BCA" w:rsidRDefault="00DD5396" w:rsidP="00411F00">
      <w:pPr>
        <w:pStyle w:val="AnaParagrafYaziStiliSau"/>
        <w:rPr>
          <w:color w:val="auto"/>
          <w:lang w:val="tr-TR"/>
        </w:rPr>
      </w:pPr>
      <w:r w:rsidRPr="00FF1BCA">
        <w:rPr>
          <w:color w:val="auto"/>
          <w:lang w:val="tr-TR"/>
        </w:rPr>
        <w:t>Kırık tedavi yöntemleri dıştan ve içten sabitleme olmak üzere 2 çeşittir</w:t>
      </w:r>
      <w:r w:rsidR="00A859E4"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h2ao3pet3","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DD5396" w:rsidRPr="00FF1BCA" w:rsidRDefault="00DD5396" w:rsidP="00411F00">
      <w:pPr>
        <w:pStyle w:val="AnaParagrafYaziStiliSau"/>
        <w:rPr>
          <w:color w:val="auto"/>
          <w:lang w:val="tr-TR"/>
        </w:rPr>
      </w:pPr>
    </w:p>
    <w:p w:rsidR="00193CF3" w:rsidRPr="00FF1BCA" w:rsidRDefault="00CC0EC9" w:rsidP="007E7C5E">
      <w:pPr>
        <w:pStyle w:val="IkincilAltBaslikSau"/>
        <w:rPr>
          <w:lang w:val="tr-TR"/>
        </w:rPr>
      </w:pPr>
      <w:r w:rsidRPr="00FF1BCA">
        <w:rPr>
          <w:lang w:val="tr-TR"/>
        </w:rPr>
        <w:t xml:space="preserve"> </w:t>
      </w:r>
      <w:bookmarkStart w:id="79" w:name="_Toc439082526"/>
      <w:r w:rsidR="00193CF3" w:rsidRPr="00FF1BCA">
        <w:rPr>
          <w:lang w:val="tr-TR"/>
        </w:rPr>
        <w:t>Dıştan sabitleme yöntemleri</w:t>
      </w:r>
      <w:bookmarkEnd w:id="79"/>
      <w:r w:rsidR="00613A6C" w:rsidRPr="00FF1BCA">
        <w:rPr>
          <w:lang w:val="tr-TR"/>
        </w:rPr>
        <w:t xml:space="preserve"> </w:t>
      </w:r>
    </w:p>
    <w:p w:rsidR="00193CF3" w:rsidRPr="00FF1BCA" w:rsidRDefault="00193CF3" w:rsidP="00411F00">
      <w:pPr>
        <w:pStyle w:val="AnaParagrafYaziStiliSau"/>
        <w:rPr>
          <w:color w:val="auto"/>
          <w:lang w:val="tr-TR"/>
        </w:rPr>
      </w:pPr>
    </w:p>
    <w:p w:rsidR="00A859E4" w:rsidRPr="00FF1BCA" w:rsidRDefault="00193CF3" w:rsidP="00A66670">
      <w:pPr>
        <w:pStyle w:val="UcunculAltBaslikSau"/>
        <w:rPr>
          <w:lang w:val="tr-TR"/>
        </w:rPr>
      </w:pPr>
      <w:bookmarkStart w:id="80" w:name="_Toc439082527"/>
      <w:r w:rsidRPr="00FF1BCA">
        <w:rPr>
          <w:lang w:val="tr-TR"/>
        </w:rPr>
        <w:t>Ateller</w:t>
      </w:r>
      <w:bookmarkEnd w:id="80"/>
      <w:r w:rsidR="00C521A8" w:rsidRPr="00FF1BCA">
        <w:rPr>
          <w:lang w:val="tr-TR"/>
        </w:rPr>
        <w:t xml:space="preserve"> </w:t>
      </w:r>
    </w:p>
    <w:p w:rsidR="00854E4F" w:rsidRPr="00FF1BCA" w:rsidRDefault="00854E4F" w:rsidP="00411F00">
      <w:pPr>
        <w:pStyle w:val="AnaParagrafYaziStiliSau"/>
        <w:rPr>
          <w:color w:val="auto"/>
          <w:lang w:val="tr-TR"/>
        </w:rPr>
      </w:pPr>
    </w:p>
    <w:p w:rsidR="00854E4F" w:rsidRPr="00FF1BCA" w:rsidRDefault="00193CF3" w:rsidP="00411F00">
      <w:pPr>
        <w:pStyle w:val="AnaParagrafYaziStiliSau"/>
        <w:rPr>
          <w:color w:val="auto"/>
          <w:lang w:val="tr-TR"/>
        </w:rPr>
      </w:pPr>
      <w:r w:rsidRPr="00FF1BCA">
        <w:rPr>
          <w:color w:val="auto"/>
          <w:lang w:val="tr-TR"/>
        </w:rPr>
        <w:t xml:space="preserve">Ateller daha </w:t>
      </w:r>
      <w:r w:rsidR="00CB3F1B" w:rsidRPr="00FF1BCA">
        <w:rPr>
          <w:color w:val="auto"/>
          <w:lang w:val="tr-TR"/>
        </w:rPr>
        <w:t>ç</w:t>
      </w:r>
      <w:r w:rsidRPr="00FF1BCA">
        <w:rPr>
          <w:color w:val="auto"/>
          <w:lang w:val="tr-TR"/>
        </w:rPr>
        <w:t>ok bazı özel hallerde kullanılmaktadır.</w:t>
      </w:r>
      <w:r w:rsidR="00CB3F1B" w:rsidRPr="00FF1BCA">
        <w:rPr>
          <w:color w:val="auto"/>
          <w:lang w:val="tr-TR"/>
        </w:rPr>
        <w:t xml:space="preserve"> </w:t>
      </w:r>
      <w:r w:rsidRPr="00FF1BCA">
        <w:rPr>
          <w:color w:val="auto"/>
          <w:lang w:val="tr-TR"/>
        </w:rPr>
        <w:t xml:space="preserve">Tahta, mukavva ve telden, bazı durumlarda da alçıdan yapılmış olabilir. </w:t>
      </w:r>
    </w:p>
    <w:p w:rsidR="00193CF3" w:rsidRPr="00FF1BCA" w:rsidRDefault="00193CF3" w:rsidP="00411F00">
      <w:pPr>
        <w:pStyle w:val="AnaParagrafYaziStiliSau"/>
        <w:rPr>
          <w:color w:val="auto"/>
          <w:lang w:val="tr-TR"/>
        </w:rPr>
      </w:pPr>
      <w:r w:rsidRPr="00FF1BCA">
        <w:rPr>
          <w:color w:val="auto"/>
          <w:lang w:val="tr-TR"/>
        </w:rPr>
        <w:t>Parmak ve tarak kemiklerinde, sürekli olarak kullanılan hazır ateller</w:t>
      </w:r>
      <w:r w:rsidR="00C66721" w:rsidRPr="00FF1BCA">
        <w:rPr>
          <w:color w:val="auto"/>
          <w:lang w:val="tr-TR"/>
        </w:rPr>
        <w:t xml:space="preserve"> de bulunmaktadır</w:t>
      </w:r>
      <w:r w:rsidR="00A9026F"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l787m0mor","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193CF3" w:rsidRPr="00FF1BCA" w:rsidRDefault="00193CF3" w:rsidP="00411F00">
      <w:pPr>
        <w:pStyle w:val="AnaParagrafYaziStiliSau"/>
        <w:rPr>
          <w:color w:val="auto"/>
          <w:lang w:val="tr-TR"/>
        </w:rPr>
      </w:pPr>
    </w:p>
    <w:p w:rsidR="00193CF3" w:rsidRPr="00FF1BCA" w:rsidRDefault="00193CF3" w:rsidP="00A66670">
      <w:pPr>
        <w:pStyle w:val="UcunculAltBaslikSau"/>
        <w:rPr>
          <w:lang w:val="tr-TR"/>
        </w:rPr>
      </w:pPr>
      <w:bookmarkStart w:id="81" w:name="_Toc439082528"/>
      <w:r w:rsidRPr="00FF1BCA">
        <w:rPr>
          <w:lang w:val="tr-TR"/>
        </w:rPr>
        <w:t>Alçı ile sabitleme</w:t>
      </w:r>
      <w:bookmarkEnd w:id="81"/>
      <w:r w:rsidR="00613A6C" w:rsidRPr="00FF1BCA">
        <w:rPr>
          <w:lang w:val="tr-TR"/>
        </w:rPr>
        <w:t xml:space="preserve"> </w:t>
      </w:r>
    </w:p>
    <w:p w:rsidR="00193CF3" w:rsidRPr="00FF1BCA" w:rsidRDefault="00193CF3" w:rsidP="00411F00">
      <w:pPr>
        <w:pStyle w:val="AnaParagrafYaziStiliSau"/>
        <w:rPr>
          <w:color w:val="auto"/>
          <w:lang w:val="tr-TR"/>
        </w:rPr>
      </w:pPr>
    </w:p>
    <w:p w:rsidR="00193CF3" w:rsidRPr="00FF1BCA" w:rsidRDefault="002D3959" w:rsidP="00411F00">
      <w:pPr>
        <w:pStyle w:val="AnaParagrafYaziStiliSau"/>
        <w:rPr>
          <w:color w:val="auto"/>
          <w:lang w:val="tr-TR"/>
        </w:rPr>
      </w:pPr>
      <w:r w:rsidRPr="00FF1BCA">
        <w:rPr>
          <w:color w:val="auto"/>
          <w:lang w:val="tr-TR"/>
        </w:rPr>
        <w:t>İlk defa Mathijsen tarafından 1852 yılında kullanılan, kimyasal olarak (CaSO</w:t>
      </w:r>
      <w:r w:rsidRPr="00FF1BCA">
        <w:rPr>
          <w:color w:val="auto"/>
          <w:vertAlign w:val="subscript"/>
          <w:lang w:val="tr-TR"/>
        </w:rPr>
        <w:t>4</w:t>
      </w:r>
      <w:r w:rsidRPr="00FF1BCA">
        <w:rPr>
          <w:color w:val="auto"/>
          <w:lang w:val="tr-TR"/>
        </w:rPr>
        <w:t>)</w:t>
      </w:r>
      <w:r w:rsidRPr="00FF1BCA">
        <w:rPr>
          <w:color w:val="auto"/>
          <w:vertAlign w:val="subscript"/>
          <w:lang w:val="tr-TR"/>
        </w:rPr>
        <w:t>2</w:t>
      </w:r>
      <w:r w:rsidRPr="00FF1BCA">
        <w:rPr>
          <w:color w:val="auto"/>
          <w:lang w:val="tr-TR"/>
        </w:rPr>
        <w:t>H</w:t>
      </w:r>
      <w:r w:rsidRPr="00FF1BCA">
        <w:rPr>
          <w:color w:val="auto"/>
          <w:vertAlign w:val="subscript"/>
          <w:lang w:val="tr-TR"/>
        </w:rPr>
        <w:t>2</w:t>
      </w:r>
      <w:r w:rsidRPr="00FF1BCA">
        <w:rPr>
          <w:color w:val="auto"/>
          <w:lang w:val="tr-TR"/>
        </w:rPr>
        <w:t>O yapısında bulunan alçı tozunun gözenekli sargı bezine emdirilmesi ile elde edilir ve kuru olarak 7.5-10-15 cm’lik rulolar halinde bulunur</w:t>
      </w:r>
      <w:r w:rsidR="00E41C1D"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2787f117ij","properties":{"formattedCitation":"[71]","plainCitation":"[71]"},"citationItems":[{"id":112,"uris":["http://zotero.org/users/local/YreJnluL/items/55S888KJ"],"uri":["http://zotero.org/users/local/YreJnluL/items/55S888KJ"],"itemData":{"id":112,"type":"thesis","title":"Platelet’den Zengin Plazma’nın (Prp) Tavşanlarda Oluşturulan Kırık İyileşmesine Etkilerinin Araştırılması","publisher":"Başkent Üniversitesi","genre":"Uzmanlık Tezi","author":[{"family":"Canbeyli","given":"İbrahim Deniz"}],"issued":{"date-parts":[["2013"]]}}}],"schema":"https://github.com/citation-style-language/schema/raw/master/csl-citation.json"} </w:instrText>
      </w:r>
      <w:r w:rsidR="0014794D" w:rsidRPr="00FF1BCA">
        <w:rPr>
          <w:color w:val="auto"/>
          <w:lang w:val="tr-TR"/>
        </w:rPr>
        <w:fldChar w:fldCharType="separate"/>
      </w:r>
      <w:r w:rsidR="008D718D" w:rsidRPr="00FF1BCA">
        <w:rPr>
          <w:color w:val="auto"/>
          <w:lang w:val="tr-TR"/>
        </w:rPr>
        <w:t>[71]</w:t>
      </w:r>
      <w:r w:rsidR="0014794D" w:rsidRPr="00FF1BCA">
        <w:rPr>
          <w:color w:val="auto"/>
          <w:lang w:val="tr-TR"/>
        </w:rPr>
        <w:fldChar w:fldCharType="end"/>
      </w:r>
      <w:r w:rsidRPr="00FF1BCA">
        <w:rPr>
          <w:color w:val="auto"/>
          <w:lang w:val="tr-TR"/>
        </w:rPr>
        <w:t xml:space="preserve">. </w:t>
      </w:r>
      <w:r w:rsidR="00C66721" w:rsidRPr="00FF1BCA">
        <w:rPr>
          <w:color w:val="auto"/>
          <w:lang w:val="tr-TR"/>
        </w:rPr>
        <w:t>İ</w:t>
      </w:r>
      <w:r w:rsidR="00193CF3" w:rsidRPr="00FF1BCA">
        <w:rPr>
          <w:color w:val="auto"/>
          <w:lang w:val="tr-TR"/>
        </w:rPr>
        <w:t xml:space="preserve">yi uygulandığı takdirde </w:t>
      </w:r>
      <w:r w:rsidR="00C66721" w:rsidRPr="00FF1BCA">
        <w:rPr>
          <w:color w:val="auto"/>
          <w:lang w:val="tr-TR"/>
        </w:rPr>
        <w:t xml:space="preserve">alçı ile sabitleme </w:t>
      </w:r>
      <w:r w:rsidR="00193CF3" w:rsidRPr="00FF1BCA">
        <w:rPr>
          <w:color w:val="auto"/>
          <w:lang w:val="tr-TR"/>
        </w:rPr>
        <w:t>en iyi sonuç veren tedavi yöntemidir. Kırık</w:t>
      </w:r>
      <w:r w:rsidRPr="00FF1BCA">
        <w:rPr>
          <w:color w:val="auto"/>
          <w:lang w:val="tr-TR"/>
        </w:rPr>
        <w:t xml:space="preserve"> </w:t>
      </w:r>
      <w:r w:rsidR="00193CF3" w:rsidRPr="00FF1BCA">
        <w:rPr>
          <w:color w:val="auto"/>
          <w:lang w:val="tr-TR"/>
        </w:rPr>
        <w:t>uçları kolay</w:t>
      </w:r>
      <w:r w:rsidR="00C66721" w:rsidRPr="00FF1BCA">
        <w:rPr>
          <w:color w:val="auto"/>
          <w:lang w:val="tr-TR"/>
        </w:rPr>
        <w:t>lıkla</w:t>
      </w:r>
      <w:r w:rsidR="00193CF3" w:rsidRPr="00FF1BCA">
        <w:rPr>
          <w:color w:val="auto"/>
          <w:lang w:val="tr-TR"/>
        </w:rPr>
        <w:t xml:space="preserve"> kaymayacak yaralanmalarda (daha çok </w:t>
      </w:r>
      <w:r w:rsidR="00C66721" w:rsidRPr="00FF1BCA">
        <w:rPr>
          <w:color w:val="auto"/>
          <w:lang w:val="tr-TR"/>
        </w:rPr>
        <w:t>enlemesine</w:t>
      </w:r>
      <w:r w:rsidR="00193CF3" w:rsidRPr="00FF1BCA">
        <w:rPr>
          <w:color w:val="auto"/>
          <w:lang w:val="tr-TR"/>
        </w:rPr>
        <w:t xml:space="preserve"> kırıklarda) alçı </w:t>
      </w:r>
      <w:r w:rsidR="00C66721" w:rsidRPr="00FF1BCA">
        <w:rPr>
          <w:color w:val="auto"/>
          <w:lang w:val="tr-TR"/>
        </w:rPr>
        <w:t>ile sabitleme</w:t>
      </w:r>
      <w:r w:rsidR="00193CF3" w:rsidRPr="00FF1BCA">
        <w:rPr>
          <w:color w:val="auto"/>
          <w:lang w:val="tr-TR"/>
        </w:rPr>
        <w:t xml:space="preserve"> yeterli sonu</w:t>
      </w:r>
      <w:r w:rsidR="00C66721" w:rsidRPr="00FF1BCA">
        <w:rPr>
          <w:color w:val="auto"/>
          <w:lang w:val="tr-TR"/>
        </w:rPr>
        <w:t xml:space="preserve">cu </w:t>
      </w:r>
      <w:r w:rsidR="00193CF3" w:rsidRPr="00FF1BCA">
        <w:rPr>
          <w:color w:val="auto"/>
          <w:lang w:val="tr-TR"/>
        </w:rPr>
        <w:t>vermektedir. Alçı uygulaması iki şekilde olmaktadır:</w:t>
      </w:r>
    </w:p>
    <w:p w:rsidR="00193CF3" w:rsidRPr="00FF1BCA" w:rsidRDefault="00193CF3" w:rsidP="00411F00">
      <w:pPr>
        <w:pStyle w:val="AnaParagrafYaziStiliSau"/>
        <w:rPr>
          <w:color w:val="auto"/>
          <w:lang w:val="tr-TR"/>
        </w:rPr>
      </w:pPr>
    </w:p>
    <w:p w:rsidR="00193CF3" w:rsidRPr="00FF1BCA" w:rsidRDefault="00193CF3" w:rsidP="00411F00">
      <w:pPr>
        <w:pStyle w:val="AnaParagrafYaziStiliSau"/>
        <w:rPr>
          <w:color w:val="auto"/>
          <w:lang w:val="tr-TR"/>
        </w:rPr>
      </w:pPr>
      <w:r w:rsidRPr="00FF1BCA">
        <w:rPr>
          <w:color w:val="auto"/>
          <w:lang w:val="tr-TR"/>
        </w:rPr>
        <w:lastRenderedPageBreak/>
        <w:t xml:space="preserve">a) Yastıklanmış alçılar: Bu alçılarda alçı sarılacak olan </w:t>
      </w:r>
      <w:r w:rsidR="00C66721" w:rsidRPr="00FF1BCA">
        <w:rPr>
          <w:color w:val="auto"/>
          <w:lang w:val="tr-TR"/>
        </w:rPr>
        <w:t>bölge</w:t>
      </w:r>
      <w:r w:rsidRPr="00FF1BCA">
        <w:rPr>
          <w:color w:val="auto"/>
          <w:lang w:val="tr-TR"/>
        </w:rPr>
        <w:t xml:space="preserve"> üzerine, önce bir</w:t>
      </w:r>
      <w:r w:rsidR="00F367C8" w:rsidRPr="00FF1BCA">
        <w:rPr>
          <w:color w:val="auto"/>
          <w:lang w:val="tr-TR"/>
        </w:rPr>
        <w:t xml:space="preserve"> </w:t>
      </w:r>
      <w:r w:rsidRPr="00FF1BCA">
        <w:rPr>
          <w:color w:val="auto"/>
          <w:lang w:val="tr-TR"/>
        </w:rPr>
        <w:t>taba</w:t>
      </w:r>
      <w:r w:rsidR="00C66721" w:rsidRPr="00FF1BCA">
        <w:rPr>
          <w:color w:val="auto"/>
          <w:lang w:val="tr-TR"/>
        </w:rPr>
        <w:t xml:space="preserve">ka pamuk </w:t>
      </w:r>
      <w:r w:rsidR="00F367C8" w:rsidRPr="00FF1BCA">
        <w:rPr>
          <w:color w:val="auto"/>
          <w:lang w:val="tr-TR"/>
        </w:rPr>
        <w:t xml:space="preserve">koyulur </w:t>
      </w:r>
      <w:r w:rsidR="00C66721" w:rsidRPr="00FF1BCA">
        <w:rPr>
          <w:color w:val="auto"/>
          <w:lang w:val="tr-TR"/>
        </w:rPr>
        <w:t>daha sonra d</w:t>
      </w:r>
      <w:r w:rsidRPr="00FF1BCA">
        <w:rPr>
          <w:color w:val="auto"/>
          <w:lang w:val="tr-TR"/>
        </w:rPr>
        <w:t>eri</w:t>
      </w:r>
      <w:r w:rsidR="00C66721" w:rsidRPr="00FF1BCA">
        <w:rPr>
          <w:color w:val="auto"/>
          <w:lang w:val="tr-TR"/>
        </w:rPr>
        <w:t xml:space="preserve"> </w:t>
      </w:r>
      <w:r w:rsidRPr="00FF1BCA">
        <w:rPr>
          <w:color w:val="auto"/>
          <w:lang w:val="tr-TR"/>
        </w:rPr>
        <w:t>altına yakın olan kemik çıkıntıları</w:t>
      </w:r>
      <w:r w:rsidR="00C66721" w:rsidRPr="00FF1BCA">
        <w:rPr>
          <w:color w:val="auto"/>
          <w:lang w:val="tr-TR"/>
        </w:rPr>
        <w:t xml:space="preserve"> </w:t>
      </w:r>
      <w:r w:rsidRPr="00FF1BCA">
        <w:rPr>
          <w:color w:val="auto"/>
          <w:lang w:val="tr-TR"/>
        </w:rPr>
        <w:t>üzerine de ayrıca bir kat daha pamuk ilave edilir ve alçı bunun üzerine sarılır.</w:t>
      </w:r>
      <w:r w:rsidR="00F367C8" w:rsidRPr="00FF1BCA">
        <w:rPr>
          <w:color w:val="auto"/>
          <w:lang w:val="tr-TR"/>
        </w:rPr>
        <w:t xml:space="preserve"> Bu şekilde a</w:t>
      </w:r>
      <w:r w:rsidRPr="00FF1BCA">
        <w:rPr>
          <w:color w:val="auto"/>
          <w:lang w:val="tr-TR"/>
        </w:rPr>
        <w:t>lçının sıkma tehlikesi çok daha azdır</w:t>
      </w:r>
      <w:r w:rsidR="001C11EA" w:rsidRPr="00FF1BCA">
        <w:rPr>
          <w:color w:val="auto"/>
          <w:lang w:val="tr-TR"/>
        </w:rPr>
        <w:t xml:space="preserve"> </w:t>
      </w:r>
      <w:r w:rsidR="0014794D" w:rsidRPr="00FF1BCA">
        <w:rPr>
          <w:color w:val="auto"/>
          <w:lang w:val="tr-TR"/>
        </w:rPr>
        <w:fldChar w:fldCharType="begin"/>
      </w:r>
      <w:r w:rsidR="001C11EA" w:rsidRPr="00FF1BCA">
        <w:rPr>
          <w:color w:val="auto"/>
          <w:lang w:val="tr-TR"/>
        </w:rPr>
        <w:instrText xml:space="preserve"> ADDIN ZOTERO_ITEM CSL_CITATION {"citationID":"e3um09525","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1C11EA" w:rsidRPr="00FF1BCA">
        <w:rPr>
          <w:color w:val="auto"/>
          <w:lang w:val="tr-TR"/>
        </w:rPr>
        <w:t>[42]</w:t>
      </w:r>
      <w:r w:rsidR="0014794D" w:rsidRPr="00FF1BCA">
        <w:rPr>
          <w:color w:val="auto"/>
          <w:lang w:val="tr-TR"/>
        </w:rPr>
        <w:fldChar w:fldCharType="end"/>
      </w:r>
      <w:r w:rsidRPr="00FF1BCA">
        <w:rPr>
          <w:color w:val="auto"/>
          <w:lang w:val="tr-TR"/>
        </w:rPr>
        <w:t>.</w:t>
      </w:r>
    </w:p>
    <w:p w:rsidR="00193CF3" w:rsidRPr="00FF1BCA" w:rsidRDefault="00193CF3" w:rsidP="00411F00">
      <w:pPr>
        <w:pStyle w:val="AnaParagrafYaziStiliSau"/>
        <w:rPr>
          <w:color w:val="auto"/>
          <w:lang w:val="tr-TR"/>
        </w:rPr>
      </w:pPr>
    </w:p>
    <w:p w:rsidR="00193CF3" w:rsidRPr="00FF1BCA" w:rsidRDefault="00193CF3" w:rsidP="00411F00">
      <w:pPr>
        <w:pStyle w:val="AnaParagrafYaziStiliSau"/>
        <w:rPr>
          <w:color w:val="auto"/>
          <w:lang w:val="tr-TR"/>
        </w:rPr>
      </w:pPr>
      <w:r w:rsidRPr="00FF1BCA">
        <w:rPr>
          <w:color w:val="auto"/>
          <w:lang w:val="tr-TR"/>
        </w:rPr>
        <w:t>b) Yastıklanmamış alçılar: Bu yöntemde alçı</w:t>
      </w:r>
      <w:r w:rsidR="00F367C8" w:rsidRPr="00FF1BCA">
        <w:rPr>
          <w:color w:val="auto"/>
          <w:lang w:val="tr-TR"/>
        </w:rPr>
        <w:t xml:space="preserve">, </w:t>
      </w:r>
      <w:r w:rsidRPr="00FF1BCA">
        <w:rPr>
          <w:color w:val="auto"/>
          <w:lang w:val="tr-TR"/>
        </w:rPr>
        <w:t>doğrudan deri üzerine</w:t>
      </w:r>
      <w:r w:rsidR="004B41E1" w:rsidRPr="00FF1BCA">
        <w:rPr>
          <w:color w:val="auto"/>
          <w:lang w:val="tr-TR"/>
        </w:rPr>
        <w:t xml:space="preserve"> </w:t>
      </w:r>
      <w:r w:rsidR="00F367C8" w:rsidRPr="00FF1BCA">
        <w:rPr>
          <w:color w:val="auto"/>
          <w:lang w:val="tr-TR"/>
        </w:rPr>
        <w:t>konmaktadır. Sadece b</w:t>
      </w:r>
      <w:r w:rsidRPr="00FF1BCA">
        <w:rPr>
          <w:color w:val="auto"/>
          <w:lang w:val="tr-TR"/>
        </w:rPr>
        <w:t xml:space="preserve">azı durumlarda </w:t>
      </w:r>
      <w:r w:rsidR="00F367C8" w:rsidRPr="00FF1BCA">
        <w:rPr>
          <w:color w:val="auto"/>
          <w:lang w:val="tr-TR"/>
        </w:rPr>
        <w:t xml:space="preserve">deride </w:t>
      </w:r>
      <w:r w:rsidR="00703F90" w:rsidRPr="00FF1BCA">
        <w:rPr>
          <w:color w:val="auto"/>
          <w:lang w:val="tr-TR"/>
        </w:rPr>
        <w:t>bası</w:t>
      </w:r>
      <w:r w:rsidR="00F367C8" w:rsidRPr="00FF1BCA">
        <w:rPr>
          <w:color w:val="auto"/>
          <w:lang w:val="tr-TR"/>
        </w:rPr>
        <w:t xml:space="preserve"> meydana gelmesini önlemek için </w:t>
      </w:r>
      <w:r w:rsidRPr="00FF1BCA">
        <w:rPr>
          <w:color w:val="auto"/>
          <w:lang w:val="tr-TR"/>
        </w:rPr>
        <w:t>kemik çıkıntıları üzerine</w:t>
      </w:r>
      <w:r w:rsidR="00F367C8" w:rsidRPr="00FF1BCA">
        <w:rPr>
          <w:color w:val="auto"/>
          <w:lang w:val="tr-TR"/>
        </w:rPr>
        <w:t xml:space="preserve"> pamuklu bir bez koyulur</w:t>
      </w:r>
      <w:r w:rsidRPr="00FF1BCA">
        <w:rPr>
          <w:color w:val="auto"/>
          <w:lang w:val="tr-TR"/>
        </w:rPr>
        <w:t>. Bu yöntemde alçının</w:t>
      </w:r>
      <w:r w:rsidR="00F367C8" w:rsidRPr="00FF1BCA">
        <w:rPr>
          <w:color w:val="auto"/>
          <w:lang w:val="tr-TR"/>
        </w:rPr>
        <w:t xml:space="preserve"> </w:t>
      </w:r>
      <w:r w:rsidRPr="00FF1BCA">
        <w:rPr>
          <w:color w:val="auto"/>
          <w:lang w:val="tr-TR"/>
        </w:rPr>
        <w:t xml:space="preserve">sıkma tehlikesi ve dolaşım bozukluğu meydana gelmesi </w:t>
      </w:r>
      <w:r w:rsidR="00F367C8" w:rsidRPr="00FF1BCA">
        <w:rPr>
          <w:color w:val="auto"/>
          <w:lang w:val="tr-TR"/>
        </w:rPr>
        <w:t>ihtimali</w:t>
      </w:r>
      <w:r w:rsidRPr="00FF1BCA">
        <w:rPr>
          <w:color w:val="auto"/>
          <w:lang w:val="tr-TR"/>
        </w:rPr>
        <w:t xml:space="preserve"> </w:t>
      </w:r>
      <w:r w:rsidR="00F367C8" w:rsidRPr="00FF1BCA">
        <w:rPr>
          <w:color w:val="auto"/>
          <w:lang w:val="tr-TR"/>
        </w:rPr>
        <w:t>yüksektir</w:t>
      </w:r>
      <w:r w:rsidR="00A9026F"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e3um09525","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193CF3" w:rsidRPr="00FF1BCA" w:rsidRDefault="00193CF3" w:rsidP="00411F00">
      <w:pPr>
        <w:pStyle w:val="AnaParagrafYaziStiliSau"/>
        <w:rPr>
          <w:color w:val="auto"/>
          <w:lang w:val="tr-TR"/>
        </w:rPr>
      </w:pPr>
    </w:p>
    <w:p w:rsidR="00DF41CE" w:rsidRPr="00FF1BCA" w:rsidRDefault="00CE44EC" w:rsidP="007E7C5E">
      <w:pPr>
        <w:pStyle w:val="IkincilAltBaslikSau"/>
        <w:rPr>
          <w:lang w:val="tr-TR"/>
        </w:rPr>
      </w:pPr>
      <w:r w:rsidRPr="00FF1BCA">
        <w:rPr>
          <w:lang w:val="tr-TR"/>
        </w:rPr>
        <w:t xml:space="preserve"> </w:t>
      </w:r>
      <w:bookmarkStart w:id="82" w:name="_Toc439082529"/>
      <w:r w:rsidR="00193CF3" w:rsidRPr="00FF1BCA">
        <w:rPr>
          <w:lang w:val="tr-TR"/>
        </w:rPr>
        <w:t>İçten sabitleme yöntemleri</w:t>
      </w:r>
      <w:bookmarkEnd w:id="82"/>
      <w:r w:rsidR="00193CF3" w:rsidRPr="00FF1BCA">
        <w:rPr>
          <w:lang w:val="tr-TR"/>
        </w:rPr>
        <w:t xml:space="preserve"> </w:t>
      </w:r>
    </w:p>
    <w:p w:rsidR="00A9026F" w:rsidRPr="00FF1BCA" w:rsidRDefault="00A9026F" w:rsidP="00411F00">
      <w:pPr>
        <w:pStyle w:val="AnaParagrafYaziStiliSau"/>
        <w:rPr>
          <w:color w:val="auto"/>
          <w:lang w:val="tr-TR"/>
        </w:rPr>
      </w:pPr>
    </w:p>
    <w:p w:rsidR="00DF41CE" w:rsidRPr="00FF1BCA" w:rsidRDefault="00DF41CE" w:rsidP="00411F00">
      <w:pPr>
        <w:pStyle w:val="AnaParagrafYaziStiliSau"/>
        <w:rPr>
          <w:color w:val="auto"/>
          <w:lang w:val="tr-TR"/>
        </w:rPr>
      </w:pPr>
      <w:r w:rsidRPr="00FF1BCA">
        <w:rPr>
          <w:color w:val="auto"/>
          <w:lang w:val="tr-TR"/>
        </w:rPr>
        <w:t>Bu yöntem vidalama, plak ile sabitleme ve civatalama olmak üzere 3 çeşittir</w:t>
      </w:r>
      <w:r w:rsidR="00A9026F"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ei5k4n1ih","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p>
    <w:p w:rsidR="00DF41CE" w:rsidRPr="00FF1BCA" w:rsidRDefault="00DF41CE" w:rsidP="00411F00">
      <w:pPr>
        <w:pStyle w:val="AnaParagrafYaziStiliSau"/>
        <w:rPr>
          <w:color w:val="auto"/>
          <w:lang w:val="tr-TR"/>
        </w:rPr>
      </w:pPr>
    </w:p>
    <w:p w:rsidR="00193CF3" w:rsidRPr="00FF1BCA" w:rsidRDefault="00193CF3" w:rsidP="00A66670">
      <w:pPr>
        <w:pStyle w:val="UcunculAltBaslikSau"/>
        <w:rPr>
          <w:lang w:val="tr-TR"/>
        </w:rPr>
      </w:pPr>
      <w:bookmarkStart w:id="83" w:name="_Toc439082530"/>
      <w:r w:rsidRPr="00FF1BCA">
        <w:rPr>
          <w:lang w:val="tr-TR"/>
        </w:rPr>
        <w:t>Vidalama</w:t>
      </w:r>
      <w:bookmarkEnd w:id="83"/>
    </w:p>
    <w:p w:rsidR="00193CF3" w:rsidRPr="00FF1BCA" w:rsidRDefault="00193CF3" w:rsidP="00411F00">
      <w:pPr>
        <w:pStyle w:val="AnaParagrafYaziStiliSau"/>
        <w:rPr>
          <w:color w:val="auto"/>
          <w:lang w:val="tr-TR"/>
        </w:rPr>
      </w:pPr>
    </w:p>
    <w:p w:rsidR="00193CF3" w:rsidRPr="00FF1BCA" w:rsidRDefault="00193CF3" w:rsidP="00411F00">
      <w:pPr>
        <w:pStyle w:val="AnaParagrafYaziStiliSau"/>
        <w:rPr>
          <w:color w:val="auto"/>
          <w:lang w:val="tr-TR"/>
        </w:rPr>
      </w:pPr>
      <w:r w:rsidRPr="00FF1BCA">
        <w:rPr>
          <w:color w:val="auto"/>
          <w:lang w:val="tr-TR"/>
        </w:rPr>
        <w:t xml:space="preserve">Kırık tedavisinde vidalama </w:t>
      </w:r>
      <w:r w:rsidR="00DF41CE" w:rsidRPr="00FF1BCA">
        <w:rPr>
          <w:color w:val="auto"/>
          <w:lang w:val="tr-TR"/>
        </w:rPr>
        <w:t xml:space="preserve">yönteminin </w:t>
      </w:r>
      <w:r w:rsidRPr="00FF1BCA">
        <w:rPr>
          <w:color w:val="auto"/>
          <w:lang w:val="tr-TR"/>
        </w:rPr>
        <w:t>indikasyonları olduk</w:t>
      </w:r>
      <w:r w:rsidR="00DF41CE" w:rsidRPr="00FF1BCA">
        <w:rPr>
          <w:color w:val="auto"/>
          <w:lang w:val="tr-TR"/>
        </w:rPr>
        <w:t>ç</w:t>
      </w:r>
      <w:r w:rsidRPr="00FF1BCA">
        <w:rPr>
          <w:color w:val="auto"/>
          <w:lang w:val="tr-TR"/>
        </w:rPr>
        <w:t>a fazladı</w:t>
      </w:r>
      <w:r w:rsidR="007415EC" w:rsidRPr="00FF1BCA">
        <w:rPr>
          <w:color w:val="auto"/>
          <w:lang w:val="tr-TR"/>
        </w:rPr>
        <w:t xml:space="preserve">r. </w:t>
      </w:r>
      <w:r w:rsidRPr="00FF1BCA">
        <w:rPr>
          <w:color w:val="auto"/>
          <w:lang w:val="tr-TR"/>
        </w:rPr>
        <w:t>Vidalama,</w:t>
      </w:r>
      <w:r w:rsidR="007415EC" w:rsidRPr="00FF1BCA">
        <w:rPr>
          <w:color w:val="auto"/>
          <w:lang w:val="tr-TR"/>
        </w:rPr>
        <w:t xml:space="preserve"> </w:t>
      </w:r>
      <w:r w:rsidRPr="00FF1BCA">
        <w:rPr>
          <w:color w:val="auto"/>
          <w:lang w:val="tr-TR"/>
        </w:rPr>
        <w:t xml:space="preserve">kopma kırıklarında, tendon ile beraber kopan kemik parçasını yerine oturtmak için veya </w:t>
      </w:r>
      <w:r w:rsidR="007415EC" w:rsidRPr="00FF1BCA">
        <w:rPr>
          <w:color w:val="auto"/>
          <w:lang w:val="tr-TR"/>
        </w:rPr>
        <w:t>ekleme yakın</w:t>
      </w:r>
      <w:r w:rsidRPr="00FF1BCA">
        <w:rPr>
          <w:color w:val="auto"/>
          <w:lang w:val="tr-TR"/>
        </w:rPr>
        <w:t xml:space="preserve"> ve </w:t>
      </w:r>
      <w:r w:rsidR="007415EC" w:rsidRPr="00FF1BCA">
        <w:rPr>
          <w:color w:val="auto"/>
          <w:lang w:val="tr-TR"/>
        </w:rPr>
        <w:t xml:space="preserve">eklem </w:t>
      </w:r>
      <w:r w:rsidRPr="00FF1BCA">
        <w:rPr>
          <w:color w:val="auto"/>
          <w:lang w:val="tr-TR"/>
        </w:rPr>
        <w:t>içi kırıklarda k</w:t>
      </w:r>
      <w:r w:rsidR="007415EC" w:rsidRPr="00FF1BCA">
        <w:rPr>
          <w:color w:val="auto"/>
          <w:lang w:val="tr-TR"/>
        </w:rPr>
        <w:t xml:space="preserve">üçük parçaları yerine sabitleyerek eklem </w:t>
      </w:r>
      <w:r w:rsidRPr="00FF1BCA">
        <w:rPr>
          <w:color w:val="auto"/>
          <w:lang w:val="tr-TR"/>
        </w:rPr>
        <w:t>yüzeyin</w:t>
      </w:r>
      <w:r w:rsidR="007415EC" w:rsidRPr="00FF1BCA">
        <w:rPr>
          <w:color w:val="auto"/>
          <w:lang w:val="tr-TR"/>
        </w:rPr>
        <w:t>in</w:t>
      </w:r>
      <w:r w:rsidRPr="00FF1BCA">
        <w:rPr>
          <w:color w:val="auto"/>
          <w:lang w:val="tr-TR"/>
        </w:rPr>
        <w:t xml:space="preserve"> düzgünlüğünü sağlamak için kullanılır. </w:t>
      </w:r>
      <w:r w:rsidR="00A964E3" w:rsidRPr="00FF1BCA">
        <w:rPr>
          <w:color w:val="auto"/>
          <w:lang w:val="tr-TR"/>
        </w:rPr>
        <w:t>Vida ile sabitleme u</w:t>
      </w:r>
      <w:r w:rsidRPr="00FF1BCA">
        <w:rPr>
          <w:color w:val="auto"/>
          <w:lang w:val="tr-TR"/>
        </w:rPr>
        <w:t xml:space="preserve">zun kemiklerin </w:t>
      </w:r>
      <w:r w:rsidR="00A964E3" w:rsidRPr="00FF1BCA">
        <w:rPr>
          <w:color w:val="auto"/>
          <w:lang w:val="tr-TR"/>
        </w:rPr>
        <w:t>eğik</w:t>
      </w:r>
      <w:r w:rsidRPr="00FF1BCA">
        <w:rPr>
          <w:color w:val="auto"/>
          <w:lang w:val="tr-TR"/>
        </w:rPr>
        <w:t xml:space="preserve"> veya spiral kırıklarında da yapılmaktadır. Vidaların değişik yön ve açıda </w:t>
      </w:r>
      <w:r w:rsidR="00A964E3" w:rsidRPr="00FF1BCA">
        <w:rPr>
          <w:color w:val="auto"/>
          <w:lang w:val="tr-TR"/>
        </w:rPr>
        <w:t>yerleştirilebilmesi</w:t>
      </w:r>
      <w:r w:rsidRPr="00FF1BCA">
        <w:rPr>
          <w:color w:val="auto"/>
          <w:lang w:val="tr-TR"/>
        </w:rPr>
        <w:t xml:space="preserve">, daha iyi bir sabitleme sağlamaktadır. Plak ile tespit edilen </w:t>
      </w:r>
      <w:r w:rsidR="00A964E3" w:rsidRPr="00FF1BCA">
        <w:rPr>
          <w:color w:val="auto"/>
          <w:lang w:val="tr-TR"/>
        </w:rPr>
        <w:t>eğik</w:t>
      </w:r>
      <w:r w:rsidRPr="00FF1BCA">
        <w:rPr>
          <w:color w:val="auto"/>
          <w:lang w:val="tr-TR"/>
        </w:rPr>
        <w:t>, spiral veya parçalı kırıklarda parçayı tutturmak için de vida kullanılmaktadır</w:t>
      </w:r>
      <w:r w:rsidR="00BC23FA"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vqc7um5si","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Pr="00FF1BCA">
        <w:rPr>
          <w:color w:val="auto"/>
          <w:lang w:val="tr-TR"/>
        </w:rPr>
        <w:t>.</w:t>
      </w:r>
      <w:r w:rsidR="002220B7" w:rsidRPr="00FF1BCA">
        <w:rPr>
          <w:color w:val="auto"/>
          <w:lang w:val="tr-TR"/>
        </w:rPr>
        <w:t xml:space="preserve"> </w:t>
      </w:r>
    </w:p>
    <w:p w:rsidR="00193CF3" w:rsidRPr="00FF1BCA" w:rsidRDefault="00193CF3" w:rsidP="00411F00">
      <w:pPr>
        <w:pStyle w:val="AnaParagrafYaziStiliSau"/>
        <w:rPr>
          <w:color w:val="auto"/>
          <w:lang w:val="tr-TR"/>
        </w:rPr>
      </w:pPr>
    </w:p>
    <w:p w:rsidR="00193CF3" w:rsidRPr="00FF1BCA" w:rsidRDefault="00193CF3" w:rsidP="00A66670">
      <w:pPr>
        <w:pStyle w:val="UcunculAltBaslikSau"/>
        <w:rPr>
          <w:lang w:val="tr-TR"/>
        </w:rPr>
      </w:pPr>
      <w:bookmarkStart w:id="84" w:name="_Toc439082531"/>
      <w:r w:rsidRPr="00FF1BCA">
        <w:rPr>
          <w:lang w:val="tr-TR"/>
        </w:rPr>
        <w:t>Plak ile sabitleme</w:t>
      </w:r>
      <w:bookmarkEnd w:id="84"/>
    </w:p>
    <w:p w:rsidR="00193CF3" w:rsidRPr="00FF1BCA" w:rsidRDefault="00193CF3" w:rsidP="00411F00">
      <w:pPr>
        <w:pStyle w:val="AnaParagrafYaziStiliSau"/>
        <w:rPr>
          <w:color w:val="auto"/>
          <w:lang w:val="tr-TR"/>
        </w:rPr>
      </w:pPr>
    </w:p>
    <w:p w:rsidR="00DD7B12" w:rsidRPr="00FF1BCA" w:rsidRDefault="00464F42" w:rsidP="00411F00">
      <w:pPr>
        <w:pStyle w:val="AnaParagrafYaziStiliSau"/>
        <w:rPr>
          <w:color w:val="auto"/>
          <w:lang w:val="tr-TR"/>
        </w:rPr>
      </w:pPr>
      <w:r w:rsidRPr="00FF1BCA">
        <w:rPr>
          <w:color w:val="auto"/>
          <w:lang w:val="tr-TR"/>
        </w:rPr>
        <w:t>Bu yöntem daha çok eğik</w:t>
      </w:r>
      <w:r w:rsidR="00193CF3" w:rsidRPr="00FF1BCA">
        <w:rPr>
          <w:color w:val="auto"/>
          <w:lang w:val="tr-TR"/>
        </w:rPr>
        <w:t xml:space="preserve"> ve parça</w:t>
      </w:r>
      <w:r w:rsidRPr="00FF1BCA">
        <w:rPr>
          <w:color w:val="auto"/>
          <w:lang w:val="tr-TR"/>
        </w:rPr>
        <w:t xml:space="preserve">lı kırıklarda kullanılmakla birlikte enlemesine </w:t>
      </w:r>
      <w:r w:rsidR="00193CF3" w:rsidRPr="00FF1BCA">
        <w:rPr>
          <w:color w:val="auto"/>
          <w:lang w:val="tr-TR"/>
        </w:rPr>
        <w:t>kırıklarda da</w:t>
      </w:r>
      <w:r w:rsidRPr="00FF1BCA">
        <w:rPr>
          <w:color w:val="auto"/>
          <w:lang w:val="tr-TR"/>
        </w:rPr>
        <w:t xml:space="preserve"> </w:t>
      </w:r>
      <w:r w:rsidR="00193CF3" w:rsidRPr="00FF1BCA">
        <w:rPr>
          <w:color w:val="auto"/>
          <w:lang w:val="tr-TR"/>
        </w:rPr>
        <w:t xml:space="preserve">kullanılabilir. </w:t>
      </w:r>
      <w:r w:rsidRPr="00FF1BCA">
        <w:rPr>
          <w:color w:val="auto"/>
          <w:lang w:val="tr-TR"/>
        </w:rPr>
        <w:t>Enlemesine</w:t>
      </w:r>
      <w:r w:rsidR="00193CF3" w:rsidRPr="00FF1BCA">
        <w:rPr>
          <w:color w:val="auto"/>
          <w:lang w:val="tr-TR"/>
        </w:rPr>
        <w:t xml:space="preserve">, </w:t>
      </w:r>
      <w:r w:rsidRPr="00FF1BCA">
        <w:rPr>
          <w:color w:val="auto"/>
          <w:lang w:val="tr-TR"/>
        </w:rPr>
        <w:t xml:space="preserve">eğik </w:t>
      </w:r>
      <w:r w:rsidR="00193CF3" w:rsidRPr="00FF1BCA">
        <w:rPr>
          <w:color w:val="auto"/>
          <w:lang w:val="tr-TR"/>
        </w:rPr>
        <w:t xml:space="preserve">veya </w:t>
      </w:r>
      <w:r w:rsidRPr="00FF1BCA">
        <w:rPr>
          <w:color w:val="auto"/>
          <w:lang w:val="tr-TR"/>
        </w:rPr>
        <w:t xml:space="preserve">çoklu </w:t>
      </w:r>
      <w:r w:rsidR="00193CF3" w:rsidRPr="00FF1BCA">
        <w:rPr>
          <w:color w:val="auto"/>
          <w:lang w:val="tr-TR"/>
        </w:rPr>
        <w:t xml:space="preserve">kırıklarda kompresyon plağı kullanılmaktadır. </w:t>
      </w:r>
      <w:r w:rsidR="00694205" w:rsidRPr="00FF1BCA">
        <w:rPr>
          <w:color w:val="auto"/>
          <w:lang w:val="tr-TR"/>
        </w:rPr>
        <w:t>P</w:t>
      </w:r>
      <w:r w:rsidR="00193CF3" w:rsidRPr="00FF1BCA">
        <w:rPr>
          <w:color w:val="auto"/>
          <w:lang w:val="tr-TR"/>
        </w:rPr>
        <w:t>lağın yeter</w:t>
      </w:r>
      <w:r w:rsidRPr="00FF1BCA">
        <w:rPr>
          <w:color w:val="auto"/>
          <w:lang w:val="tr-TR"/>
        </w:rPr>
        <w:t>l</w:t>
      </w:r>
      <w:r w:rsidR="00193CF3" w:rsidRPr="00FF1BCA">
        <w:rPr>
          <w:color w:val="auto"/>
          <w:lang w:val="tr-TR"/>
        </w:rPr>
        <w:t>i</w:t>
      </w:r>
      <w:r w:rsidRPr="00FF1BCA">
        <w:rPr>
          <w:color w:val="auto"/>
          <w:lang w:val="tr-TR"/>
        </w:rPr>
        <w:t xml:space="preserve"> boyda olması ve </w:t>
      </w:r>
      <w:r w:rsidR="00193CF3" w:rsidRPr="00FF1BCA">
        <w:rPr>
          <w:color w:val="auto"/>
          <w:lang w:val="tr-TR"/>
        </w:rPr>
        <w:t>plağı kemiğe sabitleyen vidaların karşı taraf korteksinden çıkması</w:t>
      </w:r>
      <w:r w:rsidR="00694205" w:rsidRPr="00FF1BCA">
        <w:rPr>
          <w:color w:val="auto"/>
          <w:lang w:val="tr-TR"/>
        </w:rPr>
        <w:t>, plak ile iyi bir sabitleme sağlayabilmek için gerekmektedir</w:t>
      </w:r>
      <w:r w:rsidR="00BC23FA"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bum260rek","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694205" w:rsidRPr="00FF1BCA">
        <w:rPr>
          <w:color w:val="auto"/>
          <w:lang w:val="tr-TR"/>
        </w:rPr>
        <w:t>.</w:t>
      </w:r>
    </w:p>
    <w:p w:rsidR="00DD7B12" w:rsidRPr="00FF1BCA" w:rsidRDefault="00DD7B12" w:rsidP="00411F00">
      <w:pPr>
        <w:pStyle w:val="AnaParagrafYaziStiliSau"/>
        <w:rPr>
          <w:color w:val="auto"/>
          <w:lang w:val="tr-TR"/>
        </w:rPr>
      </w:pPr>
    </w:p>
    <w:p w:rsidR="00193CF3" w:rsidRPr="00FF1BCA" w:rsidRDefault="00DF41CE" w:rsidP="00A66670">
      <w:pPr>
        <w:pStyle w:val="UcunculAltBaslikSau"/>
        <w:rPr>
          <w:lang w:val="tr-TR"/>
        </w:rPr>
      </w:pPr>
      <w:bookmarkStart w:id="85" w:name="_Toc439082532"/>
      <w:r w:rsidRPr="00FF1BCA">
        <w:rPr>
          <w:lang w:val="tr-TR"/>
        </w:rPr>
        <w:lastRenderedPageBreak/>
        <w:t xml:space="preserve">Civatalama </w:t>
      </w:r>
      <w:r w:rsidR="00193CF3" w:rsidRPr="00FF1BCA">
        <w:rPr>
          <w:lang w:val="tr-TR"/>
        </w:rPr>
        <w:t>(</w:t>
      </w:r>
      <w:r w:rsidRPr="00FF1BCA">
        <w:rPr>
          <w:lang w:val="tr-TR"/>
        </w:rPr>
        <w:t>Bolzung</w:t>
      </w:r>
      <w:r w:rsidR="00193CF3" w:rsidRPr="00FF1BCA">
        <w:rPr>
          <w:lang w:val="tr-TR"/>
        </w:rPr>
        <w:t>)</w:t>
      </w:r>
      <w:bookmarkEnd w:id="85"/>
    </w:p>
    <w:p w:rsidR="00DD7B12" w:rsidRPr="00FF1BCA" w:rsidRDefault="00DD7B12" w:rsidP="00411F00">
      <w:pPr>
        <w:pStyle w:val="AnaParagrafYaziStiliSau"/>
        <w:rPr>
          <w:color w:val="auto"/>
          <w:lang w:val="tr-TR"/>
        </w:rPr>
      </w:pPr>
    </w:p>
    <w:p w:rsidR="00A2216D" w:rsidRPr="00FF1BCA" w:rsidRDefault="00F533C7" w:rsidP="00411F00">
      <w:pPr>
        <w:pStyle w:val="AnaParagrafYaziStiliSau"/>
        <w:rPr>
          <w:color w:val="auto"/>
          <w:szCs w:val="24"/>
          <w:lang w:val="tr-TR"/>
        </w:rPr>
      </w:pPr>
      <w:r w:rsidRPr="00FF1BCA">
        <w:rPr>
          <w:color w:val="auto"/>
          <w:lang w:val="tr-TR"/>
        </w:rPr>
        <w:t xml:space="preserve">Civatalama </w:t>
      </w:r>
      <w:r w:rsidR="00193CF3" w:rsidRPr="00FF1BCA">
        <w:rPr>
          <w:color w:val="auto"/>
          <w:lang w:val="tr-TR"/>
        </w:rPr>
        <w:t>yöntem</w:t>
      </w:r>
      <w:r w:rsidRPr="00FF1BCA">
        <w:rPr>
          <w:color w:val="auto"/>
          <w:lang w:val="tr-TR"/>
        </w:rPr>
        <w:t>i</w:t>
      </w:r>
      <w:r w:rsidR="00193CF3" w:rsidRPr="00FF1BCA">
        <w:rPr>
          <w:color w:val="auto"/>
          <w:lang w:val="tr-TR"/>
        </w:rPr>
        <w:t xml:space="preserve"> kırık parçalarını sabitleme</w:t>
      </w:r>
      <w:r w:rsidR="002A0D5A" w:rsidRPr="00FF1BCA">
        <w:rPr>
          <w:color w:val="auto"/>
          <w:lang w:val="tr-TR"/>
        </w:rPr>
        <w:t>k için</w:t>
      </w:r>
      <w:r w:rsidR="00193CF3" w:rsidRPr="00FF1BCA">
        <w:rPr>
          <w:color w:val="auto"/>
          <w:lang w:val="tr-TR"/>
        </w:rPr>
        <w:t>, bir</w:t>
      </w:r>
      <w:r w:rsidR="002A0D5A" w:rsidRPr="00FF1BCA">
        <w:rPr>
          <w:color w:val="auto"/>
          <w:lang w:val="tr-TR"/>
        </w:rPr>
        <w:t xml:space="preserve"> kemik grefinin </w:t>
      </w:r>
      <w:r w:rsidR="007C3ECB" w:rsidRPr="00FF1BCA">
        <w:rPr>
          <w:color w:val="auto"/>
          <w:lang w:val="tr-TR"/>
        </w:rPr>
        <w:t>ya da</w:t>
      </w:r>
      <w:r w:rsidR="00193CF3" w:rsidRPr="00FF1BCA">
        <w:rPr>
          <w:color w:val="auto"/>
          <w:lang w:val="tr-TR"/>
        </w:rPr>
        <w:t xml:space="preserve"> uzun bir kemik parçasının</w:t>
      </w:r>
      <w:r w:rsidR="002A0D5A" w:rsidRPr="00FF1BCA">
        <w:rPr>
          <w:color w:val="auto"/>
          <w:lang w:val="tr-TR"/>
        </w:rPr>
        <w:t xml:space="preserve"> (sığır kemiğinden veya fildişinden)</w:t>
      </w:r>
      <w:r w:rsidR="00193CF3" w:rsidRPr="00FF1BCA">
        <w:rPr>
          <w:color w:val="auto"/>
          <w:lang w:val="tr-TR"/>
        </w:rPr>
        <w:t xml:space="preserve"> kır</w:t>
      </w:r>
      <w:r w:rsidR="002A0D5A" w:rsidRPr="00FF1BCA">
        <w:rPr>
          <w:color w:val="auto"/>
          <w:lang w:val="tr-TR"/>
        </w:rPr>
        <w:t>ı</w:t>
      </w:r>
      <w:r w:rsidR="00193CF3" w:rsidRPr="00FF1BCA">
        <w:rPr>
          <w:color w:val="auto"/>
          <w:lang w:val="tr-TR"/>
        </w:rPr>
        <w:t xml:space="preserve">k </w:t>
      </w:r>
      <w:r w:rsidRPr="00FF1BCA">
        <w:rPr>
          <w:color w:val="auto"/>
          <w:lang w:val="tr-TR"/>
        </w:rPr>
        <w:t xml:space="preserve">parçalarının </w:t>
      </w:r>
      <w:r w:rsidR="00193CF3" w:rsidRPr="00FF1BCA">
        <w:rPr>
          <w:color w:val="auto"/>
          <w:lang w:val="tr-TR"/>
        </w:rPr>
        <w:t>iliğine sokulması ile yapılır</w:t>
      </w:r>
      <w:r w:rsidR="00A9026F"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co7rgd957","properties":{"formattedCitation":"[42]","plainCitation":"[42]"},"citationItems":[{"id":17,"uris":["http://zotero.org/users/local/2qxpQaVy/items/MJFNTMNG"],"uri":["http://zotero.org/users/local/2qxpQaVy/items/MJFNTMNG"],"itemData":{"id":17,"type":"thesis","title":"KOMPOZİT DELİKLİ ORTOPEDİK PLAKLARDA GERİLME ANALİZİ","publisher":"Dokuz Eylül Üniversitesi","publisher-place":"İzmir","genre":"Yüksek Lisans Tezi","event-place":"İzmir","author":[{"family":"Demircan","given":"Gökçe"}],"issued":{"date-parts":[["2007"]]}}}],"schema":"https://github.com/citation-style-language/schema/raw/master/csl-citation.json"} </w:instrText>
      </w:r>
      <w:r w:rsidR="0014794D" w:rsidRPr="00FF1BCA">
        <w:rPr>
          <w:color w:val="auto"/>
          <w:lang w:val="tr-TR"/>
        </w:rPr>
        <w:fldChar w:fldCharType="separate"/>
      </w:r>
      <w:r w:rsidR="008D718D" w:rsidRPr="00FF1BCA">
        <w:rPr>
          <w:color w:val="auto"/>
          <w:lang w:val="tr-TR"/>
        </w:rPr>
        <w:t>[42]</w:t>
      </w:r>
      <w:r w:rsidR="0014794D" w:rsidRPr="00FF1BCA">
        <w:rPr>
          <w:color w:val="auto"/>
          <w:lang w:val="tr-TR"/>
        </w:rPr>
        <w:fldChar w:fldCharType="end"/>
      </w:r>
      <w:r w:rsidR="00193CF3" w:rsidRPr="00FF1BCA">
        <w:rPr>
          <w:color w:val="auto"/>
          <w:lang w:val="tr-TR"/>
        </w:rPr>
        <w:t>.</w:t>
      </w:r>
    </w:p>
    <w:p w:rsidR="00A2216D" w:rsidRPr="00FF1BCA" w:rsidRDefault="00A2216D" w:rsidP="00411F00">
      <w:pPr>
        <w:pStyle w:val="AnaParagrafYaziStiliSau"/>
        <w:rPr>
          <w:color w:val="auto"/>
          <w:lang w:val="tr-TR"/>
        </w:rPr>
      </w:pPr>
    </w:p>
    <w:p w:rsidR="00A2216D" w:rsidRPr="00FF1BCA" w:rsidRDefault="00A2216D" w:rsidP="004F2280">
      <w:pPr>
        <w:pStyle w:val="AltBaslkSau"/>
        <w:rPr>
          <w:lang w:val="tr-TR"/>
        </w:rPr>
      </w:pPr>
      <w:bookmarkStart w:id="86" w:name="_Toc439082533"/>
      <w:r w:rsidRPr="00FF1BCA">
        <w:rPr>
          <w:lang w:val="tr-TR"/>
        </w:rPr>
        <w:t>Kırıkların Sınıflandırılması</w:t>
      </w:r>
      <w:bookmarkEnd w:id="86"/>
    </w:p>
    <w:p w:rsidR="00060E3B" w:rsidRPr="00FF1BCA" w:rsidRDefault="00060E3B"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Kemik kırıkla</w:t>
      </w:r>
      <w:r w:rsidR="0025256F" w:rsidRPr="00FF1BCA">
        <w:rPr>
          <w:color w:val="auto"/>
          <w:lang w:val="tr-TR"/>
        </w:rPr>
        <w:t xml:space="preserve">rı, </w:t>
      </w:r>
      <w:r w:rsidRPr="00FF1BCA">
        <w:rPr>
          <w:color w:val="auto"/>
          <w:lang w:val="tr-TR"/>
        </w:rPr>
        <w:t>kırığın morfolojisine (şekline), parçalanmanın derecesine ve yumuşak dokudaki hasarın şiddetine göre sınıflandırılabilmektedir. Günümüzde, en sık kullanılan ve bilinen sınıflandırma yöntemi, kırığın şekline göre sınıflandırma yapan AO Müller sınıflandır</w:t>
      </w:r>
      <w:r w:rsidR="007B0E87" w:rsidRPr="00FF1BCA">
        <w:rPr>
          <w:color w:val="auto"/>
          <w:lang w:val="tr-TR"/>
        </w:rPr>
        <w:t xml:space="preserve">ma yöntemidir. Bununla </w:t>
      </w:r>
      <w:r w:rsidR="000E71E2" w:rsidRPr="00FF1BCA">
        <w:rPr>
          <w:color w:val="auto"/>
          <w:lang w:val="tr-TR"/>
        </w:rPr>
        <w:t>birlikte</w:t>
      </w:r>
      <w:r w:rsidR="0025256F" w:rsidRPr="00FF1BCA">
        <w:rPr>
          <w:color w:val="auto"/>
          <w:lang w:val="tr-TR"/>
        </w:rPr>
        <w:t>,</w:t>
      </w:r>
      <w:r w:rsidR="000E71E2" w:rsidRPr="00FF1BCA">
        <w:rPr>
          <w:color w:val="auto"/>
          <w:lang w:val="tr-TR"/>
        </w:rPr>
        <w:t xml:space="preserve"> </w:t>
      </w:r>
      <w:r w:rsidRPr="00FF1BCA">
        <w:rPr>
          <w:color w:val="auto"/>
          <w:lang w:val="tr-TR"/>
        </w:rPr>
        <w:t>literatürde</w:t>
      </w:r>
      <w:r w:rsidR="007B0E87" w:rsidRPr="00FF1BCA">
        <w:rPr>
          <w:color w:val="auto"/>
          <w:lang w:val="tr-TR"/>
        </w:rPr>
        <w:t xml:space="preserve"> </w:t>
      </w:r>
      <w:r w:rsidR="000E71E2" w:rsidRPr="00FF1BCA">
        <w:rPr>
          <w:color w:val="auto"/>
          <w:lang w:val="tr-TR"/>
        </w:rPr>
        <w:t xml:space="preserve">genel sınıflandırma yöntemi olarak, </w:t>
      </w:r>
      <w:r w:rsidR="006414DE" w:rsidRPr="00FF1BCA">
        <w:rPr>
          <w:color w:val="auto"/>
          <w:lang w:val="tr-TR"/>
        </w:rPr>
        <w:t xml:space="preserve">açık yaralanmalarda </w:t>
      </w:r>
      <w:r w:rsidRPr="00FF1BCA">
        <w:rPr>
          <w:color w:val="auto"/>
          <w:lang w:val="tr-TR"/>
        </w:rPr>
        <w:t>yumuşak dokudaki hasarın şiddetine göre sınıflandıran Gustilo</w:t>
      </w:r>
      <w:r w:rsidR="00EF56A5" w:rsidRPr="00FF1BCA">
        <w:rPr>
          <w:color w:val="auto"/>
          <w:lang w:val="tr-TR"/>
        </w:rPr>
        <w:t>-Anderson</w:t>
      </w:r>
      <w:r w:rsidR="007B0E87" w:rsidRPr="00FF1BCA">
        <w:rPr>
          <w:color w:val="auto"/>
          <w:lang w:val="tr-TR"/>
        </w:rPr>
        <w:t xml:space="preserve"> ve kapalı yaralanmalarda kullanılan Tscherne </w:t>
      </w:r>
      <w:r w:rsidRPr="00FF1BCA">
        <w:rPr>
          <w:color w:val="auto"/>
          <w:lang w:val="tr-TR"/>
        </w:rPr>
        <w:t>sınıfla</w:t>
      </w:r>
      <w:r w:rsidR="00D01C43" w:rsidRPr="00FF1BCA">
        <w:rPr>
          <w:color w:val="auto"/>
          <w:lang w:val="tr-TR"/>
        </w:rPr>
        <w:t>ndırma yöntemleri de mevcuttur.</w:t>
      </w:r>
    </w:p>
    <w:p w:rsidR="000E71E2" w:rsidRPr="00FF1BCA" w:rsidRDefault="000E71E2" w:rsidP="00411F00">
      <w:pPr>
        <w:pStyle w:val="AnaParagrafYaziStiliSau"/>
        <w:rPr>
          <w:color w:val="auto"/>
          <w:lang w:val="tr-TR"/>
        </w:rPr>
      </w:pPr>
    </w:p>
    <w:p w:rsidR="000E71E2" w:rsidRPr="00FF1BCA" w:rsidRDefault="000E71E2" w:rsidP="00411F00">
      <w:pPr>
        <w:pStyle w:val="AnaParagrafYaziStiliSau"/>
        <w:rPr>
          <w:color w:val="auto"/>
          <w:lang w:val="tr-TR"/>
        </w:rPr>
      </w:pPr>
      <w:r w:rsidRPr="00FF1BCA">
        <w:rPr>
          <w:color w:val="auto"/>
          <w:lang w:val="tr-TR"/>
        </w:rPr>
        <w:t>Genel sınıflandırma yöntemlerinin yanında bölgesel kırıklar için kullanılan sınıflandırma yöntemleri</w:t>
      </w:r>
      <w:r w:rsidR="0025256F" w:rsidRPr="00FF1BCA">
        <w:rPr>
          <w:color w:val="auto"/>
          <w:lang w:val="tr-TR"/>
        </w:rPr>
        <w:t xml:space="preserve"> </w:t>
      </w:r>
      <w:r w:rsidRPr="00FF1BCA">
        <w:rPr>
          <w:color w:val="auto"/>
          <w:lang w:val="tr-TR"/>
        </w:rPr>
        <w:t>de mevcuttur. Örneğin Frykman, Schatzker radius/ulna kırıklarında; Gartland, Neer humerus kırıklarında; Tile, Young-Burgess, Dennis pelvis kırıklarında; Winquist-Hansen, Garden, Pipkin femur kırıklarında; Fraser, Ellis t</w:t>
      </w:r>
      <w:r w:rsidR="00C51CB0" w:rsidRPr="00FF1BCA">
        <w:rPr>
          <w:color w:val="auto"/>
          <w:lang w:val="tr-TR"/>
        </w:rPr>
        <w:t>ibia kırıklarında; Lauge-Hansen ve</w:t>
      </w:r>
      <w:r w:rsidRPr="00FF1BCA">
        <w:rPr>
          <w:color w:val="auto"/>
          <w:lang w:val="tr-TR"/>
        </w:rPr>
        <w:t xml:space="preserve"> Hawkin </w:t>
      </w:r>
      <w:r w:rsidR="00C51CB0" w:rsidRPr="00FF1BCA">
        <w:rPr>
          <w:color w:val="auto"/>
          <w:lang w:val="tr-TR"/>
        </w:rPr>
        <w:t>ayak bileği</w:t>
      </w:r>
      <w:r w:rsidRPr="00FF1BCA">
        <w:rPr>
          <w:color w:val="auto"/>
          <w:lang w:val="tr-TR"/>
        </w:rPr>
        <w:t xml:space="preserve"> bölgesindeki kırıkların sınıflandırılmasında kullanılmaktadır.</w:t>
      </w:r>
    </w:p>
    <w:p w:rsidR="00B931B2" w:rsidRPr="00FF1BCA" w:rsidRDefault="00B931B2" w:rsidP="00411F00">
      <w:pPr>
        <w:pStyle w:val="AnaParagrafYaziStiliSau"/>
        <w:rPr>
          <w:color w:val="auto"/>
          <w:lang w:val="tr-TR"/>
        </w:rPr>
      </w:pPr>
    </w:p>
    <w:p w:rsidR="00B931B2" w:rsidRPr="00FF1BCA" w:rsidRDefault="007E7C5E" w:rsidP="007E7C5E">
      <w:pPr>
        <w:pStyle w:val="IkincilAltBaslikSau"/>
        <w:rPr>
          <w:lang w:val="tr-TR"/>
        </w:rPr>
      </w:pPr>
      <w:r w:rsidRPr="00FF1BCA">
        <w:rPr>
          <w:lang w:val="tr-TR"/>
        </w:rPr>
        <w:t xml:space="preserve"> </w:t>
      </w:r>
      <w:bookmarkStart w:id="87" w:name="_Toc439082534"/>
      <w:r w:rsidR="00B931B2" w:rsidRPr="00FF1BCA">
        <w:rPr>
          <w:lang w:val="tr-TR"/>
        </w:rPr>
        <w:t xml:space="preserve">Winquist-Hansen </w:t>
      </w:r>
      <w:r w:rsidR="00660450" w:rsidRPr="00FF1BCA">
        <w:rPr>
          <w:lang w:val="tr-TR"/>
        </w:rPr>
        <w:t>f</w:t>
      </w:r>
      <w:r w:rsidR="00B931B2" w:rsidRPr="00FF1BCA">
        <w:rPr>
          <w:lang w:val="tr-TR"/>
        </w:rPr>
        <w:t xml:space="preserve">emur </w:t>
      </w:r>
      <w:r w:rsidR="00660450" w:rsidRPr="00FF1BCA">
        <w:rPr>
          <w:lang w:val="tr-TR"/>
        </w:rPr>
        <w:t>k</w:t>
      </w:r>
      <w:r w:rsidR="00B931B2" w:rsidRPr="00FF1BCA">
        <w:rPr>
          <w:lang w:val="tr-TR"/>
        </w:rPr>
        <w:t xml:space="preserve">ırık </w:t>
      </w:r>
      <w:r w:rsidR="00660450" w:rsidRPr="00FF1BCA">
        <w:rPr>
          <w:lang w:val="tr-TR"/>
        </w:rPr>
        <w:t>s</w:t>
      </w:r>
      <w:r w:rsidR="00B931B2" w:rsidRPr="00FF1BCA">
        <w:rPr>
          <w:lang w:val="tr-TR"/>
        </w:rPr>
        <w:t>ınıflandırması</w:t>
      </w:r>
      <w:bookmarkEnd w:id="87"/>
    </w:p>
    <w:p w:rsidR="00B931B2" w:rsidRPr="00FF1BCA" w:rsidRDefault="00B931B2" w:rsidP="00411F00">
      <w:pPr>
        <w:pStyle w:val="AnaParagrafYaziStiliSau"/>
        <w:rPr>
          <w:color w:val="auto"/>
          <w:lang w:val="tr-TR"/>
        </w:rPr>
      </w:pPr>
    </w:p>
    <w:p w:rsidR="00B931B2" w:rsidRPr="00FF1BCA" w:rsidRDefault="00B931B2" w:rsidP="00411F00">
      <w:pPr>
        <w:pStyle w:val="AnaParagrafYaziStiliSau"/>
        <w:rPr>
          <w:color w:val="auto"/>
          <w:lang w:val="tr-TR"/>
        </w:rPr>
      </w:pPr>
      <w:r w:rsidRPr="00FF1BCA">
        <w:rPr>
          <w:color w:val="auto"/>
          <w:lang w:val="tr-TR"/>
        </w:rPr>
        <w:t>Winquist–Hansen bölgesel bir sınıflama olup sadece femur kırıklarında kullanılmaktadır ve parçalı kırıkları femu</w:t>
      </w:r>
      <w:r w:rsidR="00F0042C" w:rsidRPr="00FF1BCA">
        <w:rPr>
          <w:color w:val="auto"/>
          <w:lang w:val="tr-TR"/>
        </w:rPr>
        <w:t>r çapına göre sınıflara ayırır</w:t>
      </w:r>
      <w:r w:rsidR="00D01C43"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24esesjp6q","properties":{"formattedCitation":"[72]","plainCitation":"[72]"},"citationItems":[{"id":117,"uris":["http://zotero.org/users/local/YreJnluL/items/T4HVS6I2"],"uri":["http://zotero.org/users/local/YreJnluL/items/T4HVS6I2"],"itemData":{"id":117,"type":"article-journal","title":"Closed intramedullary nailing of femoral fractures. A report of five hundred and twenty cases.","container-title":"The Journal of Bone &amp; Joint Surgery","page":"529–539","volume":"66","issue":"4","author":[{"family":"Winquist","given":"ROBERT A"},{"family":"Hansen","given":"Sigvard T"},{"family":"Clawson","given":"D Kay"}],"issued":{"date-parts":[["1984"]]}}}],"schema":"https://github.com/citation-style-language/schema/raw/master/csl-citation.json"} </w:instrText>
      </w:r>
      <w:r w:rsidR="0014794D" w:rsidRPr="00FF1BCA">
        <w:rPr>
          <w:color w:val="auto"/>
          <w:lang w:val="tr-TR"/>
        </w:rPr>
        <w:fldChar w:fldCharType="separate"/>
      </w:r>
      <w:r w:rsidR="008D718D" w:rsidRPr="00FF1BCA">
        <w:rPr>
          <w:color w:val="auto"/>
          <w:lang w:val="tr-TR"/>
        </w:rPr>
        <w:t>[72]</w:t>
      </w:r>
      <w:r w:rsidR="0014794D" w:rsidRPr="00FF1BCA">
        <w:rPr>
          <w:color w:val="auto"/>
          <w:lang w:val="tr-TR"/>
        </w:rPr>
        <w:fldChar w:fldCharType="end"/>
      </w:r>
      <w:r w:rsidR="00D01C43" w:rsidRPr="00FF1BCA">
        <w:rPr>
          <w:color w:val="auto"/>
          <w:lang w:val="tr-TR"/>
        </w:rPr>
        <w:t xml:space="preserve"> </w:t>
      </w:r>
      <w:r w:rsidR="00F0042C" w:rsidRPr="00FF1BCA">
        <w:rPr>
          <w:color w:val="auto"/>
          <w:lang w:val="tr-TR"/>
        </w:rPr>
        <w:t>.</w:t>
      </w:r>
    </w:p>
    <w:p w:rsidR="00B931B2" w:rsidRPr="00FF1BCA" w:rsidRDefault="00B931B2" w:rsidP="00411F00">
      <w:pPr>
        <w:pStyle w:val="AnaParagrafYaziStiliSau"/>
        <w:rPr>
          <w:color w:val="auto"/>
          <w:lang w:val="tr-TR"/>
        </w:rPr>
      </w:pPr>
    </w:p>
    <w:p w:rsidR="00B931B2" w:rsidRPr="00FF1BCA" w:rsidRDefault="00B931B2" w:rsidP="00411F00">
      <w:pPr>
        <w:pStyle w:val="AnaParagrafYaziStiliSau"/>
        <w:rPr>
          <w:color w:val="auto"/>
          <w:lang w:val="tr-TR"/>
        </w:rPr>
      </w:pPr>
      <w:r w:rsidRPr="00FF1BCA">
        <w:rPr>
          <w:color w:val="auto"/>
          <w:lang w:val="tr-TR"/>
        </w:rPr>
        <w:t>Tip 0</w:t>
      </w:r>
      <w:r w:rsidRPr="00FF1BCA">
        <w:rPr>
          <w:color w:val="auto"/>
          <w:lang w:val="tr-TR"/>
        </w:rPr>
        <w:tab/>
      </w:r>
      <w:r w:rsidR="00DC2406" w:rsidRPr="00FF1BCA">
        <w:rPr>
          <w:color w:val="auto"/>
          <w:lang w:val="tr-TR"/>
        </w:rPr>
        <w:t xml:space="preserve">  </w:t>
      </w:r>
      <w:r w:rsidRPr="00FF1BCA">
        <w:rPr>
          <w:color w:val="auto"/>
          <w:lang w:val="tr-TR"/>
        </w:rPr>
        <w:t>:</w:t>
      </w:r>
      <w:r w:rsidR="00246DC0" w:rsidRPr="00FF1BCA">
        <w:rPr>
          <w:color w:val="auto"/>
          <w:lang w:val="tr-TR"/>
        </w:rPr>
        <w:t xml:space="preserve"> </w:t>
      </w:r>
      <w:r w:rsidRPr="00FF1BCA">
        <w:rPr>
          <w:color w:val="auto"/>
          <w:lang w:val="tr-TR"/>
        </w:rPr>
        <w:t xml:space="preserve">Kırıklarda parçalanma yoktur. </w:t>
      </w:r>
    </w:p>
    <w:p w:rsidR="00B931B2" w:rsidRPr="00FF1BCA" w:rsidRDefault="00B931B2" w:rsidP="00411F00">
      <w:pPr>
        <w:pStyle w:val="AnaParagrafYaziStiliSau"/>
        <w:rPr>
          <w:color w:val="auto"/>
          <w:lang w:val="tr-TR"/>
        </w:rPr>
      </w:pPr>
      <w:r w:rsidRPr="00FF1BCA">
        <w:rPr>
          <w:color w:val="auto"/>
          <w:lang w:val="tr-TR"/>
        </w:rPr>
        <w:t>Tip I</w:t>
      </w:r>
      <w:r w:rsidRPr="00FF1BCA">
        <w:rPr>
          <w:color w:val="auto"/>
          <w:lang w:val="tr-TR"/>
        </w:rPr>
        <w:tab/>
      </w:r>
      <w:r w:rsidR="00DC2406" w:rsidRPr="00FF1BCA">
        <w:rPr>
          <w:color w:val="auto"/>
          <w:lang w:val="tr-TR"/>
        </w:rPr>
        <w:t xml:space="preserve">  </w:t>
      </w:r>
      <w:r w:rsidRPr="00FF1BCA">
        <w:rPr>
          <w:color w:val="auto"/>
          <w:lang w:val="tr-TR"/>
        </w:rPr>
        <w:t>:</w:t>
      </w:r>
      <w:r w:rsidR="00246DC0" w:rsidRPr="00FF1BCA">
        <w:rPr>
          <w:color w:val="auto"/>
          <w:lang w:val="tr-TR"/>
        </w:rPr>
        <w:t xml:space="preserve"> </w:t>
      </w:r>
      <w:r w:rsidRPr="00FF1BCA">
        <w:rPr>
          <w:color w:val="auto"/>
          <w:lang w:val="tr-TR"/>
        </w:rPr>
        <w:t xml:space="preserve">Kırıklarda parçalanma azdır ve femur çapının %75’den fazlası devamlılık </w:t>
      </w:r>
      <w:r w:rsidR="00401A61" w:rsidRPr="00FF1BCA">
        <w:rPr>
          <w:color w:val="auto"/>
          <w:lang w:val="tr-TR"/>
        </w:rPr>
        <w:tab/>
        <w:t xml:space="preserve">    </w:t>
      </w:r>
      <w:r w:rsidRPr="00FF1BCA">
        <w:rPr>
          <w:color w:val="auto"/>
          <w:lang w:val="tr-TR"/>
        </w:rPr>
        <w:t xml:space="preserve">göstermektedir. </w:t>
      </w:r>
    </w:p>
    <w:p w:rsidR="00B931B2" w:rsidRPr="00FF1BCA" w:rsidRDefault="00B931B2" w:rsidP="00411F00">
      <w:pPr>
        <w:pStyle w:val="AnaParagrafYaziStiliSau"/>
        <w:rPr>
          <w:color w:val="auto"/>
          <w:lang w:val="tr-TR"/>
        </w:rPr>
      </w:pPr>
      <w:r w:rsidRPr="00FF1BCA">
        <w:rPr>
          <w:color w:val="auto"/>
          <w:lang w:val="tr-TR"/>
        </w:rPr>
        <w:t>Tip II</w:t>
      </w:r>
      <w:r w:rsidRPr="00FF1BCA">
        <w:rPr>
          <w:color w:val="auto"/>
          <w:lang w:val="tr-TR"/>
        </w:rPr>
        <w:tab/>
      </w:r>
      <w:r w:rsidR="00DC2406" w:rsidRPr="00FF1BCA">
        <w:rPr>
          <w:color w:val="auto"/>
          <w:lang w:val="tr-TR"/>
        </w:rPr>
        <w:t xml:space="preserve">  </w:t>
      </w:r>
      <w:r w:rsidRPr="00FF1BCA">
        <w:rPr>
          <w:color w:val="auto"/>
          <w:lang w:val="tr-TR"/>
        </w:rPr>
        <w:t>:</w:t>
      </w:r>
      <w:r w:rsidR="00246DC0" w:rsidRPr="00FF1BCA">
        <w:rPr>
          <w:color w:val="auto"/>
          <w:lang w:val="tr-TR"/>
        </w:rPr>
        <w:t xml:space="preserve"> </w:t>
      </w:r>
      <w:r w:rsidRPr="00FF1BCA">
        <w:rPr>
          <w:color w:val="auto"/>
          <w:lang w:val="tr-TR"/>
        </w:rPr>
        <w:t xml:space="preserve">%50’den az parçalanma gösterirler. </w:t>
      </w:r>
    </w:p>
    <w:p w:rsidR="00B931B2" w:rsidRPr="00FF1BCA" w:rsidRDefault="00B931B2" w:rsidP="00411F00">
      <w:pPr>
        <w:pStyle w:val="AnaParagrafYaziStiliSau"/>
        <w:rPr>
          <w:color w:val="auto"/>
          <w:lang w:val="tr-TR"/>
        </w:rPr>
      </w:pPr>
      <w:r w:rsidRPr="00FF1BCA">
        <w:rPr>
          <w:color w:val="auto"/>
          <w:lang w:val="tr-TR"/>
        </w:rPr>
        <w:lastRenderedPageBreak/>
        <w:t>Tip III</w:t>
      </w:r>
      <w:r w:rsidRPr="00FF1BCA">
        <w:rPr>
          <w:color w:val="auto"/>
          <w:lang w:val="tr-TR"/>
        </w:rPr>
        <w:tab/>
      </w:r>
      <w:r w:rsidR="00DC2406" w:rsidRPr="00FF1BCA">
        <w:rPr>
          <w:color w:val="auto"/>
          <w:lang w:val="tr-TR"/>
        </w:rPr>
        <w:t xml:space="preserve">  </w:t>
      </w:r>
      <w:r w:rsidRPr="00FF1BCA">
        <w:rPr>
          <w:color w:val="auto"/>
          <w:lang w:val="tr-TR"/>
        </w:rPr>
        <w:t xml:space="preserve">: %50’den az devamlılık gösterirler ve büyük kelebek fragmanları vardır. </w:t>
      </w:r>
    </w:p>
    <w:p w:rsidR="00B931B2" w:rsidRPr="00FF1BCA" w:rsidRDefault="00B931B2" w:rsidP="00411F00">
      <w:pPr>
        <w:pStyle w:val="AnaParagrafYaziStiliSau"/>
        <w:rPr>
          <w:b/>
          <w:color w:val="auto"/>
          <w:lang w:val="tr-TR"/>
        </w:rPr>
      </w:pPr>
      <w:r w:rsidRPr="00FF1BCA">
        <w:rPr>
          <w:color w:val="auto"/>
          <w:lang w:val="tr-TR"/>
        </w:rPr>
        <w:t>Tip IV</w:t>
      </w:r>
      <w:r w:rsidRPr="00FF1BCA">
        <w:rPr>
          <w:color w:val="auto"/>
          <w:lang w:val="tr-TR"/>
        </w:rPr>
        <w:tab/>
      </w:r>
      <w:r w:rsidR="00DC2406" w:rsidRPr="00FF1BCA">
        <w:rPr>
          <w:color w:val="auto"/>
          <w:lang w:val="tr-TR"/>
        </w:rPr>
        <w:t xml:space="preserve">  </w:t>
      </w:r>
      <w:r w:rsidRPr="00FF1BCA">
        <w:rPr>
          <w:color w:val="auto"/>
          <w:lang w:val="tr-TR"/>
        </w:rPr>
        <w:t xml:space="preserve">: </w:t>
      </w:r>
      <w:r w:rsidR="00DC2406" w:rsidRPr="00FF1BCA">
        <w:rPr>
          <w:color w:val="auto"/>
          <w:lang w:val="tr-TR"/>
        </w:rPr>
        <w:t>K</w:t>
      </w:r>
      <w:r w:rsidRPr="00FF1BCA">
        <w:rPr>
          <w:color w:val="auto"/>
          <w:lang w:val="tr-TR"/>
        </w:rPr>
        <w:t>ırık hattında kortikal devamlılık yoktur, çok parçalı kırıklardır.</w:t>
      </w:r>
      <w:r w:rsidRPr="00FF1BCA">
        <w:rPr>
          <w:b/>
          <w:color w:val="auto"/>
          <w:lang w:val="tr-TR"/>
        </w:rPr>
        <w:t xml:space="preserve"> </w:t>
      </w:r>
    </w:p>
    <w:p w:rsidR="00B931B2" w:rsidRPr="00FF1BCA" w:rsidRDefault="00B931B2" w:rsidP="00411F00">
      <w:pPr>
        <w:pStyle w:val="AnaParagrafYaziStiliSau"/>
        <w:rPr>
          <w:color w:val="auto"/>
          <w:lang w:val="tr-TR"/>
        </w:rPr>
      </w:pPr>
    </w:p>
    <w:p w:rsidR="00E8633B" w:rsidRPr="00FF1BCA" w:rsidRDefault="00B931B2" w:rsidP="00E8633B">
      <w:pPr>
        <w:pStyle w:val="AnaParagrafYaziStiliSau"/>
        <w:keepNext/>
        <w:jc w:val="center"/>
        <w:rPr>
          <w:lang w:val="tr-TR"/>
        </w:rPr>
      </w:pPr>
      <w:r w:rsidRPr="00FF1BCA">
        <w:rPr>
          <w:noProof/>
          <w:color w:val="auto"/>
          <w:lang w:val="tr-TR"/>
        </w:rPr>
        <w:drawing>
          <wp:inline distT="0" distB="0" distL="0" distR="0" wp14:anchorId="5E533A51" wp14:editId="39F11C4E">
            <wp:extent cx="1813035" cy="1604114"/>
            <wp:effectExtent l="0" t="0" r="0" b="0"/>
            <wp:docPr id="19" name="Resim 57" descr="003aff90565fad568b821629bcc6f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003aff90565fad568b821629bcc6f383"/>
                    <pic:cNvPicPr>
                      <a:picLocks noChangeAspect="1" noChangeArrowheads="1"/>
                    </pic:cNvPicPr>
                  </pic:nvPicPr>
                  <pic:blipFill>
                    <a:blip r:embed="rId21" cstate="print"/>
                    <a:srcRect/>
                    <a:stretch>
                      <a:fillRect/>
                    </a:stretch>
                  </pic:blipFill>
                  <pic:spPr bwMode="auto">
                    <a:xfrm>
                      <a:off x="0" y="0"/>
                      <a:ext cx="1816368" cy="1607063"/>
                    </a:xfrm>
                    <a:prstGeom prst="rect">
                      <a:avLst/>
                    </a:prstGeom>
                    <a:noFill/>
                    <a:ln w="9525">
                      <a:noFill/>
                      <a:miter lim="800000"/>
                      <a:headEnd/>
                      <a:tailEnd/>
                    </a:ln>
                  </pic:spPr>
                </pic:pic>
              </a:graphicData>
            </a:graphic>
          </wp:inline>
        </w:drawing>
      </w:r>
    </w:p>
    <w:p w:rsidR="00B931B2" w:rsidRPr="00FF1BCA" w:rsidRDefault="00E8633B" w:rsidP="00E8633B">
      <w:pPr>
        <w:pStyle w:val="ResimYazs"/>
      </w:pPr>
      <w:bookmarkStart w:id="88" w:name="_Toc439156451"/>
      <w:bookmarkStart w:id="89" w:name="_Toc439156780"/>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7</w:t>
      </w:r>
      <w:r w:rsidR="003E1402">
        <w:rPr>
          <w:noProof/>
        </w:rPr>
        <w:fldChar w:fldCharType="end"/>
      </w:r>
      <w:r w:rsidRPr="00FF1BCA">
        <w:t>.</w:t>
      </w:r>
      <w:r w:rsidR="00151651" w:rsidRPr="00FF1BCA">
        <w:t xml:space="preserve"> </w:t>
      </w:r>
      <w:r w:rsidR="00B931B2" w:rsidRPr="00FF1BCA">
        <w:t xml:space="preserve">Winquist–Hansen </w:t>
      </w:r>
      <w:r w:rsidR="00C07F2B" w:rsidRPr="00FF1BCA">
        <w:t>sınıflandırma sistemi</w:t>
      </w:r>
      <w:r w:rsidR="00E359AB" w:rsidRPr="00FF1BCA">
        <w:t xml:space="preserve"> </w:t>
      </w:r>
      <w:r w:rsidR="0014794D" w:rsidRPr="00FF1BCA">
        <w:fldChar w:fldCharType="begin"/>
      </w:r>
      <w:r w:rsidR="008D718D" w:rsidRPr="00FF1BCA">
        <w:instrText xml:space="preserve"> ADDIN ZOTERO_ITEM CSL_CITATION {"citationID":"2chrevhl5t","properties":{"formattedCitation":"[73]","plainCitation":"[73]"},"citationItems":[{"id":211,"uris":["http://zotero.org/users/local/2qxpQaVy/items/297NXEM4"],"uri":["http://zotero.org/users/local/2qxpQaVy/items/297NXEM4"],"itemData":{"id":211,"type":"thesis","title":"Short-term outcome of patients with closed comminuted femoral shaft fracture treated with locking intramedullary sign nail at Muhimbili Orthopaedic Institute (MOI)","author":[{"family":"Mrita","given":"Felix Senzighe"}],"issued":{"date-parts":[["2012"]]}}}],"schema":"https://github.com/citation-style-language/schema/raw/master/csl-citation.json"} </w:instrText>
      </w:r>
      <w:r w:rsidR="0014794D" w:rsidRPr="00FF1BCA">
        <w:fldChar w:fldCharType="separate"/>
      </w:r>
      <w:r w:rsidR="008D718D" w:rsidRPr="00FF1BCA">
        <w:t>[73]</w:t>
      </w:r>
      <w:bookmarkEnd w:id="88"/>
      <w:bookmarkEnd w:id="89"/>
      <w:r w:rsidR="0014794D" w:rsidRPr="00FF1BCA">
        <w:fldChar w:fldCharType="end"/>
      </w:r>
    </w:p>
    <w:p w:rsidR="000E71E2" w:rsidRPr="00FF1BCA" w:rsidRDefault="000E71E2" w:rsidP="00411F00">
      <w:pPr>
        <w:pStyle w:val="AnaParagrafYaziStiliSau"/>
        <w:rPr>
          <w:color w:val="auto"/>
          <w:lang w:val="tr-TR"/>
        </w:rPr>
      </w:pPr>
    </w:p>
    <w:p w:rsidR="000A5504" w:rsidRPr="00FF1BCA" w:rsidRDefault="007E7C5E" w:rsidP="007E7C5E">
      <w:pPr>
        <w:pStyle w:val="IkincilAltBaslikSau"/>
        <w:rPr>
          <w:lang w:val="tr-TR"/>
        </w:rPr>
      </w:pPr>
      <w:bookmarkStart w:id="90" w:name="_Toc414971507"/>
      <w:r w:rsidRPr="00FF1BCA">
        <w:rPr>
          <w:lang w:val="tr-TR"/>
        </w:rPr>
        <w:t xml:space="preserve"> </w:t>
      </w:r>
      <w:bookmarkStart w:id="91" w:name="_Toc439082535"/>
      <w:r w:rsidR="006D49BC" w:rsidRPr="00FF1BCA">
        <w:rPr>
          <w:lang w:val="tr-TR"/>
        </w:rPr>
        <w:t>Gustilo</w:t>
      </w:r>
      <w:r w:rsidR="00170D11" w:rsidRPr="00FF1BCA">
        <w:rPr>
          <w:lang w:val="tr-TR"/>
        </w:rPr>
        <w:t>-Anderson</w:t>
      </w:r>
      <w:r w:rsidR="006D49BC" w:rsidRPr="00FF1BCA">
        <w:rPr>
          <w:lang w:val="tr-TR"/>
        </w:rPr>
        <w:t xml:space="preserve"> </w:t>
      </w:r>
      <w:r w:rsidR="00660450" w:rsidRPr="00FF1BCA">
        <w:rPr>
          <w:lang w:val="tr-TR"/>
        </w:rPr>
        <w:t>s</w:t>
      </w:r>
      <w:r w:rsidR="006D49BC" w:rsidRPr="00FF1BCA">
        <w:rPr>
          <w:lang w:val="tr-TR"/>
        </w:rPr>
        <w:t>ınıflandırması</w:t>
      </w:r>
      <w:bookmarkEnd w:id="90"/>
      <w:bookmarkEnd w:id="91"/>
    </w:p>
    <w:p w:rsidR="006414DE" w:rsidRPr="00FF1BCA" w:rsidRDefault="006414DE" w:rsidP="00411F00">
      <w:pPr>
        <w:pStyle w:val="AnaParagrafYaziStiliSau"/>
        <w:rPr>
          <w:color w:val="auto"/>
          <w:lang w:val="tr-TR"/>
        </w:rPr>
      </w:pPr>
    </w:p>
    <w:p w:rsidR="006D49BC" w:rsidRPr="00FF1BCA" w:rsidRDefault="006D49BC" w:rsidP="00411F00">
      <w:pPr>
        <w:pStyle w:val="AnaParagrafYaziStiliSau"/>
        <w:rPr>
          <w:color w:val="auto"/>
          <w:lang w:val="tr-TR"/>
        </w:rPr>
      </w:pPr>
      <w:r w:rsidRPr="00FF1BCA">
        <w:rPr>
          <w:color w:val="auto"/>
          <w:lang w:val="tr-TR"/>
        </w:rPr>
        <w:t>Gustilo</w:t>
      </w:r>
      <w:r w:rsidR="00A33D8D" w:rsidRPr="00FF1BCA">
        <w:rPr>
          <w:color w:val="auto"/>
          <w:lang w:val="tr-TR"/>
        </w:rPr>
        <w:t>-</w:t>
      </w:r>
      <w:r w:rsidR="00BC6698" w:rsidRPr="00FF1BCA">
        <w:rPr>
          <w:color w:val="auto"/>
          <w:lang w:val="tr-TR"/>
        </w:rPr>
        <w:t>Anderson</w:t>
      </w:r>
      <w:r w:rsidRPr="00FF1BCA">
        <w:rPr>
          <w:color w:val="auto"/>
          <w:lang w:val="tr-TR"/>
        </w:rPr>
        <w:t xml:space="preserve"> </w:t>
      </w:r>
      <w:r w:rsidR="00EF0655" w:rsidRPr="00FF1BCA">
        <w:rPr>
          <w:color w:val="auto"/>
          <w:lang w:val="tr-TR"/>
        </w:rPr>
        <w:t xml:space="preserve">genel </w:t>
      </w:r>
      <w:r w:rsidRPr="00FF1BCA">
        <w:rPr>
          <w:color w:val="auto"/>
          <w:lang w:val="tr-TR"/>
        </w:rPr>
        <w:t>sınıflandırma yöntemi açık kırıklarda kullanılmaktadır. Sınıflandırma ciltteki yaranın boyutları v</w:t>
      </w:r>
      <w:r w:rsidR="00BC6698" w:rsidRPr="00FF1BCA">
        <w:rPr>
          <w:color w:val="auto"/>
          <w:lang w:val="tr-TR"/>
        </w:rPr>
        <w:t>e yumuşak dokudaki hasarın şidde</w:t>
      </w:r>
      <w:r w:rsidRPr="00FF1BCA">
        <w:rPr>
          <w:color w:val="auto"/>
          <w:lang w:val="tr-TR"/>
        </w:rPr>
        <w:t>tine göre yapılır</w:t>
      </w:r>
      <w:r w:rsidR="00243690"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ecgdd9fuv","properties":{"formattedCitation":"[74]","plainCitation":"[74]"},"citationItems":[{"id":119,"uris":["http://zotero.org/users/local/YreJnluL/items/KR523FZE"],"uri":["http://zotero.org/users/local/YreJnluL/items/KR523FZE"],"itemData":{"id":119,"type":"article-journal","title":"Prevention of infection in the treatment of one thousand and twenty-five open fractures of long bones: retrospective and prospective analyses.","container-title":"The Journal of bone and joint surgery. American volume","page":"453-458","volume":"58","issue":"4","abstract":"In 673 open fractures of long bones (tibia and fibula, femur, radius and ulna, and humerus) treated from 1955 to 1968 at Hennepin County Medical Center, Minneapolis, Minnesota, and analyzed retrospectively, the infection rate was 12 per cent from 1955 to 1960 and 5 per cent from 1961 to 1968. In a prospective study from 1969 to 1973, 352 patients were managed as follows: debridement and copious irrigation, primary closure for Type I and II fractures and secondary closure for Type III fractures, no primary internal fixation except in the presence of associated vascular injuries, cultures of all wounds, and oxacillin-ampicillin before surgery and for three days postoperatively. In 158 of the patients in the prospective study the initial wound cultures revealed bacterial growth in 70.3 per cent and the infection rate was 2.5 per cent. Sensitivity studies suggested that cephalosporin is currently the prophylactic antibiotic of choice. For the Type III open fractures (severe soft-tissue injury, segmental fracture, or traumatic amputation), the infection rates were 44 per cent in the retrospective study and 9 per cent in the prospective study.","ISSN":"0021-9355","note":"PMID: 773941","journalAbbreviation":"J Bone Joint Surg Am","language":"eng","author":[{"family":"Gustilo","given":"R. B."},{"family":"Anderson","given":"J. T."}],"issued":{"date-parts":[["1976",6]]},"PMID":"773941"}}],"schema":"https://github.com/citation-style-language/schema/raw/master/csl-citation.json"} </w:instrText>
      </w:r>
      <w:r w:rsidR="0014794D" w:rsidRPr="00FF1BCA">
        <w:rPr>
          <w:color w:val="auto"/>
          <w:lang w:val="tr-TR"/>
        </w:rPr>
        <w:fldChar w:fldCharType="separate"/>
      </w:r>
      <w:r w:rsidR="008D718D" w:rsidRPr="00FF1BCA">
        <w:rPr>
          <w:color w:val="auto"/>
          <w:lang w:val="tr-TR"/>
        </w:rPr>
        <w:t>[74]</w:t>
      </w:r>
      <w:r w:rsidR="0014794D" w:rsidRPr="00FF1BCA">
        <w:rPr>
          <w:color w:val="auto"/>
          <w:lang w:val="tr-TR"/>
        </w:rPr>
        <w:fldChar w:fldCharType="end"/>
      </w:r>
      <w:r w:rsidRPr="00FF1BCA">
        <w:rPr>
          <w:color w:val="auto"/>
          <w:lang w:val="tr-TR"/>
        </w:rPr>
        <w:t>.</w:t>
      </w:r>
    </w:p>
    <w:p w:rsidR="00A66670" w:rsidRPr="00FF1BCA" w:rsidRDefault="00A66670" w:rsidP="00411F00">
      <w:pPr>
        <w:pStyle w:val="AnaParagrafYaziStiliSau"/>
        <w:rPr>
          <w:color w:val="auto"/>
          <w:lang w:val="tr-TR"/>
        </w:rPr>
      </w:pPr>
    </w:p>
    <w:p w:rsidR="0027500D" w:rsidRPr="00FF1BCA" w:rsidRDefault="0027500D" w:rsidP="00411F00">
      <w:pPr>
        <w:pStyle w:val="AnaParagrafYaziStiliSau"/>
        <w:rPr>
          <w:color w:val="auto"/>
          <w:lang w:val="tr-TR"/>
        </w:rPr>
      </w:pPr>
    </w:p>
    <w:p w:rsidR="006D49BC" w:rsidRPr="00FF1BCA" w:rsidRDefault="006D49BC" w:rsidP="00411F00">
      <w:pPr>
        <w:pStyle w:val="AnaParagrafYaziStiliSau"/>
        <w:rPr>
          <w:color w:val="auto"/>
          <w:lang w:val="tr-TR"/>
        </w:rPr>
      </w:pPr>
      <w:r w:rsidRPr="00FF1BCA">
        <w:rPr>
          <w:color w:val="auto"/>
          <w:lang w:val="tr-TR"/>
        </w:rPr>
        <w:t>Tip 1</w:t>
      </w:r>
      <w:r w:rsidR="004F74A8" w:rsidRPr="00FF1BCA">
        <w:rPr>
          <w:color w:val="auto"/>
          <w:lang w:val="tr-TR"/>
        </w:rPr>
        <w:t xml:space="preserve"> </w:t>
      </w:r>
      <w:r w:rsidR="007B0E87" w:rsidRPr="00FF1BCA">
        <w:rPr>
          <w:color w:val="auto"/>
          <w:lang w:val="tr-TR"/>
        </w:rPr>
        <w:tab/>
      </w:r>
      <w:r w:rsidRPr="00FF1BCA">
        <w:rPr>
          <w:color w:val="auto"/>
          <w:lang w:val="tr-TR"/>
        </w:rPr>
        <w:t xml:space="preserve">: Temiz yara, boyutu 1 cm den küçük </w:t>
      </w:r>
    </w:p>
    <w:p w:rsidR="006D49BC" w:rsidRPr="00FF1BCA" w:rsidRDefault="006D49BC" w:rsidP="00411F00">
      <w:pPr>
        <w:pStyle w:val="AnaParagrafYaziStiliSau"/>
        <w:rPr>
          <w:color w:val="auto"/>
          <w:lang w:val="tr-TR"/>
        </w:rPr>
      </w:pPr>
      <w:r w:rsidRPr="00FF1BCA">
        <w:rPr>
          <w:color w:val="auto"/>
          <w:lang w:val="tr-TR"/>
        </w:rPr>
        <w:t>Tip 2</w:t>
      </w:r>
      <w:r w:rsidR="007B0E87" w:rsidRPr="00FF1BCA">
        <w:rPr>
          <w:color w:val="auto"/>
          <w:lang w:val="tr-TR"/>
        </w:rPr>
        <w:tab/>
      </w:r>
      <w:r w:rsidRPr="00FF1BCA">
        <w:rPr>
          <w:color w:val="auto"/>
          <w:lang w:val="tr-TR"/>
        </w:rPr>
        <w:t>: Yara boyutu 1 cm den fazla, fakat yumuşak dokuda kayıp yok</w:t>
      </w:r>
    </w:p>
    <w:p w:rsidR="006D49BC" w:rsidRPr="00FF1BCA" w:rsidRDefault="006D49BC" w:rsidP="00411F00">
      <w:pPr>
        <w:pStyle w:val="AnaParagrafYaziStiliSau"/>
        <w:rPr>
          <w:color w:val="auto"/>
          <w:lang w:val="tr-TR"/>
        </w:rPr>
      </w:pPr>
      <w:r w:rsidRPr="00FF1BCA">
        <w:rPr>
          <w:color w:val="auto"/>
          <w:lang w:val="tr-TR"/>
        </w:rPr>
        <w:t>Tip 3a</w:t>
      </w:r>
      <w:r w:rsidR="007B0E87" w:rsidRPr="00FF1BCA">
        <w:rPr>
          <w:color w:val="auto"/>
          <w:lang w:val="tr-TR"/>
        </w:rPr>
        <w:tab/>
      </w:r>
      <w:r w:rsidRPr="00FF1BCA">
        <w:rPr>
          <w:color w:val="auto"/>
          <w:lang w:val="tr-TR"/>
        </w:rPr>
        <w:t>: Yara boyutu genellikle 5 cm den fazla, yumuşak dokuda kayıp var</w:t>
      </w:r>
    </w:p>
    <w:p w:rsidR="006D49BC" w:rsidRPr="00FF1BCA" w:rsidRDefault="006D49BC" w:rsidP="00411F00">
      <w:pPr>
        <w:pStyle w:val="AnaParagrafYaziStiliSau"/>
        <w:rPr>
          <w:color w:val="auto"/>
          <w:lang w:val="tr-TR"/>
        </w:rPr>
      </w:pPr>
      <w:r w:rsidRPr="00FF1BCA">
        <w:rPr>
          <w:color w:val="auto"/>
          <w:lang w:val="tr-TR"/>
        </w:rPr>
        <w:t>Tip 3b</w:t>
      </w:r>
      <w:r w:rsidR="007B0E87" w:rsidRPr="00FF1BCA">
        <w:rPr>
          <w:color w:val="auto"/>
          <w:lang w:val="tr-TR"/>
        </w:rPr>
        <w:tab/>
      </w:r>
      <w:r w:rsidRPr="00FF1BCA">
        <w:rPr>
          <w:color w:val="auto"/>
          <w:lang w:val="tr-TR"/>
        </w:rPr>
        <w:t>: Periostal soyulma ve kemik doku kaybı</w:t>
      </w:r>
    </w:p>
    <w:p w:rsidR="006D49BC" w:rsidRPr="00FF1BCA" w:rsidRDefault="006D49BC" w:rsidP="00411F00">
      <w:pPr>
        <w:pStyle w:val="AnaParagrafYaziStiliSau"/>
        <w:rPr>
          <w:color w:val="auto"/>
          <w:lang w:val="tr-TR"/>
        </w:rPr>
      </w:pPr>
      <w:r w:rsidRPr="00FF1BCA">
        <w:rPr>
          <w:color w:val="auto"/>
          <w:lang w:val="tr-TR"/>
        </w:rPr>
        <w:t>Tip 3c</w:t>
      </w:r>
      <w:r w:rsidR="007B0E87" w:rsidRPr="00FF1BCA">
        <w:rPr>
          <w:color w:val="auto"/>
          <w:lang w:val="tr-TR"/>
        </w:rPr>
        <w:tab/>
      </w:r>
      <w:r w:rsidRPr="00FF1BCA">
        <w:rPr>
          <w:color w:val="auto"/>
          <w:lang w:val="tr-TR"/>
        </w:rPr>
        <w:t xml:space="preserve">: Onarım gerektiren atar damar yaralanması </w:t>
      </w:r>
    </w:p>
    <w:p w:rsidR="00B204CA" w:rsidRPr="00FF1BCA" w:rsidRDefault="00A33D8D" w:rsidP="00B204CA">
      <w:pPr>
        <w:pStyle w:val="AnaParagrafYaziStiliSau"/>
        <w:keepNext/>
        <w:jc w:val="center"/>
        <w:rPr>
          <w:lang w:val="tr-TR"/>
        </w:rPr>
      </w:pPr>
      <w:r w:rsidRPr="00FF1BCA">
        <w:rPr>
          <w:noProof/>
          <w:color w:val="auto"/>
          <w:lang w:val="tr-TR"/>
        </w:rPr>
        <w:drawing>
          <wp:inline distT="0" distB="0" distL="0" distR="0" wp14:anchorId="71D79EDF" wp14:editId="77F6B63D">
            <wp:extent cx="2427890" cy="1852998"/>
            <wp:effectExtent l="0" t="0" r="0" b="0"/>
            <wp:docPr id="44" name="Resim 44" descr="C:\Users\fatih\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fatih\Desktop\Adsız.png"/>
                    <pic:cNvPicPr>
                      <a:picLocks noChangeAspect="1" noChangeArrowheads="1"/>
                    </pic:cNvPicPr>
                  </pic:nvPicPr>
                  <pic:blipFill>
                    <a:blip r:embed="rId22" cstate="print"/>
                    <a:srcRect/>
                    <a:stretch>
                      <a:fillRect/>
                    </a:stretch>
                  </pic:blipFill>
                  <pic:spPr bwMode="auto">
                    <a:xfrm>
                      <a:off x="0" y="0"/>
                      <a:ext cx="2452281" cy="1871613"/>
                    </a:xfrm>
                    <a:prstGeom prst="rect">
                      <a:avLst/>
                    </a:prstGeom>
                    <a:noFill/>
                    <a:ln w="9525">
                      <a:noFill/>
                      <a:miter lim="800000"/>
                      <a:headEnd/>
                      <a:tailEnd/>
                    </a:ln>
                  </pic:spPr>
                </pic:pic>
              </a:graphicData>
            </a:graphic>
          </wp:inline>
        </w:drawing>
      </w:r>
    </w:p>
    <w:p w:rsidR="006D49BC" w:rsidRPr="00FF1BCA" w:rsidRDefault="00B204CA" w:rsidP="00866D88">
      <w:pPr>
        <w:pStyle w:val="ResimYazs"/>
      </w:pPr>
      <w:bookmarkStart w:id="92" w:name="_Toc439156452"/>
      <w:bookmarkStart w:id="93" w:name="_Toc439156781"/>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8</w:t>
      </w:r>
      <w:r w:rsidR="003E1402">
        <w:rPr>
          <w:noProof/>
        </w:rPr>
        <w:fldChar w:fldCharType="end"/>
      </w:r>
      <w:r w:rsidRPr="00FF1BCA">
        <w:t>.</w:t>
      </w:r>
      <w:r w:rsidR="00A33D8D" w:rsidRPr="00FF1BCA">
        <w:t xml:space="preserve"> Gustilo-Anderson sınıflandırma sistemi</w:t>
      </w:r>
      <w:r w:rsidR="00E359AB" w:rsidRPr="00FF1BCA">
        <w:t xml:space="preserve"> </w:t>
      </w:r>
      <w:r w:rsidR="0014794D" w:rsidRPr="00FF1BCA">
        <w:fldChar w:fldCharType="begin"/>
      </w:r>
      <w:r w:rsidR="008D718D" w:rsidRPr="00FF1BCA">
        <w:instrText xml:space="preserve"> ADDIN ZOTERO_ITEM CSL_CITATION {"citationID":"5jgg6g1hg","properties":{"formattedCitation":"[75]","plainCitation":"[75]"},"citationItems":[{"id":212,"uris":["http://zotero.org/users/local/2qxpQaVy/items/3TFRRBU7"],"uri":["http://zotero.org/users/local/2qxpQaVy/items/3TFRRBU7"],"itemData":{"id":212,"type":"article-journal","title":"Injuries To The Pelvis And Extremities","container-title":"ACS Surgery: Principles and Practice","page":"3–4","volume":"1","issue":"2","author":[{"family":"Goslings","given":"JC"},{"family":"Ponsen","given":"KJ"},{"family":"van Delden","given":"OM"}],"issued":{"date-parts":[["2007"]]}}}],"schema":"https://github.com/citation-style-language/schema/raw/master/csl-citation.json"} </w:instrText>
      </w:r>
      <w:r w:rsidR="0014794D" w:rsidRPr="00FF1BCA">
        <w:fldChar w:fldCharType="separate"/>
      </w:r>
      <w:r w:rsidR="008D718D" w:rsidRPr="00FF1BCA">
        <w:t>[75]</w:t>
      </w:r>
      <w:bookmarkEnd w:id="92"/>
      <w:bookmarkEnd w:id="93"/>
      <w:r w:rsidR="0014794D" w:rsidRPr="00FF1BCA">
        <w:fldChar w:fldCharType="end"/>
      </w:r>
    </w:p>
    <w:p w:rsidR="00FC706C" w:rsidRPr="00FF1BCA" w:rsidRDefault="00FC706C" w:rsidP="00503F95">
      <w:pPr>
        <w:spacing w:after="0" w:line="360" w:lineRule="auto"/>
        <w:rPr>
          <w:rFonts w:ascii="Times New Roman" w:hAnsi="Times New Roman" w:cs="Times New Roman"/>
          <w:sz w:val="24"/>
          <w:lang w:eastAsia="tr-TR"/>
        </w:rPr>
      </w:pPr>
    </w:p>
    <w:p w:rsidR="007B0E87" w:rsidRPr="00FF1BCA" w:rsidRDefault="00503F95" w:rsidP="00503F95">
      <w:pPr>
        <w:pStyle w:val="IkincilAltBaslikSau"/>
        <w:rPr>
          <w:lang w:val="tr-TR"/>
        </w:rPr>
      </w:pPr>
      <w:r w:rsidRPr="00FF1BCA">
        <w:rPr>
          <w:lang w:val="tr-TR"/>
        </w:rPr>
        <w:lastRenderedPageBreak/>
        <w:t xml:space="preserve"> </w:t>
      </w:r>
      <w:bookmarkStart w:id="94" w:name="_Toc439082536"/>
      <w:r w:rsidR="007B0E87" w:rsidRPr="00FF1BCA">
        <w:rPr>
          <w:lang w:val="tr-TR"/>
        </w:rPr>
        <w:t xml:space="preserve">Tscherne </w:t>
      </w:r>
      <w:r w:rsidR="00660450" w:rsidRPr="00FF1BCA">
        <w:rPr>
          <w:lang w:val="tr-TR"/>
        </w:rPr>
        <w:t>kırık s</w:t>
      </w:r>
      <w:r w:rsidR="007B0E87" w:rsidRPr="00FF1BCA">
        <w:rPr>
          <w:lang w:val="tr-TR"/>
        </w:rPr>
        <w:t>ınıflandırması</w:t>
      </w:r>
      <w:bookmarkEnd w:id="94"/>
    </w:p>
    <w:p w:rsidR="007B0E87" w:rsidRPr="00FF1BCA" w:rsidRDefault="007B0E87" w:rsidP="00503F95">
      <w:pPr>
        <w:pStyle w:val="AnaParagrafYaziStiliSau"/>
        <w:rPr>
          <w:color w:val="auto"/>
          <w:lang w:val="tr-TR"/>
        </w:rPr>
      </w:pPr>
    </w:p>
    <w:p w:rsidR="007B0E87" w:rsidRPr="00FF1BCA" w:rsidRDefault="00DF6B16" w:rsidP="00503F95">
      <w:pPr>
        <w:pStyle w:val="AnaParagrafYaziStiliSau"/>
        <w:rPr>
          <w:color w:val="auto"/>
          <w:lang w:val="tr-TR"/>
        </w:rPr>
      </w:pPr>
      <w:r w:rsidRPr="00FF1BCA">
        <w:rPr>
          <w:color w:val="auto"/>
          <w:lang w:val="tr-TR"/>
        </w:rPr>
        <w:t xml:space="preserve">Tscherne </w:t>
      </w:r>
      <w:r w:rsidR="00660450" w:rsidRPr="00FF1BCA">
        <w:rPr>
          <w:color w:val="auto"/>
          <w:lang w:val="tr-TR"/>
        </w:rPr>
        <w:t xml:space="preserve">kırık </w:t>
      </w:r>
      <w:r w:rsidRPr="00FF1BCA">
        <w:rPr>
          <w:color w:val="auto"/>
          <w:lang w:val="tr-TR"/>
        </w:rPr>
        <w:t>sınıflandırması,</w:t>
      </w:r>
      <w:r w:rsidR="007B0E87" w:rsidRPr="00FF1BCA">
        <w:rPr>
          <w:color w:val="auto"/>
          <w:lang w:val="tr-TR"/>
        </w:rPr>
        <w:t xml:space="preserve"> kapalı yaralanmalarda </w:t>
      </w:r>
      <w:r w:rsidRPr="00FF1BCA">
        <w:rPr>
          <w:color w:val="auto"/>
          <w:lang w:val="tr-TR"/>
        </w:rPr>
        <w:t>cildin durumuna göre yapılan</w:t>
      </w:r>
      <w:r w:rsidR="00170D11" w:rsidRPr="00FF1BCA">
        <w:rPr>
          <w:color w:val="auto"/>
          <w:lang w:val="tr-TR"/>
        </w:rPr>
        <w:t xml:space="preserve"> </w:t>
      </w:r>
      <w:r w:rsidRPr="00FF1BCA">
        <w:rPr>
          <w:color w:val="auto"/>
          <w:lang w:val="tr-TR"/>
        </w:rPr>
        <w:t>bir sınıflandırma yöntemidir</w:t>
      </w:r>
      <w:r w:rsidR="007B0E87" w:rsidRPr="00FF1BCA">
        <w:rPr>
          <w:color w:val="auto"/>
          <w:lang w:val="tr-TR"/>
        </w:rPr>
        <w:t>.</w:t>
      </w:r>
      <w:r w:rsidR="006414DE" w:rsidRPr="00FF1BCA">
        <w:rPr>
          <w:color w:val="auto"/>
          <w:lang w:val="tr-TR"/>
        </w:rPr>
        <w:t xml:space="preserve"> </w:t>
      </w:r>
      <w:r w:rsidR="007B0E87" w:rsidRPr="00FF1BCA">
        <w:rPr>
          <w:color w:val="auto"/>
          <w:lang w:val="tr-TR"/>
        </w:rPr>
        <w:t>Tscherne evreleri a</w:t>
      </w:r>
      <w:r w:rsidR="00170D11" w:rsidRPr="00FF1BCA">
        <w:rPr>
          <w:color w:val="auto"/>
          <w:lang w:val="tr-TR"/>
        </w:rPr>
        <w:t>şağıdaki şekilde tanımlanabilir</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c1sptcj1c","properties":{"formattedCitation":"[76]","plainCitation":"[76]"},"citationItems":[{"id":115,"uris":["http://zotero.org/users/local/YreJnluL/items/NST4526U"],"uri":["http://zotero.org/users/local/YreJnluL/items/NST4526U"],"itemData":{"id":115,"type":"chapter","title":"Pathophysiology and classification of soft tissue injuries associated with fractures","container-title":"Fractures with soft tissue injuries","publisher":"Springer","page":"1–9","author":[{"family":"Oestern","given":"H-J"},{"family":"Tscherne","given":"H"}],"issued":{"date-parts":[["1984"]]}}}],"schema":"https://github.com/citation-style-language/schema/raw/master/csl-citation.json"} </w:instrText>
      </w:r>
      <w:r w:rsidR="0014794D" w:rsidRPr="00FF1BCA">
        <w:rPr>
          <w:color w:val="auto"/>
          <w:lang w:val="tr-TR"/>
        </w:rPr>
        <w:fldChar w:fldCharType="separate"/>
      </w:r>
      <w:r w:rsidR="008D718D" w:rsidRPr="00FF1BCA">
        <w:rPr>
          <w:color w:val="auto"/>
          <w:lang w:val="tr-TR"/>
        </w:rPr>
        <w:t>[76]</w:t>
      </w:r>
      <w:r w:rsidR="0014794D" w:rsidRPr="00FF1BCA">
        <w:rPr>
          <w:color w:val="auto"/>
          <w:lang w:val="tr-TR"/>
        </w:rPr>
        <w:fldChar w:fldCharType="end"/>
      </w:r>
      <w:r w:rsidR="00170D11" w:rsidRPr="00FF1BCA">
        <w:rPr>
          <w:color w:val="auto"/>
          <w:lang w:val="tr-TR"/>
        </w:rPr>
        <w:t>;</w:t>
      </w:r>
    </w:p>
    <w:p w:rsidR="007B0E87" w:rsidRPr="00FF1BCA" w:rsidRDefault="007B0E87" w:rsidP="00411F00">
      <w:pPr>
        <w:pStyle w:val="AnaParagrafYaziStiliSau"/>
        <w:rPr>
          <w:color w:val="auto"/>
          <w:lang w:val="tr-TR"/>
        </w:rPr>
      </w:pPr>
    </w:p>
    <w:p w:rsidR="007B0E87" w:rsidRPr="00FF1BCA" w:rsidRDefault="007B0E87" w:rsidP="00411F00">
      <w:pPr>
        <w:pStyle w:val="AnaParagrafYaziStiliSau"/>
        <w:rPr>
          <w:color w:val="auto"/>
          <w:lang w:val="tr-TR"/>
        </w:rPr>
      </w:pPr>
      <w:r w:rsidRPr="00FF1BCA">
        <w:rPr>
          <w:color w:val="auto"/>
          <w:lang w:val="tr-TR"/>
        </w:rPr>
        <w:t>C0</w:t>
      </w:r>
      <w:r w:rsidR="006C0588" w:rsidRPr="00FF1BCA">
        <w:rPr>
          <w:color w:val="auto"/>
          <w:lang w:val="tr-TR"/>
        </w:rPr>
        <w:tab/>
      </w:r>
      <w:r w:rsidRPr="00FF1BCA">
        <w:rPr>
          <w:color w:val="auto"/>
          <w:lang w:val="tr-TR"/>
        </w:rPr>
        <w:t xml:space="preserve">: Klinik bulgu vermez, düşük enerjili yaralanmalardır, basit kırık paternleri ile birliktedir. </w:t>
      </w:r>
    </w:p>
    <w:p w:rsidR="007B0E87" w:rsidRPr="00FF1BCA" w:rsidRDefault="007B0E87" w:rsidP="00411F00">
      <w:pPr>
        <w:pStyle w:val="AnaParagrafYaziStiliSau"/>
        <w:rPr>
          <w:color w:val="auto"/>
          <w:lang w:val="tr-TR"/>
        </w:rPr>
      </w:pPr>
      <w:r w:rsidRPr="00FF1BCA">
        <w:rPr>
          <w:color w:val="auto"/>
          <w:lang w:val="tr-TR"/>
        </w:rPr>
        <w:t>C1</w:t>
      </w:r>
      <w:r w:rsidR="006C0588" w:rsidRPr="00FF1BCA">
        <w:rPr>
          <w:color w:val="auto"/>
          <w:lang w:val="tr-TR"/>
        </w:rPr>
        <w:tab/>
      </w:r>
      <w:r w:rsidRPr="00FF1BCA">
        <w:rPr>
          <w:color w:val="auto"/>
          <w:lang w:val="tr-TR"/>
        </w:rPr>
        <w:t>: Hafif orta enerjili yaralanmadır, kırık kemik uçlarının ciltte oluşturduğu basınç nedeni ile oluşur, yumuşak dokuda kontüzyon görülür, tipik örneği ayak bileği kırıklı çıkıklarıdır.</w:t>
      </w:r>
    </w:p>
    <w:p w:rsidR="007B0E87" w:rsidRPr="00FF1BCA" w:rsidRDefault="007B0E87" w:rsidP="00411F00">
      <w:pPr>
        <w:pStyle w:val="AnaParagrafYaziStiliSau"/>
        <w:rPr>
          <w:color w:val="auto"/>
          <w:lang w:val="tr-TR"/>
        </w:rPr>
      </w:pPr>
      <w:r w:rsidRPr="00FF1BCA">
        <w:rPr>
          <w:color w:val="auto"/>
          <w:lang w:val="tr-TR"/>
        </w:rPr>
        <w:t>C2</w:t>
      </w:r>
      <w:r w:rsidR="006C0588" w:rsidRPr="00FF1BCA">
        <w:rPr>
          <w:color w:val="auto"/>
          <w:lang w:val="tr-TR"/>
        </w:rPr>
        <w:tab/>
      </w:r>
      <w:r w:rsidRPr="00FF1BCA">
        <w:rPr>
          <w:color w:val="auto"/>
          <w:lang w:val="tr-TR"/>
        </w:rPr>
        <w:t>: Yüksek enerj</w:t>
      </w:r>
      <w:r w:rsidR="00CE566E" w:rsidRPr="00FF1BCA">
        <w:rPr>
          <w:color w:val="auto"/>
          <w:lang w:val="tr-TR"/>
        </w:rPr>
        <w:t>ili yaralanmalardır, büyük oran</w:t>
      </w:r>
      <w:r w:rsidRPr="00FF1BCA">
        <w:rPr>
          <w:color w:val="auto"/>
          <w:lang w:val="tr-TR"/>
        </w:rPr>
        <w:t xml:space="preserve">da kontüzyon ile birlikte parçalı veya segmenter kırık paternleri gözlenir. Kompartman sendromları eşlik eder. </w:t>
      </w:r>
    </w:p>
    <w:p w:rsidR="007B0E87" w:rsidRPr="00FF1BCA" w:rsidRDefault="007B0E87" w:rsidP="00411F00">
      <w:pPr>
        <w:pStyle w:val="AnaParagrafYaziStiliSau"/>
        <w:rPr>
          <w:color w:val="auto"/>
          <w:lang w:val="tr-TR"/>
        </w:rPr>
      </w:pPr>
      <w:r w:rsidRPr="00FF1BCA">
        <w:rPr>
          <w:color w:val="auto"/>
          <w:lang w:val="tr-TR"/>
        </w:rPr>
        <w:t>C3</w:t>
      </w:r>
      <w:r w:rsidR="006C0588" w:rsidRPr="00FF1BCA">
        <w:rPr>
          <w:color w:val="auto"/>
          <w:lang w:val="tr-TR"/>
        </w:rPr>
        <w:tab/>
      </w:r>
      <w:r w:rsidRPr="00FF1BCA">
        <w:rPr>
          <w:color w:val="auto"/>
          <w:lang w:val="tr-TR"/>
        </w:rPr>
        <w:t>: Dekompanse kompartman sendromu ile birlikte ciddi ezilme, vasküler yaralanma, soyulma tarzı cilt ve kas tendon yaralanmalarıdır.</w:t>
      </w:r>
    </w:p>
    <w:p w:rsidR="0027500D" w:rsidRPr="00FF1BCA" w:rsidRDefault="0027500D" w:rsidP="00411F00">
      <w:pPr>
        <w:pStyle w:val="AnaParagrafYaziStiliSau"/>
        <w:rPr>
          <w:color w:val="auto"/>
          <w:lang w:val="tr-TR"/>
        </w:rPr>
      </w:pPr>
    </w:p>
    <w:p w:rsidR="00CC7B84" w:rsidRPr="00FF1BCA" w:rsidRDefault="00503F95" w:rsidP="007E7C5E">
      <w:pPr>
        <w:pStyle w:val="IkincilAltBaslikSau"/>
        <w:rPr>
          <w:lang w:val="tr-TR"/>
        </w:rPr>
      </w:pPr>
      <w:bookmarkStart w:id="95" w:name="_Toc414971508"/>
      <w:r w:rsidRPr="00FF1BCA">
        <w:rPr>
          <w:lang w:val="tr-TR"/>
        </w:rPr>
        <w:t xml:space="preserve"> </w:t>
      </w:r>
      <w:bookmarkStart w:id="96" w:name="_Toc439082537"/>
      <w:r w:rsidR="00CC7B84" w:rsidRPr="00FF1BCA">
        <w:rPr>
          <w:lang w:val="tr-TR"/>
        </w:rPr>
        <w:t xml:space="preserve">AO/OTA </w:t>
      </w:r>
      <w:r w:rsidR="00660450" w:rsidRPr="00FF1BCA">
        <w:rPr>
          <w:lang w:val="tr-TR"/>
        </w:rPr>
        <w:t>k</w:t>
      </w:r>
      <w:r w:rsidR="00CC7B84" w:rsidRPr="00FF1BCA">
        <w:rPr>
          <w:lang w:val="tr-TR"/>
        </w:rPr>
        <w:t xml:space="preserve">ırık </w:t>
      </w:r>
      <w:r w:rsidR="00660450" w:rsidRPr="00FF1BCA">
        <w:rPr>
          <w:lang w:val="tr-TR"/>
        </w:rPr>
        <w:t>s</w:t>
      </w:r>
      <w:r w:rsidR="00CC7B84" w:rsidRPr="00FF1BCA">
        <w:rPr>
          <w:lang w:val="tr-TR"/>
        </w:rPr>
        <w:t>ınıflandırması</w:t>
      </w:r>
      <w:bookmarkEnd w:id="95"/>
      <w:bookmarkEnd w:id="96"/>
    </w:p>
    <w:p w:rsidR="009950ED" w:rsidRPr="00FF1BCA" w:rsidRDefault="009950ED" w:rsidP="00411F00">
      <w:pPr>
        <w:pStyle w:val="AnaParagrafYaziStiliSau"/>
        <w:rPr>
          <w:color w:val="auto"/>
          <w:lang w:val="tr-TR"/>
        </w:rPr>
      </w:pPr>
    </w:p>
    <w:p w:rsidR="004779F6" w:rsidRDefault="004779F6" w:rsidP="004779F6">
      <w:pPr>
        <w:pStyle w:val="AnaParagrafYaziStiliSau"/>
        <w:rPr>
          <w:color w:val="auto"/>
          <w:lang w:val="tr-TR"/>
        </w:rPr>
      </w:pPr>
      <w:r w:rsidRPr="004201D2">
        <w:rPr>
          <w:color w:val="auto"/>
          <w:lang w:val="tr-TR"/>
        </w:rPr>
        <w:t>AO (Arbeitsgemeinschaft für</w:t>
      </w:r>
      <w:r>
        <w:rPr>
          <w:color w:val="auto"/>
          <w:lang w:val="tr-TR"/>
        </w:rPr>
        <w:t xml:space="preserve"> </w:t>
      </w:r>
      <w:r w:rsidRPr="004201D2">
        <w:rPr>
          <w:color w:val="auto"/>
          <w:lang w:val="tr-TR"/>
        </w:rPr>
        <w:t>Osteosynthesefragen</w:t>
      </w:r>
      <w:r>
        <w:rPr>
          <w:color w:val="auto"/>
          <w:lang w:val="tr-TR"/>
        </w:rPr>
        <w:t xml:space="preserve"> - </w:t>
      </w:r>
      <w:r w:rsidRPr="004201D2">
        <w:rPr>
          <w:color w:val="auto"/>
          <w:lang w:val="tr-TR"/>
        </w:rPr>
        <w:t xml:space="preserve">Ostesentez </w:t>
      </w:r>
      <w:r>
        <w:rPr>
          <w:color w:val="auto"/>
          <w:lang w:val="tr-TR"/>
        </w:rPr>
        <w:t>Ç</w:t>
      </w:r>
      <w:r w:rsidRPr="004201D2">
        <w:rPr>
          <w:color w:val="auto"/>
          <w:lang w:val="tr-TR"/>
        </w:rPr>
        <w:t xml:space="preserve">alışma </w:t>
      </w:r>
      <w:r>
        <w:rPr>
          <w:color w:val="auto"/>
          <w:lang w:val="tr-TR"/>
        </w:rPr>
        <w:t>G</w:t>
      </w:r>
      <w:r w:rsidRPr="004201D2">
        <w:rPr>
          <w:color w:val="auto"/>
          <w:lang w:val="tr-TR"/>
        </w:rPr>
        <w:t>rubu)</w:t>
      </w:r>
      <w:r>
        <w:rPr>
          <w:color w:val="auto"/>
          <w:lang w:val="tr-TR"/>
        </w:rPr>
        <w:t xml:space="preserve"> Müller ve arkadaşları tarafından 1958 yılında kurulmuştur</w:t>
      </w:r>
      <w:r w:rsidRPr="004201D2">
        <w:rPr>
          <w:color w:val="auto"/>
          <w:lang w:val="tr-TR"/>
        </w:rPr>
        <w:t>.</w:t>
      </w:r>
      <w:r>
        <w:rPr>
          <w:color w:val="auto"/>
          <w:lang w:val="tr-TR"/>
        </w:rPr>
        <w:t xml:space="preserve"> </w:t>
      </w:r>
      <w:r w:rsidRPr="004201D2">
        <w:rPr>
          <w:color w:val="auto"/>
          <w:lang w:val="tr-TR"/>
        </w:rPr>
        <w:t>1984 yılında</w:t>
      </w:r>
      <w:r>
        <w:rPr>
          <w:color w:val="auto"/>
          <w:lang w:val="tr-TR"/>
        </w:rPr>
        <w:t xml:space="preserve"> ise</w:t>
      </w:r>
      <w:r w:rsidRPr="004201D2">
        <w:rPr>
          <w:color w:val="auto"/>
          <w:lang w:val="tr-TR"/>
        </w:rPr>
        <w:t xml:space="preserve"> Müller başkanlığındaki bir grup cerrah </w:t>
      </w:r>
      <w:r>
        <w:rPr>
          <w:color w:val="auto"/>
          <w:lang w:val="tr-TR"/>
        </w:rPr>
        <w:t xml:space="preserve">ilk defa </w:t>
      </w:r>
      <w:r w:rsidRPr="004201D2">
        <w:rPr>
          <w:color w:val="auto"/>
          <w:lang w:val="tr-TR"/>
        </w:rPr>
        <w:t xml:space="preserve">kapsamlı </w:t>
      </w:r>
      <w:r>
        <w:rPr>
          <w:color w:val="auto"/>
          <w:lang w:val="tr-TR"/>
        </w:rPr>
        <w:t xml:space="preserve">bir </w:t>
      </w:r>
      <w:r w:rsidRPr="004201D2">
        <w:rPr>
          <w:color w:val="auto"/>
          <w:lang w:val="tr-TR"/>
        </w:rPr>
        <w:t>kır</w:t>
      </w:r>
      <w:r>
        <w:rPr>
          <w:color w:val="auto"/>
          <w:lang w:val="tr-TR"/>
        </w:rPr>
        <w:t xml:space="preserve">ık sınıflandırma sistemi olan </w:t>
      </w:r>
      <w:r w:rsidRPr="004201D2">
        <w:rPr>
          <w:color w:val="auto"/>
          <w:lang w:val="tr-TR"/>
        </w:rPr>
        <w:t xml:space="preserve">AO </w:t>
      </w:r>
      <w:r>
        <w:rPr>
          <w:color w:val="auto"/>
          <w:lang w:val="tr-TR"/>
        </w:rPr>
        <w:t xml:space="preserve">kırık sınıflandırılma sistemini yayınlamışlardır </w:t>
      </w:r>
      <w:r w:rsidRPr="00FF1BCA">
        <w:rPr>
          <w:color w:val="auto"/>
          <w:lang w:val="tr-TR"/>
        </w:rPr>
        <w:fldChar w:fldCharType="begin"/>
      </w:r>
      <w:r w:rsidRPr="00FF1BCA">
        <w:rPr>
          <w:color w:val="auto"/>
          <w:lang w:val="tr-TR"/>
        </w:rPr>
        <w:instrText xml:space="preserve"> ADDIN ZOTERO_ITEM CSL_CITATION {"citationID":"1c1sptcj1c","properties":{"formattedCitation":"[76]","plainCitation":"[76]"},"citationItems":[{"id":115,"uris":["http://zotero.org/users/local/YreJnluL/items/NST4526U"],"uri":["http://zotero.org/users/local/YreJnluL/items/NST4526U"],"itemData":{"id":115,"type":"chapter","title":"Pathophysiology and classification of soft tissue injuries associated with fractures","container-title":"Fractures with soft tissue injuries","publisher":"Springer","page":"1–9","author":[{"family":"Oestern","given":"H-J"},{"family":"Tscherne","given":"H"}],"issued":{"date-parts":[["1984"]]}}}],"schema":"https://github.com/citation-style-language/schema/raw/master/csl-citation.json"} </w:instrText>
      </w:r>
      <w:r w:rsidRPr="00FF1BCA">
        <w:rPr>
          <w:color w:val="auto"/>
          <w:lang w:val="tr-TR"/>
        </w:rPr>
        <w:fldChar w:fldCharType="separate"/>
      </w:r>
      <w:r>
        <w:rPr>
          <w:color w:val="auto"/>
          <w:lang w:val="tr-TR"/>
        </w:rPr>
        <w:t>[1</w:t>
      </w:r>
      <w:r w:rsidRPr="00FF1BCA">
        <w:rPr>
          <w:color w:val="auto"/>
          <w:lang w:val="tr-TR"/>
        </w:rPr>
        <w:t>]</w:t>
      </w:r>
      <w:r w:rsidRPr="00FF1BCA">
        <w:rPr>
          <w:color w:val="auto"/>
          <w:lang w:val="tr-TR"/>
        </w:rPr>
        <w:fldChar w:fldCharType="end"/>
      </w:r>
      <w:r>
        <w:rPr>
          <w:color w:val="auto"/>
          <w:lang w:val="tr-TR"/>
        </w:rPr>
        <w:t xml:space="preserve">. </w:t>
      </w:r>
      <w:r w:rsidRPr="004201D2">
        <w:rPr>
          <w:color w:val="auto"/>
          <w:lang w:val="tr-TR"/>
        </w:rPr>
        <w:t>B</w:t>
      </w:r>
      <w:r>
        <w:rPr>
          <w:color w:val="auto"/>
          <w:lang w:val="tr-TR"/>
        </w:rPr>
        <w:t>öylece</w:t>
      </w:r>
      <w:r w:rsidRPr="004201D2">
        <w:rPr>
          <w:color w:val="auto"/>
          <w:lang w:val="tr-TR"/>
        </w:rPr>
        <w:t xml:space="preserve"> uzun </w:t>
      </w:r>
      <w:r>
        <w:rPr>
          <w:color w:val="auto"/>
          <w:lang w:val="tr-TR"/>
        </w:rPr>
        <w:t>zamandır hissedilen bir ihtiyaç olan</w:t>
      </w:r>
      <w:r w:rsidRPr="004201D2">
        <w:rPr>
          <w:color w:val="auto"/>
          <w:lang w:val="tr-TR"/>
        </w:rPr>
        <w:t xml:space="preserve"> evrensel olarak uygulanabilir ve kabul edilebilir </w:t>
      </w:r>
      <w:r>
        <w:rPr>
          <w:color w:val="auto"/>
          <w:lang w:val="tr-TR"/>
        </w:rPr>
        <w:t xml:space="preserve">bir </w:t>
      </w:r>
      <w:r w:rsidRPr="004201D2">
        <w:rPr>
          <w:color w:val="auto"/>
          <w:lang w:val="tr-TR"/>
        </w:rPr>
        <w:t xml:space="preserve">sınıflandırma sistemi </w:t>
      </w:r>
      <w:r>
        <w:rPr>
          <w:color w:val="auto"/>
          <w:lang w:val="tr-TR"/>
        </w:rPr>
        <w:t>tanımlanmış oldu</w:t>
      </w:r>
      <w:r w:rsidRPr="004201D2">
        <w:rPr>
          <w:color w:val="auto"/>
          <w:lang w:val="tr-TR"/>
        </w:rPr>
        <w:t>. Daha sonra</w:t>
      </w:r>
      <w:r>
        <w:rPr>
          <w:color w:val="auto"/>
          <w:lang w:val="tr-TR"/>
        </w:rPr>
        <w:t xml:space="preserve"> </w:t>
      </w:r>
      <w:r w:rsidRPr="004201D2">
        <w:rPr>
          <w:color w:val="auto"/>
          <w:lang w:val="tr-TR"/>
        </w:rPr>
        <w:t>bu ilk sistem cerrahlar</w:t>
      </w:r>
      <w:r>
        <w:rPr>
          <w:color w:val="auto"/>
          <w:lang w:val="tr-TR"/>
        </w:rPr>
        <w:t xml:space="preserve">, </w:t>
      </w:r>
      <w:r w:rsidRPr="004201D2">
        <w:rPr>
          <w:color w:val="auto"/>
          <w:lang w:val="tr-TR"/>
        </w:rPr>
        <w:t>Amerikan Ortopedik Travma Derneği (OTA)</w:t>
      </w:r>
      <w:r>
        <w:rPr>
          <w:color w:val="auto"/>
          <w:lang w:val="tr-TR"/>
        </w:rPr>
        <w:t xml:space="preserve"> ve </w:t>
      </w:r>
      <w:r w:rsidRPr="004201D2">
        <w:rPr>
          <w:color w:val="auto"/>
          <w:lang w:val="tr-TR"/>
        </w:rPr>
        <w:t>AO</w:t>
      </w:r>
      <w:r>
        <w:rPr>
          <w:color w:val="auto"/>
          <w:lang w:val="tr-TR"/>
        </w:rPr>
        <w:t xml:space="preserve"> araştırmacılarından oluşan</w:t>
      </w:r>
      <w:r w:rsidRPr="004201D2">
        <w:rPr>
          <w:color w:val="auto"/>
          <w:lang w:val="tr-TR"/>
        </w:rPr>
        <w:t xml:space="preserve"> </w:t>
      </w:r>
      <w:r>
        <w:rPr>
          <w:color w:val="auto"/>
          <w:lang w:val="tr-TR"/>
        </w:rPr>
        <w:t xml:space="preserve">bir grup tarafından geliştirildi ve </w:t>
      </w:r>
      <w:r w:rsidRPr="004201D2">
        <w:rPr>
          <w:color w:val="auto"/>
          <w:lang w:val="tr-TR"/>
        </w:rPr>
        <w:t>"AO</w:t>
      </w:r>
      <w:r>
        <w:rPr>
          <w:color w:val="auto"/>
          <w:lang w:val="tr-TR"/>
        </w:rPr>
        <w:t>/</w:t>
      </w:r>
      <w:r w:rsidRPr="004201D2">
        <w:rPr>
          <w:color w:val="auto"/>
          <w:lang w:val="tr-TR"/>
        </w:rPr>
        <w:t xml:space="preserve">OTA </w:t>
      </w:r>
      <w:r>
        <w:rPr>
          <w:color w:val="auto"/>
          <w:lang w:val="tr-TR"/>
        </w:rPr>
        <w:t>kırık sınıflandır</w:t>
      </w:r>
      <w:r w:rsidRPr="004201D2">
        <w:rPr>
          <w:color w:val="auto"/>
          <w:lang w:val="tr-TR"/>
        </w:rPr>
        <w:t xml:space="preserve">ması" olarak </w:t>
      </w:r>
      <w:r>
        <w:rPr>
          <w:color w:val="auto"/>
          <w:lang w:val="tr-TR"/>
        </w:rPr>
        <w:t>isimlendirildi</w:t>
      </w:r>
      <w:r w:rsidRPr="004201D2">
        <w:rPr>
          <w:color w:val="auto"/>
          <w:lang w:val="tr-TR"/>
        </w:rPr>
        <w:t>.</w:t>
      </w:r>
      <w:r>
        <w:rPr>
          <w:color w:val="auto"/>
          <w:lang w:val="tr-TR"/>
        </w:rPr>
        <w:t xml:space="preserve"> </w:t>
      </w:r>
    </w:p>
    <w:p w:rsidR="004779F6" w:rsidRDefault="004779F6" w:rsidP="004779F6">
      <w:pPr>
        <w:pStyle w:val="AnaParagrafYaziStiliSau"/>
        <w:rPr>
          <w:color w:val="auto"/>
          <w:lang w:val="tr-TR"/>
        </w:rPr>
      </w:pPr>
    </w:p>
    <w:p w:rsidR="004779F6" w:rsidRDefault="004779F6" w:rsidP="004779F6">
      <w:pPr>
        <w:pStyle w:val="AnaParagrafYaziStiliSau"/>
      </w:pPr>
      <w:r w:rsidRPr="00FF1BCA">
        <w:rPr>
          <w:color w:val="auto"/>
          <w:lang w:val="tr-TR"/>
        </w:rPr>
        <w:t>AO/OTA kırık sınıflandırma yöntemi evrensel bir sınıflama olup, uygulamada sıklıkla kullanılmaktadır.</w:t>
      </w:r>
      <w:r>
        <w:rPr>
          <w:color w:val="auto"/>
          <w:lang w:val="tr-TR"/>
        </w:rPr>
        <w:t xml:space="preserve"> </w:t>
      </w:r>
      <w:r w:rsidRPr="00FF1BCA">
        <w:rPr>
          <w:color w:val="auto"/>
          <w:lang w:val="tr-TR"/>
        </w:rPr>
        <w:t xml:space="preserve">Vücudumuzdaki tüm kırıkları kapsamlı bir şekilde dökümante eden bu yöntem özellikle kırıkların tanınması ve uygun olan tedavinin uygulanması için yol göstermektedir. Bu sınıflandırma yöntemi, kemikler (1-9), bölümler (1,2,3), tipler (A, B, C) ve gruplar (1, 2, 3)  olmak üzere 4 seviyeli (level) </w:t>
      </w:r>
      <w:r w:rsidRPr="00FF1BCA">
        <w:rPr>
          <w:color w:val="auto"/>
          <w:lang w:val="tr-TR"/>
        </w:rPr>
        <w:lastRenderedPageBreak/>
        <w:t>bir isimlendirmeden oluşmaktadır. Şekil 2.9’da AO kırık sınıflandırma sistemi görülmektedir.</w:t>
      </w:r>
    </w:p>
    <w:p w:rsidR="004779F6" w:rsidRDefault="004779F6" w:rsidP="004779F6">
      <w:pPr>
        <w:spacing w:line="360" w:lineRule="auto"/>
      </w:pPr>
    </w:p>
    <w:p w:rsidR="004779F6" w:rsidRPr="00FF1BCA" w:rsidRDefault="004779F6" w:rsidP="004779F6">
      <w:pPr>
        <w:pStyle w:val="AnaParagrafYaziStiliSau"/>
        <w:rPr>
          <w:color w:val="auto"/>
          <w:lang w:val="tr-TR"/>
        </w:rPr>
      </w:pPr>
      <w:r w:rsidRPr="00FF1BCA">
        <w:rPr>
          <w:color w:val="auto"/>
          <w:lang w:val="tr-TR"/>
        </w:rPr>
        <w:t>Şekil 2.9’da görüldüğü gibi AO</w:t>
      </w:r>
      <w:r>
        <w:rPr>
          <w:color w:val="auto"/>
          <w:lang w:val="tr-TR"/>
        </w:rPr>
        <w:t>/OTA kırık</w:t>
      </w:r>
      <w:r w:rsidRPr="00FF1BCA">
        <w:rPr>
          <w:color w:val="auto"/>
          <w:lang w:val="tr-TR"/>
        </w:rPr>
        <w:t xml:space="preserve"> sınıflama tekniğine göre ilk seviyeyi gösteren kemik türleri 1’den 9’a kadar numarayla temsil edilmektedir. Buna göre; Humerus (1), önkol (2), femur (3), tibia (4), omurga (5), pelvis (6), el (7), ayak (8) ve kafatası (9) olarak numaralandırılmıştır. Daha sonra 2. Seviye olan kemik bölgesi, kendi içinde proksimal bölge kırıkları (1), diafiz (2) ve distal bölge kırıkları (3) olmak üzere numaralandırılırlar. 3. Seviye numaralandırmayı gösteren kırık türleri ise Basit (A), Kama (B) ve Karmaşık (C) olmak üzere 3 kategoriye ayrılmaktadır. Son seviye olarak da bu 3 tip kırığın büyüklüğüne göre A1-A2-A3; B1-B2-B3 ve C1-C2-C3 olarak alt gruplara ayrılmaktadır. </w:t>
      </w:r>
    </w:p>
    <w:p w:rsidR="004779F6" w:rsidRPr="00FF1BCA" w:rsidRDefault="004779F6" w:rsidP="004779F6">
      <w:pPr>
        <w:spacing w:line="360" w:lineRule="auto"/>
        <w:sectPr w:rsidR="004779F6" w:rsidRPr="00FF1BCA" w:rsidSect="00B509A4">
          <w:headerReference w:type="first" r:id="rId23"/>
          <w:pgSz w:w="11906" w:h="16838"/>
          <w:pgMar w:top="1701" w:right="1418" w:bottom="1701" w:left="2268" w:header="708" w:footer="708" w:gutter="0"/>
          <w:cols w:space="708"/>
          <w:titlePg/>
          <w:docGrid w:linePitch="360"/>
        </w:sectPr>
      </w:pPr>
    </w:p>
    <w:p w:rsidR="002D7B4D" w:rsidRPr="00FF1BCA" w:rsidRDefault="003E1402" w:rsidP="002D7B4D">
      <w:pPr>
        <w:pStyle w:val="BolumIlkParagrafSau"/>
        <w:keepNext/>
        <w:jc w:val="center"/>
        <w:rPr>
          <w:lang w:val="tr-TR"/>
        </w:rPr>
      </w:pPr>
      <w:r>
        <w:rPr>
          <w:noProof/>
        </w:rPr>
        <w:lastRenderedPageBreak/>
        <w:pict>
          <v:shapetype id="_x0000_t202" coordsize="21600,21600" o:spt="202" path="m,l,21600r21600,l21600,xe">
            <v:stroke joinstyle="miter"/>
            <v:path gradientshapeok="t" o:connecttype="rect"/>
          </v:shapetype>
          <v:shape id="Metin Kutusu 2" o:spid="_x0000_s1043" type="#_x0000_t202" style="position:absolute;left:0;text-align:left;margin-left:682.1pt;margin-top:373.2pt;width:30.25pt;height:45.15pt;z-index:251660288;visibility:visible;mso-wrap-distance-left:9pt;mso-wrap-distance-top:0;mso-wrap-distance-right:9pt;mso-wrap-distance-bottom:0;mso-position-horizontal-relative:text;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Eceo7stAgAAUgQAAA4AAAAAAAAAAAAAAAAALgIAAGRycy9l&#10;Mm9Eb2MueG1sUEsBAi0AFAAGAAgAAAAhAP0vMtbbAAAABQEAAA8AAAAAAAAAAAAAAAAAhwQAAGRy&#10;cy9kb3ducmV2LnhtbFBLBQYAAAAABAAEAPMAAACPBQAAAAA=&#10;" filled="f" stroked="f">
            <v:textbox style="layout-flow:vertical;mso-next-textbox:#Metin Kutusu 2">
              <w:txbxContent>
                <w:sdt>
                  <w:sdtPr>
                    <w:id w:val="-1746172561"/>
                    <w:docPartObj>
                      <w:docPartGallery w:val="Page Numbers (Top of Page)"/>
                      <w:docPartUnique/>
                    </w:docPartObj>
                  </w:sdtPr>
                  <w:sdtEndPr/>
                  <w:sdtContent>
                    <w:p w:rsidR="001F5464" w:rsidRDefault="001F5464" w:rsidP="004D78D7">
                      <w:pPr>
                        <w:pStyle w:val="stbilgi"/>
                        <w:jc w:val="right"/>
                      </w:pPr>
                      <w:r>
                        <w:rPr>
                          <w:rFonts w:ascii="Arial" w:hAnsi="Arial" w:cs="Arial"/>
                          <w:b/>
                          <w:sz w:val="24"/>
                        </w:rPr>
                        <w:t>29</w:t>
                      </w:r>
                    </w:p>
                  </w:sdtContent>
                </w:sdt>
                <w:p w:rsidR="001F5464" w:rsidRDefault="001F5464"/>
              </w:txbxContent>
            </v:textbox>
          </v:shape>
        </w:pict>
      </w:r>
      <w:r w:rsidR="0032369D" w:rsidRPr="00FF1BCA">
        <w:rPr>
          <w:noProof/>
          <w:color w:val="auto"/>
          <w:lang w:val="tr-TR"/>
        </w:rPr>
        <w:drawing>
          <wp:inline distT="0" distB="0" distL="0" distR="0" wp14:anchorId="4EBA2B49" wp14:editId="571B635D">
            <wp:extent cx="7287895" cy="4748818"/>
            <wp:effectExtent l="19050" t="19050" r="27305" b="13682"/>
            <wp:docPr id="1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b="3046"/>
                    <a:stretch>
                      <a:fillRect/>
                    </a:stretch>
                  </pic:blipFill>
                  <pic:spPr bwMode="auto">
                    <a:xfrm>
                      <a:off x="0" y="0"/>
                      <a:ext cx="7287895" cy="4748818"/>
                    </a:xfrm>
                    <a:prstGeom prst="rect">
                      <a:avLst/>
                    </a:prstGeom>
                    <a:noFill/>
                    <a:ln w="9525">
                      <a:solidFill>
                        <a:schemeClr val="tx1"/>
                      </a:solidFill>
                      <a:miter lim="800000"/>
                      <a:headEnd/>
                      <a:tailEnd/>
                    </a:ln>
                  </pic:spPr>
                </pic:pic>
              </a:graphicData>
            </a:graphic>
          </wp:inline>
        </w:drawing>
      </w:r>
    </w:p>
    <w:p w:rsidR="00F0695C" w:rsidRPr="00FF1BCA" w:rsidRDefault="002D7B4D" w:rsidP="002D7B4D">
      <w:pPr>
        <w:pStyle w:val="ResimYazs"/>
        <w:sectPr w:rsidR="00F0695C" w:rsidRPr="00FF1BCA" w:rsidSect="00A7014D">
          <w:headerReference w:type="default" r:id="rId25"/>
          <w:pgSz w:w="16838" w:h="11906" w:orient="landscape"/>
          <w:pgMar w:top="2268" w:right="1701" w:bottom="1418" w:left="1701" w:header="709" w:footer="709" w:gutter="0"/>
          <w:cols w:space="708"/>
          <w:docGrid w:linePitch="360"/>
        </w:sectPr>
      </w:pPr>
      <w:bookmarkStart w:id="97" w:name="_Toc439156453"/>
      <w:bookmarkStart w:id="98" w:name="_Toc439156782"/>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9</w:t>
      </w:r>
      <w:r w:rsidR="003E1402">
        <w:rPr>
          <w:noProof/>
        </w:rPr>
        <w:fldChar w:fldCharType="end"/>
      </w:r>
      <w:r w:rsidRPr="00FF1BCA">
        <w:t>.</w:t>
      </w:r>
      <w:r w:rsidR="00F0695C" w:rsidRPr="00FF1BCA">
        <w:t xml:space="preserve"> </w:t>
      </w:r>
      <w:r w:rsidR="00CC7B84" w:rsidRPr="00FF1BCA">
        <w:t xml:space="preserve">AO </w:t>
      </w:r>
      <w:r w:rsidR="00A66378" w:rsidRPr="00FF1BCA">
        <w:t>sınıflandırma sistemine göre femur d</w:t>
      </w:r>
      <w:r w:rsidR="009B6FAE" w:rsidRPr="00FF1BCA">
        <w:t>iafiz</w:t>
      </w:r>
      <w:r w:rsidR="00A66378" w:rsidRPr="00FF1BCA">
        <w:t xml:space="preserve"> kırıklarının sınıflandırması</w:t>
      </w:r>
      <w:r w:rsidR="00A67BC6" w:rsidRPr="00FF1BCA">
        <w:t xml:space="preserve"> </w:t>
      </w:r>
      <w:r w:rsidR="0014794D" w:rsidRPr="00FF1BCA">
        <w:fldChar w:fldCharType="begin"/>
      </w:r>
      <w:r w:rsidR="00A67BC6" w:rsidRPr="00FF1BCA">
        <w:instrText xml:space="preserve"> ADDIN ZOTERO_ITEM CSL_CITATION {"citationID":"1qv4becvcs","properties":{"formattedCitation":"[1]","plainCitation":"[1]"},"citationItems":[{"id":"uS0jCB9F/f9bIF9wE","uris":["http://zotero.org/users/local/YreJnluL/items/ZA9NZBUA"],"uri":["http://zotero.org/users/local/YreJnluL/items/ZA9NZBUA"],"itemData":{"id":"uS0jCB9F/f9bIF9wE","type":"article","title":"Müller AO Classification of fractures-long bones","URL":"http://www.aofoundation.org/Documents/mueller_ao_class.pdf","author":[{"family":"Müller","given":"M. E."}],"issued":{"year":2004},"accessed":{"year":2014,"month":9,"day":13}}}],"schema":"https://github.com/citation-style-language/schema/raw/master/csl-citation.json"} </w:instrText>
      </w:r>
      <w:r w:rsidR="0014794D" w:rsidRPr="00FF1BCA">
        <w:fldChar w:fldCharType="separate"/>
      </w:r>
      <w:r w:rsidR="00A67BC6" w:rsidRPr="00FF1BCA">
        <w:t>[1]</w:t>
      </w:r>
      <w:bookmarkEnd w:id="97"/>
      <w:bookmarkEnd w:id="98"/>
      <w:r w:rsidR="0014794D" w:rsidRPr="00FF1BCA">
        <w:fldChar w:fldCharType="end"/>
      </w:r>
    </w:p>
    <w:p w:rsidR="00CC7B84" w:rsidRPr="00FF1BCA" w:rsidRDefault="00CC7B84" w:rsidP="00411F00">
      <w:pPr>
        <w:pStyle w:val="AnaParagrafYaziStiliSau"/>
        <w:rPr>
          <w:color w:val="auto"/>
          <w:lang w:val="tr-TR"/>
        </w:rPr>
      </w:pPr>
      <w:r w:rsidRPr="00FF1BCA">
        <w:rPr>
          <w:color w:val="auto"/>
          <w:lang w:val="tr-TR"/>
        </w:rPr>
        <w:lastRenderedPageBreak/>
        <w:t xml:space="preserve">Şekil </w:t>
      </w:r>
      <w:r w:rsidR="0096351B" w:rsidRPr="00FF1BCA">
        <w:rPr>
          <w:color w:val="auto"/>
          <w:lang w:val="tr-TR"/>
        </w:rPr>
        <w:t>2.</w:t>
      </w:r>
      <w:r w:rsidR="00B94E19" w:rsidRPr="00FF1BCA">
        <w:rPr>
          <w:color w:val="auto"/>
          <w:lang w:val="tr-TR"/>
        </w:rPr>
        <w:t>9</w:t>
      </w:r>
      <w:r w:rsidRPr="00FF1BCA">
        <w:rPr>
          <w:color w:val="auto"/>
          <w:lang w:val="tr-TR"/>
        </w:rPr>
        <w:t>’d</w:t>
      </w:r>
      <w:r w:rsidR="00B94E19" w:rsidRPr="00FF1BCA">
        <w:rPr>
          <w:color w:val="auto"/>
          <w:lang w:val="tr-TR"/>
        </w:rPr>
        <w:t>a</w:t>
      </w:r>
      <w:r w:rsidRPr="00FF1BCA">
        <w:rPr>
          <w:color w:val="auto"/>
          <w:lang w:val="tr-TR"/>
        </w:rPr>
        <w:t xml:space="preserve"> görüldüğü gibi AO sınıflama tekniğine göre ilk seviyeyi gösteren kemik türleri 1’den 9’a kadar numarayla temsil edilmektedir. Buna göre; Humerus (1), önkol (2), femur (3), tibia (4), omurga (5), pelvis (6), el (7), ayak (8) ve kafatası (9) olarak numaralandırılmıştır. Daha sonra 2. Seviye olan kemik bölgesi, kendi içinde proksimal bölge kırıkları (1), d</w:t>
      </w:r>
      <w:r w:rsidR="009B6FAE" w:rsidRPr="00FF1BCA">
        <w:rPr>
          <w:color w:val="auto"/>
          <w:lang w:val="tr-TR"/>
        </w:rPr>
        <w:t>iafiz</w:t>
      </w:r>
      <w:r w:rsidRPr="00FF1BCA">
        <w:rPr>
          <w:color w:val="auto"/>
          <w:lang w:val="tr-TR"/>
        </w:rPr>
        <w:t xml:space="preserve"> (2) ve distal bölge kırıkları (3) olmak üzere numaralandırılırlar. 3. Seviye numaralandırmayı gösteren kırık türleri ise </w:t>
      </w:r>
      <w:r w:rsidR="0032369D" w:rsidRPr="00FF1BCA">
        <w:rPr>
          <w:color w:val="auto"/>
          <w:lang w:val="tr-TR"/>
        </w:rPr>
        <w:t>B</w:t>
      </w:r>
      <w:r w:rsidRPr="00FF1BCA">
        <w:rPr>
          <w:color w:val="auto"/>
          <w:lang w:val="tr-TR"/>
        </w:rPr>
        <w:t>asit (A), Kama (B) ve Karmaşık (C) olmak üzere 3 kategoriye ayrılmaktadır. Son seviye olarak da bu 3 tip kırığın büyüklüğüne göre A1-A2-A3; B1-B2-B3 ve C1-C2-C3 olarak alt gruplara ayrılmaktadır. Bu sınıflandırma tekniğine göre 32-A1 şeklinde kodlanmış bir kırığın Femur (3) kemiği, D</w:t>
      </w:r>
      <w:r w:rsidR="009B6FAE" w:rsidRPr="00FF1BCA">
        <w:rPr>
          <w:color w:val="auto"/>
          <w:lang w:val="tr-TR"/>
        </w:rPr>
        <w:t>iafiz</w:t>
      </w:r>
      <w:r w:rsidRPr="00FF1BCA">
        <w:rPr>
          <w:color w:val="auto"/>
          <w:lang w:val="tr-TR"/>
        </w:rPr>
        <w:t xml:space="preserve"> (2) bölgesi, Basit (A) ve Spiral (1) bir kırık olduğu anlaşımaktadır. Kemik türünün bu şekilde tespitinden sonra uygulanacak tedavi AO sınıflandırma yönteminden faydalanılarak belirlenebilmektedir</w:t>
      </w:r>
      <w:r w:rsidR="00FB07F5" w:rsidRPr="00FF1BCA">
        <w:rPr>
          <w:color w:val="auto"/>
          <w:lang w:val="tr-TR"/>
        </w:rPr>
        <w:t>.</w:t>
      </w:r>
    </w:p>
    <w:p w:rsidR="00FB07F5" w:rsidRPr="00FF1BCA" w:rsidRDefault="00FB07F5" w:rsidP="00411F00">
      <w:pPr>
        <w:pStyle w:val="AnaParagrafYaziStiliSau"/>
        <w:rPr>
          <w:color w:val="auto"/>
          <w:lang w:val="tr-TR"/>
        </w:rPr>
      </w:pPr>
    </w:p>
    <w:p w:rsidR="00C85E29" w:rsidRDefault="00CC7B84" w:rsidP="00411F00">
      <w:pPr>
        <w:pStyle w:val="AnaParagrafYaziStiliSau"/>
        <w:rPr>
          <w:color w:val="auto"/>
          <w:lang w:val="tr-TR"/>
        </w:rPr>
      </w:pPr>
      <w:r w:rsidRPr="00FF1BCA">
        <w:rPr>
          <w:color w:val="auto"/>
          <w:lang w:val="tr-TR"/>
        </w:rPr>
        <w:t>Bu çalışmada, Femur kemiği D</w:t>
      </w:r>
      <w:r w:rsidR="009B6FAE" w:rsidRPr="00FF1BCA">
        <w:rPr>
          <w:color w:val="auto"/>
          <w:lang w:val="tr-TR"/>
        </w:rPr>
        <w:t>iafiz</w:t>
      </w:r>
      <w:r w:rsidRPr="00FF1BCA">
        <w:rPr>
          <w:color w:val="auto"/>
          <w:lang w:val="tr-TR"/>
        </w:rPr>
        <w:t xml:space="preserve"> bölgesi kırıkları ele alınmıştır. Femur kemiği vücudun en sağlam ve büyük kemiklerinden biridir ve bu kemiği çevreleyen oldukça geniş bir kas dokusu vardır. Vücudun en sağlam kemiklerinden birisi olan femur, trafik kazaları, yüksekten düşme, ateşli silah yaralanmaları gibi yüksek enerjili travmalar sonucu kırılmaktadır. Bunun dışında, kemik tümörleri, enfeksiyonları ve femur kemiğine olan metastaslarla da femur kemiği zayıflar ve daha kolay kırılır. Femur kırığı tanısı, genelde ilk olarak fiziki muayenede koyulur. Ancak, kırığın türü, Radyolojik inceleme sonucunda belirlenerek uygun olan tedavi seçilir. Femur kırık tedavisinde genellikle cerrahi yöntem tercih edilir. Erişkin femur cisim kırıkları genelde çivileme ile tedavi edilmektedir. Kırığın tipine göre kilitli çivileme ya da kilitsiz çivileme yapılır. Kilitli çivileme özellikle parçalı ve oblik kırıklarda kısalmayı önlemek için uygulanır. Kırıkta kısalma riski olmayan tran</w:t>
      </w:r>
      <w:r w:rsidR="0025256F" w:rsidRPr="00FF1BCA">
        <w:rPr>
          <w:color w:val="auto"/>
          <w:lang w:val="tr-TR"/>
        </w:rPr>
        <w:t>svers</w:t>
      </w:r>
      <w:r w:rsidRPr="00FF1BCA">
        <w:rPr>
          <w:color w:val="auto"/>
          <w:lang w:val="tr-TR"/>
        </w:rPr>
        <w:t xml:space="preserve"> femur kırıklarında ise çivi kemiğe sadece ya kırığın üstünden ya da altında vida ile sabitlenir. </w:t>
      </w:r>
    </w:p>
    <w:p w:rsidR="00C85E29" w:rsidRDefault="00C85E29"/>
    <w:p w:rsidR="00C85E29" w:rsidRDefault="00C85E29" w:rsidP="00C85E29">
      <w:pPr>
        <w:pStyle w:val="AnaParagrafYaziStiliSau"/>
        <w:rPr>
          <w:color w:val="auto"/>
          <w:lang w:val="tr-TR"/>
        </w:rPr>
      </w:pPr>
      <w:r w:rsidRPr="00FF1BCA">
        <w:rPr>
          <w:color w:val="auto"/>
          <w:lang w:val="tr-TR"/>
        </w:rPr>
        <w:t xml:space="preserve">Uygun olan tedavinin belirlenebilmesi için femur kırığının türünün doğru bir şekilde belirlenmesi son derece önemlidir. Bu çalışmada, femur kırık türünün otomatik olarak belirlenmesini sağlayan bir teşhis sisteminin tasarımı gerçekleştirilmiştir. </w:t>
      </w:r>
      <w:r w:rsidRPr="00FF1BCA">
        <w:rPr>
          <w:color w:val="auto"/>
          <w:lang w:val="tr-TR"/>
        </w:rPr>
        <w:lastRenderedPageBreak/>
        <w:t xml:space="preserve">Önerilen sistem, Şekil 2.10’da görülen AO sınıflandırma </w:t>
      </w:r>
      <w:r w:rsidRPr="00FF1BCA">
        <w:rPr>
          <w:color w:val="auto"/>
          <w:lang w:val="tr-TR"/>
        </w:rPr>
        <w:fldChar w:fldCharType="begin"/>
      </w:r>
      <w:r w:rsidRPr="00FF1BCA">
        <w:rPr>
          <w:color w:val="auto"/>
          <w:lang w:val="tr-TR"/>
        </w:rPr>
        <w:instrText xml:space="preserve"> ADDIN ZOTERO_ITEM CSL_CITATION {"citationID":"2j7pedjodk","properties":{"formattedCitation":"[1]","plainCitation":"[1]"},"citationItems":[{"id":61,"uris":["http://zotero.org/users/local/YreJnluL/items/ZA9NZBUA"],"uri":["http://zotero.org/users/local/YreJnluL/items/ZA9NZBUA"],"itemData":{"id":61,"type":"article","title":"Müller AO Classification of fractures-long bones","URL":"http://www.aofoundation.org/Documents/mueller_ao_class.pdf","author":[{"family":"Müller","given":"M. E."}],"issued":{"date-parts":[["2004"]]},"accessed":{"date-parts":[["2014",9,13]]}}}],"schema":"https://github.com/citation-style-language/schema/raw/master/csl-citation.json"} </w:instrText>
      </w:r>
      <w:r w:rsidRPr="00FF1BCA">
        <w:rPr>
          <w:color w:val="auto"/>
          <w:lang w:val="tr-TR"/>
        </w:rPr>
        <w:fldChar w:fldCharType="separate"/>
      </w:r>
      <w:r w:rsidRPr="00FF1BCA">
        <w:rPr>
          <w:color w:val="auto"/>
          <w:lang w:val="tr-TR"/>
        </w:rPr>
        <w:t>[1]</w:t>
      </w:r>
      <w:r w:rsidRPr="00FF1BCA">
        <w:rPr>
          <w:color w:val="auto"/>
          <w:lang w:val="tr-TR"/>
        </w:rPr>
        <w:fldChar w:fldCharType="end"/>
      </w:r>
      <w:r w:rsidRPr="00FF1BCA">
        <w:rPr>
          <w:color w:val="auto"/>
          <w:lang w:val="tr-TR"/>
        </w:rPr>
        <w:t xml:space="preserve"> yöntemine göre 9 farklı Femur Diafiz bölgesi kırığının türünü otomatik olarak belirleyebilmektedir. </w:t>
      </w:r>
    </w:p>
    <w:p w:rsidR="00C85E29" w:rsidRPr="00FF1BCA" w:rsidRDefault="00C85E29" w:rsidP="00C85E29">
      <w:pPr>
        <w:pStyle w:val="AnaParagrafYaziStiliSau"/>
        <w:rPr>
          <w:color w:val="auto"/>
          <w:lang w:val="tr-TR"/>
        </w:rPr>
      </w:pPr>
    </w:p>
    <w:p w:rsidR="00C85E29" w:rsidRDefault="00C85E29" w:rsidP="00C85E29"/>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r>
        <w:rPr>
          <w:noProof/>
        </w:rPr>
        <w:drawing>
          <wp:anchor distT="0" distB="0" distL="114300" distR="114300" simplePos="0" relativeHeight="251663360" behindDoc="0" locked="0" layoutInCell="1" allowOverlap="1" wp14:anchorId="4C77CB19" wp14:editId="2AB76CD4">
            <wp:simplePos x="0" y="0"/>
            <wp:positionH relativeFrom="column">
              <wp:posOffset>-1205164</wp:posOffset>
            </wp:positionH>
            <wp:positionV relativeFrom="paragraph">
              <wp:posOffset>98236</wp:posOffset>
            </wp:positionV>
            <wp:extent cx="7506970" cy="2063115"/>
            <wp:effectExtent l="0" t="2724150" r="0" b="2699385"/>
            <wp:wrapNone/>
            <wp:docPr id="6" name="Resim 6" descr="C:\Users\Akal\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l\Desktop\Adsız.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7506970" cy="206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Default="00C85E29" w:rsidP="00C85E29">
      <w:pPr>
        <w:pStyle w:val="ResimYazs"/>
        <w:spacing w:after="0"/>
      </w:pPr>
    </w:p>
    <w:p w:rsidR="00C85E29" w:rsidRPr="00FF1BCA" w:rsidRDefault="00C85E29" w:rsidP="00C85E29">
      <w:pPr>
        <w:pStyle w:val="ResimYazs"/>
        <w:spacing w:after="0"/>
      </w:pPr>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Pr="00FF1BCA">
        <w:t>.</w:t>
      </w:r>
      <w:r w:rsidR="003E1402">
        <w:fldChar w:fldCharType="begin"/>
      </w:r>
      <w:r w:rsidR="003E1402">
        <w:instrText xml:space="preserve"> SEQ Şekil \* ARABIC \s 1 </w:instrText>
      </w:r>
      <w:r w:rsidR="003E1402">
        <w:fldChar w:fldCharType="separate"/>
      </w:r>
      <w:r w:rsidR="002F5E44">
        <w:rPr>
          <w:noProof/>
        </w:rPr>
        <w:t>10</w:t>
      </w:r>
      <w:r w:rsidR="003E1402">
        <w:rPr>
          <w:noProof/>
        </w:rPr>
        <w:fldChar w:fldCharType="end"/>
      </w:r>
      <w:r w:rsidRPr="00FF1BCA">
        <w:t xml:space="preserve">. Femur diafiz kırıklarının AO sınıflandırması </w:t>
      </w:r>
      <w:r w:rsidRPr="00FF1BCA">
        <w:fldChar w:fldCharType="begin"/>
      </w:r>
      <w:r w:rsidRPr="00FF1BCA">
        <w:instrText xml:space="preserve"> ADDIN ZOTERO_ITEM CSL_CITATION {"citationID":"s9dpje70o","properties":{"formattedCitation":"[1]","plainCitation":"[1]"},"citationItems":[{"id":61,"uris":["http://zotero.org/users/local/YreJnluL/items/ZA9NZBUA"],"uri":["http://zotero.org/users/local/YreJnluL/items/ZA9NZBUA"],"itemData":{"id":61,"type":"article","title":"Müller AO Classification of fractures-long bones","URL":"http://www.aofoundation.org/Documents/mueller_ao_class.pdf","author":[{"family":"Müller","given":"M. E."}],"issued":{"date-parts":[["2004"]]},"accessed":{"date-parts":[["2014",9,13]]}}}],"schema":"https://github.com/citation-style-language/schema/raw/master/csl-citation.json"} </w:instrText>
      </w:r>
      <w:r w:rsidRPr="00FF1BCA">
        <w:fldChar w:fldCharType="separate"/>
      </w:r>
      <w:r w:rsidRPr="00FF1BCA">
        <w:t>[1]</w:t>
      </w:r>
      <w:r w:rsidRPr="00FF1BCA">
        <w:fldChar w:fldCharType="end"/>
      </w:r>
    </w:p>
    <w:p w:rsidR="00CC7B84" w:rsidRPr="00FF1BCA" w:rsidRDefault="00CC7B84" w:rsidP="00411F00">
      <w:pPr>
        <w:pStyle w:val="AnaParagrafYaziStiliSau"/>
        <w:rPr>
          <w:color w:val="auto"/>
          <w:lang w:val="tr-TR"/>
        </w:rPr>
      </w:pPr>
      <w:r w:rsidRPr="00FF1BCA">
        <w:rPr>
          <w:color w:val="auto"/>
          <w:lang w:val="tr-TR"/>
        </w:rPr>
        <w:lastRenderedPageBreak/>
        <w:t xml:space="preserve">Şekil </w:t>
      </w:r>
      <w:r w:rsidR="00277997" w:rsidRPr="00FF1BCA">
        <w:rPr>
          <w:color w:val="auto"/>
          <w:lang w:val="tr-TR"/>
        </w:rPr>
        <w:t>2.1</w:t>
      </w:r>
      <w:r w:rsidR="00A37433" w:rsidRPr="00FF1BCA">
        <w:rPr>
          <w:color w:val="auto"/>
          <w:lang w:val="tr-TR"/>
        </w:rPr>
        <w:t>1</w:t>
      </w:r>
      <w:r w:rsidRPr="00FF1BCA">
        <w:rPr>
          <w:color w:val="auto"/>
          <w:lang w:val="tr-TR"/>
        </w:rPr>
        <w:t>’</w:t>
      </w:r>
      <w:r w:rsidR="00277997" w:rsidRPr="00FF1BCA">
        <w:rPr>
          <w:color w:val="auto"/>
          <w:lang w:val="tr-TR"/>
        </w:rPr>
        <w:t>d</w:t>
      </w:r>
      <w:r w:rsidRPr="00FF1BCA">
        <w:rPr>
          <w:color w:val="auto"/>
          <w:lang w:val="tr-TR"/>
        </w:rPr>
        <w:t>e AO sınıflandırma sistemine göre femur d</w:t>
      </w:r>
      <w:r w:rsidR="009B6FAE" w:rsidRPr="00FF1BCA">
        <w:rPr>
          <w:color w:val="auto"/>
          <w:lang w:val="tr-TR"/>
        </w:rPr>
        <w:t>iafiz</w:t>
      </w:r>
      <w:r w:rsidRPr="00FF1BCA">
        <w:rPr>
          <w:color w:val="auto"/>
          <w:lang w:val="tr-TR"/>
        </w:rPr>
        <w:t xml:space="preserve"> kırıklarının sınıflandırma metodolojisini gösteren </w:t>
      </w:r>
      <w:r w:rsidR="005E473A" w:rsidRPr="00FF1BCA">
        <w:rPr>
          <w:color w:val="auto"/>
          <w:lang w:val="tr-TR"/>
        </w:rPr>
        <w:t>örnek</w:t>
      </w:r>
      <w:r w:rsidRPr="00FF1BCA">
        <w:rPr>
          <w:color w:val="auto"/>
          <w:lang w:val="tr-TR"/>
        </w:rPr>
        <w:t xml:space="preserve"> kod görülmektedir.</w:t>
      </w:r>
    </w:p>
    <w:bookmarkStart w:id="99" w:name="_MON_1512729583"/>
    <w:bookmarkEnd w:id="99"/>
    <w:bookmarkStart w:id="100" w:name="_MON_1512897507"/>
    <w:bookmarkEnd w:id="100"/>
    <w:p w:rsidR="00070194" w:rsidRPr="00FF1BCA" w:rsidRDefault="006D0983" w:rsidP="00070194">
      <w:pPr>
        <w:pStyle w:val="BolumIlkParagrafSau"/>
        <w:keepNext/>
        <w:rPr>
          <w:lang w:val="tr-TR"/>
        </w:rPr>
      </w:pPr>
      <w:r w:rsidRPr="00FF1BCA">
        <w:rPr>
          <w:color w:val="auto"/>
          <w:lang w:val="tr-TR"/>
        </w:rPr>
        <w:object w:dxaOrig="8008" w:dyaOrig="58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25pt;height:290.8pt" o:ole="">
            <v:imagedata r:id="rId27" o:title=""/>
          </v:shape>
          <o:OLEObject Type="Embed" ProgID="Word.Document.12" ShapeID="_x0000_i1025" DrawAspect="Content" ObjectID="_1517728097" r:id="rId28">
            <o:FieldCodes>\s</o:FieldCodes>
          </o:OLEObject>
        </w:object>
      </w:r>
    </w:p>
    <w:p w:rsidR="00CC7B84" w:rsidRPr="00FF1BCA" w:rsidRDefault="00070194" w:rsidP="00070194">
      <w:pPr>
        <w:pStyle w:val="ResimYazs"/>
      </w:pPr>
      <w:bookmarkStart w:id="101" w:name="_Toc439156455"/>
      <w:bookmarkStart w:id="102" w:name="_Toc439156784"/>
      <w:r w:rsidRPr="00FF1BCA">
        <w:t xml:space="preserve">Şekil </w:t>
      </w:r>
      <w:r w:rsidR="003E1402">
        <w:fldChar w:fldCharType="begin"/>
      </w:r>
      <w:r w:rsidR="003E1402">
        <w:instrText xml:space="preserve"> STYLEREF 1 \s </w:instrText>
      </w:r>
      <w:r w:rsidR="003E1402">
        <w:fldChar w:fldCharType="separate"/>
      </w:r>
      <w:r w:rsidR="002F5E44">
        <w:rPr>
          <w:noProof/>
        </w:rPr>
        <w:t>2</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11</w:t>
      </w:r>
      <w:r w:rsidR="003E1402">
        <w:rPr>
          <w:noProof/>
        </w:rPr>
        <w:fldChar w:fldCharType="end"/>
      </w:r>
      <w:r w:rsidRPr="00FF1BCA">
        <w:t>.</w:t>
      </w:r>
      <w:r w:rsidR="00CC7B84" w:rsidRPr="00FF1BCA">
        <w:t xml:space="preserve"> AO femur d</w:t>
      </w:r>
      <w:r w:rsidR="009B6FAE" w:rsidRPr="00FF1BCA">
        <w:t>iafiz</w:t>
      </w:r>
      <w:r w:rsidR="00CC7B84" w:rsidRPr="00FF1BCA">
        <w:t xml:space="preserve"> kırıkları sınıflandırması örnek kodu</w:t>
      </w:r>
      <w:bookmarkEnd w:id="101"/>
      <w:bookmarkEnd w:id="102"/>
    </w:p>
    <w:p w:rsidR="004779F6" w:rsidRDefault="004779F6" w:rsidP="004779F6">
      <w:pPr>
        <w:pStyle w:val="AnaParagrafYaziStiliSau"/>
        <w:rPr>
          <w:color w:val="auto"/>
          <w:lang w:val="tr-TR"/>
        </w:rPr>
      </w:pPr>
    </w:p>
    <w:p w:rsidR="004779F6" w:rsidRPr="00FF1BCA" w:rsidRDefault="004779F6" w:rsidP="004779F6">
      <w:pPr>
        <w:pStyle w:val="AnaParagrafYaziStiliSau"/>
        <w:rPr>
          <w:color w:val="auto"/>
          <w:lang w:val="tr-TR"/>
        </w:rPr>
      </w:pPr>
      <w:r>
        <w:rPr>
          <w:color w:val="auto"/>
          <w:lang w:val="tr-TR"/>
        </w:rPr>
        <w:t xml:space="preserve">AO/OTA kırık sınıflandırmasına göre kemik bölgesi belirlenmiş bir kırık için ilk olarak </w:t>
      </w:r>
      <w:r w:rsidRPr="00FF1BCA">
        <w:rPr>
          <w:color w:val="auto"/>
          <w:lang w:val="tr-TR"/>
        </w:rPr>
        <w:t>Şekil 2.11’de</w:t>
      </w:r>
      <w:r>
        <w:rPr>
          <w:color w:val="auto"/>
          <w:lang w:val="tr-TR"/>
        </w:rPr>
        <w:t xml:space="preserve"> görüldüğü gibi kırık tipi belirlenir. Kırık tipi tespitinde belirleyici olan kırıktaki parçalanmadır. Eğer kırıkta parçalanma yok ise A tipi bir kırık, kırıkta parçalanma var ise B veya C tipi kırık olarak sınıflandırılır</w:t>
      </w:r>
      <w:r w:rsidRPr="00FF1BCA">
        <w:rPr>
          <w:color w:val="auto"/>
          <w:lang w:val="tr-TR"/>
        </w:rPr>
        <w:t>.</w:t>
      </w:r>
      <w:r>
        <w:rPr>
          <w:color w:val="auto"/>
          <w:lang w:val="tr-TR"/>
        </w:rPr>
        <w:t xml:space="preserve"> Daha sonraki aşamada ise kırığın grubu belirlenir. Kırığın grubu belirlenirken kırık tiplerine göre değişmekle birlikte kırık hattına, kırık açısına ve kırıktaki parça sayısına göre bir değerlendirme yapılır.  </w:t>
      </w:r>
    </w:p>
    <w:p w:rsidR="002048D3" w:rsidRPr="00FF1BCA" w:rsidRDefault="00EC0675" w:rsidP="001B74BB">
      <w:pPr>
        <w:spacing w:line="360" w:lineRule="auto"/>
        <w:sectPr w:rsidR="002048D3" w:rsidRPr="00FF1BCA" w:rsidSect="00B509A4">
          <w:headerReference w:type="default" r:id="rId29"/>
          <w:pgSz w:w="11906" w:h="16838"/>
          <w:pgMar w:top="1701" w:right="1418" w:bottom="1701" w:left="2268" w:header="709" w:footer="709" w:gutter="0"/>
          <w:cols w:space="708"/>
          <w:docGrid w:linePitch="360"/>
        </w:sectPr>
      </w:pPr>
      <w:r w:rsidRPr="00FF1BCA">
        <w:br w:type="page"/>
      </w:r>
    </w:p>
    <w:p w:rsidR="00A66670" w:rsidRPr="00223927" w:rsidRDefault="00A66670" w:rsidP="00A66670">
      <w:pPr>
        <w:tabs>
          <w:tab w:val="left" w:pos="3024"/>
        </w:tabs>
        <w:spacing w:before="60" w:line="360" w:lineRule="auto"/>
        <w:jc w:val="both"/>
        <w:rPr>
          <w:rFonts w:ascii="Times New Roman" w:hAnsi="Times New Roman" w:cs="Times New Roman"/>
          <w:b/>
          <w:kern w:val="0"/>
          <w:sz w:val="16"/>
          <w:szCs w:val="16"/>
          <w:lang w:eastAsia="tr-TR"/>
        </w:rPr>
      </w:pPr>
      <w:bookmarkStart w:id="103" w:name="_Toc414971509"/>
    </w:p>
    <w:p w:rsidR="00A66670" w:rsidRPr="00FF1BCA" w:rsidRDefault="00A66670" w:rsidP="00A66670">
      <w:pPr>
        <w:tabs>
          <w:tab w:val="left" w:pos="3024"/>
        </w:tabs>
        <w:spacing w:before="60" w:line="360" w:lineRule="auto"/>
        <w:jc w:val="both"/>
        <w:rPr>
          <w:rFonts w:ascii="Times New Roman" w:hAnsi="Times New Roman" w:cs="Times New Roman"/>
          <w:b/>
          <w:kern w:val="0"/>
          <w:sz w:val="28"/>
          <w:szCs w:val="28"/>
          <w:lang w:eastAsia="tr-TR"/>
        </w:rPr>
      </w:pPr>
    </w:p>
    <w:p w:rsidR="00CC7B84" w:rsidRPr="00FF1BCA" w:rsidRDefault="00780615" w:rsidP="007E7A43">
      <w:pPr>
        <w:pStyle w:val="Balk1"/>
        <w:spacing w:line="360" w:lineRule="auto"/>
        <w:ind w:left="1418" w:hanging="1418"/>
      </w:pPr>
      <w:bookmarkStart w:id="104" w:name="_Toc439082538"/>
      <w:r w:rsidRPr="00FF1BCA">
        <w:t>FEMUR KEMİĞİ DİAFİZ BÖLGESİ KIRIKLAR</w:t>
      </w:r>
      <w:r w:rsidR="00B16671" w:rsidRPr="00FF1BCA">
        <w:t>I</w:t>
      </w:r>
      <w:r w:rsidRPr="00FF1BCA">
        <w:t xml:space="preserve"> İÇİN BİLGİSAYAR DESTEKLİ SINIFLANDIRICI (FEDİKS) TASARIMI</w:t>
      </w:r>
      <w:bookmarkEnd w:id="104"/>
      <w:r w:rsidRPr="00FF1BCA">
        <w:t xml:space="preserve"> </w:t>
      </w:r>
      <w:bookmarkEnd w:id="103"/>
    </w:p>
    <w:p w:rsidR="00790707" w:rsidRPr="00FF1BCA" w:rsidRDefault="00790707" w:rsidP="00790707">
      <w:pPr>
        <w:spacing w:after="0" w:line="360" w:lineRule="auto"/>
        <w:jc w:val="both"/>
        <w:rPr>
          <w:rFonts w:ascii="Times New Roman" w:hAnsi="Times New Roman"/>
          <w:b/>
          <w:kern w:val="0"/>
          <w:sz w:val="20"/>
          <w:szCs w:val="28"/>
          <w:lang w:eastAsia="tr-TR"/>
        </w:rPr>
      </w:pPr>
    </w:p>
    <w:p w:rsidR="00790707" w:rsidRPr="00FF1BCA" w:rsidRDefault="00790707" w:rsidP="00790707">
      <w:pPr>
        <w:spacing w:after="0" w:line="360" w:lineRule="auto"/>
        <w:jc w:val="both"/>
        <w:rPr>
          <w:rFonts w:ascii="Times New Roman" w:hAnsi="Times New Roman"/>
          <w:b/>
          <w:kern w:val="0"/>
          <w:sz w:val="20"/>
          <w:szCs w:val="28"/>
          <w:lang w:eastAsia="tr-TR"/>
        </w:rPr>
      </w:pPr>
    </w:p>
    <w:p w:rsidR="00EC0675" w:rsidRPr="00FF1BCA" w:rsidRDefault="004F2280" w:rsidP="004F2280">
      <w:pPr>
        <w:pStyle w:val="AltBaslkSau"/>
        <w:rPr>
          <w:lang w:val="tr-TR"/>
        </w:rPr>
      </w:pPr>
      <w:r w:rsidRPr="00FF1BCA">
        <w:rPr>
          <w:lang w:val="tr-TR"/>
        </w:rPr>
        <w:t xml:space="preserve"> </w:t>
      </w:r>
      <w:bookmarkStart w:id="105" w:name="_Toc439082539"/>
      <w:r w:rsidR="00780615" w:rsidRPr="00FF1BCA">
        <w:rPr>
          <w:lang w:val="tr-TR"/>
        </w:rPr>
        <w:t>Giriş</w:t>
      </w:r>
      <w:bookmarkEnd w:id="105"/>
    </w:p>
    <w:p w:rsidR="00E5778B" w:rsidRPr="00FF1BCA" w:rsidRDefault="00E5778B" w:rsidP="00790707">
      <w:pPr>
        <w:pStyle w:val="AnaParagrafYaziStiliSau"/>
        <w:rPr>
          <w:color w:val="auto"/>
          <w:lang w:val="tr-TR"/>
        </w:rPr>
      </w:pPr>
    </w:p>
    <w:p w:rsidR="00F7158F" w:rsidRPr="00FF1BCA" w:rsidRDefault="00F7158F" w:rsidP="00411F00">
      <w:pPr>
        <w:pStyle w:val="BolumIlkParagrafSau"/>
        <w:rPr>
          <w:color w:val="auto"/>
          <w:lang w:val="tr-TR"/>
        </w:rPr>
      </w:pPr>
      <w:r w:rsidRPr="00FF1BCA">
        <w:rPr>
          <w:color w:val="auto"/>
          <w:lang w:val="tr-TR"/>
        </w:rPr>
        <w:t>Vücuttaki en uzun, çevresinde en f</w:t>
      </w:r>
      <w:r w:rsidR="00695E5C" w:rsidRPr="00FF1BCA">
        <w:rPr>
          <w:color w:val="auto"/>
          <w:lang w:val="tr-TR"/>
        </w:rPr>
        <w:t xml:space="preserve">azla kas bulunan ve direk darbelere, </w:t>
      </w:r>
      <w:r w:rsidRPr="00FF1BCA">
        <w:rPr>
          <w:color w:val="auto"/>
          <w:lang w:val="tr-TR"/>
        </w:rPr>
        <w:t xml:space="preserve">zorlanmalara </w:t>
      </w:r>
      <w:r w:rsidR="00695E5C" w:rsidRPr="00FF1BCA">
        <w:rPr>
          <w:color w:val="auto"/>
          <w:lang w:val="tr-TR"/>
        </w:rPr>
        <w:t xml:space="preserve">ve en fazla yüke maruz kalan </w:t>
      </w:r>
      <w:r w:rsidRPr="00FF1BCA">
        <w:rPr>
          <w:color w:val="auto"/>
          <w:lang w:val="tr-TR"/>
        </w:rPr>
        <w:t xml:space="preserve">kemik olan femur tek parçadan oluşur. Vücudun temel hareket fonksiyonlarını yerine getirmede </w:t>
      </w:r>
      <w:r w:rsidR="00B6257C" w:rsidRPr="00FF1BCA">
        <w:rPr>
          <w:color w:val="auto"/>
          <w:lang w:val="tr-TR"/>
        </w:rPr>
        <w:t>rolü büyüktür</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b8diqk2pq","properties":{"formattedCitation":"[77]","plainCitation":"[77]"},"citationItems":[{"id":116,"uris":["http://zotero.org/users/local/YreJnluL/items/H29CBXP5"],"uri":["http://zotero.org/users/local/YreJnluL/items/H29CBXP5"],"itemData":{"id":116,"type":"thesis","title":"Eksternal fiksatör schanz vidalarında, yorulma, çekme-çıkarma ve sıkma-çözülme torklarının analizi","publisher":"Selçuk Üniversitesi Fen Bilimleri Enstitüsü","genre":"Doktora Tezi","author":[{"family":"Ünsalan","given":"Serhan"}],"issued":{"date-parts":[["2006"]]}}}],"schema":"https://github.com/citation-style-language/schema/raw/master/csl-citation.json"} </w:instrText>
      </w:r>
      <w:r w:rsidR="0014794D" w:rsidRPr="00FF1BCA">
        <w:rPr>
          <w:color w:val="auto"/>
          <w:lang w:val="tr-TR"/>
        </w:rPr>
        <w:fldChar w:fldCharType="separate"/>
      </w:r>
      <w:r w:rsidR="008D718D" w:rsidRPr="00FF1BCA">
        <w:rPr>
          <w:color w:val="auto"/>
          <w:lang w:val="tr-TR"/>
        </w:rPr>
        <w:t>[77]</w:t>
      </w:r>
      <w:r w:rsidR="0014794D" w:rsidRPr="00FF1BCA">
        <w:rPr>
          <w:color w:val="auto"/>
          <w:lang w:val="tr-TR"/>
        </w:rPr>
        <w:fldChar w:fldCharType="end"/>
      </w:r>
      <w:r w:rsidRPr="00FF1BCA">
        <w:rPr>
          <w:color w:val="auto"/>
          <w:lang w:val="tr-TR"/>
        </w:rPr>
        <w:t>.</w:t>
      </w:r>
      <w:r w:rsidR="00695E5C" w:rsidRPr="00FF1BCA">
        <w:rPr>
          <w:color w:val="auto"/>
          <w:lang w:val="tr-TR"/>
        </w:rPr>
        <w:t xml:space="preserve"> </w:t>
      </w:r>
      <w:r w:rsidR="00D716A1" w:rsidRPr="00FF1BCA">
        <w:rPr>
          <w:color w:val="auto"/>
          <w:lang w:val="tr-TR"/>
        </w:rPr>
        <w:t>Femur kırıklarının tedavisi hayati önem taşımaktadır.</w:t>
      </w:r>
      <w:r w:rsidR="003E5B28" w:rsidRPr="00FF1BCA">
        <w:rPr>
          <w:color w:val="auto"/>
          <w:lang w:val="tr-TR"/>
        </w:rPr>
        <w:t xml:space="preserve"> Femur kırıklarının teşhisi genellikle röntgen görüntüleri yardımı ile yapılır ve röntgen görüntüsü üzerinden tedaviye karar verme aşamasında kırığın hangi sınıfta olduğunu bilmek önemlidir. Çünkü uygulanacak tedavi kırık sınıfına göre belirlenir. </w:t>
      </w:r>
      <w:r w:rsidR="00FB528A" w:rsidRPr="00FF1BCA">
        <w:rPr>
          <w:color w:val="auto"/>
          <w:lang w:val="tr-TR"/>
        </w:rPr>
        <w:t xml:space="preserve">Vücudumuzda bulunan 206 adet kemikten sadece </w:t>
      </w:r>
      <w:r w:rsidR="00695E5C" w:rsidRPr="00FF1BCA">
        <w:rPr>
          <w:color w:val="auto"/>
          <w:lang w:val="tr-TR"/>
        </w:rPr>
        <w:t>kol, önkol, uyluk, kaval ve baldır</w:t>
      </w:r>
      <w:r w:rsidR="00FB528A" w:rsidRPr="00FF1BCA">
        <w:rPr>
          <w:color w:val="auto"/>
          <w:lang w:val="tr-TR"/>
        </w:rPr>
        <w:t xml:space="preserve"> </w:t>
      </w:r>
      <w:r w:rsidR="00695E5C" w:rsidRPr="00FF1BCA">
        <w:rPr>
          <w:color w:val="auto"/>
          <w:lang w:val="tr-TR"/>
        </w:rPr>
        <w:t xml:space="preserve">kemiklerinde görülebilen </w:t>
      </w:r>
      <w:r w:rsidR="00FB528A" w:rsidRPr="00FF1BCA">
        <w:rPr>
          <w:color w:val="auto"/>
          <w:lang w:val="tr-TR"/>
        </w:rPr>
        <w:t xml:space="preserve">kırık sayısı 117 </w:t>
      </w:r>
      <w:r w:rsidR="00695E5C" w:rsidRPr="00FF1BCA">
        <w:rPr>
          <w:color w:val="auto"/>
          <w:lang w:val="tr-TR"/>
        </w:rPr>
        <w:t>adettir</w:t>
      </w:r>
      <w:r w:rsidR="004E75B6" w:rsidRPr="00FF1BCA">
        <w:rPr>
          <w:color w:val="auto"/>
          <w:lang w:val="tr-TR"/>
        </w:rPr>
        <w:t xml:space="preserve"> </w:t>
      </w:r>
      <w:r w:rsidR="0014794D" w:rsidRPr="00FF1BCA">
        <w:rPr>
          <w:color w:val="auto"/>
          <w:lang w:val="tr-TR"/>
        </w:rPr>
        <w:fldChar w:fldCharType="begin"/>
      </w:r>
      <w:r w:rsidR="004E75B6" w:rsidRPr="00FF1BCA">
        <w:rPr>
          <w:color w:val="auto"/>
          <w:lang w:val="tr-TR"/>
        </w:rPr>
        <w:instrText xml:space="preserve"> ADDIN ZOTERO_ITEM CSL_CITATION {"citationID":"14i09i201r","properties":{"formattedCitation":"[1]","plainCitation":"[1]"},"citationItems":[{"id":61,"uris":["http://zotero.org/users/local/YreJnluL/items/ZA9NZBUA"],"uri":["http://zotero.org/users/local/YreJnluL/items/ZA9NZBUA"],"itemData":{"id":61,"type":"article","title":"Müller AO Classification of fractures-long bones","URL":"http://www.aofoundation.org/Documents/mueller_ao_class.pdf","author":[{"family":"Müller","given":"M. E."}],"issued":{"date-parts":[["2004"]]},"accessed":{"date-parts":[["2014",9,13]]}}}],"schema":"https://github.com/citation-style-language/schema/raw/master/csl-citation.json"} </w:instrText>
      </w:r>
      <w:r w:rsidR="0014794D" w:rsidRPr="00FF1BCA">
        <w:rPr>
          <w:color w:val="auto"/>
          <w:lang w:val="tr-TR"/>
        </w:rPr>
        <w:fldChar w:fldCharType="separate"/>
      </w:r>
      <w:r w:rsidR="004E75B6" w:rsidRPr="00FF1BCA">
        <w:rPr>
          <w:color w:val="auto"/>
          <w:lang w:val="tr-TR"/>
        </w:rPr>
        <w:t>[1]</w:t>
      </w:r>
      <w:r w:rsidR="0014794D" w:rsidRPr="00FF1BCA">
        <w:rPr>
          <w:color w:val="auto"/>
          <w:lang w:val="tr-TR"/>
        </w:rPr>
        <w:fldChar w:fldCharType="end"/>
      </w:r>
      <w:r w:rsidR="00FB528A" w:rsidRPr="00FF1BCA">
        <w:rPr>
          <w:color w:val="auto"/>
          <w:lang w:val="tr-TR"/>
        </w:rPr>
        <w:t xml:space="preserve">. </w:t>
      </w:r>
      <w:r w:rsidR="00695E5C" w:rsidRPr="00FF1BCA">
        <w:rPr>
          <w:color w:val="auto"/>
          <w:lang w:val="tr-TR"/>
        </w:rPr>
        <w:t>Bu sayı diğer kemiklerde görülebilen kırıklarla birlikte daha da artmaktadır. Bu kadar fazla sayıdaki kırık türünü bir uzmanın hatırlayabilmesi mümkün değildir. Bu nedenle</w:t>
      </w:r>
      <w:r w:rsidR="000A7215" w:rsidRPr="00FF1BCA">
        <w:rPr>
          <w:color w:val="auto"/>
          <w:lang w:val="tr-TR"/>
        </w:rPr>
        <w:t>,</w:t>
      </w:r>
      <w:r w:rsidR="00695E5C" w:rsidRPr="00FF1BCA">
        <w:rPr>
          <w:color w:val="auto"/>
          <w:lang w:val="tr-TR"/>
        </w:rPr>
        <w:t xml:space="preserve"> kırığın sınıfına otomatik olarak karar verebilen bir sistem doktorların işini büyük ölçüde kolaylaştırabilir.</w:t>
      </w:r>
    </w:p>
    <w:p w:rsidR="00E5778B" w:rsidRPr="00FF1BCA" w:rsidRDefault="00E5778B" w:rsidP="00411F00">
      <w:pPr>
        <w:pStyle w:val="AnaParagrafYaziStiliSau"/>
        <w:rPr>
          <w:color w:val="auto"/>
          <w:lang w:val="tr-TR"/>
        </w:rPr>
      </w:pPr>
    </w:p>
    <w:p w:rsidR="000A5504" w:rsidRPr="00FF1BCA" w:rsidRDefault="00175AAD" w:rsidP="004F2280">
      <w:pPr>
        <w:pStyle w:val="AltBaslkSau"/>
        <w:rPr>
          <w:lang w:val="tr-TR"/>
        </w:rPr>
      </w:pPr>
      <w:bookmarkStart w:id="106" w:name="_Toc414971511"/>
      <w:r w:rsidRPr="00FF1BCA">
        <w:rPr>
          <w:lang w:val="tr-TR"/>
        </w:rPr>
        <w:t xml:space="preserve"> </w:t>
      </w:r>
      <w:bookmarkStart w:id="107" w:name="_Toc439082540"/>
      <w:r w:rsidR="000A5504" w:rsidRPr="00FF1BCA">
        <w:rPr>
          <w:lang w:val="tr-TR"/>
        </w:rPr>
        <w:t>Femur D</w:t>
      </w:r>
      <w:r w:rsidR="009B6FAE" w:rsidRPr="00FF1BCA">
        <w:rPr>
          <w:lang w:val="tr-TR"/>
        </w:rPr>
        <w:t>iafiz</w:t>
      </w:r>
      <w:r w:rsidR="000A5504" w:rsidRPr="00FF1BCA">
        <w:rPr>
          <w:lang w:val="tr-TR"/>
        </w:rPr>
        <w:t xml:space="preserve"> Kırıkları Sınıflandırıcı Sistemi </w:t>
      </w:r>
      <w:r w:rsidR="004254BD" w:rsidRPr="00FF1BCA">
        <w:rPr>
          <w:lang w:val="tr-TR"/>
        </w:rPr>
        <w:t>(</w:t>
      </w:r>
      <w:r w:rsidR="00231D37" w:rsidRPr="00FF1BCA">
        <w:rPr>
          <w:lang w:val="tr-TR"/>
        </w:rPr>
        <w:t>FEDİKS</w:t>
      </w:r>
      <w:r w:rsidR="004254BD" w:rsidRPr="00FF1BCA">
        <w:rPr>
          <w:lang w:val="tr-TR"/>
        </w:rPr>
        <w:t>)</w:t>
      </w:r>
      <w:bookmarkEnd w:id="106"/>
      <w:bookmarkEnd w:id="107"/>
      <w:r w:rsidR="00F27421">
        <w:rPr>
          <w:rStyle w:val="DipnotBavurusu"/>
          <w:lang w:val="tr-TR"/>
        </w:rPr>
        <w:footnoteReference w:id="1"/>
      </w:r>
    </w:p>
    <w:p w:rsidR="004254BD" w:rsidRPr="00FF1BCA" w:rsidRDefault="004254BD" w:rsidP="00411F00">
      <w:pPr>
        <w:pStyle w:val="AnaParagrafYaziStiliSau"/>
        <w:rPr>
          <w:color w:val="auto"/>
          <w:lang w:val="tr-TR"/>
        </w:rPr>
      </w:pPr>
    </w:p>
    <w:p w:rsidR="00CC7B84" w:rsidRPr="00FF1BCA" w:rsidRDefault="00D752FB" w:rsidP="00411F00">
      <w:pPr>
        <w:pStyle w:val="AnaParagrafYaziStiliSau"/>
        <w:rPr>
          <w:color w:val="auto"/>
          <w:lang w:val="tr-TR"/>
        </w:rPr>
      </w:pPr>
      <w:r w:rsidRPr="00FF1BCA">
        <w:rPr>
          <w:color w:val="auto"/>
          <w:lang w:val="tr-TR"/>
        </w:rPr>
        <w:t xml:space="preserve">Femur diafiz kırıkları sınıflandırıcı sistemi </w:t>
      </w:r>
      <w:r w:rsidR="00CC7B84" w:rsidRPr="00FF1BCA">
        <w:rPr>
          <w:color w:val="auto"/>
          <w:lang w:val="tr-TR"/>
        </w:rPr>
        <w:t>(</w:t>
      </w:r>
      <w:r w:rsidR="00231D37" w:rsidRPr="00FF1BCA">
        <w:rPr>
          <w:color w:val="auto"/>
          <w:lang w:val="tr-TR"/>
        </w:rPr>
        <w:t>FEDİKS</w:t>
      </w:r>
      <w:r w:rsidR="00CC7B84" w:rsidRPr="00FF1BCA">
        <w:rPr>
          <w:color w:val="auto"/>
          <w:lang w:val="tr-TR"/>
        </w:rPr>
        <w:t xml:space="preserve">), </w:t>
      </w:r>
      <w:r w:rsidR="00D87A9A" w:rsidRPr="00FF1BCA">
        <w:rPr>
          <w:color w:val="auto"/>
          <w:lang w:val="tr-TR"/>
        </w:rPr>
        <w:t>X</w:t>
      </w:r>
      <w:r w:rsidR="00CC7B84" w:rsidRPr="00FF1BCA">
        <w:rPr>
          <w:color w:val="auto"/>
          <w:lang w:val="tr-TR"/>
        </w:rPr>
        <w:t xml:space="preserve">-ışını görüntülerinden Femur kırık türlerinin otomatik olarak belirlenmesini sağlamaktadır. Önerilen sistemin akış diyagramı Şekil </w:t>
      </w:r>
      <w:r w:rsidR="00E25C43" w:rsidRPr="00FF1BCA">
        <w:rPr>
          <w:color w:val="auto"/>
          <w:lang w:val="tr-TR"/>
        </w:rPr>
        <w:t>3.1</w:t>
      </w:r>
      <w:r w:rsidR="00CC7B84" w:rsidRPr="00FF1BCA">
        <w:rPr>
          <w:color w:val="auto"/>
          <w:lang w:val="tr-TR"/>
        </w:rPr>
        <w:t>’</w:t>
      </w:r>
      <w:r w:rsidR="00E25C43" w:rsidRPr="00FF1BCA">
        <w:rPr>
          <w:color w:val="auto"/>
          <w:lang w:val="tr-TR"/>
        </w:rPr>
        <w:t>d</w:t>
      </w:r>
      <w:r w:rsidR="00CC7B84" w:rsidRPr="00FF1BCA">
        <w:rPr>
          <w:color w:val="auto"/>
          <w:lang w:val="tr-TR"/>
        </w:rPr>
        <w:t>e görülmektedir. Bu yöntemin ilk aşamasında röntgen görüntüleri Niblack</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ecid2ktud","properties":{"formattedCitation":"[78]","plainCitation":"[78]"},"citationItems":[{"id":71,"uris":["http://zotero.org/users/local/YreJnluL/items/78HVIIE5"],"uri":["http://zotero.org/users/local/YreJnluL/items/78HVIIE5"],"itemData":{"id":71,"type":"chapter","title":"An Introduction to Image Processing","publisher":"Prentice-Hall","publisher-place":"Englewood Cliffs","page":"115–116","event-place":"Englewood Cliffs","author":[{"family":"Niblack","given":"W."}],"issued":{"date-parts":[["1986"]]}}}],"schema":"https://github.com/citation-style-language/schema/raw/master/csl-citation.json"} </w:instrText>
      </w:r>
      <w:r w:rsidR="0014794D" w:rsidRPr="00FF1BCA">
        <w:rPr>
          <w:color w:val="auto"/>
          <w:lang w:val="tr-TR"/>
        </w:rPr>
        <w:fldChar w:fldCharType="separate"/>
      </w:r>
      <w:r w:rsidR="008D718D" w:rsidRPr="00FF1BCA">
        <w:rPr>
          <w:color w:val="auto"/>
          <w:lang w:val="tr-TR"/>
        </w:rPr>
        <w:t>[78]</w:t>
      </w:r>
      <w:r w:rsidR="0014794D" w:rsidRPr="00FF1BCA">
        <w:rPr>
          <w:color w:val="auto"/>
          <w:lang w:val="tr-TR"/>
        </w:rPr>
        <w:fldChar w:fldCharType="end"/>
      </w:r>
      <w:r w:rsidR="004E75B6" w:rsidRPr="00FF1BCA">
        <w:rPr>
          <w:color w:val="auto"/>
          <w:lang w:val="tr-TR"/>
        </w:rPr>
        <w:t xml:space="preserve"> </w:t>
      </w:r>
      <w:r w:rsidR="00CC7B84" w:rsidRPr="00FF1BCA">
        <w:rPr>
          <w:color w:val="auto"/>
          <w:lang w:val="tr-TR"/>
        </w:rPr>
        <w:t xml:space="preserve">yöntemine göre bölütlenmiştir. İkinci aşamada ise bölütlenen görüntüler geliştirilen </w:t>
      </w:r>
      <w:r w:rsidR="00992023" w:rsidRPr="00FF1BCA">
        <w:rPr>
          <w:color w:val="auto"/>
          <w:lang w:val="tr-TR"/>
        </w:rPr>
        <w:t>DETHAG</w:t>
      </w:r>
      <w:r w:rsidR="00CC7B84" w:rsidRPr="00FF1BCA">
        <w:rPr>
          <w:color w:val="auto"/>
          <w:lang w:val="tr-TR"/>
        </w:rPr>
        <w:t xml:space="preserve"> ile gürültülerinden temizlenerek yalnızca </w:t>
      </w:r>
      <w:r w:rsidR="00CC7B84" w:rsidRPr="00FF1BCA">
        <w:rPr>
          <w:color w:val="auto"/>
          <w:lang w:val="tr-TR"/>
        </w:rPr>
        <w:lastRenderedPageBreak/>
        <w:t>kemik bölgesinin elde edilmesi sağlanmıştır. Üçüncü aşamada ise kırık bölgesi ve kırık parçaları tespit edilerek çeşitli öznitelikler çıkarılmıştır. Son aşamada ise bu öznitelikler LibSVM</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h5qhe4a8c","properties":{"formattedCitation":"[79]","plainCitation":"[79]"},"citationItems":[{"id":56,"uris":["http://zotero.org/users/local/YreJnluL/items/BXICA4WR"],"uri":["http://zotero.org/users/local/YreJnluL/items/BXICA4WR"],"itemData":{"id":56,"type":"article-journal","title":"LIBSVM: a library for support vector machines","container-title":"ACM Transactions on Intelligent Systems and Technology (TIST)","page":"27","volume":"2","issue":"3","source":"Google Scholar","shortTitle":"LIBSVM","author":[{"family":"Chang","given":"Chih-Chung"},{"family":"Lin","given":"Chih-Jen"}],"issued":{"date-parts":[["2011"]]}}}],"schema":"https://github.com/citation-style-language/schema/raw/master/csl-citation.json"}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w:t>
      </w:r>
      <w:r w:rsidR="00F27421">
        <w:rPr>
          <w:color w:val="auto"/>
          <w:lang w:val="tr-TR"/>
        </w:rPr>
        <w:t>80</w:t>
      </w:r>
      <w:r w:rsidR="008D718D" w:rsidRPr="00FF1BCA">
        <w:rPr>
          <w:color w:val="auto"/>
          <w:lang w:val="tr-TR"/>
        </w:rPr>
        <w:t>]</w:t>
      </w:r>
      <w:r w:rsidR="0014794D" w:rsidRPr="00FF1BCA">
        <w:rPr>
          <w:color w:val="auto"/>
          <w:lang w:val="tr-TR"/>
        </w:rPr>
        <w:fldChar w:fldCharType="end"/>
      </w:r>
      <w:r w:rsidR="00CC7B84" w:rsidRPr="00FF1BCA">
        <w:rPr>
          <w:color w:val="auto"/>
          <w:lang w:val="tr-TR"/>
        </w:rPr>
        <w:t xml:space="preserve"> çoklu sınıflayıcıya girilerek kırığın türü belirlenmiştir.</w:t>
      </w:r>
    </w:p>
    <w:p w:rsidR="00384378" w:rsidRPr="00FF1BCA" w:rsidRDefault="00384378" w:rsidP="00866D88">
      <w:pPr>
        <w:pStyle w:val="ResimYazs"/>
      </w:pPr>
    </w:p>
    <w:p w:rsidR="00CE6346" w:rsidRPr="00FF1BCA" w:rsidRDefault="005B4398" w:rsidP="00E07E09">
      <w:pPr>
        <w:jc w:val="center"/>
        <w:rPr>
          <w:lang w:eastAsia="tr-TR"/>
        </w:rPr>
      </w:pPr>
      <w:r w:rsidRPr="00FF1BCA">
        <w:rPr>
          <w:noProof/>
          <w:lang w:eastAsia="tr-TR"/>
        </w:rPr>
        <w:drawing>
          <wp:inline distT="0" distB="0" distL="0" distR="0" wp14:anchorId="13011A2E" wp14:editId="2C56094A">
            <wp:extent cx="5493230" cy="6634074"/>
            <wp:effectExtent l="19050" t="0" r="0" b="0"/>
            <wp:docPr id="536" name="Resim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30" cstate="print"/>
                    <a:srcRect/>
                    <a:stretch>
                      <a:fillRect/>
                    </a:stretch>
                  </pic:blipFill>
                  <pic:spPr bwMode="auto">
                    <a:xfrm>
                      <a:off x="0" y="0"/>
                      <a:ext cx="5495278" cy="6636548"/>
                    </a:xfrm>
                    <a:prstGeom prst="rect">
                      <a:avLst/>
                    </a:prstGeom>
                    <a:noFill/>
                    <a:ln w="9525">
                      <a:noFill/>
                      <a:miter lim="800000"/>
                      <a:headEnd/>
                      <a:tailEnd/>
                    </a:ln>
                  </pic:spPr>
                </pic:pic>
              </a:graphicData>
            </a:graphic>
          </wp:inline>
        </w:drawing>
      </w:r>
    </w:p>
    <w:p w:rsidR="00CE6346" w:rsidRPr="00FF1BCA" w:rsidRDefault="00CE6346" w:rsidP="00CE6346">
      <w:pPr>
        <w:rPr>
          <w:lang w:eastAsia="tr-TR"/>
        </w:rPr>
      </w:pPr>
    </w:p>
    <w:p w:rsidR="00CC7B84" w:rsidRPr="00FF1BCA" w:rsidRDefault="00384378" w:rsidP="00866D88">
      <w:pPr>
        <w:pStyle w:val="SekillerTablosuYaziStili"/>
      </w:pPr>
      <w:bookmarkStart w:id="108" w:name="_Toc439156456"/>
      <w:bookmarkStart w:id="109" w:name="_Toc439156785"/>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1</w:t>
      </w:r>
      <w:r w:rsidR="003E1402">
        <w:rPr>
          <w:noProof/>
        </w:rPr>
        <w:fldChar w:fldCharType="end"/>
      </w:r>
      <w:r w:rsidRPr="00FF1BCA">
        <w:t xml:space="preserve">. </w:t>
      </w:r>
      <w:r w:rsidR="009A5E07" w:rsidRPr="00FF1BCA">
        <w:t xml:space="preserve">Önerilen CAD </w:t>
      </w:r>
      <w:r w:rsidR="00C84F9B" w:rsidRPr="00FF1BCA">
        <w:t>s</w:t>
      </w:r>
      <w:r w:rsidR="009A5E07" w:rsidRPr="00FF1BCA">
        <w:t xml:space="preserve">isteminin </w:t>
      </w:r>
      <w:r w:rsidR="00C84F9B" w:rsidRPr="00FF1BCA">
        <w:t>i</w:t>
      </w:r>
      <w:r w:rsidR="00CC7B84" w:rsidRPr="00FF1BCA">
        <w:t xml:space="preserve">şlem </w:t>
      </w:r>
      <w:r w:rsidR="00C84F9B" w:rsidRPr="00FF1BCA">
        <w:t>b</w:t>
      </w:r>
      <w:r w:rsidR="00CC7B84" w:rsidRPr="00FF1BCA">
        <w:t>asamakları</w:t>
      </w:r>
      <w:bookmarkEnd w:id="108"/>
      <w:bookmarkEnd w:id="109"/>
    </w:p>
    <w:p w:rsidR="00C23C0C" w:rsidRPr="00FF1BCA" w:rsidRDefault="00C23C0C" w:rsidP="00866D88">
      <w:pPr>
        <w:pStyle w:val="SekillerTablosuYaziStili"/>
      </w:pPr>
    </w:p>
    <w:p w:rsidR="00CC7B84" w:rsidRPr="00FF1BCA" w:rsidRDefault="00427148" w:rsidP="004F2280">
      <w:pPr>
        <w:pStyle w:val="AltBaslkSau"/>
        <w:rPr>
          <w:lang w:val="tr-TR"/>
        </w:rPr>
      </w:pPr>
      <w:bookmarkStart w:id="110" w:name="_Toc414971512"/>
      <w:r w:rsidRPr="00FF1BCA">
        <w:rPr>
          <w:lang w:val="tr-TR"/>
        </w:rPr>
        <w:lastRenderedPageBreak/>
        <w:t xml:space="preserve"> </w:t>
      </w:r>
      <w:bookmarkStart w:id="111" w:name="_Toc439082541"/>
      <w:r w:rsidR="00CC7B84" w:rsidRPr="00FF1BCA">
        <w:rPr>
          <w:lang w:val="tr-TR"/>
        </w:rPr>
        <w:t>Görüntü Bölütleme ve İyileştirme</w:t>
      </w:r>
      <w:bookmarkEnd w:id="110"/>
      <w:bookmarkEnd w:id="111"/>
    </w:p>
    <w:p w:rsidR="00AC2834" w:rsidRPr="00FF1BCA" w:rsidRDefault="00AC2834" w:rsidP="00411F00">
      <w:pPr>
        <w:pStyle w:val="AnaParagrafYaziStiliSau"/>
        <w:rPr>
          <w:color w:val="auto"/>
          <w:lang w:val="tr-TR"/>
        </w:rPr>
      </w:pPr>
    </w:p>
    <w:p w:rsidR="00CC7B84" w:rsidRPr="00FF1BCA" w:rsidRDefault="00427148" w:rsidP="007E7C5E">
      <w:pPr>
        <w:pStyle w:val="IkincilAltBaslikSau"/>
        <w:rPr>
          <w:lang w:val="tr-TR"/>
        </w:rPr>
      </w:pPr>
      <w:bookmarkStart w:id="112" w:name="_Toc414971513"/>
      <w:r w:rsidRPr="00FF1BCA">
        <w:rPr>
          <w:lang w:val="tr-TR"/>
        </w:rPr>
        <w:t xml:space="preserve"> </w:t>
      </w:r>
      <w:bookmarkStart w:id="113" w:name="_Toc439082542"/>
      <w:r w:rsidR="00CC7B84" w:rsidRPr="00FF1BCA">
        <w:rPr>
          <w:lang w:val="tr-TR"/>
        </w:rPr>
        <w:t xml:space="preserve">Niblack </w:t>
      </w:r>
      <w:r w:rsidR="00012061" w:rsidRPr="00FF1BCA">
        <w:rPr>
          <w:lang w:val="tr-TR"/>
        </w:rPr>
        <w:t>e</w:t>
      </w:r>
      <w:r w:rsidR="00CC7B84" w:rsidRPr="00FF1BCA">
        <w:rPr>
          <w:lang w:val="tr-TR"/>
        </w:rPr>
        <w:t xml:space="preserve">şikleme </w:t>
      </w:r>
      <w:r w:rsidR="00012061" w:rsidRPr="00FF1BCA">
        <w:rPr>
          <w:lang w:val="tr-TR"/>
        </w:rPr>
        <w:t>y</w:t>
      </w:r>
      <w:r w:rsidR="00CC7B84" w:rsidRPr="00FF1BCA">
        <w:rPr>
          <w:lang w:val="tr-TR"/>
        </w:rPr>
        <w:t xml:space="preserve">öntemi ile </w:t>
      </w:r>
      <w:r w:rsidR="00012061" w:rsidRPr="00FF1BCA">
        <w:rPr>
          <w:lang w:val="tr-TR"/>
        </w:rPr>
        <w:t>b</w:t>
      </w:r>
      <w:r w:rsidR="00CC7B84" w:rsidRPr="00FF1BCA">
        <w:rPr>
          <w:lang w:val="tr-TR"/>
        </w:rPr>
        <w:t>ölütleme</w:t>
      </w:r>
      <w:bookmarkEnd w:id="112"/>
      <w:bookmarkEnd w:id="113"/>
    </w:p>
    <w:p w:rsidR="00AC2834" w:rsidRPr="00FF1BCA" w:rsidRDefault="00AC2834" w:rsidP="00411F00">
      <w:pPr>
        <w:pStyle w:val="AnaParagrafYaziStiliSau"/>
        <w:rPr>
          <w:color w:val="auto"/>
          <w:lang w:val="tr-TR"/>
        </w:rPr>
      </w:pPr>
    </w:p>
    <w:p w:rsidR="00CC7B84" w:rsidRPr="00FF1BCA" w:rsidRDefault="0051517C" w:rsidP="00411F00">
      <w:pPr>
        <w:pStyle w:val="AnaParagrafYaziStiliSau"/>
        <w:rPr>
          <w:color w:val="auto"/>
          <w:lang w:val="tr-TR"/>
        </w:rPr>
      </w:pPr>
      <w:r w:rsidRPr="00FF1BCA">
        <w:rPr>
          <w:color w:val="auto"/>
          <w:lang w:val="tr-TR"/>
        </w:rPr>
        <w:t xml:space="preserve">Röntgen görüntüsü kırık tespitinde etkili bir teşhis </w:t>
      </w:r>
      <w:r w:rsidR="005A405A" w:rsidRPr="00FF1BCA">
        <w:rPr>
          <w:color w:val="auto"/>
          <w:lang w:val="tr-TR"/>
        </w:rPr>
        <w:t>imkânı</w:t>
      </w:r>
      <w:r w:rsidRPr="00FF1BCA">
        <w:rPr>
          <w:color w:val="auto"/>
          <w:lang w:val="tr-TR"/>
        </w:rPr>
        <w:t xml:space="preserve"> sağlar. Bununla birlikte r</w:t>
      </w:r>
      <w:r w:rsidR="00CC7B84" w:rsidRPr="00FF1BCA">
        <w:rPr>
          <w:color w:val="auto"/>
          <w:lang w:val="tr-TR"/>
        </w:rPr>
        <w:t xml:space="preserve">öntgen görüntüleri, röntgen cihazlarındaki farklılıklar, hastalar arası kemik </w:t>
      </w:r>
      <w:r w:rsidR="00FD3B20" w:rsidRPr="00FF1BCA">
        <w:rPr>
          <w:color w:val="auto"/>
          <w:lang w:val="tr-TR"/>
        </w:rPr>
        <w:t xml:space="preserve">boyutlarının </w:t>
      </w:r>
      <w:r w:rsidR="00CC7B84" w:rsidRPr="00FF1BCA">
        <w:rPr>
          <w:color w:val="auto"/>
          <w:lang w:val="tr-TR"/>
        </w:rPr>
        <w:t xml:space="preserve">farklı oluşu, çekim hataları, çekim ortamı gibi değişkenlerden dolayı </w:t>
      </w:r>
      <w:r w:rsidRPr="00FF1BCA">
        <w:rPr>
          <w:color w:val="auto"/>
          <w:lang w:val="tr-TR"/>
        </w:rPr>
        <w:t xml:space="preserve">çeşitli zorluklar içerebilmektedirler ve </w:t>
      </w:r>
      <w:r w:rsidR="00CC7B84" w:rsidRPr="00FF1BCA">
        <w:rPr>
          <w:color w:val="auto"/>
          <w:lang w:val="tr-TR"/>
        </w:rPr>
        <w:t xml:space="preserve">standart kalitede değildir. Ayrıca, röntgen cihazlarından alınan görüntülerde kemik ile beraber kas dokusu da görülebilmektedir. Bu dokuların tonları bazı görüntülerde kemik rengine çok benzer olabilmektedir. Kemik kırıklarının otomatik olarak ve yüksek başarımla teşhisini gerçekleştirebilmek için kas dokusu ile kemiklerin birbirinden ayrılması ve gürültülerin giderilmesi son derece önemlidir. Bu çalışmada, </w:t>
      </w:r>
      <w:r w:rsidR="001A4246" w:rsidRPr="00FF1BCA">
        <w:rPr>
          <w:color w:val="auto"/>
          <w:lang w:val="tr-TR"/>
        </w:rPr>
        <w:t>X</w:t>
      </w:r>
      <w:r w:rsidR="00CC7B84" w:rsidRPr="00FF1BCA">
        <w:rPr>
          <w:color w:val="auto"/>
          <w:lang w:val="tr-TR"/>
        </w:rPr>
        <w:t xml:space="preserve">-ışını görüntülerini başarılı bir şekilde bölütleyebilmek amacıyla Niblack yöntemi kullanılmıştır. Niblack eşikleme yönteminde görüntüde </w:t>
      </w:r>
      <w:r w:rsidR="00CC7B84" w:rsidRPr="00FF1BCA">
        <w:rPr>
          <w:i/>
          <w:color w:val="auto"/>
          <w:lang w:val="tr-TR"/>
        </w:rPr>
        <w:t>w</w:t>
      </w:r>
      <w:r w:rsidR="00CC7B84" w:rsidRPr="00FF1BCA">
        <w:rPr>
          <w:color w:val="auto"/>
          <w:lang w:val="tr-TR"/>
        </w:rPr>
        <w:t>=</w:t>
      </w:r>
      <w:r w:rsidR="00CC7B84" w:rsidRPr="00FF1BCA">
        <w:rPr>
          <w:i/>
          <w:color w:val="auto"/>
          <w:lang w:val="tr-TR"/>
        </w:rPr>
        <w:t>bxb</w:t>
      </w:r>
      <w:r w:rsidR="00CC7B84" w:rsidRPr="00FF1BCA">
        <w:rPr>
          <w:color w:val="auto"/>
          <w:lang w:val="tr-TR"/>
        </w:rPr>
        <w:t xml:space="preserve"> boyutlarındaki pencerelerde bölgesel ortalama ve standart sapma göz önüne alınarak yerel eşik değerleri belirlenmekte ve konuma bağlı eşik değerinin hesabında </w:t>
      </w:r>
      <w:r w:rsidR="000B3986" w:rsidRPr="00FF1BCA">
        <w:rPr>
          <w:color w:val="auto"/>
          <w:lang w:val="tr-TR"/>
        </w:rPr>
        <w:t>D</w:t>
      </w:r>
      <w:r w:rsidR="00CC7B84" w:rsidRPr="00FF1BCA">
        <w:rPr>
          <w:color w:val="auto"/>
          <w:lang w:val="tr-TR"/>
        </w:rPr>
        <w:t xml:space="preserve">enklem </w:t>
      </w:r>
      <w:r w:rsidR="005A405A" w:rsidRPr="00FF1BCA">
        <w:rPr>
          <w:color w:val="auto"/>
          <w:lang w:val="tr-TR"/>
        </w:rPr>
        <w:t>3.</w:t>
      </w:r>
      <w:r w:rsidR="00CC7B84" w:rsidRPr="00FF1BCA">
        <w:rPr>
          <w:color w:val="auto"/>
          <w:lang w:val="tr-TR"/>
        </w:rPr>
        <w:t>1’de verilen eşitliklerden faydalanılmaktadır</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u2j6qap7","properties":{"formattedCitation":"[78]","plainCitation":"[78]"},"citationItems":[{"id":71,"uris":["http://zotero.org/users/local/YreJnluL/items/78HVIIE5"],"uri":["http://zotero.org/users/local/YreJnluL/items/78HVIIE5"],"itemData":{"id":71,"type":"chapter","title":"An Introduction to Image Processing","publisher":"Prentice-Hall","publisher-place":"Englewood Cliffs","page":"115–116","event-place":"Englewood Cliffs","author":[{"family":"Niblack","given":"W."}],"issued":{"date-parts":[["1986"]]}}}],"schema":"https://github.com/citation-style-language/schema/raw/master/csl-citation.json"} </w:instrText>
      </w:r>
      <w:r w:rsidR="0014794D" w:rsidRPr="00FF1BCA">
        <w:rPr>
          <w:color w:val="auto"/>
          <w:lang w:val="tr-TR"/>
        </w:rPr>
        <w:fldChar w:fldCharType="separate"/>
      </w:r>
      <w:r w:rsidR="008D718D" w:rsidRPr="00FF1BCA">
        <w:rPr>
          <w:color w:val="auto"/>
          <w:lang w:val="tr-TR"/>
        </w:rPr>
        <w:t>[78]</w:t>
      </w:r>
      <w:r w:rsidR="0014794D" w:rsidRPr="00FF1BCA">
        <w:rPr>
          <w:color w:val="auto"/>
          <w:lang w:val="tr-TR"/>
        </w:rPr>
        <w:fldChar w:fldCharType="end"/>
      </w:r>
      <w:r w:rsidR="00CC7B84" w:rsidRPr="00FF1BCA">
        <w:rPr>
          <w:color w:val="auto"/>
          <w:lang w:val="tr-TR"/>
        </w:rPr>
        <w:t>.</w:t>
      </w:r>
    </w:p>
    <w:p w:rsidR="00CC7B84" w:rsidRPr="00FF1BCA" w:rsidRDefault="00CC7B84" w:rsidP="00411F00">
      <w:pPr>
        <w:pStyle w:val="AnaParagrafYaziStiliSau"/>
        <w:rPr>
          <w:color w:val="auto"/>
          <w:lang w:val="tr-TR"/>
        </w:rPr>
      </w:pPr>
    </w:p>
    <w:p w:rsidR="005A405A" w:rsidRPr="00FF1BCA" w:rsidRDefault="00CC7B84" w:rsidP="005A405A">
      <w:pPr>
        <w:rPr>
          <w:rFonts w:ascii="Times New Roman" w:hAnsi="Times New Roman"/>
          <w:sz w:val="24"/>
          <w:szCs w:val="24"/>
        </w:rPr>
      </w:pPr>
      <w:r w:rsidRPr="00FF1BCA">
        <w:t xml:space="preserve"> </w:t>
      </w:r>
      <w:r w:rsidR="005A405A" w:rsidRPr="00FF1BCA">
        <w:t>T</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sSub>
          <m:sSubPr>
            <m:ctrlPr>
              <w:rPr>
                <w:rFonts w:ascii="Cambria Math" w:eastAsia="Times New Roman" w:hAnsi="Cambria Math" w:cs="Times New Roman"/>
                <w:iCs/>
                <w:kern w:val="0"/>
                <w:szCs w:val="18"/>
                <w:lang w:eastAsia="tr-TR"/>
              </w:rPr>
            </m:ctrlPr>
          </m:sSubPr>
          <m:e>
            <m:r>
              <m:rPr>
                <m:sty m:val="p"/>
              </m:rPr>
              <w:rPr>
                <w:rFonts w:ascii="Cambria Math" w:hAnsi="Cambria Math"/>
              </w:rPr>
              <m:t>m</m:t>
            </m:r>
          </m:e>
          <m:sub>
            <m:r>
              <m:rPr>
                <m:sty m:val="p"/>
              </m:rPr>
              <w:rPr>
                <w:rFonts w:ascii="Cambria Math" w:hAnsi="Cambria Math"/>
              </w:rPr>
              <m:t>w</m:t>
            </m:r>
          </m:sub>
        </m:sSub>
        <m:d>
          <m:dPr>
            <m:ctrlPr>
              <w:rPr>
                <w:rFonts w:ascii="Cambria Math" w:hAnsi="Cambria Math"/>
              </w:rPr>
            </m:ctrlPr>
          </m:dPr>
          <m:e>
            <m:r>
              <m:rPr>
                <m:sty m:val="p"/>
              </m:rPr>
              <w:rPr>
                <w:rFonts w:ascii="Cambria Math" w:hAnsi="Cambria Math"/>
              </w:rPr>
              <m:t>i,j</m:t>
            </m:r>
          </m:e>
        </m:d>
        <m:r>
          <m:rPr>
            <m:sty m:val="p"/>
          </m:rPr>
          <w:rPr>
            <w:rFonts w:ascii="Cambria Math" w:hAnsi="Cambria Math"/>
          </w:rPr>
          <m:t>+</m:t>
        </m:r>
        <m:sSub>
          <m:sSubPr>
            <m:ctrlPr>
              <w:rPr>
                <w:rFonts w:ascii="Cambria Math" w:eastAsia="Times New Roman" w:hAnsi="Cambria Math" w:cs="Times New Roman"/>
                <w:iCs/>
                <w:kern w:val="0"/>
                <w:szCs w:val="18"/>
                <w:lang w:eastAsia="tr-TR"/>
              </w:rPr>
            </m:ctrlPr>
          </m:sSubPr>
          <m:e>
            <m:r>
              <m:rPr>
                <m:sty m:val="p"/>
              </m:rPr>
              <w:rPr>
                <w:rFonts w:ascii="Cambria Math" w:hAnsi="Cambria Math"/>
              </w:rPr>
              <m:t>k</m:t>
            </m:r>
          </m:e>
          <m:sub>
            <m:r>
              <m:rPr>
                <m:sty m:val="p"/>
              </m:rPr>
              <w:rPr>
                <w:rFonts w:ascii="Cambria Math" w:hAnsi="Cambria Math"/>
              </w:rPr>
              <m:t>w</m:t>
            </m:r>
          </m:sub>
        </m:sSub>
        <m:r>
          <m:rPr>
            <m:sty m:val="p"/>
          </m:rPr>
          <w:rPr>
            <w:rFonts w:ascii="Cambria Math" w:hAnsi="Cambria Math"/>
          </w:rPr>
          <m:t>σ</m:t>
        </m:r>
        <m:d>
          <m:dPr>
            <m:ctrlPr>
              <w:rPr>
                <w:rFonts w:ascii="Cambria Math" w:hAnsi="Cambria Math"/>
              </w:rPr>
            </m:ctrlPr>
          </m:dPr>
          <m:e>
            <m:r>
              <m:rPr>
                <m:sty m:val="p"/>
              </m:rPr>
              <w:rPr>
                <w:rFonts w:ascii="Cambria Math" w:hAnsi="Cambria Math"/>
              </w:rPr>
              <m:t>i,j</m:t>
            </m:r>
          </m:e>
        </m:d>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b</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0          </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e>
              <m:e>
                <m:r>
                  <m:rPr>
                    <m:sty m:val="p"/>
                  </m:rPr>
                  <w:rPr>
                    <w:rFonts w:ascii="Cambria Math" w:hAnsi="Cambria Math"/>
                  </w:rPr>
                  <m:t xml:space="preserve"> 1          </m:t>
                </m:r>
                <m:r>
                  <w:rPr>
                    <w:rFonts w:ascii="Cambria Math" w:hAnsi="Cambria Math"/>
                  </w:rPr>
                  <m:t>I</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&gt;</m:t>
                </m:r>
                <m:r>
                  <w:rPr>
                    <w:rFonts w:ascii="Cambria Math" w:hAnsi="Cambria Math"/>
                  </w:rPr>
                  <m:t>T</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e>
            </m:eqArr>
          </m:e>
        </m:d>
      </m:oMath>
      <w:r w:rsidRPr="00FF1BCA">
        <w:tab/>
      </w:r>
      <w:r w:rsidR="00D133EC" w:rsidRPr="00FF1BCA">
        <w:t xml:space="preserve">             </w:t>
      </w:r>
      <w:r w:rsidR="005A405A" w:rsidRPr="00FF1BCA">
        <w:rPr>
          <w:rFonts w:ascii="Times New Roman" w:hAnsi="Times New Roman"/>
          <w:sz w:val="24"/>
          <w:szCs w:val="24"/>
        </w:rPr>
        <w:t>(3.1)</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Burada</w:t>
      </w:r>
      <w:r w:rsidR="000B3986" w:rsidRPr="00FF1BCA">
        <w:rPr>
          <w:color w:val="auto"/>
          <w:lang w:val="tr-TR"/>
        </w:rPr>
        <w:t>;</w:t>
      </w:r>
      <w:r w:rsidRPr="00FF1BCA">
        <w:rPr>
          <w:color w:val="auto"/>
          <w:lang w:val="tr-TR"/>
        </w:rPr>
        <w:t xml:space="preserve"> </w:t>
      </w:r>
      <w:r w:rsidRPr="00FF1BCA">
        <w:rPr>
          <w:i/>
          <w:color w:val="auto"/>
          <w:lang w:val="tr-TR"/>
        </w:rPr>
        <w:t>m</w:t>
      </w:r>
      <w:r w:rsidRPr="00FF1BCA">
        <w:rPr>
          <w:i/>
          <w:color w:val="auto"/>
          <w:vertAlign w:val="subscript"/>
          <w:lang w:val="tr-TR"/>
        </w:rPr>
        <w:t>w</w:t>
      </w:r>
      <w:r w:rsidRPr="00FF1BCA">
        <w:rPr>
          <w:i/>
          <w:color w:val="auto"/>
          <w:lang w:val="tr-TR"/>
        </w:rPr>
        <w:t>(i,j)</w:t>
      </w:r>
      <w:r w:rsidRPr="00FF1BCA">
        <w:rPr>
          <w:color w:val="auto"/>
          <w:lang w:val="tr-TR"/>
        </w:rPr>
        <w:t xml:space="preserve"> ve </w:t>
      </w:r>
      <w:r w:rsidRPr="00FF1BCA">
        <w:rPr>
          <w:i/>
          <w:color w:val="auto"/>
          <w:lang w:val="tr-TR"/>
        </w:rPr>
        <w:t>σ</w:t>
      </w:r>
      <w:r w:rsidRPr="00FF1BCA">
        <w:rPr>
          <w:i/>
          <w:color w:val="auto"/>
          <w:vertAlign w:val="subscript"/>
          <w:lang w:val="tr-TR"/>
        </w:rPr>
        <w:t>w</w:t>
      </w:r>
      <w:r w:rsidRPr="00FF1BCA">
        <w:rPr>
          <w:i/>
          <w:color w:val="auto"/>
          <w:lang w:val="tr-TR"/>
        </w:rPr>
        <w:t xml:space="preserve">(i,j) </w:t>
      </w:r>
      <w:r w:rsidRPr="00FF1BCA">
        <w:rPr>
          <w:color w:val="auto"/>
          <w:lang w:val="tr-TR"/>
        </w:rPr>
        <w:t>pencere içinde kalan piksellerin ortalama ve standart sapmas</w:t>
      </w:r>
      <w:r w:rsidR="002A77FB" w:rsidRPr="00FF1BCA">
        <w:rPr>
          <w:color w:val="auto"/>
          <w:lang w:val="tr-TR"/>
        </w:rPr>
        <w:t>ıdır, k ise nesne kenar çizgilerinin</w:t>
      </w:r>
      <w:r w:rsidR="001A4246" w:rsidRPr="00FF1BCA">
        <w:rPr>
          <w:color w:val="auto"/>
          <w:lang w:val="tr-TR"/>
        </w:rPr>
        <w:t xml:space="preserve"> </w:t>
      </w:r>
      <w:r w:rsidR="002A77FB" w:rsidRPr="00FF1BCA">
        <w:rPr>
          <w:color w:val="auto"/>
          <w:lang w:val="tr-TR"/>
        </w:rPr>
        <w:t xml:space="preserve">hangi boyutta korunacağını belirleyen parametredir ve varsayılan değeri parlak nesneler için 0.2, karanlık nesneler için -0.2 dir. </w:t>
      </w:r>
      <w:r w:rsidR="001A4246" w:rsidRPr="00FF1BCA">
        <w:rPr>
          <w:color w:val="auto"/>
          <w:lang w:val="tr-TR"/>
        </w:rPr>
        <w:t>Bu çalışmada k=-0.2 ve b=25</w:t>
      </w:r>
      <w:r w:rsidRPr="00FF1BCA">
        <w:rPr>
          <w:color w:val="auto"/>
          <w:lang w:val="tr-TR"/>
        </w:rPr>
        <w:t xml:space="preserve"> parametreleri kullanılmıştır. </w:t>
      </w:r>
    </w:p>
    <w:p w:rsidR="00CC7B84" w:rsidRPr="00FF1BCA" w:rsidRDefault="00CC7B84" w:rsidP="00411F00">
      <w:pPr>
        <w:pStyle w:val="AnaParagrafYaziStiliSau"/>
        <w:rPr>
          <w:color w:val="auto"/>
          <w:lang w:val="tr-TR"/>
        </w:rPr>
      </w:pPr>
    </w:p>
    <w:p w:rsidR="00C04A05" w:rsidRPr="00FF1BCA" w:rsidRDefault="00231D37" w:rsidP="00411F00">
      <w:pPr>
        <w:pStyle w:val="AnaParagrafYaziStiliSau"/>
        <w:rPr>
          <w:color w:val="auto"/>
          <w:lang w:val="tr-TR"/>
        </w:rPr>
      </w:pPr>
      <w:r w:rsidRPr="00FF1BCA">
        <w:rPr>
          <w:color w:val="auto"/>
          <w:lang w:val="tr-TR"/>
        </w:rPr>
        <w:t>FEDİKS’te</w:t>
      </w:r>
      <w:r w:rsidR="00CC7B84" w:rsidRPr="00FF1BCA">
        <w:rPr>
          <w:color w:val="auto"/>
          <w:lang w:val="tr-TR"/>
        </w:rPr>
        <w:t xml:space="preserve"> Niblack yönteminin Otsu, Fuzzy C-means, K-Means ve Active Contour gibi popüler bölütleme yöntemlerine oranla tercih edilmesinin sebebi Niblack ile kemik hatlarının kaybolmadan bölütlenebilmesidir. Yaptığımız deneylere göre</w:t>
      </w:r>
      <w:r w:rsidR="00E125B8" w:rsidRPr="00FF1BCA">
        <w:rPr>
          <w:color w:val="auto"/>
          <w:lang w:val="tr-TR"/>
        </w:rPr>
        <w:t>;</w:t>
      </w:r>
      <w:r w:rsidR="00CC7B84" w:rsidRPr="00FF1BCA">
        <w:rPr>
          <w:color w:val="auto"/>
          <w:lang w:val="tr-TR"/>
        </w:rPr>
        <w:t xml:space="preserve"> Niblack yöntemi ile kemikler hatları </w:t>
      </w:r>
      <w:r w:rsidR="009854BB" w:rsidRPr="00FF1BCA">
        <w:rPr>
          <w:color w:val="auto"/>
          <w:lang w:val="tr-TR"/>
        </w:rPr>
        <w:t xml:space="preserve">kaybolmadan bölütlenirken diğer yöntemlerde </w:t>
      </w:r>
      <w:r w:rsidR="00CC7B84" w:rsidRPr="00FF1BCA">
        <w:rPr>
          <w:color w:val="auto"/>
          <w:lang w:val="tr-TR"/>
        </w:rPr>
        <w:t xml:space="preserve">sınıflandırmada kullanılabilecek kemiğin kırık açısı, parça sayısı, kırık ucunun şekli gibi bazı bilgilerin kaybolduğu gözlemlenmiştir. Ancak, Niblack’in diğer yöntemlere </w:t>
      </w:r>
      <w:r w:rsidR="00CC7B84" w:rsidRPr="00FF1BCA">
        <w:rPr>
          <w:color w:val="auto"/>
          <w:lang w:val="tr-TR"/>
        </w:rPr>
        <w:lastRenderedPageBreak/>
        <w:t xml:space="preserve">göre en büyük dezavantajı ise daha fazla gürültüye neden olmasıdır. Şekil </w:t>
      </w:r>
      <w:r w:rsidR="00CE6F5C" w:rsidRPr="00FF1BCA">
        <w:rPr>
          <w:color w:val="auto"/>
          <w:lang w:val="tr-TR"/>
        </w:rPr>
        <w:t>3.2</w:t>
      </w:r>
      <w:r w:rsidR="00CC7B84" w:rsidRPr="00FF1BCA">
        <w:rPr>
          <w:color w:val="auto"/>
          <w:lang w:val="tr-TR"/>
        </w:rPr>
        <w:t>’</w:t>
      </w:r>
      <w:r w:rsidR="00CE6F5C" w:rsidRPr="00FF1BCA">
        <w:rPr>
          <w:color w:val="auto"/>
          <w:lang w:val="tr-TR"/>
        </w:rPr>
        <w:t>d</w:t>
      </w:r>
      <w:r w:rsidR="00CC7B84" w:rsidRPr="00FF1BCA">
        <w:rPr>
          <w:color w:val="auto"/>
          <w:lang w:val="tr-TR"/>
        </w:rPr>
        <w:t xml:space="preserve">e Niblack yöntemi ile diğer bölütleme yöntemlerinin karşılaştırması verilmiştir. </w:t>
      </w:r>
    </w:p>
    <w:p w:rsidR="001E4DBD" w:rsidRPr="00FF1BCA" w:rsidRDefault="001E4DBD" w:rsidP="00411F00">
      <w:pPr>
        <w:pStyle w:val="AnaParagrafYaziStiliSau"/>
        <w:rPr>
          <w:color w:val="auto"/>
          <w:lang w:val="tr-TR"/>
        </w:rPr>
      </w:pPr>
    </w:p>
    <w:p w:rsidR="00893C85" w:rsidRPr="00FF1BCA" w:rsidRDefault="00CE6346" w:rsidP="00893C85">
      <w:pPr>
        <w:pStyle w:val="AnaParagrafYaziStiliSau"/>
        <w:keepNext/>
        <w:jc w:val="center"/>
        <w:rPr>
          <w:lang w:val="tr-TR"/>
        </w:rPr>
      </w:pPr>
      <w:r w:rsidRPr="00FF1BCA">
        <w:rPr>
          <w:noProof/>
          <w:color w:val="auto"/>
          <w:lang w:val="tr-TR"/>
        </w:rPr>
        <w:drawing>
          <wp:inline distT="0" distB="0" distL="0" distR="0" wp14:anchorId="7BAF26A8" wp14:editId="096B05E1">
            <wp:extent cx="5139376" cy="4826441"/>
            <wp:effectExtent l="0" t="0" r="4124" b="0"/>
            <wp:docPr id="22"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srcRect l="6022" r="7446" b="2832"/>
                    <a:stretch>
                      <a:fillRect/>
                    </a:stretch>
                  </pic:blipFill>
                  <pic:spPr bwMode="auto">
                    <a:xfrm>
                      <a:off x="0" y="0"/>
                      <a:ext cx="5139376" cy="4826441"/>
                    </a:xfrm>
                    <a:prstGeom prst="rect">
                      <a:avLst/>
                    </a:prstGeom>
                    <a:noFill/>
                    <a:ln w="9525">
                      <a:noFill/>
                      <a:miter lim="800000"/>
                      <a:headEnd/>
                      <a:tailEnd/>
                    </a:ln>
                  </pic:spPr>
                </pic:pic>
              </a:graphicData>
            </a:graphic>
          </wp:inline>
        </w:drawing>
      </w:r>
    </w:p>
    <w:p w:rsidR="003326FB" w:rsidRPr="00FF1BCA" w:rsidRDefault="00893C85" w:rsidP="00893C85">
      <w:pPr>
        <w:pStyle w:val="ResimYazs"/>
      </w:pPr>
      <w:bookmarkStart w:id="114" w:name="_Toc439156457"/>
      <w:bookmarkStart w:id="115" w:name="_Toc439156786"/>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2</w:t>
      </w:r>
      <w:r w:rsidR="003E1402">
        <w:rPr>
          <w:noProof/>
        </w:rPr>
        <w:fldChar w:fldCharType="end"/>
      </w:r>
      <w:r w:rsidRPr="00FF1BCA">
        <w:t>.</w:t>
      </w:r>
      <w:r w:rsidR="00EE282B" w:rsidRPr="00FF1BCA">
        <w:t xml:space="preserve"> Bölütleme y</w:t>
      </w:r>
      <w:r w:rsidR="00CC7B84" w:rsidRPr="00FF1BCA">
        <w:t>öntemlerinin karşılaştırması</w:t>
      </w:r>
      <w:bookmarkEnd w:id="114"/>
      <w:bookmarkEnd w:id="115"/>
    </w:p>
    <w:p w:rsidR="00066124" w:rsidRPr="00FF1BCA" w:rsidRDefault="00066124" w:rsidP="00411F00">
      <w:pPr>
        <w:pStyle w:val="AnaParagrafYaziStiliSau"/>
        <w:rPr>
          <w:color w:val="auto"/>
          <w:lang w:val="tr-TR"/>
        </w:rPr>
      </w:pPr>
    </w:p>
    <w:p w:rsidR="00CC7B84" w:rsidRPr="00FF1BCA" w:rsidRDefault="00B332B8" w:rsidP="007E7C5E">
      <w:pPr>
        <w:pStyle w:val="IkincilAltBaslikSau"/>
        <w:rPr>
          <w:lang w:val="tr-TR"/>
        </w:rPr>
      </w:pPr>
      <w:bookmarkStart w:id="116" w:name="_Toc414971514"/>
      <w:r w:rsidRPr="00FF1BCA">
        <w:rPr>
          <w:lang w:val="tr-TR"/>
        </w:rPr>
        <w:t xml:space="preserve"> </w:t>
      </w:r>
      <w:bookmarkStart w:id="117" w:name="_Toc439082543"/>
      <w:r w:rsidR="00992023" w:rsidRPr="00FF1BCA">
        <w:rPr>
          <w:lang w:val="tr-TR"/>
        </w:rPr>
        <w:t xml:space="preserve">Destek Vektör Makinası-tabanlı hassas gürültü giderme </w:t>
      </w:r>
      <w:r w:rsidR="00CC7B84" w:rsidRPr="00FF1BCA">
        <w:rPr>
          <w:lang w:val="tr-TR"/>
        </w:rPr>
        <w:t>(</w:t>
      </w:r>
      <w:r w:rsidR="00992023" w:rsidRPr="00FF1BCA">
        <w:rPr>
          <w:lang w:val="tr-TR"/>
        </w:rPr>
        <w:t>DETHAG</w:t>
      </w:r>
      <w:r w:rsidR="00CC7B84" w:rsidRPr="00FF1BCA">
        <w:rPr>
          <w:lang w:val="tr-TR"/>
        </w:rPr>
        <w:t>)</w:t>
      </w:r>
      <w:bookmarkEnd w:id="116"/>
      <w:bookmarkEnd w:id="117"/>
    </w:p>
    <w:p w:rsidR="00AC2834" w:rsidRPr="00FF1BCA" w:rsidRDefault="00AC2834" w:rsidP="00411F00">
      <w:pPr>
        <w:pStyle w:val="AnaParagrafYaziStiliSau"/>
        <w:rPr>
          <w:color w:val="auto"/>
          <w:lang w:val="tr-TR"/>
        </w:rPr>
      </w:pPr>
    </w:p>
    <w:p w:rsidR="00BE0C72" w:rsidRPr="00FF1BCA" w:rsidRDefault="00CC7B84" w:rsidP="00411F00">
      <w:pPr>
        <w:pStyle w:val="AnaParagrafYaziStiliSau"/>
        <w:rPr>
          <w:color w:val="auto"/>
          <w:lang w:val="tr-TR"/>
        </w:rPr>
      </w:pPr>
      <w:r w:rsidRPr="00FF1BCA">
        <w:rPr>
          <w:color w:val="auto"/>
          <w:lang w:val="tr-TR"/>
        </w:rPr>
        <w:t xml:space="preserve">Niblack Eşikleme ile gerçekleştirilen bölütleme işleminde kemik hatlarının kaybolmamasına karşın görüntülerde çeşitli gürültüler oluşmaktadır. </w:t>
      </w:r>
      <w:r w:rsidR="005D0ED3" w:rsidRPr="00FF1BCA">
        <w:rPr>
          <w:color w:val="auto"/>
          <w:lang w:val="tr-TR"/>
        </w:rPr>
        <w:t>Bu çalışmada</w:t>
      </w:r>
      <w:r w:rsidR="00E125B8" w:rsidRPr="00FF1BCA">
        <w:rPr>
          <w:color w:val="auto"/>
          <w:lang w:val="tr-TR"/>
        </w:rPr>
        <w:t>,</w:t>
      </w:r>
      <w:r w:rsidR="005D0ED3" w:rsidRPr="00FF1BCA">
        <w:rPr>
          <w:color w:val="auto"/>
          <w:lang w:val="tr-TR"/>
        </w:rPr>
        <w:t xml:space="preserve"> “Gürültü Giderme” terimi bölütleme sonrası kemik parça</w:t>
      </w:r>
      <w:r w:rsidR="00E125B8" w:rsidRPr="00FF1BCA">
        <w:rPr>
          <w:color w:val="auto"/>
          <w:lang w:val="tr-TR"/>
        </w:rPr>
        <w:t xml:space="preserve">sı olmadığı halde kemik parça </w:t>
      </w:r>
      <w:r w:rsidR="005D0ED3" w:rsidRPr="00FF1BCA">
        <w:rPr>
          <w:color w:val="auto"/>
          <w:lang w:val="tr-TR"/>
        </w:rPr>
        <w:t>görüntüsü gibi röntgende beyaz tonlarda gözüken pikselleri yok etmek için kullanılmıştır. Bu istenmeyen beyazlıklar genelde kas dokularından kaynaklanmaktadır. Gürültü giderme işlemi esasında</w:t>
      </w:r>
      <w:r w:rsidR="00E125B8" w:rsidRPr="00FF1BCA">
        <w:rPr>
          <w:color w:val="auto"/>
          <w:lang w:val="tr-TR"/>
        </w:rPr>
        <w:t>,</w:t>
      </w:r>
      <w:r w:rsidR="005D0ED3" w:rsidRPr="00FF1BCA">
        <w:rPr>
          <w:color w:val="auto"/>
          <w:lang w:val="tr-TR"/>
        </w:rPr>
        <w:t xml:space="preserve"> kırık parçalarının gürültülerden ayrıştırılması örtük varsayımına dayanmaktadır.</w:t>
      </w:r>
    </w:p>
    <w:p w:rsidR="00CC7B84" w:rsidRPr="00FF1BCA" w:rsidRDefault="00CC7B84" w:rsidP="00411F00">
      <w:pPr>
        <w:pStyle w:val="AnaParagrafYaziStiliSau"/>
        <w:rPr>
          <w:color w:val="auto"/>
          <w:lang w:val="tr-TR"/>
        </w:rPr>
      </w:pPr>
      <w:r w:rsidRPr="00FF1BCA">
        <w:rPr>
          <w:color w:val="auto"/>
          <w:lang w:val="tr-TR"/>
        </w:rPr>
        <w:lastRenderedPageBreak/>
        <w:t>Bu gürültüler, kırık kemiklerin sınıflandırılmasında hatalara yol açacağından kemik bölgelerine zarar vermeden hassas bir şekilde temizlenmesi gerekmektedir. Klasik yöntemler ile yapılan gürültü temizleme işlemlerinde kemik hattı ve kırık</w:t>
      </w:r>
      <w:r w:rsidR="00074F7D" w:rsidRPr="00FF1BCA">
        <w:rPr>
          <w:color w:val="auto"/>
          <w:lang w:val="tr-TR"/>
        </w:rPr>
        <w:t xml:space="preserve"> parçaları gibi önemli veriler</w:t>
      </w:r>
      <w:r w:rsidRPr="00FF1BCA">
        <w:rPr>
          <w:color w:val="auto"/>
          <w:lang w:val="tr-TR"/>
        </w:rPr>
        <w:t xml:space="preserve"> kaybolabilmektedir. </w:t>
      </w:r>
      <w:r w:rsidR="00B55F8B" w:rsidRPr="00FF1BCA">
        <w:rPr>
          <w:color w:val="auto"/>
          <w:lang w:val="tr-TR"/>
        </w:rPr>
        <w:t>Çünkü çok parçalı kırıklarda ve kas dokusunun belirgin olarak gözüktüğü bazı röntgen resimlerinde bölütlemeden sonra oluşan gürültüler ile kemikler aynı etikette yer almaktadır.</w:t>
      </w:r>
      <w:r w:rsidR="00074F7D" w:rsidRPr="00FF1BCA">
        <w:rPr>
          <w:color w:val="auto"/>
          <w:lang w:val="tr-TR"/>
        </w:rPr>
        <w:t xml:space="preserve"> Görüntü veritabanımızda 196 görüntüden 127 tanesinde (%64.8) kırık parçaları ile gürültüler aynı etikette yer almaktadır. Bundan dolayı klasik yöntemlerle yapılan gürültü temizleme işlemi etkili sonuçlar vermemektedir. </w:t>
      </w:r>
      <w:r w:rsidRPr="00FF1BCA">
        <w:rPr>
          <w:color w:val="auto"/>
          <w:lang w:val="tr-TR"/>
        </w:rPr>
        <w:t xml:space="preserve">Dolayısıyla, bu çalışmada gürültülerin karakteristik özelliklerini dikkate alarak hassas bir şekilde temizlenmesine imkân tanıyan </w:t>
      </w:r>
      <w:r w:rsidR="00992023" w:rsidRPr="00FF1BCA">
        <w:rPr>
          <w:color w:val="auto"/>
          <w:lang w:val="tr-TR"/>
        </w:rPr>
        <w:t>D</w:t>
      </w:r>
      <w:r w:rsidRPr="00FF1BCA">
        <w:rPr>
          <w:color w:val="auto"/>
          <w:lang w:val="tr-TR"/>
        </w:rPr>
        <w:t xml:space="preserve">VM tabanlı </w:t>
      </w:r>
      <w:r w:rsidR="00992023" w:rsidRPr="00FF1BCA">
        <w:rPr>
          <w:color w:val="auto"/>
          <w:lang w:val="tr-TR"/>
        </w:rPr>
        <w:t>g</w:t>
      </w:r>
      <w:r w:rsidRPr="00FF1BCA">
        <w:rPr>
          <w:color w:val="auto"/>
          <w:lang w:val="tr-TR"/>
        </w:rPr>
        <w:t xml:space="preserve">ürültü </w:t>
      </w:r>
      <w:r w:rsidR="00992023" w:rsidRPr="00FF1BCA">
        <w:rPr>
          <w:color w:val="auto"/>
          <w:lang w:val="tr-TR"/>
        </w:rPr>
        <w:t>g</w:t>
      </w:r>
      <w:r w:rsidRPr="00FF1BCA">
        <w:rPr>
          <w:color w:val="auto"/>
          <w:lang w:val="tr-TR"/>
        </w:rPr>
        <w:t>iderici (</w:t>
      </w:r>
      <w:r w:rsidR="00992023" w:rsidRPr="00FF1BCA">
        <w:rPr>
          <w:color w:val="auto"/>
          <w:lang w:val="tr-TR"/>
        </w:rPr>
        <w:t>DETHAG</w:t>
      </w:r>
      <w:r w:rsidRPr="00FF1BCA">
        <w:rPr>
          <w:color w:val="auto"/>
          <w:lang w:val="tr-TR"/>
        </w:rPr>
        <w:t xml:space="preserve">) yöntemi önerilmiştir. </w:t>
      </w:r>
    </w:p>
    <w:p w:rsidR="00AC2834" w:rsidRPr="00FF1BCA" w:rsidRDefault="00AC2834" w:rsidP="00411F00">
      <w:pPr>
        <w:pStyle w:val="AnaParagrafYaziStiliSau"/>
        <w:rPr>
          <w:color w:val="auto"/>
          <w:lang w:val="tr-TR"/>
        </w:rPr>
      </w:pPr>
    </w:p>
    <w:p w:rsidR="00AC2834" w:rsidRPr="00FF1BCA" w:rsidRDefault="00992023" w:rsidP="00411F00">
      <w:pPr>
        <w:pStyle w:val="AnaParagrafYaziStiliSau"/>
        <w:rPr>
          <w:color w:val="auto"/>
          <w:lang w:val="tr-TR"/>
        </w:rPr>
      </w:pPr>
      <w:r w:rsidRPr="00FF1BCA">
        <w:rPr>
          <w:color w:val="auto"/>
          <w:lang w:val="tr-TR"/>
        </w:rPr>
        <w:t>DETHAG</w:t>
      </w:r>
      <w:r w:rsidR="00CC7B84" w:rsidRPr="00FF1BCA">
        <w:rPr>
          <w:color w:val="auto"/>
          <w:lang w:val="tr-TR"/>
        </w:rPr>
        <w:t xml:space="preserve"> yönteminde, sınıflandırıcıya gürültüleri eğitmek için </w:t>
      </w:r>
      <w:r w:rsidR="00FA07E5" w:rsidRPr="00FF1BCA">
        <w:rPr>
          <w:color w:val="auto"/>
          <w:lang w:val="tr-TR"/>
        </w:rPr>
        <w:t xml:space="preserve">6 basit ve 5 karmaşık olmak üzere toplam </w:t>
      </w:r>
      <w:r w:rsidR="00CC7B84" w:rsidRPr="00FF1BCA">
        <w:rPr>
          <w:color w:val="auto"/>
          <w:lang w:val="tr-TR"/>
        </w:rPr>
        <w:t xml:space="preserve">11 adet şekilsel özellik sunulmuştur. </w:t>
      </w:r>
      <w:r w:rsidR="00FF05E3" w:rsidRPr="00FF1BCA">
        <w:rPr>
          <w:color w:val="auto"/>
          <w:lang w:val="tr-TR"/>
        </w:rPr>
        <w:t>Basit özelikler</w:t>
      </w:r>
      <w:r w:rsidR="00E125B8" w:rsidRPr="00FF1BCA">
        <w:rPr>
          <w:color w:val="auto"/>
          <w:lang w:val="tr-TR"/>
        </w:rPr>
        <w:t>;</w:t>
      </w:r>
      <w:r w:rsidR="00FF05E3" w:rsidRPr="00FF1BCA">
        <w:rPr>
          <w:color w:val="auto"/>
          <w:lang w:val="tr-TR"/>
        </w:rPr>
        <w:t xml:space="preserve"> p</w:t>
      </w:r>
      <w:r w:rsidR="00FA07E5" w:rsidRPr="00FF1BCA">
        <w:rPr>
          <w:color w:val="auto"/>
          <w:lang w:val="tr-TR"/>
        </w:rPr>
        <w:t>arça alanı</w:t>
      </w:r>
      <w:r w:rsidR="000B18B6" w:rsidRPr="00FF1BCA">
        <w:rPr>
          <w:color w:val="auto"/>
          <w:lang w:val="tr-TR"/>
        </w:rPr>
        <w:t xml:space="preserve">  (particle area)</w:t>
      </w:r>
      <w:r w:rsidR="00FA07E5" w:rsidRPr="00FF1BCA">
        <w:rPr>
          <w:color w:val="auto"/>
          <w:lang w:val="tr-TR"/>
        </w:rPr>
        <w:t>, parça çevre</w:t>
      </w:r>
      <w:r w:rsidR="00A965CB" w:rsidRPr="00FF1BCA">
        <w:rPr>
          <w:color w:val="auto"/>
          <w:lang w:val="tr-TR"/>
        </w:rPr>
        <w:t>si</w:t>
      </w:r>
      <w:r w:rsidR="000B18B6" w:rsidRPr="00FF1BCA">
        <w:rPr>
          <w:color w:val="auto"/>
          <w:lang w:val="tr-TR"/>
        </w:rPr>
        <w:t xml:space="preserve"> (particle perimeter)</w:t>
      </w:r>
      <w:r w:rsidR="00FA07E5" w:rsidRPr="00FF1BCA">
        <w:rPr>
          <w:color w:val="auto"/>
          <w:lang w:val="tr-TR"/>
        </w:rPr>
        <w:t>, konve</w:t>
      </w:r>
      <w:r w:rsidR="00A965CB" w:rsidRPr="00FF1BCA">
        <w:rPr>
          <w:color w:val="auto"/>
          <w:lang w:val="tr-TR"/>
        </w:rPr>
        <w:t>ks</w:t>
      </w:r>
      <w:r w:rsidR="00FA07E5" w:rsidRPr="00FF1BCA">
        <w:rPr>
          <w:color w:val="auto"/>
          <w:lang w:val="tr-TR"/>
        </w:rPr>
        <w:t xml:space="preserve"> </w:t>
      </w:r>
      <w:r w:rsidR="00A965CB" w:rsidRPr="00FF1BCA">
        <w:rPr>
          <w:color w:val="auto"/>
          <w:lang w:val="tr-TR"/>
        </w:rPr>
        <w:t>gövde çevresi</w:t>
      </w:r>
      <w:r w:rsidR="000B18B6" w:rsidRPr="00FF1BCA">
        <w:rPr>
          <w:color w:val="auto"/>
          <w:lang w:val="tr-TR"/>
        </w:rPr>
        <w:t xml:space="preserve"> (convex hull perimeter)</w:t>
      </w:r>
      <w:r w:rsidR="00FA07E5" w:rsidRPr="00FF1BCA">
        <w:rPr>
          <w:color w:val="auto"/>
          <w:lang w:val="tr-TR"/>
        </w:rPr>
        <w:t>, konve</w:t>
      </w:r>
      <w:r w:rsidR="00A965CB" w:rsidRPr="00FF1BCA">
        <w:rPr>
          <w:color w:val="auto"/>
          <w:lang w:val="tr-TR"/>
        </w:rPr>
        <w:t>ks alanı</w:t>
      </w:r>
      <w:r w:rsidR="000B18B6" w:rsidRPr="00FF1BCA">
        <w:rPr>
          <w:color w:val="auto"/>
          <w:lang w:val="tr-TR"/>
        </w:rPr>
        <w:t xml:space="preserve"> (convex area)</w:t>
      </w:r>
      <w:r w:rsidR="00A965CB" w:rsidRPr="00FF1BCA">
        <w:rPr>
          <w:color w:val="auto"/>
          <w:lang w:val="tr-TR"/>
        </w:rPr>
        <w:t>, maks</w:t>
      </w:r>
      <w:r w:rsidR="00FA07E5" w:rsidRPr="00FF1BCA">
        <w:rPr>
          <w:color w:val="auto"/>
          <w:lang w:val="tr-TR"/>
        </w:rPr>
        <w:t>imum</w:t>
      </w:r>
      <w:r w:rsidR="00FF05E3" w:rsidRPr="00FF1BCA">
        <w:rPr>
          <w:color w:val="auto"/>
          <w:lang w:val="tr-TR"/>
        </w:rPr>
        <w:t xml:space="preserve"> dairesellik çapı</w:t>
      </w:r>
      <w:r w:rsidR="00A965CB" w:rsidRPr="00FF1BCA">
        <w:rPr>
          <w:color w:val="auto"/>
          <w:lang w:val="tr-TR"/>
        </w:rPr>
        <w:t xml:space="preserve"> </w:t>
      </w:r>
      <w:r w:rsidR="00FF05E3" w:rsidRPr="00FF1BCA">
        <w:rPr>
          <w:color w:val="auto"/>
          <w:lang w:val="tr-TR"/>
        </w:rPr>
        <w:t>(</w:t>
      </w:r>
      <w:r w:rsidR="006D0983">
        <w:rPr>
          <w:color w:val="auto"/>
          <w:lang w:val="tr-TR"/>
        </w:rPr>
        <w:t>MDÇ-maximum feret diameter</w:t>
      </w:r>
      <w:r w:rsidR="00FF05E3" w:rsidRPr="00FF1BCA">
        <w:rPr>
          <w:color w:val="auto"/>
          <w:lang w:val="tr-TR"/>
        </w:rPr>
        <w:t xml:space="preserve">) ve </w:t>
      </w:r>
      <w:r w:rsidR="00FA07E5" w:rsidRPr="00FF1BCA">
        <w:rPr>
          <w:color w:val="auto"/>
          <w:lang w:val="tr-TR"/>
        </w:rPr>
        <w:t>M</w:t>
      </w:r>
      <w:r w:rsidR="000B18B6" w:rsidRPr="00FF1BCA">
        <w:rPr>
          <w:color w:val="auto"/>
          <w:lang w:val="tr-TR"/>
        </w:rPr>
        <w:t>D</w:t>
      </w:r>
      <w:r w:rsidR="006D0983">
        <w:rPr>
          <w:color w:val="auto"/>
          <w:lang w:val="tr-TR"/>
        </w:rPr>
        <w:t>Ç</w:t>
      </w:r>
      <w:r w:rsidR="00FA07E5" w:rsidRPr="00FF1BCA">
        <w:rPr>
          <w:color w:val="auto"/>
          <w:lang w:val="tr-TR"/>
        </w:rPr>
        <w:t xml:space="preserve"> </w:t>
      </w:r>
      <w:r w:rsidR="00FF05E3" w:rsidRPr="00FF1BCA">
        <w:rPr>
          <w:color w:val="auto"/>
          <w:lang w:val="tr-TR"/>
        </w:rPr>
        <w:t>açısıdır.</w:t>
      </w:r>
      <w:r w:rsidR="000B18B6" w:rsidRPr="00FF1BCA">
        <w:rPr>
          <w:color w:val="auto"/>
          <w:lang w:val="tr-TR"/>
        </w:rPr>
        <w:t xml:space="preserve"> </w:t>
      </w:r>
      <w:r w:rsidR="00FF05E3" w:rsidRPr="00FF1BCA">
        <w:rPr>
          <w:color w:val="auto"/>
          <w:lang w:val="tr-TR"/>
        </w:rPr>
        <w:t>Karmaşık özellikler ise açısallık</w:t>
      </w:r>
      <w:r w:rsidR="000B18B6" w:rsidRPr="00FF1BCA">
        <w:rPr>
          <w:color w:val="auto"/>
          <w:lang w:val="tr-TR"/>
        </w:rPr>
        <w:t xml:space="preserve"> (angularity)</w:t>
      </w:r>
      <w:r w:rsidR="00CC7B84" w:rsidRPr="00FF1BCA">
        <w:rPr>
          <w:color w:val="auto"/>
          <w:lang w:val="tr-TR"/>
        </w:rPr>
        <w:t xml:space="preserve">, </w:t>
      </w:r>
      <w:r w:rsidR="00A965CB" w:rsidRPr="00FF1BCA">
        <w:rPr>
          <w:color w:val="auto"/>
          <w:lang w:val="tr-TR"/>
        </w:rPr>
        <w:t>pürüz</w:t>
      </w:r>
      <w:r w:rsidR="00FF05E3" w:rsidRPr="00FF1BCA">
        <w:rPr>
          <w:color w:val="auto"/>
          <w:lang w:val="tr-TR"/>
        </w:rPr>
        <w:t>lük</w:t>
      </w:r>
      <w:r w:rsidR="000B18B6" w:rsidRPr="00FF1BCA">
        <w:rPr>
          <w:color w:val="auto"/>
          <w:lang w:val="tr-TR"/>
        </w:rPr>
        <w:t xml:space="preserve"> (roughness)</w:t>
      </w:r>
      <w:r w:rsidR="00CC7B84" w:rsidRPr="00FF1BCA">
        <w:rPr>
          <w:color w:val="auto"/>
          <w:lang w:val="tr-TR"/>
        </w:rPr>
        <w:t xml:space="preserve">, </w:t>
      </w:r>
      <w:r w:rsidR="00FF05E3" w:rsidRPr="00FF1BCA">
        <w:rPr>
          <w:color w:val="auto"/>
          <w:lang w:val="tr-TR"/>
        </w:rPr>
        <w:t>konve</w:t>
      </w:r>
      <w:r w:rsidR="00A965CB" w:rsidRPr="00FF1BCA">
        <w:rPr>
          <w:color w:val="auto"/>
          <w:lang w:val="tr-TR"/>
        </w:rPr>
        <w:t>ksli</w:t>
      </w:r>
      <w:r w:rsidR="00FF05E3" w:rsidRPr="00FF1BCA">
        <w:rPr>
          <w:color w:val="auto"/>
          <w:lang w:val="tr-TR"/>
        </w:rPr>
        <w:t>k</w:t>
      </w:r>
      <w:r w:rsidR="000B18B6" w:rsidRPr="00FF1BCA">
        <w:rPr>
          <w:color w:val="auto"/>
          <w:lang w:val="tr-TR"/>
        </w:rPr>
        <w:t xml:space="preserve"> oranı (convexity ratio)</w:t>
      </w:r>
      <w:r w:rsidR="00CC7B84" w:rsidRPr="00FF1BCA">
        <w:rPr>
          <w:color w:val="auto"/>
          <w:lang w:val="tr-TR"/>
        </w:rPr>
        <w:t xml:space="preserve">, </w:t>
      </w:r>
      <w:r w:rsidR="00FF05E3" w:rsidRPr="00FF1BCA">
        <w:rPr>
          <w:color w:val="auto"/>
          <w:lang w:val="tr-TR"/>
        </w:rPr>
        <w:t>doluluk oranı</w:t>
      </w:r>
      <w:r w:rsidR="00A965CB" w:rsidRPr="00FF1BCA">
        <w:rPr>
          <w:color w:val="auto"/>
          <w:lang w:val="tr-TR"/>
        </w:rPr>
        <w:t xml:space="preserve"> </w:t>
      </w:r>
      <w:r w:rsidR="000B18B6" w:rsidRPr="00FF1BCA">
        <w:rPr>
          <w:color w:val="auto"/>
          <w:lang w:val="tr-TR"/>
        </w:rPr>
        <w:t xml:space="preserve">(fullness ratio) </w:t>
      </w:r>
      <w:r w:rsidR="00A965CB" w:rsidRPr="00FF1BCA">
        <w:rPr>
          <w:color w:val="auto"/>
          <w:lang w:val="tr-TR"/>
        </w:rPr>
        <w:t>ve</w:t>
      </w:r>
      <w:r w:rsidR="00CC7B84" w:rsidRPr="00FF1BCA">
        <w:rPr>
          <w:color w:val="auto"/>
          <w:lang w:val="tr-TR"/>
        </w:rPr>
        <w:t xml:space="preserve"> </w:t>
      </w:r>
      <w:r w:rsidR="00FF05E3" w:rsidRPr="00FF1BCA">
        <w:rPr>
          <w:color w:val="auto"/>
          <w:lang w:val="tr-TR"/>
        </w:rPr>
        <w:t xml:space="preserve">form faktörü </w:t>
      </w:r>
      <w:r w:rsidR="000B18B6" w:rsidRPr="00FF1BCA">
        <w:rPr>
          <w:color w:val="auto"/>
          <w:lang w:val="tr-TR"/>
        </w:rPr>
        <w:t xml:space="preserve">(form factor) </w:t>
      </w:r>
      <w:r w:rsidR="00CC7B84" w:rsidRPr="00FF1BCA">
        <w:rPr>
          <w:color w:val="auto"/>
          <w:lang w:val="tr-TR"/>
        </w:rPr>
        <w:t>gibi şekilsel özelliklerdir</w:t>
      </w:r>
      <w:r w:rsidR="004E75B6"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{"citationID":"1hdfi8u00m","properties":{"formattedCitation":"{\\rtf [80\\uc0\\u8211{}83]}","plainCitation":"[80–83]"},"citationItems":[{"id":1,"uris":["http://zotero.org/users/local/YreJnluL/items/AQWUDFQC"],"uri":["http://zotero.org/users/local/YreJnluL/items/AQWUDFQC"],"itemData":{"id":1,"type":"article-journal","title":"Three-Dimensional Image Analysis of Aggregate Particles from Orthogonal Projections","container-title":"Transportation Research Record","page":"98-103","issue":"1526","archive_location":"National Research Council","author":[{"family":"Kuo","given":"C. Y."},{"family":"Frost","given":"J. D."},{"family":"Lai","given":"J. S."},{"family":"Wang","given":"L. B."}],"issued":{"date-parts":[["1996"]]}}},{"id":66,"uris":["http://zotero.org/users/local/YreJnluL/items/967JQ339"],"uri":["http://zotero.org/users/local/YreJnluL/items/967JQ339"],"itemData":{"id":66,"type":"article-journal","title":"Imaging Indices for Quantification of Shape, Angularity, and Surface Texture of Aggregates","container-title":"Transportation Research Record: Journal of the Transportation Research Board","page":"57-65","volume":"1721","abstract":"Three image indices are presented that characterize aggregates in a hierarchical scheme involving overall shape (or form), roundness of corners, and particle surface texture. The corresponding dimensionless image indices are called aspect ratio, angularity, and roughness, respectively. Calculating these indices requires that image-analysis techniques be used to find the following data for a sample of two-dimensional particle images: shortest and longest dimensions, perimeters, convex perimeters, and perimeters of ellipses with areas equivalent to those of the associated particles. To demonstrate the usefulness of these three dimensionless indices, selected sieve-size fractions for 25 fine-aggregate sources were subjected to image-analysis testing and to uncompacted void testing (ASTM C1252). Both uncompacted void contents and image-analysis indices could generally differentiate between natural sands and crushed fine aggregates. However, the image-analysis indices provided additional useful information. For example, the image-analysis results identified that two sources of crushed fine aggregates had relatively low uncompacted void contents because they had relatively smooth surface textures or relatively low aspect ratios. In addition, the image-analysis results were able to distinguish morphological differences between aggregate sources that were measured to have similar uncompacted void contents.","DOI":"10.3141/1721-07","author":[{"family":"Kuo","given":"Chun-Yi"},{"family":"Freeman","given":"Reed"}],"issued":{"date-parts":[["2000",1,1]]}}},{"id":35,"uris":["http://zotero.org/users/local/YreJnluL/items/XMG564DD"],"uri":["http://zotero.org/users/local/YreJnluL/items/XMG564DD"],"itemData":{"id":35,"type":"article-journal","title":"Sphericity, Shape Factor, and Convexity Measurement of Coarse Aggregates for Concrete Using Digital Image Processing","container-title":"Cement and Concrete Research","page":"351-358","volume":"30","author":[{"family":"Mora","given":"C. F."},{"family":"Kwan","given":"K. H."}],"issued":{"date-parts":[["2000"]]}}},{"id":20,"uris":["http://zotero.org/users/local/YreJnluL/items/2SE6JBWZ"],"uri":["http://zotero.org/users/local/YreJnluL/items/2SE6JBWZ"],"itemData":{"id":20,"type":"thesis","title":"Investigation of relationship between aggregate shape Parameters and Concrete Strength Using Imaging Techniques","publisher":"Middle East Technical University","publisher-place":"a","number-of-pages":"b","genre":"Master Thesis","archive":"f","archive_location":"g","event-place":"a","URL":"e","call-number":"h","shortTitle":"d","language":"c","author":[{"family":"Özen","given":"M."}],"issued":{"date-parts":[["2007",4]]}}}],"schema":"https://github.com/citation-style-language/schema/raw/master/csl-citation.json"} </w:instrText>
      </w:r>
      <w:r w:rsidR="0014794D" w:rsidRPr="00FF1BCA">
        <w:rPr>
          <w:color w:val="auto"/>
          <w:lang w:val="tr-TR"/>
        </w:rPr>
        <w:fldChar w:fldCharType="separate"/>
      </w:r>
      <w:r w:rsidR="008D718D" w:rsidRPr="00FF1BCA">
        <w:rPr>
          <w:color w:val="auto"/>
          <w:szCs w:val="24"/>
          <w:lang w:val="tr-TR"/>
        </w:rPr>
        <w:t>[8</w:t>
      </w:r>
      <w:r w:rsidR="00F27421">
        <w:rPr>
          <w:color w:val="auto"/>
          <w:szCs w:val="24"/>
          <w:lang w:val="tr-TR"/>
        </w:rPr>
        <w:t>1</w:t>
      </w:r>
      <w:r w:rsidR="008D718D" w:rsidRPr="00FF1BCA">
        <w:rPr>
          <w:color w:val="auto"/>
          <w:szCs w:val="24"/>
          <w:lang w:val="tr-TR"/>
        </w:rPr>
        <w:t>–8</w:t>
      </w:r>
      <w:r w:rsidR="00F27421">
        <w:rPr>
          <w:color w:val="auto"/>
          <w:szCs w:val="24"/>
          <w:lang w:val="tr-TR"/>
        </w:rPr>
        <w:t>4</w:t>
      </w:r>
      <w:r w:rsidR="008D718D" w:rsidRPr="00FF1BCA">
        <w:rPr>
          <w:color w:val="auto"/>
          <w:szCs w:val="24"/>
          <w:lang w:val="tr-TR"/>
        </w:rPr>
        <w:t>]</w:t>
      </w:r>
      <w:r w:rsidR="0014794D" w:rsidRPr="00FF1BCA">
        <w:rPr>
          <w:color w:val="auto"/>
          <w:lang w:val="tr-TR"/>
        </w:rPr>
        <w:fldChar w:fldCharType="end"/>
      </w:r>
      <w:r w:rsidR="00CC7B84" w:rsidRPr="00FF1BCA">
        <w:rPr>
          <w:color w:val="auto"/>
          <w:lang w:val="tr-TR"/>
        </w:rPr>
        <w:t>.</w:t>
      </w:r>
      <w:r w:rsidR="004E75B6" w:rsidRPr="00FF1BCA">
        <w:rPr>
          <w:color w:val="auto"/>
          <w:lang w:val="tr-TR"/>
        </w:rPr>
        <w:t xml:space="preserve"> </w:t>
      </w:r>
      <w:r w:rsidR="00FF05E3" w:rsidRPr="00FF1BCA">
        <w:rPr>
          <w:color w:val="auto"/>
          <w:lang w:val="tr-TR"/>
        </w:rPr>
        <w:t xml:space="preserve">Şekil </w:t>
      </w:r>
      <w:r w:rsidR="000B18B6" w:rsidRPr="00FF1BCA">
        <w:rPr>
          <w:color w:val="auto"/>
          <w:lang w:val="tr-TR"/>
        </w:rPr>
        <w:t>3.3</w:t>
      </w:r>
      <w:r w:rsidR="00E125B8" w:rsidRPr="00FF1BCA">
        <w:rPr>
          <w:color w:val="auto"/>
          <w:lang w:val="tr-TR"/>
        </w:rPr>
        <w:t>’t</w:t>
      </w:r>
      <w:r w:rsidR="000B18B6" w:rsidRPr="00FF1BCA">
        <w:rPr>
          <w:color w:val="auto"/>
          <w:lang w:val="tr-TR"/>
        </w:rPr>
        <w:t>e</w:t>
      </w:r>
      <w:r w:rsidR="00FF05E3" w:rsidRPr="00FF1BCA">
        <w:rPr>
          <w:color w:val="auto"/>
          <w:lang w:val="tr-TR"/>
        </w:rPr>
        <w:t xml:space="preserve"> bu özellikler ve formülleri açıklanmıştır. </w:t>
      </w:r>
    </w:p>
    <w:p w:rsidR="00576DD8" w:rsidRPr="00FF1BCA" w:rsidRDefault="00576DD8" w:rsidP="00D1093E">
      <w:pPr>
        <w:pStyle w:val="AnaParagrafYaziStiliSau"/>
        <w:spacing w:line="240" w:lineRule="auto"/>
        <w:rPr>
          <w:color w:val="auto"/>
          <w:lang w:val="tr-TR"/>
        </w:rPr>
      </w:pPr>
    </w:p>
    <w:p w:rsidR="00893C85" w:rsidRPr="00FF1BCA" w:rsidRDefault="00316262" w:rsidP="00030C27">
      <w:pPr>
        <w:pStyle w:val="BolumIlkParagrafSau"/>
        <w:keepNext/>
        <w:jc w:val="center"/>
        <w:rPr>
          <w:lang w:val="tr-TR"/>
        </w:rPr>
      </w:pPr>
      <w:r w:rsidRPr="00FF1BCA">
        <w:rPr>
          <w:noProof/>
          <w:lang w:val="tr-TR"/>
        </w:rPr>
        <w:drawing>
          <wp:inline distT="0" distB="0" distL="0" distR="0" wp14:anchorId="69CD2C2D" wp14:editId="7F24B753">
            <wp:extent cx="5334000" cy="264119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334000" cy="2641190"/>
                    </a:xfrm>
                    <a:prstGeom prst="rect">
                      <a:avLst/>
                    </a:prstGeom>
                    <a:noFill/>
                    <a:ln w="9525">
                      <a:noFill/>
                      <a:miter lim="800000"/>
                      <a:headEnd/>
                      <a:tailEnd/>
                    </a:ln>
                  </pic:spPr>
                </pic:pic>
              </a:graphicData>
            </a:graphic>
          </wp:inline>
        </w:drawing>
      </w:r>
    </w:p>
    <w:p w:rsidR="00CC7B84" w:rsidRPr="00FF1BCA" w:rsidRDefault="00893C85" w:rsidP="00893C85">
      <w:pPr>
        <w:pStyle w:val="ResimYazs"/>
      </w:pPr>
      <w:bookmarkStart w:id="118" w:name="_Toc439156458"/>
      <w:bookmarkStart w:id="119" w:name="_Toc439156787"/>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3</w:t>
      </w:r>
      <w:r w:rsidR="003E1402">
        <w:rPr>
          <w:noProof/>
        </w:rPr>
        <w:fldChar w:fldCharType="end"/>
      </w:r>
      <w:r w:rsidRPr="00FF1BCA">
        <w:t>.</w:t>
      </w:r>
      <w:r w:rsidR="00CC7B84" w:rsidRPr="00FF1BCA">
        <w:t xml:space="preserve"> Şekilsel </w:t>
      </w:r>
      <w:r w:rsidR="00C84F9B" w:rsidRPr="00FF1BCA">
        <w:t>ö</w:t>
      </w:r>
      <w:r w:rsidR="00CC7B84" w:rsidRPr="00FF1BCA">
        <w:t>znitelikler</w:t>
      </w:r>
      <w:bookmarkEnd w:id="118"/>
      <w:bookmarkEnd w:id="119"/>
    </w:p>
    <w:p w:rsidR="00CC7B84" w:rsidRPr="00FF1BCA" w:rsidRDefault="004E75B6" w:rsidP="00411F00">
      <w:pPr>
        <w:pStyle w:val="AnaParagrafYaziStiliSau"/>
        <w:rPr>
          <w:color w:val="auto"/>
          <w:lang w:val="tr-TR"/>
        </w:rPr>
      </w:pPr>
      <w:r w:rsidRPr="00FF1BCA">
        <w:rPr>
          <w:color w:val="auto"/>
          <w:lang w:val="tr-TR"/>
        </w:rPr>
        <w:lastRenderedPageBreak/>
        <w:t>Tablo</w:t>
      </w:r>
      <w:r w:rsidR="00CC7B84" w:rsidRPr="00FF1BCA">
        <w:rPr>
          <w:color w:val="auto"/>
          <w:lang w:val="tr-TR"/>
        </w:rPr>
        <w:t xml:space="preserve"> </w:t>
      </w:r>
      <w:r w:rsidR="00605E1C" w:rsidRPr="00FF1BCA">
        <w:rPr>
          <w:color w:val="auto"/>
          <w:lang w:val="tr-TR"/>
        </w:rPr>
        <w:t>3.1</w:t>
      </w:r>
      <w:r w:rsidR="00CC7B84" w:rsidRPr="00FF1BCA">
        <w:rPr>
          <w:color w:val="auto"/>
          <w:lang w:val="tr-TR"/>
        </w:rPr>
        <w:t>’de kırık parçası ve bölütleme sonucu oluşan gürültüye ait şekilsel öznitelik değerlerinin karşılaştırması verilmiştir.</w:t>
      </w:r>
      <w:r w:rsidR="005231A6" w:rsidRPr="00FF1BCA">
        <w:rPr>
          <w:color w:val="auto"/>
          <w:lang w:val="tr-TR"/>
        </w:rPr>
        <w:t xml:space="preserve"> Görüleceği üzere kemik parçaları ve gürültüler bu özellikler yardımı ile ayırtedilebilir.</w:t>
      </w:r>
    </w:p>
    <w:p w:rsidR="00287E03" w:rsidRPr="00FF1BCA" w:rsidRDefault="00287E03" w:rsidP="00411F00">
      <w:pPr>
        <w:pStyle w:val="AnaParagrafYaziStiliSau"/>
        <w:rPr>
          <w:color w:val="auto"/>
          <w:lang w:val="tr-TR"/>
        </w:rPr>
      </w:pPr>
    </w:p>
    <w:p w:rsidR="008019FD" w:rsidRPr="00FF1BCA" w:rsidRDefault="008019FD" w:rsidP="008019FD">
      <w:pPr>
        <w:pStyle w:val="TabloSitilimSAU"/>
      </w:pPr>
      <w:bookmarkStart w:id="120" w:name="_Toc439079659"/>
      <w:r w:rsidRPr="00FF1BCA">
        <w:t xml:space="preserve">Tablo </w:t>
      </w:r>
      <w:r w:rsidR="0014794D" w:rsidRPr="00FF1BCA">
        <w:fldChar w:fldCharType="begin"/>
      </w:r>
      <w:r w:rsidRPr="00FF1BCA">
        <w:instrText xml:space="preserve"> STYLEREF 1 \s </w:instrText>
      </w:r>
      <w:r w:rsidR="0014794D" w:rsidRPr="00FF1BCA">
        <w:fldChar w:fldCharType="separate"/>
      </w:r>
      <w:r w:rsidR="002F5E44">
        <w:t>3</w:t>
      </w:r>
      <w:r w:rsidR="0014794D" w:rsidRPr="00FF1BCA">
        <w:fldChar w:fldCharType="end"/>
      </w:r>
      <w:r w:rsidRPr="00FF1BCA">
        <w:t>.1. Kırık parçası ve gürültü şekil öznitelik değerlerinin karşılaştırması</w:t>
      </w:r>
      <w:bookmarkEnd w:id="120"/>
    </w:p>
    <w:p w:rsidR="009E0F63" w:rsidRPr="00FF1BCA" w:rsidRDefault="009E0F63" w:rsidP="008019FD">
      <w:pPr>
        <w:pStyle w:val="TabloSitilimSAU"/>
      </w:pPr>
    </w:p>
    <w:p w:rsidR="00AC2834" w:rsidRPr="00FF1BCA" w:rsidRDefault="00CB28F0" w:rsidP="00691F8A">
      <w:pPr>
        <w:jc w:val="center"/>
      </w:pPr>
      <w:r w:rsidRPr="00FF1BCA">
        <w:rPr>
          <w:noProof/>
          <w:lang w:eastAsia="tr-TR"/>
        </w:rPr>
        <w:drawing>
          <wp:inline distT="0" distB="0" distL="0" distR="0" wp14:anchorId="3E99EA75" wp14:editId="31C4555C">
            <wp:extent cx="4152900" cy="408482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l="16241" r="16971"/>
                    <a:stretch>
                      <a:fillRect/>
                    </a:stretch>
                  </pic:blipFill>
                  <pic:spPr bwMode="auto">
                    <a:xfrm>
                      <a:off x="0" y="0"/>
                      <a:ext cx="4152900" cy="4084820"/>
                    </a:xfrm>
                    <a:prstGeom prst="rect">
                      <a:avLst/>
                    </a:prstGeom>
                    <a:noFill/>
                    <a:ln w="9525">
                      <a:noFill/>
                      <a:miter lim="800000"/>
                      <a:headEnd/>
                      <a:tailEnd/>
                    </a:ln>
                  </pic:spPr>
                </pic:pic>
              </a:graphicData>
            </a:graphic>
          </wp:inline>
        </w:drawing>
      </w:r>
    </w:p>
    <w:p w:rsidR="002D124B" w:rsidRPr="00FF1BCA" w:rsidRDefault="002D124B" w:rsidP="00866D88">
      <w:pPr>
        <w:pStyle w:val="TabloSitilimSAU"/>
      </w:pPr>
    </w:p>
    <w:p w:rsidR="00CC7B84" w:rsidRPr="00FF1BCA" w:rsidRDefault="00CC7B84" w:rsidP="00411F00">
      <w:pPr>
        <w:pStyle w:val="AnaParagrafYaziStiliSau"/>
        <w:rPr>
          <w:color w:val="auto"/>
          <w:lang w:val="tr-TR"/>
        </w:rPr>
      </w:pPr>
      <w:r w:rsidRPr="00FF1BCA">
        <w:rPr>
          <w:color w:val="auto"/>
          <w:lang w:val="tr-TR"/>
        </w:rPr>
        <w:t>Gürültü ile kemik görüntülerini ayırmak için ‘0’</w:t>
      </w:r>
      <w:r w:rsidR="00CD4CD5" w:rsidRPr="00FF1BCA">
        <w:rPr>
          <w:color w:val="auto"/>
          <w:lang w:val="tr-TR"/>
        </w:rPr>
        <w:t>:</w:t>
      </w:r>
      <w:r w:rsidRPr="00FF1BCA">
        <w:rPr>
          <w:color w:val="auto"/>
          <w:lang w:val="tr-TR"/>
        </w:rPr>
        <w:t xml:space="preserve"> kemik görüntüsü, ‘1’</w:t>
      </w:r>
      <w:r w:rsidR="00CD4CD5" w:rsidRPr="00FF1BCA">
        <w:rPr>
          <w:color w:val="auto"/>
          <w:lang w:val="tr-TR"/>
        </w:rPr>
        <w:t>:</w:t>
      </w:r>
      <w:r w:rsidRPr="00FF1BCA">
        <w:rPr>
          <w:color w:val="auto"/>
          <w:lang w:val="tr-TR"/>
        </w:rPr>
        <w:t xml:space="preserve"> gürültüyü belirtecek şekilde sınıflandırma yapılmıştır. Sınıflandırıcı, 500 (250 gürültü, 250 kemik parçası) adet görüntü ile eğitilmiştir. </w:t>
      </w:r>
      <w:r w:rsidR="00ED1EF6" w:rsidRPr="00FF1BCA">
        <w:rPr>
          <w:color w:val="auto"/>
          <w:lang w:val="tr-TR"/>
        </w:rPr>
        <w:t xml:space="preserve">Doğrusal </w:t>
      </w:r>
      <w:r w:rsidR="00CD4CD5" w:rsidRPr="00FF1BCA">
        <w:rPr>
          <w:color w:val="auto"/>
          <w:lang w:val="tr-TR"/>
        </w:rPr>
        <w:t>DVM</w:t>
      </w:r>
      <w:r w:rsidRPr="00FF1BCA">
        <w:rPr>
          <w:color w:val="auto"/>
          <w:lang w:val="tr-TR"/>
        </w:rPr>
        <w:t xml:space="preserve"> sınıflandırıcı ile yapılan sınıflandırma sonucunda % 93,7 oranında başarımla gürültüler kemik parçalarından ayırt edilebilmektedir. Şekil </w:t>
      </w:r>
      <w:r w:rsidR="004E75B6" w:rsidRPr="00FF1BCA">
        <w:rPr>
          <w:color w:val="auto"/>
          <w:lang w:val="tr-TR"/>
        </w:rPr>
        <w:t>3.4</w:t>
      </w:r>
      <w:r w:rsidRPr="00FF1BCA">
        <w:rPr>
          <w:color w:val="auto"/>
          <w:lang w:val="tr-TR"/>
        </w:rPr>
        <w:t>’</w:t>
      </w:r>
      <w:r w:rsidR="004E75B6" w:rsidRPr="00FF1BCA">
        <w:rPr>
          <w:color w:val="auto"/>
          <w:lang w:val="tr-TR"/>
        </w:rPr>
        <w:t>t</w:t>
      </w:r>
      <w:r w:rsidRPr="00FF1BCA">
        <w:rPr>
          <w:color w:val="auto"/>
          <w:lang w:val="tr-TR"/>
        </w:rPr>
        <w:t xml:space="preserve">e </w:t>
      </w:r>
      <w:r w:rsidR="00992023" w:rsidRPr="00FF1BCA">
        <w:rPr>
          <w:color w:val="auto"/>
          <w:lang w:val="tr-TR"/>
        </w:rPr>
        <w:t>DETHAG</w:t>
      </w:r>
      <w:r w:rsidRPr="00FF1BCA">
        <w:rPr>
          <w:color w:val="auto"/>
          <w:lang w:val="tr-TR"/>
        </w:rPr>
        <w:t xml:space="preserve"> yardımıyla gerçekleştirilen gürültü giderme aşamaları 4 örnek üzerinden gösterilmektedir. </w:t>
      </w:r>
    </w:p>
    <w:p w:rsidR="00D5423E" w:rsidRPr="00FF1BCA" w:rsidRDefault="00D5423E" w:rsidP="00411F00">
      <w:pPr>
        <w:pStyle w:val="AnaParagrafYaziStiliSau"/>
        <w:rPr>
          <w:color w:val="auto"/>
          <w:lang w:val="tr-TR"/>
        </w:rPr>
      </w:pPr>
    </w:p>
    <w:p w:rsidR="00893C85" w:rsidRPr="00FF1BCA" w:rsidRDefault="000256FB" w:rsidP="004779F6">
      <w:pPr>
        <w:pStyle w:val="AnaParagrafYaziStiliSau"/>
        <w:keepNext/>
        <w:jc w:val="center"/>
        <w:rPr>
          <w:lang w:val="tr-TR"/>
        </w:rPr>
      </w:pPr>
      <w:r w:rsidRPr="00FF1BCA">
        <w:rPr>
          <w:noProof/>
          <w:color w:val="auto"/>
          <w:lang w:val="tr-TR"/>
        </w:rPr>
        <w:lastRenderedPageBreak/>
        <w:drawing>
          <wp:inline distT="0" distB="0" distL="0" distR="0" wp14:anchorId="540B6F81" wp14:editId="55C193D5">
            <wp:extent cx="4106173" cy="2307657"/>
            <wp:effectExtent l="0" t="0" r="0" b="0"/>
            <wp:docPr id="1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4111982" cy="2310922"/>
                    </a:xfrm>
                    <a:prstGeom prst="rect">
                      <a:avLst/>
                    </a:prstGeom>
                    <a:noFill/>
                    <a:ln w="9525">
                      <a:noFill/>
                      <a:miter lim="800000"/>
                      <a:headEnd/>
                      <a:tailEnd/>
                    </a:ln>
                  </pic:spPr>
                </pic:pic>
              </a:graphicData>
            </a:graphic>
          </wp:inline>
        </w:drawing>
      </w:r>
    </w:p>
    <w:p w:rsidR="001D0614" w:rsidRPr="00FF1BCA" w:rsidRDefault="00893C85" w:rsidP="00893C85">
      <w:pPr>
        <w:pStyle w:val="ResimYazs"/>
        <w:spacing w:after="0"/>
        <w:jc w:val="both"/>
      </w:pPr>
      <w:bookmarkStart w:id="121" w:name="_Toc439156788"/>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4</w:t>
      </w:r>
      <w:r w:rsidR="003E1402">
        <w:rPr>
          <w:noProof/>
        </w:rPr>
        <w:fldChar w:fldCharType="end"/>
      </w:r>
      <w:r w:rsidRPr="00FF1BCA">
        <w:t>.</w:t>
      </w:r>
      <w:r w:rsidR="001D0614" w:rsidRPr="00FF1BCA">
        <w:t xml:space="preserve"> DVM sınıflandırıcı ile gürültülerin temizlenme aşamaları a) Gürültülü resim b) DETHAG ile Gürültü</w:t>
      </w:r>
      <w:bookmarkEnd w:id="121"/>
    </w:p>
    <w:p w:rsidR="001D0614" w:rsidRPr="00FF1BCA" w:rsidRDefault="00893C85" w:rsidP="001D0614">
      <w:pPr>
        <w:pStyle w:val="SekillerTablosuYaziStili"/>
        <w:jc w:val="left"/>
      </w:pPr>
      <w:r w:rsidRPr="00FF1BCA">
        <w:t xml:space="preserve">                 </w:t>
      </w:r>
      <w:r w:rsidR="001D0614" w:rsidRPr="00FF1BCA">
        <w:t>tespiti c) DETHAG ile gürültünün temizlenmesi</w:t>
      </w:r>
    </w:p>
    <w:p w:rsidR="00CC7B84" w:rsidRPr="00FF1BCA" w:rsidRDefault="00CC7B84" w:rsidP="004779F6">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Şekil </w:t>
      </w:r>
      <w:r w:rsidR="000241FA" w:rsidRPr="00FF1BCA">
        <w:rPr>
          <w:color w:val="auto"/>
          <w:lang w:val="tr-TR"/>
        </w:rPr>
        <w:t>3.5</w:t>
      </w:r>
      <w:r w:rsidRPr="00FF1BCA">
        <w:rPr>
          <w:color w:val="auto"/>
          <w:lang w:val="tr-TR"/>
        </w:rPr>
        <w:t>’</w:t>
      </w:r>
      <w:r w:rsidR="000241FA" w:rsidRPr="00FF1BCA">
        <w:rPr>
          <w:color w:val="auto"/>
          <w:lang w:val="tr-TR"/>
        </w:rPr>
        <w:t>te</w:t>
      </w:r>
      <w:r w:rsidRPr="00FF1BCA">
        <w:rPr>
          <w:color w:val="auto"/>
          <w:lang w:val="tr-TR"/>
        </w:rPr>
        <w:t xml:space="preserve"> klasik yöntemler ile </w:t>
      </w:r>
      <w:r w:rsidR="0048217E" w:rsidRPr="00FF1BCA">
        <w:rPr>
          <w:color w:val="auto"/>
          <w:lang w:val="tr-TR"/>
        </w:rPr>
        <w:t xml:space="preserve">doğrusal </w:t>
      </w:r>
      <w:r w:rsidR="00CD4CD5" w:rsidRPr="00FF1BCA">
        <w:rPr>
          <w:color w:val="auto"/>
          <w:lang w:val="tr-TR"/>
        </w:rPr>
        <w:t>D</w:t>
      </w:r>
      <w:r w:rsidRPr="00FF1BCA">
        <w:rPr>
          <w:color w:val="auto"/>
          <w:lang w:val="tr-TR"/>
        </w:rPr>
        <w:t xml:space="preserve">VM tabanlı gürültü giderme yönteminin karşılaştırması verilmiştir. Şekilden görüldüğü üzere </w:t>
      </w:r>
      <w:r w:rsidR="00992023" w:rsidRPr="00FF1BCA">
        <w:rPr>
          <w:color w:val="auto"/>
          <w:lang w:val="tr-TR"/>
        </w:rPr>
        <w:t>DETHAG</w:t>
      </w:r>
      <w:r w:rsidRPr="00FF1BCA">
        <w:rPr>
          <w:color w:val="auto"/>
          <w:lang w:val="tr-TR"/>
        </w:rPr>
        <w:t xml:space="preserve"> yöntemi klasik gürültü giderme yöntemleri kıyaslandığında oldukça başarılı sonuçlar ürettiği görülmektedir. </w:t>
      </w:r>
    </w:p>
    <w:p w:rsidR="000256FB" w:rsidRPr="00FF1BCA" w:rsidRDefault="000256FB" w:rsidP="00411F00">
      <w:pPr>
        <w:pStyle w:val="AnaParagrafYaziStiliSau"/>
        <w:rPr>
          <w:color w:val="auto"/>
          <w:lang w:val="tr-TR"/>
        </w:rPr>
      </w:pPr>
    </w:p>
    <w:p w:rsidR="00893C85" w:rsidRPr="00FF1BCA" w:rsidRDefault="000256FB" w:rsidP="00893C85">
      <w:pPr>
        <w:pStyle w:val="AnaParagrafYaziStiliSau"/>
        <w:keepNext/>
        <w:jc w:val="center"/>
        <w:rPr>
          <w:lang w:val="tr-TR"/>
        </w:rPr>
      </w:pPr>
      <w:r w:rsidRPr="00FF1BCA">
        <w:rPr>
          <w:noProof/>
          <w:color w:val="auto"/>
          <w:lang w:val="tr-TR"/>
        </w:rPr>
        <w:drawing>
          <wp:inline distT="0" distB="0" distL="0" distR="0" wp14:anchorId="7E5148C3" wp14:editId="0F6160BF">
            <wp:extent cx="3217653" cy="3974384"/>
            <wp:effectExtent l="0" t="0" r="0" b="0"/>
            <wp:docPr id="2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 cstate="print"/>
                    <a:srcRect l="16606" r="16058" b="1559"/>
                    <a:stretch/>
                  </pic:blipFill>
                  <pic:spPr bwMode="auto">
                    <a:xfrm>
                      <a:off x="0" y="0"/>
                      <a:ext cx="3234414" cy="3995087"/>
                    </a:xfrm>
                    <a:prstGeom prst="rect">
                      <a:avLst/>
                    </a:prstGeom>
                    <a:noFill/>
                    <a:ln>
                      <a:noFill/>
                    </a:ln>
                    <a:extLst>
                      <a:ext uri="{53640926-AAD7-44D8-BBD7-CCE9431645EC}">
                        <a14:shadowObscured xmlns:a14="http://schemas.microsoft.com/office/drawing/2010/main"/>
                      </a:ext>
                    </a:extLst>
                  </pic:spPr>
                </pic:pic>
              </a:graphicData>
            </a:graphic>
          </wp:inline>
        </w:drawing>
      </w:r>
    </w:p>
    <w:p w:rsidR="009D57A6" w:rsidRPr="00FF1BCA" w:rsidRDefault="00893C85" w:rsidP="00893C85">
      <w:pPr>
        <w:pStyle w:val="ResimYazs"/>
      </w:pPr>
      <w:bookmarkStart w:id="122" w:name="_Toc439156789"/>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5</w:t>
      </w:r>
      <w:r w:rsidR="003E1402">
        <w:rPr>
          <w:noProof/>
        </w:rPr>
        <w:fldChar w:fldCharType="end"/>
      </w:r>
      <w:r w:rsidRPr="00FF1BCA">
        <w:t>.</w:t>
      </w:r>
      <w:r w:rsidR="00CC7B84" w:rsidRPr="00FF1BCA">
        <w:t xml:space="preserve"> Gürültü giderme yöntemlerinin karşılaştırılması</w:t>
      </w:r>
      <w:bookmarkEnd w:id="122"/>
    </w:p>
    <w:p w:rsidR="00CC7B84" w:rsidRPr="00FF1BCA" w:rsidRDefault="00226F79" w:rsidP="00267735">
      <w:pPr>
        <w:pStyle w:val="AltBaslkSau"/>
        <w:rPr>
          <w:lang w:val="tr-TR"/>
        </w:rPr>
      </w:pPr>
      <w:bookmarkStart w:id="123" w:name="_Toc414971515"/>
      <w:r w:rsidRPr="00FF1BCA">
        <w:rPr>
          <w:lang w:val="tr-TR"/>
        </w:rPr>
        <w:lastRenderedPageBreak/>
        <w:t xml:space="preserve"> </w:t>
      </w:r>
      <w:bookmarkStart w:id="124" w:name="_Toc439082544"/>
      <w:r w:rsidR="00CC7B84" w:rsidRPr="00FF1BCA">
        <w:rPr>
          <w:lang w:val="tr-TR"/>
        </w:rPr>
        <w:t>Kırıkların Sınıflandırılması için Özellik Çıkarımı</w:t>
      </w:r>
      <w:bookmarkEnd w:id="123"/>
      <w:bookmarkEnd w:id="124"/>
    </w:p>
    <w:p w:rsidR="00AC2834" w:rsidRPr="00FF1BCA" w:rsidRDefault="00AC2834" w:rsidP="00267735">
      <w:pPr>
        <w:pStyle w:val="AnaParagrafYaziStiliSau"/>
        <w:rPr>
          <w:color w:val="auto"/>
          <w:lang w:val="tr-TR"/>
        </w:rPr>
      </w:pPr>
    </w:p>
    <w:p w:rsidR="00CC7B84" w:rsidRDefault="00CD4CD5" w:rsidP="00267735">
      <w:pPr>
        <w:pStyle w:val="AnaParagrafYaziStiliSau"/>
        <w:rPr>
          <w:color w:val="auto"/>
          <w:lang w:val="tr-TR"/>
        </w:rPr>
      </w:pPr>
      <w:r w:rsidRPr="00FF1BCA">
        <w:rPr>
          <w:color w:val="auto"/>
          <w:lang w:val="tr-TR"/>
        </w:rPr>
        <w:t>Ön-</w:t>
      </w:r>
      <w:r w:rsidR="00CC7B84" w:rsidRPr="00FF1BCA">
        <w:rPr>
          <w:color w:val="auto"/>
          <w:lang w:val="tr-TR"/>
        </w:rPr>
        <w:t xml:space="preserve">işleme yapılmış, Niblack yöntemine göre bölütlenmiş ve </w:t>
      </w:r>
      <w:r w:rsidR="00992023" w:rsidRPr="00FF1BCA">
        <w:rPr>
          <w:color w:val="auto"/>
          <w:lang w:val="tr-TR"/>
        </w:rPr>
        <w:t>DETHAG</w:t>
      </w:r>
      <w:r w:rsidR="00CC7B84" w:rsidRPr="00FF1BCA">
        <w:rPr>
          <w:color w:val="auto"/>
          <w:lang w:val="tr-TR"/>
        </w:rPr>
        <w:t xml:space="preserve"> yöntemi ile gürültülerden hassas bir şekilde ayrıştırılmış olan ikili formattaki x-ışını görüntüleri üzerinde kırıkların sınıfını bulabilmek için çok boyutlu LibSVM</w:t>
      </w:r>
      <w:r w:rsidR="0097091A"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2b0s33ujd3","properties":{"formattedCitation":"[79]","plainCitation":"[79]"},"citationItems":[{"id":56,"uris":["http://zotero.org/users/local/YreJnluL/items/BXICA4WR"],"uri":["http://zotero.org/users/local/YreJnluL/items/BXICA4WR"],"itemData":{"id":56,"type":"article-journal","title":"LIBSVM: a library for support vector machines","container-title":"ACM Transactions on Intelligent Systems and Technology (TIST)","page":"27","volume":"2","issue":"3","source":"Google Scholar","shortTitle":"LIBSVM","author":[{"family":"Chang","given":"Chih-Chung"},{"family":"Lin","given":"Chih-Jen"}],"issued":{"date-parts":[["2011"]]}}}],"schema":"https://github.com/citation-style-language/schema/raw/master/csl-citation.json"} </w:instrText>
      </w:r>
      <w:r w:rsidR="0014794D" w:rsidRPr="00FF1BCA">
        <w:rPr>
          <w:color w:val="auto"/>
          <w:lang w:val="tr-TR"/>
        </w:rPr>
        <w:fldChar w:fldCharType="separate"/>
      </w:r>
      <w:r w:rsidR="008D718D" w:rsidRPr="00FF1BCA">
        <w:rPr>
          <w:color w:val="auto"/>
          <w:lang w:val="tr-TR"/>
        </w:rPr>
        <w:t>[</w:t>
      </w:r>
      <w:r w:rsidR="00F27421">
        <w:rPr>
          <w:color w:val="auto"/>
          <w:lang w:val="tr-TR"/>
        </w:rPr>
        <w:t>80</w:t>
      </w:r>
      <w:r w:rsidR="008D718D" w:rsidRPr="00FF1BCA">
        <w:rPr>
          <w:color w:val="auto"/>
          <w:lang w:val="tr-TR"/>
        </w:rPr>
        <w:t>]</w:t>
      </w:r>
      <w:r w:rsidR="0014794D" w:rsidRPr="00FF1BCA">
        <w:rPr>
          <w:color w:val="auto"/>
          <w:lang w:val="tr-TR"/>
        </w:rPr>
        <w:fldChar w:fldCharType="end"/>
      </w:r>
      <w:r w:rsidR="00CC7B84" w:rsidRPr="00FF1BCA">
        <w:rPr>
          <w:color w:val="auto"/>
          <w:lang w:val="tr-TR"/>
        </w:rPr>
        <w:t xml:space="preserve"> kütüphanesi kullanılmıştır. LibSVM ile kırıkların türünün sınıflandırılabilmesi için kırıkların ayrıştırılmasını sağlayacak özelliklerin belirlenmesi gerekmektedir. Bu sebeple, çalışmamızda görüntüdeki kırık parça sayısı, kırık ucu alanı, kırık parçalarının alanı, kemik bütünlüğü göstergesi, kırık ucu a</w:t>
      </w:r>
      <w:r w:rsidR="00D57C78" w:rsidRPr="00FF1BCA">
        <w:rPr>
          <w:color w:val="auto"/>
          <w:lang w:val="tr-TR"/>
        </w:rPr>
        <w:t>çısı, kırık bölge haritası gibi</w:t>
      </w:r>
      <w:r w:rsidR="00CC7B84" w:rsidRPr="00FF1BCA">
        <w:rPr>
          <w:color w:val="auto"/>
          <w:lang w:val="tr-TR"/>
        </w:rPr>
        <w:t xml:space="preserve"> farklı özellik</w:t>
      </w:r>
      <w:r w:rsidR="00D57C78" w:rsidRPr="00FF1BCA">
        <w:rPr>
          <w:color w:val="auto"/>
          <w:lang w:val="tr-TR"/>
        </w:rPr>
        <w:t>ler</w:t>
      </w:r>
      <w:r w:rsidR="00CC7B84" w:rsidRPr="00FF1BCA">
        <w:rPr>
          <w:color w:val="auto"/>
          <w:lang w:val="tr-TR"/>
        </w:rPr>
        <w:t xml:space="preserve"> belirlenerek öznitelik vektörü oluşturulmuştur. </w:t>
      </w:r>
    </w:p>
    <w:p w:rsidR="001E51E4" w:rsidRPr="00FF1BCA" w:rsidRDefault="001E51E4" w:rsidP="00267735">
      <w:pPr>
        <w:pStyle w:val="AnaParagrafYaziStiliSau"/>
        <w:rPr>
          <w:color w:val="auto"/>
          <w:lang w:val="tr-TR"/>
        </w:rPr>
      </w:pPr>
    </w:p>
    <w:p w:rsidR="00CC7B84" w:rsidRPr="00FF1BCA" w:rsidRDefault="00267735" w:rsidP="007E7C5E">
      <w:pPr>
        <w:pStyle w:val="IkincilAltBaslikSau"/>
        <w:rPr>
          <w:lang w:val="tr-TR"/>
        </w:rPr>
      </w:pPr>
      <w:bookmarkStart w:id="125" w:name="_Toc414971516"/>
      <w:r w:rsidRPr="00FF1BCA">
        <w:rPr>
          <w:lang w:val="tr-TR"/>
        </w:rPr>
        <w:t xml:space="preserve"> </w:t>
      </w:r>
      <w:bookmarkStart w:id="126" w:name="_Toc439082545"/>
      <w:r w:rsidR="00CC7B84" w:rsidRPr="00FF1BCA">
        <w:rPr>
          <w:lang w:val="tr-TR"/>
        </w:rPr>
        <w:t>Kırık Parça Sayısı (</w:t>
      </w:r>
      <w:r w:rsidR="00992023" w:rsidRPr="00FF1BCA">
        <w:rPr>
          <w:lang w:val="tr-TR"/>
        </w:rPr>
        <w:t>KPS</w:t>
      </w:r>
      <w:r w:rsidR="00CC7B84" w:rsidRPr="00FF1BCA">
        <w:rPr>
          <w:lang w:val="tr-TR"/>
        </w:rPr>
        <w:t>)</w:t>
      </w:r>
      <w:bookmarkEnd w:id="125"/>
      <w:bookmarkEnd w:id="126"/>
    </w:p>
    <w:p w:rsidR="00AC2834" w:rsidRPr="00FF1BCA" w:rsidRDefault="00AC283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Kırık parça sayısı, özellikle parçalı kırıkların sınıflandırılmasında önemli bir </w:t>
      </w:r>
      <w:r w:rsidR="0097091A" w:rsidRPr="00FF1BCA">
        <w:rPr>
          <w:color w:val="auto"/>
          <w:lang w:val="tr-TR"/>
        </w:rPr>
        <w:t>ölçüt</w:t>
      </w:r>
      <w:r w:rsidRPr="00FF1BCA">
        <w:rPr>
          <w:color w:val="auto"/>
          <w:lang w:val="tr-TR"/>
        </w:rPr>
        <w:t xml:space="preserve"> olduğu için karar sürecinde kullanılması gerekmektedir. Bu sebeple, kemik bölgesindeki </w:t>
      </w:r>
      <w:r w:rsidR="00CD4CD5" w:rsidRPr="00FF1BCA">
        <w:rPr>
          <w:color w:val="auto"/>
          <w:lang w:val="tr-TR"/>
        </w:rPr>
        <w:t xml:space="preserve">KPS’nin </w:t>
      </w:r>
      <w:r w:rsidRPr="00FF1BCA">
        <w:rPr>
          <w:color w:val="auto"/>
          <w:lang w:val="tr-TR"/>
        </w:rPr>
        <w:t xml:space="preserve">belirlenerek LibSVM sınıflandırıcısına özellik olarak sunulması gerekmektedir. Şekil </w:t>
      </w:r>
      <w:r w:rsidR="00C84F9B" w:rsidRPr="00FF1BCA">
        <w:rPr>
          <w:color w:val="auto"/>
          <w:lang w:val="tr-TR"/>
        </w:rPr>
        <w:t>3.6</w:t>
      </w:r>
      <w:r w:rsidRPr="00FF1BCA">
        <w:rPr>
          <w:color w:val="auto"/>
          <w:lang w:val="tr-TR"/>
        </w:rPr>
        <w:t xml:space="preserve">’da parçalı kırık örnekleri görülmektedir. </w:t>
      </w:r>
    </w:p>
    <w:p w:rsidR="00CC7B84" w:rsidRPr="00FF1BCA" w:rsidRDefault="00CC7B84" w:rsidP="00411F00">
      <w:pPr>
        <w:pStyle w:val="AnaParagrafYaziStiliSau"/>
        <w:rPr>
          <w:color w:val="auto"/>
          <w:lang w:val="tr-TR"/>
        </w:rPr>
      </w:pPr>
    </w:p>
    <w:p w:rsidR="001A6BF4" w:rsidRPr="00FF1BCA" w:rsidRDefault="00805ED5" w:rsidP="00F83D43">
      <w:pPr>
        <w:pStyle w:val="AnaParagrafYaziStiliSau"/>
        <w:jc w:val="center"/>
        <w:rPr>
          <w:color w:val="auto"/>
          <w:lang w:val="tr-TR"/>
        </w:rPr>
      </w:pPr>
      <w:r w:rsidRPr="00FF1BCA">
        <w:rPr>
          <w:noProof/>
          <w:lang w:val="tr-TR"/>
        </w:rPr>
        <w:drawing>
          <wp:inline distT="0" distB="0" distL="0" distR="0" wp14:anchorId="25C93543" wp14:editId="330D15D2">
            <wp:extent cx="3794078" cy="1986414"/>
            <wp:effectExtent l="0" t="0" r="0" b="0"/>
            <wp:docPr id="174" name="Resi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rotWithShape="1">
                    <a:blip r:embed="rId36" cstate="print"/>
                    <a:srcRect l="13766" r="14026" b="10469"/>
                    <a:stretch/>
                  </pic:blipFill>
                  <pic:spPr bwMode="auto">
                    <a:xfrm>
                      <a:off x="0" y="0"/>
                      <a:ext cx="3801644" cy="1990375"/>
                    </a:xfrm>
                    <a:prstGeom prst="rect">
                      <a:avLst/>
                    </a:prstGeom>
                    <a:noFill/>
                    <a:ln>
                      <a:noFill/>
                    </a:ln>
                    <a:extLst>
                      <a:ext uri="{53640926-AAD7-44D8-BBD7-CCE9431645EC}">
                        <a14:shadowObscured xmlns:a14="http://schemas.microsoft.com/office/drawing/2010/main"/>
                      </a:ext>
                    </a:extLst>
                  </pic:spPr>
                </pic:pic>
              </a:graphicData>
            </a:graphic>
          </wp:inline>
        </w:drawing>
      </w:r>
    </w:p>
    <w:p w:rsidR="00CC7B84" w:rsidRPr="00FF1BCA" w:rsidRDefault="001A6BF4" w:rsidP="00866D88">
      <w:pPr>
        <w:pStyle w:val="SekillerTablosuYaziStili"/>
        <w:rPr>
          <w:b/>
        </w:rPr>
      </w:pPr>
      <w:bookmarkStart w:id="127" w:name="_Toc439156790"/>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6</w:t>
      </w:r>
      <w:r w:rsidR="003E1402">
        <w:rPr>
          <w:noProof/>
        </w:rPr>
        <w:fldChar w:fldCharType="end"/>
      </w:r>
      <w:r w:rsidRPr="00FF1BCA">
        <w:t>.</w:t>
      </w:r>
      <w:r w:rsidR="00CC7B84" w:rsidRPr="00FF1BCA">
        <w:t xml:space="preserve"> Parçalı kırık örnekleri</w:t>
      </w:r>
      <w:bookmarkEnd w:id="127"/>
    </w:p>
    <w:p w:rsidR="00CC7B84" w:rsidRPr="00FF1BCA" w:rsidRDefault="00CC7B84" w:rsidP="00411F00">
      <w:pPr>
        <w:pStyle w:val="AnaParagrafYaziStiliSau"/>
        <w:rPr>
          <w:color w:val="auto"/>
          <w:lang w:val="tr-TR"/>
        </w:rPr>
      </w:pPr>
    </w:p>
    <w:p w:rsidR="00CC7B84" w:rsidRPr="00FF1BCA" w:rsidRDefault="00267735" w:rsidP="007E7C5E">
      <w:pPr>
        <w:pStyle w:val="IkincilAltBaslikSau"/>
        <w:rPr>
          <w:lang w:val="tr-TR"/>
        </w:rPr>
      </w:pPr>
      <w:bookmarkStart w:id="128" w:name="_Toc414971517"/>
      <w:r w:rsidRPr="00FF1BCA">
        <w:rPr>
          <w:lang w:val="tr-TR"/>
        </w:rPr>
        <w:t xml:space="preserve"> </w:t>
      </w:r>
      <w:bookmarkStart w:id="129" w:name="_Toc439082546"/>
      <w:r w:rsidR="00CC7B84" w:rsidRPr="00FF1BCA">
        <w:rPr>
          <w:lang w:val="tr-TR"/>
        </w:rPr>
        <w:t>Kemik Bütünlüğü Göstergesi (</w:t>
      </w:r>
      <w:r w:rsidR="0030095A" w:rsidRPr="00FF1BCA">
        <w:rPr>
          <w:lang w:val="tr-TR"/>
        </w:rPr>
        <w:t>KBG</w:t>
      </w:r>
      <w:r w:rsidR="00CC7B84" w:rsidRPr="00FF1BCA">
        <w:rPr>
          <w:lang w:val="tr-TR"/>
        </w:rPr>
        <w:t>)</w:t>
      </w:r>
      <w:bookmarkEnd w:id="128"/>
      <w:bookmarkEnd w:id="129"/>
      <w:r w:rsidR="00CC7B84" w:rsidRPr="00FF1BCA">
        <w:rPr>
          <w:lang w:val="tr-TR"/>
        </w:rPr>
        <w:t xml:space="preserve"> </w:t>
      </w:r>
    </w:p>
    <w:p w:rsidR="00301561" w:rsidRPr="00FF1BCA" w:rsidRDefault="00301561" w:rsidP="00411F00">
      <w:pPr>
        <w:pStyle w:val="AnaParagrafYaziStiliSau"/>
        <w:rPr>
          <w:color w:val="auto"/>
          <w:lang w:val="tr-TR"/>
        </w:rPr>
      </w:pPr>
    </w:p>
    <w:p w:rsidR="00DA5EFE" w:rsidRPr="00FF1BCA" w:rsidRDefault="00CC7B84" w:rsidP="00411F00">
      <w:pPr>
        <w:pStyle w:val="AnaParagrafYaziStiliSau"/>
        <w:rPr>
          <w:color w:val="auto"/>
          <w:lang w:val="tr-TR"/>
        </w:rPr>
      </w:pPr>
      <w:r w:rsidRPr="00FF1BCA">
        <w:rPr>
          <w:color w:val="auto"/>
          <w:lang w:val="tr-TR"/>
        </w:rPr>
        <w:t xml:space="preserve">Kama (wedge) ve </w:t>
      </w:r>
      <w:r w:rsidR="00053B82" w:rsidRPr="00FF1BCA">
        <w:rPr>
          <w:color w:val="auto"/>
          <w:lang w:val="tr-TR"/>
        </w:rPr>
        <w:t>karmaşık</w:t>
      </w:r>
      <w:r w:rsidRPr="00FF1BCA">
        <w:rPr>
          <w:color w:val="auto"/>
          <w:lang w:val="tr-TR"/>
        </w:rPr>
        <w:t xml:space="preserve"> kırıklar</w:t>
      </w:r>
      <w:r w:rsidR="00CD4CD5" w:rsidRPr="00FF1BCA">
        <w:rPr>
          <w:color w:val="auto"/>
          <w:lang w:val="tr-TR"/>
        </w:rPr>
        <w:t>,</w:t>
      </w:r>
      <w:r w:rsidRPr="00FF1BCA">
        <w:rPr>
          <w:color w:val="auto"/>
          <w:lang w:val="tr-TR"/>
        </w:rPr>
        <w:t xml:space="preserve"> yapısal olarak birbirlerine çok benzemektedirler. Her iki kırık türü de parça kırık içermektedir. Aralarındaki fark, kırılan kemik uçlarının </w:t>
      </w:r>
      <w:r w:rsidR="007157D7" w:rsidRPr="00FF1BCA">
        <w:rPr>
          <w:color w:val="auto"/>
          <w:lang w:val="tr-TR"/>
        </w:rPr>
        <w:t xml:space="preserve">redüksiyon sonrası </w:t>
      </w:r>
      <w:r w:rsidRPr="00FF1BCA">
        <w:rPr>
          <w:color w:val="auto"/>
          <w:lang w:val="tr-TR"/>
        </w:rPr>
        <w:t xml:space="preserve">birbirlerine temas edip etmemesiyle anlaşılmaktadır. </w:t>
      </w:r>
      <w:r w:rsidR="00DA5EFE" w:rsidRPr="00FF1BCA">
        <w:rPr>
          <w:color w:val="auto"/>
          <w:lang w:val="tr-TR"/>
        </w:rPr>
        <w:lastRenderedPageBreak/>
        <w:t>Bazı kama kırıklarında</w:t>
      </w:r>
      <w:r w:rsidR="00885325" w:rsidRPr="00FF1BCA">
        <w:rPr>
          <w:color w:val="auto"/>
          <w:lang w:val="tr-TR"/>
        </w:rPr>
        <w:t>,</w:t>
      </w:r>
      <w:r w:rsidR="00DA5EFE" w:rsidRPr="00FF1BCA">
        <w:rPr>
          <w:color w:val="auto"/>
          <w:lang w:val="tr-TR"/>
        </w:rPr>
        <w:t xml:space="preserve"> özellikle de tek parçalı kama tipi kırıklarda (B2) röntgendeki parçanın şekline bakarak kırığın kama tipi kırık sınıfına girdiğini anlamak mümkündür fakat spiral (B1) veya çok parçalı (B3) kama kırıklarında her zaman parça veya parçaların şekillerine bakarak tam olarak kama tipi kırık olduğunu anlamak mümkün değildir. Bununla birlikte</w:t>
      </w:r>
      <w:r w:rsidR="00885325" w:rsidRPr="00FF1BCA">
        <w:rPr>
          <w:color w:val="auto"/>
          <w:lang w:val="tr-TR"/>
        </w:rPr>
        <w:t>,</w:t>
      </w:r>
      <w:r w:rsidR="00DA5EFE" w:rsidRPr="00FF1BCA">
        <w:rPr>
          <w:color w:val="auto"/>
          <w:lang w:val="tr-TR"/>
        </w:rPr>
        <w:t xml:space="preserve"> kama ile </w:t>
      </w:r>
      <w:r w:rsidR="000256FB" w:rsidRPr="00FF1BCA">
        <w:rPr>
          <w:color w:val="auto"/>
          <w:lang w:val="tr-TR"/>
        </w:rPr>
        <w:t>karmaşık</w:t>
      </w:r>
      <w:r w:rsidR="00DA5EFE" w:rsidRPr="00FF1BCA">
        <w:rPr>
          <w:color w:val="auto"/>
          <w:lang w:val="tr-TR"/>
        </w:rPr>
        <w:t xml:space="preserve"> (B ve C) kırıkların her ikiside parçalı kırıklar olup AO sınıflandırma sistemine göre bu tip kırıklardaki ayırtedici tek özellik kırık uçlarında temas olup olmamasıdır (Şekil </w:t>
      </w:r>
      <w:r w:rsidR="00831F8E" w:rsidRPr="00FF1BCA">
        <w:rPr>
          <w:color w:val="auto"/>
          <w:lang w:val="tr-TR"/>
        </w:rPr>
        <w:t>2.1</w:t>
      </w:r>
      <w:r w:rsidR="0004785C" w:rsidRPr="00FF1BCA">
        <w:rPr>
          <w:color w:val="auto"/>
          <w:lang w:val="tr-TR"/>
        </w:rPr>
        <w:t>3</w:t>
      </w:r>
      <w:r w:rsidR="00DA5EFE" w:rsidRPr="00FF1BCA">
        <w:rPr>
          <w:color w:val="auto"/>
          <w:lang w:val="tr-TR"/>
        </w:rPr>
        <w:t>). Dolayısıyla</w:t>
      </w:r>
      <w:r w:rsidR="00885325" w:rsidRPr="00FF1BCA">
        <w:rPr>
          <w:color w:val="auto"/>
          <w:lang w:val="tr-TR"/>
        </w:rPr>
        <w:t>,</w:t>
      </w:r>
      <w:r w:rsidR="00DA5EFE" w:rsidRPr="00FF1BCA">
        <w:rPr>
          <w:color w:val="auto"/>
          <w:lang w:val="tr-TR"/>
        </w:rPr>
        <w:t xml:space="preserve"> kama tipi kırık sınıfına karar vermek için kırık parçalarındaki kama şekline göre sınıflandırma yapmak AO sınıflandırma sisteminin esaslarına göre yanıltıcı sonuçlar verebilir. </w:t>
      </w:r>
    </w:p>
    <w:p w:rsidR="00DA5EFE" w:rsidRPr="00FF1BCA" w:rsidRDefault="00DA5EFE" w:rsidP="00411F00">
      <w:pPr>
        <w:pStyle w:val="AnaParagrafYaziStiliSau"/>
        <w:rPr>
          <w:color w:val="auto"/>
          <w:lang w:val="tr-TR"/>
        </w:rPr>
      </w:pPr>
    </w:p>
    <w:p w:rsidR="00B40DCE" w:rsidRPr="00FF1BCA" w:rsidRDefault="00DA5EFE" w:rsidP="00411F00">
      <w:pPr>
        <w:pStyle w:val="AnaParagrafYaziStiliSau"/>
        <w:rPr>
          <w:color w:val="auto"/>
          <w:lang w:val="tr-TR"/>
        </w:rPr>
      </w:pPr>
      <w:r w:rsidRPr="00FF1BCA">
        <w:rPr>
          <w:color w:val="auto"/>
          <w:lang w:val="tr-TR"/>
        </w:rPr>
        <w:t xml:space="preserve">Literatürde, bu şekildeki kırıkları bilgisayar destekli olarak ayıracak her hangi bir yöntem önerilmemiştir. Bu çalışmada, kama ve </w:t>
      </w:r>
      <w:r w:rsidR="000256FB" w:rsidRPr="00FF1BCA">
        <w:rPr>
          <w:color w:val="auto"/>
          <w:lang w:val="tr-TR"/>
        </w:rPr>
        <w:t>karmaşık</w:t>
      </w:r>
      <w:r w:rsidRPr="00FF1BCA">
        <w:rPr>
          <w:color w:val="auto"/>
          <w:lang w:val="tr-TR"/>
        </w:rPr>
        <w:t xml:space="preserve"> kırık türlerini birbirinden ayırabilmek için Kemik Bütünlüğü Göstergesi</w:t>
      </w:r>
      <w:r w:rsidR="00885325" w:rsidRPr="00FF1BCA">
        <w:rPr>
          <w:color w:val="auto"/>
          <w:lang w:val="tr-TR"/>
        </w:rPr>
        <w:t xml:space="preserve">  (KBG)</w:t>
      </w:r>
      <w:r w:rsidRPr="00FF1BCA">
        <w:rPr>
          <w:color w:val="auto"/>
          <w:lang w:val="tr-TR"/>
        </w:rPr>
        <w:t xml:space="preserve"> olarak adlandırdığımız yeni bir özellik tanımlanmıştır. </w:t>
      </w:r>
      <w:r w:rsidR="00B40DCE" w:rsidRPr="00FF1BCA">
        <w:rPr>
          <w:color w:val="auto"/>
          <w:lang w:val="tr-TR"/>
        </w:rPr>
        <w:t xml:space="preserve">Temel olarak </w:t>
      </w:r>
      <w:r w:rsidR="0030095A" w:rsidRPr="00FF1BCA">
        <w:rPr>
          <w:color w:val="auto"/>
          <w:lang w:val="tr-TR"/>
        </w:rPr>
        <w:t>KBG</w:t>
      </w:r>
      <w:r w:rsidR="00885325" w:rsidRPr="00FF1BCA">
        <w:rPr>
          <w:color w:val="auto"/>
          <w:lang w:val="tr-TR"/>
        </w:rPr>
        <w:t>’ni</w:t>
      </w:r>
      <w:r w:rsidR="00B40DCE" w:rsidRPr="00FF1BCA">
        <w:rPr>
          <w:color w:val="auto"/>
          <w:lang w:val="tr-TR"/>
        </w:rPr>
        <w:t>n</w:t>
      </w:r>
      <w:r w:rsidRPr="00FF1BCA">
        <w:rPr>
          <w:color w:val="auto"/>
          <w:lang w:val="tr-TR"/>
        </w:rPr>
        <w:t xml:space="preserve"> </w:t>
      </w:r>
      <w:r w:rsidR="00B40DCE" w:rsidRPr="00FF1BCA">
        <w:rPr>
          <w:color w:val="auto"/>
          <w:lang w:val="tr-TR"/>
        </w:rPr>
        <w:t xml:space="preserve">çalışma prensibi, </w:t>
      </w:r>
      <w:r w:rsidRPr="00FF1BCA">
        <w:rPr>
          <w:color w:val="auto"/>
          <w:lang w:val="tr-TR"/>
        </w:rPr>
        <w:t xml:space="preserve">kırılan parçaların eski yerlerine yerleştirildikten sonra kemiğin </w:t>
      </w:r>
      <w:r w:rsidR="00B40DCE" w:rsidRPr="00FF1BCA">
        <w:rPr>
          <w:color w:val="auto"/>
          <w:lang w:val="tr-TR"/>
        </w:rPr>
        <w:t xml:space="preserve">proximal ve distal </w:t>
      </w:r>
      <w:r w:rsidRPr="00FF1BCA">
        <w:rPr>
          <w:color w:val="auto"/>
          <w:lang w:val="tr-TR"/>
        </w:rPr>
        <w:t>uçları</w:t>
      </w:r>
      <w:r w:rsidR="00B40DCE" w:rsidRPr="00FF1BCA">
        <w:rPr>
          <w:color w:val="auto"/>
          <w:lang w:val="tr-TR"/>
        </w:rPr>
        <w:t>nın</w:t>
      </w:r>
      <w:r w:rsidR="00CC7B84" w:rsidRPr="00FF1BCA">
        <w:rPr>
          <w:color w:val="auto"/>
          <w:lang w:val="tr-TR"/>
        </w:rPr>
        <w:t xml:space="preserve"> bir birine temas</w:t>
      </w:r>
      <w:r w:rsidR="00B40DCE" w:rsidRPr="00FF1BCA">
        <w:rPr>
          <w:color w:val="auto"/>
          <w:lang w:val="tr-TR"/>
        </w:rPr>
        <w:t xml:space="preserve"> edip etmediğini anlamaya çalışmaktır</w:t>
      </w:r>
      <w:r w:rsidR="00CC7B84" w:rsidRPr="00FF1BCA">
        <w:rPr>
          <w:color w:val="auto"/>
          <w:lang w:val="tr-TR"/>
        </w:rPr>
        <w:t xml:space="preserve">. </w:t>
      </w:r>
      <w:r w:rsidR="0030095A" w:rsidRPr="00FF1BCA">
        <w:rPr>
          <w:color w:val="auto"/>
          <w:lang w:val="tr-TR"/>
        </w:rPr>
        <w:t>KBG</w:t>
      </w:r>
      <w:r w:rsidR="00D95E42" w:rsidRPr="00FF1BCA">
        <w:rPr>
          <w:color w:val="auto"/>
          <w:lang w:val="tr-TR"/>
        </w:rPr>
        <w:t>,</w:t>
      </w:r>
      <w:r w:rsidR="00B40DCE" w:rsidRPr="00FF1BCA">
        <w:rPr>
          <w:color w:val="auto"/>
          <w:lang w:val="tr-TR"/>
        </w:rPr>
        <w:t xml:space="preserve"> temas olup olmadığını anlamak için alan hesaplama parametresini kullanır. Bunun için </w:t>
      </w:r>
      <w:r w:rsidR="00C23C0C" w:rsidRPr="00FF1BCA">
        <w:rPr>
          <w:color w:val="auto"/>
          <w:lang w:val="tr-TR"/>
        </w:rPr>
        <w:t xml:space="preserve">CCL </w:t>
      </w:r>
      <w:r w:rsidR="005F0462" w:rsidRPr="00FF1BCA">
        <w:rPr>
          <w:color w:val="auto"/>
          <w:lang w:val="tr-TR"/>
        </w:rPr>
        <w:t>(Connected Component Labeling</w:t>
      </w:r>
      <w:r w:rsidR="00577F0D" w:rsidRPr="00FF1BCA">
        <w:rPr>
          <w:color w:val="auto"/>
          <w:lang w:val="tr-TR"/>
        </w:rPr>
        <w:t xml:space="preserve">) ve geometrik hesaplama yöntemlerini kullanarak </w:t>
      </w:r>
      <w:r w:rsidR="00B40DCE" w:rsidRPr="00FF1BCA">
        <w:rPr>
          <w:color w:val="auto"/>
          <w:lang w:val="tr-TR"/>
        </w:rPr>
        <w:t>kırık ucu alanı (</w:t>
      </w:r>
      <w:r w:rsidR="005F0462" w:rsidRPr="00FF1BCA">
        <w:rPr>
          <w:color w:val="auto"/>
          <w:lang w:val="tr-TR"/>
        </w:rPr>
        <w:t>KUA</w:t>
      </w:r>
      <w:r w:rsidR="00B40DCE" w:rsidRPr="00FF1BCA">
        <w:rPr>
          <w:color w:val="auto"/>
          <w:lang w:val="tr-TR"/>
        </w:rPr>
        <w:t>) ve kırık parçalarının toplam alanı (</w:t>
      </w:r>
      <w:r w:rsidR="005F0462" w:rsidRPr="00FF1BCA">
        <w:rPr>
          <w:color w:val="auto"/>
          <w:lang w:val="tr-TR"/>
        </w:rPr>
        <w:t>KTA</w:t>
      </w:r>
      <w:r w:rsidR="00B40DCE" w:rsidRPr="00FF1BCA">
        <w:rPr>
          <w:color w:val="auto"/>
          <w:lang w:val="tr-TR"/>
        </w:rPr>
        <w:t>)</w:t>
      </w:r>
      <w:r w:rsidR="00577F0D" w:rsidRPr="00FF1BCA">
        <w:rPr>
          <w:color w:val="auto"/>
          <w:lang w:val="tr-TR"/>
        </w:rPr>
        <w:t xml:space="preserve"> parametrelerini hesaplar. İlk olarak</w:t>
      </w:r>
      <w:r w:rsidR="00D95E42" w:rsidRPr="00FF1BCA">
        <w:rPr>
          <w:color w:val="auto"/>
          <w:lang w:val="tr-TR"/>
        </w:rPr>
        <w:t>,</w:t>
      </w:r>
      <w:r w:rsidR="00577F0D" w:rsidRPr="00FF1BCA">
        <w:rPr>
          <w:color w:val="auto"/>
          <w:lang w:val="tr-TR"/>
        </w:rPr>
        <w:t xml:space="preserve"> </w:t>
      </w:r>
      <w:r w:rsidR="00035887" w:rsidRPr="00FF1BCA">
        <w:rPr>
          <w:color w:val="auto"/>
          <w:lang w:val="tr-TR"/>
        </w:rPr>
        <w:t>CCL</w:t>
      </w:r>
      <w:r w:rsidR="00577F0D" w:rsidRPr="00FF1BCA">
        <w:rPr>
          <w:color w:val="auto"/>
          <w:lang w:val="tr-TR"/>
        </w:rPr>
        <w:t xml:space="preserve"> yardımıyla kırık parçaları ve proximal/distal kemik bölümleri tespit edilir. Daha sonra</w:t>
      </w:r>
      <w:r w:rsidR="00D95E42" w:rsidRPr="00FF1BCA">
        <w:rPr>
          <w:color w:val="auto"/>
          <w:lang w:val="tr-TR"/>
        </w:rPr>
        <w:t>,</w:t>
      </w:r>
      <w:r w:rsidR="00577F0D" w:rsidRPr="00FF1BCA">
        <w:rPr>
          <w:color w:val="auto"/>
          <w:lang w:val="tr-TR"/>
        </w:rPr>
        <w:t xml:space="preserve"> tespit edilen bu kemik etiketlerinde geometrik hesaplama yaparak </w:t>
      </w:r>
      <w:r w:rsidR="005F0462" w:rsidRPr="00FF1BCA">
        <w:rPr>
          <w:color w:val="auto"/>
          <w:lang w:val="tr-TR"/>
        </w:rPr>
        <w:t>KUA</w:t>
      </w:r>
      <w:r w:rsidR="00577F0D" w:rsidRPr="00FF1BCA">
        <w:rPr>
          <w:color w:val="auto"/>
          <w:lang w:val="tr-TR"/>
        </w:rPr>
        <w:t xml:space="preserve"> parametresi bulunur. </w:t>
      </w:r>
      <w:r w:rsidR="005F0462" w:rsidRPr="00FF1BCA">
        <w:rPr>
          <w:color w:val="auto"/>
          <w:lang w:val="tr-TR"/>
        </w:rPr>
        <w:t>KUA</w:t>
      </w:r>
      <w:r w:rsidR="00577F0D" w:rsidRPr="00FF1BCA">
        <w:rPr>
          <w:color w:val="auto"/>
          <w:lang w:val="tr-TR"/>
        </w:rPr>
        <w:t xml:space="preserve"> parametresinin hesaplanmasında femur kemiği d</w:t>
      </w:r>
      <w:r w:rsidR="009B6FAE" w:rsidRPr="00FF1BCA">
        <w:rPr>
          <w:color w:val="auto"/>
          <w:lang w:val="tr-TR"/>
        </w:rPr>
        <w:t>iafiz</w:t>
      </w:r>
      <w:r w:rsidR="00577F0D" w:rsidRPr="00FF1BCA">
        <w:rPr>
          <w:color w:val="auto"/>
          <w:lang w:val="tr-TR"/>
        </w:rPr>
        <w:t xml:space="preserve"> bölümünün düz yapısından faydalanılır. Femur kemiği</w:t>
      </w:r>
      <w:r w:rsidR="00D95E42" w:rsidRPr="00FF1BCA">
        <w:rPr>
          <w:color w:val="auto"/>
          <w:lang w:val="tr-TR"/>
        </w:rPr>
        <w:t>,</w:t>
      </w:r>
      <w:r w:rsidR="00577F0D" w:rsidRPr="00FF1BCA">
        <w:rPr>
          <w:color w:val="auto"/>
          <w:lang w:val="tr-TR"/>
        </w:rPr>
        <w:t xml:space="preserve"> d</w:t>
      </w:r>
      <w:r w:rsidR="009B6FAE" w:rsidRPr="00FF1BCA">
        <w:rPr>
          <w:color w:val="auto"/>
          <w:lang w:val="tr-TR"/>
        </w:rPr>
        <w:t>iafiz</w:t>
      </w:r>
      <w:r w:rsidR="00577F0D" w:rsidRPr="00FF1BCA">
        <w:rPr>
          <w:color w:val="auto"/>
          <w:lang w:val="tr-TR"/>
        </w:rPr>
        <w:t xml:space="preserve"> bölgesinde proximal ve distal kısımlara doğru kemik eni çok fazla değişiklik göstermez. Bundan dolayı</w:t>
      </w:r>
      <w:r w:rsidR="00D95E42" w:rsidRPr="00FF1BCA">
        <w:rPr>
          <w:color w:val="auto"/>
          <w:lang w:val="tr-TR"/>
        </w:rPr>
        <w:t>,</w:t>
      </w:r>
      <w:r w:rsidR="00577F0D" w:rsidRPr="00FF1BCA">
        <w:rPr>
          <w:color w:val="auto"/>
          <w:lang w:val="tr-TR"/>
        </w:rPr>
        <w:t xml:space="preserve"> </w:t>
      </w:r>
      <w:r w:rsidR="00AC156B" w:rsidRPr="00FF1BCA">
        <w:rPr>
          <w:color w:val="auto"/>
          <w:lang w:val="tr-TR"/>
        </w:rPr>
        <w:t xml:space="preserve">kemik eninde </w:t>
      </w:r>
      <w:r w:rsidR="00577F0D" w:rsidRPr="00FF1BCA">
        <w:rPr>
          <w:color w:val="auto"/>
          <w:lang w:val="tr-TR"/>
        </w:rPr>
        <w:t xml:space="preserve">marjinal bir </w:t>
      </w:r>
      <w:r w:rsidR="00AC156B" w:rsidRPr="00FF1BCA">
        <w:rPr>
          <w:color w:val="auto"/>
          <w:lang w:val="tr-TR"/>
        </w:rPr>
        <w:t>düşüşün olduğu nokta</w:t>
      </w:r>
      <w:r w:rsidR="00577F0D" w:rsidRPr="00FF1BCA">
        <w:rPr>
          <w:color w:val="auto"/>
          <w:lang w:val="tr-TR"/>
        </w:rPr>
        <w:t xml:space="preserve"> </w:t>
      </w:r>
      <w:r w:rsidR="00AC156B" w:rsidRPr="00FF1BCA">
        <w:rPr>
          <w:color w:val="auto"/>
          <w:lang w:val="tr-TR"/>
        </w:rPr>
        <w:t>(</w:t>
      </w:r>
      <w:r w:rsidR="00AC156B" w:rsidRPr="00FF1BCA">
        <w:rPr>
          <w:bCs/>
          <w:color w:val="auto"/>
          <w:lang w:val="tr-TR"/>
        </w:rPr>
        <w:t>T</w:t>
      </w:r>
      <w:r w:rsidR="00AC156B" w:rsidRPr="00FF1BCA">
        <w:rPr>
          <w:bCs/>
          <w:color w:val="auto"/>
          <w:vertAlign w:val="subscript"/>
          <w:lang w:val="tr-TR"/>
        </w:rPr>
        <w:t>marginal</w:t>
      </w:r>
      <w:r w:rsidR="00AC156B" w:rsidRPr="00FF1BCA">
        <w:rPr>
          <w:color w:val="auto"/>
          <w:lang w:val="tr-TR"/>
        </w:rPr>
        <w:t>) kırık bölgesinin başlangıcıdır. Bununla birlikte</w:t>
      </w:r>
      <w:r w:rsidR="0036725E" w:rsidRPr="00FF1BCA">
        <w:rPr>
          <w:color w:val="auto"/>
          <w:lang w:val="tr-TR"/>
        </w:rPr>
        <w:t>,</w:t>
      </w:r>
      <w:r w:rsidR="00AC156B" w:rsidRPr="00FF1BCA">
        <w:rPr>
          <w:color w:val="auto"/>
          <w:lang w:val="tr-TR"/>
        </w:rPr>
        <w:t xml:space="preserve"> kemik eninin en az olduğu nokta (</w:t>
      </w:r>
      <w:r w:rsidR="00AC156B" w:rsidRPr="00FF1BCA">
        <w:rPr>
          <w:bCs/>
          <w:color w:val="auto"/>
          <w:lang w:val="tr-TR"/>
        </w:rPr>
        <w:t>T</w:t>
      </w:r>
      <w:r w:rsidR="00AC156B" w:rsidRPr="00FF1BCA">
        <w:rPr>
          <w:bCs/>
          <w:color w:val="auto"/>
          <w:vertAlign w:val="subscript"/>
          <w:lang w:val="tr-TR"/>
        </w:rPr>
        <w:t>son</w:t>
      </w:r>
      <w:r w:rsidR="00AC156B" w:rsidRPr="00FF1BCA">
        <w:rPr>
          <w:color w:val="auto"/>
          <w:lang w:val="tr-TR"/>
        </w:rPr>
        <w:t>) ise kırık bölgesinin bitiş noktasıdır (</w:t>
      </w:r>
      <w:r w:rsidR="005F0462" w:rsidRPr="00FF1BCA">
        <w:rPr>
          <w:color w:val="auto"/>
          <w:lang w:val="tr-TR"/>
        </w:rPr>
        <w:t>Şekil 3.7a</w:t>
      </w:r>
      <w:r w:rsidR="00AC156B" w:rsidRPr="00FF1BCA">
        <w:rPr>
          <w:color w:val="auto"/>
          <w:lang w:val="tr-TR"/>
        </w:rPr>
        <w:t xml:space="preserve">). Kırık başlangıç ve bitiş noktaları tespit edildikten sonra bu noktalardan çizilen doğruların kesişimleri yardımıyla </w:t>
      </w:r>
      <w:r w:rsidR="005F0462" w:rsidRPr="00FF1BCA">
        <w:rPr>
          <w:color w:val="auto"/>
          <w:lang w:val="tr-TR"/>
        </w:rPr>
        <w:t>KUA</w:t>
      </w:r>
      <w:r w:rsidR="00AC156B" w:rsidRPr="00FF1BCA">
        <w:rPr>
          <w:color w:val="auto"/>
          <w:lang w:val="tr-TR"/>
        </w:rPr>
        <w:t xml:space="preserve"> parametresi hesaplanmış olur</w:t>
      </w:r>
      <w:r w:rsidR="005F0462" w:rsidRPr="00FF1BCA">
        <w:rPr>
          <w:color w:val="auto"/>
          <w:lang w:val="tr-TR"/>
        </w:rPr>
        <w:t xml:space="preserve"> </w:t>
      </w:r>
      <w:r w:rsidR="00AC156B" w:rsidRPr="00FF1BCA">
        <w:rPr>
          <w:color w:val="auto"/>
          <w:lang w:val="tr-TR"/>
        </w:rPr>
        <w:t xml:space="preserve">(Şekil </w:t>
      </w:r>
      <w:r w:rsidR="005F0462" w:rsidRPr="00FF1BCA">
        <w:rPr>
          <w:color w:val="auto"/>
          <w:lang w:val="tr-TR"/>
        </w:rPr>
        <w:t>3.7b</w:t>
      </w:r>
      <w:r w:rsidR="00AC156B" w:rsidRPr="00FF1BCA">
        <w:rPr>
          <w:color w:val="auto"/>
          <w:lang w:val="tr-TR"/>
        </w:rPr>
        <w:t>).</w:t>
      </w:r>
    </w:p>
    <w:p w:rsidR="00096719" w:rsidRPr="00FF1BCA" w:rsidRDefault="00096719" w:rsidP="00411F00">
      <w:pPr>
        <w:pStyle w:val="AnaParagrafYaziStiliSau"/>
        <w:rPr>
          <w:color w:val="auto"/>
          <w:lang w:val="tr-TR"/>
        </w:rPr>
      </w:pPr>
    </w:p>
    <w:p w:rsidR="00AC156B" w:rsidRPr="00FF1BCA" w:rsidRDefault="00A507EB" w:rsidP="005E7014">
      <w:pPr>
        <w:pStyle w:val="AnaParagrafYaziStiliSau"/>
        <w:jc w:val="center"/>
        <w:rPr>
          <w:color w:val="auto"/>
          <w:lang w:val="tr-TR"/>
        </w:rPr>
      </w:pPr>
      <w:r w:rsidRPr="00FF1BCA">
        <w:rPr>
          <w:noProof/>
          <w:color w:val="auto"/>
          <w:lang w:val="tr-TR"/>
        </w:rPr>
        <w:lastRenderedPageBreak/>
        <w:drawing>
          <wp:inline distT="0" distB="0" distL="0" distR="0" wp14:anchorId="180AE1E6" wp14:editId="7488E867">
            <wp:extent cx="4050360" cy="3657600"/>
            <wp:effectExtent l="0" t="0" r="0" b="0"/>
            <wp:docPr id="537" name="Resim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37" cstate="print"/>
                    <a:srcRect b="4180"/>
                    <a:stretch>
                      <a:fillRect/>
                    </a:stretch>
                  </pic:blipFill>
                  <pic:spPr bwMode="auto">
                    <a:xfrm>
                      <a:off x="0" y="0"/>
                      <a:ext cx="4060656" cy="3666897"/>
                    </a:xfrm>
                    <a:prstGeom prst="rect">
                      <a:avLst/>
                    </a:prstGeom>
                    <a:noFill/>
                    <a:ln w="9525">
                      <a:noFill/>
                      <a:miter lim="800000"/>
                      <a:headEnd/>
                      <a:tailEnd/>
                    </a:ln>
                  </pic:spPr>
                </pic:pic>
              </a:graphicData>
            </a:graphic>
          </wp:inline>
        </w:drawing>
      </w:r>
    </w:p>
    <w:p w:rsidR="009D7E81" w:rsidRPr="00FF1BCA" w:rsidRDefault="001A6BF4" w:rsidP="00866D88">
      <w:pPr>
        <w:pStyle w:val="SekillerTablosuYaziStili"/>
      </w:pPr>
      <w:bookmarkStart w:id="130" w:name="_Toc439156791"/>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7</w:t>
      </w:r>
      <w:r w:rsidR="003E1402">
        <w:rPr>
          <w:noProof/>
        </w:rPr>
        <w:fldChar w:fldCharType="end"/>
      </w:r>
      <w:r w:rsidRPr="00FF1BCA">
        <w:t xml:space="preserve">. </w:t>
      </w:r>
      <w:r w:rsidR="009D7E81" w:rsidRPr="00FF1BCA">
        <w:t>Kırık ucu alanının hesaplanması</w:t>
      </w:r>
      <w:bookmarkEnd w:id="130"/>
    </w:p>
    <w:p w:rsidR="00CB262A" w:rsidRPr="00FF1BCA" w:rsidRDefault="00CB262A" w:rsidP="00411F00">
      <w:pPr>
        <w:pStyle w:val="AnaParagrafYaziStiliSau"/>
        <w:rPr>
          <w:color w:val="auto"/>
          <w:lang w:val="tr-TR"/>
        </w:rPr>
      </w:pPr>
    </w:p>
    <w:p w:rsidR="004F5567" w:rsidRPr="00FF1BCA" w:rsidRDefault="00CC7B84" w:rsidP="00411F00">
      <w:pPr>
        <w:pStyle w:val="AnaParagrafYaziStiliSau"/>
        <w:rPr>
          <w:color w:val="auto"/>
          <w:lang w:val="tr-TR"/>
        </w:rPr>
      </w:pPr>
      <w:r w:rsidRPr="00FF1BCA">
        <w:rPr>
          <w:color w:val="auto"/>
          <w:lang w:val="tr-TR"/>
        </w:rPr>
        <w:t xml:space="preserve">Kırık ucu alanı, kemiğin kırıldığı noktada oluşan boşluk bölgenin alanını temsil ederken kırık parçalarının toplam alanı ise oluşan kırık parçalarının alanlarının toplamını ifade etmektedir. Bu iki değerin farklarının alınması yardımıyla kemik bütünlüğünde meydana gelen kaybın veya bozulmanın miktarını belirleyen kemik bütünlüğü göstergesi hesaplanmaktadır. Örneğin, </w:t>
      </w:r>
      <w:r w:rsidR="000256FB" w:rsidRPr="00FF1BCA">
        <w:rPr>
          <w:color w:val="auto"/>
          <w:lang w:val="tr-TR"/>
        </w:rPr>
        <w:t>karmaşık</w:t>
      </w:r>
      <w:r w:rsidRPr="00FF1BCA">
        <w:rPr>
          <w:color w:val="auto"/>
          <w:lang w:val="tr-TR"/>
        </w:rPr>
        <w:t xml:space="preserve"> kırıklarda kırık parça sayısı fazla olduğu ve kırık parçalarının ana kemiğe teması olmadığı için Kemik Bütünlü</w:t>
      </w:r>
      <w:r w:rsidR="0097271A" w:rsidRPr="00FF1BCA">
        <w:rPr>
          <w:color w:val="auto"/>
          <w:lang w:val="tr-TR"/>
        </w:rPr>
        <w:t>ğü</w:t>
      </w:r>
      <w:r w:rsidRPr="00FF1BCA">
        <w:rPr>
          <w:color w:val="auto"/>
          <w:lang w:val="tr-TR"/>
        </w:rPr>
        <w:t xml:space="preserve"> Göstergesi düşük bir değer alacaktır. Ancak, kama kırıklarda bu fark daha az olacağı için bütünlük göstergesi yüksek değerler alacaktır. </w:t>
      </w:r>
      <w:r w:rsidR="0036725E" w:rsidRPr="00FF1BCA">
        <w:rPr>
          <w:color w:val="auto"/>
          <w:lang w:val="tr-TR"/>
        </w:rPr>
        <w:t>Tablo</w:t>
      </w:r>
      <w:r w:rsidRPr="00FF1BCA">
        <w:rPr>
          <w:color w:val="auto"/>
          <w:lang w:val="tr-TR"/>
        </w:rPr>
        <w:t xml:space="preserve"> </w:t>
      </w:r>
      <w:r w:rsidR="006B1C68" w:rsidRPr="00FF1BCA">
        <w:rPr>
          <w:color w:val="auto"/>
          <w:lang w:val="tr-TR"/>
        </w:rPr>
        <w:t>3.</w:t>
      </w:r>
      <w:r w:rsidR="004F5567" w:rsidRPr="00FF1BCA">
        <w:rPr>
          <w:color w:val="auto"/>
          <w:lang w:val="tr-TR"/>
        </w:rPr>
        <w:t>2</w:t>
      </w:r>
      <w:r w:rsidRPr="00FF1BCA">
        <w:rPr>
          <w:color w:val="auto"/>
          <w:lang w:val="tr-TR"/>
        </w:rPr>
        <w:t xml:space="preserve">’de kama ve </w:t>
      </w:r>
      <w:r w:rsidR="000256FB" w:rsidRPr="00FF1BCA">
        <w:rPr>
          <w:color w:val="auto"/>
          <w:lang w:val="tr-TR"/>
        </w:rPr>
        <w:t>karmaşık</w:t>
      </w:r>
      <w:r w:rsidRPr="00FF1BCA">
        <w:rPr>
          <w:color w:val="auto"/>
          <w:lang w:val="tr-TR"/>
        </w:rPr>
        <w:t xml:space="preserve"> kırık türler</w:t>
      </w:r>
      <w:r w:rsidR="0097271A" w:rsidRPr="00FF1BCA">
        <w:rPr>
          <w:color w:val="auto"/>
          <w:lang w:val="tr-TR"/>
        </w:rPr>
        <w:t>i için hesaplanan K</w:t>
      </w:r>
      <w:r w:rsidR="0036725E" w:rsidRPr="00FF1BCA">
        <w:rPr>
          <w:color w:val="auto"/>
          <w:lang w:val="tr-TR"/>
        </w:rPr>
        <w:t xml:space="preserve">BG </w:t>
      </w:r>
      <w:r w:rsidRPr="00FF1BCA">
        <w:rPr>
          <w:color w:val="auto"/>
          <w:lang w:val="tr-TR"/>
        </w:rPr>
        <w:t xml:space="preserve">örnek olarak görülmektedir.  </w:t>
      </w:r>
    </w:p>
    <w:p w:rsidR="00380719" w:rsidRPr="00FF1BCA" w:rsidRDefault="00380719" w:rsidP="00411F00">
      <w:pPr>
        <w:pStyle w:val="AnaParagrafYaziStiliSau"/>
        <w:rPr>
          <w:color w:val="auto"/>
          <w:lang w:val="tr-TR"/>
        </w:rPr>
      </w:pPr>
    </w:p>
    <w:p w:rsidR="00EB4725" w:rsidRDefault="00EB4725" w:rsidP="00244E24">
      <w:pPr>
        <w:pStyle w:val="TabloSitilimSAU"/>
      </w:pPr>
      <w:bookmarkStart w:id="131" w:name="_Toc439079660"/>
    </w:p>
    <w:p w:rsidR="00EB4725" w:rsidRDefault="00EB4725">
      <w:pPr>
        <w:rPr>
          <w:rFonts w:ascii="Times New Roman" w:eastAsia="Times New Roman" w:hAnsi="Times New Roman" w:cs="Times New Roman"/>
          <w:noProof/>
          <w:kern w:val="0"/>
          <w:sz w:val="18"/>
          <w:szCs w:val="24"/>
          <w:lang w:eastAsia="tr-TR"/>
        </w:rPr>
      </w:pPr>
      <w:r>
        <w:br w:type="page"/>
      </w:r>
    </w:p>
    <w:p w:rsidR="00893C17" w:rsidRPr="00FF1BCA" w:rsidRDefault="001A6BF4" w:rsidP="00244E24">
      <w:pPr>
        <w:pStyle w:val="TabloSitilimSAU"/>
      </w:pPr>
      <w:r w:rsidRPr="00FF1BCA">
        <w:lastRenderedPageBreak/>
        <w:t xml:space="preserve">Tablo </w:t>
      </w:r>
      <w:r w:rsidR="0014794D" w:rsidRPr="00FF1BCA">
        <w:fldChar w:fldCharType="begin"/>
      </w:r>
      <w:r w:rsidR="008019FD" w:rsidRPr="00FF1BCA">
        <w:instrText xml:space="preserve"> STYLEREF 1 \s </w:instrText>
      </w:r>
      <w:r w:rsidR="0014794D" w:rsidRPr="00FF1BCA">
        <w:fldChar w:fldCharType="separate"/>
      </w:r>
      <w:r w:rsidR="002F5E44">
        <w:t>3</w:t>
      </w:r>
      <w:r w:rsidR="0014794D" w:rsidRPr="00FF1BCA">
        <w:fldChar w:fldCharType="end"/>
      </w:r>
      <w:r w:rsidR="008019FD" w:rsidRPr="00FF1BCA">
        <w:t>.2</w:t>
      </w:r>
      <w:r w:rsidRPr="00FF1BCA">
        <w:t xml:space="preserve">. Kemik </w:t>
      </w:r>
      <w:r w:rsidR="00F83174" w:rsidRPr="00FF1BCA">
        <w:t>b</w:t>
      </w:r>
      <w:r w:rsidRPr="00FF1BCA">
        <w:t xml:space="preserve">ütünlük </w:t>
      </w:r>
      <w:r w:rsidR="00F83174" w:rsidRPr="00FF1BCA">
        <w:t>g</w:t>
      </w:r>
      <w:r w:rsidRPr="00FF1BCA">
        <w:t>östergesinin hesaplanması</w:t>
      </w:r>
      <w:bookmarkEnd w:id="131"/>
    </w:p>
    <w:p w:rsidR="001A6BF4" w:rsidRPr="00FF1BCA" w:rsidRDefault="0001427A" w:rsidP="00866D88">
      <w:pPr>
        <w:pStyle w:val="SekillerTablosuYaziStili"/>
      </w:pPr>
      <w:r w:rsidRPr="00FF1BCA">
        <w:rPr>
          <w:noProof/>
        </w:rPr>
        <w:drawing>
          <wp:inline distT="0" distB="0" distL="0" distR="0" wp14:anchorId="4348ABEE" wp14:editId="55F8B4AF">
            <wp:extent cx="5022376" cy="3730170"/>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srcRect l="4355" r="4977" b="26361"/>
                    <a:stretch>
                      <a:fillRect/>
                    </a:stretch>
                  </pic:blipFill>
                  <pic:spPr bwMode="auto">
                    <a:xfrm>
                      <a:off x="0" y="0"/>
                      <a:ext cx="5028709" cy="3734874"/>
                    </a:xfrm>
                    <a:prstGeom prst="rect">
                      <a:avLst/>
                    </a:prstGeom>
                    <a:noFill/>
                    <a:ln w="9525">
                      <a:noFill/>
                      <a:miter lim="800000"/>
                      <a:headEnd/>
                      <a:tailEnd/>
                    </a:ln>
                  </pic:spPr>
                </pic:pic>
              </a:graphicData>
            </a:graphic>
          </wp:inline>
        </w:drawing>
      </w:r>
    </w:p>
    <w:p w:rsidR="00244E24" w:rsidRPr="00FF1BCA" w:rsidRDefault="00244E24" w:rsidP="00411F00">
      <w:pPr>
        <w:pStyle w:val="AnaParagrafYaziStiliSau"/>
        <w:rPr>
          <w:color w:val="auto"/>
          <w:lang w:val="tr-TR"/>
        </w:rPr>
      </w:pPr>
    </w:p>
    <w:p w:rsidR="006C34C6" w:rsidRDefault="008970E2" w:rsidP="00411F00">
      <w:pPr>
        <w:pStyle w:val="AnaParagrafYaziStiliSau"/>
        <w:rPr>
          <w:color w:val="auto"/>
          <w:lang w:val="tr-TR"/>
        </w:rPr>
      </w:pPr>
      <w:r w:rsidRPr="00FF1BCA">
        <w:rPr>
          <w:color w:val="auto"/>
          <w:lang w:val="tr-TR"/>
        </w:rPr>
        <w:t>KUA parametresinin K</w:t>
      </w:r>
      <w:r w:rsidR="006C34C6" w:rsidRPr="00FF1BCA">
        <w:rPr>
          <w:color w:val="auto"/>
          <w:lang w:val="tr-TR"/>
        </w:rPr>
        <w:t xml:space="preserve">TA’dan çıkarılması ile bulunan </w:t>
      </w:r>
      <w:r w:rsidR="0030095A" w:rsidRPr="00FF1BCA">
        <w:rPr>
          <w:color w:val="auto"/>
          <w:lang w:val="tr-TR"/>
        </w:rPr>
        <w:t>KBG</w:t>
      </w:r>
      <w:r w:rsidR="006C34C6" w:rsidRPr="00FF1BCA">
        <w:rPr>
          <w:color w:val="auto"/>
          <w:lang w:val="tr-TR"/>
        </w:rPr>
        <w:t xml:space="preserve"> değerlerinin negatif olduğu durumlar </w:t>
      </w:r>
      <w:r w:rsidR="000256FB" w:rsidRPr="00FF1BCA">
        <w:rPr>
          <w:color w:val="auto"/>
          <w:lang w:val="tr-TR"/>
        </w:rPr>
        <w:t>karmaşık</w:t>
      </w:r>
      <w:r w:rsidR="006C34C6" w:rsidRPr="00FF1BCA">
        <w:rPr>
          <w:color w:val="auto"/>
          <w:lang w:val="tr-TR"/>
        </w:rPr>
        <w:t xml:space="preserve"> kırıkları, pozitif olduğu durumlar ise kama kırıklarını göstermektedir. Ancak, bu değerlerin büyüklüğü kırığın yapısına göre değişiklik arz edebilir. Hatta bazı vakalarda iki kırık türü için yakın değerler alabilir. Ancak, </w:t>
      </w:r>
      <w:r w:rsidR="0030095A" w:rsidRPr="00FF1BCA">
        <w:rPr>
          <w:color w:val="auto"/>
          <w:lang w:val="tr-TR"/>
        </w:rPr>
        <w:t>KBG</w:t>
      </w:r>
      <w:r w:rsidR="006C34C6" w:rsidRPr="00FF1BCA">
        <w:rPr>
          <w:color w:val="auto"/>
          <w:lang w:val="tr-TR"/>
        </w:rPr>
        <w:t xml:space="preserve"> değeri </w:t>
      </w:r>
      <w:r w:rsidR="00455754" w:rsidRPr="00FF1BCA">
        <w:rPr>
          <w:color w:val="auto"/>
          <w:lang w:val="tr-TR"/>
        </w:rPr>
        <w:t>D</w:t>
      </w:r>
      <w:r w:rsidR="006C34C6" w:rsidRPr="00FF1BCA">
        <w:rPr>
          <w:color w:val="auto"/>
          <w:lang w:val="tr-TR"/>
        </w:rPr>
        <w:t>VM sınıflandırıcıya verilen bir özelliktir</w:t>
      </w:r>
      <w:r w:rsidR="005956B0" w:rsidRPr="00FF1BCA">
        <w:rPr>
          <w:color w:val="auto"/>
          <w:lang w:val="tr-TR"/>
        </w:rPr>
        <w:t xml:space="preserve">. </w:t>
      </w:r>
      <w:r w:rsidR="00455754" w:rsidRPr="00FF1BCA">
        <w:rPr>
          <w:color w:val="auto"/>
          <w:lang w:val="tr-TR"/>
        </w:rPr>
        <w:t>D</w:t>
      </w:r>
      <w:r w:rsidR="005956B0" w:rsidRPr="00FF1BCA">
        <w:rPr>
          <w:color w:val="auto"/>
          <w:lang w:val="tr-TR"/>
        </w:rPr>
        <w:t>VM</w:t>
      </w:r>
      <w:r w:rsidR="00686BA6" w:rsidRPr="00FF1BCA">
        <w:rPr>
          <w:color w:val="auto"/>
          <w:lang w:val="tr-TR"/>
        </w:rPr>
        <w:t>,</w:t>
      </w:r>
      <w:r w:rsidR="005956B0" w:rsidRPr="00FF1BCA">
        <w:rPr>
          <w:color w:val="auto"/>
          <w:lang w:val="tr-TR"/>
        </w:rPr>
        <w:t xml:space="preserve"> maksimum hiperdüzlem mesafesi yardımı ile etkili bir şekilde sınıflandır</w:t>
      </w:r>
      <w:r w:rsidR="00686BA6" w:rsidRPr="00FF1BCA">
        <w:rPr>
          <w:color w:val="auto"/>
          <w:lang w:val="tr-TR"/>
        </w:rPr>
        <w:t>m</w:t>
      </w:r>
      <w:r w:rsidR="005956B0" w:rsidRPr="00FF1BCA">
        <w:rPr>
          <w:color w:val="auto"/>
          <w:lang w:val="tr-TR"/>
        </w:rPr>
        <w:t>a</w:t>
      </w:r>
      <w:r w:rsidR="00686BA6" w:rsidRPr="00FF1BCA">
        <w:rPr>
          <w:color w:val="auto"/>
          <w:lang w:val="tr-TR"/>
        </w:rPr>
        <w:t xml:space="preserve"> yapa</w:t>
      </w:r>
      <w:r w:rsidR="005956B0" w:rsidRPr="00FF1BCA">
        <w:rPr>
          <w:color w:val="auto"/>
          <w:lang w:val="tr-TR"/>
        </w:rPr>
        <w:t xml:space="preserve">bilir. </w:t>
      </w:r>
    </w:p>
    <w:p w:rsidR="00F01E92" w:rsidRPr="00FF1BCA" w:rsidRDefault="00F01E92" w:rsidP="00411F00">
      <w:pPr>
        <w:pStyle w:val="AnaParagrafYaziStiliSau"/>
        <w:rPr>
          <w:color w:val="auto"/>
          <w:lang w:val="tr-TR"/>
        </w:rPr>
      </w:pPr>
    </w:p>
    <w:p w:rsidR="00CC7B84" w:rsidRPr="00FF1BCA" w:rsidRDefault="00EB1599" w:rsidP="007E7C5E">
      <w:pPr>
        <w:pStyle w:val="IkincilAltBaslikSau"/>
        <w:rPr>
          <w:lang w:val="tr-TR"/>
        </w:rPr>
      </w:pPr>
      <w:bookmarkStart w:id="132" w:name="_Toc414971518"/>
      <w:r w:rsidRPr="00FF1BCA">
        <w:rPr>
          <w:lang w:val="tr-TR"/>
        </w:rPr>
        <w:t xml:space="preserve"> </w:t>
      </w:r>
      <w:bookmarkStart w:id="133" w:name="_Toc439082547"/>
      <w:r w:rsidR="00CC7B84" w:rsidRPr="00FF1BCA">
        <w:rPr>
          <w:lang w:val="tr-TR"/>
        </w:rPr>
        <w:t xml:space="preserve">Kırık Ucu </w:t>
      </w:r>
      <w:r w:rsidR="003F6B3C" w:rsidRPr="00FF1BCA">
        <w:rPr>
          <w:lang w:val="tr-TR"/>
        </w:rPr>
        <w:t>Eğimi</w:t>
      </w:r>
      <w:r w:rsidR="00CC7B84" w:rsidRPr="00FF1BCA">
        <w:rPr>
          <w:lang w:val="tr-TR"/>
        </w:rPr>
        <w:t xml:space="preserve"> (</w:t>
      </w:r>
      <w:r w:rsidR="003F6B3C" w:rsidRPr="00FF1BCA">
        <w:rPr>
          <w:lang w:val="tr-TR"/>
        </w:rPr>
        <w:t>KUE</w:t>
      </w:r>
      <w:r w:rsidR="00CC7B84" w:rsidRPr="00FF1BCA">
        <w:rPr>
          <w:lang w:val="tr-TR"/>
        </w:rPr>
        <w:t>)</w:t>
      </w:r>
      <w:bookmarkEnd w:id="132"/>
      <w:bookmarkEnd w:id="133"/>
    </w:p>
    <w:p w:rsidR="0073597A" w:rsidRPr="00FF1BCA" w:rsidRDefault="0073597A" w:rsidP="00411F00">
      <w:pPr>
        <w:pStyle w:val="AnaParagrafYaziStiliSau"/>
        <w:rPr>
          <w:color w:val="auto"/>
          <w:lang w:val="tr-TR"/>
        </w:rPr>
      </w:pPr>
    </w:p>
    <w:p w:rsidR="00301561" w:rsidRDefault="00CC7B84" w:rsidP="00411F00">
      <w:pPr>
        <w:pStyle w:val="AnaParagrafYaziStiliSau"/>
        <w:rPr>
          <w:color w:val="auto"/>
          <w:lang w:val="tr-TR"/>
        </w:rPr>
      </w:pPr>
      <w:r w:rsidRPr="00FF1BCA">
        <w:rPr>
          <w:color w:val="auto"/>
          <w:lang w:val="tr-TR"/>
        </w:rPr>
        <w:t xml:space="preserve">Kırık ucu </w:t>
      </w:r>
      <w:r w:rsidR="00F83174" w:rsidRPr="00FF1BCA">
        <w:rPr>
          <w:color w:val="auto"/>
          <w:lang w:val="tr-TR"/>
        </w:rPr>
        <w:t>eğimi</w:t>
      </w:r>
      <w:r w:rsidRPr="00FF1BCA">
        <w:rPr>
          <w:color w:val="auto"/>
          <w:lang w:val="tr-TR"/>
        </w:rPr>
        <w:t>, kemiğin kırılma açısını gösteren bir öze</w:t>
      </w:r>
      <w:r w:rsidR="0078054B" w:rsidRPr="00FF1BCA">
        <w:rPr>
          <w:color w:val="auto"/>
          <w:lang w:val="tr-TR"/>
        </w:rPr>
        <w:t xml:space="preserve">lliktir. Oblik ve transvers </w:t>
      </w:r>
      <w:r w:rsidRPr="00FF1BCA">
        <w:rPr>
          <w:color w:val="auto"/>
          <w:lang w:val="tr-TR"/>
        </w:rPr>
        <w:t xml:space="preserve">kırıkların tespitinde kırığın </w:t>
      </w:r>
      <w:r w:rsidR="00F83174" w:rsidRPr="00FF1BCA">
        <w:rPr>
          <w:color w:val="auto"/>
          <w:lang w:val="tr-TR"/>
        </w:rPr>
        <w:t xml:space="preserve">eğimi </w:t>
      </w:r>
      <w:r w:rsidRPr="00FF1BCA">
        <w:rPr>
          <w:color w:val="auto"/>
          <w:lang w:val="tr-TR"/>
        </w:rPr>
        <w:t xml:space="preserve">belirleyici olduğu için bu tip kırıkların sınıflandırmasında kullanılması gerekmektedir. </w:t>
      </w:r>
      <w:r w:rsidR="0070603D" w:rsidRPr="00FF1BCA">
        <w:rPr>
          <w:color w:val="auto"/>
          <w:lang w:val="tr-TR"/>
        </w:rPr>
        <w:t xml:space="preserve">Kırık ucu </w:t>
      </w:r>
      <w:r w:rsidR="00F83174" w:rsidRPr="00FF1BCA">
        <w:rPr>
          <w:color w:val="auto"/>
          <w:lang w:val="tr-TR"/>
        </w:rPr>
        <w:t>eğimi</w:t>
      </w:r>
      <w:r w:rsidR="0070603D" w:rsidRPr="00FF1BCA">
        <w:rPr>
          <w:color w:val="auto"/>
          <w:lang w:val="tr-TR"/>
        </w:rPr>
        <w:t xml:space="preserve"> hesaplanırken ilk olarak </w:t>
      </w:r>
      <w:r w:rsidR="0030095A" w:rsidRPr="00FF1BCA">
        <w:rPr>
          <w:color w:val="auto"/>
          <w:lang w:val="tr-TR"/>
        </w:rPr>
        <w:t>KBG</w:t>
      </w:r>
      <w:r w:rsidR="0070603D" w:rsidRPr="00FF1BCA">
        <w:rPr>
          <w:color w:val="auto"/>
          <w:lang w:val="tr-TR"/>
        </w:rPr>
        <w:t xml:space="preserve"> parametresinde tespit edilen proximal ve distal bölgele</w:t>
      </w:r>
      <w:r w:rsidR="00DC069C" w:rsidRPr="00FF1BCA">
        <w:rPr>
          <w:color w:val="auto"/>
          <w:lang w:val="tr-TR"/>
        </w:rPr>
        <w:t xml:space="preserve">r kullanılır. Daha sonra Şekil </w:t>
      </w:r>
      <w:r w:rsidR="0070603D" w:rsidRPr="00FF1BCA">
        <w:rPr>
          <w:color w:val="auto"/>
          <w:lang w:val="tr-TR"/>
        </w:rPr>
        <w:t>3</w:t>
      </w:r>
      <w:r w:rsidR="00DC069C" w:rsidRPr="00FF1BCA">
        <w:rPr>
          <w:color w:val="auto"/>
          <w:lang w:val="tr-TR"/>
        </w:rPr>
        <w:t>.8</w:t>
      </w:r>
      <w:r w:rsidR="0070603D" w:rsidRPr="00FF1BCA">
        <w:rPr>
          <w:color w:val="auto"/>
          <w:lang w:val="tr-TR"/>
        </w:rPr>
        <w:t>’de gösterilen iki adet doğru çizilir. Birinci doğru</w:t>
      </w:r>
      <w:r w:rsidR="0078054B" w:rsidRPr="00FF1BCA">
        <w:rPr>
          <w:color w:val="auto"/>
          <w:lang w:val="tr-TR"/>
        </w:rPr>
        <w:t>,</w:t>
      </w:r>
      <w:r w:rsidR="0070603D" w:rsidRPr="00FF1BCA">
        <w:rPr>
          <w:color w:val="auto"/>
          <w:lang w:val="tr-TR"/>
        </w:rPr>
        <w:t xml:space="preserve"> kırık ucu bölgesinin başlangıç noktasından (T</w:t>
      </w:r>
      <w:r w:rsidR="0070603D" w:rsidRPr="00FF1BCA">
        <w:rPr>
          <w:color w:val="auto"/>
          <w:vertAlign w:val="subscript"/>
          <w:lang w:val="tr-TR"/>
        </w:rPr>
        <w:t>marjinal</w:t>
      </w:r>
      <w:r w:rsidR="0070603D" w:rsidRPr="00FF1BCA">
        <w:rPr>
          <w:color w:val="auto"/>
          <w:lang w:val="tr-TR"/>
        </w:rPr>
        <w:t>) ikinci doğru ise kırık ucu bitiş noktasından (T</w:t>
      </w:r>
      <w:r w:rsidR="0078054B" w:rsidRPr="00FF1BCA">
        <w:rPr>
          <w:color w:val="auto"/>
          <w:vertAlign w:val="subscript"/>
          <w:lang w:val="tr-TR"/>
        </w:rPr>
        <w:t>son</w:t>
      </w:r>
      <w:r w:rsidR="0070603D" w:rsidRPr="00FF1BCA">
        <w:rPr>
          <w:color w:val="auto"/>
          <w:lang w:val="tr-TR"/>
        </w:rPr>
        <w:t xml:space="preserve">) </w:t>
      </w:r>
      <w:r w:rsidR="0070603D" w:rsidRPr="00FF1BCA">
        <w:rPr>
          <w:color w:val="auto"/>
          <w:lang w:val="tr-TR"/>
        </w:rPr>
        <w:lastRenderedPageBreak/>
        <w:t xml:space="preserve">çizilir. Kırık ucu </w:t>
      </w:r>
      <w:r w:rsidR="00F83174" w:rsidRPr="00FF1BCA">
        <w:rPr>
          <w:color w:val="auto"/>
          <w:lang w:val="tr-TR"/>
        </w:rPr>
        <w:t>eğimi</w:t>
      </w:r>
      <w:r w:rsidR="0070603D" w:rsidRPr="00FF1BCA">
        <w:rPr>
          <w:color w:val="auto"/>
          <w:lang w:val="tr-TR"/>
        </w:rPr>
        <w:t xml:space="preserve"> bu iki çizginin kesişim noktası ile hesaplanır.</w:t>
      </w:r>
      <w:r w:rsidR="00DC069C" w:rsidRPr="00FF1BCA">
        <w:rPr>
          <w:color w:val="auto"/>
          <w:lang w:val="tr-TR"/>
        </w:rPr>
        <w:t xml:space="preserve"> Şekil </w:t>
      </w:r>
      <w:r w:rsidR="00E647D8" w:rsidRPr="00FF1BCA">
        <w:rPr>
          <w:color w:val="auto"/>
          <w:lang w:val="tr-TR"/>
        </w:rPr>
        <w:t>3</w:t>
      </w:r>
      <w:r w:rsidR="00DC069C" w:rsidRPr="00FF1BCA">
        <w:rPr>
          <w:color w:val="auto"/>
          <w:lang w:val="tr-TR"/>
        </w:rPr>
        <w:t>.8</w:t>
      </w:r>
      <w:r w:rsidR="00E647D8" w:rsidRPr="00FF1BCA">
        <w:rPr>
          <w:color w:val="auto"/>
          <w:lang w:val="tr-TR"/>
        </w:rPr>
        <w:t>’</w:t>
      </w:r>
      <w:r w:rsidR="00E96602" w:rsidRPr="00FF1BCA">
        <w:rPr>
          <w:color w:val="auto"/>
          <w:lang w:val="tr-TR"/>
        </w:rPr>
        <w:t>d</w:t>
      </w:r>
      <w:r w:rsidR="00E647D8" w:rsidRPr="00FF1BCA">
        <w:rPr>
          <w:color w:val="auto"/>
          <w:lang w:val="tr-TR"/>
        </w:rPr>
        <w:t>e kırık ucu açısının hesaplanması gösterilmiştir.</w:t>
      </w:r>
    </w:p>
    <w:p w:rsidR="00F0445C" w:rsidRPr="00FF1BCA" w:rsidRDefault="00F0445C" w:rsidP="00411F00">
      <w:pPr>
        <w:pStyle w:val="AnaParagrafYaziStiliSau"/>
        <w:rPr>
          <w:color w:val="auto"/>
          <w:lang w:val="tr-TR"/>
        </w:rPr>
      </w:pPr>
    </w:p>
    <w:p w:rsidR="0070603D" w:rsidRPr="00FF1BCA" w:rsidRDefault="003E1402" w:rsidP="003F43E2">
      <w:pPr>
        <w:pStyle w:val="AnaParagrafYaziStiliSau"/>
        <w:jc w:val="center"/>
        <w:rPr>
          <w:color w:val="auto"/>
          <w:lang w:val="tr-TR"/>
        </w:rPr>
      </w:pPr>
      <w:r>
        <w:rPr>
          <w:noProof/>
          <w:color w:val="auto"/>
          <w:lang w:val="tr-TR"/>
        </w:rPr>
      </w:r>
      <w:r>
        <w:rPr>
          <w:noProof/>
          <w:color w:val="auto"/>
          <w:lang w:val="tr-TR"/>
        </w:rPr>
        <w:pict>
          <v:group id="Group 65" o:spid="_x0000_s1026" style="width:279.6pt;height:178.45pt;mso-position-horizontal-relative:char;mso-position-vertical-relative:line" coordorigin="3401,11267" coordsize="5863,3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">
            <o:lock v:ext="edit" aspectratio="t"/>
            <v:rect id="AutoShape 66" o:spid="_x0000_s1027" style="position:absolute;left:3401;top:11267;width:5863;height:37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shape id="Picture 67" o:spid="_x0000_s1028" type="#_x0000_t75" style="position:absolute;left:3954;top:11267;width:2016;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Hs23DAAAA2wAAAA8AAABkcnMvZG93bnJldi54bWxET8lqwzAQvRf6D2IKvZRGbkNDcCyHEhow&#10;5NQs9DpY4yW2RsJSEvvvq0Cht3m8dbL1aHpxpcG3lhW8zRIQxKXVLdcKjoft6xKED8gae8ukYCIP&#10;6/zxIcNU2xt/03UfahFD2KeooAnBpVL6siGDfmYdceQqOxgMEQ611APeYrjp5XuSLKTBlmNDg442&#10;DZXd/mIUnF62u85VX27+83EZz8vTtCj8Rqnnp/FzBSLQGP7Ff+5Cx/lzuP8SD5D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YezbcMAAADbAAAADwAAAAAAAAAAAAAAAACf&#10;AgAAZHJzL2Rvd25yZXYueG1sUEsFBgAAAAAEAAQA9wAAAI8DAAAAAA==&#10;">
              <v:imagedata r:id="rId39" o:title=""/>
            </v:shape>
            <v:shape id="Picture 68" o:spid="_x0000_s1029" type="#_x0000_t75" style="position:absolute;left:6357;top:11267;width:2390;height:37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HOzbBAAAA2wAAAA8AAABkcnMvZG93bnJldi54bWxET99rwjAQfhf8H8IJvmk6kSmdaRFBGGx7&#10;mAri29GcTbfmUpJou/9+GQx8u4/v523KwbbiTj40jhU8zTMQxJXTDdcKTsf9bA0iRGSNrWNS8EMB&#10;ymI82mCuXc+fdD/EWqQQDjkqMDF2uZShMmQxzF1HnLir8xZjgr6W2mOfwm0rF1n2LC02nBoMdrQz&#10;VH0fblaBP5v16vbla72/fJze3u3V9lup1HQybF9ARBriQ/zvftVp/hL+fkkHyO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5HOzbBAAAA2wAAAA8AAAAAAAAAAAAAAAAAnwIA&#10;AGRycy9kb3ducmV2LnhtbFBLBQYAAAAABAAEAPcAAACNAwAAAAA=&#10;">
              <v:imagedata r:id="rId40" o:title=""/>
            </v:shape>
            <v:group id="Group 69" o:spid="_x0000_s1030" style="position:absolute;left:7170;top:12213;width:907;height:1035" coordorigin="7618,12786" coordsize="756,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32" coordsize="21600,21600" o:spt="32" o:oned="t" path="m,l21600,21600e" filled="f">
                <v:path arrowok="t" fillok="f" o:connecttype="none"/>
                <o:lock v:ext="edit" shapetype="t"/>
              </v:shapetype>
              <v:shape id="AutoShape 70" o:spid="_x0000_s1031" type="#_x0000_t32" style="position:absolute;left:7713;top:12786;width:656;height:807;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8GE8IAAADbAAAADwAAAGRycy9kb3ducmV2LnhtbESPT4vCMBTE74LfITzBi2iqC4tUo4i4&#10;IHryLx4fzbOtNi/dJtbutzfCgsdhZn7DTOeNKURNlcstKxgOIhDEidU5pwqOh5/+GITzyBoLy6Tg&#10;jxzMZ+3WFGNtn7yjeu9TESDsYlSQeV/GUrokI4NuYEvi4F1tZdAHWaVSV/gMcFPIURR9S4M5h4UM&#10;S1pmlNz3D6PgvDzdfkk/dm7Fh7L229Vl04uU6naaxQSEp8Z/wv/ttVYw+oL3l/AD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8GE8IAAADbAAAADwAAAAAAAAAAAAAA&#10;AAChAgAAZHJzL2Rvd25yZXYueG1sUEsFBgAAAAAEAAQA+QAAAJADAAAAAA==&#10;" strokecolor="red" strokeweight="1.25pt">
                <v:stroke endarrow="block"/>
              </v:shape>
              <v:shape id="AutoShape 71" o:spid="_x0000_s1032" type="#_x0000_t32" style="position:absolute;left:7618;top:13518;width:756;height:10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aeZ8IAAADbAAAADwAAAGRycy9kb3ducmV2LnhtbESPT4vCMBTE74LfITzBi2iqLItUo4i4&#10;IHryLx4fzbOtNi/dJtbutzfCgsdhZn7DTOeNKURNlcstKxgOIhDEidU5pwqOh5/+GITzyBoLy6Tg&#10;jxzMZ+3WFGNtn7yjeu9TESDsYlSQeV/GUrokI4NuYEvi4F1tZdAHWaVSV/gMcFPIURR9S4M5h4UM&#10;S1pmlNz3D6PgvDzdfkk/dm7Fh7L229Vl04uU6naaxQSEp8Z/wv/ttVYw+oL3l/AD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aeZ8IAAADbAAAADwAAAAAAAAAAAAAA&#10;AAChAgAAZHJzL2Rvd25yZXYueG1sUEsFBgAAAAAEAAQA+QAAAJADAAAAAA==&#10;" strokecolor="red" strokeweight="1.25pt">
                <v:stroke endarrow="block"/>
              </v:shape>
              <v:shape id="Yay 72" o:spid="_x0000_s1033" alt="Koyu yatay" style="position:absolute;left:8105;top:13433;width:127;height:128;rotation:1042253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gZxsAA&#10;AADbAAAADwAAAGRycy9kb3ducmV2LnhtbESPQYvCMBSE74L/ITzBm6Z6cJdqFBEXPCmten80z6bY&#10;vJQmq62/3ggLexxm5htmtelsLR7U+sqxgtk0AUFcOF1xqeBy/pl8g/ABWWPtmBT05GGzHg5WmGr3&#10;5IweeShFhLBPUYEJoUml9IUhi37qGuLo3VxrMUTZllK3+IxwW8t5kiykxYrjgsGGdoaKe/5rFZxn&#10;hnJjs/7qmuyenF79cR92So1H3XYJIlAX/sN/7YNWMP+Cz5f4A+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gZxsAAAADbAAAADwAAAAAAAAAAAAAAAACYAgAAZHJzL2Rvd25y&#10;ZXYueG1sUEsFBgAAAAAEAAQA9QAAAIUDAAAAAA==&#10;" adj="0,,0" path="m,-1nfc11929,-1,21600,9670,21600,21600em,-1nsc11929,-1,21600,9670,21600,21600l,21600,,-1xe" filled="f" strokecolor="red" strokeweight="1.75pt">
                <v:fill r:id="rId41" o:title="Koyu yatay" recolor="t" type="tile"/>
                <v:stroke joinstyle="round"/>
                <v:formulas/>
                <v:path arrowok="t" o:extrusionok="f" o:connecttype="custom" o:connectlocs="0,0;0,0;0,0" o:connectangles="0,0,0"/>
              </v:shape>
            </v:group>
            <v:shape id="Text Box 73" o:spid="_x0000_s1034" type="#_x0000_t202" style="position:absolute;left:4103;top:11267;width:1010;height: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style="mso-next-textbox:#Text Box 73">
                <w:txbxContent>
                  <w:p w:rsidR="001F5464" w:rsidRPr="00FC7206" w:rsidRDefault="001F5464" w:rsidP="0070603D">
                    <w:pPr>
                      <w:rPr>
                        <w:rFonts w:ascii="Arial" w:hAnsi="Arial" w:cs="Arial"/>
                        <w:color w:val="00FF00"/>
                        <w:sz w:val="20"/>
                        <w:vertAlign w:val="subscript"/>
                      </w:rPr>
                    </w:pPr>
                    <w:r>
                      <w:rPr>
                        <w:rFonts w:ascii="Arial" w:hAnsi="Arial" w:cs="Arial"/>
                        <w:color w:val="00FF00"/>
                        <w:sz w:val="20"/>
                      </w:rPr>
                      <w:t>T</w:t>
                    </w:r>
                    <w:r>
                      <w:rPr>
                        <w:rFonts w:ascii="Arial" w:hAnsi="Arial" w:cs="Arial"/>
                        <w:color w:val="00FF00"/>
                        <w:sz w:val="20"/>
                        <w:vertAlign w:val="subscript"/>
                      </w:rPr>
                      <w:t>son</w:t>
                    </w:r>
                  </w:p>
                </w:txbxContent>
              </v:textbox>
            </v:shape>
            <v:shape id="Text Box 74" o:spid="_x0000_s1035" type="#_x0000_t202" style="position:absolute;left:3864;top:11817;width:1010;height: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style="mso-next-textbox:#Text Box 74">
                <w:txbxContent>
                  <w:p w:rsidR="001F5464" w:rsidRPr="00DA12A5" w:rsidRDefault="001F5464" w:rsidP="0070603D">
                    <w:pPr>
                      <w:rPr>
                        <w:rFonts w:ascii="Arial" w:hAnsi="Arial" w:cs="Arial"/>
                        <w:color w:val="00FF00"/>
                        <w:sz w:val="18"/>
                        <w:vertAlign w:val="subscript"/>
                      </w:rPr>
                    </w:pPr>
                    <w:r w:rsidRPr="00DA12A5">
                      <w:rPr>
                        <w:rFonts w:ascii="Arial" w:hAnsi="Arial" w:cs="Arial"/>
                        <w:color w:val="00FF00"/>
                        <w:sz w:val="18"/>
                      </w:rPr>
                      <w:t>T</w:t>
                    </w:r>
                    <w:r w:rsidRPr="00DA12A5">
                      <w:rPr>
                        <w:rFonts w:ascii="Arial" w:hAnsi="Arial" w:cs="Arial"/>
                        <w:color w:val="00FF00"/>
                        <w:sz w:val="18"/>
                        <w:vertAlign w:val="subscript"/>
                      </w:rPr>
                      <w:t>marginal</w:t>
                    </w:r>
                  </w:p>
                </w:txbxContent>
              </v:textbox>
            </v:shape>
            <v:shape id="Text Box 75" o:spid="_x0000_s1036" type="#_x0000_t202" style="position:absolute;left:6788;top:11845;width:1010;height: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style="mso-next-textbox:#Text Box 75">
                <w:txbxContent>
                  <w:p w:rsidR="001F5464" w:rsidRPr="00FC7206" w:rsidRDefault="001F5464" w:rsidP="0070603D">
                    <w:pPr>
                      <w:rPr>
                        <w:rFonts w:ascii="Arial" w:hAnsi="Arial" w:cs="Arial"/>
                        <w:color w:val="00FF00"/>
                        <w:sz w:val="20"/>
                        <w:vertAlign w:val="subscript"/>
                      </w:rPr>
                    </w:pPr>
                    <w:r>
                      <w:rPr>
                        <w:rFonts w:ascii="Arial" w:hAnsi="Arial" w:cs="Arial"/>
                        <w:color w:val="00FF00"/>
                        <w:sz w:val="20"/>
                      </w:rPr>
                      <w:t>T</w:t>
                    </w:r>
                    <w:r>
                      <w:rPr>
                        <w:rFonts w:ascii="Arial" w:hAnsi="Arial" w:cs="Arial"/>
                        <w:color w:val="00FF00"/>
                        <w:sz w:val="20"/>
                        <w:vertAlign w:val="subscript"/>
                      </w:rPr>
                      <w:t>son</w:t>
                    </w:r>
                  </w:p>
                </w:txbxContent>
              </v:textbox>
            </v:shape>
            <v:shape id="Text Box 76" o:spid="_x0000_s1037" type="#_x0000_t202" style="position:absolute;left:6328;top:12804;width:1010;height: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style="mso-next-textbox:#Text Box 76">
                <w:txbxContent>
                  <w:p w:rsidR="001F5464" w:rsidRPr="00DA12A5" w:rsidRDefault="001F5464" w:rsidP="0070603D">
                    <w:pPr>
                      <w:rPr>
                        <w:rFonts w:ascii="Arial" w:hAnsi="Arial" w:cs="Arial"/>
                        <w:color w:val="00FF00"/>
                        <w:sz w:val="18"/>
                        <w:vertAlign w:val="subscript"/>
                      </w:rPr>
                    </w:pPr>
                    <w:r w:rsidRPr="00DA12A5">
                      <w:rPr>
                        <w:rFonts w:ascii="Arial" w:hAnsi="Arial" w:cs="Arial"/>
                        <w:color w:val="00FF00"/>
                        <w:sz w:val="18"/>
                      </w:rPr>
                      <w:t>T</w:t>
                    </w:r>
                    <w:r w:rsidRPr="00DA12A5">
                      <w:rPr>
                        <w:rFonts w:ascii="Arial" w:hAnsi="Arial" w:cs="Arial"/>
                        <w:color w:val="00FF00"/>
                        <w:sz w:val="18"/>
                        <w:vertAlign w:val="subscript"/>
                      </w:rPr>
                      <w:t>marginal</w:t>
                    </w:r>
                  </w:p>
                </w:txbxContent>
              </v:textbox>
            </v:shape>
            <w10:wrap type="none"/>
            <w10:anchorlock/>
          </v:group>
        </w:pict>
      </w:r>
    </w:p>
    <w:p w:rsidR="00CC7B84" w:rsidRPr="00FF1BCA" w:rsidRDefault="009D349D" w:rsidP="00866D88">
      <w:pPr>
        <w:pStyle w:val="SekillerTablosuYaziStili"/>
        <w:rPr>
          <w:noProof/>
          <w:sz w:val="24"/>
          <w:szCs w:val="20"/>
        </w:rPr>
      </w:pPr>
      <w:bookmarkStart w:id="134" w:name="_Toc439156792"/>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8</w:t>
      </w:r>
      <w:r w:rsidR="003E1402">
        <w:rPr>
          <w:noProof/>
        </w:rPr>
        <w:fldChar w:fldCharType="end"/>
      </w:r>
      <w:r w:rsidRPr="00FF1BCA">
        <w:t xml:space="preserve">. </w:t>
      </w:r>
      <w:r w:rsidR="00CC7B84" w:rsidRPr="00FF1BCA">
        <w:t xml:space="preserve">Kırık </w:t>
      </w:r>
      <w:r w:rsidR="00E647D8" w:rsidRPr="00FF1BCA">
        <w:t xml:space="preserve">ucu </w:t>
      </w:r>
      <w:r w:rsidR="00CC7B84" w:rsidRPr="00FF1BCA">
        <w:t>açısının hesaplanması</w:t>
      </w:r>
      <w:bookmarkEnd w:id="134"/>
    </w:p>
    <w:p w:rsidR="00301561" w:rsidRPr="00FF1BCA" w:rsidRDefault="00301561" w:rsidP="00411F00">
      <w:pPr>
        <w:pStyle w:val="AnaParagrafYaziStiliSau"/>
        <w:rPr>
          <w:color w:val="auto"/>
          <w:lang w:val="tr-TR"/>
        </w:rPr>
      </w:pPr>
    </w:p>
    <w:p w:rsidR="00CC7B84" w:rsidRPr="00FF1BCA" w:rsidRDefault="00EB1599" w:rsidP="007E7C5E">
      <w:pPr>
        <w:pStyle w:val="IkincilAltBaslikSau"/>
        <w:rPr>
          <w:lang w:val="tr-TR"/>
        </w:rPr>
      </w:pPr>
      <w:bookmarkStart w:id="135" w:name="_Toc414971519"/>
      <w:r w:rsidRPr="00FF1BCA">
        <w:rPr>
          <w:lang w:val="tr-TR"/>
        </w:rPr>
        <w:t xml:space="preserve"> </w:t>
      </w:r>
      <w:bookmarkStart w:id="136" w:name="_Toc439082548"/>
      <w:r w:rsidR="00CC7B84" w:rsidRPr="00FF1BCA">
        <w:rPr>
          <w:lang w:val="tr-TR"/>
        </w:rPr>
        <w:t>Kırık Bölge Haritası (</w:t>
      </w:r>
      <w:r w:rsidR="003D0D79" w:rsidRPr="00FF1BCA">
        <w:rPr>
          <w:lang w:val="tr-TR"/>
        </w:rPr>
        <w:t>KBH</w:t>
      </w:r>
      <w:r w:rsidR="00CC7B84" w:rsidRPr="00FF1BCA">
        <w:rPr>
          <w:lang w:val="tr-TR"/>
        </w:rPr>
        <w:t>)</w:t>
      </w:r>
      <w:bookmarkEnd w:id="135"/>
      <w:bookmarkEnd w:id="136"/>
    </w:p>
    <w:p w:rsidR="00301561" w:rsidRPr="00FF1BCA" w:rsidRDefault="00301561"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Kırık türlerinin sınıflandırma başarısını arttırmak için kırık hattının (çizgi) net olarak belirlenmesi gerekmektedir. Kırık hattının belirlenmesi, spiral kırıkların tespitine </w:t>
      </w:r>
      <w:r w:rsidR="003316D0" w:rsidRPr="00FF1BCA">
        <w:rPr>
          <w:color w:val="auto"/>
          <w:lang w:val="tr-TR"/>
        </w:rPr>
        <w:t xml:space="preserve">imkân </w:t>
      </w:r>
      <w:r w:rsidRPr="00FF1BCA">
        <w:rPr>
          <w:color w:val="auto"/>
          <w:lang w:val="tr-TR"/>
        </w:rPr>
        <w:t xml:space="preserve">sağlamaktadır. Benzer şekilde, parçalı ve karmaşık kırık türlerinin ayrıştırılmasını da kolaylaştırmaktadır. Bu çalışmada, kırık hattının belirlenmesini sağlamak ve kırık bölge haritasını çıkarabilmek için Distance Map ve Maximum Entropi Eşikleme tabanlı yeni bir </w:t>
      </w:r>
      <w:r w:rsidR="000925DB" w:rsidRPr="00FF1BCA">
        <w:rPr>
          <w:color w:val="auto"/>
          <w:lang w:val="tr-TR"/>
        </w:rPr>
        <w:t>birleşik</w:t>
      </w:r>
      <w:r w:rsidRPr="00FF1BCA">
        <w:rPr>
          <w:color w:val="auto"/>
          <w:lang w:val="tr-TR"/>
        </w:rPr>
        <w:t xml:space="preserve"> özellik çıkarım yöntemi önerilmiştir. </w:t>
      </w:r>
      <w:r w:rsidR="003D0D79" w:rsidRPr="00FF1BCA">
        <w:rPr>
          <w:color w:val="auto"/>
          <w:lang w:val="tr-TR"/>
        </w:rPr>
        <w:t>KBH</w:t>
      </w:r>
      <w:r w:rsidR="000925DB" w:rsidRPr="00FF1BCA">
        <w:rPr>
          <w:color w:val="auto"/>
          <w:lang w:val="tr-TR"/>
        </w:rPr>
        <w:t xml:space="preserve"> olarak adlandırılan bu birleşik yöntem, kemik devamlılığının tespitini sağlar.</w:t>
      </w:r>
      <w:r w:rsidRPr="00FF1BCA">
        <w:rPr>
          <w:color w:val="auto"/>
          <w:lang w:val="tr-TR"/>
        </w:rPr>
        <w:t xml:space="preserve"> </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Önerilen metodun ilk aşmasında</w:t>
      </w:r>
      <w:r w:rsidR="00817F7E" w:rsidRPr="00FF1BCA">
        <w:rPr>
          <w:color w:val="auto"/>
          <w:lang w:val="tr-TR"/>
        </w:rPr>
        <w:t>,</w:t>
      </w:r>
      <w:r w:rsidRPr="00FF1BCA">
        <w:rPr>
          <w:color w:val="auto"/>
          <w:lang w:val="tr-TR"/>
        </w:rPr>
        <w:t xml:space="preserve"> kırık görüntüsünün Öklid Uzaklık Dönüşüm</w:t>
      </w:r>
      <w:r w:rsidR="003316D0"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svt8s6cf7","properties":{"formattedCitation":"[84]","plainCitation":"[84]"},"citationItems":[{"id":57,"uris":["http://zotero.org/users/local/YreJnluL/items/UPJ5ERJ2"],"uri":["http://zotero.org/users/local/YreJnluL/items/UPJ5ERJ2"],"itemData":{"id":57,"type":"article-journal","title":"A Linear Time Algorithm for Computing Exact Euclidean Distance Transforms of Binary Images in Arbitrary Dimensions","container-title":"IEEE Transactions on Pattern Analysis and Machine Intelligence","page":"265-270","volume":"25","issue":"2","author":[{"family":"Maurer","given":"C."},{"family":"Qi","given":"R."},{"family":"Raghavan","given":"V."}],"issued":{"date-parts":[["2003",2]]}}}],"schema":"https://github.com/citation-style-language/schema/raw/master/csl-citation.json"} </w:instrText>
      </w:r>
      <w:r w:rsidR="0014794D" w:rsidRPr="00FF1BCA">
        <w:rPr>
          <w:color w:val="auto"/>
          <w:lang w:val="tr-TR"/>
        </w:rPr>
        <w:fldChar w:fldCharType="separate"/>
      </w:r>
      <w:r w:rsidR="008D718D" w:rsidRPr="00FF1BCA">
        <w:rPr>
          <w:color w:val="auto"/>
          <w:lang w:val="tr-TR"/>
        </w:rPr>
        <w:t>[8</w:t>
      </w:r>
      <w:r w:rsidR="00F27421">
        <w:rPr>
          <w:color w:val="auto"/>
          <w:lang w:val="tr-TR"/>
        </w:rPr>
        <w:t>5</w:t>
      </w:r>
      <w:r w:rsidR="008D718D" w:rsidRPr="00FF1BCA">
        <w:rPr>
          <w:color w:val="auto"/>
          <w:lang w:val="tr-TR"/>
        </w:rPr>
        <w:t>]</w:t>
      </w:r>
      <w:r w:rsidR="0014794D" w:rsidRPr="00FF1BCA">
        <w:rPr>
          <w:color w:val="auto"/>
          <w:lang w:val="tr-TR"/>
        </w:rPr>
        <w:fldChar w:fldCharType="end"/>
      </w:r>
      <w:r w:rsidRPr="00FF1BCA">
        <w:rPr>
          <w:color w:val="auto"/>
          <w:lang w:val="tr-TR"/>
        </w:rPr>
        <w:t xml:space="preserve"> yöntemi ile uzaklık haritası çıkarılmaktadır. </w:t>
      </w:r>
      <m:oMath>
        <m:r>
          <w:rPr>
            <w:rFonts w:ascii="Cambria Math" w:hAnsi="Cambria Math"/>
            <w:color w:val="auto"/>
            <w:lang w:val="tr-TR"/>
          </w:rPr>
          <m:t>X=(</m:t>
        </m:r>
        <m:sSub>
          <m:sSubPr>
            <m:ctrlPr>
              <w:rPr>
                <w:rFonts w:ascii="Cambria Math" w:hAnsi="Cambria Math"/>
                <w:i/>
                <w:color w:val="auto"/>
                <w:lang w:val="tr-TR"/>
              </w:rPr>
            </m:ctrlPr>
          </m:sSubPr>
          <m:e>
            <m:r>
              <w:rPr>
                <w:rFonts w:ascii="Cambria Math" w:hAnsi="Cambria Math"/>
                <w:color w:val="auto"/>
                <w:lang w:val="tr-TR"/>
              </w:rPr>
              <m:t>X</m:t>
            </m:r>
          </m:e>
          <m:sub>
            <m:r>
              <w:rPr>
                <w:rFonts w:ascii="Cambria Math" w:hAnsi="Cambria Math"/>
                <w:color w:val="auto"/>
                <w:lang w:val="tr-TR"/>
              </w:rPr>
              <m:t>1</m:t>
            </m:r>
          </m:sub>
        </m:sSub>
        <m:r>
          <w:rPr>
            <w:rFonts w:ascii="Cambria Math" w:hAnsi="Cambria Math"/>
            <w:color w:val="auto"/>
            <w:lang w:val="tr-TR"/>
          </w:rPr>
          <m:t xml:space="preserve">, </m:t>
        </m:r>
        <m:sSub>
          <m:sSubPr>
            <m:ctrlPr>
              <w:rPr>
                <w:rFonts w:ascii="Cambria Math" w:hAnsi="Cambria Math"/>
                <w:i/>
                <w:color w:val="auto"/>
                <w:lang w:val="tr-TR"/>
              </w:rPr>
            </m:ctrlPr>
          </m:sSubPr>
          <m:e>
            <m:r>
              <w:rPr>
                <w:rFonts w:ascii="Cambria Math" w:hAnsi="Cambria Math"/>
                <w:color w:val="auto"/>
                <w:lang w:val="tr-TR"/>
              </w:rPr>
              <m:t>X</m:t>
            </m:r>
          </m:e>
          <m:sub>
            <m:r>
              <w:rPr>
                <w:rFonts w:ascii="Cambria Math" w:hAnsi="Cambria Math"/>
                <w:color w:val="auto"/>
                <w:lang w:val="tr-TR"/>
              </w:rPr>
              <m:t>2</m:t>
            </m:r>
          </m:sub>
        </m:sSub>
        <m:r>
          <w:rPr>
            <w:rFonts w:ascii="Cambria Math" w:hAnsi="Cambria Math"/>
            <w:color w:val="auto"/>
            <w:lang w:val="tr-TR"/>
          </w:rPr>
          <m:t xml:space="preserve">, …, </m:t>
        </m:r>
        <m:sSub>
          <m:sSubPr>
            <m:ctrlPr>
              <w:rPr>
                <w:rFonts w:ascii="Cambria Math" w:hAnsi="Cambria Math"/>
                <w:i/>
                <w:color w:val="auto"/>
                <w:lang w:val="tr-TR"/>
              </w:rPr>
            </m:ctrlPr>
          </m:sSubPr>
          <m:e>
            <m:r>
              <w:rPr>
                <w:rFonts w:ascii="Cambria Math" w:hAnsi="Cambria Math"/>
                <w:color w:val="auto"/>
                <w:lang w:val="tr-TR"/>
              </w:rPr>
              <m:t>X</m:t>
            </m:r>
          </m:e>
          <m:sub>
            <m:r>
              <w:rPr>
                <w:rFonts w:ascii="Cambria Math" w:hAnsi="Cambria Math"/>
                <w:color w:val="auto"/>
                <w:lang w:val="tr-TR"/>
              </w:rPr>
              <m:t>n</m:t>
            </m:r>
          </m:sub>
        </m:sSub>
        <m:r>
          <w:rPr>
            <w:rFonts w:ascii="Cambria Math" w:hAnsi="Cambria Math"/>
            <w:color w:val="auto"/>
            <w:lang w:val="tr-TR"/>
          </w:rPr>
          <m:t xml:space="preserve">) </m:t>
        </m:r>
      </m:oMath>
      <w:r w:rsidRPr="00FF1BCA">
        <w:rPr>
          <w:color w:val="auto"/>
          <w:lang w:val="tr-TR"/>
        </w:rPr>
        <w:t xml:space="preserve"> ve </w:t>
      </w:r>
      <m:oMath>
        <m:r>
          <w:rPr>
            <w:rFonts w:ascii="Cambria Math" w:hAnsi="Cambria Math"/>
            <w:color w:val="auto"/>
            <w:lang w:val="tr-TR"/>
          </w:rPr>
          <m:t>Y=(</m:t>
        </m:r>
        <m:sSub>
          <m:sSubPr>
            <m:ctrlPr>
              <w:rPr>
                <w:rFonts w:ascii="Cambria Math" w:hAnsi="Cambria Math"/>
                <w:i/>
                <w:color w:val="auto"/>
                <w:lang w:val="tr-TR"/>
              </w:rPr>
            </m:ctrlPr>
          </m:sSubPr>
          <m:e>
            <m:r>
              <w:rPr>
                <w:rFonts w:ascii="Cambria Math" w:hAnsi="Cambria Math"/>
                <w:color w:val="auto"/>
                <w:lang w:val="tr-TR"/>
              </w:rPr>
              <m:t>Y</m:t>
            </m:r>
          </m:e>
          <m:sub>
            <m:r>
              <w:rPr>
                <w:rFonts w:ascii="Cambria Math" w:hAnsi="Cambria Math"/>
                <w:color w:val="auto"/>
                <w:lang w:val="tr-TR"/>
              </w:rPr>
              <m:t>1</m:t>
            </m:r>
          </m:sub>
        </m:sSub>
        <m:r>
          <w:rPr>
            <w:rFonts w:ascii="Cambria Math" w:hAnsi="Cambria Math"/>
            <w:color w:val="auto"/>
            <w:lang w:val="tr-TR"/>
          </w:rPr>
          <m:t xml:space="preserve">, </m:t>
        </m:r>
        <m:sSub>
          <m:sSubPr>
            <m:ctrlPr>
              <w:rPr>
                <w:rFonts w:ascii="Cambria Math" w:hAnsi="Cambria Math"/>
                <w:i/>
                <w:color w:val="auto"/>
                <w:lang w:val="tr-TR"/>
              </w:rPr>
            </m:ctrlPr>
          </m:sSubPr>
          <m:e>
            <m:r>
              <w:rPr>
                <w:rFonts w:ascii="Cambria Math" w:hAnsi="Cambria Math"/>
                <w:color w:val="auto"/>
                <w:lang w:val="tr-TR"/>
              </w:rPr>
              <m:t>Y</m:t>
            </m:r>
          </m:e>
          <m:sub>
            <m:r>
              <w:rPr>
                <w:rFonts w:ascii="Cambria Math" w:hAnsi="Cambria Math"/>
                <w:color w:val="auto"/>
                <w:lang w:val="tr-TR"/>
              </w:rPr>
              <m:t>2</m:t>
            </m:r>
          </m:sub>
        </m:sSub>
        <m:r>
          <w:rPr>
            <w:rFonts w:ascii="Cambria Math" w:hAnsi="Cambria Math"/>
            <w:color w:val="auto"/>
            <w:lang w:val="tr-TR"/>
          </w:rPr>
          <m:t xml:space="preserve">, . . . , </m:t>
        </m:r>
        <m:sSub>
          <m:sSubPr>
            <m:ctrlPr>
              <w:rPr>
                <w:rFonts w:ascii="Cambria Math" w:hAnsi="Cambria Math"/>
                <w:i/>
                <w:color w:val="auto"/>
                <w:lang w:val="tr-TR"/>
              </w:rPr>
            </m:ctrlPr>
          </m:sSubPr>
          <m:e>
            <m:r>
              <w:rPr>
                <w:rFonts w:ascii="Cambria Math" w:hAnsi="Cambria Math"/>
                <w:color w:val="auto"/>
                <w:lang w:val="tr-TR"/>
              </w:rPr>
              <m:t>Y</m:t>
            </m:r>
          </m:e>
          <m:sub>
            <m:r>
              <w:rPr>
                <w:rFonts w:ascii="Cambria Math" w:hAnsi="Cambria Math"/>
                <w:color w:val="auto"/>
                <w:lang w:val="tr-TR"/>
              </w:rPr>
              <m:t>n</m:t>
            </m:r>
          </m:sub>
        </m:sSub>
        <m:r>
          <w:rPr>
            <w:rFonts w:ascii="Cambria Math" w:hAnsi="Cambria Math"/>
            <w:color w:val="auto"/>
            <w:lang w:val="tr-TR"/>
          </w:rPr>
          <m:t>)</m:t>
        </m:r>
      </m:oMath>
      <w:r w:rsidRPr="00FF1BCA">
        <w:rPr>
          <w:color w:val="auto"/>
          <w:lang w:val="tr-TR"/>
        </w:rPr>
        <w:t xml:space="preserve"> gibi </w:t>
      </w:r>
      <w:r w:rsidRPr="00FF1BCA">
        <w:rPr>
          <w:i/>
          <w:color w:val="auto"/>
          <w:lang w:val="tr-TR"/>
        </w:rPr>
        <w:t>N</w:t>
      </w:r>
      <w:r w:rsidRPr="00FF1BCA">
        <w:rPr>
          <w:color w:val="auto"/>
          <w:lang w:val="tr-TR"/>
        </w:rPr>
        <w:t xml:space="preserve"> boyutlu iki vektör için Öklid Uzaklık Dönüşümü </w:t>
      </w:r>
      <w:r w:rsidR="00817F7E" w:rsidRPr="00FF1BCA">
        <w:rPr>
          <w:color w:val="auto"/>
          <w:lang w:val="tr-TR"/>
        </w:rPr>
        <w:t>D</w:t>
      </w:r>
      <w:r w:rsidRPr="00FF1BCA">
        <w:rPr>
          <w:color w:val="auto"/>
          <w:lang w:val="tr-TR"/>
        </w:rPr>
        <w:t xml:space="preserve">enklem </w:t>
      </w:r>
      <w:r w:rsidR="009C499A" w:rsidRPr="00FF1BCA">
        <w:rPr>
          <w:color w:val="auto"/>
          <w:lang w:val="tr-TR"/>
        </w:rPr>
        <w:t>3.2</w:t>
      </w:r>
      <w:r w:rsidRPr="00FF1BCA">
        <w:rPr>
          <w:color w:val="auto"/>
          <w:lang w:val="tr-TR"/>
        </w:rPr>
        <w:t xml:space="preserve">’deki formülle hesaplanabilmektedir; </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m:oMathPara>
        <m:oMathParaPr>
          <m:jc m:val="left"/>
        </m:oMathParaPr>
        <m:oMath>
          <m:r>
            <w:rPr>
              <w:rFonts w:ascii="Cambria Math" w:hAnsi="Cambria Math"/>
              <w:color w:val="auto"/>
              <w:lang w:val="tr-TR"/>
            </w:rPr>
            <m:t>d</m:t>
          </m:r>
          <m:r>
            <m:rPr>
              <m:sty m:val="p"/>
            </m:rPr>
            <w:rPr>
              <w:rFonts w:ascii="Cambria Math" w:hAnsi="Cambria Math"/>
              <w:color w:val="auto"/>
              <w:lang w:val="tr-TR"/>
            </w:rPr>
            <m:t xml:space="preserve"> (</m:t>
          </m:r>
          <m:r>
            <w:rPr>
              <w:rFonts w:ascii="Cambria Math" w:hAnsi="Cambria Math"/>
              <w:color w:val="auto"/>
              <w:lang w:val="tr-TR"/>
            </w:rPr>
            <m:t>X</m:t>
          </m:r>
          <m:r>
            <m:rPr>
              <m:sty m:val="p"/>
            </m:rPr>
            <w:rPr>
              <w:rFonts w:ascii="Cambria Math" w:hAnsi="Cambria Math"/>
              <w:color w:val="auto"/>
              <w:lang w:val="tr-TR"/>
            </w:rPr>
            <m:t>,</m:t>
          </m:r>
          <m:r>
            <w:rPr>
              <w:rFonts w:ascii="Cambria Math" w:hAnsi="Cambria Math"/>
              <w:color w:val="auto"/>
              <w:lang w:val="tr-TR"/>
            </w:rPr>
            <m:t>Y</m:t>
          </m:r>
          <m:r>
            <m:rPr>
              <m:sty m:val="p"/>
            </m:rPr>
            <w:rPr>
              <w:rFonts w:ascii="Cambria Math" w:hAnsi="Cambria Math"/>
              <w:color w:val="auto"/>
              <w:lang w:val="tr-TR"/>
            </w:rPr>
            <m:t>)=</m:t>
          </m:r>
          <m:rad>
            <m:radPr>
              <m:degHide m:val="1"/>
              <m:ctrlPr>
                <w:rPr>
                  <w:rFonts w:ascii="Cambria Math" w:hAnsi="Cambria Math"/>
                  <w:color w:val="auto"/>
                  <w:lang w:val="tr-TR"/>
                </w:rPr>
              </m:ctrlPr>
            </m:radPr>
            <m:deg/>
            <m:e>
              <m:sSup>
                <m:sSupPr>
                  <m:ctrlPr>
                    <w:rPr>
                      <w:rFonts w:ascii="Cambria Math" w:hAnsi="Cambria Math"/>
                      <w:color w:val="auto"/>
                      <w:lang w:val="tr-TR"/>
                    </w:rPr>
                  </m:ctrlPr>
                </m:sSupPr>
                <m:e>
                  <m:d>
                    <m:dPr>
                      <m:ctrlPr>
                        <w:rPr>
                          <w:rFonts w:ascii="Cambria Math" w:hAnsi="Cambria Math"/>
                          <w:color w:val="auto"/>
                          <w:lang w:val="tr-TR"/>
                        </w:rPr>
                      </m:ctrlPr>
                    </m:dPr>
                    <m:e>
                      <m:sSub>
                        <m:sSubPr>
                          <m:ctrlPr>
                            <w:rPr>
                              <w:rFonts w:ascii="Cambria Math" w:hAnsi="Cambria Math"/>
                              <w:iCs/>
                              <w:color w:val="auto"/>
                              <w:lang w:val="tr-TR"/>
                            </w:rPr>
                          </m:ctrlPr>
                        </m:sSubPr>
                        <m:e>
                          <m:r>
                            <w:rPr>
                              <w:rFonts w:ascii="Cambria Math" w:hAnsi="Cambria Math"/>
                              <w:color w:val="auto"/>
                              <w:lang w:val="tr-TR"/>
                            </w:rPr>
                            <m:t>x</m:t>
                          </m:r>
                        </m:e>
                        <m:sub>
                          <m:r>
                            <m:rPr>
                              <m:sty m:val="p"/>
                            </m:rPr>
                            <w:rPr>
                              <w:rFonts w:ascii="Cambria Math" w:hAnsi="Cambria Math"/>
                              <w:color w:val="auto"/>
                              <w:lang w:val="tr-TR"/>
                            </w:rPr>
                            <m:t>1</m:t>
                          </m:r>
                        </m:sub>
                      </m:sSub>
                      <m:r>
                        <m:rPr>
                          <m:sty m:val="p"/>
                        </m:rPr>
                        <w:rPr>
                          <w:rFonts w:ascii="Cambria Math" w:hAnsi="Cambria Math"/>
                          <w:color w:val="auto"/>
                          <w:lang w:val="tr-TR"/>
                        </w:rPr>
                        <m:t xml:space="preserve"> – </m:t>
                      </m:r>
                      <m:sSub>
                        <m:sSubPr>
                          <m:ctrlPr>
                            <w:rPr>
                              <w:rFonts w:ascii="Cambria Math" w:hAnsi="Cambria Math"/>
                              <w:iCs/>
                              <w:color w:val="auto"/>
                              <w:lang w:val="tr-TR"/>
                            </w:rPr>
                          </m:ctrlPr>
                        </m:sSubPr>
                        <m:e>
                          <m:r>
                            <w:rPr>
                              <w:rFonts w:ascii="Cambria Math" w:hAnsi="Cambria Math"/>
                              <w:color w:val="auto"/>
                              <w:lang w:val="tr-TR"/>
                            </w:rPr>
                            <m:t>y</m:t>
                          </m:r>
                        </m:e>
                        <m:sub>
                          <m:r>
                            <m:rPr>
                              <m:sty m:val="p"/>
                            </m:rPr>
                            <w:rPr>
                              <w:rFonts w:ascii="Cambria Math" w:hAnsi="Cambria Math"/>
                              <w:color w:val="auto"/>
                              <w:lang w:val="tr-TR"/>
                            </w:rPr>
                            <m:t>1</m:t>
                          </m:r>
                        </m:sub>
                      </m:sSub>
                      <m:r>
                        <m:rPr>
                          <m:sty m:val="p"/>
                        </m:rPr>
                        <w:rPr>
                          <w:rFonts w:ascii="Cambria Math" w:hAnsi="Cambria Math"/>
                          <w:color w:val="auto"/>
                          <w:lang w:val="tr-TR"/>
                        </w:rPr>
                        <m:t xml:space="preserve"> </m:t>
                      </m:r>
                    </m:e>
                  </m:d>
                </m:e>
                <m:sup>
                  <m:r>
                    <m:rPr>
                      <m:sty m:val="p"/>
                    </m:rPr>
                    <w:rPr>
                      <w:rFonts w:ascii="Cambria Math" w:hAnsi="Cambria Math"/>
                      <w:color w:val="auto"/>
                      <w:lang w:val="tr-TR"/>
                    </w:rPr>
                    <m:t>2</m:t>
                  </m:r>
                </m:sup>
              </m:sSup>
              <m:r>
                <m:rPr>
                  <m:sty m:val="p"/>
                </m:rPr>
                <w:rPr>
                  <w:rFonts w:ascii="Cambria Math" w:hAnsi="Cambria Math"/>
                  <w:color w:val="auto"/>
                  <w:lang w:val="tr-TR"/>
                </w:rPr>
                <m:t>+</m:t>
              </m:r>
              <m:sSup>
                <m:sSupPr>
                  <m:ctrlPr>
                    <w:rPr>
                      <w:rFonts w:ascii="Cambria Math" w:hAnsi="Cambria Math"/>
                      <w:color w:val="auto"/>
                      <w:lang w:val="tr-TR"/>
                    </w:rPr>
                  </m:ctrlPr>
                </m:sSupPr>
                <m:e>
                  <m:d>
                    <m:dPr>
                      <m:ctrlPr>
                        <w:rPr>
                          <w:rFonts w:ascii="Cambria Math" w:hAnsi="Cambria Math"/>
                          <w:color w:val="auto"/>
                          <w:lang w:val="tr-TR"/>
                        </w:rPr>
                      </m:ctrlPr>
                    </m:dPr>
                    <m:e>
                      <m:sSub>
                        <m:sSubPr>
                          <m:ctrlPr>
                            <w:rPr>
                              <w:rFonts w:ascii="Cambria Math" w:hAnsi="Cambria Math"/>
                              <w:iCs/>
                              <w:color w:val="auto"/>
                              <w:lang w:val="tr-TR"/>
                            </w:rPr>
                          </m:ctrlPr>
                        </m:sSubPr>
                        <m:e>
                          <m:r>
                            <w:rPr>
                              <w:rFonts w:ascii="Cambria Math" w:hAnsi="Cambria Math"/>
                              <w:color w:val="auto"/>
                              <w:lang w:val="tr-TR"/>
                            </w:rPr>
                            <m:t>x</m:t>
                          </m:r>
                        </m:e>
                        <m:sub>
                          <m:r>
                            <m:rPr>
                              <m:sty m:val="p"/>
                            </m:rPr>
                            <w:rPr>
                              <w:rFonts w:ascii="Cambria Math" w:hAnsi="Cambria Math"/>
                              <w:color w:val="auto"/>
                              <w:lang w:val="tr-TR"/>
                            </w:rPr>
                            <m:t>2</m:t>
                          </m:r>
                        </m:sub>
                      </m:sSub>
                      <m:r>
                        <m:rPr>
                          <m:sty m:val="p"/>
                        </m:rPr>
                        <w:rPr>
                          <w:rFonts w:ascii="Cambria Math" w:hAnsi="Cambria Math"/>
                          <w:color w:val="auto"/>
                          <w:lang w:val="tr-TR"/>
                        </w:rPr>
                        <m:t xml:space="preserve"> – </m:t>
                      </m:r>
                      <m:sSub>
                        <m:sSubPr>
                          <m:ctrlPr>
                            <w:rPr>
                              <w:rFonts w:ascii="Cambria Math" w:hAnsi="Cambria Math"/>
                              <w:iCs/>
                              <w:color w:val="auto"/>
                              <w:lang w:val="tr-TR"/>
                            </w:rPr>
                          </m:ctrlPr>
                        </m:sSubPr>
                        <m:e>
                          <m:r>
                            <w:rPr>
                              <w:rFonts w:ascii="Cambria Math" w:hAnsi="Cambria Math"/>
                              <w:color w:val="auto"/>
                              <w:lang w:val="tr-TR"/>
                            </w:rPr>
                            <m:t>y</m:t>
                          </m:r>
                        </m:e>
                        <m:sub>
                          <m:r>
                            <m:rPr>
                              <m:sty m:val="p"/>
                            </m:rPr>
                            <w:rPr>
                              <w:rFonts w:ascii="Cambria Math" w:hAnsi="Cambria Math"/>
                              <w:color w:val="auto"/>
                              <w:lang w:val="tr-TR"/>
                            </w:rPr>
                            <m:t>2</m:t>
                          </m:r>
                        </m:sub>
                      </m:sSub>
                      <m:r>
                        <m:rPr>
                          <m:sty m:val="p"/>
                        </m:rPr>
                        <w:rPr>
                          <w:rFonts w:ascii="Cambria Math" w:hAnsi="Cambria Math"/>
                          <w:color w:val="auto"/>
                          <w:lang w:val="tr-TR"/>
                        </w:rPr>
                        <m:t xml:space="preserve"> </m:t>
                      </m:r>
                    </m:e>
                  </m:d>
                </m:e>
                <m:sup>
                  <m:r>
                    <m:rPr>
                      <m:sty m:val="p"/>
                    </m:rPr>
                    <w:rPr>
                      <w:rFonts w:ascii="Cambria Math" w:hAnsi="Cambria Math"/>
                      <w:color w:val="auto"/>
                      <w:lang w:val="tr-TR"/>
                    </w:rPr>
                    <m:t>2</m:t>
                  </m:r>
                </m:sup>
              </m:sSup>
              <m:r>
                <m:rPr>
                  <m:sty m:val="p"/>
                </m:rPr>
                <w:rPr>
                  <w:rFonts w:ascii="Cambria Math" w:hAnsi="Cambria Math"/>
                  <w:color w:val="auto"/>
                  <w:lang w:val="tr-TR"/>
                </w:rPr>
                <m:t xml:space="preserve">+…+ </m:t>
              </m:r>
              <m:sSup>
                <m:sSupPr>
                  <m:ctrlPr>
                    <w:rPr>
                      <w:rFonts w:ascii="Cambria Math" w:hAnsi="Cambria Math"/>
                      <w:color w:val="auto"/>
                      <w:lang w:val="tr-TR"/>
                    </w:rPr>
                  </m:ctrlPr>
                </m:sSupPr>
                <m:e>
                  <m:d>
                    <m:dPr>
                      <m:ctrlPr>
                        <w:rPr>
                          <w:rFonts w:ascii="Cambria Math" w:hAnsi="Cambria Math"/>
                          <w:color w:val="auto"/>
                          <w:lang w:val="tr-TR"/>
                        </w:rPr>
                      </m:ctrlPr>
                    </m:dPr>
                    <m:e>
                      <m:sSub>
                        <m:sSubPr>
                          <m:ctrlPr>
                            <w:rPr>
                              <w:rFonts w:ascii="Cambria Math" w:hAnsi="Cambria Math"/>
                              <w:color w:val="auto"/>
                              <w:lang w:val="tr-TR"/>
                            </w:rPr>
                          </m:ctrlPr>
                        </m:sSubPr>
                        <m:e>
                          <m:r>
                            <w:rPr>
                              <w:rFonts w:ascii="Cambria Math" w:hAnsi="Cambria Math"/>
                              <w:color w:val="auto"/>
                              <w:lang w:val="tr-TR"/>
                            </w:rPr>
                            <m:t>x</m:t>
                          </m:r>
                        </m:e>
                        <m:sub>
                          <m:r>
                            <w:rPr>
                              <w:rFonts w:ascii="Cambria Math" w:hAnsi="Cambria Math"/>
                              <w:color w:val="auto"/>
                              <w:lang w:val="tr-TR"/>
                            </w:rPr>
                            <m:t>n</m:t>
                          </m:r>
                        </m:sub>
                      </m:sSub>
                      <m:r>
                        <m:rPr>
                          <m:sty m:val="p"/>
                        </m:rPr>
                        <w:rPr>
                          <w:rFonts w:ascii="Cambria Math" w:hAnsi="Cambria Math"/>
                          <w:color w:val="auto"/>
                          <w:lang w:val="tr-TR"/>
                        </w:rPr>
                        <m:t xml:space="preserve"> – </m:t>
                      </m:r>
                      <m:sSub>
                        <m:sSubPr>
                          <m:ctrlPr>
                            <w:rPr>
                              <w:rFonts w:ascii="Cambria Math" w:hAnsi="Cambria Math"/>
                              <w:color w:val="auto"/>
                              <w:lang w:val="tr-TR"/>
                            </w:rPr>
                          </m:ctrlPr>
                        </m:sSubPr>
                        <m:e>
                          <m:r>
                            <w:rPr>
                              <w:rFonts w:ascii="Cambria Math" w:hAnsi="Cambria Math"/>
                              <w:color w:val="auto"/>
                              <w:lang w:val="tr-TR"/>
                            </w:rPr>
                            <m:t>y</m:t>
                          </m:r>
                        </m:e>
                        <m:sub>
                          <m:r>
                            <w:rPr>
                              <w:rFonts w:ascii="Cambria Math" w:hAnsi="Cambria Math"/>
                              <w:color w:val="auto"/>
                              <w:lang w:val="tr-TR"/>
                            </w:rPr>
                            <m:t>n</m:t>
                          </m:r>
                        </m:sub>
                      </m:sSub>
                    </m:e>
                  </m:d>
                </m:e>
                <m:sup>
                  <m:r>
                    <m:rPr>
                      <m:sty m:val="p"/>
                    </m:rPr>
                    <w:rPr>
                      <w:rFonts w:ascii="Cambria Math" w:hAnsi="Cambria Math"/>
                      <w:color w:val="auto"/>
                      <w:lang w:val="tr-TR"/>
                    </w:rPr>
                    <m:t>2</m:t>
                  </m:r>
                </m:sup>
              </m:sSup>
            </m:e>
          </m:rad>
        </m:oMath>
      </m:oMathPara>
    </w:p>
    <w:p w:rsidR="002C7BC9" w:rsidRPr="00FF1BCA" w:rsidRDefault="002C7BC9" w:rsidP="00411F00">
      <w:pPr>
        <w:pStyle w:val="AnaParagrafYaziStiliSau"/>
        <w:rPr>
          <w:color w:val="auto"/>
          <w:lang w:val="tr-TR"/>
        </w:rPr>
      </w:pP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t xml:space="preserve">         </w:t>
      </w:r>
      <w:r w:rsidR="00956D48" w:rsidRPr="00FF1BCA">
        <w:rPr>
          <w:color w:val="auto"/>
          <w:lang w:val="tr-TR"/>
        </w:rPr>
        <w:t xml:space="preserve">  </w:t>
      </w:r>
      <w:r w:rsidRPr="00FF1BCA">
        <w:rPr>
          <w:color w:val="auto"/>
          <w:lang w:val="tr-TR"/>
        </w:rPr>
        <w:t>(3.2)</w:t>
      </w:r>
    </w:p>
    <w:p w:rsidR="00CC7B84" w:rsidRPr="00FF1BCA" w:rsidRDefault="00904C50" w:rsidP="00411F00">
      <w:pPr>
        <w:pStyle w:val="AnaParagrafYaziStiliSau"/>
        <w:rPr>
          <w:color w:val="auto"/>
          <w:lang w:val="tr-TR"/>
        </w:rPr>
      </w:pPr>
      <m:oMath>
        <m:r>
          <m:rPr>
            <m:sty m:val="p"/>
          </m:rPr>
          <w:rPr>
            <w:rFonts w:ascii="Cambria Math" w:hAnsi="Cambria Math"/>
            <w:color w:val="auto"/>
            <w:lang w:val="tr-TR"/>
          </w:rPr>
          <m:t xml:space="preserve">                =</m:t>
        </m:r>
        <m:rad>
          <m:radPr>
            <m:degHide m:val="1"/>
            <m:ctrlPr>
              <w:rPr>
                <w:rFonts w:ascii="Cambria Math" w:hAnsi="Cambria Math"/>
                <w:color w:val="auto"/>
                <w:lang w:val="tr-TR"/>
              </w:rPr>
            </m:ctrlPr>
          </m:radPr>
          <m:deg/>
          <m:e>
            <m:nary>
              <m:naryPr>
                <m:chr m:val="∑"/>
                <m:limLoc m:val="undOvr"/>
                <m:ctrlPr>
                  <w:rPr>
                    <w:rFonts w:ascii="Cambria Math" w:hAnsi="Cambria Math"/>
                    <w:color w:val="auto"/>
                    <w:lang w:val="tr-TR"/>
                  </w:rPr>
                </m:ctrlPr>
              </m:naryPr>
              <m:sub>
                <m:r>
                  <w:rPr>
                    <w:rFonts w:ascii="Cambria Math" w:hAnsi="Cambria Math"/>
                    <w:color w:val="auto"/>
                    <w:lang w:val="tr-TR"/>
                  </w:rPr>
                  <m:t>i</m:t>
                </m:r>
                <m:r>
                  <m:rPr>
                    <m:sty m:val="p"/>
                  </m:rPr>
                  <w:rPr>
                    <w:rFonts w:ascii="Cambria Math" w:hAnsi="Cambria Math"/>
                    <w:color w:val="auto"/>
                    <w:lang w:val="tr-TR"/>
                  </w:rPr>
                  <m:t>=1</m:t>
                </m:r>
              </m:sub>
              <m:sup>
                <m:r>
                  <w:rPr>
                    <w:rFonts w:ascii="Cambria Math" w:hAnsi="Cambria Math"/>
                    <w:color w:val="auto"/>
                    <w:lang w:val="tr-TR"/>
                  </w:rPr>
                  <m:t>n</m:t>
                </m:r>
              </m:sup>
              <m:e>
                <m:sSup>
                  <m:sSupPr>
                    <m:ctrlPr>
                      <w:rPr>
                        <w:rFonts w:ascii="Cambria Math" w:hAnsi="Cambria Math"/>
                        <w:color w:val="auto"/>
                        <w:lang w:val="tr-TR"/>
                      </w:rPr>
                    </m:ctrlPr>
                  </m:sSupPr>
                  <m:e>
                    <m:sSub>
                      <m:sSubPr>
                        <m:ctrlPr>
                          <w:rPr>
                            <w:rFonts w:ascii="Cambria Math" w:hAnsi="Cambria Math"/>
                            <w:color w:val="auto"/>
                            <w:lang w:val="tr-TR"/>
                          </w:rPr>
                        </m:ctrlPr>
                      </m:sSubPr>
                      <m:e>
                        <m:r>
                          <m:rPr>
                            <m:sty m:val="p"/>
                          </m:rPr>
                          <w:rPr>
                            <w:rFonts w:ascii="Cambria Math" w:hAnsi="Cambria Math"/>
                            <w:color w:val="auto"/>
                            <w:lang w:val="tr-TR"/>
                          </w:rPr>
                          <m:t>(</m:t>
                        </m:r>
                        <m:r>
                          <w:rPr>
                            <w:rFonts w:ascii="Cambria Math" w:hAnsi="Cambria Math"/>
                            <w:color w:val="auto"/>
                            <w:lang w:val="tr-TR"/>
                          </w:rPr>
                          <m:t>X</m:t>
                        </m:r>
                      </m:e>
                      <m:sub>
                        <m:r>
                          <w:rPr>
                            <w:rFonts w:ascii="Cambria Math" w:hAnsi="Cambria Math"/>
                            <w:color w:val="auto"/>
                            <w:lang w:val="tr-TR"/>
                          </w:rPr>
                          <m:t>i</m:t>
                        </m:r>
                      </m:sub>
                    </m:sSub>
                    <m:r>
                      <m:rPr>
                        <m:sty m:val="p"/>
                      </m:rPr>
                      <w:rPr>
                        <w:rFonts w:ascii="Cambria Math" w:hAnsi="Cambria Math"/>
                        <w:color w:val="auto"/>
                        <w:lang w:val="tr-TR"/>
                      </w:rPr>
                      <m:t>-</m:t>
                    </m:r>
                    <m:sSub>
                      <m:sSubPr>
                        <m:ctrlPr>
                          <w:rPr>
                            <w:rFonts w:ascii="Cambria Math" w:hAnsi="Cambria Math"/>
                            <w:color w:val="auto"/>
                            <w:lang w:val="tr-TR"/>
                          </w:rPr>
                        </m:ctrlPr>
                      </m:sSubPr>
                      <m:e>
                        <m:r>
                          <w:rPr>
                            <w:rFonts w:ascii="Cambria Math" w:hAnsi="Cambria Math"/>
                            <w:color w:val="auto"/>
                            <w:lang w:val="tr-TR"/>
                          </w:rPr>
                          <m:t>Y</m:t>
                        </m:r>
                      </m:e>
                      <m:sub>
                        <m:r>
                          <w:rPr>
                            <w:rFonts w:ascii="Cambria Math" w:hAnsi="Cambria Math"/>
                            <w:color w:val="auto"/>
                            <w:lang w:val="tr-TR"/>
                          </w:rPr>
                          <m:t>i</m:t>
                        </m:r>
                      </m:sub>
                    </m:sSub>
                    <m:r>
                      <m:rPr>
                        <m:sty m:val="p"/>
                      </m:rPr>
                      <w:rPr>
                        <w:rFonts w:ascii="Cambria Math" w:hAnsi="Cambria Math"/>
                        <w:color w:val="auto"/>
                        <w:lang w:val="tr-TR"/>
                      </w:rPr>
                      <m:t>)</m:t>
                    </m:r>
                  </m:e>
                  <m:sup>
                    <m:r>
                      <m:rPr>
                        <m:sty m:val="p"/>
                      </m:rPr>
                      <w:rPr>
                        <w:rFonts w:ascii="Cambria Math" w:hAnsi="Cambria Math"/>
                        <w:color w:val="auto"/>
                        <w:lang w:val="tr-TR"/>
                      </w:rPr>
                      <m:t>2</m:t>
                    </m:r>
                  </m:sup>
                </m:sSup>
              </m:e>
            </m:nary>
          </m:e>
        </m:rad>
      </m:oMath>
      <w:r w:rsidR="00CC7B84" w:rsidRPr="00FF1BCA">
        <w:rPr>
          <w:color w:val="auto"/>
          <w:lang w:val="tr-TR"/>
        </w:rPr>
        <w:t xml:space="preserve"> </w:t>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r w:rsidRPr="00FF1BCA">
        <w:rPr>
          <w:color w:val="auto"/>
          <w:lang w:val="tr-TR"/>
        </w:rPr>
        <w:tab/>
      </w:r>
    </w:p>
    <w:p w:rsidR="00CC7B84" w:rsidRPr="00FF1BCA" w:rsidRDefault="00CC7B84" w:rsidP="00411F00">
      <w:pPr>
        <w:pStyle w:val="AnaParagrafYaziStiliSau"/>
        <w:rPr>
          <w:color w:val="auto"/>
          <w:lang w:val="tr-TR"/>
        </w:rPr>
      </w:pPr>
      <w:r w:rsidRPr="00FF1BCA">
        <w:rPr>
          <w:color w:val="auto"/>
          <w:lang w:val="tr-TR"/>
        </w:rPr>
        <w:lastRenderedPageBreak/>
        <w:t>Uzaklık haritası çıkarılan görüntü</w:t>
      </w:r>
      <w:r w:rsidR="00817F7E" w:rsidRPr="00FF1BCA">
        <w:rPr>
          <w:color w:val="auto"/>
          <w:lang w:val="tr-TR"/>
        </w:rPr>
        <w:t>,</w:t>
      </w:r>
      <w:r w:rsidRPr="00FF1BCA">
        <w:rPr>
          <w:color w:val="auto"/>
          <w:lang w:val="tr-TR"/>
        </w:rPr>
        <w:t xml:space="preserve"> daha sonra Maximum Entropi Eşikleme</w:t>
      </w:r>
      <w:r w:rsidR="003316D0" w:rsidRPr="00FF1BCA">
        <w:rPr>
          <w:color w:val="auto"/>
          <w:lang w:val="tr-TR"/>
        </w:rPr>
        <w:t xml:space="preserve"> </w:t>
      </w:r>
      <w:r w:rsidR="0014794D" w:rsidRPr="00FF1BCA">
        <w:rPr>
          <w:color w:val="auto"/>
          <w:lang w:val="tr-TR"/>
        </w:rPr>
        <w:fldChar w:fldCharType="begin"/>
      </w:r>
      <w:r w:rsidR="008D718D" w:rsidRPr="00FF1BCA">
        <w:rPr>
          <w:color w:val="auto"/>
          <w:lang w:val="tr-TR"/>
        </w:rPr>
        <w:instrText xml:space="preserve"> ADDIN ZOTERO_ITEM CSL_CITATION {"citationID":"g6fk8v846","properties":{"formattedCitation":"[85]","plainCitation":"[85]"},"citationItems":[{"id":8,"uris":["http://zotero.org/users/local/YreJnluL/items/FV2H4CE3"],"uri":["http://zotero.org/users/local/YreJnluL/items/FV2H4CE3"],"itemData":{"id":8,"type":"article-journal","title":"A Survey of Thresholding Techniques","container-title":"Computer Vision, Graphics, and Image Processing","page":"233-260","volume":"41","author":[{"family":"Sahoo","given":"P. K."},{"family":"Soltani","given":"S."},{"family":"Wong","given":"K. C."},{"family":"Chen","given":"Y. C."}],"issued":{"date-parts":[["1998"]]}}}],"schema":"https://github.com/citation-style-language/schema/raw/master/csl-citation.json"} </w:instrText>
      </w:r>
      <w:r w:rsidR="0014794D" w:rsidRPr="00FF1BCA">
        <w:rPr>
          <w:color w:val="auto"/>
          <w:lang w:val="tr-TR"/>
        </w:rPr>
        <w:fldChar w:fldCharType="separate"/>
      </w:r>
      <w:r w:rsidR="008D718D" w:rsidRPr="00FF1BCA">
        <w:rPr>
          <w:color w:val="auto"/>
          <w:lang w:val="tr-TR"/>
        </w:rPr>
        <w:t>[8</w:t>
      </w:r>
      <w:r w:rsidR="00F27421">
        <w:rPr>
          <w:color w:val="auto"/>
          <w:lang w:val="tr-TR"/>
        </w:rPr>
        <w:t>6</w:t>
      </w:r>
      <w:r w:rsidR="008D718D" w:rsidRPr="00FF1BCA">
        <w:rPr>
          <w:color w:val="auto"/>
          <w:lang w:val="tr-TR"/>
        </w:rPr>
        <w:t>]</w:t>
      </w:r>
      <w:r w:rsidR="0014794D" w:rsidRPr="00FF1BCA">
        <w:rPr>
          <w:color w:val="auto"/>
          <w:lang w:val="tr-TR"/>
        </w:rPr>
        <w:fldChar w:fldCharType="end"/>
      </w:r>
      <w:r w:rsidRPr="00FF1BCA">
        <w:rPr>
          <w:color w:val="auto"/>
          <w:lang w:val="tr-TR"/>
        </w:rPr>
        <w:t xml:space="preserve"> yöntemi ile bölütlenmiş ve bölütleme sonucunda kırık hattı çizgisi elde edilmiştir. </w:t>
      </w:r>
      <w:r w:rsidR="00651763" w:rsidRPr="00FF1BCA">
        <w:rPr>
          <w:color w:val="auto"/>
          <w:lang w:val="tr-TR"/>
        </w:rPr>
        <w:t xml:space="preserve">Belirlenen kırık hattı çizgisinin açısallık, pürüzlülük ve en/boy oranı sınıflandırıcıya özellik </w:t>
      </w:r>
      <w:r w:rsidR="00FA0439" w:rsidRPr="00FF1BCA">
        <w:rPr>
          <w:color w:val="auto"/>
          <w:lang w:val="tr-TR"/>
        </w:rPr>
        <w:t>olarak sunulmuştur. Açısal</w:t>
      </w:r>
      <w:r w:rsidR="00651763" w:rsidRPr="00FF1BCA">
        <w:rPr>
          <w:color w:val="auto"/>
          <w:lang w:val="tr-TR"/>
        </w:rPr>
        <w:t xml:space="preserve">lık ve pürüzlülük </w:t>
      </w:r>
      <w:r w:rsidR="00817F7E" w:rsidRPr="00FF1BCA">
        <w:rPr>
          <w:color w:val="auto"/>
          <w:lang w:val="tr-TR"/>
        </w:rPr>
        <w:t>Şekil</w:t>
      </w:r>
      <w:r w:rsidR="00651763" w:rsidRPr="00FF1BCA">
        <w:rPr>
          <w:color w:val="auto"/>
          <w:lang w:val="tr-TR"/>
        </w:rPr>
        <w:t xml:space="preserve"> </w:t>
      </w:r>
      <w:r w:rsidR="008649BF" w:rsidRPr="00FF1BCA">
        <w:rPr>
          <w:color w:val="auto"/>
          <w:lang w:val="tr-TR"/>
        </w:rPr>
        <w:t>3.3</w:t>
      </w:r>
      <w:r w:rsidR="00651763" w:rsidRPr="00FF1BCA">
        <w:rPr>
          <w:color w:val="auto"/>
          <w:lang w:val="tr-TR"/>
        </w:rPr>
        <w:t>’</w:t>
      </w:r>
      <w:r w:rsidR="008649BF" w:rsidRPr="00FF1BCA">
        <w:rPr>
          <w:color w:val="auto"/>
          <w:lang w:val="tr-TR"/>
        </w:rPr>
        <w:t>te</w:t>
      </w:r>
      <w:r w:rsidR="00651763" w:rsidRPr="00FF1BCA">
        <w:rPr>
          <w:color w:val="auto"/>
          <w:lang w:val="tr-TR"/>
        </w:rPr>
        <w:t xml:space="preserve"> tanımları yapılan şekilsel özniteliklerdir. En/boy oranı ise kırık hattı çizgisinin uzunluk ve yükse</w:t>
      </w:r>
      <w:r w:rsidR="00432234" w:rsidRPr="00FF1BCA">
        <w:rPr>
          <w:color w:val="auto"/>
          <w:lang w:val="tr-TR"/>
        </w:rPr>
        <w:t>k</w:t>
      </w:r>
      <w:r w:rsidR="00651763" w:rsidRPr="00FF1BCA">
        <w:rPr>
          <w:color w:val="auto"/>
          <w:lang w:val="tr-TR"/>
        </w:rPr>
        <w:t xml:space="preserve">lik değerlerinin bölünmesi ile elde edilen orandır. </w:t>
      </w:r>
      <w:r w:rsidRPr="00FF1BCA">
        <w:rPr>
          <w:color w:val="auto"/>
          <w:lang w:val="tr-TR"/>
        </w:rPr>
        <w:t xml:space="preserve">Şekil </w:t>
      </w:r>
      <w:r w:rsidR="00571089" w:rsidRPr="00FF1BCA">
        <w:rPr>
          <w:color w:val="auto"/>
          <w:lang w:val="tr-TR"/>
        </w:rPr>
        <w:t>3.9’da</w:t>
      </w:r>
      <w:r w:rsidRPr="00FF1BCA">
        <w:rPr>
          <w:color w:val="auto"/>
          <w:lang w:val="tr-TR"/>
        </w:rPr>
        <w:t xml:space="preserve"> çeşitli kırıklardan elde edilen kırık hattı çizgileri örnek olarak gösterilmiştir. </w:t>
      </w:r>
    </w:p>
    <w:p w:rsidR="005A1AF4" w:rsidRPr="00FF1BCA" w:rsidRDefault="005A1AF4" w:rsidP="00411F00">
      <w:pPr>
        <w:pStyle w:val="AnaParagrafYaziStiliSau"/>
        <w:rPr>
          <w:color w:val="auto"/>
          <w:lang w:val="tr-TR"/>
        </w:rPr>
      </w:pPr>
    </w:p>
    <w:p w:rsidR="00972967" w:rsidRPr="00FF1BCA" w:rsidRDefault="005A1AF4" w:rsidP="00614FE3">
      <w:pPr>
        <w:pStyle w:val="AnaParagrafYaziStiliSau"/>
        <w:jc w:val="center"/>
        <w:rPr>
          <w:color w:val="auto"/>
          <w:lang w:val="tr-TR"/>
        </w:rPr>
      </w:pPr>
      <w:r w:rsidRPr="00FF1BCA">
        <w:rPr>
          <w:noProof/>
          <w:color w:val="auto"/>
          <w:lang w:val="tr-TR"/>
        </w:rPr>
        <w:drawing>
          <wp:inline distT="0" distB="0" distL="0" distR="0" wp14:anchorId="413874A4" wp14:editId="2DDF93F7">
            <wp:extent cx="4251366" cy="293651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l="5837" r="5698"/>
                    <a:stretch>
                      <a:fillRect/>
                    </a:stretch>
                  </pic:blipFill>
                  <pic:spPr bwMode="auto">
                    <a:xfrm>
                      <a:off x="0" y="0"/>
                      <a:ext cx="4259869" cy="2942383"/>
                    </a:xfrm>
                    <a:prstGeom prst="rect">
                      <a:avLst/>
                    </a:prstGeom>
                    <a:noFill/>
                    <a:ln w="9525">
                      <a:noFill/>
                      <a:miter lim="800000"/>
                      <a:headEnd/>
                      <a:tailEnd/>
                    </a:ln>
                  </pic:spPr>
                </pic:pic>
              </a:graphicData>
            </a:graphic>
          </wp:inline>
        </w:drawing>
      </w:r>
    </w:p>
    <w:p w:rsidR="00FE0AD8" w:rsidRPr="00FF1BCA" w:rsidRDefault="00972967" w:rsidP="00866D88">
      <w:pPr>
        <w:pStyle w:val="SekillerTablosuYaziStili"/>
      </w:pPr>
      <w:bookmarkStart w:id="137" w:name="_Toc439156793"/>
      <w:r w:rsidRPr="00FF1BCA">
        <w:t xml:space="preserve">Şekil </w:t>
      </w:r>
      <w:r w:rsidR="003E1402">
        <w:fldChar w:fldCharType="begin"/>
      </w:r>
      <w:r w:rsidR="003E1402">
        <w:instrText xml:space="preserve"> STYLEREF 1 \s </w:instrText>
      </w:r>
      <w:r w:rsidR="003E1402">
        <w:fldChar w:fldCharType="separate"/>
      </w:r>
      <w:r w:rsidR="002F5E44">
        <w:rPr>
          <w:noProof/>
        </w:rPr>
        <w:t>3</w:t>
      </w:r>
      <w:r w:rsidR="003E1402">
        <w:rPr>
          <w:noProof/>
        </w:rPr>
        <w:fldChar w:fldCharType="end"/>
      </w:r>
      <w:r w:rsidR="003B43CA" w:rsidRPr="00FF1BCA">
        <w:t>.</w:t>
      </w:r>
      <w:r w:rsidR="003E1402">
        <w:fldChar w:fldCharType="begin"/>
      </w:r>
      <w:r w:rsidR="003E1402">
        <w:instrText xml:space="preserve"> SEQ Şekil \* ARABIC \s 1 </w:instrText>
      </w:r>
      <w:r w:rsidR="003E1402">
        <w:fldChar w:fldCharType="separate"/>
      </w:r>
      <w:r w:rsidR="002F5E44">
        <w:rPr>
          <w:noProof/>
        </w:rPr>
        <w:t>9</w:t>
      </w:r>
      <w:r w:rsidR="003E1402">
        <w:rPr>
          <w:noProof/>
        </w:rPr>
        <w:fldChar w:fldCharType="end"/>
      </w:r>
      <w:r w:rsidRPr="00FF1BCA">
        <w:t xml:space="preserve">. </w:t>
      </w:r>
      <w:r w:rsidR="00623DBF" w:rsidRPr="00FF1BCA">
        <w:t>Kırık hattı ç</w:t>
      </w:r>
      <w:r w:rsidR="00CC7B84" w:rsidRPr="00FF1BCA">
        <w:t xml:space="preserve">izgilerinin </w:t>
      </w:r>
      <w:r w:rsidR="00623DBF" w:rsidRPr="00FF1BCA">
        <w:t>b</w:t>
      </w:r>
      <w:r w:rsidR="00CC7B84" w:rsidRPr="00FF1BCA">
        <w:t>elirlenmesi</w:t>
      </w:r>
      <w:r w:rsidRPr="00FF1BCA">
        <w:t xml:space="preserve"> </w:t>
      </w:r>
      <w:r w:rsidR="00CC7B84" w:rsidRPr="00FF1BCA">
        <w:t>a) Bölütlenmiş Görüntü</w:t>
      </w:r>
      <w:r w:rsidRPr="00FF1BCA">
        <w:t xml:space="preserve"> </w:t>
      </w:r>
      <w:r w:rsidR="00CC7B84" w:rsidRPr="00FF1BCA">
        <w:t xml:space="preserve">b) Uzaklık Haritası Çıkartılmış </w:t>
      </w:r>
      <w:r w:rsidR="00FE0AD8" w:rsidRPr="00FF1BCA">
        <w:t>Görüntü</w:t>
      </w:r>
      <w:bookmarkEnd w:id="137"/>
      <w:r w:rsidR="00FE0AD8" w:rsidRPr="00FF1BCA">
        <w:t xml:space="preserve"> </w:t>
      </w:r>
    </w:p>
    <w:p w:rsidR="00CC7B84" w:rsidRPr="00FF1BCA" w:rsidRDefault="00FE0AD8" w:rsidP="00866D88">
      <w:pPr>
        <w:pStyle w:val="SekillerTablosuYaziStili"/>
      </w:pPr>
      <w:r w:rsidRPr="00FF1BCA">
        <w:t>c</w:t>
      </w:r>
      <w:r w:rsidR="00CC7B84" w:rsidRPr="00FF1BCA">
        <w:t>) Görüntünün Negatifi</w:t>
      </w:r>
      <w:r w:rsidR="00972967" w:rsidRPr="00FF1BCA">
        <w:t xml:space="preserve"> </w:t>
      </w:r>
      <w:r w:rsidR="00CC7B84" w:rsidRPr="00FF1BCA">
        <w:t>d) Maximum Entropi ile eşiklenerek bulunmuş Kırık Hattı Çizgisi</w:t>
      </w:r>
    </w:p>
    <w:p w:rsidR="00F01E92" w:rsidRDefault="00F01E92" w:rsidP="00411F00">
      <w:pPr>
        <w:pStyle w:val="AnaParagrafYaziStiliSau"/>
        <w:rPr>
          <w:color w:val="auto"/>
          <w:lang w:val="tr-TR"/>
        </w:rPr>
      </w:pPr>
    </w:p>
    <w:p w:rsidR="00CB262A" w:rsidRPr="00FF1BCA" w:rsidRDefault="00CC7B84" w:rsidP="00411F00">
      <w:pPr>
        <w:pStyle w:val="AnaParagrafYaziStiliSau"/>
        <w:rPr>
          <w:color w:val="auto"/>
          <w:lang w:val="tr-TR"/>
        </w:rPr>
      </w:pPr>
      <w:r w:rsidRPr="00FF1BCA">
        <w:rPr>
          <w:color w:val="auto"/>
          <w:lang w:val="tr-TR"/>
        </w:rPr>
        <w:t xml:space="preserve">Tablo </w:t>
      </w:r>
      <w:r w:rsidR="00995425" w:rsidRPr="00FF1BCA">
        <w:rPr>
          <w:color w:val="auto"/>
          <w:lang w:val="tr-TR"/>
        </w:rPr>
        <w:t>3.3</w:t>
      </w:r>
      <w:r w:rsidRPr="00FF1BCA">
        <w:rPr>
          <w:color w:val="auto"/>
          <w:lang w:val="tr-TR"/>
        </w:rPr>
        <w:t>’</w:t>
      </w:r>
      <w:r w:rsidR="00995425" w:rsidRPr="00FF1BCA">
        <w:rPr>
          <w:color w:val="auto"/>
          <w:lang w:val="tr-TR"/>
        </w:rPr>
        <w:t>t</w:t>
      </w:r>
      <w:r w:rsidRPr="00FF1BCA">
        <w:rPr>
          <w:color w:val="auto"/>
          <w:lang w:val="tr-TR"/>
        </w:rPr>
        <w:t>e kırıkları sınıflandırmak için kullanılan öze</w:t>
      </w:r>
      <w:r w:rsidR="00817F7E" w:rsidRPr="00FF1BCA">
        <w:rPr>
          <w:color w:val="auto"/>
          <w:lang w:val="tr-TR"/>
        </w:rPr>
        <w:t>l</w:t>
      </w:r>
      <w:r w:rsidRPr="00FF1BCA">
        <w:rPr>
          <w:color w:val="auto"/>
          <w:lang w:val="tr-TR"/>
        </w:rPr>
        <w:t>likler özet olarak görülmektedir. Toplam 8 farklı özellik sınıflandırıcıya giriş olarak sunulmaktadır.</w:t>
      </w:r>
      <w:bookmarkStart w:id="138" w:name="OLE_LINK23"/>
      <w:bookmarkStart w:id="139" w:name="OLE_LINK24"/>
      <w:r w:rsidRPr="00FF1BCA">
        <w:rPr>
          <w:color w:val="auto"/>
          <w:lang w:val="tr-TR"/>
        </w:rPr>
        <w:t xml:space="preserve"> </w:t>
      </w:r>
    </w:p>
    <w:p w:rsidR="007F06B6" w:rsidRPr="00FF1BCA" w:rsidRDefault="007F06B6" w:rsidP="00411F00">
      <w:pPr>
        <w:pStyle w:val="AnaParagrafYaziStiliSau"/>
        <w:rPr>
          <w:color w:val="auto"/>
          <w:lang w:val="tr-TR"/>
        </w:rPr>
      </w:pPr>
    </w:p>
    <w:p w:rsidR="008028F3" w:rsidRPr="00FF1BCA" w:rsidRDefault="008028F3" w:rsidP="00866D88">
      <w:pPr>
        <w:pStyle w:val="TabloSitilimSAU"/>
      </w:pPr>
      <w:bookmarkStart w:id="140" w:name="_Toc439079661"/>
      <w:r w:rsidRPr="00FF1BCA">
        <w:t xml:space="preserve">Tablo </w:t>
      </w:r>
      <w:r w:rsidR="0014794D" w:rsidRPr="00FF1BCA">
        <w:fldChar w:fldCharType="begin"/>
      </w:r>
      <w:r w:rsidR="008019FD" w:rsidRPr="00FF1BCA">
        <w:instrText xml:space="preserve"> STYLEREF 1 \s </w:instrText>
      </w:r>
      <w:r w:rsidR="0014794D" w:rsidRPr="00FF1BCA">
        <w:fldChar w:fldCharType="separate"/>
      </w:r>
      <w:r w:rsidR="002F5E44">
        <w:t>3</w:t>
      </w:r>
      <w:r w:rsidR="0014794D" w:rsidRPr="00FF1BCA">
        <w:fldChar w:fldCharType="end"/>
      </w:r>
      <w:r w:rsidR="008019FD" w:rsidRPr="00FF1BCA">
        <w:t>.3</w:t>
      </w:r>
      <w:r w:rsidRPr="00FF1BCA">
        <w:t xml:space="preserve">. Kırık </w:t>
      </w:r>
      <w:r w:rsidR="00FF437B" w:rsidRPr="00FF1BCA">
        <w:t>r</w:t>
      </w:r>
      <w:r w:rsidRPr="00FF1BCA">
        <w:t xml:space="preserve">öntgeninden </w:t>
      </w:r>
      <w:r w:rsidR="00FF437B" w:rsidRPr="00FF1BCA">
        <w:t>e</w:t>
      </w:r>
      <w:r w:rsidRPr="00FF1BCA">
        <w:t xml:space="preserve">lde </w:t>
      </w:r>
      <w:r w:rsidR="00FF437B" w:rsidRPr="00FF1BCA">
        <w:t>e</w:t>
      </w:r>
      <w:r w:rsidRPr="00FF1BCA">
        <w:t xml:space="preserve">dilen </w:t>
      </w:r>
      <w:r w:rsidR="00FF437B" w:rsidRPr="00FF1BCA">
        <w:t>ö</w:t>
      </w:r>
      <w:r w:rsidRPr="00FF1BCA">
        <w:t>zellikler</w:t>
      </w:r>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5"/>
        <w:gridCol w:w="773"/>
        <w:gridCol w:w="2678"/>
      </w:tblGrid>
      <w:tr w:rsidR="00CB262A" w:rsidRPr="00FF1BCA" w:rsidTr="0005071A">
        <w:trPr>
          <w:trHeight w:val="442"/>
          <w:jc w:val="center"/>
        </w:trPr>
        <w:tc>
          <w:tcPr>
            <w:tcW w:w="4318" w:type="dxa"/>
            <w:gridSpan w:val="2"/>
            <w:tcBorders>
              <w:bottom w:val="single" w:sz="4" w:space="0" w:color="auto"/>
            </w:tcBorders>
            <w:shd w:val="clear" w:color="auto" w:fill="BFBFBF" w:themeFill="background1" w:themeFillShade="BF"/>
            <w:vAlign w:val="center"/>
          </w:tcPr>
          <w:p w:rsidR="00CB262A" w:rsidRPr="00FF1BCA" w:rsidRDefault="00992023" w:rsidP="00F01E92">
            <w:pPr>
              <w:tabs>
                <w:tab w:val="left" w:pos="709"/>
              </w:tabs>
              <w:spacing w:after="0" w:line="276" w:lineRule="auto"/>
              <w:rPr>
                <w:rFonts w:ascii="Times New Roman" w:eastAsia="Times New Roman" w:hAnsi="Times New Roman" w:cs="Times New Roman"/>
                <w:b/>
                <w:sz w:val="24"/>
                <w:szCs w:val="24"/>
                <w:lang w:eastAsia="tr-TR"/>
              </w:rPr>
            </w:pPr>
            <w:r w:rsidRPr="00FF1BCA">
              <w:rPr>
                <w:rFonts w:ascii="Times New Roman" w:eastAsia="Times New Roman" w:hAnsi="Times New Roman" w:cs="Times New Roman"/>
                <w:b/>
                <w:sz w:val="24"/>
                <w:szCs w:val="24"/>
                <w:lang w:eastAsia="tr-TR"/>
              </w:rPr>
              <w:t>Özellik Çıkarma Metodu</w:t>
            </w:r>
          </w:p>
        </w:tc>
        <w:tc>
          <w:tcPr>
            <w:tcW w:w="2678" w:type="dxa"/>
            <w:shd w:val="clear" w:color="auto" w:fill="BFBFBF" w:themeFill="background1" w:themeFillShade="BF"/>
            <w:vAlign w:val="center"/>
          </w:tcPr>
          <w:p w:rsidR="00CB262A" w:rsidRPr="00FF1BCA" w:rsidRDefault="00992023" w:rsidP="00F01E92">
            <w:pPr>
              <w:tabs>
                <w:tab w:val="left" w:pos="709"/>
              </w:tabs>
              <w:spacing w:after="0" w:line="276" w:lineRule="auto"/>
              <w:jc w:val="center"/>
              <w:rPr>
                <w:rFonts w:ascii="Times New Roman" w:eastAsia="Times New Roman" w:hAnsi="Times New Roman" w:cs="Times New Roman"/>
                <w:b/>
                <w:sz w:val="24"/>
                <w:szCs w:val="24"/>
                <w:lang w:eastAsia="tr-TR"/>
              </w:rPr>
            </w:pPr>
            <w:r w:rsidRPr="00FF1BCA">
              <w:rPr>
                <w:rFonts w:ascii="Times New Roman" w:eastAsia="Times New Roman" w:hAnsi="Times New Roman" w:cs="Times New Roman"/>
                <w:b/>
                <w:sz w:val="24"/>
                <w:szCs w:val="24"/>
                <w:lang w:eastAsia="tr-TR"/>
              </w:rPr>
              <w:t>Özellik Sayısı</w:t>
            </w:r>
          </w:p>
        </w:tc>
      </w:tr>
      <w:tr w:rsidR="00CB262A" w:rsidRPr="00FF1BCA" w:rsidTr="0005071A">
        <w:trPr>
          <w:trHeight w:val="237"/>
          <w:jc w:val="center"/>
        </w:trPr>
        <w:tc>
          <w:tcPr>
            <w:tcW w:w="3545" w:type="dxa"/>
            <w:tcBorders>
              <w:right w:val="nil"/>
            </w:tcBorders>
            <w:shd w:val="clear" w:color="auto" w:fill="auto"/>
          </w:tcPr>
          <w:p w:rsidR="00CB262A" w:rsidRPr="00FF1BCA" w:rsidRDefault="00992023" w:rsidP="00F01E92">
            <w:pPr>
              <w:tabs>
                <w:tab w:val="left" w:pos="709"/>
              </w:tabs>
              <w:spacing w:after="0" w:line="276" w:lineRule="auto"/>
              <w:rPr>
                <w:rFonts w:ascii="Times New Roman" w:eastAsia="Times New Roman" w:hAnsi="Times New Roman" w:cs="Times New Roman"/>
                <w:i/>
                <w:sz w:val="24"/>
                <w:szCs w:val="24"/>
                <w:lang w:eastAsia="tr-TR"/>
              </w:rPr>
            </w:pPr>
            <w:r w:rsidRPr="00FF1BCA">
              <w:rPr>
                <w:rFonts w:ascii="Times New Roman" w:hAnsi="Times New Roman" w:cs="Times New Roman"/>
                <w:sz w:val="24"/>
                <w:szCs w:val="24"/>
              </w:rPr>
              <w:t>Kırık Parça Sayısı</w:t>
            </w:r>
          </w:p>
        </w:tc>
        <w:tc>
          <w:tcPr>
            <w:tcW w:w="773" w:type="dxa"/>
            <w:tcBorders>
              <w:left w:val="nil"/>
            </w:tcBorders>
            <w:shd w:val="clear" w:color="auto" w:fill="auto"/>
          </w:tcPr>
          <w:p w:rsidR="00CB262A" w:rsidRPr="00FF1BCA" w:rsidRDefault="00992023" w:rsidP="00F01E92">
            <w:pPr>
              <w:tabs>
                <w:tab w:val="left" w:pos="709"/>
              </w:tabs>
              <w:spacing w:after="0" w:line="276" w:lineRule="auto"/>
              <w:rPr>
                <w:rFonts w:ascii="Times New Roman" w:hAnsi="Times New Roman" w:cs="Times New Roman"/>
                <w:sz w:val="24"/>
                <w:szCs w:val="24"/>
              </w:rPr>
            </w:pPr>
            <w:r w:rsidRPr="00FF1BCA">
              <w:rPr>
                <w:rFonts w:ascii="Times New Roman" w:hAnsi="Times New Roman" w:cs="Times New Roman"/>
                <w:sz w:val="24"/>
                <w:szCs w:val="24"/>
              </w:rPr>
              <w:t>KPS</w:t>
            </w:r>
          </w:p>
        </w:tc>
        <w:tc>
          <w:tcPr>
            <w:tcW w:w="2678" w:type="dxa"/>
            <w:shd w:val="clear" w:color="auto" w:fill="auto"/>
          </w:tcPr>
          <w:p w:rsidR="00CB262A" w:rsidRPr="00FF1BCA" w:rsidRDefault="00CB262A" w:rsidP="00F01E92">
            <w:pPr>
              <w:spacing w:after="0" w:line="276" w:lineRule="auto"/>
              <w:jc w:val="center"/>
              <w:rPr>
                <w:rFonts w:ascii="Times New Roman" w:hAnsi="Times New Roman" w:cs="Times New Roman"/>
                <w:sz w:val="24"/>
                <w:szCs w:val="24"/>
              </w:rPr>
            </w:pPr>
            <w:r w:rsidRPr="00FF1BCA">
              <w:rPr>
                <w:rFonts w:ascii="Times New Roman" w:hAnsi="Times New Roman" w:cs="Times New Roman"/>
                <w:sz w:val="24"/>
                <w:szCs w:val="24"/>
              </w:rPr>
              <w:t>1</w:t>
            </w:r>
          </w:p>
        </w:tc>
      </w:tr>
      <w:tr w:rsidR="00CB262A" w:rsidRPr="00FF1BCA" w:rsidTr="0005071A">
        <w:trPr>
          <w:trHeight w:val="269"/>
          <w:jc w:val="center"/>
        </w:trPr>
        <w:tc>
          <w:tcPr>
            <w:tcW w:w="3545" w:type="dxa"/>
            <w:tcBorders>
              <w:right w:val="nil"/>
            </w:tcBorders>
            <w:shd w:val="clear" w:color="auto" w:fill="auto"/>
          </w:tcPr>
          <w:p w:rsidR="00CB262A" w:rsidRPr="00FF1BCA" w:rsidRDefault="00992023" w:rsidP="00F01E92">
            <w:pPr>
              <w:spacing w:after="0" w:line="276" w:lineRule="auto"/>
              <w:rPr>
                <w:rFonts w:ascii="Times New Roman" w:eastAsia="Times New Roman" w:hAnsi="Times New Roman" w:cs="Times New Roman"/>
                <w:i/>
                <w:sz w:val="24"/>
                <w:szCs w:val="24"/>
                <w:lang w:eastAsia="tr-TR"/>
              </w:rPr>
            </w:pPr>
            <w:r w:rsidRPr="00FF1BCA">
              <w:rPr>
                <w:rFonts w:ascii="Times New Roman" w:hAnsi="Times New Roman" w:cs="Times New Roman"/>
                <w:sz w:val="24"/>
                <w:szCs w:val="24"/>
              </w:rPr>
              <w:t xml:space="preserve">Kırık Ucu </w:t>
            </w:r>
            <w:r w:rsidR="00995425" w:rsidRPr="00FF1BCA">
              <w:rPr>
                <w:rFonts w:ascii="Times New Roman" w:hAnsi="Times New Roman" w:cs="Times New Roman"/>
                <w:sz w:val="24"/>
                <w:szCs w:val="24"/>
              </w:rPr>
              <w:t>Eğimi</w:t>
            </w:r>
          </w:p>
        </w:tc>
        <w:tc>
          <w:tcPr>
            <w:tcW w:w="773" w:type="dxa"/>
            <w:tcBorders>
              <w:left w:val="nil"/>
            </w:tcBorders>
            <w:shd w:val="clear" w:color="auto" w:fill="auto"/>
          </w:tcPr>
          <w:p w:rsidR="00CB262A" w:rsidRPr="00FF1BCA" w:rsidRDefault="00992023" w:rsidP="00F01E92">
            <w:pPr>
              <w:tabs>
                <w:tab w:val="left" w:pos="709"/>
              </w:tabs>
              <w:spacing w:after="0" w:line="276" w:lineRule="auto"/>
              <w:rPr>
                <w:rFonts w:ascii="Times New Roman" w:hAnsi="Times New Roman" w:cs="Times New Roman"/>
                <w:sz w:val="24"/>
                <w:szCs w:val="24"/>
              </w:rPr>
            </w:pPr>
            <w:r w:rsidRPr="00FF1BCA">
              <w:rPr>
                <w:rFonts w:ascii="Times New Roman" w:hAnsi="Times New Roman" w:cs="Times New Roman"/>
                <w:sz w:val="24"/>
                <w:szCs w:val="24"/>
              </w:rPr>
              <w:t>KU</w:t>
            </w:r>
            <w:r w:rsidR="00995425" w:rsidRPr="00FF1BCA">
              <w:rPr>
                <w:rFonts w:ascii="Times New Roman" w:hAnsi="Times New Roman" w:cs="Times New Roman"/>
                <w:sz w:val="24"/>
                <w:szCs w:val="24"/>
              </w:rPr>
              <w:t>E</w:t>
            </w:r>
          </w:p>
        </w:tc>
        <w:tc>
          <w:tcPr>
            <w:tcW w:w="2678" w:type="dxa"/>
            <w:shd w:val="clear" w:color="auto" w:fill="auto"/>
          </w:tcPr>
          <w:p w:rsidR="00CB262A" w:rsidRPr="00FF1BCA" w:rsidRDefault="00CB262A" w:rsidP="00F01E92">
            <w:pPr>
              <w:spacing w:after="0" w:line="276" w:lineRule="auto"/>
              <w:jc w:val="center"/>
              <w:rPr>
                <w:rFonts w:ascii="Times New Roman" w:hAnsi="Times New Roman" w:cs="Times New Roman"/>
                <w:sz w:val="24"/>
                <w:szCs w:val="24"/>
              </w:rPr>
            </w:pPr>
            <w:r w:rsidRPr="00FF1BCA">
              <w:rPr>
                <w:rFonts w:ascii="Times New Roman" w:hAnsi="Times New Roman" w:cs="Times New Roman"/>
                <w:sz w:val="24"/>
                <w:szCs w:val="24"/>
              </w:rPr>
              <w:t>1</w:t>
            </w:r>
          </w:p>
        </w:tc>
      </w:tr>
      <w:tr w:rsidR="00CB262A" w:rsidRPr="00FF1BCA" w:rsidTr="0005071A">
        <w:trPr>
          <w:trHeight w:val="273"/>
          <w:jc w:val="center"/>
        </w:trPr>
        <w:tc>
          <w:tcPr>
            <w:tcW w:w="3545" w:type="dxa"/>
            <w:tcBorders>
              <w:right w:val="nil"/>
            </w:tcBorders>
            <w:shd w:val="clear" w:color="auto" w:fill="auto"/>
          </w:tcPr>
          <w:p w:rsidR="00CB262A" w:rsidRPr="00FF1BCA" w:rsidRDefault="00992023" w:rsidP="00F01E92">
            <w:pPr>
              <w:tabs>
                <w:tab w:val="left" w:pos="709"/>
              </w:tabs>
              <w:spacing w:after="0" w:line="276" w:lineRule="auto"/>
              <w:rPr>
                <w:rFonts w:ascii="Times New Roman" w:eastAsia="Times New Roman" w:hAnsi="Times New Roman" w:cs="Times New Roman"/>
                <w:sz w:val="24"/>
                <w:szCs w:val="24"/>
                <w:lang w:eastAsia="tr-TR"/>
              </w:rPr>
            </w:pPr>
            <w:r w:rsidRPr="00FF1BCA">
              <w:rPr>
                <w:rFonts w:ascii="Times New Roman" w:hAnsi="Times New Roman" w:cs="Times New Roman"/>
                <w:sz w:val="24"/>
                <w:szCs w:val="24"/>
              </w:rPr>
              <w:t>Kemik Bütünlük Göstergesi</w:t>
            </w:r>
          </w:p>
        </w:tc>
        <w:tc>
          <w:tcPr>
            <w:tcW w:w="773" w:type="dxa"/>
            <w:tcBorders>
              <w:left w:val="nil"/>
            </w:tcBorders>
            <w:shd w:val="clear" w:color="auto" w:fill="auto"/>
          </w:tcPr>
          <w:p w:rsidR="00CB262A" w:rsidRPr="00FF1BCA" w:rsidRDefault="00992023" w:rsidP="00F01E92">
            <w:pPr>
              <w:tabs>
                <w:tab w:val="left" w:pos="709"/>
              </w:tabs>
              <w:spacing w:after="0" w:line="276" w:lineRule="auto"/>
              <w:rPr>
                <w:rFonts w:ascii="Times New Roman" w:hAnsi="Times New Roman" w:cs="Times New Roman"/>
                <w:sz w:val="24"/>
                <w:szCs w:val="24"/>
              </w:rPr>
            </w:pPr>
            <w:r w:rsidRPr="00FF1BCA">
              <w:rPr>
                <w:rFonts w:ascii="Times New Roman" w:hAnsi="Times New Roman" w:cs="Times New Roman"/>
                <w:sz w:val="24"/>
                <w:szCs w:val="24"/>
              </w:rPr>
              <w:t>KBG</w:t>
            </w:r>
          </w:p>
        </w:tc>
        <w:tc>
          <w:tcPr>
            <w:tcW w:w="2678" w:type="dxa"/>
            <w:shd w:val="clear" w:color="auto" w:fill="auto"/>
          </w:tcPr>
          <w:p w:rsidR="00CB262A" w:rsidRPr="00FF1BCA" w:rsidRDefault="00CB262A" w:rsidP="00F01E92">
            <w:pPr>
              <w:spacing w:after="0" w:line="276" w:lineRule="auto"/>
              <w:jc w:val="center"/>
              <w:rPr>
                <w:rFonts w:ascii="Times New Roman" w:hAnsi="Times New Roman" w:cs="Times New Roman"/>
                <w:sz w:val="24"/>
                <w:szCs w:val="24"/>
              </w:rPr>
            </w:pPr>
            <w:r w:rsidRPr="00FF1BCA">
              <w:rPr>
                <w:rFonts w:ascii="Times New Roman" w:hAnsi="Times New Roman" w:cs="Times New Roman"/>
                <w:sz w:val="24"/>
                <w:szCs w:val="24"/>
              </w:rPr>
              <w:t>3</w:t>
            </w:r>
          </w:p>
        </w:tc>
      </w:tr>
      <w:tr w:rsidR="00CB262A" w:rsidRPr="00FF1BCA" w:rsidTr="007F63AE">
        <w:trPr>
          <w:trHeight w:val="70"/>
          <w:jc w:val="center"/>
        </w:trPr>
        <w:tc>
          <w:tcPr>
            <w:tcW w:w="3545" w:type="dxa"/>
            <w:tcBorders>
              <w:right w:val="nil"/>
            </w:tcBorders>
            <w:shd w:val="clear" w:color="auto" w:fill="auto"/>
          </w:tcPr>
          <w:p w:rsidR="00CB262A" w:rsidRPr="00FF1BCA" w:rsidRDefault="00992023" w:rsidP="00F01E92">
            <w:pPr>
              <w:tabs>
                <w:tab w:val="left" w:pos="709"/>
              </w:tabs>
              <w:spacing w:after="0" w:line="276" w:lineRule="auto"/>
              <w:rPr>
                <w:rFonts w:ascii="Times New Roman" w:eastAsia="Times New Roman" w:hAnsi="Times New Roman" w:cs="Times New Roman"/>
                <w:sz w:val="24"/>
                <w:szCs w:val="24"/>
                <w:lang w:eastAsia="tr-TR"/>
              </w:rPr>
            </w:pPr>
            <w:r w:rsidRPr="00FF1BCA">
              <w:rPr>
                <w:rFonts w:ascii="Times New Roman" w:hAnsi="Times New Roman" w:cs="Times New Roman"/>
                <w:sz w:val="24"/>
                <w:szCs w:val="24"/>
              </w:rPr>
              <w:t>Kırık Bölge Haritası</w:t>
            </w:r>
            <w:r w:rsidR="00CB262A" w:rsidRPr="00FF1BCA">
              <w:rPr>
                <w:rFonts w:ascii="Times New Roman" w:hAnsi="Times New Roman" w:cs="Times New Roman"/>
                <w:sz w:val="24"/>
                <w:szCs w:val="24"/>
              </w:rPr>
              <w:t xml:space="preserve"> </w:t>
            </w:r>
          </w:p>
        </w:tc>
        <w:tc>
          <w:tcPr>
            <w:tcW w:w="773" w:type="dxa"/>
            <w:tcBorders>
              <w:left w:val="nil"/>
            </w:tcBorders>
            <w:shd w:val="clear" w:color="auto" w:fill="auto"/>
          </w:tcPr>
          <w:p w:rsidR="00CB262A" w:rsidRPr="00FF1BCA" w:rsidRDefault="00992023" w:rsidP="00F01E92">
            <w:pPr>
              <w:tabs>
                <w:tab w:val="left" w:pos="709"/>
              </w:tabs>
              <w:spacing w:after="0" w:line="276" w:lineRule="auto"/>
              <w:rPr>
                <w:rFonts w:ascii="Times New Roman" w:hAnsi="Times New Roman" w:cs="Times New Roman"/>
                <w:sz w:val="24"/>
                <w:szCs w:val="24"/>
              </w:rPr>
            </w:pPr>
            <w:r w:rsidRPr="00FF1BCA">
              <w:rPr>
                <w:rFonts w:ascii="Times New Roman" w:hAnsi="Times New Roman" w:cs="Times New Roman"/>
                <w:sz w:val="24"/>
                <w:szCs w:val="24"/>
              </w:rPr>
              <w:t>KBH</w:t>
            </w:r>
          </w:p>
        </w:tc>
        <w:tc>
          <w:tcPr>
            <w:tcW w:w="2678" w:type="dxa"/>
            <w:shd w:val="clear" w:color="auto" w:fill="auto"/>
          </w:tcPr>
          <w:p w:rsidR="00CB262A" w:rsidRPr="00FF1BCA" w:rsidRDefault="00CB262A" w:rsidP="00F01E92">
            <w:pPr>
              <w:spacing w:after="0" w:line="276" w:lineRule="auto"/>
              <w:jc w:val="center"/>
              <w:rPr>
                <w:rFonts w:ascii="Times New Roman" w:hAnsi="Times New Roman" w:cs="Times New Roman"/>
                <w:sz w:val="24"/>
                <w:szCs w:val="24"/>
              </w:rPr>
            </w:pPr>
            <w:r w:rsidRPr="00FF1BCA">
              <w:rPr>
                <w:rFonts w:ascii="Times New Roman" w:hAnsi="Times New Roman" w:cs="Times New Roman"/>
                <w:sz w:val="24"/>
                <w:szCs w:val="24"/>
              </w:rPr>
              <w:t>3</w:t>
            </w:r>
          </w:p>
        </w:tc>
      </w:tr>
      <w:tr w:rsidR="008068B3" w:rsidRPr="00FF1BCA" w:rsidTr="00F01E92">
        <w:trPr>
          <w:trHeight w:val="85"/>
          <w:jc w:val="center"/>
        </w:trPr>
        <w:tc>
          <w:tcPr>
            <w:tcW w:w="4318" w:type="dxa"/>
            <w:gridSpan w:val="2"/>
            <w:shd w:val="clear" w:color="auto" w:fill="BFBFBF" w:themeFill="background1" w:themeFillShade="BF"/>
          </w:tcPr>
          <w:p w:rsidR="00CB262A" w:rsidRPr="00FF1BCA" w:rsidRDefault="00CB262A" w:rsidP="00F01E92">
            <w:pPr>
              <w:tabs>
                <w:tab w:val="left" w:pos="709"/>
              </w:tabs>
              <w:spacing w:after="0" w:line="276" w:lineRule="auto"/>
              <w:rPr>
                <w:rFonts w:ascii="Times New Roman" w:hAnsi="Times New Roman" w:cs="Times New Roman"/>
                <w:sz w:val="24"/>
                <w:szCs w:val="24"/>
              </w:rPr>
            </w:pPr>
            <w:r w:rsidRPr="00FF1BCA">
              <w:rPr>
                <w:rFonts w:ascii="Times New Roman" w:hAnsi="Times New Roman" w:cs="Times New Roman"/>
                <w:sz w:val="24"/>
                <w:szCs w:val="24"/>
              </w:rPr>
              <w:t>To</w:t>
            </w:r>
            <w:r w:rsidR="00652804" w:rsidRPr="00FF1BCA">
              <w:rPr>
                <w:rFonts w:ascii="Times New Roman" w:hAnsi="Times New Roman" w:cs="Times New Roman"/>
                <w:sz w:val="24"/>
                <w:szCs w:val="24"/>
              </w:rPr>
              <w:t>plam</w:t>
            </w:r>
          </w:p>
        </w:tc>
        <w:tc>
          <w:tcPr>
            <w:tcW w:w="2678" w:type="dxa"/>
            <w:shd w:val="clear" w:color="auto" w:fill="auto"/>
          </w:tcPr>
          <w:p w:rsidR="00CB262A" w:rsidRPr="00FF1BCA" w:rsidRDefault="00CB262A" w:rsidP="00F01E92">
            <w:pPr>
              <w:spacing w:after="0" w:line="276" w:lineRule="auto"/>
              <w:jc w:val="center"/>
              <w:rPr>
                <w:rFonts w:ascii="Times New Roman" w:hAnsi="Times New Roman" w:cs="Times New Roman"/>
                <w:sz w:val="24"/>
                <w:szCs w:val="24"/>
              </w:rPr>
            </w:pPr>
            <w:r w:rsidRPr="00FF1BCA">
              <w:rPr>
                <w:rFonts w:ascii="Times New Roman" w:hAnsi="Times New Roman" w:cs="Times New Roman"/>
                <w:sz w:val="24"/>
                <w:szCs w:val="24"/>
              </w:rPr>
              <w:t>8</w:t>
            </w:r>
          </w:p>
        </w:tc>
      </w:tr>
    </w:tbl>
    <w:p w:rsidR="00301561" w:rsidRDefault="00301561" w:rsidP="00411F00">
      <w:pPr>
        <w:pStyle w:val="AnaParagrafYaziStiliSau"/>
        <w:rPr>
          <w:color w:val="auto"/>
          <w:lang w:val="tr-TR"/>
        </w:rPr>
      </w:pPr>
    </w:p>
    <w:p w:rsidR="00CC7B84" w:rsidRPr="00FF1BCA" w:rsidRDefault="00A041D8" w:rsidP="004F2280">
      <w:pPr>
        <w:pStyle w:val="AltBaslkSau"/>
        <w:rPr>
          <w:lang w:val="tr-TR"/>
        </w:rPr>
      </w:pPr>
      <w:bookmarkStart w:id="141" w:name="_Toc414971520"/>
      <w:bookmarkEnd w:id="138"/>
      <w:bookmarkEnd w:id="139"/>
      <w:r w:rsidRPr="00FF1BCA">
        <w:rPr>
          <w:lang w:val="tr-TR"/>
        </w:rPr>
        <w:lastRenderedPageBreak/>
        <w:t xml:space="preserve"> </w:t>
      </w:r>
      <w:bookmarkStart w:id="142" w:name="_Toc439082549"/>
      <w:r w:rsidR="00CC7B84" w:rsidRPr="00FF1BCA">
        <w:rPr>
          <w:lang w:val="tr-TR"/>
        </w:rPr>
        <w:t>Sınıflandırıcı</w:t>
      </w:r>
      <w:bookmarkEnd w:id="141"/>
      <w:bookmarkEnd w:id="142"/>
    </w:p>
    <w:p w:rsidR="004254BD" w:rsidRPr="00F01E92" w:rsidRDefault="004254BD" w:rsidP="00411F00">
      <w:pPr>
        <w:pStyle w:val="AnaParagrafYaziStiliSau"/>
        <w:rPr>
          <w:color w:val="auto"/>
          <w:sz w:val="22"/>
          <w:szCs w:val="22"/>
          <w:lang w:val="tr-TR"/>
        </w:rPr>
      </w:pPr>
    </w:p>
    <w:p w:rsidR="005E55CF" w:rsidRPr="00FF1BCA" w:rsidRDefault="00CC7B84" w:rsidP="00B72E6D">
      <w:pPr>
        <w:pStyle w:val="AnaParagrafYaziStiliSau"/>
        <w:rPr>
          <w:color w:val="auto"/>
          <w:lang w:val="tr-TR"/>
        </w:rPr>
      </w:pPr>
      <w:r w:rsidRPr="00FF1BCA">
        <w:rPr>
          <w:color w:val="auto"/>
          <w:lang w:val="tr-TR"/>
        </w:rPr>
        <w:t xml:space="preserve">Öznitelik vektörünün oluşturulması aşamasından sonra sınıflandırma işlemi için </w:t>
      </w:r>
      <w:r w:rsidR="00F6671B" w:rsidRPr="00FF1BCA">
        <w:rPr>
          <w:color w:val="auto"/>
          <w:lang w:val="tr-TR"/>
        </w:rPr>
        <w:t>d</w:t>
      </w:r>
      <w:r w:rsidRPr="00FF1BCA">
        <w:rPr>
          <w:color w:val="auto"/>
          <w:lang w:val="tr-TR"/>
        </w:rPr>
        <w:t xml:space="preserve">estek </w:t>
      </w:r>
      <w:r w:rsidR="00F6671B" w:rsidRPr="00FF1BCA">
        <w:rPr>
          <w:color w:val="auto"/>
          <w:lang w:val="tr-TR"/>
        </w:rPr>
        <w:t>v</w:t>
      </w:r>
      <w:r w:rsidRPr="00FF1BCA">
        <w:rPr>
          <w:color w:val="auto"/>
          <w:lang w:val="tr-TR"/>
        </w:rPr>
        <w:t xml:space="preserve">ektör </w:t>
      </w:r>
      <w:r w:rsidR="00F6671B" w:rsidRPr="00FF1BCA">
        <w:rPr>
          <w:color w:val="auto"/>
          <w:lang w:val="tr-TR"/>
        </w:rPr>
        <w:t>m</w:t>
      </w:r>
      <w:r w:rsidRPr="00FF1BCA">
        <w:rPr>
          <w:color w:val="auto"/>
          <w:lang w:val="tr-TR"/>
        </w:rPr>
        <w:t>akineleri kullanılmıştır.</w:t>
      </w:r>
      <w:r w:rsidR="004F68BE" w:rsidRPr="00FF1BCA">
        <w:rPr>
          <w:color w:val="auto"/>
          <w:lang w:val="tr-TR"/>
        </w:rPr>
        <w:t xml:space="preserve"> </w:t>
      </w:r>
      <w:r w:rsidR="00F6671B" w:rsidRPr="00FF1BCA">
        <w:rPr>
          <w:color w:val="auto"/>
          <w:lang w:val="tr-TR"/>
        </w:rPr>
        <w:t>D</w:t>
      </w:r>
      <w:r w:rsidR="00AB466A" w:rsidRPr="00FF1BCA">
        <w:rPr>
          <w:color w:val="auto"/>
          <w:lang w:val="tr-TR"/>
        </w:rPr>
        <w:t xml:space="preserve">VM </w:t>
      </w:r>
      <w:r w:rsidR="00F6671B" w:rsidRPr="00FF1BCA">
        <w:rPr>
          <w:color w:val="auto"/>
          <w:lang w:val="tr-TR"/>
        </w:rPr>
        <w:t>ilk olarak 1960’lı yıllarda Vapnik tarafından teorik temelleri atılmış</w:t>
      </w:r>
      <w:r w:rsidR="007838C6" w:rsidRPr="00FF1BCA">
        <w:rPr>
          <w:color w:val="auto"/>
          <w:lang w:val="tr-TR"/>
        </w:rPr>
        <w:t xml:space="preserve"> [8</w:t>
      </w:r>
      <w:r w:rsidR="00F27421">
        <w:rPr>
          <w:color w:val="auto"/>
          <w:lang w:val="tr-TR"/>
        </w:rPr>
        <w:t>7</w:t>
      </w:r>
      <w:r w:rsidR="007838C6" w:rsidRPr="00FF1BCA">
        <w:rPr>
          <w:color w:val="auto"/>
          <w:lang w:val="tr-TR"/>
        </w:rPr>
        <w:t>]</w:t>
      </w:r>
      <w:r w:rsidR="00F6671B" w:rsidRPr="00FF1BCA">
        <w:rPr>
          <w:color w:val="auto"/>
          <w:lang w:val="tr-TR"/>
        </w:rPr>
        <w:t>; öğrenme, sınıflandırma, kümeleme, yoğunluk tahmini ve regresyon kuralları üretmek için kullanılan bir eğitme algoritmasıdır</w:t>
      </w:r>
      <w:r w:rsidR="007838C6" w:rsidRPr="00FF1BCA">
        <w:rPr>
          <w:color w:val="auto"/>
          <w:lang w:val="tr-TR"/>
        </w:rPr>
        <w:t xml:space="preserve"> [8</w:t>
      </w:r>
      <w:r w:rsidR="00F27421">
        <w:rPr>
          <w:color w:val="auto"/>
          <w:lang w:val="tr-TR"/>
        </w:rPr>
        <w:t>8</w:t>
      </w:r>
      <w:r w:rsidR="007838C6" w:rsidRPr="00FF1BCA">
        <w:rPr>
          <w:color w:val="auto"/>
          <w:lang w:val="tr-TR"/>
        </w:rPr>
        <w:t>].</w:t>
      </w:r>
      <w:r w:rsidR="00F6671B" w:rsidRPr="00FF1BCA">
        <w:rPr>
          <w:color w:val="auto"/>
          <w:lang w:val="tr-TR"/>
        </w:rPr>
        <w:t xml:space="preserve"> </w:t>
      </w:r>
      <w:r w:rsidR="00734AA3" w:rsidRPr="00FF1BCA">
        <w:rPr>
          <w:color w:val="auto"/>
          <w:lang w:val="tr-TR"/>
        </w:rPr>
        <w:t>Destek Vektör Makineleri yalnızca 2 adet sınıfa ayrıştır</w:t>
      </w:r>
      <w:r w:rsidR="00533320" w:rsidRPr="00FF1BCA">
        <w:rPr>
          <w:color w:val="auto"/>
          <w:lang w:val="tr-TR"/>
        </w:rPr>
        <w:t xml:space="preserve">ma işlemini yapabildikleri için </w:t>
      </w:r>
      <w:r w:rsidR="00734AA3" w:rsidRPr="00FF1BCA">
        <w:rPr>
          <w:color w:val="auto"/>
          <w:lang w:val="tr-TR"/>
        </w:rPr>
        <w:t xml:space="preserve">çalışmamızda daha fazla sayıda sınıfa ayrıştırma işlemini destekleyen </w:t>
      </w:r>
      <w:r w:rsidR="00332F57" w:rsidRPr="00FF1BCA">
        <w:rPr>
          <w:color w:val="auto"/>
          <w:lang w:val="tr-TR"/>
        </w:rPr>
        <w:t xml:space="preserve">açık kaynak kodlu bir kütüphane paketi olan </w:t>
      </w:r>
      <w:r w:rsidR="00734AA3" w:rsidRPr="00FF1BCA">
        <w:rPr>
          <w:color w:val="auto"/>
          <w:lang w:val="tr-TR"/>
        </w:rPr>
        <w:t>LibSVM kullanılmıştır</w:t>
      </w:r>
      <w:r w:rsidR="00332F57" w:rsidRPr="00FF1BCA">
        <w:rPr>
          <w:color w:val="auto"/>
          <w:lang w:val="tr-TR"/>
        </w:rPr>
        <w:t xml:space="preserve"> </w:t>
      </w:r>
      <w:r w:rsidR="0014794D" w:rsidRPr="00FF1BCA">
        <w:rPr>
          <w:color w:val="auto"/>
          <w:lang w:val="tr-TR"/>
        </w:rPr>
        <w:fldChar w:fldCharType="begin"/>
      </w:r>
      <w:r w:rsidR="00332F57" w:rsidRPr="00FF1BCA">
        <w:rPr>
          <w:color w:val="auto"/>
          <w:lang w:val="tr-TR"/>
        </w:rPr>
        <w:instrText xml:space="preserve"> ADDIN ZOTERO_ITEM CSL_CITATION {"citationID":"14elp68j2v","properties":{"formattedCitation":"[79]","plainCitation":"[79]"},"citationItems":[{"id":56,"uris":["http://zotero.org/users/local/YreJnluL/items/BXICA4WR"],"uri":["http://zotero.org/users/local/YreJnluL/items/BXICA4WR"],"itemData":{"id":56,"type":"article-journal","title":"LIBSVM: a library for support vector machines","container-title":"ACM Transactions on Intelligent Systems and Technology (TIST)","page":"27","volume":"2","issue":"3","source":"Google Scholar","shortTitle":"LIBSVM","author":[{"family":"Chang","given":"Chih-Chung"},{"family":"Lin","given":"Chih-Jen"}],"issued":{"date-parts":[["2011"]]}}}],"schema":"https://github.com/citation-style-language/schema/raw/master/csl-citation.json"} </w:instrText>
      </w:r>
      <w:r w:rsidR="0014794D" w:rsidRPr="00FF1BCA">
        <w:rPr>
          <w:color w:val="auto"/>
          <w:lang w:val="tr-TR"/>
        </w:rPr>
        <w:fldChar w:fldCharType="separate"/>
      </w:r>
      <w:r w:rsidR="00332F57" w:rsidRPr="00FF1BCA">
        <w:rPr>
          <w:color w:val="auto"/>
          <w:lang w:val="tr-TR"/>
        </w:rPr>
        <w:t>[</w:t>
      </w:r>
      <w:r w:rsidR="00F27421">
        <w:rPr>
          <w:color w:val="auto"/>
          <w:lang w:val="tr-TR"/>
        </w:rPr>
        <w:t>80</w:t>
      </w:r>
      <w:r w:rsidR="00332F57" w:rsidRPr="00FF1BCA">
        <w:rPr>
          <w:color w:val="auto"/>
          <w:lang w:val="tr-TR"/>
        </w:rPr>
        <w:t>]</w:t>
      </w:r>
      <w:r w:rsidR="0014794D" w:rsidRPr="00FF1BCA">
        <w:rPr>
          <w:color w:val="auto"/>
          <w:lang w:val="tr-TR"/>
        </w:rPr>
        <w:fldChar w:fldCharType="end"/>
      </w:r>
      <w:r w:rsidR="00533320" w:rsidRPr="00FF1BCA">
        <w:rPr>
          <w:color w:val="auto"/>
          <w:lang w:val="tr-TR"/>
        </w:rPr>
        <w:t>.</w:t>
      </w:r>
      <w:r w:rsidR="006E0AA6" w:rsidRPr="00FF1BCA">
        <w:rPr>
          <w:color w:val="auto"/>
          <w:lang w:val="tr-TR"/>
        </w:rPr>
        <w:t xml:space="preserve"> </w:t>
      </w:r>
      <w:r w:rsidR="004672BF" w:rsidRPr="00FF1BCA">
        <w:rPr>
          <w:color w:val="auto"/>
          <w:lang w:val="tr-TR"/>
        </w:rPr>
        <w:t xml:space="preserve">Sınıflandırıcıya X-ray görüntülerinden elde edilen toplam 8 adet özellik sunulmakta ve 9 adet kırık türüne göre karar verilmektedir. </w:t>
      </w:r>
      <w:r w:rsidR="00B64428" w:rsidRPr="00FF1BCA">
        <w:rPr>
          <w:color w:val="auto"/>
          <w:lang w:val="tr-TR"/>
        </w:rPr>
        <w:t>Ayrıca</w:t>
      </w:r>
      <w:r w:rsidR="00E3742D" w:rsidRPr="00FF1BCA">
        <w:rPr>
          <w:color w:val="auto"/>
          <w:lang w:val="tr-TR"/>
        </w:rPr>
        <w:t>,</w:t>
      </w:r>
      <w:r w:rsidR="00B64428" w:rsidRPr="00FF1BCA">
        <w:rPr>
          <w:color w:val="auto"/>
          <w:lang w:val="tr-TR"/>
        </w:rPr>
        <w:t xml:space="preserve"> </w:t>
      </w:r>
      <w:r w:rsidR="005E55CF" w:rsidRPr="00FF1BCA">
        <w:rPr>
          <w:color w:val="auto"/>
          <w:lang w:val="tr-TR"/>
        </w:rPr>
        <w:t>L</w:t>
      </w:r>
      <w:r w:rsidR="00B64428" w:rsidRPr="00FF1BCA">
        <w:rPr>
          <w:color w:val="auto"/>
          <w:lang w:val="tr-TR"/>
        </w:rPr>
        <w:t>ibSVM sınıflandırıcının başarısı k-NN</w:t>
      </w:r>
      <w:r w:rsidR="00E3742D" w:rsidRPr="00FF1BCA">
        <w:rPr>
          <w:color w:val="auto"/>
          <w:lang w:val="tr-TR"/>
        </w:rPr>
        <w:t xml:space="preserve"> (k-Nearest Neighbors, k-En Yakın Komşuluk)</w:t>
      </w:r>
      <w:r w:rsidR="00B64428" w:rsidRPr="00FF1BCA">
        <w:rPr>
          <w:color w:val="auto"/>
          <w:lang w:val="tr-TR"/>
        </w:rPr>
        <w:t>, ANN</w:t>
      </w:r>
      <w:r w:rsidR="00E3742D" w:rsidRPr="00FF1BCA">
        <w:rPr>
          <w:color w:val="auto"/>
          <w:lang w:val="tr-TR"/>
        </w:rPr>
        <w:t xml:space="preserve"> (Artificial Neural Network – Yapay Sinir Ağları)</w:t>
      </w:r>
      <w:r w:rsidR="00B64428" w:rsidRPr="00FF1BCA">
        <w:rPr>
          <w:color w:val="auto"/>
          <w:lang w:val="tr-TR"/>
        </w:rPr>
        <w:t xml:space="preserve"> ve LDA</w:t>
      </w:r>
      <w:r w:rsidR="00E3742D" w:rsidRPr="00FF1BCA">
        <w:rPr>
          <w:color w:val="auto"/>
          <w:lang w:val="tr-TR"/>
        </w:rPr>
        <w:t xml:space="preserve"> (Linear Discriminant Analysis – Doğrusal Ayraç Analizi)</w:t>
      </w:r>
      <w:r w:rsidR="00B64428" w:rsidRPr="00FF1BCA">
        <w:rPr>
          <w:color w:val="auto"/>
          <w:lang w:val="tr-TR"/>
        </w:rPr>
        <w:t xml:space="preserve"> gibi sınıflandırıcılarla kıyaslanmıştır.</w:t>
      </w:r>
      <w:r w:rsidR="005E55CF" w:rsidRPr="00FF1BCA">
        <w:rPr>
          <w:color w:val="auto"/>
          <w:lang w:val="tr-TR"/>
        </w:rPr>
        <w:t xml:space="preserve"> </w:t>
      </w:r>
    </w:p>
    <w:p w:rsidR="005E55CF" w:rsidRPr="00F01E92" w:rsidRDefault="005E55CF" w:rsidP="00B72E6D">
      <w:pPr>
        <w:pStyle w:val="AnaParagrafYaziStiliSau"/>
        <w:rPr>
          <w:color w:val="auto"/>
          <w:sz w:val="22"/>
          <w:szCs w:val="22"/>
          <w:lang w:val="tr-TR"/>
        </w:rPr>
      </w:pPr>
    </w:p>
    <w:p w:rsidR="00787EC1" w:rsidRDefault="00350C67" w:rsidP="00F01E92">
      <w:pPr>
        <w:pStyle w:val="AnaParagrafYaziStiliSau"/>
        <w:rPr>
          <w:color w:val="auto"/>
          <w:lang w:val="tr-TR"/>
        </w:rPr>
      </w:pPr>
      <w:r w:rsidRPr="00FF1BCA">
        <w:rPr>
          <w:color w:val="auto"/>
          <w:lang w:val="tr-TR"/>
        </w:rPr>
        <w:t>K</w:t>
      </w:r>
      <w:r w:rsidR="00AD7083" w:rsidRPr="00FF1BCA">
        <w:rPr>
          <w:color w:val="auto"/>
          <w:lang w:val="tr-TR"/>
        </w:rPr>
        <w:t>-En Yakın Komşu</w:t>
      </w:r>
      <w:r w:rsidRPr="00FF1BCA">
        <w:rPr>
          <w:color w:val="auto"/>
          <w:lang w:val="tr-TR"/>
        </w:rPr>
        <w:t xml:space="preserve"> (k-EYK)</w:t>
      </w:r>
      <w:r w:rsidR="00AD7083" w:rsidRPr="00FF1BCA">
        <w:rPr>
          <w:color w:val="auto"/>
          <w:lang w:val="tr-TR"/>
        </w:rPr>
        <w:t xml:space="preserve"> </w:t>
      </w:r>
      <w:r w:rsidR="00FF1BCA" w:rsidRPr="00FF1BCA">
        <w:rPr>
          <w:color w:val="auto"/>
          <w:lang w:val="tr-TR"/>
        </w:rPr>
        <w:t>a</w:t>
      </w:r>
      <w:r w:rsidR="00055555" w:rsidRPr="00FF1BCA">
        <w:rPr>
          <w:color w:val="auto"/>
          <w:lang w:val="tr-TR"/>
        </w:rPr>
        <w:t>lgoritma</w:t>
      </w:r>
      <w:r w:rsidR="00FF1BCA" w:rsidRPr="00FF1BCA">
        <w:rPr>
          <w:color w:val="auto"/>
          <w:lang w:val="tr-TR"/>
        </w:rPr>
        <w:t>sı</w:t>
      </w:r>
      <w:r w:rsidR="00AD7083" w:rsidRPr="00FF1BCA">
        <w:rPr>
          <w:color w:val="auto"/>
          <w:lang w:val="tr-TR"/>
        </w:rPr>
        <w:t>, önceden sınıflandırılmış örnekler yardımıyla yeni bir nesneyi özelliklerinden faydalanarak sınıflandı</w:t>
      </w:r>
      <w:r w:rsidR="00055555" w:rsidRPr="00FF1BCA">
        <w:rPr>
          <w:color w:val="auto"/>
          <w:lang w:val="tr-TR"/>
        </w:rPr>
        <w:t>rmayı amaçlar</w:t>
      </w:r>
      <w:r w:rsidR="00AD7083" w:rsidRPr="00FF1BCA">
        <w:rPr>
          <w:color w:val="auto"/>
          <w:lang w:val="tr-TR"/>
        </w:rPr>
        <w:t xml:space="preserve"> [</w:t>
      </w:r>
      <w:r w:rsidR="00055555" w:rsidRPr="00FF1BCA">
        <w:rPr>
          <w:color w:val="auto"/>
          <w:lang w:val="tr-TR"/>
        </w:rPr>
        <w:t>8</w:t>
      </w:r>
      <w:r w:rsidR="00F27421">
        <w:rPr>
          <w:color w:val="auto"/>
          <w:lang w:val="tr-TR"/>
        </w:rPr>
        <w:t>9</w:t>
      </w:r>
      <w:r w:rsidR="00AD7083" w:rsidRPr="00FF1BCA">
        <w:rPr>
          <w:color w:val="auto"/>
          <w:lang w:val="tr-TR"/>
        </w:rPr>
        <w:t xml:space="preserve">]. </w:t>
      </w:r>
      <w:r w:rsidR="006E0AA6" w:rsidRPr="00FF1BCA">
        <w:rPr>
          <w:color w:val="auto"/>
          <w:lang w:val="tr-TR"/>
        </w:rPr>
        <w:t>Yapay Sinir Ağları (YSA)</w:t>
      </w:r>
      <w:r w:rsidR="006629A5" w:rsidRPr="00FF1BCA">
        <w:rPr>
          <w:color w:val="auto"/>
          <w:lang w:val="tr-TR"/>
        </w:rPr>
        <w:t xml:space="preserve"> ise insan beyninin bilgi işleme </w:t>
      </w:r>
      <w:r w:rsidR="00055555" w:rsidRPr="00FF1BCA">
        <w:rPr>
          <w:color w:val="auto"/>
          <w:lang w:val="tr-TR"/>
        </w:rPr>
        <w:t xml:space="preserve">yönteminden </w:t>
      </w:r>
      <w:r w:rsidR="006629A5" w:rsidRPr="00FF1BCA">
        <w:rPr>
          <w:color w:val="auto"/>
          <w:lang w:val="tr-TR"/>
        </w:rPr>
        <w:t>esinlenerek geliştirilmiş biyolojik sinir sisteminin çalışma şeklini taklit eden bir öğrenme algoritmasıdır</w:t>
      </w:r>
      <w:r w:rsidR="00EE1325" w:rsidRPr="00FF1BCA">
        <w:rPr>
          <w:color w:val="auto"/>
          <w:lang w:val="tr-TR"/>
        </w:rPr>
        <w:t xml:space="preserve"> [</w:t>
      </w:r>
      <w:r w:rsidR="00F27421">
        <w:rPr>
          <w:color w:val="auto"/>
          <w:lang w:val="tr-TR"/>
        </w:rPr>
        <w:t>90</w:t>
      </w:r>
      <w:r w:rsidR="00EE1325" w:rsidRPr="00FF1BCA">
        <w:rPr>
          <w:color w:val="auto"/>
          <w:lang w:val="tr-TR"/>
        </w:rPr>
        <w:t>]</w:t>
      </w:r>
      <w:r w:rsidR="006629A5" w:rsidRPr="00FF1BCA">
        <w:rPr>
          <w:color w:val="auto"/>
          <w:lang w:val="tr-TR"/>
        </w:rPr>
        <w:t xml:space="preserve">. Doğrusal </w:t>
      </w:r>
      <w:r w:rsidRPr="00FF1BCA">
        <w:rPr>
          <w:color w:val="auto"/>
          <w:lang w:val="tr-TR"/>
        </w:rPr>
        <w:t>Ayr</w:t>
      </w:r>
      <w:r w:rsidR="004672BF" w:rsidRPr="00FF1BCA">
        <w:rPr>
          <w:color w:val="auto"/>
          <w:lang w:val="tr-TR"/>
        </w:rPr>
        <w:t>aç Analizi (D</w:t>
      </w:r>
      <w:r w:rsidR="00EE1325" w:rsidRPr="00FF1BCA">
        <w:rPr>
          <w:color w:val="auto"/>
          <w:lang w:val="tr-TR"/>
        </w:rPr>
        <w:t>A</w:t>
      </w:r>
      <w:r w:rsidR="004672BF" w:rsidRPr="00FF1BCA">
        <w:rPr>
          <w:color w:val="auto"/>
          <w:lang w:val="tr-TR"/>
        </w:rPr>
        <w:t>A) algoritmasında ise amaç verilerin sınıflandırılması için gerekli olan ayırt edici öznitelikleri seçip, ayırt edici olmayan öznitelikleri elemektir. Böylelikle görüntüleri analiz ederken onların içerikleri değil özniteliklerine göre analiz edebilen bir yöntemdir</w:t>
      </w:r>
      <w:r w:rsidR="000407D6" w:rsidRPr="00FF1BCA">
        <w:rPr>
          <w:color w:val="auto"/>
          <w:lang w:val="tr-TR"/>
        </w:rPr>
        <w:t xml:space="preserve"> [</w:t>
      </w:r>
      <w:r w:rsidR="00F27421">
        <w:rPr>
          <w:color w:val="auto"/>
          <w:lang w:val="tr-TR"/>
        </w:rPr>
        <w:t>91</w:t>
      </w:r>
      <w:r w:rsidR="000B67F3" w:rsidRPr="00FF1BCA">
        <w:rPr>
          <w:color w:val="auto"/>
          <w:lang w:val="tr-TR"/>
        </w:rPr>
        <w:t>]</w:t>
      </w:r>
      <w:r w:rsidR="004672BF" w:rsidRPr="00FF1BCA">
        <w:rPr>
          <w:color w:val="auto"/>
          <w:lang w:val="tr-TR"/>
        </w:rPr>
        <w:t>.</w:t>
      </w:r>
    </w:p>
    <w:p w:rsidR="00F01E92" w:rsidRPr="00FF1BCA" w:rsidRDefault="00F01E92" w:rsidP="00F01E92">
      <w:pPr>
        <w:pStyle w:val="AnaParagrafYaziStiliSau"/>
        <w:sectPr w:rsidR="00F01E92" w:rsidRPr="00FF1BCA" w:rsidSect="00B509A4">
          <w:pgSz w:w="11906" w:h="16838"/>
          <w:pgMar w:top="1701" w:right="1418" w:bottom="1701" w:left="2268" w:header="709" w:footer="709" w:gutter="0"/>
          <w:cols w:space="708"/>
          <w:titlePg/>
          <w:docGrid w:linePitch="360"/>
        </w:sectPr>
      </w:pPr>
    </w:p>
    <w:p w:rsidR="00AD4001" w:rsidRPr="00FF1BCA" w:rsidRDefault="00AD4001" w:rsidP="00AD4001">
      <w:pPr>
        <w:tabs>
          <w:tab w:val="left" w:pos="3024"/>
        </w:tabs>
        <w:spacing w:before="60" w:line="360" w:lineRule="auto"/>
        <w:jc w:val="both"/>
        <w:rPr>
          <w:rFonts w:ascii="Times New Roman" w:hAnsi="Times New Roman" w:cs="Times New Roman"/>
          <w:b/>
          <w:kern w:val="0"/>
          <w:sz w:val="28"/>
          <w:szCs w:val="28"/>
          <w:lang w:eastAsia="tr-TR"/>
        </w:rPr>
      </w:pPr>
    </w:p>
    <w:p w:rsidR="00AD4001" w:rsidRPr="00614FE3" w:rsidRDefault="00AD4001" w:rsidP="00AD4001">
      <w:pPr>
        <w:tabs>
          <w:tab w:val="left" w:pos="3024"/>
        </w:tabs>
        <w:spacing w:before="60" w:line="360" w:lineRule="auto"/>
        <w:jc w:val="both"/>
        <w:rPr>
          <w:rFonts w:ascii="Times New Roman" w:hAnsi="Times New Roman" w:cs="Times New Roman"/>
          <w:b/>
          <w:kern w:val="0"/>
          <w:sz w:val="16"/>
          <w:szCs w:val="16"/>
          <w:lang w:eastAsia="tr-TR"/>
        </w:rPr>
      </w:pPr>
    </w:p>
    <w:p w:rsidR="00370475" w:rsidRPr="00FF1BCA" w:rsidRDefault="00370475" w:rsidP="00370475">
      <w:pPr>
        <w:pStyle w:val="Balk1"/>
        <w:spacing w:line="360" w:lineRule="auto"/>
        <w:ind w:left="1418" w:hanging="1418"/>
      </w:pPr>
      <w:bookmarkStart w:id="143" w:name="_Toc439082550"/>
      <w:r w:rsidRPr="00FF1BCA">
        <w:t>DENEYSEL SONUÇLAR</w:t>
      </w:r>
      <w:bookmarkEnd w:id="143"/>
    </w:p>
    <w:p w:rsidR="00AD4001" w:rsidRPr="00FF1BCA" w:rsidRDefault="00AD4001" w:rsidP="00F01E92">
      <w:pPr>
        <w:spacing w:after="0" w:line="480" w:lineRule="auto"/>
        <w:jc w:val="both"/>
        <w:rPr>
          <w:rFonts w:ascii="Times New Roman" w:hAnsi="Times New Roman"/>
          <w:b/>
          <w:kern w:val="0"/>
          <w:sz w:val="20"/>
          <w:szCs w:val="20"/>
          <w:lang w:eastAsia="tr-TR"/>
        </w:rPr>
      </w:pPr>
    </w:p>
    <w:p w:rsidR="00614FE3" w:rsidRPr="00FF1BCA" w:rsidRDefault="00614FE3" w:rsidP="00F01E92">
      <w:pPr>
        <w:spacing w:after="0" w:line="480" w:lineRule="auto"/>
        <w:jc w:val="both"/>
        <w:rPr>
          <w:rFonts w:ascii="Times New Roman" w:hAnsi="Times New Roman"/>
          <w:b/>
          <w:kern w:val="0"/>
          <w:sz w:val="20"/>
          <w:szCs w:val="20"/>
          <w:lang w:eastAsia="tr-TR"/>
        </w:rPr>
      </w:pPr>
    </w:p>
    <w:p w:rsidR="003653C9" w:rsidRPr="00FF1BCA" w:rsidRDefault="007658C1" w:rsidP="004F2280">
      <w:pPr>
        <w:pStyle w:val="AltBaslkSau"/>
        <w:rPr>
          <w:lang w:val="tr-TR"/>
        </w:rPr>
      </w:pPr>
      <w:bookmarkStart w:id="144" w:name="_Toc439082551"/>
      <w:r w:rsidRPr="00FF1BCA">
        <w:rPr>
          <w:lang w:val="tr-TR"/>
        </w:rPr>
        <w:t xml:space="preserve"> </w:t>
      </w:r>
      <w:r w:rsidR="001F0004" w:rsidRPr="00FF1BCA">
        <w:rPr>
          <w:lang w:val="tr-TR"/>
        </w:rPr>
        <w:t>Giriş</w:t>
      </w:r>
      <w:bookmarkEnd w:id="144"/>
    </w:p>
    <w:p w:rsidR="00AD4001" w:rsidRPr="00FF1BCA" w:rsidRDefault="00AD4001" w:rsidP="00AD4001">
      <w:pPr>
        <w:pStyle w:val="AnaParagrafYaziStiliSau"/>
        <w:rPr>
          <w:lang w:val="tr-TR"/>
        </w:rPr>
      </w:pPr>
    </w:p>
    <w:p w:rsidR="00CC7B84" w:rsidRPr="00FF1BCA" w:rsidRDefault="00CC7B84" w:rsidP="00411F00">
      <w:pPr>
        <w:pStyle w:val="BolumIlkParagrafSau"/>
        <w:rPr>
          <w:color w:val="auto"/>
          <w:lang w:val="tr-TR"/>
        </w:rPr>
      </w:pPr>
      <w:r w:rsidRPr="00FF1BCA">
        <w:rPr>
          <w:color w:val="auto"/>
          <w:lang w:val="tr-TR"/>
        </w:rPr>
        <w:t xml:space="preserve">Bu çalışmada, </w:t>
      </w:r>
      <w:r w:rsidR="00231D37" w:rsidRPr="00FF1BCA">
        <w:rPr>
          <w:color w:val="auto"/>
          <w:lang w:val="tr-TR"/>
        </w:rPr>
        <w:t>FEDİKS’i</w:t>
      </w:r>
      <w:r w:rsidRPr="00FF1BCA">
        <w:rPr>
          <w:color w:val="auto"/>
          <w:lang w:val="tr-TR"/>
        </w:rPr>
        <w:t xml:space="preserve">n başarım değerlendirmesini gerçekleştirmek için 196 hastadan alınan toplam 196 adet röntgen görüntüsü ile bir görüntü veritabanı oluşturulmuştur. Görüntüler, ayrıntıları Tablo </w:t>
      </w:r>
      <w:r w:rsidR="001F0004" w:rsidRPr="00FF1BCA">
        <w:rPr>
          <w:color w:val="auto"/>
          <w:lang w:val="tr-TR"/>
        </w:rPr>
        <w:t xml:space="preserve">4.1’de </w:t>
      </w:r>
      <w:r w:rsidRPr="00FF1BCA">
        <w:rPr>
          <w:color w:val="auto"/>
          <w:lang w:val="tr-TR"/>
        </w:rPr>
        <w:t>verilen 9 farklı türdeki Femur diafiz kırık vakası içermektedir. Tüm görüntüler, Afyon Devlet Hastanesi ve Afyon Kocatepe Üniversitesi Hastanesinden 671x818 boyutlarında ve JPG formatında temin edilmiştir.</w:t>
      </w:r>
    </w:p>
    <w:p w:rsidR="00CC7B84" w:rsidRPr="00FF1BCA" w:rsidRDefault="00CC7B84" w:rsidP="00411F00">
      <w:pPr>
        <w:pStyle w:val="AnaParagrafYaziStiliSau"/>
        <w:rPr>
          <w:color w:val="auto"/>
          <w:lang w:val="tr-TR"/>
        </w:rPr>
      </w:pPr>
    </w:p>
    <w:p w:rsidR="004A4DAA" w:rsidRPr="00FF1BCA" w:rsidRDefault="004A4DAA" w:rsidP="00866D88">
      <w:pPr>
        <w:pStyle w:val="TabloSitilimSAU"/>
      </w:pPr>
      <w:bookmarkStart w:id="145" w:name="_Toc439079662"/>
      <w:r w:rsidRPr="00FF1BCA">
        <w:t xml:space="preserve">Tablo </w:t>
      </w:r>
      <w:r w:rsidR="0014794D" w:rsidRPr="00FF1BCA">
        <w:fldChar w:fldCharType="begin"/>
      </w:r>
      <w:r w:rsidR="008019FD" w:rsidRPr="00FF1BCA">
        <w:instrText xml:space="preserve"> STYLEREF 1 \s </w:instrText>
      </w:r>
      <w:r w:rsidR="0014794D" w:rsidRPr="00FF1BCA">
        <w:fldChar w:fldCharType="separate"/>
      </w:r>
      <w:r w:rsidR="002F5E44">
        <w:t>4</w:t>
      </w:r>
      <w:r w:rsidR="0014794D" w:rsidRPr="00FF1BCA">
        <w:fldChar w:fldCharType="end"/>
      </w:r>
      <w:r w:rsidR="008019FD" w:rsidRPr="00FF1BCA">
        <w:t>.</w:t>
      </w:r>
      <w:r w:rsidR="0014794D" w:rsidRPr="00FF1BCA">
        <w:fldChar w:fldCharType="begin"/>
      </w:r>
      <w:r w:rsidR="008019FD" w:rsidRPr="00FF1BCA">
        <w:instrText xml:space="preserve"> SEQ Tablo \* ARABIC \s 1 </w:instrText>
      </w:r>
      <w:r w:rsidR="0014794D" w:rsidRPr="00FF1BCA">
        <w:fldChar w:fldCharType="separate"/>
      </w:r>
      <w:r w:rsidR="002F5E44">
        <w:t>1</w:t>
      </w:r>
      <w:r w:rsidR="0014794D" w:rsidRPr="00FF1BCA">
        <w:fldChar w:fldCharType="end"/>
      </w:r>
      <w:r w:rsidRPr="00FF1BCA">
        <w:t>. Kırık veritabanının türlere göre dağılımı</w:t>
      </w:r>
      <w:bookmarkEnd w:id="145"/>
    </w:p>
    <w:tbl>
      <w:tblPr>
        <w:tblStyle w:val="TabloKlavuzu"/>
        <w:tblW w:w="0" w:type="auto"/>
        <w:jc w:val="center"/>
        <w:tblLook w:val="04A0" w:firstRow="1" w:lastRow="0" w:firstColumn="1" w:lastColumn="0" w:noHBand="0" w:noVBand="1"/>
      </w:tblPr>
      <w:tblGrid>
        <w:gridCol w:w="1732"/>
        <w:gridCol w:w="1145"/>
        <w:gridCol w:w="1145"/>
        <w:gridCol w:w="1146"/>
      </w:tblGrid>
      <w:tr w:rsidR="008068B3" w:rsidRPr="00FF1BCA" w:rsidTr="004779F6">
        <w:trPr>
          <w:trHeight w:val="542"/>
          <w:jc w:val="center"/>
        </w:trPr>
        <w:tc>
          <w:tcPr>
            <w:tcW w:w="1732" w:type="dxa"/>
            <w:vAlign w:val="center"/>
          </w:tcPr>
          <w:p w:rsidR="00CC7B84" w:rsidRPr="00FF1BCA" w:rsidRDefault="00CC7B84" w:rsidP="004779F6">
            <w:pPr>
              <w:pStyle w:val="BolumIlkParagrafSau"/>
              <w:spacing w:before="0" w:line="276" w:lineRule="auto"/>
              <w:rPr>
                <w:color w:val="auto"/>
                <w:lang w:val="tr-TR"/>
              </w:rPr>
            </w:pPr>
            <w:r w:rsidRPr="00FF1BCA">
              <w:rPr>
                <w:color w:val="auto"/>
                <w:lang w:val="tr-TR"/>
              </w:rPr>
              <w:t>Kırık Türü</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1</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w:t>
            </w:r>
          </w:p>
        </w:tc>
        <w:tc>
          <w:tcPr>
            <w:tcW w:w="1146"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3</w:t>
            </w:r>
          </w:p>
        </w:tc>
      </w:tr>
      <w:tr w:rsidR="008068B3" w:rsidRPr="00FF1BCA" w:rsidTr="004779F6">
        <w:trPr>
          <w:trHeight w:val="542"/>
          <w:jc w:val="center"/>
        </w:trPr>
        <w:tc>
          <w:tcPr>
            <w:tcW w:w="1732" w:type="dxa"/>
            <w:vAlign w:val="center"/>
          </w:tcPr>
          <w:p w:rsidR="00CC7B84" w:rsidRPr="00FF1BCA" w:rsidRDefault="00CC7B84" w:rsidP="004779F6">
            <w:pPr>
              <w:pStyle w:val="BolumIlkParagrafSau"/>
              <w:spacing w:before="0" w:line="276" w:lineRule="auto"/>
              <w:rPr>
                <w:color w:val="auto"/>
                <w:lang w:val="tr-TR"/>
              </w:rPr>
            </w:pPr>
            <w:r w:rsidRPr="00FF1BCA">
              <w:rPr>
                <w:color w:val="auto"/>
                <w:lang w:val="tr-TR"/>
              </w:rPr>
              <w:t>A</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27</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c>
          <w:tcPr>
            <w:tcW w:w="1146"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r>
      <w:tr w:rsidR="008068B3" w:rsidRPr="00FF1BCA" w:rsidTr="004779F6">
        <w:trPr>
          <w:trHeight w:val="542"/>
          <w:jc w:val="center"/>
        </w:trPr>
        <w:tc>
          <w:tcPr>
            <w:tcW w:w="1732" w:type="dxa"/>
            <w:vAlign w:val="center"/>
          </w:tcPr>
          <w:p w:rsidR="00CC7B84" w:rsidRPr="00FF1BCA" w:rsidRDefault="00CC7B84" w:rsidP="004779F6">
            <w:pPr>
              <w:pStyle w:val="BolumIlkParagrafSau"/>
              <w:spacing w:before="0" w:line="276" w:lineRule="auto"/>
              <w:rPr>
                <w:color w:val="auto"/>
                <w:lang w:val="tr-TR"/>
              </w:rPr>
            </w:pPr>
            <w:r w:rsidRPr="00FF1BCA">
              <w:rPr>
                <w:color w:val="auto"/>
                <w:lang w:val="tr-TR"/>
              </w:rPr>
              <w:t>B</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29</w:t>
            </w:r>
          </w:p>
        </w:tc>
        <w:tc>
          <w:tcPr>
            <w:tcW w:w="1146"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r>
      <w:tr w:rsidR="008068B3" w:rsidRPr="00FF1BCA" w:rsidTr="004779F6">
        <w:trPr>
          <w:trHeight w:val="542"/>
          <w:jc w:val="center"/>
        </w:trPr>
        <w:tc>
          <w:tcPr>
            <w:tcW w:w="1732" w:type="dxa"/>
            <w:vAlign w:val="center"/>
          </w:tcPr>
          <w:p w:rsidR="00CC7B84" w:rsidRPr="00FF1BCA" w:rsidRDefault="00CC7B84" w:rsidP="004779F6">
            <w:pPr>
              <w:pStyle w:val="BolumIlkParagrafSau"/>
              <w:spacing w:before="0" w:line="276" w:lineRule="auto"/>
              <w:rPr>
                <w:color w:val="auto"/>
                <w:lang w:val="tr-TR"/>
              </w:rPr>
            </w:pPr>
            <w:r w:rsidRPr="00FF1BCA">
              <w:rPr>
                <w:color w:val="auto"/>
                <w:lang w:val="tr-TR"/>
              </w:rPr>
              <w:t>C</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c>
          <w:tcPr>
            <w:tcW w:w="1145"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c>
          <w:tcPr>
            <w:tcW w:w="1146" w:type="dxa"/>
            <w:vAlign w:val="center"/>
          </w:tcPr>
          <w:p w:rsidR="00CC7B84" w:rsidRPr="00FF1BCA" w:rsidRDefault="00CC7B84" w:rsidP="004779F6">
            <w:pPr>
              <w:pStyle w:val="BolumIlkParagrafSau"/>
              <w:spacing w:before="0" w:line="276" w:lineRule="auto"/>
              <w:jc w:val="center"/>
              <w:rPr>
                <w:color w:val="auto"/>
                <w:lang w:val="tr-TR"/>
              </w:rPr>
            </w:pPr>
            <w:r w:rsidRPr="00FF1BCA">
              <w:rPr>
                <w:color w:val="auto"/>
                <w:lang w:val="tr-TR"/>
              </w:rPr>
              <w:t>20</w:t>
            </w:r>
          </w:p>
        </w:tc>
      </w:tr>
    </w:tbl>
    <w:p w:rsidR="00CC7B84" w:rsidRPr="00FF1BCA" w:rsidRDefault="00CC7B84" w:rsidP="00411F00">
      <w:pPr>
        <w:pStyle w:val="AnaParagrafYaziStiliSau"/>
        <w:rPr>
          <w:color w:val="auto"/>
          <w:lang w:val="tr-TR"/>
        </w:rPr>
      </w:pPr>
    </w:p>
    <w:p w:rsidR="00905D0C" w:rsidRPr="00FF1BCA" w:rsidRDefault="00CC7B84" w:rsidP="00411F00">
      <w:pPr>
        <w:pStyle w:val="AnaParagrafYaziStiliSau"/>
        <w:rPr>
          <w:color w:val="auto"/>
          <w:lang w:val="tr-TR"/>
        </w:rPr>
      </w:pPr>
      <w:r w:rsidRPr="00FF1BCA">
        <w:rPr>
          <w:color w:val="auto"/>
          <w:lang w:val="tr-TR"/>
        </w:rPr>
        <w:t>Önerilen kırık sınıflandırıcı sistemindeki tüm uygulamalar MATLAB yazılımı ile gerçekleştirilmiştir. Tüm deneysel çalışmalar 3.4 GHz i7 bir işlemci ve 8 GB belleğe sahip, Windows 7 işletim sistemi ile çalışan bir masaüstü bilgisayar üzerinde yapılmıştır. Başarım değerlendirmesinde Kırık Tespit Başarımı ve Kırık Tespit Süresi kriterleri kullanılmış</w:t>
      </w:r>
      <w:r w:rsidR="002A4DC7" w:rsidRPr="00FF1BCA">
        <w:rPr>
          <w:color w:val="auto"/>
          <w:lang w:val="tr-TR"/>
        </w:rPr>
        <w:t>tır. Bu çalışmada</w:t>
      </w:r>
      <w:r w:rsidR="001B2B93">
        <w:rPr>
          <w:color w:val="auto"/>
          <w:lang w:val="tr-TR"/>
        </w:rPr>
        <w:t>,</w:t>
      </w:r>
      <w:r w:rsidR="002A4DC7" w:rsidRPr="00FF1BCA">
        <w:rPr>
          <w:color w:val="auto"/>
          <w:lang w:val="tr-TR"/>
        </w:rPr>
        <w:t xml:space="preserve"> LibSVM sınıflandırıcı için radyal tabanlı çekirdek fonksiyonu, </w:t>
      </w:r>
      <w:r w:rsidR="00E61AE0" w:rsidRPr="00FF1BCA">
        <w:rPr>
          <w:color w:val="auto"/>
          <w:lang w:val="tr-TR"/>
        </w:rPr>
        <w:t>gamma=29</w:t>
      </w:r>
      <w:r w:rsidR="002A4DC7" w:rsidRPr="00FF1BCA">
        <w:rPr>
          <w:color w:val="auto"/>
          <w:lang w:val="tr-TR"/>
        </w:rPr>
        <w:t xml:space="preserve"> ve </w:t>
      </w:r>
      <w:r w:rsidR="00E61AE0" w:rsidRPr="00FF1BCA">
        <w:rPr>
          <w:color w:val="auto"/>
          <w:lang w:val="tr-TR"/>
        </w:rPr>
        <w:t>cost=16</w:t>
      </w:r>
      <w:r w:rsidR="00803604" w:rsidRPr="00FF1BCA">
        <w:rPr>
          <w:color w:val="auto"/>
          <w:lang w:val="tr-TR"/>
        </w:rPr>
        <w:t xml:space="preserve"> parametreleri</w:t>
      </w:r>
      <w:r w:rsidR="002A4DC7" w:rsidRPr="00FF1BCA">
        <w:rPr>
          <w:color w:val="auto"/>
          <w:lang w:val="tr-TR"/>
        </w:rPr>
        <w:t xml:space="preserve">; </w:t>
      </w:r>
      <w:r w:rsidR="005A0021">
        <w:rPr>
          <w:color w:val="auto"/>
          <w:lang w:val="tr-TR"/>
        </w:rPr>
        <w:t>k-EYK</w:t>
      </w:r>
      <w:r w:rsidR="002A4DC7" w:rsidRPr="00FF1BCA">
        <w:rPr>
          <w:color w:val="auto"/>
          <w:lang w:val="tr-TR"/>
        </w:rPr>
        <w:t xml:space="preserve"> algoritmasında k parametresinin seçilmesinde çapraz doğrulama yöntemi; </w:t>
      </w:r>
      <w:r w:rsidR="005A0021">
        <w:rPr>
          <w:color w:val="auto"/>
          <w:lang w:val="tr-TR"/>
        </w:rPr>
        <w:t>YSA</w:t>
      </w:r>
      <w:r w:rsidR="00E61AE0" w:rsidRPr="00FF1BCA">
        <w:rPr>
          <w:color w:val="auto"/>
          <w:lang w:val="tr-TR"/>
        </w:rPr>
        <w:t xml:space="preserve"> </w:t>
      </w:r>
      <w:r w:rsidR="00803604" w:rsidRPr="00FF1BCA">
        <w:rPr>
          <w:color w:val="auto"/>
          <w:lang w:val="tr-TR"/>
        </w:rPr>
        <w:t>için 1</w:t>
      </w:r>
      <w:r w:rsidR="002008E5" w:rsidRPr="00FF1BCA">
        <w:rPr>
          <w:color w:val="auto"/>
          <w:lang w:val="tr-TR"/>
        </w:rPr>
        <w:t xml:space="preserve"> gizli katman, </w:t>
      </w:r>
      <w:r w:rsidR="00E30137" w:rsidRPr="00FF1BCA">
        <w:rPr>
          <w:color w:val="auto"/>
          <w:lang w:val="tr-TR"/>
        </w:rPr>
        <w:t>20</w:t>
      </w:r>
      <w:r w:rsidR="00803604" w:rsidRPr="00FF1BCA">
        <w:rPr>
          <w:color w:val="auto"/>
          <w:lang w:val="tr-TR"/>
        </w:rPr>
        <w:t xml:space="preserve"> nöron </w:t>
      </w:r>
      <w:r w:rsidRPr="00FF1BCA">
        <w:rPr>
          <w:color w:val="auto"/>
          <w:lang w:val="tr-TR"/>
        </w:rPr>
        <w:t xml:space="preserve">ve </w:t>
      </w:r>
      <w:r w:rsidR="005A0021">
        <w:rPr>
          <w:color w:val="auto"/>
          <w:lang w:val="tr-TR"/>
        </w:rPr>
        <w:t>DAA</w:t>
      </w:r>
      <w:r w:rsidR="00803604" w:rsidRPr="00FF1BCA">
        <w:rPr>
          <w:color w:val="auto"/>
          <w:lang w:val="tr-TR"/>
        </w:rPr>
        <w:t xml:space="preserve"> </w:t>
      </w:r>
      <w:r w:rsidR="00E30137" w:rsidRPr="00FF1BCA">
        <w:rPr>
          <w:color w:val="auto"/>
          <w:lang w:val="tr-TR"/>
        </w:rPr>
        <w:t>için</w:t>
      </w:r>
      <w:r w:rsidR="00803604" w:rsidRPr="00FF1BCA">
        <w:rPr>
          <w:color w:val="auto"/>
          <w:lang w:val="tr-TR"/>
        </w:rPr>
        <w:t xml:space="preserve"> çok değişkenli her grup için normal yoğunluk paremetreleri kullanılmıştır</w:t>
      </w:r>
      <w:r w:rsidRPr="00FF1BCA">
        <w:rPr>
          <w:color w:val="auto"/>
          <w:lang w:val="tr-TR"/>
        </w:rPr>
        <w:t>.</w:t>
      </w:r>
    </w:p>
    <w:p w:rsidR="00CC7B84" w:rsidRPr="00FF1BCA" w:rsidRDefault="007658C1" w:rsidP="004F2280">
      <w:pPr>
        <w:pStyle w:val="AltBaslkSau"/>
        <w:rPr>
          <w:lang w:val="tr-TR"/>
        </w:rPr>
      </w:pPr>
      <w:bookmarkStart w:id="146" w:name="_Toc414971522"/>
      <w:bookmarkStart w:id="147" w:name="_Toc439082552"/>
      <w:r w:rsidRPr="00FF1BCA">
        <w:rPr>
          <w:lang w:val="tr-TR"/>
        </w:rPr>
        <w:lastRenderedPageBreak/>
        <w:t xml:space="preserve"> </w:t>
      </w:r>
      <w:r w:rsidR="00CC7B84" w:rsidRPr="00FF1BCA">
        <w:rPr>
          <w:lang w:val="tr-TR"/>
        </w:rPr>
        <w:t>Kırık Tespit Başarımı</w:t>
      </w:r>
      <w:bookmarkEnd w:id="146"/>
      <w:bookmarkEnd w:id="147"/>
    </w:p>
    <w:p w:rsidR="003717E0" w:rsidRPr="00FF1BCA" w:rsidRDefault="003717E0"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Performans ölçüm deneylerinde </w:t>
      </w:r>
      <w:r w:rsidR="00D2491C" w:rsidRPr="00FF1BCA">
        <w:rPr>
          <w:color w:val="auto"/>
          <w:lang w:val="tr-TR"/>
        </w:rPr>
        <w:t>5</w:t>
      </w:r>
      <w:r w:rsidRPr="00FF1BCA">
        <w:rPr>
          <w:color w:val="auto"/>
          <w:lang w:val="tr-TR"/>
        </w:rPr>
        <w:t>-</w:t>
      </w:r>
      <w:r w:rsidR="00652804" w:rsidRPr="00FF1BCA">
        <w:rPr>
          <w:color w:val="auto"/>
          <w:lang w:val="tr-TR"/>
        </w:rPr>
        <w:t>kat</w:t>
      </w:r>
      <w:r w:rsidRPr="00FF1BCA">
        <w:rPr>
          <w:color w:val="auto"/>
          <w:lang w:val="tr-TR"/>
        </w:rPr>
        <w:t xml:space="preserve"> çapraz doğrulama yöntemi kullanılmış ve böylece tüm görüntülerin hem eğitim hem de test aşamasında kullanılması </w:t>
      </w:r>
      <w:r w:rsidR="00AA0AA0" w:rsidRPr="00FF1BCA">
        <w:rPr>
          <w:color w:val="auto"/>
          <w:lang w:val="tr-TR"/>
        </w:rPr>
        <w:t>sağlanmıştır. Buna göre</w:t>
      </w:r>
      <w:r w:rsidR="001F0004" w:rsidRPr="00FF1BCA">
        <w:rPr>
          <w:color w:val="auto"/>
          <w:lang w:val="tr-TR"/>
        </w:rPr>
        <w:t>,</w:t>
      </w:r>
      <w:r w:rsidR="00AA0AA0" w:rsidRPr="00FF1BCA">
        <w:rPr>
          <w:color w:val="auto"/>
          <w:lang w:val="tr-TR"/>
        </w:rPr>
        <w:t xml:space="preserve"> Tablo 4.2</w:t>
      </w:r>
      <w:r w:rsidRPr="00FF1BCA">
        <w:rPr>
          <w:color w:val="auto"/>
          <w:lang w:val="tr-TR"/>
        </w:rPr>
        <w:t>’</w:t>
      </w:r>
      <w:r w:rsidR="00AA0AA0" w:rsidRPr="00FF1BCA">
        <w:rPr>
          <w:color w:val="auto"/>
          <w:lang w:val="tr-TR"/>
        </w:rPr>
        <w:t>d</w:t>
      </w:r>
      <w:r w:rsidRPr="00FF1BCA">
        <w:rPr>
          <w:color w:val="auto"/>
          <w:lang w:val="tr-TR"/>
        </w:rPr>
        <w:t xml:space="preserve">e önerilen sistemin </w:t>
      </w:r>
      <w:r w:rsidR="00D2491C" w:rsidRPr="00FF1BCA">
        <w:rPr>
          <w:color w:val="auto"/>
          <w:lang w:val="tr-TR"/>
        </w:rPr>
        <w:t>başarı</w:t>
      </w:r>
      <w:r w:rsidRPr="00FF1BCA">
        <w:rPr>
          <w:color w:val="auto"/>
          <w:lang w:val="tr-TR"/>
        </w:rPr>
        <w:t xml:space="preserve"> tespit yüzdeleri görülmektedir. </w:t>
      </w:r>
      <w:r w:rsidR="00231D37" w:rsidRPr="00FF1BCA">
        <w:rPr>
          <w:color w:val="auto"/>
          <w:lang w:val="tr-TR"/>
        </w:rPr>
        <w:t>FEDİKS’i</w:t>
      </w:r>
      <w:r w:rsidRPr="00FF1BCA">
        <w:rPr>
          <w:color w:val="auto"/>
          <w:lang w:val="tr-TR"/>
        </w:rPr>
        <w:t>n çapraz doğrulama yöntemi kullanılarak LibSVM sınıflandırıcı ile ortalama tespit başarısı % 89,87 olarak hesaplanmıştır. Diğer bir ifade ile 196 kırık vakasının yaklaşık olarak 177’si doğru olarak tespit edilebilmiştir. Diğer sınıflandırıcılar ile tespit başarısı biraz daha düşük olarak ölçülmüştür.</w:t>
      </w:r>
    </w:p>
    <w:p w:rsidR="003D523E" w:rsidRPr="00FF1BCA" w:rsidRDefault="003D523E" w:rsidP="00411F00">
      <w:pPr>
        <w:pStyle w:val="AnaParagrafYaziStiliSau"/>
        <w:rPr>
          <w:color w:val="auto"/>
          <w:lang w:val="tr-TR"/>
        </w:rPr>
      </w:pPr>
    </w:p>
    <w:p w:rsidR="004A4DAA" w:rsidRPr="00FF1BCA" w:rsidRDefault="004A4DAA" w:rsidP="00866D88">
      <w:pPr>
        <w:pStyle w:val="TabloSitilimSAU"/>
      </w:pPr>
      <w:bookmarkStart w:id="148" w:name="_Toc439079663"/>
      <w:r w:rsidRPr="00FF1BCA">
        <w:t xml:space="preserve">Tablo </w:t>
      </w:r>
      <w:r w:rsidR="0014794D" w:rsidRPr="00FF1BCA">
        <w:fldChar w:fldCharType="begin"/>
      </w:r>
      <w:r w:rsidR="008019FD" w:rsidRPr="00FF1BCA">
        <w:instrText xml:space="preserve"> STYLEREF 1 \s </w:instrText>
      </w:r>
      <w:r w:rsidR="0014794D" w:rsidRPr="00FF1BCA">
        <w:fldChar w:fldCharType="separate"/>
      </w:r>
      <w:r w:rsidR="002F5E44">
        <w:t>4</w:t>
      </w:r>
      <w:r w:rsidR="0014794D" w:rsidRPr="00FF1BCA">
        <w:fldChar w:fldCharType="end"/>
      </w:r>
      <w:r w:rsidR="008019FD" w:rsidRPr="00FF1BCA">
        <w:t>.</w:t>
      </w:r>
      <w:r w:rsidR="0014794D" w:rsidRPr="00FF1BCA">
        <w:fldChar w:fldCharType="begin"/>
      </w:r>
      <w:r w:rsidR="008019FD" w:rsidRPr="00FF1BCA">
        <w:instrText xml:space="preserve"> SEQ Tablo \* ARABIC \s 1 </w:instrText>
      </w:r>
      <w:r w:rsidR="0014794D" w:rsidRPr="00FF1BCA">
        <w:fldChar w:fldCharType="separate"/>
      </w:r>
      <w:r w:rsidR="002F5E44">
        <w:t>2</w:t>
      </w:r>
      <w:r w:rsidR="0014794D" w:rsidRPr="00FF1BCA">
        <w:fldChar w:fldCharType="end"/>
      </w:r>
      <w:r w:rsidR="00990BA9" w:rsidRPr="00FF1BCA">
        <w:t xml:space="preserve">. </w:t>
      </w:r>
      <w:r w:rsidR="007D3331">
        <w:t>K</w:t>
      </w:r>
      <w:r w:rsidRPr="00FF1BCA">
        <w:t>ırık türlerinin sınıflandırma başarısı</w:t>
      </w:r>
      <w:bookmarkEnd w:id="148"/>
    </w:p>
    <w:tbl>
      <w:tblPr>
        <w:tblStyle w:val="TabloKlavuzu"/>
        <w:tblW w:w="4681" w:type="pct"/>
        <w:jc w:val="center"/>
        <w:tblBorders>
          <w:insideH w:val="none" w:sz="0" w:space="0" w:color="auto"/>
          <w:insideV w:val="none" w:sz="0" w:space="0" w:color="auto"/>
        </w:tblBorders>
        <w:tblLayout w:type="fixed"/>
        <w:tblLook w:val="04A0" w:firstRow="1" w:lastRow="0" w:firstColumn="1" w:lastColumn="0" w:noHBand="0" w:noVBand="1"/>
      </w:tblPr>
      <w:tblGrid>
        <w:gridCol w:w="1465"/>
        <w:gridCol w:w="1870"/>
        <w:gridCol w:w="1390"/>
        <w:gridCol w:w="1050"/>
        <w:gridCol w:w="1020"/>
        <w:gridCol w:w="1103"/>
      </w:tblGrid>
      <w:tr w:rsidR="00D50F55" w:rsidRPr="00FF1BCA" w:rsidTr="00D50F55">
        <w:trPr>
          <w:trHeight w:val="342"/>
          <w:jc w:val="center"/>
        </w:trPr>
        <w:tc>
          <w:tcPr>
            <w:tcW w:w="927" w:type="pct"/>
            <w:vMerge w:val="restart"/>
            <w:tcBorders>
              <w:top w:val="single" w:sz="4" w:space="0" w:color="auto"/>
              <w:left w:val="single" w:sz="4" w:space="0" w:color="auto"/>
              <w:bottom w:val="single" w:sz="4" w:space="0" w:color="auto"/>
              <w:right w:val="nil"/>
            </w:tcBorders>
            <w:shd w:val="clear" w:color="auto" w:fill="BFBFBF" w:themeFill="background1" w:themeFillShade="BF"/>
            <w:vAlign w:val="center"/>
          </w:tcPr>
          <w:p w:rsidR="00D50F55" w:rsidRPr="00FF1BCA" w:rsidRDefault="00D50F55" w:rsidP="00D50F55">
            <w:pPr>
              <w:pStyle w:val="BolumIlkParagrafSau"/>
              <w:jc w:val="center"/>
              <w:rPr>
                <w:color w:val="auto"/>
                <w:lang w:val="tr-TR"/>
              </w:rPr>
            </w:pPr>
            <w:r w:rsidRPr="00FF1BCA">
              <w:rPr>
                <w:color w:val="auto"/>
                <w:lang w:val="tr-TR"/>
              </w:rPr>
              <w:t>Kat Sayısı</w:t>
            </w:r>
          </w:p>
        </w:tc>
        <w:tc>
          <w:tcPr>
            <w:tcW w:w="1184" w:type="pct"/>
            <w:vMerge w:val="restart"/>
            <w:tcBorders>
              <w:top w:val="single" w:sz="4" w:space="0" w:color="auto"/>
              <w:left w:val="nil"/>
              <w:bottom w:val="single" w:sz="4" w:space="0" w:color="auto"/>
              <w:right w:val="nil"/>
            </w:tcBorders>
            <w:shd w:val="clear" w:color="auto" w:fill="BFBFBF" w:themeFill="background1" w:themeFillShade="BF"/>
            <w:vAlign w:val="center"/>
          </w:tcPr>
          <w:p w:rsidR="00D50F55" w:rsidRPr="00FF1BCA" w:rsidRDefault="00D50F55" w:rsidP="00D50F55">
            <w:pPr>
              <w:pStyle w:val="BolumIlkParagrafSau"/>
              <w:jc w:val="center"/>
              <w:rPr>
                <w:color w:val="auto"/>
                <w:lang w:val="tr-TR"/>
              </w:rPr>
            </w:pPr>
            <w:r w:rsidRPr="00FF1BCA">
              <w:rPr>
                <w:color w:val="auto"/>
                <w:lang w:val="tr-TR"/>
              </w:rPr>
              <w:t>Örnek Sayısı</w:t>
            </w:r>
          </w:p>
        </w:tc>
        <w:tc>
          <w:tcPr>
            <w:tcW w:w="2889" w:type="pct"/>
            <w:gridSpan w:val="4"/>
            <w:tcBorders>
              <w:top w:val="single" w:sz="4" w:space="0" w:color="auto"/>
              <w:left w:val="nil"/>
              <w:bottom w:val="nil"/>
            </w:tcBorders>
            <w:shd w:val="clear" w:color="auto" w:fill="BFBFBF" w:themeFill="background1" w:themeFillShade="BF"/>
          </w:tcPr>
          <w:p w:rsidR="00D50F55" w:rsidRPr="00FF1BCA" w:rsidRDefault="00D50F55" w:rsidP="00337FB7">
            <w:pPr>
              <w:pStyle w:val="BolumIlkParagrafSau"/>
              <w:jc w:val="center"/>
              <w:rPr>
                <w:color w:val="auto"/>
                <w:lang w:val="tr-TR"/>
              </w:rPr>
            </w:pPr>
            <w:r w:rsidRPr="00FF1BCA">
              <w:rPr>
                <w:color w:val="auto"/>
                <w:lang w:val="tr-TR"/>
              </w:rPr>
              <w:t>Sınıflandırıcı Başarımları</w:t>
            </w:r>
          </w:p>
        </w:tc>
      </w:tr>
      <w:tr w:rsidR="00D50F55" w:rsidRPr="00FF1BCA" w:rsidTr="00D50F55">
        <w:trPr>
          <w:trHeight w:val="200"/>
          <w:jc w:val="center"/>
        </w:trPr>
        <w:tc>
          <w:tcPr>
            <w:tcW w:w="927" w:type="pct"/>
            <w:vMerge/>
            <w:tcBorders>
              <w:top w:val="single" w:sz="4" w:space="0" w:color="auto"/>
              <w:left w:val="single" w:sz="4" w:space="0" w:color="auto"/>
              <w:bottom w:val="single" w:sz="4" w:space="0" w:color="auto"/>
              <w:right w:val="nil"/>
            </w:tcBorders>
            <w:shd w:val="clear" w:color="auto" w:fill="BFBFBF" w:themeFill="background1" w:themeFillShade="BF"/>
            <w:vAlign w:val="bottom"/>
          </w:tcPr>
          <w:p w:rsidR="00D50F55" w:rsidRPr="00FF1BCA" w:rsidRDefault="00D50F55" w:rsidP="00920E55">
            <w:pPr>
              <w:pStyle w:val="BolumIlkParagrafSau"/>
              <w:jc w:val="left"/>
              <w:rPr>
                <w:color w:val="auto"/>
                <w:lang w:val="tr-TR"/>
              </w:rPr>
            </w:pPr>
          </w:p>
        </w:tc>
        <w:tc>
          <w:tcPr>
            <w:tcW w:w="1184" w:type="pct"/>
            <w:vMerge/>
            <w:tcBorders>
              <w:top w:val="single" w:sz="4" w:space="0" w:color="auto"/>
              <w:left w:val="nil"/>
              <w:bottom w:val="single" w:sz="4" w:space="0" w:color="auto"/>
              <w:right w:val="nil"/>
            </w:tcBorders>
            <w:shd w:val="clear" w:color="auto" w:fill="BFBFBF" w:themeFill="background1" w:themeFillShade="BF"/>
            <w:vAlign w:val="bottom"/>
          </w:tcPr>
          <w:p w:rsidR="00D50F55" w:rsidRPr="00FF1BCA" w:rsidRDefault="00D50F55" w:rsidP="00920E55">
            <w:pPr>
              <w:pStyle w:val="BolumIlkParagrafSau"/>
              <w:jc w:val="left"/>
              <w:rPr>
                <w:color w:val="auto"/>
                <w:lang w:val="tr-TR"/>
              </w:rPr>
            </w:pPr>
          </w:p>
        </w:tc>
        <w:tc>
          <w:tcPr>
            <w:tcW w:w="880" w:type="pct"/>
            <w:tcBorders>
              <w:top w:val="nil"/>
              <w:left w:val="nil"/>
              <w:bottom w:val="single" w:sz="4" w:space="0" w:color="auto"/>
            </w:tcBorders>
            <w:shd w:val="clear" w:color="auto" w:fill="BFBFBF" w:themeFill="background1" w:themeFillShade="BF"/>
          </w:tcPr>
          <w:p w:rsidR="00D50F55" w:rsidRPr="00FF1BCA" w:rsidRDefault="00D50F55" w:rsidP="00411F00">
            <w:pPr>
              <w:pStyle w:val="BolumIlkParagrafSau"/>
              <w:rPr>
                <w:color w:val="auto"/>
                <w:lang w:val="tr-TR"/>
              </w:rPr>
            </w:pPr>
            <w:r w:rsidRPr="00FF1BCA">
              <w:rPr>
                <w:color w:val="auto"/>
                <w:lang w:val="tr-TR"/>
              </w:rPr>
              <w:t>DVM</w:t>
            </w:r>
          </w:p>
        </w:tc>
        <w:tc>
          <w:tcPr>
            <w:tcW w:w="665" w:type="pct"/>
            <w:tcBorders>
              <w:top w:val="nil"/>
              <w:bottom w:val="single" w:sz="4" w:space="0" w:color="auto"/>
            </w:tcBorders>
            <w:shd w:val="clear" w:color="auto" w:fill="BFBFBF" w:themeFill="background1" w:themeFillShade="BF"/>
          </w:tcPr>
          <w:p w:rsidR="00D50F55" w:rsidRPr="00FF1BCA" w:rsidRDefault="00D50F55" w:rsidP="005A0021">
            <w:pPr>
              <w:pStyle w:val="BolumIlkParagrafSau"/>
              <w:rPr>
                <w:color w:val="auto"/>
                <w:lang w:val="tr-TR"/>
              </w:rPr>
            </w:pPr>
            <w:r w:rsidRPr="00FF1BCA">
              <w:rPr>
                <w:color w:val="auto"/>
                <w:lang w:val="tr-TR"/>
              </w:rPr>
              <w:t>k</w:t>
            </w:r>
            <w:r>
              <w:rPr>
                <w:color w:val="auto"/>
                <w:lang w:val="tr-TR"/>
              </w:rPr>
              <w:t>-EYK</w:t>
            </w:r>
          </w:p>
        </w:tc>
        <w:tc>
          <w:tcPr>
            <w:tcW w:w="646" w:type="pct"/>
            <w:tcBorders>
              <w:top w:val="nil"/>
              <w:bottom w:val="single" w:sz="4" w:space="0" w:color="auto"/>
            </w:tcBorders>
            <w:shd w:val="clear" w:color="auto" w:fill="BFBFBF" w:themeFill="background1" w:themeFillShade="BF"/>
          </w:tcPr>
          <w:p w:rsidR="00D50F55" w:rsidRPr="00FF1BCA" w:rsidRDefault="00D50F55" w:rsidP="00411F00">
            <w:pPr>
              <w:pStyle w:val="BolumIlkParagrafSau"/>
              <w:rPr>
                <w:color w:val="auto"/>
                <w:lang w:val="tr-TR"/>
              </w:rPr>
            </w:pPr>
            <w:r>
              <w:rPr>
                <w:color w:val="auto"/>
                <w:lang w:val="tr-TR"/>
              </w:rPr>
              <w:t>YSA</w:t>
            </w:r>
          </w:p>
        </w:tc>
        <w:tc>
          <w:tcPr>
            <w:tcW w:w="698" w:type="pct"/>
            <w:tcBorders>
              <w:top w:val="nil"/>
              <w:bottom w:val="single" w:sz="4" w:space="0" w:color="auto"/>
            </w:tcBorders>
            <w:shd w:val="clear" w:color="auto" w:fill="BFBFBF" w:themeFill="background1" w:themeFillShade="BF"/>
          </w:tcPr>
          <w:p w:rsidR="00D50F55" w:rsidRPr="00FF1BCA" w:rsidRDefault="00D50F55" w:rsidP="00411F00">
            <w:pPr>
              <w:pStyle w:val="BolumIlkParagrafSau"/>
              <w:rPr>
                <w:color w:val="auto"/>
                <w:lang w:val="tr-TR"/>
              </w:rPr>
            </w:pPr>
            <w:r w:rsidRPr="00FF1BCA">
              <w:rPr>
                <w:color w:val="auto"/>
                <w:lang w:val="tr-TR"/>
              </w:rPr>
              <w:t>D</w:t>
            </w:r>
            <w:r>
              <w:rPr>
                <w:color w:val="auto"/>
                <w:lang w:val="tr-TR"/>
              </w:rPr>
              <w:t>A</w:t>
            </w:r>
            <w:r w:rsidRPr="00FF1BCA">
              <w:rPr>
                <w:color w:val="auto"/>
                <w:lang w:val="tr-TR"/>
              </w:rPr>
              <w:t>A</w:t>
            </w:r>
          </w:p>
        </w:tc>
      </w:tr>
      <w:tr w:rsidR="00337FB7" w:rsidRPr="00FF1BCA" w:rsidTr="00D50F55">
        <w:trPr>
          <w:trHeight w:val="351"/>
          <w:jc w:val="center"/>
        </w:trPr>
        <w:tc>
          <w:tcPr>
            <w:tcW w:w="927" w:type="pct"/>
            <w:tcBorders>
              <w:top w:val="single" w:sz="4" w:space="0" w:color="auto"/>
              <w:bottom w:val="single" w:sz="4" w:space="0" w:color="auto"/>
            </w:tcBorders>
            <w:shd w:val="clear" w:color="auto" w:fill="FFFFFF" w:themeFill="background1"/>
          </w:tcPr>
          <w:p w:rsidR="00337FB7" w:rsidRPr="00FF1BCA" w:rsidRDefault="00337FB7" w:rsidP="00D50F55">
            <w:pPr>
              <w:pStyle w:val="BolumIlkParagrafSau"/>
              <w:jc w:val="center"/>
              <w:rPr>
                <w:color w:val="auto"/>
                <w:lang w:val="tr-TR"/>
              </w:rPr>
            </w:pPr>
            <w:r w:rsidRPr="00FF1BCA">
              <w:rPr>
                <w:color w:val="auto"/>
                <w:lang w:val="tr-TR"/>
              </w:rPr>
              <w:t>5</w:t>
            </w:r>
          </w:p>
        </w:tc>
        <w:tc>
          <w:tcPr>
            <w:tcW w:w="1184" w:type="pct"/>
            <w:tcBorders>
              <w:top w:val="single" w:sz="4" w:space="0" w:color="auto"/>
              <w:bottom w:val="single" w:sz="4" w:space="0" w:color="auto"/>
              <w:right w:val="nil"/>
            </w:tcBorders>
            <w:shd w:val="clear" w:color="auto" w:fill="FFFFFF" w:themeFill="background1"/>
          </w:tcPr>
          <w:p w:rsidR="00337FB7" w:rsidRPr="00FF1BCA" w:rsidRDefault="00337FB7" w:rsidP="00D50F55">
            <w:pPr>
              <w:pStyle w:val="BolumIlkParagrafSau"/>
              <w:jc w:val="center"/>
              <w:rPr>
                <w:color w:val="auto"/>
                <w:lang w:val="tr-TR"/>
              </w:rPr>
            </w:pPr>
            <w:r w:rsidRPr="00FF1BCA">
              <w:rPr>
                <w:color w:val="auto"/>
                <w:lang w:val="tr-TR"/>
              </w:rPr>
              <w:t>196</w:t>
            </w:r>
          </w:p>
        </w:tc>
        <w:tc>
          <w:tcPr>
            <w:tcW w:w="880" w:type="pct"/>
            <w:tcBorders>
              <w:top w:val="single" w:sz="4" w:space="0" w:color="auto"/>
              <w:left w:val="nil"/>
              <w:bottom w:val="single" w:sz="4" w:space="0" w:color="auto"/>
            </w:tcBorders>
            <w:shd w:val="clear" w:color="auto" w:fill="FFFFFF" w:themeFill="background1"/>
          </w:tcPr>
          <w:p w:rsidR="00337FB7" w:rsidRPr="00FF1BCA" w:rsidRDefault="00337FB7" w:rsidP="00411F00">
            <w:pPr>
              <w:pStyle w:val="BolumIlkParagrafSau"/>
              <w:rPr>
                <w:color w:val="auto"/>
                <w:lang w:val="tr-TR"/>
              </w:rPr>
            </w:pPr>
            <w:r w:rsidRPr="00FF1BCA">
              <w:rPr>
                <w:color w:val="auto"/>
                <w:lang w:val="tr-TR"/>
              </w:rPr>
              <w:t>89,87</w:t>
            </w:r>
          </w:p>
        </w:tc>
        <w:tc>
          <w:tcPr>
            <w:tcW w:w="665" w:type="pct"/>
            <w:tcBorders>
              <w:top w:val="single" w:sz="4" w:space="0" w:color="auto"/>
              <w:bottom w:val="single" w:sz="4" w:space="0" w:color="auto"/>
            </w:tcBorders>
            <w:shd w:val="clear" w:color="auto" w:fill="FFFFFF" w:themeFill="background1"/>
          </w:tcPr>
          <w:p w:rsidR="00337FB7" w:rsidRPr="00FF1BCA" w:rsidRDefault="00337FB7" w:rsidP="00411F00">
            <w:pPr>
              <w:pStyle w:val="BolumIlkParagrafSau"/>
              <w:rPr>
                <w:color w:val="auto"/>
                <w:lang w:val="tr-TR"/>
              </w:rPr>
            </w:pPr>
            <w:r w:rsidRPr="00FF1BCA">
              <w:rPr>
                <w:color w:val="auto"/>
                <w:lang w:val="tr-TR"/>
              </w:rPr>
              <w:t>87,32</w:t>
            </w:r>
          </w:p>
        </w:tc>
        <w:tc>
          <w:tcPr>
            <w:tcW w:w="646" w:type="pct"/>
            <w:tcBorders>
              <w:top w:val="single" w:sz="4" w:space="0" w:color="auto"/>
              <w:bottom w:val="single" w:sz="4" w:space="0" w:color="auto"/>
            </w:tcBorders>
            <w:shd w:val="clear" w:color="auto" w:fill="FFFFFF" w:themeFill="background1"/>
          </w:tcPr>
          <w:p w:rsidR="00337FB7" w:rsidRPr="00FF1BCA" w:rsidRDefault="00337FB7" w:rsidP="00411F00">
            <w:pPr>
              <w:pStyle w:val="BolumIlkParagrafSau"/>
              <w:rPr>
                <w:color w:val="auto"/>
                <w:lang w:val="tr-TR"/>
              </w:rPr>
            </w:pPr>
            <w:r w:rsidRPr="00FF1BCA">
              <w:rPr>
                <w:color w:val="auto"/>
                <w:lang w:val="tr-TR"/>
              </w:rPr>
              <w:t>85,32</w:t>
            </w:r>
          </w:p>
        </w:tc>
        <w:tc>
          <w:tcPr>
            <w:tcW w:w="698" w:type="pct"/>
            <w:tcBorders>
              <w:top w:val="single" w:sz="4" w:space="0" w:color="auto"/>
              <w:bottom w:val="single" w:sz="4" w:space="0" w:color="auto"/>
            </w:tcBorders>
            <w:shd w:val="clear" w:color="auto" w:fill="FFFFFF" w:themeFill="background1"/>
          </w:tcPr>
          <w:p w:rsidR="00337FB7" w:rsidRPr="00FF1BCA" w:rsidRDefault="00337FB7" w:rsidP="00411F00">
            <w:pPr>
              <w:pStyle w:val="BolumIlkParagrafSau"/>
              <w:rPr>
                <w:color w:val="auto"/>
                <w:lang w:val="tr-TR"/>
              </w:rPr>
            </w:pPr>
            <w:r w:rsidRPr="00FF1BCA">
              <w:rPr>
                <w:color w:val="auto"/>
                <w:lang w:val="tr-TR"/>
              </w:rPr>
              <w:t>83,158</w:t>
            </w:r>
          </w:p>
        </w:tc>
      </w:tr>
    </w:tbl>
    <w:p w:rsidR="003717E0" w:rsidRPr="00FF1BCA" w:rsidRDefault="003717E0"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Önerilen sistemin başarısını bir başka açıdan değerlendirmek için </w:t>
      </w:r>
      <w:r w:rsidR="007F7361" w:rsidRPr="00FF1BCA">
        <w:rPr>
          <w:color w:val="auto"/>
          <w:lang w:val="tr-TR"/>
        </w:rPr>
        <w:t>karmaşıklık</w:t>
      </w:r>
      <w:r w:rsidR="009C5535" w:rsidRPr="00FF1BCA">
        <w:rPr>
          <w:color w:val="auto"/>
          <w:lang w:val="tr-TR"/>
        </w:rPr>
        <w:t xml:space="preserve"> matrisi</w:t>
      </w:r>
      <w:r w:rsidRPr="00FF1BCA">
        <w:rPr>
          <w:color w:val="auto"/>
          <w:lang w:val="tr-TR"/>
        </w:rPr>
        <w:t>nden faydalanılmıştır. Tablo 4</w:t>
      </w:r>
      <w:r w:rsidR="00D169D2" w:rsidRPr="00FF1BCA">
        <w:rPr>
          <w:color w:val="auto"/>
          <w:lang w:val="tr-TR"/>
        </w:rPr>
        <w:t>.</w:t>
      </w:r>
      <w:r w:rsidR="00FE557B" w:rsidRPr="00FF1BCA">
        <w:rPr>
          <w:color w:val="auto"/>
          <w:lang w:val="tr-TR"/>
        </w:rPr>
        <w:t>3</w:t>
      </w:r>
      <w:r w:rsidRPr="00FF1BCA">
        <w:rPr>
          <w:color w:val="auto"/>
          <w:lang w:val="tr-TR"/>
        </w:rPr>
        <w:t>’</w:t>
      </w:r>
      <w:r w:rsidR="00FE557B" w:rsidRPr="00FF1BCA">
        <w:rPr>
          <w:color w:val="auto"/>
          <w:lang w:val="tr-TR"/>
        </w:rPr>
        <w:t>t</w:t>
      </w:r>
      <w:r w:rsidRPr="00FF1BCA">
        <w:rPr>
          <w:color w:val="auto"/>
          <w:lang w:val="tr-TR"/>
        </w:rPr>
        <w:t>e her bir kırık türüne ait vakalar için tahmin edilen doğru ve yanlış kırıkları göster</w:t>
      </w:r>
      <w:r w:rsidR="007F7361" w:rsidRPr="00FF1BCA">
        <w:rPr>
          <w:color w:val="auto"/>
          <w:lang w:val="tr-TR"/>
        </w:rPr>
        <w:t xml:space="preserve">ilmektedir. Bu değerler, </w:t>
      </w:r>
      <w:r w:rsidRPr="00FF1BCA">
        <w:rPr>
          <w:color w:val="auto"/>
          <w:lang w:val="tr-TR"/>
        </w:rPr>
        <w:t>LibSVM sınıflandırıcı ile ve çapraz doğrulama yöntemi kullanılmadan hesaplanan değerlerdir. Buna göre</w:t>
      </w:r>
      <w:r w:rsidR="007F7361" w:rsidRPr="00FF1BCA">
        <w:rPr>
          <w:color w:val="auto"/>
          <w:lang w:val="tr-TR"/>
        </w:rPr>
        <w:t>,</w:t>
      </w:r>
      <w:r w:rsidRPr="00FF1BCA">
        <w:rPr>
          <w:color w:val="auto"/>
          <w:lang w:val="tr-TR"/>
        </w:rPr>
        <w:t xml:space="preserve"> rastgele seçim yöntemiyle veri setinin yarısı sınıflandırıcının eğitimi için geri kalan yarısı da sınıflandırıcı testi için kullanılmıştır. Tablo 4</w:t>
      </w:r>
      <w:r w:rsidR="00D169D2" w:rsidRPr="00FF1BCA">
        <w:rPr>
          <w:color w:val="auto"/>
          <w:lang w:val="tr-TR"/>
        </w:rPr>
        <w:t>.3</w:t>
      </w:r>
      <w:r w:rsidRPr="00FF1BCA">
        <w:rPr>
          <w:color w:val="auto"/>
          <w:lang w:val="tr-TR"/>
        </w:rPr>
        <w:t>’te sını</w:t>
      </w:r>
      <w:r w:rsidR="00E662F7" w:rsidRPr="00FF1BCA">
        <w:rPr>
          <w:color w:val="auto"/>
          <w:lang w:val="tr-TR"/>
        </w:rPr>
        <w:t xml:space="preserve">flandırıcıya ait </w:t>
      </w:r>
      <w:r w:rsidR="001B2B93">
        <w:rPr>
          <w:color w:val="auto"/>
          <w:lang w:val="tr-TR"/>
        </w:rPr>
        <w:t>Duyarlılık</w:t>
      </w:r>
      <w:r w:rsidR="007F7361" w:rsidRPr="00FF1BCA">
        <w:rPr>
          <w:color w:val="auto"/>
          <w:lang w:val="tr-TR"/>
        </w:rPr>
        <w:t xml:space="preserve"> </w:t>
      </w:r>
      <w:r w:rsidR="00E662F7" w:rsidRPr="00FF1BCA">
        <w:rPr>
          <w:color w:val="auto"/>
          <w:lang w:val="tr-TR"/>
        </w:rPr>
        <w:t>(</w:t>
      </w:r>
      <w:r w:rsidR="001B2B93">
        <w:rPr>
          <w:color w:val="auto"/>
          <w:lang w:val="tr-TR"/>
        </w:rPr>
        <w:t>Du</w:t>
      </w:r>
      <w:r w:rsidR="00E662F7" w:rsidRPr="00FF1BCA">
        <w:rPr>
          <w:color w:val="auto"/>
          <w:lang w:val="tr-TR"/>
        </w:rPr>
        <w:t>)</w:t>
      </w:r>
      <w:r w:rsidRPr="00FF1BCA">
        <w:rPr>
          <w:color w:val="auto"/>
          <w:lang w:val="tr-TR"/>
        </w:rPr>
        <w:t xml:space="preserve"> ve </w:t>
      </w:r>
      <w:r w:rsidR="001B2B93">
        <w:rPr>
          <w:color w:val="auto"/>
          <w:lang w:val="tr-TR"/>
        </w:rPr>
        <w:t>Özgül</w:t>
      </w:r>
      <w:r w:rsidR="007F7361" w:rsidRPr="00FF1BCA">
        <w:rPr>
          <w:color w:val="auto"/>
          <w:lang w:val="tr-TR"/>
        </w:rPr>
        <w:t>lük (</w:t>
      </w:r>
      <w:r w:rsidR="001B2B93">
        <w:rPr>
          <w:color w:val="auto"/>
          <w:lang w:val="tr-TR"/>
        </w:rPr>
        <w:t>Öz</w:t>
      </w:r>
      <w:r w:rsidRPr="00FF1BCA">
        <w:rPr>
          <w:color w:val="auto"/>
          <w:lang w:val="tr-TR"/>
        </w:rPr>
        <w:t xml:space="preserve">)  sonuçları verilmiştir. </w:t>
      </w:r>
    </w:p>
    <w:p w:rsidR="004D78D7" w:rsidRDefault="004D78D7">
      <w:pPr>
        <w:rPr>
          <w:rFonts w:ascii="Times New Roman" w:eastAsia="Times New Roman" w:hAnsi="Times New Roman" w:cs="Times New Roman"/>
          <w:noProof/>
          <w:kern w:val="0"/>
          <w:sz w:val="18"/>
          <w:szCs w:val="24"/>
          <w:lang w:eastAsia="tr-TR"/>
        </w:rPr>
      </w:pPr>
      <w:bookmarkStart w:id="149" w:name="_Toc439079664"/>
      <w:r>
        <w:br w:type="page"/>
      </w:r>
    </w:p>
    <w:p w:rsidR="00BE297B" w:rsidRPr="00FF1BCA" w:rsidRDefault="00BE297B" w:rsidP="00866D88">
      <w:pPr>
        <w:pStyle w:val="TabloSitilimSAU"/>
      </w:pPr>
      <w:r w:rsidRPr="00FF1BCA">
        <w:lastRenderedPageBreak/>
        <w:t xml:space="preserve">Tablo </w:t>
      </w:r>
      <w:r w:rsidR="0014794D" w:rsidRPr="00FF1BCA">
        <w:fldChar w:fldCharType="begin"/>
      </w:r>
      <w:r w:rsidR="008019FD" w:rsidRPr="00FF1BCA">
        <w:instrText xml:space="preserve"> STYLEREF 1 \s </w:instrText>
      </w:r>
      <w:r w:rsidR="0014794D" w:rsidRPr="00FF1BCA">
        <w:fldChar w:fldCharType="separate"/>
      </w:r>
      <w:r w:rsidR="002F5E44">
        <w:t>4</w:t>
      </w:r>
      <w:r w:rsidR="0014794D" w:rsidRPr="00FF1BCA">
        <w:fldChar w:fldCharType="end"/>
      </w:r>
      <w:r w:rsidR="008019FD" w:rsidRPr="00FF1BCA">
        <w:t>.</w:t>
      </w:r>
      <w:r w:rsidR="0014794D" w:rsidRPr="00FF1BCA">
        <w:fldChar w:fldCharType="begin"/>
      </w:r>
      <w:r w:rsidR="008019FD" w:rsidRPr="00FF1BCA">
        <w:instrText xml:space="preserve"> SEQ Tablo \* ARABIC \s 1 </w:instrText>
      </w:r>
      <w:r w:rsidR="0014794D" w:rsidRPr="00FF1BCA">
        <w:fldChar w:fldCharType="separate"/>
      </w:r>
      <w:r w:rsidR="002F5E44">
        <w:t>3</w:t>
      </w:r>
      <w:r w:rsidR="0014794D" w:rsidRPr="00FF1BCA">
        <w:fldChar w:fldCharType="end"/>
      </w:r>
      <w:r w:rsidRPr="00FF1BCA">
        <w:t xml:space="preserve">. </w:t>
      </w:r>
      <w:r w:rsidR="009C5535" w:rsidRPr="00FF1BCA">
        <w:t>Kar</w:t>
      </w:r>
      <w:r w:rsidR="005A61D0" w:rsidRPr="00FF1BCA">
        <w:t>ma</w:t>
      </w:r>
      <w:r w:rsidR="009C5535" w:rsidRPr="00FF1BCA">
        <w:t xml:space="preserve">şıklık </w:t>
      </w:r>
      <w:r w:rsidR="00536D43" w:rsidRPr="00FF1BCA">
        <w:t>m</w:t>
      </w:r>
      <w:r w:rsidR="009C5535" w:rsidRPr="00FF1BCA">
        <w:t>atrisi</w:t>
      </w:r>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370"/>
        <w:gridCol w:w="510"/>
        <w:gridCol w:w="510"/>
        <w:gridCol w:w="510"/>
        <w:gridCol w:w="497"/>
        <w:gridCol w:w="497"/>
        <w:gridCol w:w="497"/>
        <w:gridCol w:w="497"/>
        <w:gridCol w:w="497"/>
        <w:gridCol w:w="497"/>
        <w:gridCol w:w="636"/>
        <w:gridCol w:w="636"/>
      </w:tblGrid>
      <w:tr w:rsidR="00363B8E" w:rsidRPr="00FF1BCA" w:rsidTr="003C60B7">
        <w:trPr>
          <w:trHeight w:val="566"/>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63B8E" w:rsidRPr="00FF1BCA" w:rsidRDefault="00363B8E" w:rsidP="00411F00">
            <w:pPr>
              <w:pStyle w:val="BolumIlkParagrafSau"/>
              <w:rPr>
                <w:color w:val="auto"/>
                <w:lang w:val="tr-TR"/>
              </w:rPr>
            </w:pPr>
            <w:r w:rsidRPr="00FF1BCA">
              <w:rPr>
                <w:color w:val="auto"/>
                <w:lang w:val="tr-TR"/>
              </w:rPr>
              <w:t>Görüntü Veritabanı</w:t>
            </w:r>
          </w:p>
        </w:tc>
        <w:tc>
          <w:tcPr>
            <w:tcW w:w="0" w:type="auto"/>
            <w:gridSpan w:val="9"/>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Tahmin Edilen Kırık Türleri</w:t>
            </w:r>
          </w:p>
        </w:tc>
        <w:tc>
          <w:tcPr>
            <w:tcW w:w="0" w:type="auto"/>
            <w:vMerge w:val="restart"/>
            <w:tcBorders>
              <w:left w:val="single" w:sz="4" w:space="0" w:color="auto"/>
            </w:tcBorders>
            <w:shd w:val="clear" w:color="auto" w:fill="BFBFBF" w:themeFill="background1" w:themeFillShade="BF"/>
            <w:vAlign w:val="center"/>
          </w:tcPr>
          <w:p w:rsidR="00363B8E" w:rsidRPr="00FF1BCA" w:rsidRDefault="001B2B93" w:rsidP="00411F00">
            <w:pPr>
              <w:pStyle w:val="BolumIlkParagrafSau"/>
              <w:rPr>
                <w:color w:val="auto"/>
                <w:lang w:val="tr-TR"/>
              </w:rPr>
            </w:pPr>
            <w:r>
              <w:rPr>
                <w:color w:val="auto"/>
                <w:lang w:val="tr-TR"/>
              </w:rPr>
              <w:t>Du</w:t>
            </w:r>
          </w:p>
        </w:tc>
        <w:tc>
          <w:tcPr>
            <w:tcW w:w="0" w:type="auto"/>
            <w:vMerge w:val="restart"/>
            <w:tcBorders>
              <w:left w:val="single" w:sz="4" w:space="0" w:color="auto"/>
            </w:tcBorders>
            <w:shd w:val="clear" w:color="auto" w:fill="BFBFBF" w:themeFill="background1" w:themeFillShade="BF"/>
            <w:vAlign w:val="center"/>
          </w:tcPr>
          <w:p w:rsidR="00363B8E" w:rsidRPr="00FF1BCA" w:rsidRDefault="001B2B93" w:rsidP="00411F00">
            <w:pPr>
              <w:pStyle w:val="BolumIlkParagrafSau"/>
              <w:rPr>
                <w:color w:val="auto"/>
                <w:lang w:val="tr-TR"/>
              </w:rPr>
            </w:pPr>
            <w:r>
              <w:rPr>
                <w:color w:val="auto"/>
                <w:lang w:val="tr-TR"/>
              </w:rPr>
              <w:t>Öz</w:t>
            </w:r>
          </w:p>
        </w:tc>
      </w:tr>
      <w:tr w:rsidR="00363B8E" w:rsidRPr="00FF1BCA" w:rsidTr="003C60B7">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rsidR="00363B8E" w:rsidRPr="00FF1BCA" w:rsidRDefault="00363B8E" w:rsidP="00411F00">
            <w:pPr>
              <w:pStyle w:val="BolumIlkParagrafSau"/>
              <w:rPr>
                <w:color w:val="auto"/>
                <w:lang w:val="tr-TR"/>
              </w:rPr>
            </w:pPr>
            <w:r w:rsidRPr="00FF1BCA">
              <w:rPr>
                <w:color w:val="auto"/>
                <w:lang w:val="tr-TR"/>
              </w:rPr>
              <w:t>Kırık Türü</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63B8E" w:rsidRPr="00FF1BCA" w:rsidRDefault="00363B8E" w:rsidP="00411F00">
            <w:pPr>
              <w:pStyle w:val="BolumIlkParagrafSau"/>
              <w:rPr>
                <w:color w:val="auto"/>
                <w:lang w:val="tr-TR"/>
              </w:rPr>
            </w:pPr>
            <w:r w:rsidRPr="00FF1BCA">
              <w:rPr>
                <w:color w:val="auto"/>
                <w:lang w:val="tr-TR"/>
              </w:rPr>
              <w:t>Vaka Sayısı</w:t>
            </w:r>
          </w:p>
        </w:tc>
        <w:tc>
          <w:tcPr>
            <w:tcW w:w="0" w:type="auto"/>
            <w:tcBorders>
              <w:top w:val="single" w:sz="4" w:space="0" w:color="auto"/>
              <w:left w:val="single" w:sz="4" w:space="0" w:color="auto"/>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A1</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A2</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A3</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B1</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B2</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B3</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C1</w:t>
            </w:r>
          </w:p>
        </w:tc>
        <w:tc>
          <w:tcPr>
            <w:tcW w:w="0" w:type="auto"/>
            <w:tcBorders>
              <w:top w:val="single" w:sz="4" w:space="0" w:color="auto"/>
              <w:left w:val="nil"/>
              <w:bottom w:val="single" w:sz="4" w:space="0" w:color="auto"/>
              <w:right w:val="nil"/>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C2</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363B8E" w:rsidRPr="00FF1BCA" w:rsidRDefault="00363B8E" w:rsidP="00411F00">
            <w:pPr>
              <w:pStyle w:val="BolumIlkParagrafSau"/>
              <w:rPr>
                <w:color w:val="auto"/>
                <w:lang w:val="tr-TR"/>
              </w:rPr>
            </w:pPr>
            <w:r w:rsidRPr="00FF1BCA">
              <w:rPr>
                <w:color w:val="auto"/>
                <w:lang w:val="tr-TR"/>
              </w:rPr>
              <w:t>C3</w:t>
            </w:r>
          </w:p>
        </w:tc>
        <w:tc>
          <w:tcPr>
            <w:tcW w:w="0" w:type="auto"/>
            <w:vMerge/>
            <w:tcBorders>
              <w:left w:val="single" w:sz="4" w:space="0" w:color="auto"/>
              <w:bottom w:val="single" w:sz="4" w:space="0" w:color="auto"/>
            </w:tcBorders>
            <w:shd w:val="clear" w:color="auto" w:fill="D9D9D9" w:themeFill="background1" w:themeFillShade="D9"/>
          </w:tcPr>
          <w:p w:rsidR="00363B8E" w:rsidRPr="00FF1BCA" w:rsidRDefault="00363B8E" w:rsidP="00411F00">
            <w:pPr>
              <w:pStyle w:val="BolumIlkParagrafSau"/>
              <w:rPr>
                <w:color w:val="auto"/>
                <w:lang w:val="tr-TR"/>
              </w:rPr>
            </w:pPr>
          </w:p>
        </w:tc>
        <w:tc>
          <w:tcPr>
            <w:tcW w:w="0" w:type="auto"/>
            <w:vMerge/>
            <w:tcBorders>
              <w:left w:val="single" w:sz="4" w:space="0" w:color="auto"/>
              <w:bottom w:val="single" w:sz="4" w:space="0" w:color="auto"/>
            </w:tcBorders>
            <w:shd w:val="clear" w:color="auto" w:fill="D9D9D9" w:themeFill="background1" w:themeFillShade="D9"/>
          </w:tcPr>
          <w:p w:rsidR="00363B8E" w:rsidRPr="00FF1BCA" w:rsidRDefault="00363B8E" w:rsidP="00411F00">
            <w:pPr>
              <w:pStyle w:val="BolumIlkParagrafSau"/>
              <w:rPr>
                <w:color w:val="auto"/>
                <w:lang w:val="tr-TR"/>
              </w:rPr>
            </w:pPr>
          </w:p>
        </w:tc>
      </w:tr>
      <w:tr w:rsidR="00363B8E" w:rsidRPr="00FF1BCA" w:rsidTr="003C60B7">
        <w:trPr>
          <w:trHeight w:val="575"/>
          <w:jc w:val="center"/>
        </w:trPr>
        <w:tc>
          <w:tcPr>
            <w:tcW w:w="0" w:type="auto"/>
            <w:tcBorders>
              <w:top w:val="single" w:sz="4" w:space="0" w:color="auto"/>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A1</w:t>
            </w:r>
          </w:p>
        </w:tc>
        <w:tc>
          <w:tcPr>
            <w:tcW w:w="0" w:type="auto"/>
            <w:tcBorders>
              <w:top w:val="single" w:sz="4" w:space="0" w:color="auto"/>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13</w:t>
            </w:r>
          </w:p>
        </w:tc>
        <w:tc>
          <w:tcPr>
            <w:tcW w:w="0" w:type="auto"/>
            <w:tcBorders>
              <w:top w:val="single" w:sz="4" w:space="0" w:color="auto"/>
              <w:left w:val="single" w:sz="4" w:space="0" w:color="auto"/>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12</w:t>
            </w:r>
          </w:p>
        </w:tc>
        <w:tc>
          <w:tcPr>
            <w:tcW w:w="0" w:type="auto"/>
            <w:tcBorders>
              <w:top w:val="single" w:sz="4" w:space="0" w:color="auto"/>
              <w:left w:val="nil"/>
              <w:bottom w:val="nil"/>
              <w:right w:val="nil"/>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1</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single" w:sz="4" w:space="0" w:color="auto"/>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0,92</w:t>
            </w:r>
          </w:p>
        </w:tc>
        <w:tc>
          <w:tcPr>
            <w:tcW w:w="0" w:type="auto"/>
            <w:tcBorders>
              <w:top w:val="single" w:sz="4" w:space="0" w:color="auto"/>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A2</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0,98</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A3</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B1</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5</w:t>
            </w:r>
          </w:p>
        </w:tc>
        <w:tc>
          <w:tcPr>
            <w:tcW w:w="0" w:type="auto"/>
            <w:tcBorders>
              <w:top w:val="nil"/>
              <w:left w:val="nil"/>
              <w:bottom w:val="nil"/>
              <w:right w:val="nil"/>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5</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0,50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0,98</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B2</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15</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1</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14</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0,93</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0,92</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B3</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r>
      <w:tr w:rsidR="00363B8E" w:rsidRPr="00FF1BCA" w:rsidTr="003C60B7">
        <w:trPr>
          <w:trHeight w:val="575"/>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C1</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8</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single" w:sz="4" w:space="0" w:color="auto"/>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2</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0,80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0,98</w:t>
            </w:r>
          </w:p>
        </w:tc>
      </w:tr>
      <w:tr w:rsidR="00363B8E" w:rsidRPr="00FF1BCA" w:rsidTr="003C60B7">
        <w:trPr>
          <w:trHeight w:val="466"/>
          <w:jc w:val="center"/>
        </w:trPr>
        <w:tc>
          <w:tcPr>
            <w:tcW w:w="0" w:type="auto"/>
            <w:tcBorders>
              <w:top w:val="nil"/>
              <w:left w:val="single" w:sz="4" w:space="0" w:color="auto"/>
              <w:bottom w:val="nil"/>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C2</w:t>
            </w:r>
          </w:p>
        </w:tc>
        <w:tc>
          <w:tcPr>
            <w:tcW w:w="0" w:type="auto"/>
            <w:tcBorders>
              <w:top w:val="nil"/>
              <w:left w:val="single" w:sz="4" w:space="0" w:color="auto"/>
              <w:bottom w:val="nil"/>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1</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nil"/>
              <w:right w:val="nil"/>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9</w:t>
            </w:r>
          </w:p>
        </w:tc>
        <w:tc>
          <w:tcPr>
            <w:tcW w:w="0" w:type="auto"/>
            <w:tcBorders>
              <w:top w:val="nil"/>
              <w:left w:val="nil"/>
              <w:bottom w:val="nil"/>
              <w:right w:val="single" w:sz="4" w:space="0" w:color="auto"/>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0,90</w:t>
            </w:r>
          </w:p>
        </w:tc>
        <w:tc>
          <w:tcPr>
            <w:tcW w:w="0" w:type="auto"/>
            <w:tcBorders>
              <w:top w:val="nil"/>
              <w:left w:val="single" w:sz="4" w:space="0" w:color="auto"/>
              <w:bottom w:val="nil"/>
              <w:right w:val="single" w:sz="4" w:space="0" w:color="auto"/>
            </w:tcBorders>
          </w:tcPr>
          <w:p w:rsidR="00363B8E" w:rsidRPr="00FF1BCA" w:rsidRDefault="00363B8E" w:rsidP="00411F00">
            <w:pPr>
              <w:pStyle w:val="BolumIlkParagrafSau"/>
              <w:rPr>
                <w:color w:val="auto"/>
                <w:lang w:val="tr-TR"/>
              </w:rPr>
            </w:pPr>
            <w:r w:rsidRPr="00FF1BCA">
              <w:rPr>
                <w:color w:val="auto"/>
                <w:lang w:val="tr-TR"/>
              </w:rPr>
              <w:t>1,00</w:t>
            </w:r>
          </w:p>
        </w:tc>
      </w:tr>
      <w:tr w:rsidR="00363B8E" w:rsidRPr="00FF1BCA" w:rsidTr="003C60B7">
        <w:trPr>
          <w:trHeight w:val="575"/>
          <w:jc w:val="center"/>
        </w:trPr>
        <w:tc>
          <w:tcPr>
            <w:tcW w:w="0" w:type="auto"/>
            <w:tcBorders>
              <w:top w:val="nil"/>
              <w:left w:val="single" w:sz="4" w:space="0" w:color="auto"/>
              <w:bottom w:val="single" w:sz="4" w:space="0" w:color="auto"/>
              <w:right w:val="single" w:sz="4" w:space="0" w:color="auto"/>
            </w:tcBorders>
            <w:shd w:val="clear" w:color="auto" w:fill="FFFFFF" w:themeFill="background1"/>
            <w:noWrap/>
          </w:tcPr>
          <w:p w:rsidR="00363B8E" w:rsidRPr="00FF1BCA" w:rsidRDefault="00363B8E" w:rsidP="00411F00">
            <w:pPr>
              <w:pStyle w:val="BolumIlkParagrafSau"/>
              <w:rPr>
                <w:color w:val="auto"/>
                <w:lang w:val="tr-TR"/>
              </w:rPr>
            </w:pPr>
            <w:r w:rsidRPr="00FF1BCA">
              <w:rPr>
                <w:color w:val="auto"/>
                <w:lang w:val="tr-TR"/>
              </w:rPr>
              <w:t>C3</w:t>
            </w:r>
          </w:p>
        </w:tc>
        <w:tc>
          <w:tcPr>
            <w:tcW w:w="0" w:type="auto"/>
            <w:tcBorders>
              <w:top w:val="nil"/>
              <w:left w:val="single" w:sz="4" w:space="0" w:color="auto"/>
              <w:bottom w:val="single" w:sz="4" w:space="0" w:color="auto"/>
              <w:right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10</w:t>
            </w:r>
          </w:p>
        </w:tc>
        <w:tc>
          <w:tcPr>
            <w:tcW w:w="0" w:type="auto"/>
            <w:tcBorders>
              <w:top w:val="nil"/>
              <w:left w:val="single" w:sz="4" w:space="0" w:color="auto"/>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nil"/>
            </w:tcBorders>
            <w:shd w:val="clear" w:color="auto" w:fill="FF0000"/>
            <w:noWrap/>
            <w:hideMark/>
          </w:tcPr>
          <w:p w:rsidR="00363B8E" w:rsidRPr="00FF1BCA" w:rsidRDefault="00363B8E" w:rsidP="00411F00">
            <w:pPr>
              <w:pStyle w:val="BolumIlkParagrafSau"/>
              <w:rPr>
                <w:color w:val="auto"/>
                <w:lang w:val="tr-TR"/>
              </w:rPr>
            </w:pPr>
            <w:r w:rsidRPr="00FF1BCA">
              <w:rPr>
                <w:color w:val="auto"/>
                <w:lang w:val="tr-TR"/>
              </w:rPr>
              <w:t>1</w:t>
            </w:r>
          </w:p>
        </w:tc>
        <w:tc>
          <w:tcPr>
            <w:tcW w:w="0" w:type="auto"/>
            <w:tcBorders>
              <w:top w:val="nil"/>
              <w:left w:val="nil"/>
              <w:bottom w:val="single" w:sz="4" w:space="0" w:color="auto"/>
              <w:right w:val="nil"/>
            </w:tcBorders>
            <w:shd w:val="clear" w:color="auto" w:fill="auto"/>
            <w:noWrap/>
            <w:hideMark/>
          </w:tcPr>
          <w:p w:rsidR="00363B8E" w:rsidRPr="00FF1BCA" w:rsidRDefault="00363B8E" w:rsidP="00411F00">
            <w:pPr>
              <w:pStyle w:val="BolumIlkParagrafSau"/>
              <w:rPr>
                <w:color w:val="auto"/>
                <w:lang w:val="tr-TR"/>
              </w:rPr>
            </w:pPr>
            <w:r w:rsidRPr="00FF1BCA">
              <w:rPr>
                <w:color w:val="auto"/>
                <w:lang w:val="tr-TR"/>
              </w:rPr>
              <w:t>0</w:t>
            </w:r>
          </w:p>
        </w:tc>
        <w:tc>
          <w:tcPr>
            <w:tcW w:w="0" w:type="auto"/>
            <w:tcBorders>
              <w:top w:val="nil"/>
              <w:left w:val="nil"/>
              <w:bottom w:val="single" w:sz="4" w:space="0" w:color="auto"/>
              <w:right w:val="single" w:sz="4" w:space="0" w:color="auto"/>
            </w:tcBorders>
            <w:shd w:val="clear" w:color="auto" w:fill="92D050"/>
            <w:noWrap/>
            <w:hideMark/>
          </w:tcPr>
          <w:p w:rsidR="00363B8E" w:rsidRPr="00FF1BCA" w:rsidRDefault="00363B8E" w:rsidP="00411F00">
            <w:pPr>
              <w:pStyle w:val="BolumIlkParagrafSau"/>
              <w:rPr>
                <w:color w:val="auto"/>
                <w:lang w:val="tr-TR"/>
              </w:rPr>
            </w:pPr>
            <w:r w:rsidRPr="00FF1BCA">
              <w:rPr>
                <w:color w:val="auto"/>
                <w:lang w:val="tr-TR"/>
              </w:rPr>
              <w:t>9</w:t>
            </w:r>
          </w:p>
        </w:tc>
        <w:tc>
          <w:tcPr>
            <w:tcW w:w="0" w:type="auto"/>
            <w:tcBorders>
              <w:top w:val="nil"/>
              <w:left w:val="single" w:sz="4" w:space="0" w:color="auto"/>
              <w:bottom w:val="single" w:sz="4" w:space="0" w:color="auto"/>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0,90</w:t>
            </w:r>
          </w:p>
        </w:tc>
        <w:tc>
          <w:tcPr>
            <w:tcW w:w="0" w:type="auto"/>
            <w:tcBorders>
              <w:top w:val="nil"/>
              <w:left w:val="single" w:sz="4" w:space="0" w:color="auto"/>
              <w:bottom w:val="single" w:sz="4" w:space="0" w:color="auto"/>
              <w:right w:val="single" w:sz="4" w:space="0" w:color="auto"/>
            </w:tcBorders>
          </w:tcPr>
          <w:p w:rsidR="00363B8E" w:rsidRPr="00FF1BCA" w:rsidRDefault="00363B8E" w:rsidP="00411F00">
            <w:pPr>
              <w:pStyle w:val="BolumIlkParagrafSau"/>
              <w:rPr>
                <w:color w:val="auto"/>
                <w:lang w:val="tr-TR"/>
              </w:rPr>
            </w:pPr>
            <w:r w:rsidRPr="00FF1BCA">
              <w:rPr>
                <w:color w:val="auto"/>
                <w:lang w:val="tr-TR"/>
              </w:rPr>
              <w:t>0,97</w:t>
            </w:r>
          </w:p>
        </w:tc>
      </w:tr>
      <w:tr w:rsidR="00363B8E" w:rsidRPr="00FF1BCA" w:rsidTr="003C60B7">
        <w:trPr>
          <w:trHeight w:val="575"/>
          <w:jc w:val="center"/>
        </w:trPr>
        <w:tc>
          <w:tcPr>
            <w:tcW w:w="0" w:type="auto"/>
            <w:tcBorders>
              <w:top w:val="single" w:sz="4" w:space="0" w:color="auto"/>
            </w:tcBorders>
            <w:shd w:val="clear" w:color="auto" w:fill="BFBFBF" w:themeFill="background1" w:themeFillShade="BF"/>
            <w:noWrap/>
          </w:tcPr>
          <w:p w:rsidR="00363B8E" w:rsidRPr="00FF1BCA" w:rsidRDefault="00363B8E" w:rsidP="00411F00">
            <w:pPr>
              <w:pStyle w:val="BolumIlkParagrafSau"/>
              <w:rPr>
                <w:color w:val="auto"/>
                <w:lang w:val="tr-TR"/>
              </w:rPr>
            </w:pPr>
            <w:r w:rsidRPr="00FF1BCA">
              <w:rPr>
                <w:color w:val="auto"/>
                <w:lang w:val="tr-TR"/>
              </w:rPr>
              <w:t>Toplam</w:t>
            </w:r>
          </w:p>
        </w:tc>
        <w:tc>
          <w:tcPr>
            <w:tcW w:w="0" w:type="auto"/>
            <w:tcBorders>
              <w:top w:val="single" w:sz="4" w:space="0" w:color="auto"/>
            </w:tcBorders>
            <w:shd w:val="clear" w:color="auto" w:fill="FFFFFF" w:themeFill="background1"/>
          </w:tcPr>
          <w:p w:rsidR="00363B8E" w:rsidRPr="00FF1BCA" w:rsidRDefault="00363B8E" w:rsidP="00411F00">
            <w:pPr>
              <w:pStyle w:val="BolumIlkParagrafSau"/>
              <w:rPr>
                <w:color w:val="auto"/>
                <w:lang w:val="tr-TR"/>
              </w:rPr>
            </w:pPr>
            <w:r w:rsidRPr="00FF1BCA">
              <w:rPr>
                <w:color w:val="auto"/>
                <w:lang w:val="tr-TR"/>
              </w:rPr>
              <w:t>98</w:t>
            </w:r>
          </w:p>
        </w:tc>
        <w:tc>
          <w:tcPr>
            <w:tcW w:w="0" w:type="auto"/>
            <w:gridSpan w:val="9"/>
            <w:tcBorders>
              <w:top w:val="single" w:sz="4" w:space="0" w:color="auto"/>
            </w:tcBorders>
            <w:shd w:val="clear" w:color="auto" w:fill="BFBFBF" w:themeFill="background1" w:themeFillShade="BF"/>
          </w:tcPr>
          <w:p w:rsidR="00363B8E" w:rsidRPr="00FF1BCA" w:rsidRDefault="00363B8E" w:rsidP="00411F00">
            <w:pPr>
              <w:pStyle w:val="BolumIlkParagrafSau"/>
              <w:rPr>
                <w:color w:val="auto"/>
                <w:lang w:val="tr-TR"/>
              </w:rPr>
            </w:pPr>
            <w:r w:rsidRPr="00FF1BCA">
              <w:rPr>
                <w:color w:val="auto"/>
                <w:lang w:val="tr-TR"/>
              </w:rPr>
              <w:t>Ortalama Başarım Yüzdesi</w:t>
            </w:r>
          </w:p>
        </w:tc>
        <w:tc>
          <w:tcPr>
            <w:tcW w:w="0" w:type="auto"/>
            <w:tcBorders>
              <w:top w:val="single" w:sz="4" w:space="0" w:color="auto"/>
            </w:tcBorders>
          </w:tcPr>
          <w:p w:rsidR="00363B8E" w:rsidRPr="00FF1BCA" w:rsidRDefault="00363B8E" w:rsidP="00411F00">
            <w:pPr>
              <w:pStyle w:val="BolumIlkParagrafSau"/>
              <w:rPr>
                <w:color w:val="auto"/>
                <w:lang w:val="tr-TR"/>
              </w:rPr>
            </w:pPr>
            <w:r w:rsidRPr="00FF1BCA">
              <w:rPr>
                <w:color w:val="auto"/>
                <w:lang w:val="tr-TR"/>
              </w:rPr>
              <w:t>0,88</w:t>
            </w:r>
          </w:p>
        </w:tc>
        <w:tc>
          <w:tcPr>
            <w:tcW w:w="0" w:type="auto"/>
            <w:tcBorders>
              <w:top w:val="single" w:sz="4" w:space="0" w:color="auto"/>
            </w:tcBorders>
          </w:tcPr>
          <w:p w:rsidR="00363B8E" w:rsidRPr="00FF1BCA" w:rsidRDefault="00363B8E" w:rsidP="00411F00">
            <w:pPr>
              <w:pStyle w:val="BolumIlkParagrafSau"/>
              <w:rPr>
                <w:color w:val="auto"/>
                <w:lang w:val="tr-TR"/>
              </w:rPr>
            </w:pPr>
            <w:r w:rsidRPr="00FF1BCA">
              <w:rPr>
                <w:color w:val="auto"/>
                <w:lang w:val="tr-TR"/>
              </w:rPr>
              <w:t>0,98</w:t>
            </w:r>
          </w:p>
        </w:tc>
      </w:tr>
    </w:tbl>
    <w:p w:rsidR="00CC7B84" w:rsidRPr="00FF1BCA" w:rsidRDefault="00CC7B84" w:rsidP="00866D88">
      <w:pPr>
        <w:pStyle w:val="TabloSitilimSAU"/>
      </w:pPr>
    </w:p>
    <w:p w:rsidR="00363B8E" w:rsidRPr="00FF1BCA" w:rsidRDefault="00363B8E" w:rsidP="00411F00">
      <w:pPr>
        <w:pStyle w:val="AnaParagrafYaziStiliSau"/>
        <w:rPr>
          <w:color w:val="auto"/>
          <w:lang w:val="tr-TR"/>
        </w:rPr>
      </w:pPr>
    </w:p>
    <w:p w:rsidR="001F5464" w:rsidRDefault="00CC7B84" w:rsidP="00411F00">
      <w:pPr>
        <w:pStyle w:val="AnaParagrafYaziStiliSau"/>
        <w:rPr>
          <w:color w:val="auto"/>
          <w:lang w:val="tr-TR"/>
        </w:rPr>
      </w:pPr>
      <w:r w:rsidRPr="00FF1BCA">
        <w:rPr>
          <w:color w:val="auto"/>
          <w:lang w:val="tr-TR"/>
        </w:rPr>
        <w:t>Tabloda gös</w:t>
      </w:r>
      <w:r w:rsidR="007A77AA" w:rsidRPr="00FF1BCA">
        <w:rPr>
          <w:color w:val="auto"/>
          <w:lang w:val="tr-TR"/>
        </w:rPr>
        <w:t>terilen yeşil kutucuklar kırık</w:t>
      </w:r>
      <w:r w:rsidRPr="00FF1BCA">
        <w:rPr>
          <w:color w:val="auto"/>
          <w:lang w:val="tr-TR"/>
        </w:rPr>
        <w:t xml:space="preserve"> türünün doğru bulunduğunu kırmızı kutucuklar ise yanlış bulunan kırık türlerini göstermektedir. Test sonuçlarına göre</w:t>
      </w:r>
      <w:r w:rsidR="007A77AA" w:rsidRPr="00FF1BCA">
        <w:rPr>
          <w:color w:val="auto"/>
          <w:lang w:val="tr-TR"/>
        </w:rPr>
        <w:t>;</w:t>
      </w:r>
      <w:r w:rsidRPr="00FF1BCA">
        <w:rPr>
          <w:color w:val="auto"/>
          <w:lang w:val="tr-TR"/>
        </w:rPr>
        <w:t xml:space="preserve"> önerilen sistemin ortalama </w:t>
      </w:r>
      <w:r w:rsidR="00CC2D65">
        <w:rPr>
          <w:color w:val="auto"/>
          <w:lang w:val="tr-TR"/>
        </w:rPr>
        <w:t>sınıflandırma</w:t>
      </w:r>
      <w:r w:rsidRPr="00FF1BCA">
        <w:rPr>
          <w:color w:val="auto"/>
          <w:lang w:val="tr-TR"/>
        </w:rPr>
        <w:t xml:space="preserve"> başarısı %88.75 olarak hesaplanmıştır.</w:t>
      </w:r>
    </w:p>
    <w:p w:rsidR="001F5464" w:rsidRDefault="001F5464" w:rsidP="001F5464">
      <w:pPr>
        <w:pStyle w:val="AnaParagrafYaziStiliSau"/>
        <w:rPr>
          <w:color w:val="auto"/>
          <w:lang w:val="tr-TR"/>
        </w:rPr>
      </w:pPr>
    </w:p>
    <w:p w:rsidR="00E662F7" w:rsidRPr="00FF1BCA" w:rsidRDefault="001F5464" w:rsidP="00411F00">
      <w:pPr>
        <w:pStyle w:val="AnaParagrafYaziStiliSau"/>
        <w:rPr>
          <w:color w:val="auto"/>
          <w:lang w:val="tr-TR"/>
        </w:rPr>
      </w:pPr>
      <w:r w:rsidRPr="00FF1BCA">
        <w:rPr>
          <w:color w:val="auto"/>
          <w:lang w:val="tr-TR"/>
        </w:rPr>
        <w:t>Önerilen sistemin uzman doktorlarla performansını karşılaştırmak için başka bir karmaşıklık matrisi oluşturulmuştur. Bunun için 10 yıllık ve 3 yıllık deneyime sahip 2 ortopedi uzmanı FEDİKS veritabanında bulunan röntgen görüntülerini ayrı ayrı değerlendirmişlerdir. Değerlendirme sonuçları, Tablo 4.4’te gösterilen yeni bir karışıklık matrisinde verilmiştir. Tabloda E1 sütunları deneyimli doktoru, E2 sütunları ise daha fazla deneyime sahip doktoru ifade etmektedir. Tabloda görüleceği üzere daha fazla deneyime sahip uzmanın sonuçları FEDİKS’ten biraz daha fazla, az deneyime sahip uzmanın sonuçları daha az başarılıdır. Bununla birlikte karşılaştırmaların sadece 9 kırık türü için yapıldığı unutulmamalıdır.</w:t>
      </w:r>
    </w:p>
    <w:p w:rsidR="0076352E" w:rsidRPr="00FF1BCA" w:rsidRDefault="0076352E" w:rsidP="00411F00">
      <w:pPr>
        <w:pStyle w:val="AnaParagrafYaziStiliSau"/>
        <w:rPr>
          <w:color w:val="auto"/>
          <w:lang w:val="tr-TR"/>
        </w:rPr>
        <w:sectPr w:rsidR="0076352E" w:rsidRPr="00FF1BCA" w:rsidSect="00B509A4">
          <w:pgSz w:w="11906" w:h="16838"/>
          <w:pgMar w:top="1701" w:right="1418" w:bottom="1701" w:left="2268" w:header="709" w:footer="709" w:gutter="0"/>
          <w:cols w:space="708"/>
          <w:titlePg/>
          <w:docGrid w:linePitch="360"/>
        </w:sectPr>
      </w:pPr>
    </w:p>
    <w:p w:rsidR="00E00D40" w:rsidRDefault="00E00D40" w:rsidP="00E00D40">
      <w:pPr>
        <w:pStyle w:val="TabloSitilimSAU"/>
      </w:pPr>
      <w:bookmarkStart w:id="150" w:name="_Toc439079665"/>
    </w:p>
    <w:p w:rsidR="00BE297B" w:rsidRDefault="00BE297B" w:rsidP="00E00D40">
      <w:pPr>
        <w:pStyle w:val="TabloSitilimSAU"/>
      </w:pPr>
      <w:r w:rsidRPr="00FF1BCA">
        <w:t xml:space="preserve">Tablo </w:t>
      </w:r>
      <w:r w:rsidR="0014794D" w:rsidRPr="00FF1BCA">
        <w:fldChar w:fldCharType="begin"/>
      </w:r>
      <w:r w:rsidR="008019FD" w:rsidRPr="00FF1BCA">
        <w:instrText xml:space="preserve"> STYLEREF 1 \s </w:instrText>
      </w:r>
      <w:r w:rsidR="0014794D" w:rsidRPr="00FF1BCA">
        <w:fldChar w:fldCharType="separate"/>
      </w:r>
      <w:r w:rsidR="002F5E44">
        <w:t>4</w:t>
      </w:r>
      <w:r w:rsidR="0014794D" w:rsidRPr="00FF1BCA">
        <w:fldChar w:fldCharType="end"/>
      </w:r>
      <w:r w:rsidR="008019FD" w:rsidRPr="00FF1BCA">
        <w:t>.</w:t>
      </w:r>
      <w:r w:rsidR="0014794D" w:rsidRPr="00FF1BCA">
        <w:fldChar w:fldCharType="begin"/>
      </w:r>
      <w:r w:rsidR="008019FD" w:rsidRPr="00FF1BCA">
        <w:instrText xml:space="preserve"> SEQ Tablo \* ARABIC \s 1 </w:instrText>
      </w:r>
      <w:r w:rsidR="0014794D" w:rsidRPr="00FF1BCA">
        <w:fldChar w:fldCharType="separate"/>
      </w:r>
      <w:r w:rsidR="002F5E44">
        <w:t>4</w:t>
      </w:r>
      <w:r w:rsidR="0014794D" w:rsidRPr="00FF1BCA">
        <w:fldChar w:fldCharType="end"/>
      </w:r>
      <w:r w:rsidRPr="00FF1BCA">
        <w:t xml:space="preserve">. İki uzman için </w:t>
      </w:r>
      <w:r w:rsidR="00C64937" w:rsidRPr="00FF1BCA">
        <w:t>kar</w:t>
      </w:r>
      <w:r w:rsidR="00ED168E" w:rsidRPr="00FF1BCA">
        <w:t>ma</w:t>
      </w:r>
      <w:r w:rsidR="00C64937" w:rsidRPr="00FF1BCA">
        <w:t>şıklık matrisi</w:t>
      </w:r>
      <w:bookmarkEnd w:id="150"/>
    </w:p>
    <w:p w:rsidR="001C10E7" w:rsidRDefault="001C10E7" w:rsidP="00866D88">
      <w:pPr>
        <w:pStyle w:val="SekillerTablosuYaziStili"/>
      </w:pPr>
      <w:r w:rsidRPr="001C10E7">
        <w:rPr>
          <w:noProof/>
        </w:rPr>
        <w:drawing>
          <wp:inline distT="0" distB="0" distL="0" distR="0" wp14:anchorId="67AF1E53" wp14:editId="442B40C6">
            <wp:extent cx="7255823" cy="3642842"/>
            <wp:effectExtent l="0" t="0" r="0" b="0"/>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t="15642"/>
                    <a:stretch>
                      <a:fillRect/>
                    </a:stretch>
                  </pic:blipFill>
                  <pic:spPr bwMode="auto">
                    <a:xfrm>
                      <a:off x="0" y="0"/>
                      <a:ext cx="7269129" cy="3649522"/>
                    </a:xfrm>
                    <a:prstGeom prst="rect">
                      <a:avLst/>
                    </a:prstGeom>
                    <a:noFill/>
                    <a:ln w="9525">
                      <a:noFill/>
                      <a:miter lim="800000"/>
                      <a:headEnd/>
                      <a:tailEnd/>
                    </a:ln>
                  </pic:spPr>
                </pic:pic>
              </a:graphicData>
            </a:graphic>
          </wp:inline>
        </w:drawing>
      </w:r>
    </w:p>
    <w:p w:rsidR="001F5464" w:rsidRDefault="001F5464" w:rsidP="001F5464">
      <w:pPr>
        <w:pStyle w:val="SekillerTablosuYaziStili"/>
        <w:jc w:val="right"/>
      </w:pPr>
    </w:p>
    <w:p w:rsidR="001F5464" w:rsidRPr="00FF1BCA" w:rsidRDefault="003E1402" w:rsidP="00866D88">
      <w:pPr>
        <w:pStyle w:val="SekillerTablosuYaziStili"/>
      </w:pPr>
      <w:r>
        <w:rPr>
          <w:noProof/>
        </w:rPr>
        <w:pict>
          <v:shape id="_x0000_s1045" type="#_x0000_t202" style="position:absolute;left:0;text-align:left;margin-left:688.95pt;margin-top:19.45pt;width:30.25pt;height:45.15pt;z-index:25166233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Eceo7stAgAAUgQAAA4AAAAAAAAAAAAAAAAALgIAAGRycy9l&#10;Mm9Eb2MueG1sUEsBAi0AFAAGAAgAAAAhAP0vMtbbAAAABQEAAA8AAAAAAAAAAAAAAAAAhwQAAGRy&#10;cy9kb3ducmV2LnhtbFBLBQYAAAAABAAEAPMAAACPBQAAAAA=&#10;" filled="f" stroked="f">
            <v:textbox style="layout-flow:vertical;mso-next-textbox:#_x0000_s1045">
              <w:txbxContent>
                <w:sdt>
                  <w:sdtPr>
                    <w:id w:val="-1205172869"/>
                    <w:docPartObj>
                      <w:docPartGallery w:val="Page Numbers (Top of Page)"/>
                      <w:docPartUnique/>
                    </w:docPartObj>
                  </w:sdtPr>
                  <w:sdtEndPr/>
                  <w:sdtContent>
                    <w:p w:rsidR="001F5464" w:rsidRDefault="001F5464" w:rsidP="004D78D7">
                      <w:pPr>
                        <w:pStyle w:val="stbilgi"/>
                        <w:jc w:val="right"/>
                      </w:pPr>
                      <w:r>
                        <w:rPr>
                          <w:rFonts w:ascii="Arial" w:hAnsi="Arial" w:cs="Arial"/>
                          <w:b/>
                          <w:sz w:val="24"/>
                        </w:rPr>
                        <w:t>50</w:t>
                      </w:r>
                    </w:p>
                  </w:sdtContent>
                </w:sdt>
                <w:p w:rsidR="001F5464" w:rsidRDefault="001F5464" w:rsidP="004D78D7"/>
              </w:txbxContent>
            </v:textbox>
          </v:shape>
        </w:pict>
      </w:r>
    </w:p>
    <w:p w:rsidR="0076352E" w:rsidRPr="00FF1BCA" w:rsidRDefault="0076352E" w:rsidP="00411F00">
      <w:pPr>
        <w:pStyle w:val="AnaParagrafYaziStiliSau"/>
        <w:rPr>
          <w:color w:val="auto"/>
          <w:lang w:val="tr-TR"/>
        </w:rPr>
        <w:sectPr w:rsidR="0076352E" w:rsidRPr="00FF1BCA" w:rsidSect="00A7014D">
          <w:headerReference w:type="default" r:id="rId44"/>
          <w:pgSz w:w="16838" w:h="11906" w:orient="landscape"/>
          <w:pgMar w:top="2268" w:right="1701" w:bottom="1418" w:left="1701" w:header="709" w:footer="709" w:gutter="0"/>
          <w:cols w:space="708"/>
          <w:docGrid w:linePitch="360"/>
        </w:sectPr>
      </w:pPr>
    </w:p>
    <w:p w:rsidR="0076352E" w:rsidRPr="00FF1BCA" w:rsidRDefault="0022293D" w:rsidP="00411F00">
      <w:pPr>
        <w:pStyle w:val="AnaParagrafYaziStiliSau"/>
        <w:rPr>
          <w:color w:val="auto"/>
          <w:lang w:val="tr-TR"/>
        </w:rPr>
      </w:pPr>
      <w:r w:rsidRPr="00FF1BCA">
        <w:rPr>
          <w:color w:val="auto"/>
          <w:lang w:val="tr-TR"/>
        </w:rPr>
        <w:lastRenderedPageBreak/>
        <w:t>E</w:t>
      </w:r>
      <w:r w:rsidR="00CC7B84" w:rsidRPr="00FF1BCA">
        <w:rPr>
          <w:color w:val="auto"/>
          <w:lang w:val="tr-TR"/>
        </w:rPr>
        <w:t>lde edilen sonuçlara göre</w:t>
      </w:r>
      <w:r w:rsidR="00624CE9" w:rsidRPr="00FF1BCA">
        <w:rPr>
          <w:color w:val="auto"/>
          <w:lang w:val="tr-TR"/>
        </w:rPr>
        <w:t>;</w:t>
      </w:r>
      <w:r w:rsidR="00CC7B84" w:rsidRPr="00FF1BCA">
        <w:rPr>
          <w:color w:val="auto"/>
          <w:lang w:val="tr-TR"/>
        </w:rPr>
        <w:t xml:space="preserve"> önerilen sistemin basit kırıkların sınıflandırılmasında oldukça başarılı olduğu görülmektedir. Ancak, B1 kırık türlerinin ayrımında ve C1 kırık türlerinin ayrımında zorlanmaktadır. Çünkü</w:t>
      </w:r>
      <w:r w:rsidR="00624CE9" w:rsidRPr="00FF1BCA">
        <w:rPr>
          <w:color w:val="auto"/>
          <w:lang w:val="tr-TR"/>
        </w:rPr>
        <w:t>,</w:t>
      </w:r>
      <w:r w:rsidR="00CC7B84" w:rsidRPr="00FF1BCA">
        <w:rPr>
          <w:color w:val="auto"/>
          <w:lang w:val="tr-TR"/>
        </w:rPr>
        <w:t xml:space="preserve"> bu kırık türleri parçalı spiral kırıklardır ve röntgen görüntülerinde kırıktaki parçalar kırık bölgesindeki spiralli</w:t>
      </w:r>
      <w:r w:rsidR="00624CE9" w:rsidRPr="00FF1BCA">
        <w:rPr>
          <w:color w:val="auto"/>
          <w:lang w:val="tr-TR"/>
        </w:rPr>
        <w:t xml:space="preserve">ğin net bir şekilde görünmesine </w:t>
      </w:r>
      <w:r w:rsidR="00CC7B84" w:rsidRPr="00FF1BCA">
        <w:rPr>
          <w:color w:val="auto"/>
          <w:lang w:val="tr-TR"/>
        </w:rPr>
        <w:t xml:space="preserve">engel olduğundan sistem tarafından ayırt edilmesini zorlaştırmaktadır. Ayrıca, kırıkların üst üste gelmesi ve bölütlemede çok fazla gürültü oluşarak </w:t>
      </w:r>
      <w:r w:rsidR="00992023" w:rsidRPr="00FF1BCA">
        <w:rPr>
          <w:color w:val="auto"/>
          <w:lang w:val="tr-TR"/>
        </w:rPr>
        <w:t>DETHAG</w:t>
      </w:r>
      <w:r w:rsidR="00CC7B84" w:rsidRPr="00FF1BCA">
        <w:rPr>
          <w:color w:val="auto"/>
          <w:lang w:val="tr-TR"/>
        </w:rPr>
        <w:t xml:space="preserve"> tarafından tam olarak temizlenememesi veya bazı kırık parçalarının gürültü olarak sınıflandırılması gibi nedenlerden dolayı da hatalı sınıflandırmalar ortaya çıkabilmektedir. </w:t>
      </w:r>
      <w:r w:rsidR="00F90B94" w:rsidRPr="00FF1BCA">
        <w:rPr>
          <w:color w:val="auto"/>
          <w:lang w:val="tr-TR"/>
        </w:rPr>
        <w:t>Şekil</w:t>
      </w:r>
      <w:r w:rsidR="002F2278" w:rsidRPr="00FF1BCA">
        <w:rPr>
          <w:color w:val="auto"/>
          <w:lang w:val="tr-TR"/>
        </w:rPr>
        <w:t xml:space="preserve"> 4.</w:t>
      </w:r>
      <w:r w:rsidR="00F90B94" w:rsidRPr="00FF1BCA">
        <w:rPr>
          <w:color w:val="auto"/>
          <w:lang w:val="tr-TR"/>
        </w:rPr>
        <w:t>1</w:t>
      </w:r>
      <w:r w:rsidR="00CC7B84" w:rsidRPr="00FF1BCA">
        <w:rPr>
          <w:color w:val="auto"/>
          <w:lang w:val="tr-TR"/>
        </w:rPr>
        <w:t>’</w:t>
      </w:r>
      <w:r w:rsidR="00F90B94" w:rsidRPr="00FF1BCA">
        <w:rPr>
          <w:color w:val="auto"/>
          <w:lang w:val="tr-TR"/>
        </w:rPr>
        <w:t>d</w:t>
      </w:r>
      <w:r w:rsidR="00CC7B84" w:rsidRPr="00FF1BCA">
        <w:rPr>
          <w:color w:val="auto"/>
          <w:lang w:val="tr-TR"/>
        </w:rPr>
        <w:t xml:space="preserve">e hatalı olarak sınıflandırılan kemik görüntü örnekleri görülmektedir. </w:t>
      </w:r>
    </w:p>
    <w:p w:rsidR="0076352E" w:rsidRPr="00FF1BCA" w:rsidRDefault="0076352E"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Şekil </w:t>
      </w:r>
      <w:r w:rsidR="00F90B94" w:rsidRPr="00FF1BCA">
        <w:rPr>
          <w:color w:val="auto"/>
          <w:lang w:val="tr-TR"/>
        </w:rPr>
        <w:t>4.</w:t>
      </w:r>
      <w:r w:rsidRPr="00FF1BCA">
        <w:rPr>
          <w:color w:val="auto"/>
          <w:lang w:val="tr-TR"/>
        </w:rPr>
        <w:t xml:space="preserve">1a’da spiral (AO 32-A1) sınıfındaki bir kırığın </w:t>
      </w:r>
      <w:r w:rsidR="00231D37" w:rsidRPr="00FF1BCA">
        <w:rPr>
          <w:color w:val="auto"/>
          <w:lang w:val="tr-TR"/>
        </w:rPr>
        <w:t>FEDİKS</w:t>
      </w:r>
      <w:r w:rsidRPr="00FF1BCA">
        <w:rPr>
          <w:color w:val="auto"/>
          <w:lang w:val="tr-TR"/>
        </w:rPr>
        <w:t xml:space="preserve"> tarafından obli</w:t>
      </w:r>
      <w:r w:rsidR="00624CE9" w:rsidRPr="00FF1BCA">
        <w:rPr>
          <w:color w:val="auto"/>
          <w:lang w:val="tr-TR"/>
        </w:rPr>
        <w:t xml:space="preserve">k </w:t>
      </w:r>
      <w:r w:rsidRPr="00FF1BCA">
        <w:rPr>
          <w:color w:val="auto"/>
          <w:lang w:val="tr-TR"/>
        </w:rPr>
        <w:t xml:space="preserve">(AO 32-A2) kırık olarak sınıflandırıldığı görülmektedir. İşlem adımlarında bakıldığında bölütlemenin başarılı gerçekleştiği, </w:t>
      </w:r>
      <w:r w:rsidR="00992023" w:rsidRPr="00FF1BCA">
        <w:rPr>
          <w:color w:val="auto"/>
          <w:lang w:val="tr-TR"/>
        </w:rPr>
        <w:t>DETHAG</w:t>
      </w:r>
      <w:r w:rsidRPr="00FF1BCA">
        <w:rPr>
          <w:color w:val="auto"/>
          <w:lang w:val="tr-TR"/>
        </w:rPr>
        <w:t>’</w:t>
      </w:r>
      <w:r w:rsidR="00992023" w:rsidRPr="00FF1BCA">
        <w:rPr>
          <w:color w:val="auto"/>
          <w:lang w:val="tr-TR"/>
        </w:rPr>
        <w:t>ı</w:t>
      </w:r>
      <w:r w:rsidRPr="00FF1BCA">
        <w:rPr>
          <w:color w:val="auto"/>
          <w:lang w:val="tr-TR"/>
        </w:rPr>
        <w:t xml:space="preserve">n gürültüleri temizlediği görülmüştür. Ancak, kırık kemik uçlarının birbirleri üzerine geçmesi nedeniyle </w:t>
      </w:r>
      <w:r w:rsidR="003D0D79" w:rsidRPr="00FF1BCA">
        <w:rPr>
          <w:color w:val="auto"/>
          <w:lang w:val="tr-TR"/>
        </w:rPr>
        <w:t>KBH</w:t>
      </w:r>
      <w:r w:rsidRPr="00FF1BCA">
        <w:rPr>
          <w:color w:val="auto"/>
          <w:lang w:val="tr-TR"/>
        </w:rPr>
        <w:t xml:space="preserve"> algoritması kırık hattı çizgisini doğru olarak hesaplayamamıştır. Kırıktaki spiralliği belirleyebi</w:t>
      </w:r>
      <w:r w:rsidR="00624CE9" w:rsidRPr="00FF1BCA">
        <w:rPr>
          <w:color w:val="auto"/>
          <w:lang w:val="tr-TR"/>
        </w:rPr>
        <w:t xml:space="preserve">lmek için en önemli özellik </w:t>
      </w:r>
      <w:r w:rsidRPr="00FF1BCA">
        <w:rPr>
          <w:color w:val="auto"/>
          <w:lang w:val="tr-TR"/>
        </w:rPr>
        <w:t xml:space="preserve">kırık hattı çizgisinin belirlenmesi olduğu için </w:t>
      </w:r>
      <w:r w:rsidR="00231D37" w:rsidRPr="00FF1BCA">
        <w:rPr>
          <w:color w:val="auto"/>
          <w:lang w:val="tr-TR"/>
        </w:rPr>
        <w:t>FEDİKS</w:t>
      </w:r>
      <w:r w:rsidRPr="00FF1BCA">
        <w:rPr>
          <w:color w:val="auto"/>
          <w:lang w:val="tr-TR"/>
        </w:rPr>
        <w:t xml:space="preserve"> ortaya çıkan kırık hattı çizgisine göre yanlış karar vermiştir.</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Şekil </w:t>
      </w:r>
      <w:r w:rsidR="00F90B94" w:rsidRPr="00FF1BCA">
        <w:rPr>
          <w:color w:val="auto"/>
          <w:lang w:val="tr-TR"/>
        </w:rPr>
        <w:t>4.</w:t>
      </w:r>
      <w:r w:rsidRPr="00FF1BCA">
        <w:rPr>
          <w:color w:val="auto"/>
          <w:lang w:val="tr-TR"/>
        </w:rPr>
        <w:t xml:space="preserve">1b’de </w:t>
      </w:r>
      <w:r w:rsidR="000256FB" w:rsidRPr="00FF1BCA">
        <w:rPr>
          <w:color w:val="auto"/>
          <w:lang w:val="tr-TR"/>
        </w:rPr>
        <w:t>karmaşık</w:t>
      </w:r>
      <w:r w:rsidRPr="00FF1BCA">
        <w:rPr>
          <w:color w:val="auto"/>
          <w:lang w:val="tr-TR"/>
        </w:rPr>
        <w:t xml:space="preserve"> spiral (AO 32-C1) sınıfında bir kırık </w:t>
      </w:r>
      <w:r w:rsidR="006B1637" w:rsidRPr="00FF1BCA">
        <w:rPr>
          <w:color w:val="auto"/>
          <w:lang w:val="tr-TR"/>
        </w:rPr>
        <w:t>gözükmektedir fakat</w:t>
      </w:r>
      <w:r w:rsidRPr="00FF1BCA">
        <w:rPr>
          <w:color w:val="auto"/>
          <w:lang w:val="tr-TR"/>
        </w:rPr>
        <w:t xml:space="preserve"> </w:t>
      </w:r>
      <w:r w:rsidR="00231D37" w:rsidRPr="00FF1BCA">
        <w:rPr>
          <w:color w:val="auto"/>
          <w:lang w:val="tr-TR"/>
        </w:rPr>
        <w:t>FEDİKS</w:t>
      </w:r>
      <w:r w:rsidRPr="00FF1BCA">
        <w:rPr>
          <w:color w:val="auto"/>
          <w:lang w:val="tr-TR"/>
        </w:rPr>
        <w:t xml:space="preserve"> bu görüntüyü </w:t>
      </w:r>
      <w:r w:rsidR="000256FB" w:rsidRPr="00FF1BCA">
        <w:rPr>
          <w:color w:val="auto"/>
          <w:lang w:val="tr-TR"/>
        </w:rPr>
        <w:t>karmaşık</w:t>
      </w:r>
      <w:r w:rsidRPr="00FF1BCA">
        <w:rPr>
          <w:color w:val="auto"/>
          <w:lang w:val="tr-TR"/>
        </w:rPr>
        <w:t xml:space="preserve"> </w:t>
      </w:r>
      <w:r w:rsidR="00624CE9" w:rsidRPr="00FF1BCA">
        <w:rPr>
          <w:color w:val="auto"/>
          <w:lang w:val="tr-TR"/>
        </w:rPr>
        <w:t>düzensiz</w:t>
      </w:r>
      <w:r w:rsidRPr="00FF1BCA">
        <w:rPr>
          <w:color w:val="auto"/>
          <w:lang w:val="tr-TR"/>
        </w:rPr>
        <w:t xml:space="preserve"> (AO 32-C3) kırık olarak hatalı sınıflandırmıştır. </w:t>
      </w:r>
      <w:r w:rsidR="00624CE9" w:rsidRPr="00FF1BCA">
        <w:rPr>
          <w:color w:val="auto"/>
          <w:lang w:val="tr-TR"/>
        </w:rPr>
        <w:t>İşlem adımlarında bakıldığında N</w:t>
      </w:r>
      <w:r w:rsidRPr="00FF1BCA">
        <w:rPr>
          <w:color w:val="auto"/>
          <w:lang w:val="tr-TR"/>
        </w:rPr>
        <w:t xml:space="preserve">iblack bölütlemenin çok başarılı gerçekleşmediği görülmektedir. Bölütleme görüntüsüne bakıldığında kırık parçaları üzerinde çok fazla gürültü oluştuğu ve </w:t>
      </w:r>
      <w:r w:rsidR="00992023" w:rsidRPr="00FF1BCA">
        <w:rPr>
          <w:color w:val="auto"/>
          <w:lang w:val="tr-TR"/>
        </w:rPr>
        <w:t>DETHAG</w:t>
      </w:r>
      <w:r w:rsidRPr="00FF1BCA">
        <w:rPr>
          <w:color w:val="auto"/>
          <w:lang w:val="tr-TR"/>
        </w:rPr>
        <w:t xml:space="preserve">’ın gürültülerden bir kısmını temizleyemediği görülmektedir. Görüntünün kırık bölge haritası çıkartılırken </w:t>
      </w:r>
      <w:r w:rsidR="003D0D79" w:rsidRPr="00FF1BCA">
        <w:rPr>
          <w:color w:val="auto"/>
          <w:lang w:val="tr-TR"/>
        </w:rPr>
        <w:t>KBH</w:t>
      </w:r>
      <w:r w:rsidRPr="00FF1BCA">
        <w:rPr>
          <w:color w:val="auto"/>
          <w:lang w:val="tr-TR"/>
        </w:rPr>
        <w:t xml:space="preserve"> algoritması</w:t>
      </w:r>
      <w:r w:rsidR="00624CE9" w:rsidRPr="00FF1BCA">
        <w:rPr>
          <w:color w:val="auto"/>
          <w:lang w:val="tr-TR"/>
        </w:rPr>
        <w:t xml:space="preserve"> </w:t>
      </w:r>
      <w:r w:rsidRPr="00FF1BCA">
        <w:rPr>
          <w:color w:val="auto"/>
          <w:lang w:val="tr-TR"/>
        </w:rPr>
        <w:t xml:space="preserve">da görüntüdeki fazla gürültüden dolayı gürültülü bir kırık hattı çizgisi hesaplamıştır. </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Şekil </w:t>
      </w:r>
      <w:r w:rsidR="00F90B94" w:rsidRPr="00FF1BCA">
        <w:rPr>
          <w:color w:val="auto"/>
          <w:lang w:val="tr-TR"/>
        </w:rPr>
        <w:t>4.</w:t>
      </w:r>
      <w:r w:rsidRPr="00FF1BCA">
        <w:rPr>
          <w:color w:val="auto"/>
          <w:lang w:val="tr-TR"/>
        </w:rPr>
        <w:t>1c’</w:t>
      </w:r>
      <w:r w:rsidR="00F90B94" w:rsidRPr="00FF1BCA">
        <w:rPr>
          <w:color w:val="auto"/>
          <w:lang w:val="tr-TR"/>
        </w:rPr>
        <w:t>de</w:t>
      </w:r>
      <w:r w:rsidRPr="00FF1BCA">
        <w:rPr>
          <w:color w:val="auto"/>
          <w:lang w:val="tr-TR"/>
        </w:rPr>
        <w:t xml:space="preserve"> ise spiral </w:t>
      </w:r>
      <w:r w:rsidR="00624CE9" w:rsidRPr="00FF1BCA">
        <w:rPr>
          <w:color w:val="auto"/>
          <w:lang w:val="tr-TR"/>
        </w:rPr>
        <w:t>kama</w:t>
      </w:r>
      <w:r w:rsidRPr="00FF1BCA">
        <w:rPr>
          <w:color w:val="auto"/>
          <w:lang w:val="tr-TR"/>
        </w:rPr>
        <w:t xml:space="preserve"> (AO 32-B1) sınıfında bir kırık </w:t>
      </w:r>
      <w:r w:rsidR="006B1637" w:rsidRPr="00FF1BCA">
        <w:rPr>
          <w:color w:val="auto"/>
          <w:lang w:val="tr-TR"/>
        </w:rPr>
        <w:t>gözükmektedir fakat</w:t>
      </w:r>
      <w:r w:rsidRPr="00FF1BCA">
        <w:rPr>
          <w:color w:val="auto"/>
          <w:lang w:val="tr-TR"/>
        </w:rPr>
        <w:t xml:space="preserve"> </w:t>
      </w:r>
      <w:r w:rsidR="00231D37" w:rsidRPr="00FF1BCA">
        <w:rPr>
          <w:color w:val="auto"/>
          <w:lang w:val="tr-TR"/>
        </w:rPr>
        <w:t>FEDİKS</w:t>
      </w:r>
      <w:r w:rsidRPr="00FF1BCA">
        <w:rPr>
          <w:color w:val="auto"/>
          <w:lang w:val="tr-TR"/>
        </w:rPr>
        <w:t xml:space="preserve"> bu görüntüyü </w:t>
      </w:r>
      <w:r w:rsidR="00624CE9" w:rsidRPr="00FF1BCA">
        <w:rPr>
          <w:color w:val="auto"/>
          <w:lang w:val="tr-TR"/>
        </w:rPr>
        <w:t>kama</w:t>
      </w:r>
      <w:r w:rsidRPr="00FF1BCA">
        <w:rPr>
          <w:color w:val="auto"/>
          <w:lang w:val="tr-TR"/>
        </w:rPr>
        <w:t xml:space="preserve"> (AO 32-B2) kırık olarak hatalı </w:t>
      </w:r>
      <w:r w:rsidR="006B1637" w:rsidRPr="00FF1BCA">
        <w:rPr>
          <w:color w:val="auto"/>
          <w:lang w:val="tr-TR"/>
        </w:rPr>
        <w:t>sınıflandırmıştır. İşlem</w:t>
      </w:r>
      <w:r w:rsidR="00624CE9" w:rsidRPr="00FF1BCA">
        <w:rPr>
          <w:color w:val="auto"/>
          <w:lang w:val="tr-TR"/>
        </w:rPr>
        <w:t xml:space="preserve"> adımlarında bakıldığında N</w:t>
      </w:r>
      <w:r w:rsidRPr="00FF1BCA">
        <w:rPr>
          <w:color w:val="auto"/>
          <w:lang w:val="tr-TR"/>
        </w:rPr>
        <w:t xml:space="preserve">iblack bölütlemenin başarılı gerçekleştiği görülmektedir. Fakat </w:t>
      </w:r>
      <w:r w:rsidR="00992023" w:rsidRPr="00FF1BCA">
        <w:rPr>
          <w:color w:val="auto"/>
          <w:lang w:val="tr-TR"/>
        </w:rPr>
        <w:t>DETHAG</w:t>
      </w:r>
      <w:r w:rsidRPr="00FF1BCA">
        <w:rPr>
          <w:color w:val="auto"/>
          <w:lang w:val="tr-TR"/>
        </w:rPr>
        <w:t xml:space="preserve"> kırık parçalarından bazılarını hatalı olarak gürültü sınıfında </w:t>
      </w:r>
      <w:r w:rsidRPr="00FF1BCA">
        <w:rPr>
          <w:color w:val="auto"/>
          <w:lang w:val="tr-TR"/>
        </w:rPr>
        <w:lastRenderedPageBreak/>
        <w:t xml:space="preserve">sınıflandırmış ve görüntüden bunları temizlemiştir. Görüntünün kırık bölge haritası çıkartılırken </w:t>
      </w:r>
      <w:r w:rsidR="003D0D79" w:rsidRPr="00FF1BCA">
        <w:rPr>
          <w:color w:val="auto"/>
          <w:lang w:val="tr-TR"/>
        </w:rPr>
        <w:t>KBH</w:t>
      </w:r>
      <w:r w:rsidRPr="00FF1BCA">
        <w:rPr>
          <w:color w:val="auto"/>
          <w:lang w:val="tr-TR"/>
        </w:rPr>
        <w:t xml:space="preserve"> algoritmasıda bu boşlukları kırık hattı çizgisine </w:t>
      </w:r>
      <w:r w:rsidR="00C22225" w:rsidRPr="00FF1BCA">
        <w:rPr>
          <w:color w:val="auto"/>
          <w:lang w:val="tr-TR"/>
        </w:rPr>
        <w:t>dâhil</w:t>
      </w:r>
      <w:r w:rsidRPr="00FF1BCA">
        <w:rPr>
          <w:color w:val="auto"/>
          <w:lang w:val="tr-TR"/>
        </w:rPr>
        <w:t xml:space="preserve"> ederek kırık hattı çizgisini yanlış hesaplamıştır. Ayrıca</w:t>
      </w:r>
      <w:r w:rsidR="00624CE9" w:rsidRPr="00FF1BCA">
        <w:rPr>
          <w:color w:val="auto"/>
          <w:lang w:val="tr-TR"/>
        </w:rPr>
        <w:t>,</w:t>
      </w:r>
      <w:r w:rsidRPr="00FF1BCA">
        <w:rPr>
          <w:color w:val="auto"/>
          <w:lang w:val="tr-TR"/>
        </w:rPr>
        <w:t xml:space="preserve"> kırık uçlarının birbiri içine geçmeside </w:t>
      </w:r>
      <w:r w:rsidR="0030095A" w:rsidRPr="00FF1BCA">
        <w:rPr>
          <w:color w:val="auto"/>
          <w:lang w:val="tr-TR"/>
        </w:rPr>
        <w:t>KPS</w:t>
      </w:r>
      <w:r w:rsidRPr="00FF1BCA">
        <w:rPr>
          <w:color w:val="auto"/>
          <w:lang w:val="tr-TR"/>
        </w:rPr>
        <w:t xml:space="preserve">, </w:t>
      </w:r>
      <w:r w:rsidR="0030095A" w:rsidRPr="00FF1BCA">
        <w:rPr>
          <w:color w:val="auto"/>
          <w:lang w:val="tr-TR"/>
        </w:rPr>
        <w:t>KU</w:t>
      </w:r>
      <w:r w:rsidR="00C22225" w:rsidRPr="00FF1BCA">
        <w:rPr>
          <w:color w:val="auto"/>
          <w:lang w:val="tr-TR"/>
        </w:rPr>
        <w:t>E</w:t>
      </w:r>
      <w:r w:rsidRPr="00FF1BCA">
        <w:rPr>
          <w:color w:val="auto"/>
          <w:lang w:val="tr-TR"/>
        </w:rPr>
        <w:t xml:space="preserve"> ve </w:t>
      </w:r>
      <w:r w:rsidR="0030095A" w:rsidRPr="00FF1BCA">
        <w:rPr>
          <w:color w:val="auto"/>
          <w:lang w:val="tr-TR"/>
        </w:rPr>
        <w:t>KBG</w:t>
      </w:r>
      <w:r w:rsidRPr="00FF1BCA">
        <w:rPr>
          <w:color w:val="auto"/>
          <w:lang w:val="tr-TR"/>
        </w:rPr>
        <w:t xml:space="preserve"> değerlerinin yanlış hesaplanmasına neden olmuştur.</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Şekil </w:t>
      </w:r>
      <w:r w:rsidR="00C22225" w:rsidRPr="00FF1BCA">
        <w:rPr>
          <w:color w:val="auto"/>
          <w:lang w:val="tr-TR"/>
        </w:rPr>
        <w:t>4.</w:t>
      </w:r>
      <w:r w:rsidRPr="00FF1BCA">
        <w:rPr>
          <w:color w:val="auto"/>
          <w:lang w:val="tr-TR"/>
        </w:rPr>
        <w:t xml:space="preserve">1d’de </w:t>
      </w:r>
      <w:r w:rsidR="000256FB" w:rsidRPr="00FF1BCA">
        <w:rPr>
          <w:color w:val="auto"/>
          <w:lang w:val="tr-TR"/>
        </w:rPr>
        <w:t>karmaşık</w:t>
      </w:r>
      <w:r w:rsidRPr="00FF1BCA">
        <w:rPr>
          <w:color w:val="auto"/>
          <w:lang w:val="tr-TR"/>
        </w:rPr>
        <w:t xml:space="preserve"> </w:t>
      </w:r>
      <w:r w:rsidR="00624CE9" w:rsidRPr="00FF1BCA">
        <w:rPr>
          <w:color w:val="auto"/>
          <w:lang w:val="tr-TR"/>
        </w:rPr>
        <w:t>düzensiz</w:t>
      </w:r>
      <w:r w:rsidRPr="00FF1BCA">
        <w:rPr>
          <w:color w:val="auto"/>
          <w:lang w:val="tr-TR"/>
        </w:rPr>
        <w:t xml:space="preserve"> (AO 32-C3) sınıfında bir kırık </w:t>
      </w:r>
      <w:r w:rsidR="006B1637" w:rsidRPr="00FF1BCA">
        <w:rPr>
          <w:color w:val="auto"/>
          <w:lang w:val="tr-TR"/>
        </w:rPr>
        <w:t>gözükmektedir fakat</w:t>
      </w:r>
      <w:r w:rsidRPr="00FF1BCA">
        <w:rPr>
          <w:color w:val="auto"/>
          <w:lang w:val="tr-TR"/>
        </w:rPr>
        <w:t xml:space="preserve"> </w:t>
      </w:r>
      <w:r w:rsidR="00231D37" w:rsidRPr="00FF1BCA">
        <w:rPr>
          <w:color w:val="auto"/>
          <w:lang w:val="tr-TR"/>
        </w:rPr>
        <w:t>FEDİKS</w:t>
      </w:r>
      <w:r w:rsidRPr="00FF1BCA">
        <w:rPr>
          <w:color w:val="auto"/>
          <w:lang w:val="tr-TR"/>
        </w:rPr>
        <w:t xml:space="preserve"> bu görüntüyü </w:t>
      </w:r>
      <w:r w:rsidR="000256FB" w:rsidRPr="00FF1BCA">
        <w:rPr>
          <w:color w:val="auto"/>
          <w:lang w:val="tr-TR"/>
        </w:rPr>
        <w:t>karmaşık</w:t>
      </w:r>
      <w:r w:rsidRPr="00FF1BCA">
        <w:rPr>
          <w:color w:val="auto"/>
          <w:lang w:val="tr-TR"/>
        </w:rPr>
        <w:t xml:space="preserve"> spiral (AO 32-C1) kırık olarak hatalı sınıflandırmıştır. İşlem adımlarında bakıldığında </w:t>
      </w:r>
      <w:r w:rsidR="00624CE9" w:rsidRPr="00FF1BCA">
        <w:rPr>
          <w:color w:val="auto"/>
          <w:lang w:val="tr-TR"/>
        </w:rPr>
        <w:t>N</w:t>
      </w:r>
      <w:r w:rsidRPr="00FF1BCA">
        <w:rPr>
          <w:color w:val="auto"/>
          <w:lang w:val="tr-TR"/>
        </w:rPr>
        <w:t xml:space="preserve">iblack bölütlemenin nispeten başarılı gerçekleştiği görülmektedir. Fakat </w:t>
      </w:r>
      <w:r w:rsidR="00992023" w:rsidRPr="00FF1BCA">
        <w:rPr>
          <w:color w:val="auto"/>
          <w:lang w:val="tr-TR"/>
        </w:rPr>
        <w:t>DETHAG</w:t>
      </w:r>
      <w:r w:rsidRPr="00FF1BCA">
        <w:rPr>
          <w:color w:val="auto"/>
          <w:lang w:val="tr-TR"/>
        </w:rPr>
        <w:t xml:space="preserve">’ın gürültülerden bazılarını temizleyemediği, bazı kırık parçalarını ise hatalı olarak temizlediği görülmektedir. Görüntünün kırık bölge haritası çıkartılırken </w:t>
      </w:r>
      <w:r w:rsidR="003D0D79" w:rsidRPr="00FF1BCA">
        <w:rPr>
          <w:color w:val="auto"/>
          <w:lang w:val="tr-TR"/>
        </w:rPr>
        <w:t>KBH</w:t>
      </w:r>
      <w:r w:rsidRPr="00FF1BCA">
        <w:rPr>
          <w:color w:val="auto"/>
          <w:lang w:val="tr-TR"/>
        </w:rPr>
        <w:t xml:space="preserve"> algoritmasıda temizlenen hatalı kırık parçalarının bulunduğu boşlukları kırık hattı çizgisine </w:t>
      </w:r>
      <w:r w:rsidR="00C22225" w:rsidRPr="00FF1BCA">
        <w:rPr>
          <w:color w:val="auto"/>
          <w:lang w:val="tr-TR"/>
        </w:rPr>
        <w:t>dâhil</w:t>
      </w:r>
      <w:r w:rsidRPr="00FF1BCA">
        <w:rPr>
          <w:color w:val="auto"/>
          <w:lang w:val="tr-TR"/>
        </w:rPr>
        <w:t xml:space="preserve"> ederek kırık hattı çizgisini yanlış hesaplamıştır. Ayrıca</w:t>
      </w:r>
      <w:r w:rsidR="00624CE9" w:rsidRPr="00FF1BCA">
        <w:rPr>
          <w:color w:val="auto"/>
          <w:lang w:val="tr-TR"/>
        </w:rPr>
        <w:t>,</w:t>
      </w:r>
      <w:r w:rsidRPr="00FF1BCA">
        <w:rPr>
          <w:color w:val="auto"/>
          <w:lang w:val="tr-TR"/>
        </w:rPr>
        <w:t xml:space="preserve"> kırık parçalarının birbiri içine geçmesi</w:t>
      </w:r>
      <w:r w:rsidR="00624CE9" w:rsidRPr="00FF1BCA">
        <w:rPr>
          <w:color w:val="auto"/>
          <w:lang w:val="tr-TR"/>
        </w:rPr>
        <w:t xml:space="preserve"> </w:t>
      </w:r>
      <w:r w:rsidRPr="00FF1BCA">
        <w:rPr>
          <w:color w:val="auto"/>
          <w:lang w:val="tr-TR"/>
        </w:rPr>
        <w:t xml:space="preserve">de </w:t>
      </w:r>
      <w:r w:rsidR="0030095A" w:rsidRPr="00FF1BCA">
        <w:rPr>
          <w:color w:val="auto"/>
          <w:lang w:val="tr-TR"/>
        </w:rPr>
        <w:t>KPS</w:t>
      </w:r>
      <w:r w:rsidRPr="00FF1BCA">
        <w:rPr>
          <w:color w:val="auto"/>
          <w:lang w:val="tr-TR"/>
        </w:rPr>
        <w:t xml:space="preserve">, </w:t>
      </w:r>
      <w:r w:rsidR="0030095A" w:rsidRPr="00FF1BCA">
        <w:rPr>
          <w:color w:val="auto"/>
          <w:lang w:val="tr-TR"/>
        </w:rPr>
        <w:t>KU</w:t>
      </w:r>
      <w:r w:rsidR="00803EE4" w:rsidRPr="00FF1BCA">
        <w:rPr>
          <w:color w:val="auto"/>
          <w:lang w:val="tr-TR"/>
        </w:rPr>
        <w:t>E</w:t>
      </w:r>
      <w:r w:rsidRPr="00FF1BCA">
        <w:rPr>
          <w:color w:val="auto"/>
          <w:lang w:val="tr-TR"/>
        </w:rPr>
        <w:t xml:space="preserve"> ve </w:t>
      </w:r>
      <w:r w:rsidR="0030095A" w:rsidRPr="00FF1BCA">
        <w:rPr>
          <w:color w:val="auto"/>
          <w:lang w:val="tr-TR"/>
        </w:rPr>
        <w:t>KBG</w:t>
      </w:r>
      <w:r w:rsidRPr="00FF1BCA">
        <w:rPr>
          <w:color w:val="auto"/>
          <w:lang w:val="tr-TR"/>
        </w:rPr>
        <w:t xml:space="preserve"> değerlerinin yanlış hesaplanmasına neden olmuştur.</w:t>
      </w:r>
    </w:p>
    <w:p w:rsidR="00CC7B84" w:rsidRPr="00FF1BCA" w:rsidRDefault="00CC7B84" w:rsidP="00411F00">
      <w:pPr>
        <w:pStyle w:val="AnaParagrafYaziStiliSau"/>
        <w:rPr>
          <w:color w:val="auto"/>
          <w:lang w:val="tr-TR"/>
        </w:rPr>
      </w:pPr>
    </w:p>
    <w:p w:rsidR="00CC7B84" w:rsidRPr="00FF1BCA" w:rsidRDefault="00CC7B84" w:rsidP="00411F00">
      <w:pPr>
        <w:pStyle w:val="AnaParagrafYaziStiliSau"/>
        <w:rPr>
          <w:color w:val="auto"/>
          <w:lang w:val="tr-TR"/>
        </w:rPr>
      </w:pPr>
      <w:r w:rsidRPr="00FF1BCA">
        <w:rPr>
          <w:color w:val="auto"/>
          <w:lang w:val="tr-TR"/>
        </w:rPr>
        <w:t xml:space="preserve">Hatalı sınıflandırma örneklerinden görüldüğü üzere daha çok spiral kırıkların sınıflandırmasında yanlış hesaplamalar ortaya çıkmaktadır, bunun nedeni spiralliğe karar verme işleminin geometrik olarak hesaplamasının zor olması, birbirinin içine geçmiş kemiklerin veya kırık parçalarının görüntülerde bile net olarak görülememesi ve </w:t>
      </w:r>
      <w:r w:rsidR="00624CE9" w:rsidRPr="00FF1BCA">
        <w:rPr>
          <w:color w:val="auto"/>
          <w:lang w:val="tr-TR"/>
        </w:rPr>
        <w:t>x</w:t>
      </w:r>
      <w:r w:rsidRPr="00FF1BCA">
        <w:rPr>
          <w:color w:val="auto"/>
          <w:lang w:val="tr-TR"/>
        </w:rPr>
        <w:t xml:space="preserve">-ışını görüntülerinin kalitesinin oldukça düşük olmasıdır. </w:t>
      </w:r>
    </w:p>
    <w:p w:rsidR="00614FE3" w:rsidRPr="00FF1BCA" w:rsidRDefault="00614FE3" w:rsidP="00614FE3">
      <w:pPr>
        <w:pStyle w:val="AnaParagrafYaziStiliSau"/>
        <w:rPr>
          <w:color w:val="auto"/>
          <w:lang w:val="tr-TR"/>
        </w:rPr>
      </w:pPr>
    </w:p>
    <w:p w:rsidR="00614FE3" w:rsidRPr="00FF1BCA" w:rsidRDefault="00614FE3" w:rsidP="00614FE3">
      <w:pPr>
        <w:pStyle w:val="AltBaslkSau"/>
        <w:rPr>
          <w:lang w:val="tr-TR"/>
        </w:rPr>
      </w:pPr>
      <w:r w:rsidRPr="00FF1BCA">
        <w:rPr>
          <w:lang w:val="tr-TR"/>
        </w:rPr>
        <w:t xml:space="preserve"> Kırık Tespit Süresi </w:t>
      </w:r>
    </w:p>
    <w:p w:rsidR="00614FE3" w:rsidRPr="00FF1BCA" w:rsidRDefault="00614FE3" w:rsidP="00614FE3">
      <w:pPr>
        <w:pStyle w:val="AnaParagrafYaziStiliSau"/>
        <w:rPr>
          <w:color w:val="auto"/>
          <w:lang w:val="tr-TR"/>
        </w:rPr>
      </w:pPr>
    </w:p>
    <w:p w:rsidR="00614FE3" w:rsidRPr="00FF1BCA" w:rsidRDefault="00614FE3" w:rsidP="00614FE3">
      <w:pPr>
        <w:pStyle w:val="AnaParagrafYaziStiliSau"/>
        <w:rPr>
          <w:color w:val="auto"/>
          <w:lang w:val="tr-TR"/>
        </w:rPr>
      </w:pPr>
      <w:r w:rsidRPr="00FF1BCA">
        <w:rPr>
          <w:color w:val="auto"/>
          <w:lang w:val="tr-TR"/>
        </w:rPr>
        <w:t>FEDİKS sisteminin kırık tespit süresi Şekil 4.2’de verilmiştir. Buna göre sistem, kırık bulunan bir röntgen görüntüsünün sınıfını ortalama 2,5 sn’de bulabilmektedir. Tablodan elde edilen sonuçlara göre sistem en fazla zamanı görüntü iyileştirme aşamasında harcamaktadır. Bunun nedeni ise görüntüde bulunan bütün parçalara ait özellikler çıkarılarak bir öznitelik vektörü oluşturması ve gürültüleri temizlemek için bu parçaların sınıflayıcıda değerlendirmesidir.</w:t>
      </w:r>
    </w:p>
    <w:p w:rsidR="003B43CA" w:rsidRPr="00FF1BCA" w:rsidRDefault="0090304C" w:rsidP="003B43CA">
      <w:pPr>
        <w:pStyle w:val="AnaParagrafYaziStiliSau"/>
        <w:keepNext/>
        <w:jc w:val="center"/>
        <w:rPr>
          <w:lang w:val="tr-TR"/>
        </w:rPr>
      </w:pPr>
      <w:r w:rsidRPr="00FF1BCA">
        <w:rPr>
          <w:noProof/>
          <w:lang w:val="tr-TR"/>
        </w:rPr>
        <w:lastRenderedPageBreak/>
        <w:drawing>
          <wp:inline distT="0" distB="0" distL="0" distR="0" wp14:anchorId="347A51A9" wp14:editId="539B8E78">
            <wp:extent cx="4918841" cy="5575681"/>
            <wp:effectExtent l="0" t="0" r="0" b="0"/>
            <wp:docPr id="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srcRect l="10543" r="29712"/>
                    <a:stretch>
                      <a:fillRect/>
                    </a:stretch>
                  </pic:blipFill>
                  <pic:spPr bwMode="auto">
                    <a:xfrm>
                      <a:off x="0" y="0"/>
                      <a:ext cx="4925262" cy="5582959"/>
                    </a:xfrm>
                    <a:prstGeom prst="rect">
                      <a:avLst/>
                    </a:prstGeom>
                    <a:noFill/>
                    <a:ln w="9525">
                      <a:noFill/>
                      <a:miter lim="800000"/>
                      <a:headEnd/>
                      <a:tailEnd/>
                    </a:ln>
                  </pic:spPr>
                </pic:pic>
              </a:graphicData>
            </a:graphic>
          </wp:inline>
        </w:drawing>
      </w:r>
    </w:p>
    <w:p w:rsidR="00CC7B84" w:rsidRPr="00FF1BCA" w:rsidRDefault="003B43CA" w:rsidP="003B43CA">
      <w:pPr>
        <w:pStyle w:val="ResimYazs"/>
      </w:pPr>
      <w:r w:rsidRPr="00FF1BCA">
        <w:t xml:space="preserve">Şekil </w:t>
      </w:r>
      <w:r w:rsidR="003E1402">
        <w:fldChar w:fldCharType="begin"/>
      </w:r>
      <w:r w:rsidR="003E1402">
        <w:instrText xml:space="preserve"> STYLEREF 1 \s </w:instrText>
      </w:r>
      <w:r w:rsidR="003E1402">
        <w:fldChar w:fldCharType="separate"/>
      </w:r>
      <w:r w:rsidR="002F5E44">
        <w:rPr>
          <w:noProof/>
        </w:rPr>
        <w:t>4</w:t>
      </w:r>
      <w:r w:rsidR="003E1402">
        <w:rPr>
          <w:noProof/>
        </w:rPr>
        <w:fldChar w:fldCharType="end"/>
      </w:r>
      <w:r w:rsidRPr="00FF1BCA">
        <w:t>.</w:t>
      </w:r>
      <w:r w:rsidR="003E1402">
        <w:fldChar w:fldCharType="begin"/>
      </w:r>
      <w:r w:rsidR="003E1402">
        <w:instrText xml:space="preserve"> SEQ Şekil \* ARABIC \s 1 </w:instrText>
      </w:r>
      <w:r w:rsidR="003E1402">
        <w:fldChar w:fldCharType="separate"/>
      </w:r>
      <w:r w:rsidR="002F5E44">
        <w:rPr>
          <w:noProof/>
        </w:rPr>
        <w:t>1</w:t>
      </w:r>
      <w:r w:rsidR="003E1402">
        <w:rPr>
          <w:noProof/>
        </w:rPr>
        <w:fldChar w:fldCharType="end"/>
      </w:r>
      <w:r w:rsidRPr="00FF1BCA">
        <w:t>.</w:t>
      </w:r>
      <w:bookmarkStart w:id="151" w:name="_Toc439156794"/>
      <w:r w:rsidR="00CC7B84" w:rsidRPr="00FF1BCA">
        <w:t xml:space="preserve"> Hatalı </w:t>
      </w:r>
      <w:r w:rsidR="00623DBF" w:rsidRPr="00FF1BCA">
        <w:t>s</w:t>
      </w:r>
      <w:r w:rsidR="00CC7B84" w:rsidRPr="00FF1BCA">
        <w:t xml:space="preserve">ınıflandırılan </w:t>
      </w:r>
      <w:r w:rsidR="00623DBF" w:rsidRPr="00FF1BCA">
        <w:t>r</w:t>
      </w:r>
      <w:r w:rsidR="00CC7B84" w:rsidRPr="00FF1BCA">
        <w:t xml:space="preserve">öntgen </w:t>
      </w:r>
      <w:r w:rsidR="00623DBF" w:rsidRPr="00FF1BCA">
        <w:t>g</w:t>
      </w:r>
      <w:r w:rsidR="00CC7B84" w:rsidRPr="00FF1BCA">
        <w:t xml:space="preserve">örüntüsü </w:t>
      </w:r>
      <w:r w:rsidR="00623DBF" w:rsidRPr="00FF1BCA">
        <w:t>ö</w:t>
      </w:r>
      <w:r w:rsidR="00CC7B84" w:rsidRPr="00FF1BCA">
        <w:t>rnekleri</w:t>
      </w:r>
      <w:bookmarkEnd w:id="151"/>
    </w:p>
    <w:p w:rsidR="005B50DF" w:rsidRPr="00614FE3" w:rsidRDefault="005B50DF" w:rsidP="00411F00">
      <w:pPr>
        <w:pStyle w:val="AnaParagrafYaziStiliSau"/>
        <w:rPr>
          <w:color w:val="auto"/>
          <w:sz w:val="10"/>
          <w:szCs w:val="10"/>
          <w:lang w:val="tr-TR"/>
        </w:rPr>
      </w:pPr>
    </w:p>
    <w:p w:rsidR="00CC7B84" w:rsidRPr="00FF1BCA" w:rsidRDefault="009C2814" w:rsidP="001D11EC">
      <w:pPr>
        <w:pStyle w:val="AnaParagrafYaziStiliSau"/>
        <w:jc w:val="center"/>
        <w:rPr>
          <w:color w:val="auto"/>
          <w:lang w:val="tr-TR"/>
        </w:rPr>
      </w:pPr>
      <w:r w:rsidRPr="00FF1BCA">
        <w:rPr>
          <w:noProof/>
          <w:color w:val="auto"/>
          <w:lang w:val="tr-TR"/>
        </w:rPr>
        <w:drawing>
          <wp:inline distT="0" distB="0" distL="0" distR="0" wp14:anchorId="11B575C7" wp14:editId="79740125">
            <wp:extent cx="3427012" cy="1995778"/>
            <wp:effectExtent l="0" t="0" r="0" b="0"/>
            <wp:docPr id="995"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F61D2" w:rsidRPr="00FF1BCA" w:rsidRDefault="005F61D2" w:rsidP="005F61D2">
      <w:pPr>
        <w:pStyle w:val="SekillerTablosuYaziStili"/>
      </w:pPr>
      <w:bookmarkStart w:id="152" w:name="_Toc438653818"/>
      <w:r w:rsidRPr="00FF1BCA">
        <w:t xml:space="preserve">Şekil 4.2. </w:t>
      </w:r>
      <w:r w:rsidR="00B05246" w:rsidRPr="00FF1BCA">
        <w:t>İ</w:t>
      </w:r>
      <w:r w:rsidRPr="00FF1BCA">
        <w:t xml:space="preserve">şlem Sürelerinin Karşılaştırılması (Hata çubukları sürelerin minimum, maksimum ve ortalama </w:t>
      </w:r>
    </w:p>
    <w:p w:rsidR="00AF6491" w:rsidRPr="00FF1BCA" w:rsidRDefault="005F61D2" w:rsidP="00614FE3">
      <w:pPr>
        <w:pStyle w:val="SekillerTablosuYaziStili"/>
        <w:jc w:val="left"/>
        <w:sectPr w:rsidR="00AF6491" w:rsidRPr="00FF1BCA" w:rsidSect="00B509A4">
          <w:headerReference w:type="default" r:id="rId47"/>
          <w:pgSz w:w="11906" w:h="16838"/>
          <w:pgMar w:top="1701" w:right="1418" w:bottom="1701" w:left="2268" w:header="709" w:footer="709" w:gutter="0"/>
          <w:cols w:space="708"/>
          <w:docGrid w:linePitch="360"/>
        </w:sectPr>
      </w:pPr>
      <w:r w:rsidRPr="00FF1BCA">
        <w:t xml:space="preserve">                        değerlerini göstermektedir)</w:t>
      </w:r>
      <w:bookmarkEnd w:id="152"/>
      <w:r w:rsidR="001E33D9" w:rsidRPr="00FF1BCA">
        <w:br w:type="page"/>
      </w:r>
    </w:p>
    <w:p w:rsidR="00AC6867" w:rsidRPr="00FF1BCA" w:rsidRDefault="00AC6867" w:rsidP="00AC6867">
      <w:pPr>
        <w:tabs>
          <w:tab w:val="left" w:pos="3024"/>
        </w:tabs>
        <w:spacing w:before="60" w:line="360" w:lineRule="auto"/>
        <w:jc w:val="both"/>
        <w:rPr>
          <w:rFonts w:ascii="Times New Roman" w:hAnsi="Times New Roman" w:cs="Times New Roman"/>
          <w:b/>
          <w:kern w:val="0"/>
          <w:sz w:val="28"/>
          <w:szCs w:val="28"/>
          <w:lang w:eastAsia="tr-TR"/>
        </w:rPr>
      </w:pPr>
      <w:bookmarkStart w:id="153" w:name="_Toc346019791"/>
    </w:p>
    <w:p w:rsidR="00AC6867" w:rsidRPr="00614FE3" w:rsidRDefault="00AC6867" w:rsidP="00AC6867">
      <w:pPr>
        <w:tabs>
          <w:tab w:val="left" w:pos="3024"/>
        </w:tabs>
        <w:spacing w:before="60" w:line="360" w:lineRule="auto"/>
        <w:jc w:val="both"/>
        <w:rPr>
          <w:rFonts w:ascii="Times New Roman" w:hAnsi="Times New Roman" w:cs="Times New Roman"/>
          <w:b/>
          <w:kern w:val="0"/>
          <w:sz w:val="16"/>
          <w:szCs w:val="16"/>
          <w:lang w:eastAsia="tr-TR"/>
        </w:rPr>
      </w:pPr>
    </w:p>
    <w:p w:rsidR="00622914" w:rsidRPr="00FF1BCA" w:rsidRDefault="00622914" w:rsidP="00622914">
      <w:pPr>
        <w:pStyle w:val="Balk1"/>
        <w:tabs>
          <w:tab w:val="left" w:pos="1418"/>
        </w:tabs>
      </w:pPr>
      <w:bookmarkStart w:id="154" w:name="_Toc439082554"/>
      <w:r w:rsidRPr="00FF1BCA">
        <w:t>SONUÇLAR VE DEĞERLENDİRMELER</w:t>
      </w:r>
      <w:bookmarkEnd w:id="153"/>
      <w:bookmarkEnd w:id="154"/>
    </w:p>
    <w:p w:rsidR="00AC6867" w:rsidRPr="00FF1BCA" w:rsidRDefault="00AC6867" w:rsidP="00AC6867">
      <w:pPr>
        <w:spacing w:after="0" w:line="360" w:lineRule="auto"/>
        <w:jc w:val="both"/>
        <w:rPr>
          <w:rFonts w:ascii="Times New Roman" w:hAnsi="Times New Roman"/>
          <w:b/>
          <w:kern w:val="0"/>
          <w:sz w:val="20"/>
          <w:szCs w:val="20"/>
          <w:lang w:eastAsia="tr-TR"/>
        </w:rPr>
      </w:pPr>
    </w:p>
    <w:p w:rsidR="00AC6867" w:rsidRPr="00FF1BCA" w:rsidRDefault="00AC6867" w:rsidP="00AC6867">
      <w:pPr>
        <w:spacing w:after="0" w:line="360" w:lineRule="auto"/>
        <w:jc w:val="both"/>
        <w:rPr>
          <w:rFonts w:ascii="Times New Roman" w:hAnsi="Times New Roman"/>
          <w:b/>
          <w:kern w:val="0"/>
          <w:sz w:val="20"/>
          <w:szCs w:val="20"/>
          <w:lang w:eastAsia="tr-TR"/>
        </w:rPr>
      </w:pPr>
    </w:p>
    <w:p w:rsidR="00AC6867" w:rsidRPr="00FF1BCA" w:rsidRDefault="00AC6867" w:rsidP="00614FE3">
      <w:pPr>
        <w:spacing w:after="0" w:line="240" w:lineRule="auto"/>
        <w:jc w:val="both"/>
        <w:rPr>
          <w:rFonts w:ascii="Times New Roman" w:hAnsi="Times New Roman"/>
          <w:b/>
          <w:kern w:val="0"/>
          <w:sz w:val="20"/>
          <w:szCs w:val="20"/>
          <w:lang w:eastAsia="tr-TR"/>
        </w:rPr>
      </w:pPr>
    </w:p>
    <w:p w:rsidR="005F3DB6" w:rsidRPr="00FF1BCA" w:rsidRDefault="005F3DB6" w:rsidP="00411F00">
      <w:pPr>
        <w:pStyle w:val="BolumIlkParagrafSau"/>
        <w:rPr>
          <w:color w:val="auto"/>
          <w:lang w:val="tr-TR"/>
        </w:rPr>
      </w:pPr>
      <w:r w:rsidRPr="00FF1BCA">
        <w:rPr>
          <w:color w:val="auto"/>
          <w:lang w:val="tr-TR"/>
        </w:rPr>
        <w:t>Bu çalışmada, Femur kemiği diafiz kırıklarını AO/OTA standartlarına göre 9 farklı sınıfta otomatik olarak ayrıştırabilen bütünleşik bir sistem (FEDİKS) önerilmiştir. FEDİKS ön-işleme, bölütleme, görüntü iyileştirme, özellik çıkarımı ve sınıflandırma aşamalarından meydana gelmektedir. Önerilen sistemde, kırık türlerini başarılı bir şekilde sınıflandırabilmek için Niblack eşikleme yöntemi ile bölütleme yapılmış ve daha sonrasında oluşan gürültüleri hassas bir şekilde kaldırabilmek için DETHAG adını verdiğimiz SVM tabanlı gürültü giderme tekniği kullanılmıştır. Buna ek olarak, kırık türlerinin birbirlerine çok benzer olması ve ayrıştırılmasının zor olması sebebiyle yeni birleşik özellik çıkarım yöntemleri önerilmiştir. Kemik Bütünlüğü Göstergesi (KBG) ve KBH adını verdiğimiz kırık bölge haritası özelliği ile de kırık hattının spiralliği, boyu ve açısı gibi bilgilerin elde edilmesi sağlanmıştır. Gerçekleştirilen detaylı test sonuçlarına göre toplam 196 adet kırık röntgen görüntüsü için sistemin sınıflandırma başarısı %89,87 oranında olarak ölçülmüştür. </w:t>
      </w:r>
    </w:p>
    <w:p w:rsidR="005F3DB6" w:rsidRPr="00FF1BCA" w:rsidRDefault="005F3DB6" w:rsidP="00411F00">
      <w:pPr>
        <w:pStyle w:val="AnaParagrafYaziStiliSau"/>
        <w:rPr>
          <w:color w:val="auto"/>
          <w:lang w:val="tr-TR"/>
        </w:rPr>
      </w:pPr>
      <w:r w:rsidRPr="00FF1BCA">
        <w:rPr>
          <w:color w:val="auto"/>
          <w:lang w:val="tr-TR"/>
        </w:rPr>
        <w:t> </w:t>
      </w:r>
    </w:p>
    <w:p w:rsidR="005F3DB6" w:rsidRPr="00FF1BCA" w:rsidRDefault="005F3DB6" w:rsidP="00411F00">
      <w:pPr>
        <w:pStyle w:val="AnaParagrafYaziStiliSau"/>
        <w:rPr>
          <w:color w:val="auto"/>
          <w:lang w:val="tr-TR"/>
        </w:rPr>
      </w:pPr>
      <w:r w:rsidRPr="00FF1BCA">
        <w:rPr>
          <w:color w:val="auto"/>
          <w:lang w:val="tr-TR"/>
        </w:rPr>
        <w:t>Tez çalışması kapsamında elde edilen sonuçların özetleri aşağıdaki gibi sıralanmıştır.</w:t>
      </w:r>
    </w:p>
    <w:p w:rsidR="005F3DB6" w:rsidRPr="00FF1BCA" w:rsidRDefault="005F3DB6" w:rsidP="00411F00">
      <w:pPr>
        <w:pStyle w:val="AnaParagrafYaziStiliSau"/>
        <w:rPr>
          <w:color w:val="auto"/>
          <w:lang w:val="tr-TR"/>
        </w:rPr>
      </w:pPr>
      <w:r w:rsidRPr="00FF1BCA">
        <w:rPr>
          <w:color w:val="auto"/>
          <w:lang w:val="tr-TR"/>
        </w:rPr>
        <w:t> </w:t>
      </w:r>
    </w:p>
    <w:p w:rsidR="005F3DB6" w:rsidRPr="00FF1BCA" w:rsidRDefault="005F3DB6" w:rsidP="00BB4B06">
      <w:pPr>
        <w:pStyle w:val="AnaParagrafYaziStiliSau"/>
        <w:numPr>
          <w:ilvl w:val="0"/>
          <w:numId w:val="4"/>
        </w:numPr>
        <w:rPr>
          <w:color w:val="auto"/>
          <w:lang w:val="tr-TR"/>
        </w:rPr>
      </w:pPr>
      <w:r w:rsidRPr="00FF1BCA">
        <w:rPr>
          <w:color w:val="auto"/>
          <w:lang w:val="tr-TR"/>
        </w:rPr>
        <w:t>Femur Diafiz bölgesi kırıklarının otomatik olarak sınıflandırılması için önerilen FEDİKS, literatürdeki bir kemik grubundaki kırık türlerinin (Femur Diafiz) otomatik olarak sınıflandırılmasını sağlayan ilk çalışmadır. Literatürdeki çalışmalar incelendiğinde genelde kemik kırıklarının tespitine odaklanıldığı görülmektedir.</w:t>
      </w:r>
    </w:p>
    <w:p w:rsidR="005F3DB6" w:rsidRPr="00FF1BCA" w:rsidRDefault="005F3DB6" w:rsidP="00411F00">
      <w:pPr>
        <w:pStyle w:val="AnaParagrafYaziStiliSau"/>
        <w:rPr>
          <w:color w:val="auto"/>
          <w:lang w:val="tr-TR"/>
        </w:rPr>
      </w:pPr>
    </w:p>
    <w:p w:rsidR="005F3DB6" w:rsidRPr="00FF1BCA" w:rsidRDefault="005F3DB6" w:rsidP="005F5A47">
      <w:pPr>
        <w:pStyle w:val="AnaParagrafYaziStiliSau"/>
        <w:numPr>
          <w:ilvl w:val="0"/>
          <w:numId w:val="4"/>
        </w:numPr>
        <w:rPr>
          <w:color w:val="auto"/>
          <w:lang w:val="tr-TR"/>
        </w:rPr>
      </w:pPr>
      <w:r w:rsidRPr="00FF1BCA">
        <w:rPr>
          <w:color w:val="auto"/>
          <w:lang w:val="tr-TR"/>
        </w:rPr>
        <w:t xml:space="preserve">FEDİKS ile farklı kırık türlerini yüksek başarımla sınıflandırılabilmesi için </w:t>
      </w:r>
      <w:r w:rsidR="00E54EC7" w:rsidRPr="00FF1BCA">
        <w:rPr>
          <w:color w:val="auto"/>
          <w:lang w:val="tr-TR"/>
        </w:rPr>
        <w:t>X</w:t>
      </w:r>
      <w:r w:rsidRPr="00FF1BCA">
        <w:rPr>
          <w:color w:val="auto"/>
          <w:lang w:val="tr-TR"/>
        </w:rPr>
        <w:t xml:space="preserve">-ışını görüntülerinin bölütlenmesi aşamasında literatürdeki çalışmalardan farklı olarak Niblack eşikleme yönteminin kullanımı önerilmiştir. Niblack </w:t>
      </w:r>
      <w:r w:rsidRPr="00FF1BCA">
        <w:rPr>
          <w:color w:val="auto"/>
          <w:lang w:val="tr-TR"/>
        </w:rPr>
        <w:lastRenderedPageBreak/>
        <w:t>yönteminin kullanımı sayesinde kemik bölgelerindeki kırığa dair bazı önemli verilerin kaybolmadan bölütlenmesi sağlanmıştır. </w:t>
      </w:r>
    </w:p>
    <w:p w:rsidR="005F3DB6" w:rsidRPr="00FF1BCA" w:rsidRDefault="005F3DB6" w:rsidP="005F5A47">
      <w:pPr>
        <w:pStyle w:val="AnaParagrafYaziStiliSau"/>
        <w:rPr>
          <w:color w:val="auto"/>
          <w:lang w:val="tr-TR"/>
        </w:rPr>
      </w:pPr>
    </w:p>
    <w:p w:rsidR="005F3DB6" w:rsidRPr="00FF1BCA" w:rsidRDefault="005F3DB6" w:rsidP="005F5A47">
      <w:pPr>
        <w:pStyle w:val="AnaParagrafYaziStiliSau"/>
        <w:numPr>
          <w:ilvl w:val="0"/>
          <w:numId w:val="4"/>
        </w:numPr>
        <w:rPr>
          <w:color w:val="auto"/>
          <w:lang w:val="tr-TR"/>
        </w:rPr>
      </w:pPr>
      <w:r w:rsidRPr="00FF1BCA">
        <w:rPr>
          <w:color w:val="auto"/>
          <w:lang w:val="tr-TR"/>
        </w:rPr>
        <w:t>Bölütleme sonrasında oluşan gürültülerin kırık hatlarına zarar vermeden hassas bir şekilde temizlenebilmesi için ise DETHAG adı verilen DVM-tabanlı yeni bir gürültü giderme yöntemi tasarlanmıştır. DETHAG yöntemi ile bölütleme sonrasında oluşan gürültüler, kemik hatlarından %93,7 oranında bir başarıyla temizlenebilmiştir.</w:t>
      </w:r>
    </w:p>
    <w:p w:rsidR="005F3DB6" w:rsidRPr="00FF1BCA" w:rsidRDefault="005F3DB6" w:rsidP="005F5A47">
      <w:pPr>
        <w:pStyle w:val="AnaParagrafYaziStiliSau"/>
        <w:rPr>
          <w:color w:val="auto"/>
          <w:lang w:val="tr-TR"/>
        </w:rPr>
      </w:pPr>
    </w:p>
    <w:p w:rsidR="005F3DB6" w:rsidRPr="00FF1BCA" w:rsidRDefault="005F3DB6" w:rsidP="005F5A47">
      <w:pPr>
        <w:pStyle w:val="AnaParagrafYaziStiliSau"/>
        <w:numPr>
          <w:ilvl w:val="0"/>
          <w:numId w:val="4"/>
        </w:numPr>
        <w:rPr>
          <w:color w:val="auto"/>
          <w:lang w:val="tr-TR"/>
        </w:rPr>
      </w:pPr>
      <w:r w:rsidRPr="00FF1BCA">
        <w:rPr>
          <w:color w:val="auto"/>
          <w:lang w:val="tr-TR"/>
        </w:rPr>
        <w:t>Önerilen kırık tespit sisteminin başarımını yükselmek için ve farklı türdeki kırıkların tespitini gerçekleştirebilmek için “kemik bütünlüğü göstergesi” ve “kırık bölge haritası” adı verilen iki yeni özellik çıkarım metodu önerilmiştir. KBG ile kama ve karmaşık kırıklarının birbirlerinden ayrılmasına katkı sağlanırken KBH ile de özelikle spiral kırık türlerinin yüksek başarımla tespiti mümkün olmuştur.</w:t>
      </w:r>
    </w:p>
    <w:p w:rsidR="005F3DB6" w:rsidRPr="00FF1BCA" w:rsidRDefault="005F3DB6" w:rsidP="005F5A47">
      <w:pPr>
        <w:pStyle w:val="AnaParagrafYaziStiliSau"/>
        <w:rPr>
          <w:color w:val="auto"/>
          <w:lang w:val="tr-TR"/>
        </w:rPr>
      </w:pPr>
    </w:p>
    <w:p w:rsidR="005F3DB6" w:rsidRPr="00FF1BCA" w:rsidRDefault="005F3DB6" w:rsidP="005F5A47">
      <w:pPr>
        <w:pStyle w:val="AnaParagrafYaziStiliSau"/>
        <w:numPr>
          <w:ilvl w:val="0"/>
          <w:numId w:val="4"/>
        </w:numPr>
        <w:rPr>
          <w:color w:val="auto"/>
          <w:lang w:val="tr-TR"/>
        </w:rPr>
      </w:pPr>
      <w:r w:rsidRPr="00FF1BCA">
        <w:rPr>
          <w:color w:val="auto"/>
          <w:lang w:val="tr-TR"/>
        </w:rPr>
        <w:t>Önerilen FEDİKS’in klinik ortamda kullanılabilirliğini anlayabilmek için tespit başarısı, ortopedi alanında farklı seviyede deneyime sahip iki doktor ile kıyaslanmıştır.  Elde edilen sonuçlara göre; FEDİKS’in başarısı az deneyimli bir doktorun başarından %3 daha fazla çıkmıştır. Bununla birlikte, çok deneyimli bir doktorun başarısından ise %4 daha az çıkmıştır.</w:t>
      </w:r>
    </w:p>
    <w:p w:rsidR="005F3DB6" w:rsidRPr="00FF1BCA" w:rsidRDefault="005F3DB6" w:rsidP="005F5A47">
      <w:pPr>
        <w:pStyle w:val="AnaParagrafYaziStiliSau"/>
        <w:rPr>
          <w:color w:val="auto"/>
          <w:lang w:val="tr-TR"/>
        </w:rPr>
      </w:pPr>
    </w:p>
    <w:p w:rsidR="005F3DB6" w:rsidRPr="00FF1BCA" w:rsidRDefault="005F3DB6" w:rsidP="005F5A47">
      <w:pPr>
        <w:pStyle w:val="AnaParagrafYaziStiliSau"/>
        <w:numPr>
          <w:ilvl w:val="0"/>
          <w:numId w:val="4"/>
        </w:numPr>
        <w:rPr>
          <w:color w:val="auto"/>
          <w:lang w:val="tr-TR"/>
        </w:rPr>
      </w:pPr>
      <w:r w:rsidRPr="00FF1BCA">
        <w:rPr>
          <w:color w:val="auto"/>
          <w:lang w:val="tr-TR"/>
        </w:rPr>
        <w:t>Önerilen FEDİKS yöntemi ile kırık sınıflandırma işlemi standart bir bilgisayarda yaklaşık 2,5 sn. gibi bir süre içerisinde gerçekleştirilebilmektedir. Klinik şartlar düşünüldüğünde tespit süresinin yeterli olduğu söylenebilir. </w:t>
      </w:r>
    </w:p>
    <w:p w:rsidR="005F3DB6" w:rsidRPr="00FF1BCA" w:rsidRDefault="005F3DB6" w:rsidP="005F5A47">
      <w:pPr>
        <w:pStyle w:val="AnaParagrafYaziStiliSau"/>
        <w:rPr>
          <w:color w:val="auto"/>
          <w:lang w:val="tr-TR"/>
        </w:rPr>
      </w:pPr>
    </w:p>
    <w:p w:rsidR="002001C3" w:rsidRPr="00FF1BCA" w:rsidRDefault="005F3DB6" w:rsidP="005F5A47">
      <w:pPr>
        <w:pStyle w:val="AnaParagrafYaziStiliSau"/>
        <w:numPr>
          <w:ilvl w:val="0"/>
          <w:numId w:val="4"/>
        </w:numPr>
        <w:rPr>
          <w:color w:val="auto"/>
          <w:lang w:val="tr-TR"/>
        </w:rPr>
      </w:pPr>
      <w:r w:rsidRPr="00FF1BCA">
        <w:rPr>
          <w:color w:val="auto"/>
          <w:lang w:val="tr-TR"/>
        </w:rPr>
        <w:t>Sonuç olarak, FEDİKS doktorlara Femur kemiği diafiz kırıklarının sınıflandırmasında kolaylık sağlayacak ek bir araç olma potansiyeline sahip olduğu söylenebilir.</w:t>
      </w:r>
    </w:p>
    <w:p w:rsidR="000E26EA" w:rsidRPr="00FF1BCA" w:rsidRDefault="000E26EA" w:rsidP="005F5A47">
      <w:pPr>
        <w:pStyle w:val="AnaParagrafYaziStiliSau"/>
        <w:rPr>
          <w:color w:val="auto"/>
          <w:highlight w:val="yellow"/>
          <w:lang w:val="tr-TR"/>
        </w:rPr>
      </w:pPr>
    </w:p>
    <w:p w:rsidR="002001C3" w:rsidRPr="00FF1BCA" w:rsidRDefault="007658C1" w:rsidP="004F2280">
      <w:pPr>
        <w:pStyle w:val="AltBaslkSau"/>
        <w:rPr>
          <w:lang w:val="tr-TR"/>
        </w:rPr>
      </w:pPr>
      <w:bookmarkStart w:id="155" w:name="_Toc439082555"/>
      <w:r w:rsidRPr="00FF1BCA">
        <w:rPr>
          <w:lang w:val="tr-TR"/>
        </w:rPr>
        <w:lastRenderedPageBreak/>
        <w:t xml:space="preserve"> </w:t>
      </w:r>
      <w:r w:rsidR="002001C3" w:rsidRPr="00FF1BCA">
        <w:rPr>
          <w:lang w:val="tr-TR"/>
        </w:rPr>
        <w:t>Tartışma ve Öneriler</w:t>
      </w:r>
      <w:bookmarkEnd w:id="155"/>
    </w:p>
    <w:p w:rsidR="002001C3" w:rsidRPr="00FF1BCA" w:rsidRDefault="002001C3" w:rsidP="00411F00">
      <w:pPr>
        <w:pStyle w:val="AnaParagrafYaziStiliSau"/>
        <w:rPr>
          <w:color w:val="auto"/>
          <w:highlight w:val="yellow"/>
          <w:lang w:val="tr-TR"/>
        </w:rPr>
      </w:pPr>
    </w:p>
    <w:p w:rsidR="002001C3" w:rsidRPr="00FF1BCA" w:rsidRDefault="002001C3" w:rsidP="00411F00">
      <w:pPr>
        <w:pStyle w:val="AnaParagrafYaziStiliSau"/>
        <w:rPr>
          <w:color w:val="auto"/>
          <w:lang w:val="tr-TR"/>
        </w:rPr>
      </w:pPr>
      <w:r w:rsidRPr="00FF1BCA">
        <w:rPr>
          <w:color w:val="auto"/>
          <w:lang w:val="tr-TR"/>
        </w:rPr>
        <w:t>Bu tezden elde edilen sonuçlar ve katkılar doğrultusunda kısıtlamalar ve gelecekte yapılabilecek çalışmalar şunlardır:</w:t>
      </w:r>
    </w:p>
    <w:p w:rsidR="002001C3" w:rsidRPr="00FF1BCA" w:rsidRDefault="002001C3" w:rsidP="00411F00">
      <w:pPr>
        <w:pStyle w:val="AnaParagrafYaziStiliSau"/>
        <w:rPr>
          <w:color w:val="auto"/>
          <w:highlight w:val="yellow"/>
          <w:lang w:val="tr-TR"/>
        </w:rPr>
      </w:pPr>
    </w:p>
    <w:p w:rsidR="002001C3" w:rsidRPr="00FF1BCA" w:rsidRDefault="002001C3" w:rsidP="00BB4B06">
      <w:pPr>
        <w:pStyle w:val="AnaParagrafYaziStiliSau"/>
        <w:numPr>
          <w:ilvl w:val="0"/>
          <w:numId w:val="5"/>
        </w:numPr>
        <w:rPr>
          <w:color w:val="auto"/>
          <w:lang w:val="tr-TR"/>
        </w:rPr>
      </w:pPr>
      <w:r w:rsidRPr="00FF1BCA">
        <w:rPr>
          <w:color w:val="auto"/>
          <w:lang w:val="tr-TR"/>
        </w:rPr>
        <w:t xml:space="preserve">Bu çalışmanın en önemli sınırlamalarının başında, önerilen sistemin sadece tek bir kemik ile kısıtlı olması gelmektedir. Bu kısıtlamanın sebebi, her bir kemiğin altında 10’larca farklı kırık türünün bulunması ve toplamda 100’lerce farklı kırık türünü sınıflandırılmasının oldukça zor olmasıdır. Bu çalışmada, bir kemik grubundan başlanarak kapsamlı bir otomatik kırık kemik sınıflandırıcının temeli atılmıştır. Ancak, bu çalışmada önerilen tekniklerin bazılarının diğer kırık türlerinin tespitinde de kullanılması mümkündür. Çünkü farklı kemik türü de olsa alt grupların belirlenmesi için kırığın spiralliği, kemik bütünlüğünün devamı ve açısı gibi parametrelerin belirlenmesine bağlıdır.  </w:t>
      </w:r>
    </w:p>
    <w:p w:rsidR="002001C3" w:rsidRPr="00FF1BCA" w:rsidRDefault="002001C3" w:rsidP="00411F00">
      <w:pPr>
        <w:pStyle w:val="AnaParagrafYaziStiliSau"/>
        <w:rPr>
          <w:color w:val="auto"/>
          <w:highlight w:val="yellow"/>
          <w:lang w:val="tr-TR"/>
        </w:rPr>
      </w:pPr>
    </w:p>
    <w:p w:rsidR="002001C3" w:rsidRPr="00FF1BCA" w:rsidRDefault="002001C3" w:rsidP="00BB4B06">
      <w:pPr>
        <w:pStyle w:val="AnaParagrafYaziStiliSau"/>
        <w:numPr>
          <w:ilvl w:val="0"/>
          <w:numId w:val="5"/>
        </w:numPr>
        <w:rPr>
          <w:color w:val="auto"/>
          <w:lang w:val="tr-TR"/>
        </w:rPr>
      </w:pPr>
      <w:r w:rsidRPr="00FF1BCA">
        <w:rPr>
          <w:color w:val="auto"/>
          <w:lang w:val="tr-TR"/>
        </w:rPr>
        <w:t>Önerilen sistem diğer kırıklara göre daha az rastlanılan Femur diafiz kırıklarının üzerine odaklanmaktadır. Bu kısıtlamanın sebebi, Femur Diafiz bölgesindeki kemiğin vücudumuzun en uzun ve tek parça kemiği olması ve dolayısıyla kırık vakalarının daha kolay tespit edilebilmesidir. Ancak, kolay tespit avantajına karşın femur kemiği diafiz kırıkları çok sık rastlanılan bir kırık türü değildir, bu nedenle örnek veri seti oluşturmak zahmetli olabilmektedir. Bundan sonraki çalışmalarımızda, veri seti arttırarak daha detaylı başarım değerlendirmesinin gerçekleştirilmesi hedeflenmektedir.</w:t>
      </w:r>
    </w:p>
    <w:p w:rsidR="002001C3" w:rsidRPr="00FF1BCA" w:rsidRDefault="002001C3" w:rsidP="00411F00">
      <w:pPr>
        <w:pStyle w:val="AnaParagrafYaziStiliSau"/>
        <w:rPr>
          <w:color w:val="auto"/>
          <w:highlight w:val="yellow"/>
          <w:lang w:val="tr-TR"/>
        </w:rPr>
      </w:pPr>
    </w:p>
    <w:p w:rsidR="002001C3" w:rsidRPr="00FF1BCA" w:rsidRDefault="002001C3" w:rsidP="00BB4B06">
      <w:pPr>
        <w:pStyle w:val="AnaParagrafYaziStiliSau"/>
        <w:numPr>
          <w:ilvl w:val="0"/>
          <w:numId w:val="5"/>
        </w:numPr>
        <w:rPr>
          <w:color w:val="auto"/>
          <w:szCs w:val="24"/>
          <w:lang w:val="tr-TR"/>
        </w:rPr>
      </w:pPr>
      <w:r w:rsidRPr="00FF1BCA">
        <w:rPr>
          <w:color w:val="auto"/>
          <w:lang w:val="tr-TR"/>
        </w:rPr>
        <w:t xml:space="preserve">Röntgen görüntüsünden kaynaklanan hatalar sistemin teşhis başarısını düşürmektedir. Bazı kırık vakalarında görüntüde fark edilemeyen kırık parçaları teşhisin hatalı konmasına sebep olabilmektedir. Örneğin, bir doktorun röntgene bakarak görünenler ışığında Kama kırığı olarak değerlendirdiği bir vaka ameliyatla incelendiğinde karmaşık kırık olarak değerlendirilebilmektedir. Bu gibi zorluklar önerilen sistemin teşhis başarısını düşürebilmektedir. </w:t>
      </w:r>
    </w:p>
    <w:p w:rsidR="001C4410" w:rsidRPr="00FF1BCA" w:rsidRDefault="002001C3" w:rsidP="00BB4B06">
      <w:pPr>
        <w:pStyle w:val="AnaParagrafYaziStiliSau"/>
        <w:numPr>
          <w:ilvl w:val="0"/>
          <w:numId w:val="5"/>
        </w:numPr>
        <w:rPr>
          <w:color w:val="auto"/>
          <w:szCs w:val="24"/>
          <w:lang w:val="tr-TR"/>
        </w:rPr>
      </w:pPr>
      <w:r w:rsidRPr="00FF1BCA">
        <w:rPr>
          <w:color w:val="auto"/>
          <w:lang w:val="tr-TR"/>
        </w:rPr>
        <w:lastRenderedPageBreak/>
        <w:t>Önerilen FEDİKS sistemi, lisans problemlerini aşmak ve çalışma hızını arttırmak için MATLAB yerine ITK veya OpenCV gibi açık-kaynak platformalara taşınabilir.</w:t>
      </w:r>
    </w:p>
    <w:p w:rsidR="00EE1F95" w:rsidRPr="00FF1BCA" w:rsidRDefault="00EE1F95" w:rsidP="00411F00">
      <w:pPr>
        <w:pStyle w:val="AnaParagrafYaziStiliSau"/>
        <w:rPr>
          <w:color w:val="auto"/>
          <w:lang w:val="tr-TR"/>
        </w:rPr>
      </w:pPr>
    </w:p>
    <w:p w:rsidR="00EE1F95" w:rsidRPr="00FF1BCA" w:rsidRDefault="00EE1F95">
      <w:pPr>
        <w:rPr>
          <w:szCs w:val="24"/>
        </w:rPr>
        <w:sectPr w:rsidR="00EE1F95" w:rsidRPr="00FF1BCA" w:rsidSect="00B509A4">
          <w:pgSz w:w="11906" w:h="16838"/>
          <w:pgMar w:top="1701" w:right="1418" w:bottom="1701" w:left="2268" w:header="709" w:footer="709" w:gutter="0"/>
          <w:cols w:space="708"/>
          <w:titlePg/>
          <w:docGrid w:linePitch="360"/>
        </w:sectPr>
      </w:pPr>
    </w:p>
    <w:p w:rsidR="001E51E4" w:rsidRDefault="001E51E4" w:rsidP="004779F6">
      <w:pPr>
        <w:pStyle w:val="IlkSayfalarBasligiSau"/>
        <w:spacing w:line="276" w:lineRule="auto"/>
        <w:rPr>
          <w:lang w:val="tr-TR"/>
        </w:rPr>
      </w:pPr>
      <w:bookmarkStart w:id="156" w:name="_Toc439082556"/>
    </w:p>
    <w:p w:rsidR="001E51E4" w:rsidRDefault="001E51E4" w:rsidP="004779F6">
      <w:pPr>
        <w:pStyle w:val="IlkSayfalarBasligiSau"/>
        <w:spacing w:line="276" w:lineRule="auto"/>
        <w:rPr>
          <w:lang w:val="tr-TR"/>
        </w:rPr>
      </w:pPr>
    </w:p>
    <w:p w:rsidR="001E51E4" w:rsidRDefault="001E51E4" w:rsidP="004779F6">
      <w:pPr>
        <w:pStyle w:val="IlkSayfalarBasligiSau"/>
        <w:spacing w:line="276" w:lineRule="auto"/>
        <w:rPr>
          <w:lang w:val="tr-TR"/>
        </w:rPr>
      </w:pPr>
    </w:p>
    <w:p w:rsidR="001E51E4" w:rsidRPr="00FF1BCA" w:rsidRDefault="001E51E4" w:rsidP="001E51E4">
      <w:pPr>
        <w:pStyle w:val="IlkSayfalarBasligiSau"/>
        <w:rPr>
          <w:lang w:val="tr-TR"/>
        </w:rPr>
      </w:pPr>
      <w:r w:rsidRPr="00FF1BCA">
        <w:rPr>
          <w:lang w:val="tr-TR"/>
        </w:rPr>
        <w:t>KAYNAKLAR</w:t>
      </w:r>
      <w:bookmarkEnd w:id="156"/>
    </w:p>
    <w:p w:rsidR="001E51E4" w:rsidRPr="00FF1BCA" w:rsidRDefault="001E51E4" w:rsidP="001E51E4">
      <w:pPr>
        <w:spacing w:after="0" w:line="360" w:lineRule="auto"/>
        <w:jc w:val="both"/>
        <w:rPr>
          <w:rFonts w:ascii="Times New Roman" w:hAnsi="Times New Roman"/>
          <w:b/>
          <w:kern w:val="0"/>
          <w:sz w:val="20"/>
          <w:szCs w:val="20"/>
          <w:lang w:eastAsia="tr-TR"/>
        </w:rPr>
      </w:pPr>
    </w:p>
    <w:p w:rsidR="001E51E4" w:rsidRPr="004779F6" w:rsidRDefault="001E51E4" w:rsidP="004779F6">
      <w:pPr>
        <w:tabs>
          <w:tab w:val="left" w:pos="5954"/>
        </w:tabs>
        <w:spacing w:after="0" w:line="240" w:lineRule="auto"/>
        <w:jc w:val="both"/>
        <w:rPr>
          <w:rFonts w:ascii="Times New Roman" w:hAnsi="Times New Roman"/>
          <w:b/>
          <w:kern w:val="0"/>
          <w:sz w:val="24"/>
          <w:szCs w:val="24"/>
          <w:lang w:eastAsia="tr-TR"/>
        </w:rPr>
      </w:pPr>
    </w:p>
    <w:p w:rsidR="004779F6" w:rsidRPr="00FF1BCA" w:rsidRDefault="004779F6" w:rsidP="004779F6">
      <w:pPr>
        <w:tabs>
          <w:tab w:val="left" w:pos="5954"/>
        </w:tabs>
        <w:spacing w:after="0" w:line="480" w:lineRule="auto"/>
        <w:jc w:val="both"/>
        <w:rPr>
          <w:rFonts w:ascii="Times New Roman" w:hAnsi="Times New Roman"/>
          <w:b/>
          <w:kern w:val="0"/>
          <w:sz w:val="20"/>
          <w:szCs w:val="20"/>
          <w:lang w:eastAsia="tr-TR"/>
        </w:rPr>
      </w:pPr>
    </w:p>
    <w:p w:rsidR="001E51E4" w:rsidRPr="00FF1BCA" w:rsidRDefault="001E51E4" w:rsidP="001E51E4">
      <w:pPr>
        <w:pStyle w:val="Kaynaka"/>
        <w:tabs>
          <w:tab w:val="clear" w:pos="504"/>
          <w:tab w:val="left" w:pos="851"/>
        </w:tabs>
        <w:ind w:left="851" w:hanging="851"/>
        <w:jc w:val="both"/>
      </w:pPr>
      <w:r w:rsidRPr="00FF1BCA">
        <w:fldChar w:fldCharType="begin"/>
      </w:r>
      <w:r w:rsidRPr="00FF1BCA">
        <w:instrText xml:space="preserve"> ADDIN ZOTERO_BIBL {"custom":[]} CSL_BIBLIOGRAPHY </w:instrText>
      </w:r>
      <w:r w:rsidRPr="00FF1BCA">
        <w:fldChar w:fldCharType="separate"/>
      </w:r>
      <w:r w:rsidRPr="00FF1BCA">
        <w:fldChar w:fldCharType="begin"/>
      </w:r>
      <w:r w:rsidRPr="00FF1BCA">
        <w:instrText xml:space="preserve"> ADDIN ZOTERO_BIBL {"custom":[]} CSL_BIBLIOGRAPHY </w:instrText>
      </w:r>
      <w:r w:rsidRPr="00FF1BCA">
        <w:fldChar w:fldCharType="separate"/>
      </w:r>
      <w:r w:rsidRPr="00FF1BCA">
        <w:t>[1]</w:t>
      </w:r>
      <w:r w:rsidRPr="00FF1BCA">
        <w:tab/>
        <w:t>Müller, M</w:t>
      </w:r>
      <w:r>
        <w:t>.</w:t>
      </w:r>
      <w:r w:rsidRPr="00FF1BCA">
        <w:t>E., AO Classification of fractures-long bones, http://www.aofoundation.org/Documents/mueller_ao_class.pdf, Erişim Tarihi: 27.12.2015.</w:t>
      </w:r>
    </w:p>
    <w:p w:rsidR="001E51E4" w:rsidRPr="00FF1BCA" w:rsidRDefault="001E51E4" w:rsidP="001E51E4">
      <w:pPr>
        <w:pStyle w:val="Kaynaka"/>
        <w:tabs>
          <w:tab w:val="clear" w:pos="504"/>
          <w:tab w:val="left" w:pos="851"/>
        </w:tabs>
        <w:ind w:left="851" w:hanging="851"/>
        <w:jc w:val="both"/>
      </w:pPr>
      <w:r w:rsidRPr="00FF1BCA">
        <w:t>[2]</w:t>
      </w:r>
      <w:r w:rsidRPr="00FF1BCA">
        <w:tab/>
        <w:t>Marolt, D., Knezevic, M., Novakovic, G</w:t>
      </w:r>
      <w:r>
        <w:t>.</w:t>
      </w:r>
      <w:r w:rsidRPr="00FF1BCA">
        <w:t>V., Bone tissue engineering with human stem cells. Stem. Cell. Res. Ther., 10:20637059, 2010.</w:t>
      </w:r>
    </w:p>
    <w:p w:rsidR="001E51E4" w:rsidRPr="00FF1BCA" w:rsidRDefault="001E51E4" w:rsidP="001E51E4">
      <w:pPr>
        <w:pStyle w:val="Kaynaka"/>
        <w:tabs>
          <w:tab w:val="clear" w:pos="504"/>
          <w:tab w:val="left" w:pos="851"/>
        </w:tabs>
        <w:ind w:left="851" w:hanging="851"/>
        <w:jc w:val="both"/>
      </w:pPr>
      <w:r w:rsidRPr="00FF1BCA">
        <w:t>[3]</w:t>
      </w:r>
      <w:r w:rsidRPr="00FF1BCA">
        <w:tab/>
        <w:t>Wang, X., Sreekar, P., The toughness of cortical bone and its relationship with age. Ann. Biomed. Eng.,  1:123–135, 2004.</w:t>
      </w:r>
    </w:p>
    <w:p w:rsidR="001E51E4" w:rsidRPr="00FF1BCA" w:rsidRDefault="001E51E4" w:rsidP="001E51E4">
      <w:pPr>
        <w:pStyle w:val="Kaynaka"/>
        <w:tabs>
          <w:tab w:val="clear" w:pos="504"/>
          <w:tab w:val="left" w:pos="851"/>
        </w:tabs>
        <w:ind w:left="851" w:hanging="851"/>
        <w:jc w:val="both"/>
      </w:pPr>
      <w:r w:rsidRPr="00FF1BCA">
        <w:t>[4]</w:t>
      </w:r>
      <w:r w:rsidRPr="00FF1BCA">
        <w:tab/>
        <w:t>Graham, T</w:t>
      </w:r>
      <w:r>
        <w:t>.</w:t>
      </w:r>
      <w:r w:rsidRPr="00FF1BCA">
        <w:t>J., Bamberger, H</w:t>
      </w:r>
      <w:r>
        <w:t>.</w:t>
      </w:r>
      <w:r w:rsidRPr="00FF1BCA">
        <w:t>B., Calandruccio, J</w:t>
      </w:r>
      <w:r>
        <w:t>.</w:t>
      </w:r>
      <w:r w:rsidRPr="00FF1BCA">
        <w:t>H., Wiedrich, T</w:t>
      </w:r>
      <w:r>
        <w:t>.</w:t>
      </w:r>
      <w:r w:rsidRPr="00FF1BCA">
        <w:t>A., Focht, L</w:t>
      </w:r>
      <w:r>
        <w:t>.</w:t>
      </w:r>
      <w:r w:rsidRPr="00FF1BCA">
        <w:t>M., Bone plate extender and extension system for bone restoration and methods of use thereof., Patent no:US8652179B2, 2014.</w:t>
      </w:r>
    </w:p>
    <w:p w:rsidR="001E51E4" w:rsidRPr="00FF1BCA" w:rsidRDefault="001E51E4" w:rsidP="001E51E4">
      <w:pPr>
        <w:pStyle w:val="Kaynaka"/>
        <w:tabs>
          <w:tab w:val="clear" w:pos="504"/>
          <w:tab w:val="left" w:pos="851"/>
        </w:tabs>
        <w:ind w:left="851" w:hanging="851"/>
        <w:jc w:val="both"/>
      </w:pPr>
      <w:r w:rsidRPr="00FF1BCA">
        <w:t>[5]</w:t>
      </w:r>
      <w:r w:rsidRPr="00FF1BCA">
        <w:tab/>
        <w:t>Dewi, D</w:t>
      </w:r>
      <w:r>
        <w:t>.</w:t>
      </w:r>
      <w:r w:rsidRPr="00FF1BCA">
        <w:t>E., Veldhuizen, A</w:t>
      </w:r>
      <w:r>
        <w:t>.</w:t>
      </w:r>
      <w:r w:rsidRPr="00FF1BCA">
        <w:t>G., Burgerhof, J</w:t>
      </w:r>
      <w:r>
        <w:t>.</w:t>
      </w:r>
      <w:r w:rsidRPr="00FF1BCA">
        <w:t>G</w:t>
      </w:r>
      <w:r>
        <w:t>.</w:t>
      </w:r>
      <w:r w:rsidRPr="00FF1BCA">
        <w:t>, Purnama, I</w:t>
      </w:r>
      <w:r>
        <w:t>.</w:t>
      </w:r>
      <w:r w:rsidRPr="00FF1BCA">
        <w:t>K., Ooijen, P</w:t>
      </w:r>
      <w:r>
        <w:t>.</w:t>
      </w:r>
      <w:r w:rsidRPr="00FF1BCA">
        <w:t>M., Wilkinson, M</w:t>
      </w:r>
      <w:r>
        <w:t>.</w:t>
      </w:r>
      <w:r w:rsidRPr="00FF1BCA">
        <w:t>H., Mengko, T</w:t>
      </w:r>
      <w:r>
        <w:t>.</w:t>
      </w:r>
      <w:r w:rsidRPr="00FF1BCA">
        <w:t>L</w:t>
      </w:r>
      <w:r>
        <w:t>.</w:t>
      </w:r>
      <w:r w:rsidRPr="00FF1BCA">
        <w:t>, Verkerke, G</w:t>
      </w:r>
      <w:r>
        <w:t>.</w:t>
      </w:r>
      <w:r w:rsidRPr="00FF1BCA">
        <w:t>J., Reproducibility of standing posture for x-ray radiography: a feasibility study of the balancaid with healthy young subjects. Ann. Biomed. Eng., 10:3237-3245, 2010.</w:t>
      </w:r>
    </w:p>
    <w:p w:rsidR="001E51E4" w:rsidRPr="00FF1BCA" w:rsidRDefault="001E51E4" w:rsidP="001E51E4">
      <w:pPr>
        <w:pStyle w:val="Kaynaka"/>
        <w:tabs>
          <w:tab w:val="clear" w:pos="504"/>
          <w:tab w:val="left" w:pos="851"/>
        </w:tabs>
        <w:ind w:left="851" w:hanging="851"/>
        <w:jc w:val="both"/>
      </w:pPr>
      <w:r w:rsidRPr="00FF1BCA">
        <w:t>[6]</w:t>
      </w:r>
      <w:r w:rsidRPr="00FF1BCA">
        <w:tab/>
        <w:t>Müller, M</w:t>
      </w:r>
      <w:r>
        <w:t>.</w:t>
      </w:r>
      <w:r w:rsidRPr="00FF1BCA">
        <w:t>E., Koch, P., Nazarian, S., Schatzker, J., The comprehensive classification of fractures of long bones. In: Springer-Verlag, Berlin; 1990:106-115, 1990.</w:t>
      </w:r>
    </w:p>
    <w:p w:rsidR="001E51E4" w:rsidRPr="00FF1BCA" w:rsidRDefault="001E51E4" w:rsidP="001E51E4">
      <w:pPr>
        <w:pStyle w:val="Kaynaka"/>
        <w:tabs>
          <w:tab w:val="clear" w:pos="504"/>
          <w:tab w:val="left" w:pos="851"/>
        </w:tabs>
        <w:ind w:left="851" w:hanging="851"/>
        <w:jc w:val="both"/>
      </w:pPr>
      <w:r w:rsidRPr="00FF1BCA">
        <w:t>[7]</w:t>
      </w:r>
      <w:r w:rsidRPr="00FF1BCA">
        <w:tab/>
        <w:t>Dirschl, D</w:t>
      </w:r>
      <w:r>
        <w:t>.</w:t>
      </w:r>
      <w:r w:rsidRPr="00FF1BCA">
        <w:t>R., Cannada, L</w:t>
      </w:r>
      <w:r>
        <w:t>.</w:t>
      </w:r>
      <w:r w:rsidRPr="00FF1BCA">
        <w:t>K., Classification of fractures. Rockwood and Green’s Fractures in Adults. In: Lippincott, Williams &amp; Wilkins, Philadelphia; 2010:39-52, 2010.</w:t>
      </w:r>
    </w:p>
    <w:p w:rsidR="001E51E4" w:rsidRPr="00FF1BCA" w:rsidRDefault="001E51E4" w:rsidP="001E51E4">
      <w:pPr>
        <w:pStyle w:val="Kaynaka"/>
        <w:tabs>
          <w:tab w:val="clear" w:pos="504"/>
          <w:tab w:val="left" w:pos="851"/>
        </w:tabs>
        <w:ind w:left="851" w:hanging="851"/>
        <w:jc w:val="both"/>
      </w:pPr>
      <w:r w:rsidRPr="00FF1BCA">
        <w:t>[8]</w:t>
      </w:r>
      <w:r w:rsidRPr="00FF1BCA">
        <w:tab/>
        <w:t>Behiels, G., Maes, F., Vandermeulen, D., Suetens, P., Evaluation of image features and search strategies for segmentation of bone structures in radiographs using active shape models. Med. Image Anal.,  1: 47–62, 2002.</w:t>
      </w:r>
    </w:p>
    <w:p w:rsidR="001E51E4" w:rsidRPr="00FF1BCA" w:rsidRDefault="001E51E4" w:rsidP="001E51E4">
      <w:pPr>
        <w:pStyle w:val="Kaynaka"/>
        <w:tabs>
          <w:tab w:val="clear" w:pos="504"/>
          <w:tab w:val="left" w:pos="851"/>
        </w:tabs>
        <w:ind w:left="851" w:hanging="851"/>
        <w:jc w:val="both"/>
      </w:pPr>
      <w:r w:rsidRPr="00FF1BCA">
        <w:t>[9]</w:t>
      </w:r>
      <w:r w:rsidRPr="00FF1BCA">
        <w:tab/>
        <w:t>Jiang, Y., Babyn, P., X-ray bone fracture segmentation by incorporating global shape model priors into geodesic active contours. CARS 2004 - Comput. Assist. Radiol. Surg. Proc. 18th Int. Congr. Exhib., 219-224, 2004.</w:t>
      </w:r>
    </w:p>
    <w:p w:rsidR="001E51E4" w:rsidRPr="00FF1BCA" w:rsidRDefault="001E51E4" w:rsidP="001E51E4">
      <w:pPr>
        <w:pStyle w:val="Kaynaka"/>
        <w:tabs>
          <w:tab w:val="clear" w:pos="504"/>
          <w:tab w:val="left" w:pos="851"/>
        </w:tabs>
        <w:ind w:left="851" w:hanging="851"/>
        <w:jc w:val="both"/>
      </w:pPr>
      <w:r w:rsidRPr="00FF1BCA">
        <w:t>[10]</w:t>
      </w:r>
      <w:r w:rsidRPr="00FF1BCA">
        <w:tab/>
        <w:t>Ding, F., Leow, W., Howe, T., Automatic segmentation of femur bones in anterior-posterior pelvis x-ray images. In: computer analysis of images and patterns. Springer Berlin Heidelberg; 4673:205-212, 2007.</w:t>
      </w:r>
    </w:p>
    <w:p w:rsidR="001E51E4" w:rsidRPr="00FF1BCA" w:rsidRDefault="001E51E4" w:rsidP="001E51E4">
      <w:pPr>
        <w:pStyle w:val="Kaynaka"/>
        <w:tabs>
          <w:tab w:val="clear" w:pos="504"/>
          <w:tab w:val="left" w:pos="851"/>
        </w:tabs>
        <w:ind w:left="851" w:hanging="851"/>
        <w:jc w:val="both"/>
      </w:pPr>
      <w:r w:rsidRPr="00FF1BCA">
        <w:lastRenderedPageBreak/>
        <w:t>[11]</w:t>
      </w:r>
      <w:r w:rsidRPr="00FF1BCA">
        <w:tab/>
        <w:t>Pilgram, R., Walch, C., Blauth, M., Jaschke, W., Schubert, R., Kuhn, V., Knowledge-based femur detection in conventional radiographs of the pelvis. Comput. Biol. Med., 5:535-544, 2008.</w:t>
      </w:r>
    </w:p>
    <w:p w:rsidR="001E51E4" w:rsidRPr="00FF1BCA" w:rsidRDefault="001E51E4" w:rsidP="001E51E4">
      <w:pPr>
        <w:pStyle w:val="Kaynaka"/>
        <w:tabs>
          <w:tab w:val="clear" w:pos="504"/>
          <w:tab w:val="left" w:pos="851"/>
        </w:tabs>
        <w:ind w:left="851" w:hanging="851"/>
        <w:jc w:val="both"/>
      </w:pPr>
      <w:r w:rsidRPr="00FF1BCA">
        <w:t>[12]</w:t>
      </w:r>
      <w:r w:rsidRPr="00FF1BCA">
        <w:tab/>
        <w:t>Korürek, M., Yüksel, A., Iscan, Z., Dokur, Z., Ölmez, T., Retrospective correction of near field effect of X-ray source in radiographic images by using genetic algorithms. Expert Syst. Appl., 3:1946-1954, 2010.</w:t>
      </w:r>
    </w:p>
    <w:p w:rsidR="001E51E4" w:rsidRPr="00FF1BCA" w:rsidRDefault="001E51E4" w:rsidP="001E51E4">
      <w:pPr>
        <w:pStyle w:val="Kaynaka"/>
        <w:tabs>
          <w:tab w:val="clear" w:pos="504"/>
          <w:tab w:val="left" w:pos="851"/>
        </w:tabs>
        <w:ind w:left="851" w:hanging="851"/>
        <w:jc w:val="both"/>
      </w:pPr>
      <w:r w:rsidRPr="00FF1BCA">
        <w:t>[13]</w:t>
      </w:r>
      <w:r w:rsidRPr="00FF1BCA">
        <w:tab/>
        <w:t>Ribeiro, E., Nogueira-Barbosa, M</w:t>
      </w:r>
      <w:r>
        <w:t>.</w:t>
      </w:r>
      <w:r w:rsidRPr="00FF1BCA">
        <w:t>H., Rangayyan, R</w:t>
      </w:r>
      <w:r>
        <w:t>.</w:t>
      </w:r>
      <w:r w:rsidRPr="00FF1BCA">
        <w:t>M., Azevedo-Marques, P</w:t>
      </w:r>
      <w:r>
        <w:t>.</w:t>
      </w:r>
      <w:r w:rsidRPr="00FF1BCA">
        <w:t>M., Detection of vertebral plateaus in lateral lumbar spinal X-ray images with Gabor filters. Engineering In Medicine And Biology Society, 2010:4052-4055, 2010.</w:t>
      </w:r>
    </w:p>
    <w:p w:rsidR="001E51E4" w:rsidRPr="00FF1BCA" w:rsidRDefault="001E51E4" w:rsidP="001E51E4">
      <w:pPr>
        <w:pStyle w:val="Kaynaka"/>
        <w:tabs>
          <w:tab w:val="clear" w:pos="504"/>
          <w:tab w:val="left" w:pos="851"/>
        </w:tabs>
        <w:ind w:left="851" w:hanging="851"/>
        <w:jc w:val="both"/>
      </w:pPr>
      <w:r w:rsidRPr="00FF1BCA">
        <w:t>[14]</w:t>
      </w:r>
      <w:r w:rsidRPr="00FF1BCA">
        <w:tab/>
        <w:t>Liang, J., Pan, A-C., Huang, Y-H., Fan, X., Fracture identification of X-ray image. Wavelet Analysis And Pattern Recognition (Icwapr).; 2010:67-73, 2010.</w:t>
      </w:r>
    </w:p>
    <w:p w:rsidR="001E51E4" w:rsidRPr="00FF1BCA" w:rsidRDefault="001E51E4" w:rsidP="001E51E4">
      <w:pPr>
        <w:pStyle w:val="Kaynaka"/>
        <w:tabs>
          <w:tab w:val="clear" w:pos="504"/>
          <w:tab w:val="left" w:pos="851"/>
        </w:tabs>
        <w:ind w:left="851" w:hanging="851"/>
        <w:jc w:val="both"/>
      </w:pPr>
      <w:r w:rsidRPr="00FF1BCA">
        <w:t>[15]</w:t>
      </w:r>
      <w:r w:rsidRPr="00FF1BCA">
        <w:tab/>
        <w:t>Bandyopadhyay, O., Chanda, B., Bhattacharya, B., Entropy-Based automatic segmentation of bones in digital x-ray images. pattern recognition and machine intelligence. Springer Berlin Heidelberg,  6744:122-129, 2011.</w:t>
      </w:r>
    </w:p>
    <w:p w:rsidR="001E51E4" w:rsidRPr="00FF1BCA" w:rsidRDefault="001E51E4" w:rsidP="001E51E4">
      <w:pPr>
        <w:pStyle w:val="Kaynaka"/>
        <w:tabs>
          <w:tab w:val="clear" w:pos="504"/>
          <w:tab w:val="left" w:pos="851"/>
        </w:tabs>
        <w:ind w:left="851" w:hanging="851"/>
        <w:jc w:val="both"/>
      </w:pPr>
      <w:r w:rsidRPr="00FF1BCA">
        <w:t>[16]</w:t>
      </w:r>
      <w:r w:rsidRPr="00FF1BCA">
        <w:tab/>
        <w:t>Lindner, C., Thiagarajah, S., Wilkinson, J</w:t>
      </w:r>
      <w:r>
        <w:t>.</w:t>
      </w:r>
      <w:r w:rsidRPr="00FF1BCA">
        <w:t>M., Wallis, G</w:t>
      </w:r>
      <w:r>
        <w:t>.</w:t>
      </w:r>
      <w:r w:rsidRPr="00FF1BCA">
        <w:t>A., Cootes, T., Accurate fully automatic femur segmentation in pelvic radiographs using regression voting. Medical Image Computing And Computer-Assisted Intervention (miccai). Springer Berlin Heidelberg; 7512:353-360, 2012.</w:t>
      </w:r>
    </w:p>
    <w:p w:rsidR="001E51E4" w:rsidRPr="00FF1BCA" w:rsidRDefault="001E51E4" w:rsidP="001E51E4">
      <w:pPr>
        <w:pStyle w:val="Kaynaka"/>
        <w:tabs>
          <w:tab w:val="clear" w:pos="504"/>
          <w:tab w:val="left" w:pos="851"/>
        </w:tabs>
        <w:ind w:left="851" w:hanging="851"/>
        <w:jc w:val="both"/>
      </w:pPr>
      <w:r w:rsidRPr="00FF1BCA">
        <w:t>[17]</w:t>
      </w:r>
      <w:r w:rsidRPr="00FF1BCA">
        <w:tab/>
        <w:t>Chen, C., Xie, W., Franke, J., Grützner, P., Nolte, L-P., Zheng, G., Fully automatic x-ray image segmentation via joint estimation of image displacements. In: medical image computing and computer-assisted intervention, Springer Berlin Heidelberg; 8151:227-234, 2013.</w:t>
      </w:r>
    </w:p>
    <w:p w:rsidR="001E51E4" w:rsidRPr="00FF1BCA" w:rsidRDefault="001E51E4" w:rsidP="001E51E4">
      <w:pPr>
        <w:pStyle w:val="Kaynaka"/>
        <w:tabs>
          <w:tab w:val="clear" w:pos="504"/>
          <w:tab w:val="left" w:pos="851"/>
        </w:tabs>
        <w:ind w:left="851" w:hanging="851"/>
        <w:jc w:val="both"/>
      </w:pPr>
      <w:r w:rsidRPr="00FF1BCA">
        <w:t>[18]</w:t>
      </w:r>
      <w:r w:rsidRPr="00FF1BCA">
        <w:tab/>
        <w:t>Chen, C., Zheng, G., Fully automatic segmentation of AP pelvis X-rays via random forest regression with efficient feature selection and hierarchical sparse shape composition. Comput. Vis. Image Underst., 1-10, 2014.</w:t>
      </w:r>
    </w:p>
    <w:p w:rsidR="001E51E4" w:rsidRPr="00FF1BCA" w:rsidRDefault="001E51E4" w:rsidP="001E51E4">
      <w:pPr>
        <w:pStyle w:val="Kaynaka"/>
        <w:tabs>
          <w:tab w:val="clear" w:pos="504"/>
          <w:tab w:val="left" w:pos="851"/>
        </w:tabs>
        <w:ind w:left="851" w:hanging="851"/>
        <w:jc w:val="both"/>
      </w:pPr>
      <w:r w:rsidRPr="00FF1BCA">
        <w:t>[19]</w:t>
      </w:r>
      <w:r w:rsidRPr="00FF1BCA">
        <w:tab/>
        <w:t>Tian, T</w:t>
      </w:r>
      <w:r>
        <w:t>.</w:t>
      </w:r>
      <w:r w:rsidRPr="00FF1BCA">
        <w:t>P., Chen, Y., Leow, W</w:t>
      </w:r>
      <w:r>
        <w:t>.</w:t>
      </w:r>
      <w:r w:rsidRPr="00FF1BCA">
        <w:t>K., Hsu, W., Howe, T</w:t>
      </w:r>
      <w:r>
        <w:t>.</w:t>
      </w:r>
      <w:r w:rsidRPr="00FF1BCA">
        <w:t>S., Png, M</w:t>
      </w:r>
      <w:r>
        <w:t>.</w:t>
      </w:r>
      <w:r w:rsidRPr="00FF1BCA">
        <w:t>A., Computing neck-shaft angle of femur for x-ray fracture detection. Computer Analysis Of Images And Patterns. Springer; 2756:82–89, 2003.</w:t>
      </w:r>
    </w:p>
    <w:p w:rsidR="001E51E4" w:rsidRPr="00FF1BCA" w:rsidRDefault="001E51E4" w:rsidP="001E51E4">
      <w:pPr>
        <w:pStyle w:val="Kaynaka"/>
        <w:tabs>
          <w:tab w:val="clear" w:pos="504"/>
          <w:tab w:val="left" w:pos="851"/>
        </w:tabs>
        <w:ind w:left="851" w:hanging="851"/>
        <w:jc w:val="both"/>
      </w:pPr>
      <w:r w:rsidRPr="00FF1BCA">
        <w:t>[20]</w:t>
      </w:r>
      <w:r w:rsidRPr="00FF1BCA">
        <w:tab/>
        <w:t>Yap, D</w:t>
      </w:r>
      <w:r>
        <w:t>.</w:t>
      </w:r>
      <w:r w:rsidRPr="00FF1BCA">
        <w:t>W., Chen, Y., Leow, W</w:t>
      </w:r>
      <w:r>
        <w:t>.</w:t>
      </w:r>
      <w:r w:rsidRPr="00FF1BCA">
        <w:t>K., Howe, T</w:t>
      </w:r>
      <w:r>
        <w:t>.</w:t>
      </w:r>
      <w:r w:rsidRPr="00FF1BCA">
        <w:t>S., Png, M</w:t>
      </w:r>
      <w:r>
        <w:t>.</w:t>
      </w:r>
      <w:r w:rsidRPr="00FF1BCA">
        <w:t>A., Detecting femur fractures by texture analysis of trabeculae. In: pattern recognition, icpr 2004. proceedings of the 17th international conference on. IEEE, 3:730-733, 2004.</w:t>
      </w:r>
    </w:p>
    <w:p w:rsidR="001E51E4" w:rsidRPr="00FF1BCA" w:rsidRDefault="001E51E4" w:rsidP="001E51E4">
      <w:pPr>
        <w:pStyle w:val="Kaynaka"/>
        <w:tabs>
          <w:tab w:val="clear" w:pos="504"/>
          <w:tab w:val="left" w:pos="851"/>
        </w:tabs>
        <w:ind w:left="851" w:hanging="851"/>
        <w:jc w:val="both"/>
      </w:pPr>
      <w:r w:rsidRPr="00FF1BCA">
        <w:t>[21]</w:t>
      </w:r>
      <w:r w:rsidRPr="00FF1BCA">
        <w:tab/>
        <w:t>Lim, S</w:t>
      </w:r>
      <w:r>
        <w:t>.</w:t>
      </w:r>
      <w:r w:rsidRPr="00FF1BCA">
        <w:t>E., Xing, Y., Chen, Y., Leow, W</w:t>
      </w:r>
      <w:r>
        <w:t>.</w:t>
      </w:r>
      <w:r w:rsidRPr="00FF1BCA">
        <w:t>K., Howe, T</w:t>
      </w:r>
      <w:r>
        <w:t>.</w:t>
      </w:r>
      <w:r w:rsidRPr="00FF1BCA">
        <w:t>S., Png, M</w:t>
      </w:r>
      <w:r>
        <w:t>.</w:t>
      </w:r>
      <w:r w:rsidRPr="00FF1BCA">
        <w:t>A., Detection of femur and radius fractures in x-ray images. In: 2nd international conference on advances in medical signal and information processing.; 249–256, 2004.</w:t>
      </w:r>
    </w:p>
    <w:p w:rsidR="001E51E4" w:rsidRPr="00FF1BCA" w:rsidRDefault="001E51E4" w:rsidP="001E51E4">
      <w:pPr>
        <w:pStyle w:val="Kaynaka"/>
        <w:tabs>
          <w:tab w:val="clear" w:pos="504"/>
          <w:tab w:val="left" w:pos="851"/>
        </w:tabs>
        <w:ind w:left="851" w:hanging="851"/>
        <w:jc w:val="both"/>
      </w:pPr>
      <w:r w:rsidRPr="00FF1BCA">
        <w:lastRenderedPageBreak/>
        <w:t>[22]</w:t>
      </w:r>
      <w:r w:rsidRPr="00FF1BCA">
        <w:tab/>
        <w:t>Lum, V</w:t>
      </w:r>
      <w:r>
        <w:t>.</w:t>
      </w:r>
      <w:r w:rsidRPr="00FF1BCA">
        <w:t>L., Leow, W</w:t>
      </w:r>
      <w:r>
        <w:t>.</w:t>
      </w:r>
      <w:r w:rsidRPr="00FF1BCA">
        <w:t>K., Chen, Y., Howe, T</w:t>
      </w:r>
      <w:r>
        <w:t>.</w:t>
      </w:r>
      <w:r w:rsidRPr="00FF1BCA">
        <w:t>S., Png, M</w:t>
      </w:r>
      <w:r>
        <w:t>.</w:t>
      </w:r>
      <w:r w:rsidRPr="00FF1BCA">
        <w:t>A., Combining classifiers for bone fracture detection in X-ray images. In: image processing, icip 2005. ieee international conference on. 1:I-1149-52, 2005.</w:t>
      </w:r>
    </w:p>
    <w:p w:rsidR="001E51E4" w:rsidRPr="00FF1BCA" w:rsidRDefault="001E51E4" w:rsidP="001E51E4">
      <w:pPr>
        <w:pStyle w:val="Kaynaka"/>
        <w:tabs>
          <w:tab w:val="clear" w:pos="504"/>
          <w:tab w:val="left" w:pos="851"/>
        </w:tabs>
        <w:ind w:left="851" w:hanging="851"/>
        <w:jc w:val="both"/>
      </w:pPr>
      <w:r w:rsidRPr="00FF1BCA">
        <w:t>[23]</w:t>
      </w:r>
      <w:r w:rsidRPr="00FF1BCA">
        <w:tab/>
        <w:t>He, J., Leow, W., Howe, T., Hierarchical classifiers for detection of fractures in x-ray images. In: computer analysis of images and patterns. Springer Berlin Heidelberg, 4673:962-969, 2007.</w:t>
      </w:r>
    </w:p>
    <w:p w:rsidR="001E51E4" w:rsidRPr="00FF1BCA" w:rsidRDefault="001E51E4" w:rsidP="001E51E4">
      <w:pPr>
        <w:pStyle w:val="Kaynaka"/>
        <w:tabs>
          <w:tab w:val="clear" w:pos="504"/>
          <w:tab w:val="left" w:pos="851"/>
        </w:tabs>
        <w:ind w:left="851" w:hanging="851"/>
        <w:jc w:val="both"/>
      </w:pPr>
      <w:r w:rsidRPr="00FF1BCA">
        <w:t>[24]</w:t>
      </w:r>
      <w:r w:rsidRPr="00FF1BCA">
        <w:tab/>
        <w:t>Ekşi, Z., Dandil, E., Çakıroğlu, M., Computer aided bone fracture detection. In: 20th signal processing and communications applications conference, 2012.</w:t>
      </w:r>
    </w:p>
    <w:p w:rsidR="001E51E4" w:rsidRPr="00FF1BCA" w:rsidRDefault="001E51E4" w:rsidP="001E51E4">
      <w:pPr>
        <w:pStyle w:val="Kaynaka"/>
        <w:tabs>
          <w:tab w:val="clear" w:pos="504"/>
          <w:tab w:val="left" w:pos="851"/>
        </w:tabs>
        <w:ind w:left="851" w:hanging="851"/>
        <w:jc w:val="both"/>
      </w:pPr>
      <w:r w:rsidRPr="00FF1BCA">
        <w:t>[25]</w:t>
      </w:r>
      <w:r w:rsidRPr="00FF1BCA">
        <w:tab/>
        <w:t>Mahendran, S</w:t>
      </w:r>
      <w:r>
        <w:t>.</w:t>
      </w:r>
      <w:r w:rsidRPr="00FF1BCA">
        <w:t>K., Baboo, S</w:t>
      </w:r>
      <w:r>
        <w:t>.</w:t>
      </w:r>
      <w:r w:rsidRPr="00FF1BCA">
        <w:t>S., Ensemble systems for automatic fracture detection. Int. J. Eng. Technol. IACSIT, 1:7, 2012.</w:t>
      </w:r>
    </w:p>
    <w:p w:rsidR="001E51E4" w:rsidRPr="00FF1BCA" w:rsidRDefault="001E51E4" w:rsidP="001E51E4">
      <w:pPr>
        <w:pStyle w:val="Kaynaka"/>
        <w:tabs>
          <w:tab w:val="clear" w:pos="504"/>
          <w:tab w:val="left" w:pos="851"/>
        </w:tabs>
        <w:ind w:left="851" w:hanging="851"/>
        <w:jc w:val="both"/>
      </w:pPr>
      <w:r w:rsidRPr="00FF1BCA">
        <w:t>[26]</w:t>
      </w:r>
      <w:r w:rsidRPr="00FF1BCA">
        <w:tab/>
        <w:t>Donnelley, M</w:t>
      </w:r>
      <w:r>
        <w:t>.</w:t>
      </w:r>
      <w:r w:rsidRPr="00FF1BCA">
        <w:t>W., Computer aided long-bone segmentation and fracture detection., Flinders University, Faculty of Science and Engineering, Yüksek Lisans Tezi 2008.</w:t>
      </w:r>
    </w:p>
    <w:p w:rsidR="001E51E4" w:rsidRPr="00FF1BCA" w:rsidRDefault="001E51E4" w:rsidP="001E51E4">
      <w:pPr>
        <w:pStyle w:val="Kaynaka"/>
        <w:tabs>
          <w:tab w:val="clear" w:pos="504"/>
          <w:tab w:val="left" w:pos="851"/>
        </w:tabs>
        <w:ind w:left="851" w:hanging="851"/>
        <w:jc w:val="both"/>
      </w:pPr>
      <w:r w:rsidRPr="00FF1BCA">
        <w:t>[27]</w:t>
      </w:r>
      <w:r w:rsidRPr="00FF1BCA">
        <w:tab/>
        <w:t>Chai, H</w:t>
      </w:r>
      <w:r>
        <w:t>.</w:t>
      </w:r>
      <w:r w:rsidRPr="00FF1BCA">
        <w:t>Y., Wee, L</w:t>
      </w:r>
      <w:r>
        <w:t>.</w:t>
      </w:r>
      <w:r w:rsidRPr="00FF1BCA">
        <w:t>K., Swee, T</w:t>
      </w:r>
      <w:r>
        <w:t>.</w:t>
      </w:r>
      <w:r w:rsidRPr="00FF1BCA">
        <w:t>T., Hussain, S., Ariff, A</w:t>
      </w:r>
      <w:r>
        <w:t>.</w:t>
      </w:r>
      <w:r w:rsidRPr="00FF1BCA">
        <w:t>K., Gray-level co-occurrence matrix bone fracture detection. Am. J. Appl. Sci., 1:26-32, 2011.</w:t>
      </w:r>
    </w:p>
    <w:p w:rsidR="001E51E4" w:rsidRPr="00FF1BCA" w:rsidRDefault="001E51E4" w:rsidP="001E51E4">
      <w:pPr>
        <w:pStyle w:val="Kaynaka"/>
        <w:tabs>
          <w:tab w:val="clear" w:pos="504"/>
          <w:tab w:val="left" w:pos="851"/>
        </w:tabs>
        <w:ind w:left="851" w:hanging="851"/>
        <w:jc w:val="both"/>
      </w:pPr>
      <w:r w:rsidRPr="00FF1BCA">
        <w:t>[28]</w:t>
      </w:r>
      <w:r w:rsidRPr="00FF1BCA">
        <w:tab/>
        <w:t>Linda, C</w:t>
      </w:r>
      <w:r>
        <w:t>.</w:t>
      </w:r>
      <w:r w:rsidRPr="00FF1BCA">
        <w:t>H., Jiji, G</w:t>
      </w:r>
      <w:r>
        <w:t>.</w:t>
      </w:r>
      <w:r w:rsidRPr="00FF1BCA">
        <w:t>W., Crack detection in X-ray images using fuzzy index measure. Appl. Soft Comput., 4:3571-3579, 2011.</w:t>
      </w:r>
    </w:p>
    <w:p w:rsidR="001E51E4" w:rsidRPr="00FF1BCA" w:rsidRDefault="001E51E4" w:rsidP="001E51E4">
      <w:pPr>
        <w:pStyle w:val="Kaynaka"/>
        <w:tabs>
          <w:tab w:val="clear" w:pos="504"/>
          <w:tab w:val="left" w:pos="851"/>
        </w:tabs>
        <w:ind w:left="851" w:hanging="851"/>
        <w:jc w:val="both"/>
      </w:pPr>
      <w:r w:rsidRPr="00FF1BCA">
        <w:t>[29]</w:t>
      </w:r>
      <w:r w:rsidRPr="00FF1BCA">
        <w:tab/>
        <w:t>Smith, R., Ward, K., Cockrell, C., Ha, J., Najarian, K., Detection of fracture and quantitative assessment of displacement measures in pelvic X-RAY images. In: Ieee International Conference Acoustics Speech And Signal Processing. 2010:682-685, 2010.</w:t>
      </w:r>
    </w:p>
    <w:p w:rsidR="001E51E4" w:rsidRPr="00FF1BCA" w:rsidRDefault="001E51E4" w:rsidP="001E51E4">
      <w:pPr>
        <w:pStyle w:val="Kaynaka"/>
        <w:tabs>
          <w:tab w:val="clear" w:pos="504"/>
          <w:tab w:val="left" w:pos="851"/>
        </w:tabs>
        <w:ind w:left="851" w:hanging="851"/>
        <w:jc w:val="both"/>
      </w:pPr>
      <w:r w:rsidRPr="00FF1BCA">
        <w:t>[30]</w:t>
      </w:r>
      <w:r w:rsidRPr="00FF1BCA">
        <w:tab/>
        <w:t>Wei, Z., Liming, Z., Study on recognition of the fracture injure site based on X-ray images. In: Image and Signal Processing, 2010 3rd international congress on, 4:1947-1950, 2010.</w:t>
      </w:r>
    </w:p>
    <w:p w:rsidR="001E51E4" w:rsidRPr="00FF1BCA" w:rsidRDefault="001E51E4" w:rsidP="001E51E4">
      <w:pPr>
        <w:pStyle w:val="Kaynaka"/>
        <w:tabs>
          <w:tab w:val="clear" w:pos="504"/>
          <w:tab w:val="left" w:pos="851"/>
        </w:tabs>
        <w:ind w:left="851" w:hanging="851"/>
        <w:jc w:val="both"/>
      </w:pPr>
      <w:r w:rsidRPr="00FF1BCA">
        <w:t>[31]</w:t>
      </w:r>
      <w:r w:rsidRPr="00FF1BCA">
        <w:tab/>
        <w:t>Hacıhaliloğlu, I., Abugharbieh, R., Hodgson, A</w:t>
      </w:r>
      <w:r>
        <w:t>.</w:t>
      </w:r>
      <w:r w:rsidRPr="00FF1BCA">
        <w:t>J., Rohling, R</w:t>
      </w:r>
      <w:r>
        <w:t>.</w:t>
      </w:r>
      <w:r w:rsidRPr="00FF1BCA">
        <w:t>N., Guy, P., Automatic bone localization and fracture detection from volumetric ultrasound images using 3-D local phase features. Ultrasound Med. Biol., 1:128-144, 2012.</w:t>
      </w:r>
    </w:p>
    <w:p w:rsidR="001E51E4" w:rsidRPr="00FF1BCA" w:rsidRDefault="001E51E4" w:rsidP="001E51E4">
      <w:pPr>
        <w:pStyle w:val="Kaynaka"/>
        <w:tabs>
          <w:tab w:val="clear" w:pos="504"/>
          <w:tab w:val="left" w:pos="851"/>
        </w:tabs>
        <w:ind w:left="851" w:hanging="851"/>
        <w:jc w:val="both"/>
      </w:pPr>
      <w:r w:rsidRPr="00FF1BCA">
        <w:t>[32]</w:t>
      </w:r>
      <w:r w:rsidRPr="00FF1BCA">
        <w:tab/>
        <w:t>Hacıhaliloğlu, I., Wilson, D</w:t>
      </w:r>
      <w:r>
        <w:t>.</w:t>
      </w:r>
      <w:r w:rsidRPr="00FF1BCA">
        <w:t>R., Gilbart, M., Hunt, M</w:t>
      </w:r>
      <w:r>
        <w:t>.</w:t>
      </w:r>
      <w:r w:rsidRPr="00FF1BCA">
        <w:t>A., Abolmaesumi, P., Non-iterative partial view 3D ultrasound to CT registration in ultrasound-guided computer-assisted orthopedic surgery. Int. J. Comput. Assist. Radiol. Surg., 2:157-168, 2013.</w:t>
      </w:r>
    </w:p>
    <w:p w:rsidR="001E51E4" w:rsidRPr="00FF1BCA" w:rsidRDefault="001E51E4" w:rsidP="001E51E4">
      <w:pPr>
        <w:pStyle w:val="Kaynaka"/>
        <w:tabs>
          <w:tab w:val="clear" w:pos="504"/>
          <w:tab w:val="left" w:pos="851"/>
        </w:tabs>
        <w:ind w:left="851" w:hanging="851"/>
        <w:jc w:val="both"/>
      </w:pPr>
      <w:r w:rsidRPr="00FF1BCA">
        <w:t>[33]</w:t>
      </w:r>
      <w:r w:rsidRPr="00FF1BCA">
        <w:tab/>
        <w:t>Wu, J., Davuluri, P., Ward, K</w:t>
      </w:r>
      <w:r>
        <w:t>.</w:t>
      </w:r>
      <w:r w:rsidRPr="00FF1BCA">
        <w:t>R., Cockrell, C., Hobson, R., Najarian, K., Fracture detection in traumatic pelvic ct images. Int. J. Biomed. Imaging,1-10, 2012.</w:t>
      </w:r>
    </w:p>
    <w:p w:rsidR="001E51E4" w:rsidRPr="00FF1BCA" w:rsidRDefault="001E51E4" w:rsidP="004779F6">
      <w:pPr>
        <w:pStyle w:val="Kaynaka"/>
        <w:tabs>
          <w:tab w:val="clear" w:pos="504"/>
          <w:tab w:val="left" w:pos="851"/>
        </w:tabs>
        <w:ind w:left="851" w:hanging="851"/>
        <w:jc w:val="both"/>
      </w:pPr>
      <w:r w:rsidRPr="00FF1BCA">
        <w:lastRenderedPageBreak/>
        <w:t>[34]</w:t>
      </w:r>
      <w:r w:rsidRPr="00FF1BCA">
        <w:tab/>
        <w:t>Burghardt, A</w:t>
      </w:r>
      <w:r>
        <w:t>.</w:t>
      </w:r>
      <w:r w:rsidRPr="00FF1BCA">
        <w:t>J., Kazakia, G</w:t>
      </w:r>
      <w:r>
        <w:t>.</w:t>
      </w:r>
      <w:r w:rsidRPr="00FF1BCA">
        <w:t>J., Majumdar, S., A local adaptive threshold strategy for high resolution peripheral quantitative computed tomography of trabecular bone. Ann. Biomed. Eng., 10:1678-1686, 2007.</w:t>
      </w:r>
    </w:p>
    <w:p w:rsidR="001E51E4" w:rsidRPr="00FF1BCA" w:rsidRDefault="001E51E4" w:rsidP="001E51E4">
      <w:pPr>
        <w:pStyle w:val="Kaynaka"/>
        <w:tabs>
          <w:tab w:val="clear" w:pos="504"/>
          <w:tab w:val="left" w:pos="851"/>
        </w:tabs>
        <w:ind w:left="851" w:hanging="851"/>
        <w:jc w:val="both"/>
      </w:pPr>
      <w:r w:rsidRPr="00FF1BCA">
        <w:t>[35]</w:t>
      </w:r>
      <w:r w:rsidRPr="00FF1BCA">
        <w:tab/>
        <w:t>Zhang, J., Yan, C-H., Chui, C-K., Ong, S-H., Fast segmentation of bone in CT images using 3D adaptive thresholding. Comput. Biol. Med., 2:231-236, 2010.</w:t>
      </w:r>
    </w:p>
    <w:p w:rsidR="001E51E4" w:rsidRPr="00FF1BCA" w:rsidRDefault="001E51E4" w:rsidP="001E51E4">
      <w:pPr>
        <w:pStyle w:val="Kaynaka"/>
        <w:tabs>
          <w:tab w:val="clear" w:pos="504"/>
          <w:tab w:val="left" w:pos="851"/>
        </w:tabs>
        <w:ind w:left="851" w:hanging="851"/>
        <w:jc w:val="both"/>
      </w:pPr>
      <w:r w:rsidRPr="00FF1BCA">
        <w:t>[36]</w:t>
      </w:r>
      <w:r w:rsidRPr="00FF1BCA">
        <w:tab/>
        <w:t>Roberts, M</w:t>
      </w:r>
      <w:r>
        <w:t>.</w:t>
      </w:r>
      <w:r w:rsidRPr="00FF1BCA">
        <w:t>G., Pacheco, E</w:t>
      </w:r>
      <w:r>
        <w:t>.</w:t>
      </w:r>
      <w:r w:rsidRPr="00FF1BCA">
        <w:t>M., Mohankumar, R., Cootes, T</w:t>
      </w:r>
      <w:r>
        <w:t>.</w:t>
      </w:r>
      <w:r w:rsidRPr="00FF1BCA">
        <w:t>F., Adams, J</w:t>
      </w:r>
      <w:r>
        <w:t>.</w:t>
      </w:r>
      <w:r w:rsidRPr="00FF1BCA">
        <w:t>E., Detection of vertebral fractures in DXA VFA images using statistical models of appearance and a semi-automatic segmentation. Osteoporos. Int., 12:2037-2046, 2010.</w:t>
      </w:r>
    </w:p>
    <w:p w:rsidR="001E51E4" w:rsidRPr="00FF1BCA" w:rsidRDefault="001E51E4" w:rsidP="001E51E4">
      <w:pPr>
        <w:pStyle w:val="Kaynaka"/>
        <w:tabs>
          <w:tab w:val="clear" w:pos="504"/>
          <w:tab w:val="left" w:pos="851"/>
        </w:tabs>
        <w:ind w:left="851" w:hanging="851"/>
        <w:jc w:val="both"/>
      </w:pPr>
      <w:r w:rsidRPr="00FF1BCA">
        <w:t>[37]</w:t>
      </w:r>
      <w:r w:rsidRPr="00FF1BCA">
        <w:tab/>
        <w:t>Chowdhury, A., Burns, J</w:t>
      </w:r>
      <w:r>
        <w:t>.</w:t>
      </w:r>
      <w:r w:rsidRPr="00FF1BCA">
        <w:t>E., Mukherjee, A., Sen, B., Yao, J., Summers, R</w:t>
      </w:r>
      <w:r>
        <w:t>.</w:t>
      </w:r>
      <w:r w:rsidRPr="00FF1BCA">
        <w:t>M., Automated detection of pelvic fractures from volumetric CT images. In: The 9th International Symposium Biomedical Imaging, 2012.</w:t>
      </w:r>
    </w:p>
    <w:p w:rsidR="001E51E4" w:rsidRPr="00FF1BCA" w:rsidRDefault="001E51E4" w:rsidP="001E51E4">
      <w:pPr>
        <w:pStyle w:val="Kaynaka"/>
        <w:tabs>
          <w:tab w:val="clear" w:pos="504"/>
          <w:tab w:val="left" w:pos="851"/>
        </w:tabs>
        <w:ind w:left="851" w:hanging="851"/>
        <w:jc w:val="both"/>
      </w:pPr>
      <w:r w:rsidRPr="00FF1BCA">
        <w:t>[38]</w:t>
      </w:r>
      <w:r w:rsidRPr="00FF1BCA">
        <w:tab/>
        <w:t>Ababneh, S</w:t>
      </w:r>
      <w:r>
        <w:t>.</w:t>
      </w:r>
      <w:r w:rsidRPr="00FF1BCA">
        <w:t>Y., Prescott, J</w:t>
      </w:r>
      <w:r>
        <w:t>.</w:t>
      </w:r>
      <w:r w:rsidRPr="00FF1BCA">
        <w:t>W., Gürcan, M</w:t>
      </w:r>
      <w:r>
        <w:t>.</w:t>
      </w:r>
      <w:r w:rsidRPr="00FF1BCA">
        <w:t>N., Automatic graph-cut based segmentation of bones from knee magnetic resonance images for osteoarthritis research. Med. Image Anal., 4:438-448, 2011.</w:t>
      </w:r>
    </w:p>
    <w:p w:rsidR="001E51E4" w:rsidRPr="00FF1BCA" w:rsidRDefault="001E51E4" w:rsidP="001E51E4">
      <w:pPr>
        <w:pStyle w:val="Kaynaka"/>
        <w:tabs>
          <w:tab w:val="clear" w:pos="504"/>
          <w:tab w:val="left" w:pos="851"/>
        </w:tabs>
        <w:ind w:left="851" w:hanging="851"/>
        <w:jc w:val="both"/>
      </w:pPr>
      <w:r w:rsidRPr="00FF1BCA">
        <w:t>[39]</w:t>
      </w:r>
      <w:r w:rsidRPr="00FF1BCA">
        <w:tab/>
        <w:t>Funk, M</w:t>
      </w:r>
      <w:r>
        <w:t>.</w:t>
      </w:r>
      <w:r w:rsidRPr="00FF1BCA">
        <w:t>W., El-kwae, E</w:t>
      </w:r>
      <w:r>
        <w:t>.</w:t>
      </w:r>
      <w:r w:rsidRPr="00FF1BCA">
        <w:t>A., Kellam, J</w:t>
      </w:r>
      <w:r>
        <w:t>.</w:t>
      </w:r>
      <w:r w:rsidRPr="00FF1BCA">
        <w:t>F., Towards automated bone fracture classification. Proc. SPIE - Int. Soc. Opt. Eng., 2:755-765, 2001.</w:t>
      </w:r>
    </w:p>
    <w:p w:rsidR="001E51E4" w:rsidRPr="00FF1BCA" w:rsidRDefault="001E51E4" w:rsidP="001E51E4">
      <w:pPr>
        <w:pStyle w:val="Kaynaka"/>
        <w:tabs>
          <w:tab w:val="clear" w:pos="504"/>
          <w:tab w:val="left" w:pos="851"/>
        </w:tabs>
        <w:ind w:left="851" w:hanging="851"/>
        <w:jc w:val="both"/>
      </w:pPr>
      <w:r w:rsidRPr="00FF1BCA">
        <w:t>[40]</w:t>
      </w:r>
      <w:r w:rsidRPr="00FF1BCA">
        <w:tab/>
        <w:t>Lee, C</w:t>
      </w:r>
      <w:r>
        <w:t>.</w:t>
      </w:r>
      <w:r w:rsidRPr="00FF1BCA">
        <w:t>A., Einhorn, T</w:t>
      </w:r>
      <w:r>
        <w:t>.</w:t>
      </w:r>
      <w:r w:rsidRPr="00FF1BCA">
        <w:t>A., Chapter 1 - The Bone Organ System: Form and Function. In: Kelsey RMF, ed. osteoporosis (second edition). Academic Press, San Diego; 2001:3-20, 2001.</w:t>
      </w:r>
    </w:p>
    <w:p w:rsidR="001E51E4" w:rsidRPr="00FF1BCA" w:rsidRDefault="001E51E4" w:rsidP="001E51E4">
      <w:pPr>
        <w:pStyle w:val="Kaynaka"/>
        <w:tabs>
          <w:tab w:val="clear" w:pos="504"/>
          <w:tab w:val="left" w:pos="851"/>
        </w:tabs>
        <w:ind w:left="851" w:hanging="851"/>
        <w:jc w:val="both"/>
      </w:pPr>
      <w:r w:rsidRPr="00FF1BCA">
        <w:t>[41]</w:t>
      </w:r>
      <w:r w:rsidRPr="00FF1BCA">
        <w:tab/>
        <w:t>Akay, M</w:t>
      </w:r>
      <w:r>
        <w:t>.</w:t>
      </w:r>
      <w:r w:rsidRPr="00FF1BCA">
        <w:t>T., Genel Histoloji. Palme Yayıncılık, 2006.</w:t>
      </w:r>
    </w:p>
    <w:p w:rsidR="001E51E4" w:rsidRPr="00FF1BCA" w:rsidRDefault="001E51E4" w:rsidP="001E51E4">
      <w:pPr>
        <w:pStyle w:val="Kaynaka"/>
        <w:tabs>
          <w:tab w:val="clear" w:pos="504"/>
          <w:tab w:val="left" w:pos="851"/>
        </w:tabs>
        <w:ind w:left="851" w:hanging="851"/>
        <w:jc w:val="both"/>
      </w:pPr>
      <w:r w:rsidRPr="00FF1BCA">
        <w:t>[42]</w:t>
      </w:r>
      <w:r w:rsidRPr="00FF1BCA">
        <w:tab/>
        <w:t>Demircan, G., Kompozit delikli ortopedik plaklarda gerilme analizi. Dokuz Eylül Üniversitesi, Fen Bilimleri Enstitüsü, Yüksek Lisans Tezi, 2007.</w:t>
      </w:r>
    </w:p>
    <w:p w:rsidR="001E51E4" w:rsidRPr="00FF1BCA" w:rsidRDefault="001E51E4" w:rsidP="001E51E4">
      <w:pPr>
        <w:pStyle w:val="Kaynaka"/>
        <w:tabs>
          <w:tab w:val="clear" w:pos="504"/>
          <w:tab w:val="left" w:pos="851"/>
        </w:tabs>
        <w:ind w:left="851" w:hanging="851"/>
        <w:jc w:val="both"/>
      </w:pPr>
      <w:r w:rsidRPr="00FF1BCA">
        <w:t>[43]</w:t>
      </w:r>
      <w:r w:rsidRPr="00FF1BCA">
        <w:tab/>
        <w:t>Yazıcı, M., Kutlu, M., Kemiğin Yapısı ve Kemik Döngüsünün Düzenlenmesi. Turk. Klin. J. Endocrinol. Spec. Top., 2:1–8, 2011.</w:t>
      </w:r>
    </w:p>
    <w:p w:rsidR="001E51E4" w:rsidRPr="00FF1BCA" w:rsidRDefault="001E51E4" w:rsidP="001E51E4">
      <w:pPr>
        <w:pStyle w:val="Kaynaka"/>
        <w:tabs>
          <w:tab w:val="clear" w:pos="504"/>
          <w:tab w:val="left" w:pos="851"/>
        </w:tabs>
        <w:ind w:left="851" w:hanging="851"/>
        <w:jc w:val="both"/>
      </w:pPr>
      <w:r w:rsidRPr="00FF1BCA">
        <w:t>[44]</w:t>
      </w:r>
      <w:r w:rsidRPr="00FF1BCA">
        <w:tab/>
        <w:t>Gowen, M., Cytokines regulate bone cell function. Rheumatol. Rewiev, 43–50, 1991.</w:t>
      </w:r>
    </w:p>
    <w:p w:rsidR="001E51E4" w:rsidRPr="00FF1BCA" w:rsidRDefault="001E51E4" w:rsidP="001E51E4">
      <w:pPr>
        <w:pStyle w:val="Kaynaka"/>
        <w:tabs>
          <w:tab w:val="clear" w:pos="504"/>
          <w:tab w:val="left" w:pos="851"/>
        </w:tabs>
        <w:ind w:left="851" w:hanging="851"/>
        <w:jc w:val="both"/>
      </w:pPr>
      <w:r w:rsidRPr="00FF1BCA">
        <w:t>[45]</w:t>
      </w:r>
      <w:r w:rsidRPr="00FF1BCA">
        <w:tab/>
        <w:t>Glimcher, M</w:t>
      </w:r>
      <w:r>
        <w:t>.</w:t>
      </w:r>
      <w:r w:rsidRPr="00FF1BCA">
        <w:t>J., Composition, structure, and organization of bone and other mineralized tissues and the mechanism of calcification. Williams and Wilkins Company, 1976.</w:t>
      </w:r>
    </w:p>
    <w:p w:rsidR="001E51E4" w:rsidRPr="00FF1BCA" w:rsidRDefault="001E51E4" w:rsidP="001E51E4">
      <w:pPr>
        <w:pStyle w:val="Kaynaka"/>
        <w:tabs>
          <w:tab w:val="clear" w:pos="504"/>
          <w:tab w:val="left" w:pos="851"/>
        </w:tabs>
        <w:ind w:left="851" w:hanging="851"/>
        <w:jc w:val="both"/>
      </w:pPr>
      <w:r w:rsidRPr="00FF1BCA">
        <w:t>[46]</w:t>
      </w:r>
      <w:r w:rsidRPr="00FF1BCA">
        <w:tab/>
        <w:t>Carola, R., Harley, J</w:t>
      </w:r>
      <w:r>
        <w:t>.</w:t>
      </w:r>
      <w:r w:rsidRPr="00FF1BCA">
        <w:t>P., Noback, C</w:t>
      </w:r>
      <w:r>
        <w:t>.</w:t>
      </w:r>
      <w:r w:rsidRPr="00FF1BCA">
        <w:t>R., Human anatomy and physiology. McGraw-Hill College, 1992.</w:t>
      </w:r>
    </w:p>
    <w:p w:rsidR="001E51E4" w:rsidRPr="00FF1BCA" w:rsidRDefault="001E51E4" w:rsidP="001E51E4">
      <w:pPr>
        <w:pStyle w:val="Kaynaka"/>
        <w:tabs>
          <w:tab w:val="clear" w:pos="504"/>
          <w:tab w:val="left" w:pos="851"/>
        </w:tabs>
        <w:ind w:left="851" w:hanging="851"/>
        <w:jc w:val="both"/>
      </w:pPr>
      <w:r w:rsidRPr="00FF1BCA">
        <w:t>[47]</w:t>
      </w:r>
      <w:r w:rsidRPr="00FF1BCA">
        <w:tab/>
        <w:t>Mescher, A., Junqueira’s Basic Histology: Text and Atlas, Thirteenth Edition: Text and Atlas, Thirteenth Edition. McGraw-Hill Education, 2013.</w:t>
      </w:r>
    </w:p>
    <w:p w:rsidR="001E51E4" w:rsidRPr="00FF1BCA" w:rsidRDefault="001E51E4" w:rsidP="001E51E4">
      <w:pPr>
        <w:pStyle w:val="Kaynaka"/>
        <w:tabs>
          <w:tab w:val="clear" w:pos="504"/>
          <w:tab w:val="left" w:pos="851"/>
        </w:tabs>
        <w:ind w:left="851" w:hanging="851"/>
        <w:jc w:val="both"/>
      </w:pPr>
      <w:r w:rsidRPr="00FF1BCA">
        <w:lastRenderedPageBreak/>
        <w:t>[48]</w:t>
      </w:r>
      <w:r w:rsidRPr="00FF1BCA">
        <w:tab/>
        <w:t>An, Y</w:t>
      </w:r>
      <w:r>
        <w:t>.</w:t>
      </w:r>
      <w:r w:rsidRPr="00FF1BCA">
        <w:t>H., Draughn, R</w:t>
      </w:r>
      <w:r>
        <w:t>.</w:t>
      </w:r>
      <w:r w:rsidRPr="00FF1BCA">
        <w:t>A., Mechanical testing of bone and the bone-implant interface. CRC press, 1999.</w:t>
      </w:r>
    </w:p>
    <w:p w:rsidR="001E51E4" w:rsidRPr="00FF1BCA" w:rsidRDefault="001E51E4" w:rsidP="001E51E4">
      <w:pPr>
        <w:pStyle w:val="Kaynaka"/>
        <w:tabs>
          <w:tab w:val="clear" w:pos="504"/>
          <w:tab w:val="left" w:pos="851"/>
        </w:tabs>
        <w:ind w:left="851" w:hanging="851"/>
        <w:jc w:val="both"/>
      </w:pPr>
      <w:r w:rsidRPr="00FF1BCA">
        <w:t>[49]</w:t>
      </w:r>
      <w:r w:rsidRPr="00FF1BCA">
        <w:tab/>
        <w:t>https://courses.candelalearning.com/biology2x4master/chapter/bone, Erişim Tarihi: 27.12.2015.</w:t>
      </w:r>
    </w:p>
    <w:p w:rsidR="001E51E4" w:rsidRPr="00FF1BCA" w:rsidRDefault="001E51E4" w:rsidP="001E51E4">
      <w:pPr>
        <w:pStyle w:val="Kaynaka"/>
        <w:tabs>
          <w:tab w:val="clear" w:pos="504"/>
          <w:tab w:val="left" w:pos="851"/>
        </w:tabs>
        <w:ind w:left="851" w:hanging="851"/>
        <w:jc w:val="both"/>
      </w:pPr>
      <w:r w:rsidRPr="00FF1BCA">
        <w:t>[50]</w:t>
      </w:r>
      <w:r w:rsidRPr="00FF1BCA">
        <w:tab/>
        <w:t>Carola, R., Harley, J</w:t>
      </w:r>
      <w:r>
        <w:t>.</w:t>
      </w:r>
      <w:r w:rsidRPr="00FF1BCA">
        <w:t>P., Noback, C</w:t>
      </w:r>
      <w:r>
        <w:t>.</w:t>
      </w:r>
      <w:r w:rsidRPr="00FF1BCA">
        <w:t>R., Human anatomy and physiology. McGraw-Hill College, 1992.</w:t>
      </w:r>
    </w:p>
    <w:p w:rsidR="001E51E4" w:rsidRPr="00FF1BCA" w:rsidRDefault="001E51E4" w:rsidP="001E51E4">
      <w:pPr>
        <w:pStyle w:val="Kaynaka"/>
        <w:tabs>
          <w:tab w:val="clear" w:pos="504"/>
          <w:tab w:val="left" w:pos="851"/>
        </w:tabs>
        <w:ind w:left="851" w:hanging="851"/>
        <w:jc w:val="both"/>
      </w:pPr>
      <w:r w:rsidRPr="00FF1BCA">
        <w:t>[51]</w:t>
      </w:r>
      <w:r w:rsidRPr="00FF1BCA">
        <w:tab/>
        <w:t>Özkara, T., Dondurarak kurutma yöntemi ile saklanan greftlerin mekanik özellikleri üzerine radyasyonla sterilizasyonun etkileri. İstanbul Üniversitesi, Sağlık Bilimleri Enstitüsü, Yüksek Lisans Tezi, 2003.</w:t>
      </w:r>
    </w:p>
    <w:p w:rsidR="001E51E4" w:rsidRPr="00FF1BCA" w:rsidRDefault="001E51E4" w:rsidP="001E51E4">
      <w:pPr>
        <w:pStyle w:val="Kaynaka"/>
        <w:tabs>
          <w:tab w:val="clear" w:pos="504"/>
          <w:tab w:val="left" w:pos="851"/>
        </w:tabs>
        <w:ind w:left="851" w:hanging="851"/>
        <w:jc w:val="both"/>
      </w:pPr>
      <w:r w:rsidRPr="00FF1BCA">
        <w:t>[52]</w:t>
      </w:r>
      <w:r w:rsidRPr="00FF1BCA">
        <w:tab/>
        <w:t>Blausen.com staff, Wikiversity J. Med., doi:10.15347/wjm/2014.010</w:t>
      </w:r>
    </w:p>
    <w:p w:rsidR="001E51E4" w:rsidRPr="00FF1BCA" w:rsidRDefault="001E51E4" w:rsidP="001E51E4">
      <w:pPr>
        <w:pStyle w:val="Kaynaka"/>
        <w:tabs>
          <w:tab w:val="clear" w:pos="504"/>
          <w:tab w:val="left" w:pos="851"/>
        </w:tabs>
        <w:ind w:left="851" w:hanging="851"/>
        <w:jc w:val="both"/>
      </w:pPr>
      <w:r w:rsidRPr="00FF1BCA">
        <w:t>[53]</w:t>
      </w:r>
      <w:r w:rsidRPr="00FF1BCA">
        <w:tab/>
        <w:t>Ortner, D</w:t>
      </w:r>
      <w:r>
        <w:t>.</w:t>
      </w:r>
      <w:r w:rsidRPr="00FF1BCA">
        <w:t>J., Identification of pathological conditions in human skeletal remains. Academic Press, 2003.</w:t>
      </w:r>
    </w:p>
    <w:p w:rsidR="001E51E4" w:rsidRPr="00FF1BCA" w:rsidRDefault="001E51E4" w:rsidP="001E51E4">
      <w:pPr>
        <w:pStyle w:val="Kaynaka"/>
        <w:tabs>
          <w:tab w:val="clear" w:pos="504"/>
          <w:tab w:val="left" w:pos="851"/>
        </w:tabs>
        <w:ind w:left="851" w:hanging="851"/>
        <w:jc w:val="both"/>
      </w:pPr>
      <w:r w:rsidRPr="00FF1BCA">
        <w:t>[54]</w:t>
      </w:r>
      <w:r w:rsidRPr="00FF1BCA">
        <w:tab/>
        <w:t>Kumar, V., Cotran, R.S., Robbins, S.L., Temel Patoloji, (Çev.Edt: Çevikbaş, U</w:t>
      </w:r>
      <w:r>
        <w:t>.</w:t>
      </w:r>
      <w:r w:rsidRPr="00FF1BCA">
        <w:t>), Nobel Tıp Kitabevleri, İstanbul., 2000.</w:t>
      </w:r>
    </w:p>
    <w:p w:rsidR="001E51E4" w:rsidRPr="00FF1BCA" w:rsidRDefault="001E51E4" w:rsidP="001E51E4">
      <w:pPr>
        <w:pStyle w:val="Kaynaka"/>
        <w:tabs>
          <w:tab w:val="clear" w:pos="504"/>
          <w:tab w:val="left" w:pos="851"/>
        </w:tabs>
        <w:ind w:left="851" w:hanging="851"/>
        <w:jc w:val="both"/>
      </w:pPr>
      <w:r w:rsidRPr="00FF1BCA">
        <w:t>[55]</w:t>
      </w:r>
      <w:r w:rsidRPr="00FF1BCA">
        <w:tab/>
        <w:t>Günay, I., Mersin–Kelenderis (19. yy) toplumunun sağlık sorunları. Ankara Üniversitesi, Sosyal Bilimler Enstitüsü, Yüksek Lisans Tezi, 2005.</w:t>
      </w:r>
    </w:p>
    <w:p w:rsidR="001E51E4" w:rsidRPr="00FF1BCA" w:rsidRDefault="001E51E4" w:rsidP="001E51E4">
      <w:pPr>
        <w:pStyle w:val="Kaynaka"/>
        <w:tabs>
          <w:tab w:val="clear" w:pos="504"/>
          <w:tab w:val="left" w:pos="851"/>
        </w:tabs>
        <w:ind w:left="851" w:hanging="851"/>
        <w:jc w:val="both"/>
      </w:pPr>
      <w:r w:rsidRPr="00FF1BCA">
        <w:t>[56]</w:t>
      </w:r>
      <w:r w:rsidRPr="00FF1BCA">
        <w:tab/>
        <w:t>Gartner, L</w:t>
      </w:r>
      <w:r>
        <w:t>.</w:t>
      </w:r>
      <w:r w:rsidRPr="00FF1BCA">
        <w:t>P., Hiatt, J</w:t>
      </w:r>
      <w:r>
        <w:t>.</w:t>
      </w:r>
      <w:r w:rsidRPr="00FF1BCA">
        <w:t>L., Colour textbook of histology. London, WB Saunders, 2001.</w:t>
      </w:r>
    </w:p>
    <w:p w:rsidR="001E51E4" w:rsidRPr="00FF1BCA" w:rsidRDefault="001E51E4" w:rsidP="001E51E4">
      <w:pPr>
        <w:pStyle w:val="Kaynaka"/>
        <w:tabs>
          <w:tab w:val="clear" w:pos="504"/>
          <w:tab w:val="left" w:pos="851"/>
        </w:tabs>
        <w:ind w:left="851" w:hanging="851"/>
        <w:jc w:val="both"/>
      </w:pPr>
      <w:r w:rsidRPr="00FF1BCA">
        <w:t>[57]</w:t>
      </w:r>
      <w:r w:rsidRPr="00FF1BCA">
        <w:tab/>
        <w:t>Polat, O., Ekstremite Kırıklarına Yaklaşım ve Tedavi Metodolojisi. Acil Tıp Derg., 4, 2003.</w:t>
      </w:r>
    </w:p>
    <w:p w:rsidR="001E51E4" w:rsidRPr="00FF1BCA" w:rsidRDefault="001E51E4" w:rsidP="001E51E4">
      <w:pPr>
        <w:pStyle w:val="Kaynaka"/>
        <w:tabs>
          <w:tab w:val="clear" w:pos="504"/>
          <w:tab w:val="left" w:pos="851"/>
        </w:tabs>
        <w:ind w:left="851" w:hanging="851"/>
        <w:jc w:val="both"/>
      </w:pPr>
      <w:r w:rsidRPr="00FF1BCA">
        <w:t>[58]</w:t>
      </w:r>
      <w:r w:rsidRPr="00FF1BCA">
        <w:tab/>
        <w:t>Danis, D</w:t>
      </w:r>
      <w:r>
        <w:t>.</w:t>
      </w:r>
      <w:r w:rsidRPr="00FF1BCA">
        <w:t>R., Théorie et pratique de l’ostéosynthèse: par Robert Danis, Université de Bruxelles, Masson-Niort, 1949.</w:t>
      </w:r>
    </w:p>
    <w:p w:rsidR="001E51E4" w:rsidRPr="00FF1BCA" w:rsidRDefault="001E51E4" w:rsidP="001E51E4">
      <w:pPr>
        <w:pStyle w:val="Kaynaka"/>
        <w:tabs>
          <w:tab w:val="clear" w:pos="504"/>
          <w:tab w:val="left" w:pos="851"/>
        </w:tabs>
        <w:ind w:left="851" w:hanging="851"/>
        <w:jc w:val="both"/>
      </w:pPr>
      <w:r w:rsidRPr="00FF1BCA">
        <w:t>[59]</w:t>
      </w:r>
      <w:r w:rsidRPr="00FF1BCA">
        <w:tab/>
        <w:t>Sharrard, W., Treatment of congenital and infantile pseudarthrosis of the tibia with pulsing electromagnetic fields. Orthop. Clin. North Am., 1:143–162, 1984.</w:t>
      </w:r>
    </w:p>
    <w:p w:rsidR="001E51E4" w:rsidRPr="00FF1BCA" w:rsidRDefault="001E51E4" w:rsidP="001E51E4">
      <w:pPr>
        <w:pStyle w:val="Kaynaka"/>
        <w:tabs>
          <w:tab w:val="clear" w:pos="504"/>
          <w:tab w:val="left" w:pos="851"/>
        </w:tabs>
        <w:ind w:left="851" w:hanging="851"/>
        <w:jc w:val="both"/>
      </w:pPr>
      <w:r w:rsidRPr="00FF1BCA">
        <w:t>[60]</w:t>
      </w:r>
      <w:r w:rsidRPr="00FF1BCA">
        <w:tab/>
        <w:t>Şirin, H</w:t>
      </w:r>
      <w:r>
        <w:t>.</w:t>
      </w:r>
      <w:r w:rsidRPr="00FF1BCA">
        <w:t>T., Biyoaktif metalik implantların üretimi. Hacettepe Üniversitesi, Fen Bilimleri Enstitüsü, Doktora Tezi, 2011.</w:t>
      </w:r>
    </w:p>
    <w:p w:rsidR="001E51E4" w:rsidRPr="00FF1BCA" w:rsidRDefault="001E51E4" w:rsidP="001E51E4">
      <w:pPr>
        <w:pStyle w:val="Kaynaka"/>
        <w:tabs>
          <w:tab w:val="clear" w:pos="504"/>
          <w:tab w:val="left" w:pos="851"/>
        </w:tabs>
        <w:ind w:left="851" w:hanging="851"/>
        <w:jc w:val="both"/>
      </w:pPr>
      <w:r w:rsidRPr="00FF1BCA">
        <w:t>[61]</w:t>
      </w:r>
      <w:r w:rsidRPr="00FF1BCA">
        <w:tab/>
        <w:t>Hutzschenreuter, P., Perren, S., Steinemann, S., Geret, V., Klebl, M., Some effects of rigidity of internal fixation on the healing pattern of osteotomies. Injury, 1:77–81, 1969.</w:t>
      </w:r>
    </w:p>
    <w:p w:rsidR="001E51E4" w:rsidRPr="00FF1BCA" w:rsidRDefault="001E51E4" w:rsidP="001E51E4">
      <w:pPr>
        <w:pStyle w:val="Kaynaka"/>
        <w:tabs>
          <w:tab w:val="clear" w:pos="504"/>
          <w:tab w:val="left" w:pos="851"/>
        </w:tabs>
        <w:ind w:left="851" w:hanging="851"/>
        <w:jc w:val="both"/>
      </w:pPr>
      <w:r w:rsidRPr="00FF1BCA">
        <w:t>[62]</w:t>
      </w:r>
      <w:r w:rsidRPr="00FF1BCA">
        <w:tab/>
        <w:t>Reitzik, M., Cortex-to-cortex healing after mandibular osteotomy. J. Oral Maxillofac. Surg., 10:658–663, 1983.</w:t>
      </w:r>
    </w:p>
    <w:p w:rsidR="001E51E4" w:rsidRPr="00FF1BCA" w:rsidRDefault="001E51E4" w:rsidP="001E51E4">
      <w:pPr>
        <w:pStyle w:val="Kaynaka"/>
        <w:tabs>
          <w:tab w:val="clear" w:pos="504"/>
          <w:tab w:val="left" w:pos="851"/>
        </w:tabs>
        <w:ind w:left="851" w:hanging="851"/>
        <w:jc w:val="both"/>
      </w:pPr>
      <w:r w:rsidRPr="00FF1BCA">
        <w:t>[63]</w:t>
      </w:r>
      <w:r w:rsidRPr="00FF1BCA">
        <w:tab/>
        <w:t>Schenk, R., Histophysiology of bone remodeling and bone repair. Perspect. Biomater.,75–94, 1986.</w:t>
      </w:r>
    </w:p>
    <w:p w:rsidR="001E51E4" w:rsidRPr="00FF1BCA" w:rsidRDefault="001E51E4" w:rsidP="001E51E4">
      <w:pPr>
        <w:pStyle w:val="Kaynaka"/>
        <w:tabs>
          <w:tab w:val="clear" w:pos="504"/>
          <w:tab w:val="left" w:pos="851"/>
        </w:tabs>
        <w:ind w:left="851" w:hanging="851"/>
        <w:jc w:val="both"/>
      </w:pPr>
      <w:r w:rsidRPr="00FF1BCA">
        <w:lastRenderedPageBreak/>
        <w:t>[64]</w:t>
      </w:r>
      <w:r w:rsidRPr="00FF1BCA">
        <w:tab/>
        <w:t>Fonseca, R., Walker, R., Betts, N., Barber, H., Powers, M., Oral and maxillofacial trauma, Elsevier, 2005.</w:t>
      </w:r>
    </w:p>
    <w:p w:rsidR="001E51E4" w:rsidRPr="00FF1BCA" w:rsidRDefault="001E51E4" w:rsidP="001E51E4">
      <w:pPr>
        <w:pStyle w:val="Kaynaka"/>
        <w:tabs>
          <w:tab w:val="clear" w:pos="504"/>
          <w:tab w:val="left" w:pos="851"/>
        </w:tabs>
        <w:ind w:left="851" w:hanging="851"/>
        <w:jc w:val="both"/>
      </w:pPr>
      <w:r w:rsidRPr="00FF1BCA">
        <w:t>[65]</w:t>
      </w:r>
      <w:r w:rsidRPr="00FF1BCA">
        <w:tab/>
        <w:t>http://www.davidlnelson.md/articles/Fractures_in_general.htm, Erişim Tarihi: 27.12.2015.</w:t>
      </w:r>
    </w:p>
    <w:p w:rsidR="001E51E4" w:rsidRPr="00FF1BCA" w:rsidRDefault="001E51E4" w:rsidP="001E51E4">
      <w:pPr>
        <w:pStyle w:val="Kaynaka"/>
        <w:tabs>
          <w:tab w:val="clear" w:pos="504"/>
          <w:tab w:val="left" w:pos="851"/>
        </w:tabs>
        <w:ind w:left="851" w:hanging="851"/>
        <w:jc w:val="both"/>
      </w:pPr>
      <w:r w:rsidRPr="00FF1BCA">
        <w:t>[66]</w:t>
      </w:r>
      <w:r w:rsidRPr="00FF1BCA">
        <w:tab/>
        <w:t>Buser, D., Dahlin, C., Schenk, R., Guided bone regeneration. Chic. Quintessence, 1994.</w:t>
      </w:r>
    </w:p>
    <w:p w:rsidR="001E51E4" w:rsidRPr="00FF1BCA" w:rsidRDefault="001E51E4" w:rsidP="001E51E4">
      <w:pPr>
        <w:pStyle w:val="Kaynaka"/>
        <w:tabs>
          <w:tab w:val="clear" w:pos="504"/>
          <w:tab w:val="left" w:pos="851"/>
        </w:tabs>
        <w:ind w:left="851" w:hanging="851"/>
        <w:jc w:val="both"/>
      </w:pPr>
      <w:r w:rsidRPr="00FF1BCA">
        <w:t>[67]</w:t>
      </w:r>
      <w:r w:rsidRPr="00FF1BCA">
        <w:tab/>
        <w:t>Mathog, R</w:t>
      </w:r>
      <w:r>
        <w:t>.</w:t>
      </w:r>
      <w:r w:rsidRPr="00FF1BCA">
        <w:t>H., Maxillofacial trauma. Lippincott Williams and Wilkins, 1984.</w:t>
      </w:r>
    </w:p>
    <w:p w:rsidR="001E51E4" w:rsidRPr="00FF1BCA" w:rsidRDefault="001E51E4" w:rsidP="001E51E4">
      <w:pPr>
        <w:pStyle w:val="Kaynaka"/>
        <w:tabs>
          <w:tab w:val="clear" w:pos="504"/>
          <w:tab w:val="left" w:pos="851"/>
        </w:tabs>
        <w:ind w:left="851" w:hanging="851"/>
        <w:jc w:val="both"/>
      </w:pPr>
      <w:r w:rsidRPr="00FF1BCA">
        <w:t>[68]</w:t>
      </w:r>
      <w:r w:rsidRPr="00FF1BCA">
        <w:tab/>
        <w:t>Simmons, D., Fracture healing. Fundam. Clin. Bone Physiol., 283–330, 1980.</w:t>
      </w:r>
    </w:p>
    <w:p w:rsidR="001E51E4" w:rsidRPr="00FF1BCA" w:rsidRDefault="001E51E4" w:rsidP="001E51E4">
      <w:pPr>
        <w:pStyle w:val="Kaynaka"/>
        <w:tabs>
          <w:tab w:val="clear" w:pos="504"/>
          <w:tab w:val="left" w:pos="851"/>
        </w:tabs>
        <w:ind w:left="851" w:hanging="851"/>
        <w:jc w:val="both"/>
      </w:pPr>
      <w:r w:rsidRPr="00FF1BCA">
        <w:t>[69]</w:t>
      </w:r>
      <w:r w:rsidRPr="00FF1BCA">
        <w:tab/>
        <w:t>Fourman, P., Roger, R., Fourman, P., Royer, P., Calcium Metabolism and the Bone, Oxford, 1968.</w:t>
      </w:r>
    </w:p>
    <w:p w:rsidR="001E51E4" w:rsidRPr="00FF1BCA" w:rsidRDefault="001E51E4" w:rsidP="001E51E4">
      <w:pPr>
        <w:pStyle w:val="Kaynaka"/>
        <w:tabs>
          <w:tab w:val="clear" w:pos="504"/>
          <w:tab w:val="left" w:pos="851"/>
        </w:tabs>
        <w:ind w:left="851" w:hanging="851"/>
        <w:jc w:val="both"/>
      </w:pPr>
      <w:r w:rsidRPr="00FF1BCA">
        <w:t>[70]</w:t>
      </w:r>
      <w:r w:rsidRPr="00FF1BCA">
        <w:tab/>
        <w:t>Polson, A</w:t>
      </w:r>
      <w:r>
        <w:t>.</w:t>
      </w:r>
      <w:r w:rsidRPr="00FF1BCA">
        <w:t>M., Periodontal regeneration: current status and directions. Quintessence Pub Co, 1994.</w:t>
      </w:r>
    </w:p>
    <w:p w:rsidR="001E51E4" w:rsidRPr="00FF1BCA" w:rsidRDefault="001E51E4" w:rsidP="001E51E4">
      <w:pPr>
        <w:pStyle w:val="Kaynaka"/>
        <w:tabs>
          <w:tab w:val="clear" w:pos="504"/>
          <w:tab w:val="left" w:pos="851"/>
        </w:tabs>
        <w:ind w:left="851" w:hanging="851"/>
        <w:jc w:val="both"/>
      </w:pPr>
      <w:r w:rsidRPr="00FF1BCA">
        <w:t>[71]</w:t>
      </w:r>
      <w:r w:rsidRPr="00FF1BCA">
        <w:tab/>
        <w:t>Canbeyli, İ</w:t>
      </w:r>
      <w:r>
        <w:t>.</w:t>
      </w:r>
      <w:r w:rsidRPr="00FF1BCA">
        <w:t>D., Platelet’den zengin plazma’nın (prp) tavşanlarda oluşturulan kırık iyileşmesine etkilerinin araştırılması. Başkent Üniversitesi, Uzmanlık Tezi, 2013.</w:t>
      </w:r>
    </w:p>
    <w:p w:rsidR="001E51E4" w:rsidRPr="00FF1BCA" w:rsidRDefault="001E51E4" w:rsidP="001E51E4">
      <w:pPr>
        <w:pStyle w:val="Kaynaka"/>
        <w:tabs>
          <w:tab w:val="clear" w:pos="504"/>
          <w:tab w:val="left" w:pos="851"/>
        </w:tabs>
        <w:ind w:left="851" w:hanging="851"/>
        <w:jc w:val="both"/>
      </w:pPr>
      <w:r w:rsidRPr="00FF1BCA">
        <w:t>[72]</w:t>
      </w:r>
      <w:r w:rsidRPr="00FF1BCA">
        <w:tab/>
        <w:t>Winquist, R</w:t>
      </w:r>
      <w:r>
        <w:t>.</w:t>
      </w:r>
      <w:r w:rsidRPr="00FF1BCA">
        <w:t>A., Hansen, S</w:t>
      </w:r>
      <w:r>
        <w:t>.</w:t>
      </w:r>
      <w:r w:rsidRPr="00FF1BCA">
        <w:t>T., Clawson, D</w:t>
      </w:r>
      <w:r>
        <w:t>.</w:t>
      </w:r>
      <w:r w:rsidRPr="00FF1BCA">
        <w:t>K., Closed intramedullary nailing of femoral fractures. A report of five hundred and twenty cases. J. Bone Jt. Surg., 4:529–539, 1984.</w:t>
      </w:r>
    </w:p>
    <w:p w:rsidR="001E51E4" w:rsidRPr="00FF1BCA" w:rsidRDefault="001E51E4" w:rsidP="001E51E4">
      <w:pPr>
        <w:pStyle w:val="Kaynaka"/>
        <w:tabs>
          <w:tab w:val="clear" w:pos="504"/>
          <w:tab w:val="left" w:pos="851"/>
        </w:tabs>
        <w:ind w:left="851" w:hanging="851"/>
        <w:jc w:val="both"/>
      </w:pPr>
      <w:r w:rsidRPr="00FF1BCA">
        <w:t>[73]</w:t>
      </w:r>
      <w:r w:rsidRPr="00FF1BCA">
        <w:tab/>
        <w:t>Mrita, F</w:t>
      </w:r>
      <w:r>
        <w:t>.</w:t>
      </w:r>
      <w:r w:rsidRPr="00FF1BCA">
        <w:t>S., Short-term outcome of patients with closed comminuted femoral shaft fracture treated with locking intramedullary sign nail at Muhimbili Orthopaedic Institute, Uzmanlık Tezi, 2012.</w:t>
      </w:r>
    </w:p>
    <w:p w:rsidR="001E51E4" w:rsidRPr="00FF1BCA" w:rsidRDefault="001E51E4" w:rsidP="001E51E4">
      <w:pPr>
        <w:pStyle w:val="Kaynaka"/>
        <w:tabs>
          <w:tab w:val="clear" w:pos="504"/>
          <w:tab w:val="left" w:pos="851"/>
        </w:tabs>
        <w:ind w:left="851" w:hanging="851"/>
        <w:jc w:val="both"/>
      </w:pPr>
      <w:r w:rsidRPr="00FF1BCA">
        <w:t>[74]</w:t>
      </w:r>
      <w:r w:rsidRPr="00FF1BCA">
        <w:tab/>
        <w:t>Gustilo, R</w:t>
      </w:r>
      <w:r>
        <w:t>.</w:t>
      </w:r>
      <w:r w:rsidRPr="00FF1BCA">
        <w:t>B., Anderson, J</w:t>
      </w:r>
      <w:r>
        <w:t>.</w:t>
      </w:r>
      <w:r w:rsidRPr="00FF1BCA">
        <w:t>T., Prevention of infection in the treatment of one thousand and twenty-five open fractures of long bones: retrospective and prospective analyses. J. Bone Joint Surg. Am., 4:453-458, 1976.</w:t>
      </w:r>
    </w:p>
    <w:p w:rsidR="001E51E4" w:rsidRPr="00FF1BCA" w:rsidRDefault="001E51E4" w:rsidP="001E51E4">
      <w:pPr>
        <w:pStyle w:val="Kaynaka"/>
        <w:tabs>
          <w:tab w:val="clear" w:pos="504"/>
          <w:tab w:val="left" w:pos="851"/>
        </w:tabs>
        <w:ind w:left="851" w:hanging="851"/>
        <w:jc w:val="both"/>
      </w:pPr>
      <w:r w:rsidRPr="00FF1BCA">
        <w:t>[75]</w:t>
      </w:r>
      <w:r w:rsidRPr="00FF1BCA">
        <w:tab/>
        <w:t>Goslings, J., Ponsen, K., Van Delden, O., Injuries to the Pelvis and Extremities. ACS Surg. Princ. Pract., 2:3–4, 2007.</w:t>
      </w:r>
    </w:p>
    <w:p w:rsidR="001E51E4" w:rsidRPr="00FF1BCA" w:rsidRDefault="001E51E4" w:rsidP="001E51E4">
      <w:pPr>
        <w:pStyle w:val="Kaynaka"/>
        <w:tabs>
          <w:tab w:val="clear" w:pos="504"/>
          <w:tab w:val="left" w:pos="851"/>
        </w:tabs>
        <w:ind w:left="851" w:hanging="851"/>
        <w:jc w:val="both"/>
      </w:pPr>
      <w:r w:rsidRPr="00FF1BCA">
        <w:t>[76]</w:t>
      </w:r>
      <w:r w:rsidRPr="00FF1BCA">
        <w:tab/>
        <w:t>Oestern, H-J., Tscherne, H., Pathophysiology and classification of soft tissue injuries associated with fractures. In: fractures with soft tissue injuries. Springer; 1–9, 1984.</w:t>
      </w:r>
    </w:p>
    <w:p w:rsidR="001E51E4" w:rsidRPr="00FF1BCA" w:rsidRDefault="001E51E4" w:rsidP="001E51E4">
      <w:pPr>
        <w:pStyle w:val="Kaynaka"/>
        <w:tabs>
          <w:tab w:val="clear" w:pos="504"/>
          <w:tab w:val="left" w:pos="851"/>
        </w:tabs>
        <w:ind w:left="851" w:hanging="851"/>
        <w:jc w:val="both"/>
      </w:pPr>
      <w:r w:rsidRPr="00FF1BCA">
        <w:t>[77]</w:t>
      </w:r>
      <w:r w:rsidRPr="00FF1BCA">
        <w:tab/>
        <w:t>Ünsalan, S., Eksternal fiksatör schanz vidalarında, yorulma, çekme-çıkarma ve sıkma-çözülme torklarının analizi. Selçuk Üniversitesi, Fen Bilimleri Enstitüsü, Doktora Tezi, 2006.</w:t>
      </w:r>
    </w:p>
    <w:p w:rsidR="001E51E4" w:rsidRPr="00FF1BCA" w:rsidRDefault="001E51E4" w:rsidP="001E51E4">
      <w:pPr>
        <w:pStyle w:val="Kaynaka"/>
        <w:tabs>
          <w:tab w:val="clear" w:pos="504"/>
          <w:tab w:val="left" w:pos="851"/>
        </w:tabs>
        <w:ind w:left="851" w:hanging="851"/>
        <w:jc w:val="both"/>
      </w:pPr>
      <w:r w:rsidRPr="00FF1BCA">
        <w:t>[78]</w:t>
      </w:r>
      <w:r w:rsidRPr="00FF1BCA">
        <w:tab/>
        <w:t>Niblack, W., An Introduction to Image Processing. In: Prentice-Hall, Englewood Cliffs; 115–116, 1986.</w:t>
      </w:r>
    </w:p>
    <w:p w:rsidR="001E51E4" w:rsidRPr="00FF1BCA" w:rsidRDefault="001E51E4" w:rsidP="001E51E4">
      <w:pPr>
        <w:pStyle w:val="Kaynaka"/>
        <w:tabs>
          <w:tab w:val="clear" w:pos="504"/>
          <w:tab w:val="left" w:pos="851"/>
        </w:tabs>
        <w:ind w:left="851" w:hanging="851"/>
        <w:jc w:val="both"/>
      </w:pPr>
      <w:r w:rsidRPr="00FF1BCA">
        <w:lastRenderedPageBreak/>
        <w:t>[79]</w:t>
      </w:r>
      <w:r w:rsidRPr="00FF1BCA">
        <w:tab/>
      </w:r>
      <w:r w:rsidRPr="00D55A6B">
        <w:t>Bayram, F., Çakıroğlu, M.</w:t>
      </w:r>
      <w:r>
        <w:t>,</w:t>
      </w:r>
      <w:r w:rsidRPr="00D55A6B">
        <w:t xml:space="preserve"> DIFFRACT: DIaphyseal Femur FRActure Classifier SysTem</w:t>
      </w:r>
      <w:r>
        <w:t>.</w:t>
      </w:r>
      <w:r w:rsidRPr="00D55A6B">
        <w:t xml:space="preserve"> Biocyberne</w:t>
      </w:r>
      <w:r>
        <w:t xml:space="preserve">tics and Biomedical Engineering, </w:t>
      </w:r>
      <w:r w:rsidRPr="005A24FB">
        <w:t>36</w:t>
      </w:r>
      <w:r>
        <w:t>:</w:t>
      </w:r>
      <w:r w:rsidRPr="005A24FB">
        <w:t>157-171</w:t>
      </w:r>
      <w:r>
        <w:t>, 2016.</w:t>
      </w:r>
    </w:p>
    <w:p w:rsidR="001E51E4" w:rsidRDefault="001E51E4" w:rsidP="001E51E4">
      <w:pPr>
        <w:pStyle w:val="Kaynaka"/>
        <w:tabs>
          <w:tab w:val="clear" w:pos="504"/>
          <w:tab w:val="left" w:pos="851"/>
        </w:tabs>
        <w:ind w:left="851" w:hanging="851"/>
        <w:jc w:val="both"/>
      </w:pPr>
      <w:r w:rsidRPr="00FF1BCA">
        <w:t>[</w:t>
      </w:r>
      <w:r>
        <w:t>80</w:t>
      </w:r>
      <w:r w:rsidRPr="00FF1BCA">
        <w:t>]</w:t>
      </w:r>
      <w:r w:rsidRPr="00FF1BCA">
        <w:tab/>
        <w:t>Chang, C-C., Lin, C-J., LIBSVM: a library for support vector machines. ACM Trans. Intell. Syst. Technol. TIST, 3:27, 2011.</w:t>
      </w:r>
    </w:p>
    <w:p w:rsidR="001E51E4" w:rsidRPr="00FF1BCA" w:rsidRDefault="001E51E4" w:rsidP="001E51E4">
      <w:pPr>
        <w:pStyle w:val="Kaynaka"/>
        <w:tabs>
          <w:tab w:val="clear" w:pos="504"/>
          <w:tab w:val="left" w:pos="851"/>
        </w:tabs>
        <w:ind w:left="851" w:hanging="851"/>
        <w:jc w:val="both"/>
      </w:pPr>
      <w:r>
        <w:t>[81</w:t>
      </w:r>
      <w:r w:rsidRPr="00FF1BCA">
        <w:t>]</w:t>
      </w:r>
      <w:r w:rsidRPr="00FF1BCA">
        <w:tab/>
        <w:t>Kuo, C</w:t>
      </w:r>
      <w:r>
        <w:t>.</w:t>
      </w:r>
      <w:r w:rsidRPr="00FF1BCA">
        <w:t>Y., Frost, J</w:t>
      </w:r>
      <w:r>
        <w:t>.</w:t>
      </w:r>
      <w:r w:rsidRPr="00FF1BCA">
        <w:t>D., Lai, J</w:t>
      </w:r>
      <w:r>
        <w:t>.</w:t>
      </w:r>
      <w:r w:rsidRPr="00FF1BCA">
        <w:t>S., Wang, L</w:t>
      </w:r>
      <w:r>
        <w:t>.</w:t>
      </w:r>
      <w:r w:rsidRPr="00FF1BCA">
        <w:t>B., Three-dimensional image analysis of aggregate particles from orthogonal projections. Transp. Res. Rec., 1526:98-103, 1996.</w:t>
      </w:r>
    </w:p>
    <w:p w:rsidR="001E51E4" w:rsidRPr="00FF1BCA" w:rsidRDefault="001E51E4" w:rsidP="001E51E4">
      <w:pPr>
        <w:pStyle w:val="Kaynaka"/>
        <w:tabs>
          <w:tab w:val="clear" w:pos="504"/>
          <w:tab w:val="left" w:pos="851"/>
        </w:tabs>
        <w:ind w:left="851" w:hanging="851"/>
        <w:jc w:val="both"/>
      </w:pPr>
      <w:r>
        <w:t>[82</w:t>
      </w:r>
      <w:r w:rsidRPr="00FF1BCA">
        <w:t>]</w:t>
      </w:r>
      <w:r w:rsidRPr="00FF1BCA">
        <w:tab/>
        <w:t>Kuo, C-Y., Freeman, R., Imaging indices for quantification of shape, angularity, and surface texture of aggregates. Transp. Res. Rec. J. Transp. Res. Board, 57-65, 2000.</w:t>
      </w:r>
    </w:p>
    <w:p w:rsidR="001E51E4" w:rsidRPr="00FF1BCA" w:rsidRDefault="001E51E4" w:rsidP="001E51E4">
      <w:pPr>
        <w:pStyle w:val="Kaynaka"/>
        <w:tabs>
          <w:tab w:val="clear" w:pos="504"/>
          <w:tab w:val="left" w:pos="851"/>
        </w:tabs>
        <w:ind w:left="851" w:hanging="851"/>
        <w:jc w:val="both"/>
      </w:pPr>
      <w:r>
        <w:t>[83</w:t>
      </w:r>
      <w:r w:rsidRPr="00FF1BCA">
        <w:t>]</w:t>
      </w:r>
      <w:r w:rsidRPr="00FF1BCA">
        <w:tab/>
        <w:t>Mora, C</w:t>
      </w:r>
      <w:r>
        <w:t>.</w:t>
      </w:r>
      <w:r w:rsidRPr="00FF1BCA">
        <w:t>F., Kwan, K</w:t>
      </w:r>
      <w:r>
        <w:t>.</w:t>
      </w:r>
      <w:r w:rsidRPr="00FF1BCA">
        <w:t>H., Sphericity, shape factor, and convexity measurement of coarse aggregates for concrete using digital image processing. Cem. Concr. Res., 351-358, 2000.</w:t>
      </w:r>
    </w:p>
    <w:p w:rsidR="001E51E4" w:rsidRPr="00FF1BCA" w:rsidRDefault="001E51E4" w:rsidP="001E51E4">
      <w:pPr>
        <w:pStyle w:val="Kaynaka"/>
        <w:tabs>
          <w:tab w:val="clear" w:pos="504"/>
          <w:tab w:val="left" w:pos="851"/>
        </w:tabs>
        <w:ind w:left="851" w:hanging="851"/>
        <w:jc w:val="both"/>
      </w:pPr>
      <w:r>
        <w:t>[84</w:t>
      </w:r>
      <w:r w:rsidRPr="00FF1BCA">
        <w:t>]</w:t>
      </w:r>
      <w:r w:rsidRPr="00FF1BCA">
        <w:tab/>
        <w:t>Özen, M., Investigation of relationship between aggregate shape parameters and concrete strength using imaging techniques. Orta Doğu Teknik Üniversitesi, Fen Bilimleri Enstitüsü, Yüksek Lisans Tezi, 2007.</w:t>
      </w:r>
    </w:p>
    <w:p w:rsidR="001E51E4" w:rsidRPr="00FF1BCA" w:rsidRDefault="001E51E4" w:rsidP="001E51E4">
      <w:pPr>
        <w:pStyle w:val="Kaynaka"/>
        <w:tabs>
          <w:tab w:val="clear" w:pos="504"/>
          <w:tab w:val="left" w:pos="851"/>
        </w:tabs>
        <w:ind w:left="851" w:hanging="851"/>
        <w:jc w:val="both"/>
      </w:pPr>
      <w:r>
        <w:t>[85</w:t>
      </w:r>
      <w:r w:rsidRPr="00FF1BCA">
        <w:t>]</w:t>
      </w:r>
      <w:r w:rsidRPr="00FF1BCA">
        <w:tab/>
        <w:t>Maurer, C., QI, R., Raghavan, V., A linear time algorithm for computing exact euclidean distance transforms of binary images in arbitrary dimensions. IEEE Trans. Pattern Anal. Mach. Intell., 2:265-270, 2003.</w:t>
      </w:r>
    </w:p>
    <w:p w:rsidR="001E51E4" w:rsidRPr="00FF1BCA" w:rsidRDefault="001E51E4" w:rsidP="001E51E4">
      <w:pPr>
        <w:pStyle w:val="Kaynaka"/>
        <w:tabs>
          <w:tab w:val="clear" w:pos="504"/>
          <w:tab w:val="left" w:pos="851"/>
        </w:tabs>
        <w:ind w:left="851" w:hanging="851"/>
        <w:jc w:val="both"/>
      </w:pPr>
      <w:r>
        <w:t>[86</w:t>
      </w:r>
      <w:r w:rsidRPr="00FF1BCA">
        <w:t>]</w:t>
      </w:r>
      <w:r w:rsidRPr="00FF1BCA">
        <w:tab/>
        <w:t>Sahoo, P</w:t>
      </w:r>
      <w:r>
        <w:t>.</w:t>
      </w:r>
      <w:r w:rsidRPr="00FF1BCA">
        <w:t>K., Soltani, S., Wong, K</w:t>
      </w:r>
      <w:r>
        <w:t>.</w:t>
      </w:r>
      <w:r w:rsidRPr="00FF1BCA">
        <w:t>C., Chen, Y</w:t>
      </w:r>
      <w:r>
        <w:t>.</w:t>
      </w:r>
      <w:r w:rsidRPr="00FF1BCA">
        <w:t>C., A survey of thresholding techniques. Comput. Vis. Graph. Image Process., 233-260, 1998.</w:t>
      </w:r>
    </w:p>
    <w:p w:rsidR="001E51E4" w:rsidRPr="00FF1BCA" w:rsidRDefault="001E51E4" w:rsidP="001E51E4">
      <w:pPr>
        <w:pStyle w:val="Kaynaka"/>
        <w:tabs>
          <w:tab w:val="clear" w:pos="504"/>
          <w:tab w:val="left" w:pos="851"/>
        </w:tabs>
        <w:ind w:left="851" w:hanging="851"/>
        <w:jc w:val="both"/>
      </w:pPr>
      <w:r w:rsidRPr="00FF1BCA">
        <w:t>[8</w:t>
      </w:r>
      <w:r>
        <w:t>7</w:t>
      </w:r>
      <w:r w:rsidRPr="00FF1BCA">
        <w:t>]</w:t>
      </w:r>
      <w:r w:rsidRPr="00FF1BCA">
        <w:tab/>
        <w:t>Vapnik, V., Cortes, C., Support-vector networks. Machine learning, 20(3),   273-297, 1995.</w:t>
      </w:r>
    </w:p>
    <w:p w:rsidR="001E51E4" w:rsidRPr="00FF1BCA" w:rsidRDefault="001E51E4" w:rsidP="001E51E4">
      <w:pPr>
        <w:pStyle w:val="Kaynaka"/>
        <w:tabs>
          <w:tab w:val="clear" w:pos="504"/>
          <w:tab w:val="left" w:pos="851"/>
        </w:tabs>
        <w:ind w:left="851" w:hanging="851"/>
        <w:jc w:val="both"/>
      </w:pPr>
      <w:r w:rsidRPr="00FF1BCA">
        <w:t>[8</w:t>
      </w:r>
      <w:r>
        <w:t>8</w:t>
      </w:r>
      <w:r w:rsidRPr="00FF1BCA">
        <w:t>]</w:t>
      </w:r>
      <w:r w:rsidRPr="00FF1BCA">
        <w:tab/>
        <w:t>İlhan, İ., Genom çaplı ilişki çalışmaları için yapay zekâ teknikleri ile etiket snp seçimi.Selçuk Üniversitesi, Fen Bilimleri Enstitüsü, Doktora Tezi, 2013.</w:t>
      </w:r>
    </w:p>
    <w:p w:rsidR="001E51E4" w:rsidRPr="00FF1BCA" w:rsidRDefault="001E51E4" w:rsidP="001E51E4">
      <w:pPr>
        <w:pStyle w:val="Kaynaka"/>
        <w:tabs>
          <w:tab w:val="clear" w:pos="504"/>
          <w:tab w:val="left" w:pos="851"/>
        </w:tabs>
        <w:ind w:left="851" w:hanging="851"/>
        <w:jc w:val="both"/>
      </w:pPr>
      <w:r w:rsidRPr="00FF1BCA">
        <w:t>[8</w:t>
      </w:r>
      <w:r>
        <w:t>9</w:t>
      </w:r>
      <w:r w:rsidRPr="00FF1BCA">
        <w:t>]       http://akademi.itu.edu.tr/kiris/DosyaGetir/92593/09%20Ozkan%202013.pdf, Erişim Tarihi: 27.12.2015.</w:t>
      </w:r>
    </w:p>
    <w:p w:rsidR="001E51E4" w:rsidRPr="00FF1BCA" w:rsidRDefault="001E51E4" w:rsidP="001E51E4">
      <w:pPr>
        <w:pStyle w:val="Kaynaka"/>
        <w:tabs>
          <w:tab w:val="clear" w:pos="504"/>
          <w:tab w:val="left" w:pos="851"/>
        </w:tabs>
        <w:ind w:left="851" w:hanging="851"/>
        <w:jc w:val="both"/>
      </w:pPr>
      <w:r>
        <w:t>[90</w:t>
      </w:r>
      <w:r w:rsidRPr="00FF1BCA">
        <w:t>]</w:t>
      </w:r>
      <w:r w:rsidRPr="00FF1BCA">
        <w:tab/>
        <w:t>Yegnanarayana, B., Artificial Neural Networks, Prentice Hall of India, New Delhi, 2006.</w:t>
      </w:r>
    </w:p>
    <w:p w:rsidR="001E51E4" w:rsidRPr="00FF1BCA" w:rsidRDefault="001E51E4" w:rsidP="001E51E4">
      <w:pPr>
        <w:pStyle w:val="Kaynaka"/>
        <w:tabs>
          <w:tab w:val="clear" w:pos="504"/>
          <w:tab w:val="left" w:pos="851"/>
        </w:tabs>
        <w:ind w:left="851" w:hanging="851"/>
        <w:jc w:val="both"/>
      </w:pPr>
      <w:r w:rsidRPr="00FF1BCA">
        <w:t>[9</w:t>
      </w:r>
      <w:r>
        <w:t>1</w:t>
      </w:r>
      <w:r w:rsidRPr="00FF1BCA">
        <w:t>]</w:t>
      </w:r>
      <w:r w:rsidRPr="00FF1BCA">
        <w:tab/>
        <w:t>Çevikalp, H., Theoretical analysis of linear discriminant analysis criteria. In Signal Processing and Communications Applications, 2006.</w:t>
      </w:r>
      <w:r w:rsidRPr="00FF1BCA">
        <w:fldChar w:fldCharType="end"/>
      </w:r>
    </w:p>
    <w:p w:rsidR="00511784" w:rsidRPr="00FF1BCA" w:rsidRDefault="001E51E4" w:rsidP="001E51E4">
      <w:pPr>
        <w:tabs>
          <w:tab w:val="left" w:pos="851"/>
        </w:tabs>
        <w:ind w:left="851" w:hanging="851"/>
        <w:jc w:val="both"/>
      </w:pPr>
      <w:r w:rsidRPr="00FF1BCA">
        <w:rPr>
          <w:kern w:val="0"/>
        </w:rPr>
        <w:fldChar w:fldCharType="end"/>
      </w:r>
      <w:r w:rsidR="00457313" w:rsidRPr="00FF1BCA">
        <w:br w:type="page"/>
      </w:r>
    </w:p>
    <w:p w:rsidR="00C860E8" w:rsidRPr="00FF1BCA" w:rsidRDefault="00C860E8">
      <w:pPr>
        <w:sectPr w:rsidR="00C860E8" w:rsidRPr="00FF1BCA" w:rsidSect="00B509A4">
          <w:headerReference w:type="default" r:id="rId48"/>
          <w:pgSz w:w="11906" w:h="16838"/>
          <w:pgMar w:top="1701" w:right="1418" w:bottom="1701" w:left="2268" w:header="709" w:footer="709" w:gutter="0"/>
          <w:cols w:space="708"/>
          <w:titlePg/>
          <w:docGrid w:linePitch="360"/>
        </w:sectPr>
      </w:pPr>
    </w:p>
    <w:p w:rsidR="00EE1F95" w:rsidRPr="00FF1BCA" w:rsidRDefault="00EE1F95" w:rsidP="00EE1F95">
      <w:pPr>
        <w:spacing w:before="120" w:after="0" w:line="240" w:lineRule="auto"/>
        <w:rPr>
          <w:rFonts w:ascii="Times New Roman" w:hAnsi="Times New Roman"/>
          <w:kern w:val="0"/>
          <w:sz w:val="20"/>
          <w:szCs w:val="20"/>
          <w:lang w:eastAsia="tr-TR"/>
        </w:rPr>
      </w:pPr>
    </w:p>
    <w:p w:rsidR="00EE1F95" w:rsidRPr="00FF1BCA" w:rsidRDefault="00EE1F95" w:rsidP="00EE1F95">
      <w:pPr>
        <w:spacing w:after="0" w:line="360" w:lineRule="auto"/>
        <w:jc w:val="both"/>
        <w:rPr>
          <w:rFonts w:ascii="Times New Roman" w:hAnsi="Times New Roman"/>
          <w:b/>
          <w:kern w:val="0"/>
          <w:sz w:val="28"/>
          <w:szCs w:val="28"/>
          <w:lang w:eastAsia="tr-TR"/>
        </w:rPr>
      </w:pPr>
    </w:p>
    <w:p w:rsidR="00EE1F95" w:rsidRPr="00FF1BCA" w:rsidRDefault="00EE1F95" w:rsidP="00EE1F95">
      <w:pPr>
        <w:spacing w:after="0" w:line="240" w:lineRule="auto"/>
        <w:jc w:val="both"/>
        <w:rPr>
          <w:rFonts w:ascii="Times New Roman" w:hAnsi="Times New Roman"/>
          <w:b/>
          <w:kern w:val="0"/>
          <w:sz w:val="28"/>
          <w:szCs w:val="28"/>
          <w:lang w:eastAsia="tr-TR"/>
        </w:rPr>
      </w:pPr>
    </w:p>
    <w:p w:rsidR="00EE1F95" w:rsidRPr="00FF1BCA" w:rsidRDefault="00EE1F95" w:rsidP="00EE1F95">
      <w:pPr>
        <w:spacing w:after="0" w:line="240" w:lineRule="auto"/>
        <w:jc w:val="both"/>
        <w:rPr>
          <w:rFonts w:ascii="Times New Roman" w:hAnsi="Times New Roman"/>
          <w:b/>
          <w:kern w:val="0"/>
          <w:sz w:val="28"/>
          <w:szCs w:val="28"/>
          <w:lang w:eastAsia="tr-TR"/>
        </w:rPr>
      </w:pPr>
    </w:p>
    <w:p w:rsidR="00EE1F95" w:rsidRPr="00FF1BCA" w:rsidRDefault="00EE1F95" w:rsidP="00EE1F95">
      <w:pPr>
        <w:pStyle w:val="OzgecmisBaslikSau"/>
        <w:spacing w:line="360" w:lineRule="auto"/>
        <w:rPr>
          <w:lang w:val="tr-TR"/>
        </w:rPr>
      </w:pPr>
      <w:bookmarkStart w:id="157" w:name="_Toc439082557"/>
      <w:r w:rsidRPr="00FF1BCA">
        <w:rPr>
          <w:lang w:val="tr-TR"/>
        </w:rPr>
        <w:t>ÖZGEÇMİŞ</w:t>
      </w:r>
      <w:bookmarkEnd w:id="157"/>
    </w:p>
    <w:p w:rsidR="00EE1F95" w:rsidRPr="00FF1BCA" w:rsidRDefault="00EE1F95" w:rsidP="00EE1F95">
      <w:pPr>
        <w:spacing w:after="0" w:line="360" w:lineRule="auto"/>
        <w:jc w:val="both"/>
        <w:rPr>
          <w:rFonts w:ascii="Times New Roman" w:hAnsi="Times New Roman"/>
          <w:kern w:val="0"/>
          <w:sz w:val="24"/>
          <w:szCs w:val="24"/>
          <w:lang w:eastAsia="tr-TR"/>
        </w:rPr>
      </w:pPr>
    </w:p>
    <w:p w:rsidR="00EE1F95" w:rsidRPr="00FF1BCA" w:rsidRDefault="00EE1F95" w:rsidP="00EE1F95">
      <w:pPr>
        <w:spacing w:before="120" w:after="0" w:line="360" w:lineRule="auto"/>
        <w:jc w:val="both"/>
        <w:rPr>
          <w:rFonts w:ascii="Times New Roman" w:hAnsi="Times New Roman"/>
          <w:kern w:val="0"/>
          <w:sz w:val="24"/>
          <w:szCs w:val="24"/>
          <w:lang w:eastAsia="tr-TR"/>
        </w:rPr>
      </w:pPr>
    </w:p>
    <w:p w:rsidR="00E460E4" w:rsidRPr="00FF1BCA" w:rsidRDefault="00BD5ECC" w:rsidP="00057B05">
      <w:pPr>
        <w:pStyle w:val="OzgecmisYaziStiliSau"/>
      </w:pPr>
      <w:r w:rsidRPr="00FF1BCA">
        <w:t>Fatih BAYRAM</w:t>
      </w:r>
      <w:r w:rsidR="00EE1F95" w:rsidRPr="00FF1BCA">
        <w:t xml:space="preserve">, </w:t>
      </w:r>
      <w:r w:rsidRPr="00FF1BCA">
        <w:t>04</w:t>
      </w:r>
      <w:r w:rsidR="00EE1F95" w:rsidRPr="00FF1BCA">
        <w:t>.0</w:t>
      </w:r>
      <w:r w:rsidRPr="00FF1BCA">
        <w:t>9</w:t>
      </w:r>
      <w:r w:rsidR="00EE1F95" w:rsidRPr="00FF1BCA">
        <w:t>.19</w:t>
      </w:r>
      <w:r w:rsidRPr="00FF1BCA">
        <w:t>82</w:t>
      </w:r>
      <w:r w:rsidR="00EE1F95" w:rsidRPr="00FF1BCA">
        <w:t xml:space="preserve"> de </w:t>
      </w:r>
      <w:r w:rsidRPr="00FF1BCA">
        <w:t>Afyon</w:t>
      </w:r>
      <w:r w:rsidR="00EE1F95" w:rsidRPr="00FF1BCA">
        <w:t xml:space="preserve">’ da doğdu. İlk, orta ve lise eğitimini </w:t>
      </w:r>
      <w:r w:rsidRPr="00FF1BCA">
        <w:t>Afyon</w:t>
      </w:r>
      <w:r w:rsidR="00EE1F95" w:rsidRPr="00FF1BCA">
        <w:t>’</w:t>
      </w:r>
      <w:r w:rsidRPr="00FF1BCA">
        <w:t>da</w:t>
      </w:r>
      <w:r w:rsidR="00EE1F95" w:rsidRPr="00FF1BCA">
        <w:t xml:space="preserve"> tamamladı. 199</w:t>
      </w:r>
      <w:r w:rsidRPr="00FF1BCA">
        <w:t>9</w:t>
      </w:r>
      <w:r w:rsidR="00EE1F95" w:rsidRPr="00FF1BCA">
        <w:t xml:space="preserve"> yılında </w:t>
      </w:r>
      <w:r w:rsidRPr="00FF1BCA">
        <w:t xml:space="preserve">Gazi Anadolu </w:t>
      </w:r>
      <w:r w:rsidR="00A3679A" w:rsidRPr="00FF1BCA">
        <w:t>Teknik</w:t>
      </w:r>
      <w:r w:rsidRPr="00FF1BCA">
        <w:t xml:space="preserve"> </w:t>
      </w:r>
      <w:r w:rsidR="00EE1F95" w:rsidRPr="00FF1BCA">
        <w:t xml:space="preserve">Lisesi, </w:t>
      </w:r>
      <w:r w:rsidRPr="00FF1BCA">
        <w:t>Bilgisayar b</w:t>
      </w:r>
      <w:r w:rsidR="00EE1F95" w:rsidRPr="00FF1BCA">
        <w:t>ölümünden mezun oldu. 199</w:t>
      </w:r>
      <w:r w:rsidRPr="00FF1BCA">
        <w:t>9</w:t>
      </w:r>
      <w:r w:rsidR="00EE1F95" w:rsidRPr="00FF1BCA">
        <w:t xml:space="preserve"> yılında başladığı </w:t>
      </w:r>
      <w:r w:rsidRPr="00FF1BCA">
        <w:t xml:space="preserve">Marmara Üniversitesi Bilgisayar Öğretmenliği </w:t>
      </w:r>
      <w:r w:rsidR="00EE1F95" w:rsidRPr="00FF1BCA">
        <w:t xml:space="preserve">bölümünü </w:t>
      </w:r>
      <w:r w:rsidRPr="00FF1BCA">
        <w:t>2003</w:t>
      </w:r>
      <w:r w:rsidR="00EE1F95" w:rsidRPr="00FF1BCA">
        <w:t xml:space="preserve"> yılında bitirdi. </w:t>
      </w:r>
      <w:r w:rsidR="00BE5514" w:rsidRPr="00FF1BCA">
        <w:t xml:space="preserve">2003 yılında Afyon’da başladığı Bilgisayar Öğretmenliği görevine devam etmektedir. </w:t>
      </w:r>
      <w:r w:rsidRPr="00FF1BCA">
        <w:t xml:space="preserve">Yüksek Lisans </w:t>
      </w:r>
      <w:r w:rsidR="00590D91" w:rsidRPr="00FF1BCA">
        <w:t>eğitimini</w:t>
      </w:r>
      <w:r w:rsidRPr="00FF1BCA">
        <w:t xml:space="preserve"> 200</w:t>
      </w:r>
      <w:r w:rsidR="00EE1F95" w:rsidRPr="00FF1BCA">
        <w:t xml:space="preserve">9 yılında </w:t>
      </w:r>
      <w:r w:rsidR="00590D91" w:rsidRPr="00FF1BCA">
        <w:t>Afyon Kocatepe Üniversitesi, Bilgisayar bölümünde tamamladı</w:t>
      </w:r>
      <w:r w:rsidR="00EE1F95" w:rsidRPr="00FF1BCA">
        <w:t>.</w:t>
      </w:r>
      <w:r w:rsidR="00EE71FB" w:rsidRPr="00FF1BCA">
        <w:t xml:space="preserve"> </w:t>
      </w:r>
    </w:p>
    <w:p w:rsidR="00E460E4" w:rsidRPr="00FF1BCA" w:rsidRDefault="00E460E4" w:rsidP="00057B05">
      <w:pPr>
        <w:pStyle w:val="OzgecmisYaziStiliSau"/>
      </w:pPr>
    </w:p>
    <w:p w:rsidR="00E460E4" w:rsidRPr="00FF1BCA" w:rsidRDefault="00EE71FB" w:rsidP="00057B05">
      <w:pPr>
        <w:pStyle w:val="OzgecmisYaziStiliSau"/>
      </w:pPr>
      <w:r w:rsidRPr="00FF1BCA">
        <w:t>Yüksek lisans eğitimi</w:t>
      </w:r>
      <w:r w:rsidR="008C65BB" w:rsidRPr="00FF1BCA">
        <w:t xml:space="preserve"> sırasında Avrupa Birliği</w:t>
      </w:r>
      <w:r w:rsidRPr="00FF1BCA">
        <w:t xml:space="preserve"> </w:t>
      </w:r>
      <w:r w:rsidR="00590D91" w:rsidRPr="00FF1BCA">
        <w:t xml:space="preserve">Erasmus öğrenci değişimi çerçevesinde </w:t>
      </w:r>
      <w:r w:rsidRPr="00FF1BCA">
        <w:t>6 ay süre ile Avusturya’da araştırma</w:t>
      </w:r>
      <w:r w:rsidR="00450687" w:rsidRPr="00FF1BCA">
        <w:t xml:space="preserve">larda bulundu. Ayrıca </w:t>
      </w:r>
      <w:r w:rsidR="00E460E4" w:rsidRPr="00FF1BCA">
        <w:t xml:space="preserve">Avrupa Birliği Erasmus+, Comenius ve Grundtvig programları </w:t>
      </w:r>
      <w:r w:rsidR="008C65BB" w:rsidRPr="00FF1BCA">
        <w:t xml:space="preserve">kapsamında </w:t>
      </w:r>
      <w:r w:rsidR="00E460E4" w:rsidRPr="00FF1BCA">
        <w:t xml:space="preserve">İngiltere, Avusturya ve Slovenya’da </w:t>
      </w:r>
      <w:r w:rsidR="00590D91" w:rsidRPr="00FF1BCA">
        <w:t>faaliyetlere</w:t>
      </w:r>
      <w:r w:rsidR="008C65BB" w:rsidRPr="00FF1BCA">
        <w:t xml:space="preserve"> </w:t>
      </w:r>
      <w:r w:rsidR="00590D91" w:rsidRPr="00FF1BCA">
        <w:t>katıldı</w:t>
      </w:r>
      <w:r w:rsidR="008C65BB" w:rsidRPr="00FF1BCA">
        <w:t xml:space="preserve">. </w:t>
      </w:r>
    </w:p>
    <w:p w:rsidR="00E460E4" w:rsidRPr="00FF1BCA" w:rsidRDefault="00E460E4" w:rsidP="00057B05">
      <w:pPr>
        <w:pStyle w:val="OzgecmisYaziStiliSau"/>
      </w:pPr>
    </w:p>
    <w:p w:rsidR="00EE1F95" w:rsidRPr="00FF1BCA" w:rsidRDefault="00057B05" w:rsidP="00057B05">
      <w:pPr>
        <w:pStyle w:val="OzgecmisYaziStiliSau"/>
      </w:pPr>
      <w:r w:rsidRPr="00FF1BCA">
        <w:t xml:space="preserve">2009 Eylül ayında Doktora çalışmasına başladı. Halen </w:t>
      </w:r>
      <w:r w:rsidR="00020C45" w:rsidRPr="00FF1BCA">
        <w:t xml:space="preserve">Sakarya Üniversitesi </w:t>
      </w:r>
      <w:r w:rsidRPr="00FF1BCA">
        <w:t>Fen Bilimleri Enstitüsü Elektronik–Bilgisayar Eğitimi Anabilim Dalında doktora öğrencisidir.</w:t>
      </w:r>
    </w:p>
    <w:p w:rsidR="00F24CDF" w:rsidRPr="00FF1BCA" w:rsidRDefault="00F24CDF"/>
    <w:sectPr w:rsidR="00F24CDF" w:rsidRPr="00FF1BCA" w:rsidSect="002676C6">
      <w:pgSz w:w="11906" w:h="16838"/>
      <w:pgMar w:top="1701" w:right="1418" w:bottom="1701" w:left="226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402" w:rsidRDefault="003E1402" w:rsidP="0032099C">
      <w:pPr>
        <w:spacing w:after="0" w:line="240" w:lineRule="auto"/>
      </w:pPr>
      <w:r>
        <w:separator/>
      </w:r>
    </w:p>
  </w:endnote>
  <w:endnote w:type="continuationSeparator" w:id="0">
    <w:p w:rsidR="003E1402" w:rsidRDefault="003E1402" w:rsidP="0032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libri Light">
    <w:altName w:val="Calibri"/>
    <w:charset w:val="A2"/>
    <w:family w:val="swiss"/>
    <w:pitch w:val="variable"/>
    <w:sig w:usb0="00000001"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074772"/>
      <w:docPartObj>
        <w:docPartGallery w:val="Page Numbers (Bottom of Page)"/>
        <w:docPartUnique/>
      </w:docPartObj>
    </w:sdtPr>
    <w:sdtEndPr/>
    <w:sdtContent>
      <w:p w:rsidR="001F5464" w:rsidRDefault="001F5464">
        <w:pPr>
          <w:pStyle w:val="Altbilgi"/>
          <w:jc w:val="center"/>
        </w:pPr>
        <w:r w:rsidRPr="00835F6D">
          <w:rPr>
            <w:rFonts w:ascii="Arial" w:hAnsi="Arial" w:cs="Arial"/>
            <w:b/>
            <w:sz w:val="24"/>
          </w:rPr>
          <w:fldChar w:fldCharType="begin"/>
        </w:r>
        <w:r w:rsidRPr="00835F6D">
          <w:rPr>
            <w:rFonts w:ascii="Arial" w:hAnsi="Arial" w:cs="Arial"/>
            <w:b/>
            <w:sz w:val="24"/>
          </w:rPr>
          <w:instrText xml:space="preserve"> PAGE   \* MERGEFORMAT </w:instrText>
        </w:r>
        <w:r w:rsidRPr="00835F6D">
          <w:rPr>
            <w:rFonts w:ascii="Arial" w:hAnsi="Arial" w:cs="Arial"/>
            <w:b/>
            <w:sz w:val="24"/>
          </w:rPr>
          <w:fldChar w:fldCharType="separate"/>
        </w:r>
        <w:r w:rsidR="002F5E44">
          <w:rPr>
            <w:rFonts w:ascii="Arial" w:hAnsi="Arial" w:cs="Arial"/>
            <w:b/>
            <w:noProof/>
            <w:sz w:val="24"/>
          </w:rPr>
          <w:t>ix</w:t>
        </w:r>
        <w:r w:rsidRPr="00835F6D">
          <w:rPr>
            <w:rFonts w:ascii="Arial" w:hAnsi="Arial" w:cs="Arial"/>
            <w:b/>
            <w:sz w:val="24"/>
          </w:rPr>
          <w:fldChar w:fldCharType="end"/>
        </w:r>
      </w:p>
    </w:sdtContent>
  </w:sdt>
  <w:p w:rsidR="001F5464" w:rsidRDefault="001F5464">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Pr="00654AB9" w:rsidRDefault="001F5464">
    <w:pPr>
      <w:pStyle w:val="Altbilgi"/>
      <w:jc w:val="center"/>
      <w:rPr>
        <w:rFonts w:ascii="Arial" w:hAnsi="Arial" w:cs="Arial"/>
        <w:b/>
        <w:sz w:val="24"/>
        <w:szCs w:val="24"/>
      </w:rPr>
    </w:pPr>
  </w:p>
  <w:p w:rsidR="001F5464" w:rsidRPr="00654AB9" w:rsidRDefault="001F5464" w:rsidP="00654AB9">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402" w:rsidRDefault="003E1402" w:rsidP="0032099C">
      <w:pPr>
        <w:spacing w:after="0" w:line="240" w:lineRule="auto"/>
      </w:pPr>
      <w:r>
        <w:separator/>
      </w:r>
    </w:p>
  </w:footnote>
  <w:footnote w:type="continuationSeparator" w:id="0">
    <w:p w:rsidR="003E1402" w:rsidRDefault="003E1402" w:rsidP="0032099C">
      <w:pPr>
        <w:spacing w:after="0" w:line="240" w:lineRule="auto"/>
      </w:pPr>
      <w:r>
        <w:continuationSeparator/>
      </w:r>
    </w:p>
  </w:footnote>
  <w:footnote w:id="1">
    <w:p w:rsidR="001F5464" w:rsidRDefault="001F5464">
      <w:pPr>
        <w:pStyle w:val="DipnotMetni"/>
      </w:pPr>
      <w:r>
        <w:rPr>
          <w:rStyle w:val="DipnotBavurusu"/>
        </w:rPr>
        <w:footnoteRef/>
      </w:r>
      <w:r>
        <w:t xml:space="preserve"> Bu çalışmanın İngilizce versiyonu “DIFFRACT: Diaphyseal Femur Fracture Classifier System” adı ile yayınlanmıştır [79].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41416"/>
      <w:docPartObj>
        <w:docPartGallery w:val="Page Numbers (Top of Page)"/>
        <w:docPartUnique/>
      </w:docPartObj>
    </w:sdtPr>
    <w:sdtEndPr/>
    <w:sdtContent>
      <w:p w:rsidR="001F5464" w:rsidRDefault="001F5464">
        <w:pPr>
          <w:pStyle w:val="stbilgi"/>
          <w:jc w:val="right"/>
        </w:pPr>
        <w:r w:rsidRPr="007C47AC">
          <w:rPr>
            <w:rFonts w:ascii="Arial" w:hAnsi="Arial" w:cs="Arial"/>
            <w:b/>
            <w:sz w:val="24"/>
          </w:rPr>
          <w:fldChar w:fldCharType="begin"/>
        </w:r>
        <w:r w:rsidRPr="007C47AC">
          <w:rPr>
            <w:rFonts w:ascii="Arial" w:hAnsi="Arial" w:cs="Arial"/>
            <w:b/>
            <w:sz w:val="24"/>
          </w:rPr>
          <w:instrText xml:space="preserve"> PAGE   \* MERGEFORMAT </w:instrText>
        </w:r>
        <w:r w:rsidRPr="007C47AC">
          <w:rPr>
            <w:rFonts w:ascii="Arial" w:hAnsi="Arial" w:cs="Arial"/>
            <w:b/>
            <w:sz w:val="24"/>
          </w:rPr>
          <w:fldChar w:fldCharType="separate"/>
        </w:r>
        <w:r w:rsidR="002F5E44">
          <w:rPr>
            <w:rFonts w:ascii="Arial" w:hAnsi="Arial" w:cs="Arial"/>
            <w:b/>
            <w:noProof/>
            <w:sz w:val="24"/>
          </w:rPr>
          <w:t>28</w:t>
        </w:r>
        <w:r w:rsidRPr="007C47AC">
          <w:rPr>
            <w:rFonts w:ascii="Arial" w:hAnsi="Arial" w:cs="Arial"/>
            <w:b/>
            <w:sz w:val="24"/>
          </w:rPr>
          <w:fldChar w:fldCharType="end"/>
        </w:r>
      </w:p>
    </w:sdtContent>
  </w:sdt>
  <w:p w:rsidR="001F5464" w:rsidRDefault="001F5464">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stbilgi"/>
      <w:jc w:val="right"/>
    </w:pPr>
  </w:p>
  <w:p w:rsidR="001F5464" w:rsidRDefault="001F5464">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stbilgi"/>
      <w:jc w:val="right"/>
    </w:pPr>
  </w:p>
  <w:p w:rsidR="001F5464" w:rsidRDefault="001F5464">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stbilgi"/>
      <w:jc w:val="right"/>
    </w:pPr>
  </w:p>
  <w:p w:rsidR="001F5464" w:rsidRDefault="001F5464">
    <w:pPr>
      <w:pStyle w:val="stbilgi"/>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8208736"/>
      <w:docPartObj>
        <w:docPartGallery w:val="Page Numbers (Top of Page)"/>
        <w:docPartUnique/>
      </w:docPartObj>
    </w:sdtPr>
    <w:sdtEndPr/>
    <w:sdtContent>
      <w:p w:rsidR="001F5464" w:rsidRDefault="001F5464">
        <w:pPr>
          <w:pStyle w:val="stbilgi"/>
          <w:jc w:val="right"/>
        </w:pPr>
        <w:r w:rsidRPr="007C47AC">
          <w:rPr>
            <w:rFonts w:ascii="Arial" w:hAnsi="Arial" w:cs="Arial"/>
            <w:b/>
            <w:sz w:val="24"/>
          </w:rPr>
          <w:fldChar w:fldCharType="begin"/>
        </w:r>
        <w:r w:rsidRPr="007C47AC">
          <w:rPr>
            <w:rFonts w:ascii="Arial" w:hAnsi="Arial" w:cs="Arial"/>
            <w:b/>
            <w:sz w:val="24"/>
          </w:rPr>
          <w:instrText xml:space="preserve"> PAGE   \* MERGEFORMAT </w:instrText>
        </w:r>
        <w:r w:rsidRPr="007C47AC">
          <w:rPr>
            <w:rFonts w:ascii="Arial" w:hAnsi="Arial" w:cs="Arial"/>
            <w:b/>
            <w:sz w:val="24"/>
          </w:rPr>
          <w:fldChar w:fldCharType="separate"/>
        </w:r>
        <w:r w:rsidR="002F5E44">
          <w:rPr>
            <w:rFonts w:ascii="Arial" w:hAnsi="Arial" w:cs="Arial"/>
            <w:b/>
            <w:noProof/>
            <w:sz w:val="24"/>
          </w:rPr>
          <w:t>43</w:t>
        </w:r>
        <w:r w:rsidRPr="007C47AC">
          <w:rPr>
            <w:rFonts w:ascii="Arial" w:hAnsi="Arial" w:cs="Arial"/>
            <w:b/>
            <w:sz w:val="24"/>
          </w:rPr>
          <w:fldChar w:fldCharType="end"/>
        </w:r>
      </w:p>
    </w:sdtContent>
  </w:sdt>
  <w:p w:rsidR="001F5464" w:rsidRDefault="001F5464">
    <w:pPr>
      <w:pStyle w:val="stbilgi"/>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464" w:rsidRDefault="001F5464">
    <w:pPr>
      <w:pStyle w:val="stbilgi"/>
      <w:jc w:val="right"/>
    </w:pPr>
  </w:p>
  <w:p w:rsidR="001F5464" w:rsidRDefault="001F5464">
    <w:pPr>
      <w:pStyle w:val="stbilgi"/>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85043690"/>
      <w:docPartObj>
        <w:docPartGallery w:val="Page Numbers (Top of Page)"/>
        <w:docPartUnique/>
      </w:docPartObj>
    </w:sdtPr>
    <w:sdtEndPr/>
    <w:sdtContent>
      <w:p w:rsidR="001F5464" w:rsidRDefault="001F5464">
        <w:pPr>
          <w:pStyle w:val="stbilgi"/>
          <w:jc w:val="right"/>
        </w:pPr>
        <w:r w:rsidRPr="007C47AC">
          <w:rPr>
            <w:rFonts w:ascii="Arial" w:hAnsi="Arial" w:cs="Arial"/>
            <w:b/>
            <w:sz w:val="24"/>
          </w:rPr>
          <w:fldChar w:fldCharType="begin"/>
        </w:r>
        <w:r w:rsidRPr="007C47AC">
          <w:rPr>
            <w:rFonts w:ascii="Arial" w:hAnsi="Arial" w:cs="Arial"/>
            <w:b/>
            <w:sz w:val="24"/>
          </w:rPr>
          <w:instrText xml:space="preserve"> PAGE   \* MERGEFORMAT </w:instrText>
        </w:r>
        <w:r w:rsidRPr="007C47AC">
          <w:rPr>
            <w:rFonts w:ascii="Arial" w:hAnsi="Arial" w:cs="Arial"/>
            <w:b/>
            <w:sz w:val="24"/>
          </w:rPr>
          <w:fldChar w:fldCharType="separate"/>
        </w:r>
        <w:r w:rsidR="002F5E44">
          <w:rPr>
            <w:rFonts w:ascii="Arial" w:hAnsi="Arial" w:cs="Arial"/>
            <w:b/>
            <w:noProof/>
            <w:sz w:val="24"/>
          </w:rPr>
          <w:t>57</w:t>
        </w:r>
        <w:r w:rsidRPr="007C47AC">
          <w:rPr>
            <w:rFonts w:ascii="Arial" w:hAnsi="Arial" w:cs="Arial"/>
            <w:b/>
            <w:sz w:val="24"/>
          </w:rPr>
          <w:fldChar w:fldCharType="end"/>
        </w:r>
      </w:p>
    </w:sdtContent>
  </w:sdt>
  <w:p w:rsidR="001F5464" w:rsidRDefault="001F5464">
    <w:pPr>
      <w:pStyle w:val="stbilgi"/>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3158419"/>
      <w:docPartObj>
        <w:docPartGallery w:val="Page Numbers (Top of Page)"/>
        <w:docPartUnique/>
      </w:docPartObj>
    </w:sdtPr>
    <w:sdtEndPr/>
    <w:sdtContent>
      <w:p w:rsidR="001F5464" w:rsidRDefault="001F5464">
        <w:pPr>
          <w:pStyle w:val="stbilgi"/>
          <w:jc w:val="right"/>
        </w:pPr>
        <w:r w:rsidRPr="00D27777">
          <w:rPr>
            <w:rFonts w:ascii="Arial" w:hAnsi="Arial" w:cs="Arial"/>
            <w:b/>
            <w:sz w:val="24"/>
          </w:rPr>
          <w:fldChar w:fldCharType="begin"/>
        </w:r>
        <w:r w:rsidRPr="00D27777">
          <w:rPr>
            <w:rFonts w:ascii="Arial" w:hAnsi="Arial" w:cs="Arial"/>
            <w:b/>
            <w:sz w:val="24"/>
          </w:rPr>
          <w:instrText>PAGE   \* MERGEFORMAT</w:instrText>
        </w:r>
        <w:r w:rsidRPr="00D27777">
          <w:rPr>
            <w:rFonts w:ascii="Arial" w:hAnsi="Arial" w:cs="Arial"/>
            <w:b/>
            <w:sz w:val="24"/>
          </w:rPr>
          <w:fldChar w:fldCharType="separate"/>
        </w:r>
        <w:r w:rsidR="002F5E44">
          <w:rPr>
            <w:rFonts w:ascii="Arial" w:hAnsi="Arial" w:cs="Arial"/>
            <w:b/>
            <w:noProof/>
            <w:sz w:val="24"/>
          </w:rPr>
          <w:t>64</w:t>
        </w:r>
        <w:r w:rsidRPr="00D27777">
          <w:rPr>
            <w:rFonts w:ascii="Arial" w:hAnsi="Arial" w:cs="Arial"/>
            <w:b/>
            <w:sz w:val="24"/>
          </w:rPr>
          <w:fldChar w:fldCharType="end"/>
        </w:r>
      </w:p>
    </w:sdtContent>
  </w:sdt>
  <w:p w:rsidR="001F5464" w:rsidRDefault="001F5464">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335F0"/>
    <w:multiLevelType w:val="hybridMultilevel"/>
    <w:tmpl w:val="DE38AD0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1DA577C4"/>
    <w:multiLevelType w:val="multilevel"/>
    <w:tmpl w:val="CFC8A7D8"/>
    <w:lvl w:ilvl="0">
      <w:start w:val="1"/>
      <w:numFmt w:val="decimal"/>
      <w:pStyle w:val="Balk1"/>
      <w:lvlText w:val="BÖLÜM %1."/>
      <w:lvlJc w:val="left"/>
      <w:pPr>
        <w:ind w:left="1758" w:hanging="1758"/>
      </w:pPr>
      <w:rPr>
        <w:rFonts w:ascii="Times New Roman" w:hAnsi="Times New Roman" w:hint="default"/>
        <w:b/>
        <w:sz w:val="28"/>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color w:val="auto"/>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42BB5054"/>
    <w:multiLevelType w:val="hybridMultilevel"/>
    <w:tmpl w:val="C76C10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45E19C7"/>
    <w:multiLevelType w:val="hybridMultilevel"/>
    <w:tmpl w:val="380A5584"/>
    <w:lvl w:ilvl="0" w:tplc="FA5C614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48657C18"/>
    <w:multiLevelType w:val="hybridMultilevel"/>
    <w:tmpl w:val="CACA65A2"/>
    <w:lvl w:ilvl="0" w:tplc="FA5C614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54214760"/>
    <w:multiLevelType w:val="hybridMultilevel"/>
    <w:tmpl w:val="BE08E3EC"/>
    <w:lvl w:ilvl="0" w:tplc="FA5C614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5E6F1655"/>
    <w:multiLevelType w:val="hybridMultilevel"/>
    <w:tmpl w:val="E59087DC"/>
    <w:lvl w:ilvl="0" w:tplc="FA5C6148">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7"/>
  </w:num>
  <w:num w:numId="4">
    <w:abstractNumId w:val="0"/>
  </w:num>
  <w:num w:numId="5">
    <w:abstractNumId w:val="3"/>
  </w:num>
  <w:num w:numId="6">
    <w:abstractNumId w:val="5"/>
  </w:num>
  <w:num w:numId="7">
    <w:abstractNumId w:val="6"/>
  </w:num>
  <w:num w:numId="8">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gutterAtTop/>
  <w:hideSpellingErrors/>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C2302"/>
    <w:rsid w:val="00000418"/>
    <w:rsid w:val="000009BB"/>
    <w:rsid w:val="00001592"/>
    <w:rsid w:val="0000199F"/>
    <w:rsid w:val="00003D3D"/>
    <w:rsid w:val="00004C36"/>
    <w:rsid w:val="000075C5"/>
    <w:rsid w:val="00010048"/>
    <w:rsid w:val="00010785"/>
    <w:rsid w:val="0001103F"/>
    <w:rsid w:val="00011069"/>
    <w:rsid w:val="00011E17"/>
    <w:rsid w:val="00012061"/>
    <w:rsid w:val="0001359C"/>
    <w:rsid w:val="00013DF0"/>
    <w:rsid w:val="000141EC"/>
    <w:rsid w:val="0001427A"/>
    <w:rsid w:val="000142C9"/>
    <w:rsid w:val="00014E5A"/>
    <w:rsid w:val="000162F8"/>
    <w:rsid w:val="00017DDE"/>
    <w:rsid w:val="00020C45"/>
    <w:rsid w:val="0002159D"/>
    <w:rsid w:val="00021D2E"/>
    <w:rsid w:val="000237F6"/>
    <w:rsid w:val="000241FA"/>
    <w:rsid w:val="000256FB"/>
    <w:rsid w:val="000262B1"/>
    <w:rsid w:val="000268FA"/>
    <w:rsid w:val="00030C27"/>
    <w:rsid w:val="000314E2"/>
    <w:rsid w:val="00034CB3"/>
    <w:rsid w:val="00035887"/>
    <w:rsid w:val="00036193"/>
    <w:rsid w:val="00036ED4"/>
    <w:rsid w:val="000407D6"/>
    <w:rsid w:val="00042A24"/>
    <w:rsid w:val="00042FE7"/>
    <w:rsid w:val="0004318C"/>
    <w:rsid w:val="00043391"/>
    <w:rsid w:val="0004441D"/>
    <w:rsid w:val="000448AB"/>
    <w:rsid w:val="00044B05"/>
    <w:rsid w:val="00045F68"/>
    <w:rsid w:val="00046DE8"/>
    <w:rsid w:val="0004780F"/>
    <w:rsid w:val="0004785C"/>
    <w:rsid w:val="0005071A"/>
    <w:rsid w:val="00050ABC"/>
    <w:rsid w:val="000514AD"/>
    <w:rsid w:val="000520CD"/>
    <w:rsid w:val="000526A0"/>
    <w:rsid w:val="00053B82"/>
    <w:rsid w:val="00054938"/>
    <w:rsid w:val="00054B21"/>
    <w:rsid w:val="00055478"/>
    <w:rsid w:val="00055555"/>
    <w:rsid w:val="0005674A"/>
    <w:rsid w:val="00057B05"/>
    <w:rsid w:val="00057B67"/>
    <w:rsid w:val="00060E3B"/>
    <w:rsid w:val="00061550"/>
    <w:rsid w:val="00063208"/>
    <w:rsid w:val="00063342"/>
    <w:rsid w:val="00063EED"/>
    <w:rsid w:val="000640D5"/>
    <w:rsid w:val="00065162"/>
    <w:rsid w:val="00065AD0"/>
    <w:rsid w:val="00066124"/>
    <w:rsid w:val="000677A1"/>
    <w:rsid w:val="00067B9E"/>
    <w:rsid w:val="00070194"/>
    <w:rsid w:val="00070F2D"/>
    <w:rsid w:val="0007263F"/>
    <w:rsid w:val="00072C77"/>
    <w:rsid w:val="0007490D"/>
    <w:rsid w:val="00074F7D"/>
    <w:rsid w:val="00075913"/>
    <w:rsid w:val="00076396"/>
    <w:rsid w:val="000764F8"/>
    <w:rsid w:val="000766A0"/>
    <w:rsid w:val="000775F7"/>
    <w:rsid w:val="0008576C"/>
    <w:rsid w:val="00086500"/>
    <w:rsid w:val="00086A5F"/>
    <w:rsid w:val="00086B34"/>
    <w:rsid w:val="00087052"/>
    <w:rsid w:val="00087E5B"/>
    <w:rsid w:val="00087EB3"/>
    <w:rsid w:val="00090117"/>
    <w:rsid w:val="00091672"/>
    <w:rsid w:val="0009168E"/>
    <w:rsid w:val="000925DB"/>
    <w:rsid w:val="00095B87"/>
    <w:rsid w:val="00096719"/>
    <w:rsid w:val="000975BC"/>
    <w:rsid w:val="000A43E1"/>
    <w:rsid w:val="000A4E64"/>
    <w:rsid w:val="000A5504"/>
    <w:rsid w:val="000A6325"/>
    <w:rsid w:val="000A63E9"/>
    <w:rsid w:val="000A698B"/>
    <w:rsid w:val="000A7215"/>
    <w:rsid w:val="000A79BA"/>
    <w:rsid w:val="000B18B6"/>
    <w:rsid w:val="000B28E3"/>
    <w:rsid w:val="000B3986"/>
    <w:rsid w:val="000B4E87"/>
    <w:rsid w:val="000B67F3"/>
    <w:rsid w:val="000C197D"/>
    <w:rsid w:val="000C5146"/>
    <w:rsid w:val="000C62A8"/>
    <w:rsid w:val="000C632F"/>
    <w:rsid w:val="000C7AB5"/>
    <w:rsid w:val="000D3645"/>
    <w:rsid w:val="000D6709"/>
    <w:rsid w:val="000D6B96"/>
    <w:rsid w:val="000D7AFF"/>
    <w:rsid w:val="000E09D2"/>
    <w:rsid w:val="000E26EA"/>
    <w:rsid w:val="000E6812"/>
    <w:rsid w:val="000E71E2"/>
    <w:rsid w:val="000F0B32"/>
    <w:rsid w:val="000F2C45"/>
    <w:rsid w:val="000F4EF0"/>
    <w:rsid w:val="00100CE9"/>
    <w:rsid w:val="00100CF9"/>
    <w:rsid w:val="001010A2"/>
    <w:rsid w:val="001010DE"/>
    <w:rsid w:val="001030C6"/>
    <w:rsid w:val="001051A5"/>
    <w:rsid w:val="0010612B"/>
    <w:rsid w:val="001103A9"/>
    <w:rsid w:val="001116B4"/>
    <w:rsid w:val="00112281"/>
    <w:rsid w:val="00113812"/>
    <w:rsid w:val="0011455A"/>
    <w:rsid w:val="00114810"/>
    <w:rsid w:val="0011525F"/>
    <w:rsid w:val="00115BAC"/>
    <w:rsid w:val="00116DE4"/>
    <w:rsid w:val="00120D38"/>
    <w:rsid w:val="00122454"/>
    <w:rsid w:val="00122C1A"/>
    <w:rsid w:val="00124518"/>
    <w:rsid w:val="00124D3D"/>
    <w:rsid w:val="001303F0"/>
    <w:rsid w:val="0013059F"/>
    <w:rsid w:val="00133980"/>
    <w:rsid w:val="001370EF"/>
    <w:rsid w:val="00137E46"/>
    <w:rsid w:val="001409CB"/>
    <w:rsid w:val="00140C7F"/>
    <w:rsid w:val="001426D2"/>
    <w:rsid w:val="00143054"/>
    <w:rsid w:val="00143BEB"/>
    <w:rsid w:val="001453E7"/>
    <w:rsid w:val="0014794D"/>
    <w:rsid w:val="00150440"/>
    <w:rsid w:val="00151651"/>
    <w:rsid w:val="001516D0"/>
    <w:rsid w:val="00151742"/>
    <w:rsid w:val="00152A61"/>
    <w:rsid w:val="00154502"/>
    <w:rsid w:val="00156164"/>
    <w:rsid w:val="00156321"/>
    <w:rsid w:val="001566C8"/>
    <w:rsid w:val="00156D77"/>
    <w:rsid w:val="00157622"/>
    <w:rsid w:val="00157E73"/>
    <w:rsid w:val="00157F19"/>
    <w:rsid w:val="001611F5"/>
    <w:rsid w:val="00162B70"/>
    <w:rsid w:val="0016318D"/>
    <w:rsid w:val="00166373"/>
    <w:rsid w:val="00167E8F"/>
    <w:rsid w:val="00170296"/>
    <w:rsid w:val="00170D11"/>
    <w:rsid w:val="00170E08"/>
    <w:rsid w:val="00174E72"/>
    <w:rsid w:val="0017510A"/>
    <w:rsid w:val="00175AAD"/>
    <w:rsid w:val="001763BE"/>
    <w:rsid w:val="001772E0"/>
    <w:rsid w:val="00177591"/>
    <w:rsid w:val="00181830"/>
    <w:rsid w:val="001819DB"/>
    <w:rsid w:val="001836A5"/>
    <w:rsid w:val="00184654"/>
    <w:rsid w:val="00185A4B"/>
    <w:rsid w:val="0018622E"/>
    <w:rsid w:val="00186DDB"/>
    <w:rsid w:val="00192D17"/>
    <w:rsid w:val="00193CF3"/>
    <w:rsid w:val="00194035"/>
    <w:rsid w:val="0019582E"/>
    <w:rsid w:val="00197DB5"/>
    <w:rsid w:val="00197E50"/>
    <w:rsid w:val="001A0640"/>
    <w:rsid w:val="001A0A2E"/>
    <w:rsid w:val="001A0C23"/>
    <w:rsid w:val="001A4246"/>
    <w:rsid w:val="001A543B"/>
    <w:rsid w:val="001A6BF4"/>
    <w:rsid w:val="001A6EE7"/>
    <w:rsid w:val="001A7490"/>
    <w:rsid w:val="001B2B93"/>
    <w:rsid w:val="001B3332"/>
    <w:rsid w:val="001B3620"/>
    <w:rsid w:val="001B3FFA"/>
    <w:rsid w:val="001B4375"/>
    <w:rsid w:val="001B558D"/>
    <w:rsid w:val="001B6033"/>
    <w:rsid w:val="001B64D5"/>
    <w:rsid w:val="001B74BB"/>
    <w:rsid w:val="001C10E7"/>
    <w:rsid w:val="001C11EA"/>
    <w:rsid w:val="001C2302"/>
    <w:rsid w:val="001C2870"/>
    <w:rsid w:val="001C2AC0"/>
    <w:rsid w:val="001C3382"/>
    <w:rsid w:val="001C4410"/>
    <w:rsid w:val="001C4EF2"/>
    <w:rsid w:val="001C5F45"/>
    <w:rsid w:val="001C659F"/>
    <w:rsid w:val="001C78FA"/>
    <w:rsid w:val="001D0614"/>
    <w:rsid w:val="001D11EC"/>
    <w:rsid w:val="001D1E85"/>
    <w:rsid w:val="001D4306"/>
    <w:rsid w:val="001D560C"/>
    <w:rsid w:val="001D7B8E"/>
    <w:rsid w:val="001E0F0E"/>
    <w:rsid w:val="001E2B53"/>
    <w:rsid w:val="001E31EA"/>
    <w:rsid w:val="001E33D9"/>
    <w:rsid w:val="001E38CA"/>
    <w:rsid w:val="001E3FFD"/>
    <w:rsid w:val="001E4DBD"/>
    <w:rsid w:val="001E51E4"/>
    <w:rsid w:val="001E5667"/>
    <w:rsid w:val="001E77EC"/>
    <w:rsid w:val="001F0004"/>
    <w:rsid w:val="001F0A4B"/>
    <w:rsid w:val="001F0F17"/>
    <w:rsid w:val="001F1283"/>
    <w:rsid w:val="001F200E"/>
    <w:rsid w:val="001F2E6F"/>
    <w:rsid w:val="001F4B39"/>
    <w:rsid w:val="001F5464"/>
    <w:rsid w:val="002001C3"/>
    <w:rsid w:val="00200614"/>
    <w:rsid w:val="002008E5"/>
    <w:rsid w:val="00200C77"/>
    <w:rsid w:val="00201343"/>
    <w:rsid w:val="002048D3"/>
    <w:rsid w:val="00205E9D"/>
    <w:rsid w:val="002126B4"/>
    <w:rsid w:val="00215F2B"/>
    <w:rsid w:val="002220B7"/>
    <w:rsid w:val="0022293D"/>
    <w:rsid w:val="00222CA3"/>
    <w:rsid w:val="00223927"/>
    <w:rsid w:val="00223D54"/>
    <w:rsid w:val="00226F79"/>
    <w:rsid w:val="002305FE"/>
    <w:rsid w:val="00231003"/>
    <w:rsid w:val="00231C06"/>
    <w:rsid w:val="00231D37"/>
    <w:rsid w:val="002341E1"/>
    <w:rsid w:val="00235E09"/>
    <w:rsid w:val="0023640E"/>
    <w:rsid w:val="002373AE"/>
    <w:rsid w:val="002374A3"/>
    <w:rsid w:val="00241AC5"/>
    <w:rsid w:val="00242BE9"/>
    <w:rsid w:val="00243247"/>
    <w:rsid w:val="00243690"/>
    <w:rsid w:val="00244A89"/>
    <w:rsid w:val="00244E24"/>
    <w:rsid w:val="00245F6A"/>
    <w:rsid w:val="0024644E"/>
    <w:rsid w:val="002469ED"/>
    <w:rsid w:val="00246DC0"/>
    <w:rsid w:val="00247598"/>
    <w:rsid w:val="00250B55"/>
    <w:rsid w:val="00250F9C"/>
    <w:rsid w:val="0025256F"/>
    <w:rsid w:val="002537B4"/>
    <w:rsid w:val="00262DC9"/>
    <w:rsid w:val="00263374"/>
    <w:rsid w:val="002641DF"/>
    <w:rsid w:val="002658F3"/>
    <w:rsid w:val="002668BB"/>
    <w:rsid w:val="002676C6"/>
    <w:rsid w:val="00267735"/>
    <w:rsid w:val="00270744"/>
    <w:rsid w:val="00271019"/>
    <w:rsid w:val="002729CA"/>
    <w:rsid w:val="00273C17"/>
    <w:rsid w:val="0027500D"/>
    <w:rsid w:val="00275BD3"/>
    <w:rsid w:val="0027705F"/>
    <w:rsid w:val="00277997"/>
    <w:rsid w:val="00277DAA"/>
    <w:rsid w:val="002807B9"/>
    <w:rsid w:val="00280FFA"/>
    <w:rsid w:val="00282FA6"/>
    <w:rsid w:val="002861F1"/>
    <w:rsid w:val="0028701D"/>
    <w:rsid w:val="00287263"/>
    <w:rsid w:val="00287E03"/>
    <w:rsid w:val="002908BC"/>
    <w:rsid w:val="00290D67"/>
    <w:rsid w:val="00291081"/>
    <w:rsid w:val="002929E1"/>
    <w:rsid w:val="00293113"/>
    <w:rsid w:val="00295DB8"/>
    <w:rsid w:val="002A09F2"/>
    <w:rsid w:val="002A0D5A"/>
    <w:rsid w:val="002A4024"/>
    <w:rsid w:val="002A4DC7"/>
    <w:rsid w:val="002A77FB"/>
    <w:rsid w:val="002B28FA"/>
    <w:rsid w:val="002B5A84"/>
    <w:rsid w:val="002B79F3"/>
    <w:rsid w:val="002B7B3D"/>
    <w:rsid w:val="002C1C47"/>
    <w:rsid w:val="002C1CF2"/>
    <w:rsid w:val="002C1E84"/>
    <w:rsid w:val="002C2329"/>
    <w:rsid w:val="002C270B"/>
    <w:rsid w:val="002C31A6"/>
    <w:rsid w:val="002C376A"/>
    <w:rsid w:val="002C42C0"/>
    <w:rsid w:val="002C537B"/>
    <w:rsid w:val="002C714B"/>
    <w:rsid w:val="002C7BC9"/>
    <w:rsid w:val="002D0282"/>
    <w:rsid w:val="002D0A01"/>
    <w:rsid w:val="002D124B"/>
    <w:rsid w:val="002D1C25"/>
    <w:rsid w:val="002D2810"/>
    <w:rsid w:val="002D3959"/>
    <w:rsid w:val="002D4230"/>
    <w:rsid w:val="002D4324"/>
    <w:rsid w:val="002D7B4D"/>
    <w:rsid w:val="002E05D8"/>
    <w:rsid w:val="002E0A8F"/>
    <w:rsid w:val="002E2396"/>
    <w:rsid w:val="002E2BFB"/>
    <w:rsid w:val="002E4AC5"/>
    <w:rsid w:val="002E59C6"/>
    <w:rsid w:val="002E5E6F"/>
    <w:rsid w:val="002E6853"/>
    <w:rsid w:val="002E6B3A"/>
    <w:rsid w:val="002E78DD"/>
    <w:rsid w:val="002F0269"/>
    <w:rsid w:val="002F03A7"/>
    <w:rsid w:val="002F03A8"/>
    <w:rsid w:val="002F11CA"/>
    <w:rsid w:val="002F2278"/>
    <w:rsid w:val="002F4EB0"/>
    <w:rsid w:val="002F5E44"/>
    <w:rsid w:val="003001A2"/>
    <w:rsid w:val="0030095A"/>
    <w:rsid w:val="0030140F"/>
    <w:rsid w:val="00301561"/>
    <w:rsid w:val="00301D9A"/>
    <w:rsid w:val="0030289B"/>
    <w:rsid w:val="00304241"/>
    <w:rsid w:val="00304375"/>
    <w:rsid w:val="003054E7"/>
    <w:rsid w:val="003108B5"/>
    <w:rsid w:val="00312642"/>
    <w:rsid w:val="00312EEE"/>
    <w:rsid w:val="00313715"/>
    <w:rsid w:val="00313A49"/>
    <w:rsid w:val="003143A0"/>
    <w:rsid w:val="00316262"/>
    <w:rsid w:val="003170EA"/>
    <w:rsid w:val="00317C2E"/>
    <w:rsid w:val="0032099C"/>
    <w:rsid w:val="003214DB"/>
    <w:rsid w:val="00323516"/>
    <w:rsid w:val="0032369D"/>
    <w:rsid w:val="00324681"/>
    <w:rsid w:val="003316D0"/>
    <w:rsid w:val="003322FA"/>
    <w:rsid w:val="003326FB"/>
    <w:rsid w:val="00332913"/>
    <w:rsid w:val="00332994"/>
    <w:rsid w:val="00332F57"/>
    <w:rsid w:val="00333403"/>
    <w:rsid w:val="00334589"/>
    <w:rsid w:val="00336DC0"/>
    <w:rsid w:val="00337092"/>
    <w:rsid w:val="00337FB7"/>
    <w:rsid w:val="0034066A"/>
    <w:rsid w:val="00341D4E"/>
    <w:rsid w:val="00341E40"/>
    <w:rsid w:val="003427D0"/>
    <w:rsid w:val="00342E08"/>
    <w:rsid w:val="00344CF7"/>
    <w:rsid w:val="0034514D"/>
    <w:rsid w:val="0034702D"/>
    <w:rsid w:val="003471DF"/>
    <w:rsid w:val="00350793"/>
    <w:rsid w:val="00350C67"/>
    <w:rsid w:val="00352631"/>
    <w:rsid w:val="00354932"/>
    <w:rsid w:val="00354FC0"/>
    <w:rsid w:val="00357459"/>
    <w:rsid w:val="003603C6"/>
    <w:rsid w:val="00360F41"/>
    <w:rsid w:val="003632FF"/>
    <w:rsid w:val="00363B8E"/>
    <w:rsid w:val="003653C9"/>
    <w:rsid w:val="00365E43"/>
    <w:rsid w:val="003666BF"/>
    <w:rsid w:val="0036725E"/>
    <w:rsid w:val="00367773"/>
    <w:rsid w:val="00370475"/>
    <w:rsid w:val="003717E0"/>
    <w:rsid w:val="003720A6"/>
    <w:rsid w:val="003721D3"/>
    <w:rsid w:val="00375596"/>
    <w:rsid w:val="00375600"/>
    <w:rsid w:val="003759C0"/>
    <w:rsid w:val="00377029"/>
    <w:rsid w:val="00380719"/>
    <w:rsid w:val="003808ED"/>
    <w:rsid w:val="00383BA1"/>
    <w:rsid w:val="00383D16"/>
    <w:rsid w:val="00384378"/>
    <w:rsid w:val="00385F1E"/>
    <w:rsid w:val="00386044"/>
    <w:rsid w:val="00390EC0"/>
    <w:rsid w:val="00391101"/>
    <w:rsid w:val="00393937"/>
    <w:rsid w:val="003957A4"/>
    <w:rsid w:val="00395866"/>
    <w:rsid w:val="00396BA1"/>
    <w:rsid w:val="00397B27"/>
    <w:rsid w:val="003A0492"/>
    <w:rsid w:val="003A07E8"/>
    <w:rsid w:val="003A1013"/>
    <w:rsid w:val="003A12DE"/>
    <w:rsid w:val="003A3301"/>
    <w:rsid w:val="003A48E8"/>
    <w:rsid w:val="003A5C82"/>
    <w:rsid w:val="003A5D5E"/>
    <w:rsid w:val="003A7295"/>
    <w:rsid w:val="003B16BA"/>
    <w:rsid w:val="003B1F2C"/>
    <w:rsid w:val="003B30F6"/>
    <w:rsid w:val="003B31C1"/>
    <w:rsid w:val="003B43CA"/>
    <w:rsid w:val="003B4E79"/>
    <w:rsid w:val="003B747B"/>
    <w:rsid w:val="003C00E8"/>
    <w:rsid w:val="003C2501"/>
    <w:rsid w:val="003C2A4C"/>
    <w:rsid w:val="003C60B7"/>
    <w:rsid w:val="003C6E2B"/>
    <w:rsid w:val="003D00A9"/>
    <w:rsid w:val="003D0D79"/>
    <w:rsid w:val="003D117D"/>
    <w:rsid w:val="003D2015"/>
    <w:rsid w:val="003D367B"/>
    <w:rsid w:val="003D499E"/>
    <w:rsid w:val="003D523E"/>
    <w:rsid w:val="003D6CD5"/>
    <w:rsid w:val="003D73FC"/>
    <w:rsid w:val="003D7673"/>
    <w:rsid w:val="003D767D"/>
    <w:rsid w:val="003D7812"/>
    <w:rsid w:val="003D7882"/>
    <w:rsid w:val="003D7DFF"/>
    <w:rsid w:val="003E0371"/>
    <w:rsid w:val="003E1402"/>
    <w:rsid w:val="003E1758"/>
    <w:rsid w:val="003E2FA1"/>
    <w:rsid w:val="003E3DC3"/>
    <w:rsid w:val="003E5B28"/>
    <w:rsid w:val="003F0806"/>
    <w:rsid w:val="003F1AB6"/>
    <w:rsid w:val="003F1DB4"/>
    <w:rsid w:val="003F2168"/>
    <w:rsid w:val="003F22A4"/>
    <w:rsid w:val="003F43E2"/>
    <w:rsid w:val="003F6B3C"/>
    <w:rsid w:val="003F6CCE"/>
    <w:rsid w:val="003F75A3"/>
    <w:rsid w:val="004002A7"/>
    <w:rsid w:val="004006D8"/>
    <w:rsid w:val="004010F3"/>
    <w:rsid w:val="00401A61"/>
    <w:rsid w:val="00402BF5"/>
    <w:rsid w:val="00405C48"/>
    <w:rsid w:val="004075DA"/>
    <w:rsid w:val="00407874"/>
    <w:rsid w:val="004102FC"/>
    <w:rsid w:val="00411F00"/>
    <w:rsid w:val="0041468A"/>
    <w:rsid w:val="00417A2E"/>
    <w:rsid w:val="004203F0"/>
    <w:rsid w:val="0042362E"/>
    <w:rsid w:val="0042409C"/>
    <w:rsid w:val="004252DE"/>
    <w:rsid w:val="004254BD"/>
    <w:rsid w:val="004268A3"/>
    <w:rsid w:val="00427148"/>
    <w:rsid w:val="00427726"/>
    <w:rsid w:val="00430982"/>
    <w:rsid w:val="00432234"/>
    <w:rsid w:val="00432A89"/>
    <w:rsid w:val="0043498B"/>
    <w:rsid w:val="00434A3E"/>
    <w:rsid w:val="004356D5"/>
    <w:rsid w:val="0043693A"/>
    <w:rsid w:val="00436C69"/>
    <w:rsid w:val="00443A38"/>
    <w:rsid w:val="00443AA1"/>
    <w:rsid w:val="00444994"/>
    <w:rsid w:val="004463F3"/>
    <w:rsid w:val="00446BDC"/>
    <w:rsid w:val="00446C3B"/>
    <w:rsid w:val="00450687"/>
    <w:rsid w:val="00451BB0"/>
    <w:rsid w:val="0045244B"/>
    <w:rsid w:val="00453239"/>
    <w:rsid w:val="00454F38"/>
    <w:rsid w:val="00455754"/>
    <w:rsid w:val="00455B9C"/>
    <w:rsid w:val="00456B95"/>
    <w:rsid w:val="004571A2"/>
    <w:rsid w:val="00457313"/>
    <w:rsid w:val="004576BF"/>
    <w:rsid w:val="004579B4"/>
    <w:rsid w:val="00457C07"/>
    <w:rsid w:val="0046255E"/>
    <w:rsid w:val="00464E6D"/>
    <w:rsid w:val="00464F42"/>
    <w:rsid w:val="00466D27"/>
    <w:rsid w:val="004672BF"/>
    <w:rsid w:val="00470676"/>
    <w:rsid w:val="004743B7"/>
    <w:rsid w:val="0047505B"/>
    <w:rsid w:val="00475460"/>
    <w:rsid w:val="00475A6C"/>
    <w:rsid w:val="004772FB"/>
    <w:rsid w:val="00477720"/>
    <w:rsid w:val="004777B9"/>
    <w:rsid w:val="004779F6"/>
    <w:rsid w:val="0048023C"/>
    <w:rsid w:val="004808EF"/>
    <w:rsid w:val="0048217E"/>
    <w:rsid w:val="00482896"/>
    <w:rsid w:val="00484B43"/>
    <w:rsid w:val="004868D5"/>
    <w:rsid w:val="00490F41"/>
    <w:rsid w:val="00491674"/>
    <w:rsid w:val="00492A94"/>
    <w:rsid w:val="00492AA0"/>
    <w:rsid w:val="00494E86"/>
    <w:rsid w:val="00495368"/>
    <w:rsid w:val="00495E2D"/>
    <w:rsid w:val="004A1AAB"/>
    <w:rsid w:val="004A1C8C"/>
    <w:rsid w:val="004A23A6"/>
    <w:rsid w:val="004A4212"/>
    <w:rsid w:val="004A4311"/>
    <w:rsid w:val="004A4DAA"/>
    <w:rsid w:val="004B2D30"/>
    <w:rsid w:val="004B398B"/>
    <w:rsid w:val="004B41E1"/>
    <w:rsid w:val="004C0AF1"/>
    <w:rsid w:val="004C42CD"/>
    <w:rsid w:val="004D0473"/>
    <w:rsid w:val="004D08D9"/>
    <w:rsid w:val="004D0EAF"/>
    <w:rsid w:val="004D2198"/>
    <w:rsid w:val="004D2981"/>
    <w:rsid w:val="004D4435"/>
    <w:rsid w:val="004D443B"/>
    <w:rsid w:val="004D69A2"/>
    <w:rsid w:val="004D69CC"/>
    <w:rsid w:val="004D78D7"/>
    <w:rsid w:val="004E0099"/>
    <w:rsid w:val="004E0DE0"/>
    <w:rsid w:val="004E15DE"/>
    <w:rsid w:val="004E3CE1"/>
    <w:rsid w:val="004E47B0"/>
    <w:rsid w:val="004E4B5E"/>
    <w:rsid w:val="004E75B6"/>
    <w:rsid w:val="004F0E59"/>
    <w:rsid w:val="004F2280"/>
    <w:rsid w:val="004F40BC"/>
    <w:rsid w:val="004F5567"/>
    <w:rsid w:val="004F5EE6"/>
    <w:rsid w:val="004F68BE"/>
    <w:rsid w:val="004F74A8"/>
    <w:rsid w:val="004F7931"/>
    <w:rsid w:val="0050196B"/>
    <w:rsid w:val="00502387"/>
    <w:rsid w:val="00503382"/>
    <w:rsid w:val="00503CF0"/>
    <w:rsid w:val="00503F95"/>
    <w:rsid w:val="00504705"/>
    <w:rsid w:val="00505D50"/>
    <w:rsid w:val="00507D18"/>
    <w:rsid w:val="00511784"/>
    <w:rsid w:val="00511C50"/>
    <w:rsid w:val="0051221A"/>
    <w:rsid w:val="0051517C"/>
    <w:rsid w:val="00515630"/>
    <w:rsid w:val="00516328"/>
    <w:rsid w:val="005163FB"/>
    <w:rsid w:val="00516C66"/>
    <w:rsid w:val="00520057"/>
    <w:rsid w:val="00520F2C"/>
    <w:rsid w:val="00521CBC"/>
    <w:rsid w:val="005231A6"/>
    <w:rsid w:val="005236EC"/>
    <w:rsid w:val="0052456D"/>
    <w:rsid w:val="00525CD1"/>
    <w:rsid w:val="00525E51"/>
    <w:rsid w:val="005279EF"/>
    <w:rsid w:val="00532B99"/>
    <w:rsid w:val="00533320"/>
    <w:rsid w:val="005369C1"/>
    <w:rsid w:val="00536D43"/>
    <w:rsid w:val="005400A3"/>
    <w:rsid w:val="00540B85"/>
    <w:rsid w:val="00544FFF"/>
    <w:rsid w:val="005451AC"/>
    <w:rsid w:val="00550FD7"/>
    <w:rsid w:val="00556A2F"/>
    <w:rsid w:val="005607F7"/>
    <w:rsid w:val="00560CA1"/>
    <w:rsid w:val="00560D20"/>
    <w:rsid w:val="00561932"/>
    <w:rsid w:val="00562820"/>
    <w:rsid w:val="00563FE3"/>
    <w:rsid w:val="00563FFB"/>
    <w:rsid w:val="005641B3"/>
    <w:rsid w:val="00566828"/>
    <w:rsid w:val="00571089"/>
    <w:rsid w:val="00571D50"/>
    <w:rsid w:val="00572B17"/>
    <w:rsid w:val="00573CF3"/>
    <w:rsid w:val="00574C74"/>
    <w:rsid w:val="00574CBE"/>
    <w:rsid w:val="00575366"/>
    <w:rsid w:val="00576DD8"/>
    <w:rsid w:val="00577F0D"/>
    <w:rsid w:val="005811F2"/>
    <w:rsid w:val="005824DE"/>
    <w:rsid w:val="00582C79"/>
    <w:rsid w:val="005840BC"/>
    <w:rsid w:val="0058629A"/>
    <w:rsid w:val="005864E5"/>
    <w:rsid w:val="00590D91"/>
    <w:rsid w:val="00595689"/>
    <w:rsid w:val="005956B0"/>
    <w:rsid w:val="00595E96"/>
    <w:rsid w:val="00596DA4"/>
    <w:rsid w:val="00596F72"/>
    <w:rsid w:val="00597B50"/>
    <w:rsid w:val="00597C73"/>
    <w:rsid w:val="00597E29"/>
    <w:rsid w:val="005A0021"/>
    <w:rsid w:val="005A1351"/>
    <w:rsid w:val="005A1AF4"/>
    <w:rsid w:val="005A209F"/>
    <w:rsid w:val="005A3F1D"/>
    <w:rsid w:val="005A405A"/>
    <w:rsid w:val="005A4A72"/>
    <w:rsid w:val="005A5885"/>
    <w:rsid w:val="005A5BF3"/>
    <w:rsid w:val="005A61D0"/>
    <w:rsid w:val="005A6D27"/>
    <w:rsid w:val="005A7729"/>
    <w:rsid w:val="005B19E0"/>
    <w:rsid w:val="005B38F8"/>
    <w:rsid w:val="005B4398"/>
    <w:rsid w:val="005B4AEC"/>
    <w:rsid w:val="005B5086"/>
    <w:rsid w:val="005B50DF"/>
    <w:rsid w:val="005B5D95"/>
    <w:rsid w:val="005B7728"/>
    <w:rsid w:val="005B78E9"/>
    <w:rsid w:val="005C1BFA"/>
    <w:rsid w:val="005C327F"/>
    <w:rsid w:val="005C5870"/>
    <w:rsid w:val="005C691F"/>
    <w:rsid w:val="005C7AD9"/>
    <w:rsid w:val="005D0ED3"/>
    <w:rsid w:val="005D12A1"/>
    <w:rsid w:val="005D4941"/>
    <w:rsid w:val="005D7B8C"/>
    <w:rsid w:val="005E10B4"/>
    <w:rsid w:val="005E31FF"/>
    <w:rsid w:val="005E3A7A"/>
    <w:rsid w:val="005E3F2C"/>
    <w:rsid w:val="005E473A"/>
    <w:rsid w:val="005E4CF6"/>
    <w:rsid w:val="005E55CF"/>
    <w:rsid w:val="005E56D6"/>
    <w:rsid w:val="005E7014"/>
    <w:rsid w:val="005F043C"/>
    <w:rsid w:val="005F0462"/>
    <w:rsid w:val="005F0D5D"/>
    <w:rsid w:val="005F27A0"/>
    <w:rsid w:val="005F3C0B"/>
    <w:rsid w:val="005F3DB6"/>
    <w:rsid w:val="005F453E"/>
    <w:rsid w:val="005F4EEE"/>
    <w:rsid w:val="005F5A47"/>
    <w:rsid w:val="005F61D2"/>
    <w:rsid w:val="00601378"/>
    <w:rsid w:val="006036F8"/>
    <w:rsid w:val="00604384"/>
    <w:rsid w:val="006049A9"/>
    <w:rsid w:val="00604A65"/>
    <w:rsid w:val="00605E1C"/>
    <w:rsid w:val="00606175"/>
    <w:rsid w:val="0060761A"/>
    <w:rsid w:val="006077D3"/>
    <w:rsid w:val="006119E9"/>
    <w:rsid w:val="00613A6C"/>
    <w:rsid w:val="00613FD2"/>
    <w:rsid w:val="0061410B"/>
    <w:rsid w:val="00614FE3"/>
    <w:rsid w:val="00615369"/>
    <w:rsid w:val="00615D2E"/>
    <w:rsid w:val="006171B5"/>
    <w:rsid w:val="006174A4"/>
    <w:rsid w:val="00617F26"/>
    <w:rsid w:val="00622914"/>
    <w:rsid w:val="00623DBF"/>
    <w:rsid w:val="00624CE9"/>
    <w:rsid w:val="006255BC"/>
    <w:rsid w:val="00627337"/>
    <w:rsid w:val="00627979"/>
    <w:rsid w:val="00630092"/>
    <w:rsid w:val="00630407"/>
    <w:rsid w:val="006311D2"/>
    <w:rsid w:val="00632F59"/>
    <w:rsid w:val="00634B91"/>
    <w:rsid w:val="00636151"/>
    <w:rsid w:val="006377CC"/>
    <w:rsid w:val="006414DE"/>
    <w:rsid w:val="0064176B"/>
    <w:rsid w:val="00644F1E"/>
    <w:rsid w:val="00644FD9"/>
    <w:rsid w:val="00647B5D"/>
    <w:rsid w:val="0065064E"/>
    <w:rsid w:val="00650FDA"/>
    <w:rsid w:val="00651763"/>
    <w:rsid w:val="0065177F"/>
    <w:rsid w:val="00652804"/>
    <w:rsid w:val="00654AB9"/>
    <w:rsid w:val="00656C44"/>
    <w:rsid w:val="00657701"/>
    <w:rsid w:val="00657F27"/>
    <w:rsid w:val="00660269"/>
    <w:rsid w:val="00660450"/>
    <w:rsid w:val="00660EE1"/>
    <w:rsid w:val="006629A5"/>
    <w:rsid w:val="00663443"/>
    <w:rsid w:val="00663A66"/>
    <w:rsid w:val="006643EE"/>
    <w:rsid w:val="00664AFD"/>
    <w:rsid w:val="00665D78"/>
    <w:rsid w:val="00666AED"/>
    <w:rsid w:val="00667AEF"/>
    <w:rsid w:val="006709A1"/>
    <w:rsid w:val="00670D66"/>
    <w:rsid w:val="00671E48"/>
    <w:rsid w:val="00672F45"/>
    <w:rsid w:val="006732A2"/>
    <w:rsid w:val="006743B8"/>
    <w:rsid w:val="0067553A"/>
    <w:rsid w:val="00677F4B"/>
    <w:rsid w:val="00680C26"/>
    <w:rsid w:val="00681BA4"/>
    <w:rsid w:val="00683621"/>
    <w:rsid w:val="006838E8"/>
    <w:rsid w:val="00683A25"/>
    <w:rsid w:val="00683C1F"/>
    <w:rsid w:val="00686BA6"/>
    <w:rsid w:val="0068717C"/>
    <w:rsid w:val="0069064A"/>
    <w:rsid w:val="00691F8A"/>
    <w:rsid w:val="00694205"/>
    <w:rsid w:val="0069553F"/>
    <w:rsid w:val="00695A18"/>
    <w:rsid w:val="00695E5C"/>
    <w:rsid w:val="006963F3"/>
    <w:rsid w:val="006A20A8"/>
    <w:rsid w:val="006A2531"/>
    <w:rsid w:val="006A3F5B"/>
    <w:rsid w:val="006A5B25"/>
    <w:rsid w:val="006A5C57"/>
    <w:rsid w:val="006A650F"/>
    <w:rsid w:val="006B1637"/>
    <w:rsid w:val="006B1C68"/>
    <w:rsid w:val="006B29DE"/>
    <w:rsid w:val="006B6271"/>
    <w:rsid w:val="006B6D9B"/>
    <w:rsid w:val="006B709B"/>
    <w:rsid w:val="006C04B2"/>
    <w:rsid w:val="006C0588"/>
    <w:rsid w:val="006C13C1"/>
    <w:rsid w:val="006C34C6"/>
    <w:rsid w:val="006C4405"/>
    <w:rsid w:val="006C4DC7"/>
    <w:rsid w:val="006C5B52"/>
    <w:rsid w:val="006C5CA6"/>
    <w:rsid w:val="006C642D"/>
    <w:rsid w:val="006C6EF4"/>
    <w:rsid w:val="006D0200"/>
    <w:rsid w:val="006D0983"/>
    <w:rsid w:val="006D2764"/>
    <w:rsid w:val="006D2CC8"/>
    <w:rsid w:val="006D3944"/>
    <w:rsid w:val="006D3ADE"/>
    <w:rsid w:val="006D4593"/>
    <w:rsid w:val="006D49BC"/>
    <w:rsid w:val="006D7EA0"/>
    <w:rsid w:val="006D7F28"/>
    <w:rsid w:val="006E0AA6"/>
    <w:rsid w:val="006E1D29"/>
    <w:rsid w:val="006E1F74"/>
    <w:rsid w:val="006E314A"/>
    <w:rsid w:val="006E3BAB"/>
    <w:rsid w:val="006E3E4F"/>
    <w:rsid w:val="006E6071"/>
    <w:rsid w:val="006E7693"/>
    <w:rsid w:val="006E7D05"/>
    <w:rsid w:val="006F14CA"/>
    <w:rsid w:val="006F37AD"/>
    <w:rsid w:val="006F5AE2"/>
    <w:rsid w:val="006F685F"/>
    <w:rsid w:val="006F68DE"/>
    <w:rsid w:val="006F7F87"/>
    <w:rsid w:val="0070243E"/>
    <w:rsid w:val="00702F79"/>
    <w:rsid w:val="00703A08"/>
    <w:rsid w:val="00703F90"/>
    <w:rsid w:val="0070603D"/>
    <w:rsid w:val="00707597"/>
    <w:rsid w:val="007105F9"/>
    <w:rsid w:val="007120B3"/>
    <w:rsid w:val="0071272D"/>
    <w:rsid w:val="00713858"/>
    <w:rsid w:val="007157D7"/>
    <w:rsid w:val="00717229"/>
    <w:rsid w:val="00717982"/>
    <w:rsid w:val="0072023C"/>
    <w:rsid w:val="00720F8D"/>
    <w:rsid w:val="00723EA3"/>
    <w:rsid w:val="00725A20"/>
    <w:rsid w:val="00726BD9"/>
    <w:rsid w:val="00727528"/>
    <w:rsid w:val="007328B4"/>
    <w:rsid w:val="0073476F"/>
    <w:rsid w:val="00734A91"/>
    <w:rsid w:val="00734AA3"/>
    <w:rsid w:val="00734FBC"/>
    <w:rsid w:val="007350D0"/>
    <w:rsid w:val="0073597A"/>
    <w:rsid w:val="007361BC"/>
    <w:rsid w:val="00736C47"/>
    <w:rsid w:val="00737AAB"/>
    <w:rsid w:val="00737D78"/>
    <w:rsid w:val="007415EC"/>
    <w:rsid w:val="00742D79"/>
    <w:rsid w:val="007443F1"/>
    <w:rsid w:val="007457C9"/>
    <w:rsid w:val="00750A9B"/>
    <w:rsid w:val="007535E2"/>
    <w:rsid w:val="00754878"/>
    <w:rsid w:val="0075501A"/>
    <w:rsid w:val="00757FCB"/>
    <w:rsid w:val="007604ED"/>
    <w:rsid w:val="00760F65"/>
    <w:rsid w:val="007624CD"/>
    <w:rsid w:val="00762656"/>
    <w:rsid w:val="0076352E"/>
    <w:rsid w:val="0076490D"/>
    <w:rsid w:val="007658C1"/>
    <w:rsid w:val="00765C01"/>
    <w:rsid w:val="00771F88"/>
    <w:rsid w:val="00772421"/>
    <w:rsid w:val="007738D5"/>
    <w:rsid w:val="00775E89"/>
    <w:rsid w:val="0078054B"/>
    <w:rsid w:val="00780615"/>
    <w:rsid w:val="00782595"/>
    <w:rsid w:val="007838C6"/>
    <w:rsid w:val="00783C7E"/>
    <w:rsid w:val="00784588"/>
    <w:rsid w:val="00785294"/>
    <w:rsid w:val="00785B80"/>
    <w:rsid w:val="00787CD2"/>
    <w:rsid w:val="00787EC1"/>
    <w:rsid w:val="00790707"/>
    <w:rsid w:val="00791780"/>
    <w:rsid w:val="00791D68"/>
    <w:rsid w:val="007926B4"/>
    <w:rsid w:val="00793FAC"/>
    <w:rsid w:val="00794026"/>
    <w:rsid w:val="00794BD9"/>
    <w:rsid w:val="00794FB1"/>
    <w:rsid w:val="007965FB"/>
    <w:rsid w:val="00797A73"/>
    <w:rsid w:val="007A1F16"/>
    <w:rsid w:val="007A45AF"/>
    <w:rsid w:val="007A479C"/>
    <w:rsid w:val="007A5776"/>
    <w:rsid w:val="007A5AEC"/>
    <w:rsid w:val="007A5B2C"/>
    <w:rsid w:val="007A637B"/>
    <w:rsid w:val="007A6EA8"/>
    <w:rsid w:val="007A77AA"/>
    <w:rsid w:val="007B0570"/>
    <w:rsid w:val="007B0E87"/>
    <w:rsid w:val="007B2C45"/>
    <w:rsid w:val="007B5281"/>
    <w:rsid w:val="007B645C"/>
    <w:rsid w:val="007C0B96"/>
    <w:rsid w:val="007C3ECB"/>
    <w:rsid w:val="007C412E"/>
    <w:rsid w:val="007C47AC"/>
    <w:rsid w:val="007C6202"/>
    <w:rsid w:val="007C6FA8"/>
    <w:rsid w:val="007C77FE"/>
    <w:rsid w:val="007C79CF"/>
    <w:rsid w:val="007C7EC2"/>
    <w:rsid w:val="007D2662"/>
    <w:rsid w:val="007D2B72"/>
    <w:rsid w:val="007D3331"/>
    <w:rsid w:val="007D35EC"/>
    <w:rsid w:val="007D3ED9"/>
    <w:rsid w:val="007D4657"/>
    <w:rsid w:val="007D5703"/>
    <w:rsid w:val="007D5DA6"/>
    <w:rsid w:val="007D6494"/>
    <w:rsid w:val="007E035F"/>
    <w:rsid w:val="007E0C58"/>
    <w:rsid w:val="007E11FE"/>
    <w:rsid w:val="007E2557"/>
    <w:rsid w:val="007E2B6A"/>
    <w:rsid w:val="007E7A43"/>
    <w:rsid w:val="007E7C5E"/>
    <w:rsid w:val="007F06B6"/>
    <w:rsid w:val="007F095F"/>
    <w:rsid w:val="007F0CE8"/>
    <w:rsid w:val="007F1CBF"/>
    <w:rsid w:val="007F495C"/>
    <w:rsid w:val="007F63AE"/>
    <w:rsid w:val="007F7361"/>
    <w:rsid w:val="007F765C"/>
    <w:rsid w:val="008007E2"/>
    <w:rsid w:val="008019FD"/>
    <w:rsid w:val="008028F3"/>
    <w:rsid w:val="00803604"/>
    <w:rsid w:val="00803EE4"/>
    <w:rsid w:val="008040BB"/>
    <w:rsid w:val="0080578C"/>
    <w:rsid w:val="00805ED5"/>
    <w:rsid w:val="0080607D"/>
    <w:rsid w:val="008068B3"/>
    <w:rsid w:val="00806991"/>
    <w:rsid w:val="00806CB5"/>
    <w:rsid w:val="00807C59"/>
    <w:rsid w:val="008114C2"/>
    <w:rsid w:val="00813247"/>
    <w:rsid w:val="0081422F"/>
    <w:rsid w:val="00814621"/>
    <w:rsid w:val="0081781A"/>
    <w:rsid w:val="00817B11"/>
    <w:rsid w:val="00817C11"/>
    <w:rsid w:val="00817F7E"/>
    <w:rsid w:val="0082285A"/>
    <w:rsid w:val="0082637E"/>
    <w:rsid w:val="00826F92"/>
    <w:rsid w:val="00831F8E"/>
    <w:rsid w:val="0083239A"/>
    <w:rsid w:val="00832756"/>
    <w:rsid w:val="00832C1B"/>
    <w:rsid w:val="0083482E"/>
    <w:rsid w:val="00834B79"/>
    <w:rsid w:val="00834F94"/>
    <w:rsid w:val="00834FC8"/>
    <w:rsid w:val="008356BC"/>
    <w:rsid w:val="00835B00"/>
    <w:rsid w:val="00835F6D"/>
    <w:rsid w:val="00837763"/>
    <w:rsid w:val="00840802"/>
    <w:rsid w:val="00843571"/>
    <w:rsid w:val="0084380D"/>
    <w:rsid w:val="00845DED"/>
    <w:rsid w:val="0084624A"/>
    <w:rsid w:val="008462D5"/>
    <w:rsid w:val="00854E4F"/>
    <w:rsid w:val="00857A03"/>
    <w:rsid w:val="0086007F"/>
    <w:rsid w:val="00860D80"/>
    <w:rsid w:val="0086137F"/>
    <w:rsid w:val="008614D4"/>
    <w:rsid w:val="00861620"/>
    <w:rsid w:val="00863390"/>
    <w:rsid w:val="00864808"/>
    <w:rsid w:val="008649BF"/>
    <w:rsid w:val="0086514A"/>
    <w:rsid w:val="008664CF"/>
    <w:rsid w:val="00866D88"/>
    <w:rsid w:val="008711D5"/>
    <w:rsid w:val="008712A0"/>
    <w:rsid w:val="0087230F"/>
    <w:rsid w:val="00872445"/>
    <w:rsid w:val="00872989"/>
    <w:rsid w:val="00872B48"/>
    <w:rsid w:val="00874E4A"/>
    <w:rsid w:val="00876F03"/>
    <w:rsid w:val="00877A3B"/>
    <w:rsid w:val="008814DE"/>
    <w:rsid w:val="00881DA9"/>
    <w:rsid w:val="00883A4A"/>
    <w:rsid w:val="008850F9"/>
    <w:rsid w:val="0088513B"/>
    <w:rsid w:val="00885325"/>
    <w:rsid w:val="00886507"/>
    <w:rsid w:val="008871B0"/>
    <w:rsid w:val="00892AAD"/>
    <w:rsid w:val="0089327C"/>
    <w:rsid w:val="00893578"/>
    <w:rsid w:val="008937B6"/>
    <w:rsid w:val="00893C17"/>
    <w:rsid w:val="00893C85"/>
    <w:rsid w:val="00895832"/>
    <w:rsid w:val="00896CCD"/>
    <w:rsid w:val="008970E2"/>
    <w:rsid w:val="008977ED"/>
    <w:rsid w:val="008A0850"/>
    <w:rsid w:val="008A1015"/>
    <w:rsid w:val="008A1482"/>
    <w:rsid w:val="008A3375"/>
    <w:rsid w:val="008A4148"/>
    <w:rsid w:val="008A60C6"/>
    <w:rsid w:val="008A69D1"/>
    <w:rsid w:val="008B01F7"/>
    <w:rsid w:val="008B3743"/>
    <w:rsid w:val="008B3B73"/>
    <w:rsid w:val="008B45C9"/>
    <w:rsid w:val="008B479F"/>
    <w:rsid w:val="008B6047"/>
    <w:rsid w:val="008B7C99"/>
    <w:rsid w:val="008C0B91"/>
    <w:rsid w:val="008C1907"/>
    <w:rsid w:val="008C2D38"/>
    <w:rsid w:val="008C3203"/>
    <w:rsid w:val="008C39FE"/>
    <w:rsid w:val="008C3B15"/>
    <w:rsid w:val="008C64D7"/>
    <w:rsid w:val="008C65BB"/>
    <w:rsid w:val="008C65CC"/>
    <w:rsid w:val="008C6F29"/>
    <w:rsid w:val="008C7D18"/>
    <w:rsid w:val="008D300D"/>
    <w:rsid w:val="008D44F6"/>
    <w:rsid w:val="008D604F"/>
    <w:rsid w:val="008D695C"/>
    <w:rsid w:val="008D718D"/>
    <w:rsid w:val="008D733E"/>
    <w:rsid w:val="008E08E3"/>
    <w:rsid w:val="008E1CC6"/>
    <w:rsid w:val="008E3C8D"/>
    <w:rsid w:val="008E40D6"/>
    <w:rsid w:val="008E4C1F"/>
    <w:rsid w:val="008E6E91"/>
    <w:rsid w:val="008E7150"/>
    <w:rsid w:val="008E72F3"/>
    <w:rsid w:val="008E76ED"/>
    <w:rsid w:val="008E7875"/>
    <w:rsid w:val="008F0B1A"/>
    <w:rsid w:val="008F1CB6"/>
    <w:rsid w:val="008F241D"/>
    <w:rsid w:val="008F467B"/>
    <w:rsid w:val="008F5ABE"/>
    <w:rsid w:val="008F69E3"/>
    <w:rsid w:val="008F7444"/>
    <w:rsid w:val="00900DA9"/>
    <w:rsid w:val="00901139"/>
    <w:rsid w:val="0090304C"/>
    <w:rsid w:val="00904286"/>
    <w:rsid w:val="00904C50"/>
    <w:rsid w:val="00905318"/>
    <w:rsid w:val="00905D0C"/>
    <w:rsid w:val="009126FC"/>
    <w:rsid w:val="0091338C"/>
    <w:rsid w:val="00916BC1"/>
    <w:rsid w:val="0091718B"/>
    <w:rsid w:val="00920E55"/>
    <w:rsid w:val="009246C1"/>
    <w:rsid w:val="00926DD7"/>
    <w:rsid w:val="009272DC"/>
    <w:rsid w:val="009278BA"/>
    <w:rsid w:val="00931F0E"/>
    <w:rsid w:val="009335CC"/>
    <w:rsid w:val="00933605"/>
    <w:rsid w:val="00933783"/>
    <w:rsid w:val="009357B8"/>
    <w:rsid w:val="00936AA5"/>
    <w:rsid w:val="00941DC0"/>
    <w:rsid w:val="009440A4"/>
    <w:rsid w:val="00944806"/>
    <w:rsid w:val="009450B8"/>
    <w:rsid w:val="009470B8"/>
    <w:rsid w:val="0094755B"/>
    <w:rsid w:val="0095160B"/>
    <w:rsid w:val="00956D48"/>
    <w:rsid w:val="00960A44"/>
    <w:rsid w:val="009620D6"/>
    <w:rsid w:val="009620FA"/>
    <w:rsid w:val="0096254D"/>
    <w:rsid w:val="00963349"/>
    <w:rsid w:val="0096351A"/>
    <w:rsid w:val="0096351B"/>
    <w:rsid w:val="009645EC"/>
    <w:rsid w:val="0096472B"/>
    <w:rsid w:val="009654B4"/>
    <w:rsid w:val="00967D17"/>
    <w:rsid w:val="0097091A"/>
    <w:rsid w:val="00970E1B"/>
    <w:rsid w:val="009711A4"/>
    <w:rsid w:val="00971351"/>
    <w:rsid w:val="0097271A"/>
    <w:rsid w:val="00972967"/>
    <w:rsid w:val="009738C3"/>
    <w:rsid w:val="00974642"/>
    <w:rsid w:val="0097471C"/>
    <w:rsid w:val="00975514"/>
    <w:rsid w:val="00977FA4"/>
    <w:rsid w:val="0098064D"/>
    <w:rsid w:val="009827C2"/>
    <w:rsid w:val="00982D63"/>
    <w:rsid w:val="00984F10"/>
    <w:rsid w:val="009854BB"/>
    <w:rsid w:val="0098596C"/>
    <w:rsid w:val="009869C1"/>
    <w:rsid w:val="00987F72"/>
    <w:rsid w:val="00990BA9"/>
    <w:rsid w:val="00992023"/>
    <w:rsid w:val="009938C8"/>
    <w:rsid w:val="00994592"/>
    <w:rsid w:val="009950ED"/>
    <w:rsid w:val="00995425"/>
    <w:rsid w:val="009969DD"/>
    <w:rsid w:val="009A0954"/>
    <w:rsid w:val="009A12BF"/>
    <w:rsid w:val="009A13A4"/>
    <w:rsid w:val="009A2475"/>
    <w:rsid w:val="009A2BBD"/>
    <w:rsid w:val="009A2DE7"/>
    <w:rsid w:val="009A3B89"/>
    <w:rsid w:val="009A5454"/>
    <w:rsid w:val="009A57B9"/>
    <w:rsid w:val="009A5E07"/>
    <w:rsid w:val="009A6B4C"/>
    <w:rsid w:val="009A6B5E"/>
    <w:rsid w:val="009A6D01"/>
    <w:rsid w:val="009A7181"/>
    <w:rsid w:val="009B3BEE"/>
    <w:rsid w:val="009B40D8"/>
    <w:rsid w:val="009B4189"/>
    <w:rsid w:val="009B41AB"/>
    <w:rsid w:val="009B5C7C"/>
    <w:rsid w:val="009B6FAE"/>
    <w:rsid w:val="009B78A6"/>
    <w:rsid w:val="009C006E"/>
    <w:rsid w:val="009C0A3E"/>
    <w:rsid w:val="009C1E79"/>
    <w:rsid w:val="009C2814"/>
    <w:rsid w:val="009C3063"/>
    <w:rsid w:val="009C320C"/>
    <w:rsid w:val="009C499A"/>
    <w:rsid w:val="009C5535"/>
    <w:rsid w:val="009C5C05"/>
    <w:rsid w:val="009D019B"/>
    <w:rsid w:val="009D0563"/>
    <w:rsid w:val="009D0F11"/>
    <w:rsid w:val="009D151A"/>
    <w:rsid w:val="009D186E"/>
    <w:rsid w:val="009D19A2"/>
    <w:rsid w:val="009D2373"/>
    <w:rsid w:val="009D349D"/>
    <w:rsid w:val="009D400B"/>
    <w:rsid w:val="009D57A6"/>
    <w:rsid w:val="009D7E81"/>
    <w:rsid w:val="009E0A48"/>
    <w:rsid w:val="009E0F63"/>
    <w:rsid w:val="009E2D61"/>
    <w:rsid w:val="009E3E48"/>
    <w:rsid w:val="009E4AB4"/>
    <w:rsid w:val="009E7098"/>
    <w:rsid w:val="009E7766"/>
    <w:rsid w:val="009F1BEA"/>
    <w:rsid w:val="009F4B57"/>
    <w:rsid w:val="009F4FFD"/>
    <w:rsid w:val="009F583E"/>
    <w:rsid w:val="009F7E37"/>
    <w:rsid w:val="00A00CDB"/>
    <w:rsid w:val="00A02964"/>
    <w:rsid w:val="00A03058"/>
    <w:rsid w:val="00A041D8"/>
    <w:rsid w:val="00A054E0"/>
    <w:rsid w:val="00A0758F"/>
    <w:rsid w:val="00A075DB"/>
    <w:rsid w:val="00A0761E"/>
    <w:rsid w:val="00A108C9"/>
    <w:rsid w:val="00A12942"/>
    <w:rsid w:val="00A1434A"/>
    <w:rsid w:val="00A14D8B"/>
    <w:rsid w:val="00A14F27"/>
    <w:rsid w:val="00A1612F"/>
    <w:rsid w:val="00A16254"/>
    <w:rsid w:val="00A17275"/>
    <w:rsid w:val="00A21607"/>
    <w:rsid w:val="00A2160C"/>
    <w:rsid w:val="00A2216D"/>
    <w:rsid w:val="00A234D7"/>
    <w:rsid w:val="00A244D7"/>
    <w:rsid w:val="00A316A0"/>
    <w:rsid w:val="00A32B46"/>
    <w:rsid w:val="00A33D8D"/>
    <w:rsid w:val="00A347EF"/>
    <w:rsid w:val="00A34B3F"/>
    <w:rsid w:val="00A3522B"/>
    <w:rsid w:val="00A360DF"/>
    <w:rsid w:val="00A3679A"/>
    <w:rsid w:val="00A37433"/>
    <w:rsid w:val="00A41369"/>
    <w:rsid w:val="00A41548"/>
    <w:rsid w:val="00A44276"/>
    <w:rsid w:val="00A44740"/>
    <w:rsid w:val="00A454F5"/>
    <w:rsid w:val="00A470B5"/>
    <w:rsid w:val="00A507EB"/>
    <w:rsid w:val="00A521A2"/>
    <w:rsid w:val="00A5539D"/>
    <w:rsid w:val="00A56BB2"/>
    <w:rsid w:val="00A56F30"/>
    <w:rsid w:val="00A60540"/>
    <w:rsid w:val="00A6159F"/>
    <w:rsid w:val="00A61637"/>
    <w:rsid w:val="00A61F1E"/>
    <w:rsid w:val="00A62135"/>
    <w:rsid w:val="00A623D1"/>
    <w:rsid w:val="00A648EC"/>
    <w:rsid w:val="00A64FF5"/>
    <w:rsid w:val="00A65076"/>
    <w:rsid w:val="00A661DA"/>
    <w:rsid w:val="00A66378"/>
    <w:rsid w:val="00A664D7"/>
    <w:rsid w:val="00A66670"/>
    <w:rsid w:val="00A67242"/>
    <w:rsid w:val="00A67BC6"/>
    <w:rsid w:val="00A67C50"/>
    <w:rsid w:val="00A7014D"/>
    <w:rsid w:val="00A7215D"/>
    <w:rsid w:val="00A73672"/>
    <w:rsid w:val="00A7706C"/>
    <w:rsid w:val="00A81EFC"/>
    <w:rsid w:val="00A82247"/>
    <w:rsid w:val="00A82585"/>
    <w:rsid w:val="00A8425F"/>
    <w:rsid w:val="00A859E4"/>
    <w:rsid w:val="00A86C9F"/>
    <w:rsid w:val="00A9026F"/>
    <w:rsid w:val="00A912CD"/>
    <w:rsid w:val="00A92080"/>
    <w:rsid w:val="00A946B2"/>
    <w:rsid w:val="00A9474D"/>
    <w:rsid w:val="00A94DD4"/>
    <w:rsid w:val="00A964E3"/>
    <w:rsid w:val="00A96584"/>
    <w:rsid w:val="00A965CB"/>
    <w:rsid w:val="00A96F92"/>
    <w:rsid w:val="00AA0855"/>
    <w:rsid w:val="00AA0AA0"/>
    <w:rsid w:val="00AA0DE5"/>
    <w:rsid w:val="00AA250D"/>
    <w:rsid w:val="00AA2857"/>
    <w:rsid w:val="00AA2ED2"/>
    <w:rsid w:val="00AA6D02"/>
    <w:rsid w:val="00AB0CA5"/>
    <w:rsid w:val="00AB3B52"/>
    <w:rsid w:val="00AB466A"/>
    <w:rsid w:val="00AB467A"/>
    <w:rsid w:val="00AB46FF"/>
    <w:rsid w:val="00AB5CFE"/>
    <w:rsid w:val="00AB74D9"/>
    <w:rsid w:val="00AB76E2"/>
    <w:rsid w:val="00AC1259"/>
    <w:rsid w:val="00AC156B"/>
    <w:rsid w:val="00AC2834"/>
    <w:rsid w:val="00AC4D0E"/>
    <w:rsid w:val="00AC4FDB"/>
    <w:rsid w:val="00AC5C15"/>
    <w:rsid w:val="00AC6867"/>
    <w:rsid w:val="00AD1035"/>
    <w:rsid w:val="00AD2493"/>
    <w:rsid w:val="00AD4001"/>
    <w:rsid w:val="00AD4495"/>
    <w:rsid w:val="00AD61E1"/>
    <w:rsid w:val="00AD7083"/>
    <w:rsid w:val="00AE06F5"/>
    <w:rsid w:val="00AE351A"/>
    <w:rsid w:val="00AE390E"/>
    <w:rsid w:val="00AE3C16"/>
    <w:rsid w:val="00AE62A3"/>
    <w:rsid w:val="00AF0612"/>
    <w:rsid w:val="00AF23B3"/>
    <w:rsid w:val="00AF4690"/>
    <w:rsid w:val="00AF6491"/>
    <w:rsid w:val="00AF67AA"/>
    <w:rsid w:val="00AF75A8"/>
    <w:rsid w:val="00B01253"/>
    <w:rsid w:val="00B0140D"/>
    <w:rsid w:val="00B02E98"/>
    <w:rsid w:val="00B05246"/>
    <w:rsid w:val="00B104A0"/>
    <w:rsid w:val="00B11AD0"/>
    <w:rsid w:val="00B16671"/>
    <w:rsid w:val="00B171F7"/>
    <w:rsid w:val="00B2037D"/>
    <w:rsid w:val="00B204CA"/>
    <w:rsid w:val="00B20C1E"/>
    <w:rsid w:val="00B22C09"/>
    <w:rsid w:val="00B22CD5"/>
    <w:rsid w:val="00B23C45"/>
    <w:rsid w:val="00B242C7"/>
    <w:rsid w:val="00B25B5A"/>
    <w:rsid w:val="00B26D83"/>
    <w:rsid w:val="00B27766"/>
    <w:rsid w:val="00B27B2E"/>
    <w:rsid w:val="00B312D9"/>
    <w:rsid w:val="00B332B8"/>
    <w:rsid w:val="00B33521"/>
    <w:rsid w:val="00B34679"/>
    <w:rsid w:val="00B35A21"/>
    <w:rsid w:val="00B40DCE"/>
    <w:rsid w:val="00B41879"/>
    <w:rsid w:val="00B41C3E"/>
    <w:rsid w:val="00B42360"/>
    <w:rsid w:val="00B42DA0"/>
    <w:rsid w:val="00B42F22"/>
    <w:rsid w:val="00B43322"/>
    <w:rsid w:val="00B4397F"/>
    <w:rsid w:val="00B4554A"/>
    <w:rsid w:val="00B45B10"/>
    <w:rsid w:val="00B460F4"/>
    <w:rsid w:val="00B468B2"/>
    <w:rsid w:val="00B46985"/>
    <w:rsid w:val="00B50807"/>
    <w:rsid w:val="00B509A4"/>
    <w:rsid w:val="00B50AD4"/>
    <w:rsid w:val="00B51638"/>
    <w:rsid w:val="00B517B5"/>
    <w:rsid w:val="00B527C6"/>
    <w:rsid w:val="00B52896"/>
    <w:rsid w:val="00B52E34"/>
    <w:rsid w:val="00B53C80"/>
    <w:rsid w:val="00B55F8B"/>
    <w:rsid w:val="00B60610"/>
    <w:rsid w:val="00B6199B"/>
    <w:rsid w:val="00B6257C"/>
    <w:rsid w:val="00B63162"/>
    <w:rsid w:val="00B64428"/>
    <w:rsid w:val="00B650AE"/>
    <w:rsid w:val="00B71E0E"/>
    <w:rsid w:val="00B72E6D"/>
    <w:rsid w:val="00B76B28"/>
    <w:rsid w:val="00B76F71"/>
    <w:rsid w:val="00B77667"/>
    <w:rsid w:val="00B81128"/>
    <w:rsid w:val="00B82AAE"/>
    <w:rsid w:val="00B865AF"/>
    <w:rsid w:val="00B931B2"/>
    <w:rsid w:val="00B94E19"/>
    <w:rsid w:val="00B951D3"/>
    <w:rsid w:val="00B9624C"/>
    <w:rsid w:val="00B96B90"/>
    <w:rsid w:val="00B9778A"/>
    <w:rsid w:val="00BA3EAA"/>
    <w:rsid w:val="00BA4715"/>
    <w:rsid w:val="00BA5755"/>
    <w:rsid w:val="00BA62EE"/>
    <w:rsid w:val="00BB087A"/>
    <w:rsid w:val="00BB1C0F"/>
    <w:rsid w:val="00BB3F91"/>
    <w:rsid w:val="00BB4530"/>
    <w:rsid w:val="00BB4B06"/>
    <w:rsid w:val="00BB5131"/>
    <w:rsid w:val="00BB659E"/>
    <w:rsid w:val="00BC000F"/>
    <w:rsid w:val="00BC195F"/>
    <w:rsid w:val="00BC23FA"/>
    <w:rsid w:val="00BC40B3"/>
    <w:rsid w:val="00BC6698"/>
    <w:rsid w:val="00BC7373"/>
    <w:rsid w:val="00BC7CA7"/>
    <w:rsid w:val="00BD0667"/>
    <w:rsid w:val="00BD0694"/>
    <w:rsid w:val="00BD1F84"/>
    <w:rsid w:val="00BD407A"/>
    <w:rsid w:val="00BD53F0"/>
    <w:rsid w:val="00BD5ECC"/>
    <w:rsid w:val="00BD6A44"/>
    <w:rsid w:val="00BE0C72"/>
    <w:rsid w:val="00BE25F9"/>
    <w:rsid w:val="00BE297B"/>
    <w:rsid w:val="00BE4551"/>
    <w:rsid w:val="00BE5514"/>
    <w:rsid w:val="00BE5F93"/>
    <w:rsid w:val="00BF1670"/>
    <w:rsid w:val="00BF26A9"/>
    <w:rsid w:val="00BF3631"/>
    <w:rsid w:val="00BF4379"/>
    <w:rsid w:val="00BF5B63"/>
    <w:rsid w:val="00BF6D18"/>
    <w:rsid w:val="00C00AB2"/>
    <w:rsid w:val="00C00F5F"/>
    <w:rsid w:val="00C012F5"/>
    <w:rsid w:val="00C02D6D"/>
    <w:rsid w:val="00C039A8"/>
    <w:rsid w:val="00C04A05"/>
    <w:rsid w:val="00C04F12"/>
    <w:rsid w:val="00C06AD6"/>
    <w:rsid w:val="00C06DB0"/>
    <w:rsid w:val="00C07F2B"/>
    <w:rsid w:val="00C10B16"/>
    <w:rsid w:val="00C11E56"/>
    <w:rsid w:val="00C141AC"/>
    <w:rsid w:val="00C14C96"/>
    <w:rsid w:val="00C15886"/>
    <w:rsid w:val="00C158D5"/>
    <w:rsid w:val="00C1697F"/>
    <w:rsid w:val="00C20628"/>
    <w:rsid w:val="00C220CE"/>
    <w:rsid w:val="00C22225"/>
    <w:rsid w:val="00C2323D"/>
    <w:rsid w:val="00C23C0C"/>
    <w:rsid w:val="00C24525"/>
    <w:rsid w:val="00C25756"/>
    <w:rsid w:val="00C276DA"/>
    <w:rsid w:val="00C27FAA"/>
    <w:rsid w:val="00C31F5E"/>
    <w:rsid w:val="00C31FD5"/>
    <w:rsid w:val="00C3336A"/>
    <w:rsid w:val="00C3412F"/>
    <w:rsid w:val="00C34B24"/>
    <w:rsid w:val="00C3505E"/>
    <w:rsid w:val="00C35CE2"/>
    <w:rsid w:val="00C368B3"/>
    <w:rsid w:val="00C3709B"/>
    <w:rsid w:val="00C374FF"/>
    <w:rsid w:val="00C426AD"/>
    <w:rsid w:val="00C43A56"/>
    <w:rsid w:val="00C43FDC"/>
    <w:rsid w:val="00C46446"/>
    <w:rsid w:val="00C46DFE"/>
    <w:rsid w:val="00C51624"/>
    <w:rsid w:val="00C51CB0"/>
    <w:rsid w:val="00C51EB1"/>
    <w:rsid w:val="00C51F53"/>
    <w:rsid w:val="00C521A8"/>
    <w:rsid w:val="00C544D3"/>
    <w:rsid w:val="00C54FB0"/>
    <w:rsid w:val="00C60160"/>
    <w:rsid w:val="00C63D52"/>
    <w:rsid w:val="00C63EA9"/>
    <w:rsid w:val="00C646BE"/>
    <w:rsid w:val="00C64937"/>
    <w:rsid w:val="00C64C79"/>
    <w:rsid w:val="00C65CA0"/>
    <w:rsid w:val="00C66721"/>
    <w:rsid w:val="00C70E2E"/>
    <w:rsid w:val="00C710F6"/>
    <w:rsid w:val="00C72766"/>
    <w:rsid w:val="00C73C61"/>
    <w:rsid w:val="00C7452F"/>
    <w:rsid w:val="00C75DD5"/>
    <w:rsid w:val="00C760C5"/>
    <w:rsid w:val="00C81393"/>
    <w:rsid w:val="00C844C7"/>
    <w:rsid w:val="00C84A33"/>
    <w:rsid w:val="00C84F9B"/>
    <w:rsid w:val="00C85E29"/>
    <w:rsid w:val="00C860E8"/>
    <w:rsid w:val="00C861FF"/>
    <w:rsid w:val="00C86B22"/>
    <w:rsid w:val="00C9010F"/>
    <w:rsid w:val="00C91205"/>
    <w:rsid w:val="00C913E1"/>
    <w:rsid w:val="00C91ABA"/>
    <w:rsid w:val="00C94100"/>
    <w:rsid w:val="00C9432B"/>
    <w:rsid w:val="00C9502D"/>
    <w:rsid w:val="00C97315"/>
    <w:rsid w:val="00CA0245"/>
    <w:rsid w:val="00CA09CA"/>
    <w:rsid w:val="00CA10F8"/>
    <w:rsid w:val="00CA14E9"/>
    <w:rsid w:val="00CA1531"/>
    <w:rsid w:val="00CA1808"/>
    <w:rsid w:val="00CA18B5"/>
    <w:rsid w:val="00CA2BC9"/>
    <w:rsid w:val="00CA3605"/>
    <w:rsid w:val="00CA3C0D"/>
    <w:rsid w:val="00CA3F9B"/>
    <w:rsid w:val="00CA4345"/>
    <w:rsid w:val="00CA6EEE"/>
    <w:rsid w:val="00CA76E2"/>
    <w:rsid w:val="00CB07D9"/>
    <w:rsid w:val="00CB0B5E"/>
    <w:rsid w:val="00CB21D5"/>
    <w:rsid w:val="00CB262A"/>
    <w:rsid w:val="00CB28F0"/>
    <w:rsid w:val="00CB2BC8"/>
    <w:rsid w:val="00CB2C77"/>
    <w:rsid w:val="00CB3F1B"/>
    <w:rsid w:val="00CB5154"/>
    <w:rsid w:val="00CB5D34"/>
    <w:rsid w:val="00CB7B7A"/>
    <w:rsid w:val="00CC0EC9"/>
    <w:rsid w:val="00CC2D65"/>
    <w:rsid w:val="00CC37F6"/>
    <w:rsid w:val="00CC3CD6"/>
    <w:rsid w:val="00CC4D4C"/>
    <w:rsid w:val="00CC74BD"/>
    <w:rsid w:val="00CC7B84"/>
    <w:rsid w:val="00CD0126"/>
    <w:rsid w:val="00CD051A"/>
    <w:rsid w:val="00CD2A49"/>
    <w:rsid w:val="00CD44CC"/>
    <w:rsid w:val="00CD4CD5"/>
    <w:rsid w:val="00CD665D"/>
    <w:rsid w:val="00CD68D7"/>
    <w:rsid w:val="00CD7106"/>
    <w:rsid w:val="00CD7879"/>
    <w:rsid w:val="00CE44EC"/>
    <w:rsid w:val="00CE566E"/>
    <w:rsid w:val="00CE6346"/>
    <w:rsid w:val="00CE6F5C"/>
    <w:rsid w:val="00CF02B7"/>
    <w:rsid w:val="00CF225D"/>
    <w:rsid w:val="00CF2CBC"/>
    <w:rsid w:val="00CF49A4"/>
    <w:rsid w:val="00CF7927"/>
    <w:rsid w:val="00CF7F50"/>
    <w:rsid w:val="00D0065D"/>
    <w:rsid w:val="00D01C43"/>
    <w:rsid w:val="00D04306"/>
    <w:rsid w:val="00D04A9A"/>
    <w:rsid w:val="00D0562A"/>
    <w:rsid w:val="00D05A03"/>
    <w:rsid w:val="00D07BBB"/>
    <w:rsid w:val="00D1093E"/>
    <w:rsid w:val="00D10F95"/>
    <w:rsid w:val="00D119BA"/>
    <w:rsid w:val="00D133EC"/>
    <w:rsid w:val="00D14CE7"/>
    <w:rsid w:val="00D16710"/>
    <w:rsid w:val="00D169D2"/>
    <w:rsid w:val="00D21F77"/>
    <w:rsid w:val="00D23E9D"/>
    <w:rsid w:val="00D2491C"/>
    <w:rsid w:val="00D25E31"/>
    <w:rsid w:val="00D25EF1"/>
    <w:rsid w:val="00D26EA6"/>
    <w:rsid w:val="00D273D7"/>
    <w:rsid w:val="00D27777"/>
    <w:rsid w:val="00D306F7"/>
    <w:rsid w:val="00D3230E"/>
    <w:rsid w:val="00D33217"/>
    <w:rsid w:val="00D3388A"/>
    <w:rsid w:val="00D41CE0"/>
    <w:rsid w:val="00D42492"/>
    <w:rsid w:val="00D42609"/>
    <w:rsid w:val="00D42B82"/>
    <w:rsid w:val="00D444D3"/>
    <w:rsid w:val="00D46D50"/>
    <w:rsid w:val="00D50889"/>
    <w:rsid w:val="00D50F55"/>
    <w:rsid w:val="00D5423E"/>
    <w:rsid w:val="00D55A6B"/>
    <w:rsid w:val="00D5626F"/>
    <w:rsid w:val="00D57C78"/>
    <w:rsid w:val="00D57E2D"/>
    <w:rsid w:val="00D62807"/>
    <w:rsid w:val="00D6374A"/>
    <w:rsid w:val="00D64042"/>
    <w:rsid w:val="00D648FD"/>
    <w:rsid w:val="00D66B6E"/>
    <w:rsid w:val="00D716A1"/>
    <w:rsid w:val="00D72E9E"/>
    <w:rsid w:val="00D74113"/>
    <w:rsid w:val="00D7450B"/>
    <w:rsid w:val="00D74B35"/>
    <w:rsid w:val="00D74DF8"/>
    <w:rsid w:val="00D752FB"/>
    <w:rsid w:val="00D82116"/>
    <w:rsid w:val="00D840EB"/>
    <w:rsid w:val="00D85502"/>
    <w:rsid w:val="00D8645A"/>
    <w:rsid w:val="00D87A9A"/>
    <w:rsid w:val="00D90781"/>
    <w:rsid w:val="00D90F81"/>
    <w:rsid w:val="00D91A17"/>
    <w:rsid w:val="00D9321D"/>
    <w:rsid w:val="00D93B8E"/>
    <w:rsid w:val="00D94DDD"/>
    <w:rsid w:val="00D95E42"/>
    <w:rsid w:val="00DA01CC"/>
    <w:rsid w:val="00DA1712"/>
    <w:rsid w:val="00DA3E56"/>
    <w:rsid w:val="00DA41A4"/>
    <w:rsid w:val="00DA4A89"/>
    <w:rsid w:val="00DA5EFE"/>
    <w:rsid w:val="00DB0A28"/>
    <w:rsid w:val="00DB0D47"/>
    <w:rsid w:val="00DB1FBF"/>
    <w:rsid w:val="00DB42AC"/>
    <w:rsid w:val="00DB4402"/>
    <w:rsid w:val="00DB450C"/>
    <w:rsid w:val="00DB46E3"/>
    <w:rsid w:val="00DB54CF"/>
    <w:rsid w:val="00DB6180"/>
    <w:rsid w:val="00DC058A"/>
    <w:rsid w:val="00DC069C"/>
    <w:rsid w:val="00DC2406"/>
    <w:rsid w:val="00DC652D"/>
    <w:rsid w:val="00DD00BB"/>
    <w:rsid w:val="00DD0BDC"/>
    <w:rsid w:val="00DD5396"/>
    <w:rsid w:val="00DD7B12"/>
    <w:rsid w:val="00DE0D4C"/>
    <w:rsid w:val="00DE0F93"/>
    <w:rsid w:val="00DE108B"/>
    <w:rsid w:val="00DE20B9"/>
    <w:rsid w:val="00DE3865"/>
    <w:rsid w:val="00DE7377"/>
    <w:rsid w:val="00DF0F68"/>
    <w:rsid w:val="00DF1D2B"/>
    <w:rsid w:val="00DF3C09"/>
    <w:rsid w:val="00DF3EC2"/>
    <w:rsid w:val="00DF41CE"/>
    <w:rsid w:val="00DF4DB1"/>
    <w:rsid w:val="00DF4DCD"/>
    <w:rsid w:val="00DF6B16"/>
    <w:rsid w:val="00DF74C0"/>
    <w:rsid w:val="00DF79CB"/>
    <w:rsid w:val="00E00157"/>
    <w:rsid w:val="00E006F7"/>
    <w:rsid w:val="00E007ED"/>
    <w:rsid w:val="00E00D40"/>
    <w:rsid w:val="00E00E3A"/>
    <w:rsid w:val="00E0151E"/>
    <w:rsid w:val="00E01FDE"/>
    <w:rsid w:val="00E023D4"/>
    <w:rsid w:val="00E02625"/>
    <w:rsid w:val="00E03551"/>
    <w:rsid w:val="00E03606"/>
    <w:rsid w:val="00E03983"/>
    <w:rsid w:val="00E03A00"/>
    <w:rsid w:val="00E03E7D"/>
    <w:rsid w:val="00E04915"/>
    <w:rsid w:val="00E055C3"/>
    <w:rsid w:val="00E07D91"/>
    <w:rsid w:val="00E07E09"/>
    <w:rsid w:val="00E10492"/>
    <w:rsid w:val="00E125B8"/>
    <w:rsid w:val="00E1398D"/>
    <w:rsid w:val="00E14CAF"/>
    <w:rsid w:val="00E16339"/>
    <w:rsid w:val="00E1693E"/>
    <w:rsid w:val="00E17BE2"/>
    <w:rsid w:val="00E20602"/>
    <w:rsid w:val="00E21119"/>
    <w:rsid w:val="00E240C5"/>
    <w:rsid w:val="00E24127"/>
    <w:rsid w:val="00E2425D"/>
    <w:rsid w:val="00E25552"/>
    <w:rsid w:val="00E25C43"/>
    <w:rsid w:val="00E27F4F"/>
    <w:rsid w:val="00E30137"/>
    <w:rsid w:val="00E30D44"/>
    <w:rsid w:val="00E33424"/>
    <w:rsid w:val="00E3455B"/>
    <w:rsid w:val="00E359AB"/>
    <w:rsid w:val="00E35FCE"/>
    <w:rsid w:val="00E36EC5"/>
    <w:rsid w:val="00E3742D"/>
    <w:rsid w:val="00E40350"/>
    <w:rsid w:val="00E41A60"/>
    <w:rsid w:val="00E41C1D"/>
    <w:rsid w:val="00E421DE"/>
    <w:rsid w:val="00E425CF"/>
    <w:rsid w:val="00E43402"/>
    <w:rsid w:val="00E44414"/>
    <w:rsid w:val="00E448CA"/>
    <w:rsid w:val="00E460E4"/>
    <w:rsid w:val="00E50F38"/>
    <w:rsid w:val="00E51B42"/>
    <w:rsid w:val="00E520F7"/>
    <w:rsid w:val="00E54153"/>
    <w:rsid w:val="00E54EC7"/>
    <w:rsid w:val="00E563A5"/>
    <w:rsid w:val="00E568A7"/>
    <w:rsid w:val="00E56955"/>
    <w:rsid w:val="00E5778B"/>
    <w:rsid w:val="00E6079B"/>
    <w:rsid w:val="00E61AE0"/>
    <w:rsid w:val="00E62BF7"/>
    <w:rsid w:val="00E646AD"/>
    <w:rsid w:val="00E647D8"/>
    <w:rsid w:val="00E662F7"/>
    <w:rsid w:val="00E709FD"/>
    <w:rsid w:val="00E71F0C"/>
    <w:rsid w:val="00E72A85"/>
    <w:rsid w:val="00E80F13"/>
    <w:rsid w:val="00E80F3A"/>
    <w:rsid w:val="00E8122F"/>
    <w:rsid w:val="00E826F1"/>
    <w:rsid w:val="00E82BE6"/>
    <w:rsid w:val="00E8572B"/>
    <w:rsid w:val="00E8633B"/>
    <w:rsid w:val="00E87CA7"/>
    <w:rsid w:val="00E909DD"/>
    <w:rsid w:val="00E90FE3"/>
    <w:rsid w:val="00E93E7E"/>
    <w:rsid w:val="00E96602"/>
    <w:rsid w:val="00E97F20"/>
    <w:rsid w:val="00EA0C92"/>
    <w:rsid w:val="00EA0DA1"/>
    <w:rsid w:val="00EA7F81"/>
    <w:rsid w:val="00EB1599"/>
    <w:rsid w:val="00EB407B"/>
    <w:rsid w:val="00EB4725"/>
    <w:rsid w:val="00EB549B"/>
    <w:rsid w:val="00EB6743"/>
    <w:rsid w:val="00EC0675"/>
    <w:rsid w:val="00EC14E3"/>
    <w:rsid w:val="00EC1DB2"/>
    <w:rsid w:val="00EC6AD8"/>
    <w:rsid w:val="00EC6C02"/>
    <w:rsid w:val="00EC70CA"/>
    <w:rsid w:val="00EC7233"/>
    <w:rsid w:val="00ED0F19"/>
    <w:rsid w:val="00ED0F66"/>
    <w:rsid w:val="00ED168E"/>
    <w:rsid w:val="00ED1EF6"/>
    <w:rsid w:val="00ED32D7"/>
    <w:rsid w:val="00ED3679"/>
    <w:rsid w:val="00ED3AB7"/>
    <w:rsid w:val="00ED4E42"/>
    <w:rsid w:val="00ED58B0"/>
    <w:rsid w:val="00EE11A2"/>
    <w:rsid w:val="00EE1325"/>
    <w:rsid w:val="00EE1553"/>
    <w:rsid w:val="00EE1B4E"/>
    <w:rsid w:val="00EE1F95"/>
    <w:rsid w:val="00EE262F"/>
    <w:rsid w:val="00EE282B"/>
    <w:rsid w:val="00EE2FBA"/>
    <w:rsid w:val="00EE3779"/>
    <w:rsid w:val="00EE4157"/>
    <w:rsid w:val="00EE5460"/>
    <w:rsid w:val="00EE55BE"/>
    <w:rsid w:val="00EE6C52"/>
    <w:rsid w:val="00EE71FB"/>
    <w:rsid w:val="00EE7B41"/>
    <w:rsid w:val="00EE7D8A"/>
    <w:rsid w:val="00EE7F1F"/>
    <w:rsid w:val="00EF0655"/>
    <w:rsid w:val="00EF2D76"/>
    <w:rsid w:val="00EF3927"/>
    <w:rsid w:val="00EF450C"/>
    <w:rsid w:val="00EF4B50"/>
    <w:rsid w:val="00EF56A5"/>
    <w:rsid w:val="00EF595E"/>
    <w:rsid w:val="00EF6327"/>
    <w:rsid w:val="00EF68F2"/>
    <w:rsid w:val="00F0042C"/>
    <w:rsid w:val="00F00520"/>
    <w:rsid w:val="00F01E92"/>
    <w:rsid w:val="00F02EDF"/>
    <w:rsid w:val="00F0445C"/>
    <w:rsid w:val="00F0695C"/>
    <w:rsid w:val="00F11E5C"/>
    <w:rsid w:val="00F12576"/>
    <w:rsid w:val="00F12F87"/>
    <w:rsid w:val="00F13786"/>
    <w:rsid w:val="00F1409E"/>
    <w:rsid w:val="00F144E2"/>
    <w:rsid w:val="00F14B4D"/>
    <w:rsid w:val="00F158F2"/>
    <w:rsid w:val="00F16395"/>
    <w:rsid w:val="00F165EE"/>
    <w:rsid w:val="00F171F7"/>
    <w:rsid w:val="00F1726A"/>
    <w:rsid w:val="00F21904"/>
    <w:rsid w:val="00F21EBC"/>
    <w:rsid w:val="00F2236D"/>
    <w:rsid w:val="00F233C2"/>
    <w:rsid w:val="00F24597"/>
    <w:rsid w:val="00F24CDF"/>
    <w:rsid w:val="00F26F3C"/>
    <w:rsid w:val="00F26F40"/>
    <w:rsid w:val="00F27421"/>
    <w:rsid w:val="00F32345"/>
    <w:rsid w:val="00F32686"/>
    <w:rsid w:val="00F32E12"/>
    <w:rsid w:val="00F334CD"/>
    <w:rsid w:val="00F34332"/>
    <w:rsid w:val="00F34456"/>
    <w:rsid w:val="00F367C8"/>
    <w:rsid w:val="00F36A34"/>
    <w:rsid w:val="00F405AD"/>
    <w:rsid w:val="00F421CA"/>
    <w:rsid w:val="00F432F7"/>
    <w:rsid w:val="00F43624"/>
    <w:rsid w:val="00F46E94"/>
    <w:rsid w:val="00F52F88"/>
    <w:rsid w:val="00F533C7"/>
    <w:rsid w:val="00F664A2"/>
    <w:rsid w:val="00F664CD"/>
    <w:rsid w:val="00F6671B"/>
    <w:rsid w:val="00F670C9"/>
    <w:rsid w:val="00F70AD1"/>
    <w:rsid w:val="00F7158F"/>
    <w:rsid w:val="00F72A98"/>
    <w:rsid w:val="00F8074C"/>
    <w:rsid w:val="00F82DE5"/>
    <w:rsid w:val="00F82F24"/>
    <w:rsid w:val="00F83174"/>
    <w:rsid w:val="00F83A62"/>
    <w:rsid w:val="00F83D43"/>
    <w:rsid w:val="00F849EB"/>
    <w:rsid w:val="00F84F01"/>
    <w:rsid w:val="00F86265"/>
    <w:rsid w:val="00F86A1D"/>
    <w:rsid w:val="00F9083F"/>
    <w:rsid w:val="00F90974"/>
    <w:rsid w:val="00F90B94"/>
    <w:rsid w:val="00F9194E"/>
    <w:rsid w:val="00F91AED"/>
    <w:rsid w:val="00F9463C"/>
    <w:rsid w:val="00F94CAA"/>
    <w:rsid w:val="00F96C4C"/>
    <w:rsid w:val="00F96FC1"/>
    <w:rsid w:val="00FA00F9"/>
    <w:rsid w:val="00FA0439"/>
    <w:rsid w:val="00FA07E5"/>
    <w:rsid w:val="00FA0948"/>
    <w:rsid w:val="00FA1B05"/>
    <w:rsid w:val="00FA2FDE"/>
    <w:rsid w:val="00FA353F"/>
    <w:rsid w:val="00FA3BBB"/>
    <w:rsid w:val="00FA5283"/>
    <w:rsid w:val="00FA5594"/>
    <w:rsid w:val="00FA60B7"/>
    <w:rsid w:val="00FA670F"/>
    <w:rsid w:val="00FB07F5"/>
    <w:rsid w:val="00FB14DF"/>
    <w:rsid w:val="00FB1F7C"/>
    <w:rsid w:val="00FB2200"/>
    <w:rsid w:val="00FB243C"/>
    <w:rsid w:val="00FB26D8"/>
    <w:rsid w:val="00FB27A6"/>
    <w:rsid w:val="00FB2813"/>
    <w:rsid w:val="00FB2CF2"/>
    <w:rsid w:val="00FB32BF"/>
    <w:rsid w:val="00FB39C6"/>
    <w:rsid w:val="00FB528A"/>
    <w:rsid w:val="00FB7958"/>
    <w:rsid w:val="00FC10B3"/>
    <w:rsid w:val="00FC296B"/>
    <w:rsid w:val="00FC3479"/>
    <w:rsid w:val="00FC4A0D"/>
    <w:rsid w:val="00FC4B6E"/>
    <w:rsid w:val="00FC604F"/>
    <w:rsid w:val="00FC706C"/>
    <w:rsid w:val="00FD1362"/>
    <w:rsid w:val="00FD27AB"/>
    <w:rsid w:val="00FD39A3"/>
    <w:rsid w:val="00FD3B20"/>
    <w:rsid w:val="00FD4C11"/>
    <w:rsid w:val="00FD6F54"/>
    <w:rsid w:val="00FE0AD8"/>
    <w:rsid w:val="00FE1BF5"/>
    <w:rsid w:val="00FE2A27"/>
    <w:rsid w:val="00FE557B"/>
    <w:rsid w:val="00FE6C02"/>
    <w:rsid w:val="00FE74BB"/>
    <w:rsid w:val="00FF05E3"/>
    <w:rsid w:val="00FF1BCA"/>
    <w:rsid w:val="00FF391D"/>
    <w:rsid w:val="00FF437B"/>
    <w:rsid w:val="00FF4B9D"/>
    <w:rsid w:val="00FF5851"/>
    <w:rsid w:val="00FF5EF4"/>
    <w:rsid w:val="00FF6476"/>
    <w:rsid w:val="00FF7A7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70"/>
        <o:r id="V:Rule2" type="connector" idref="#AutoShape 7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010048"/>
  </w:style>
  <w:style w:type="paragraph" w:styleId="Balk1">
    <w:name w:val="heading 1"/>
    <w:aliases w:val="Bolum_Basliklari_Sau,Baslık 1."/>
    <w:basedOn w:val="Normal"/>
    <w:next w:val="Normal"/>
    <w:link w:val="Balk1Char"/>
    <w:qFormat/>
    <w:rsid w:val="006743B8"/>
    <w:pPr>
      <w:numPr>
        <w:numId w:val="2"/>
      </w:numPr>
      <w:spacing w:after="0" w:line="240" w:lineRule="auto"/>
      <w:jc w:val="both"/>
      <w:outlineLvl w:val="0"/>
    </w:pPr>
    <w:rPr>
      <w:rFonts w:ascii="Times New Roman" w:hAnsi="Times New Roman" w:cs="Times New Roman"/>
      <w:b/>
      <w:kern w:val="0"/>
      <w:sz w:val="28"/>
      <w:szCs w:val="28"/>
      <w:lang w:eastAsia="tr-TR"/>
    </w:rPr>
  </w:style>
  <w:style w:type="paragraph" w:styleId="Balk2">
    <w:name w:val="heading 2"/>
    <w:basedOn w:val="Normal"/>
    <w:next w:val="Normal"/>
    <w:link w:val="Balk2Char"/>
    <w:uiPriority w:val="9"/>
    <w:semiHidden/>
    <w:unhideWhenUsed/>
    <w:qFormat/>
    <w:rsid w:val="00CC7B84"/>
    <w:pPr>
      <w:keepNext/>
      <w:keepLines/>
      <w:spacing w:before="200" w:after="0" w:line="240" w:lineRule="auto"/>
      <w:outlineLvl w:val="1"/>
    </w:pPr>
    <w:rPr>
      <w:rFonts w:asciiTheme="majorHAnsi" w:eastAsiaTheme="majorEastAsia" w:hAnsiTheme="majorHAnsi" w:cstheme="majorBidi"/>
      <w:b/>
      <w:bCs/>
      <w:color w:val="5B9BD5" w:themeColor="accent1"/>
      <w:kern w:val="0"/>
      <w:sz w:val="26"/>
      <w:szCs w:val="26"/>
      <w:lang w:eastAsia="tr-TR"/>
    </w:rPr>
  </w:style>
  <w:style w:type="paragraph" w:styleId="Balk3">
    <w:name w:val="heading 3"/>
    <w:basedOn w:val="Normal"/>
    <w:next w:val="Normal"/>
    <w:link w:val="Balk3Char"/>
    <w:uiPriority w:val="9"/>
    <w:semiHidden/>
    <w:unhideWhenUsed/>
    <w:qFormat/>
    <w:rsid w:val="00577F0D"/>
    <w:pPr>
      <w:keepNext/>
      <w:keepLines/>
      <w:spacing w:before="200" w:after="0"/>
      <w:outlineLvl w:val="2"/>
    </w:pPr>
    <w:rPr>
      <w:rFonts w:asciiTheme="majorHAnsi" w:eastAsiaTheme="majorEastAsia" w:hAnsiTheme="majorHAnsi" w:cstheme="majorBidi"/>
      <w:b/>
      <w:bCs/>
      <w:color w:val="5B9BD5"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after="0" w:line="240" w:lineRule="auto"/>
      <w:jc w:val="both"/>
      <w:outlineLvl w:val="0"/>
    </w:pPr>
    <w:rPr>
      <w:rFonts w:ascii="Times New Roman" w:eastAsia="Times New Roman" w:hAnsi="Times New Roman" w:cs="Times New Roman"/>
      <w:b/>
      <w:kern w:val="0"/>
      <w:sz w:val="28"/>
      <w:szCs w:val="28"/>
      <w:lang w:val="de-DE" w:eastAsia="tr-TR"/>
    </w:rPr>
  </w:style>
  <w:style w:type="character" w:customStyle="1" w:styleId="ekillerTablosuChar">
    <w:name w:val="Şekiller Tablosu Char"/>
    <w:basedOn w:val="AnaParagrafYaziStiliSauChar"/>
    <w:link w:val="ekillerTablosu"/>
    <w:uiPriority w:val="99"/>
    <w:semiHidden/>
    <w:rsid w:val="00EF450C"/>
    <w:rPr>
      <w:rFonts w:ascii="Times New Roman" w:eastAsia="Times New Roman" w:hAnsi="Times New Roman" w:cs="Times New Roman"/>
      <w:color w:val="FF0000"/>
      <w:kern w:val="0"/>
      <w:sz w:val="24"/>
      <w:szCs w:val="24"/>
      <w:lang w:val="en-US" w:eastAsia="tr-TR"/>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qFormat/>
    <w:rsid w:val="00F72A98"/>
    <w:pPr>
      <w:spacing w:after="0" w:line="240" w:lineRule="auto"/>
      <w:jc w:val="both"/>
    </w:pPr>
    <w:rPr>
      <w:rFonts w:ascii="Times New Roman" w:eastAsia="Times New Roman" w:hAnsi="Times New Roman" w:cs="Times New Roman"/>
      <w:kern w:val="0"/>
      <w:sz w:val="24"/>
      <w:szCs w:val="24"/>
      <w:lang w:eastAsia="tr-TR"/>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cs="Times New Roman"/>
      <w:kern w:val="0"/>
      <w:sz w:val="24"/>
      <w:szCs w:val="24"/>
      <w:lang w:eastAsia="tr-TR"/>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cs="Times New Roman"/>
      <w:kern w:val="0"/>
      <w:sz w:val="24"/>
      <w:szCs w:val="24"/>
      <w:lang w:val="en-US" w:eastAsia="tr-TR"/>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autoRedefine/>
    <w:qFormat/>
    <w:rsid w:val="00866D88"/>
    <w:pPr>
      <w:spacing w:after="0" w:line="360" w:lineRule="auto"/>
      <w:ind w:left="851" w:hanging="851"/>
      <w:jc w:val="center"/>
    </w:pPr>
    <w:rPr>
      <w:rFonts w:ascii="Times New Roman" w:eastAsia="Times New Roman" w:hAnsi="Times New Roman" w:cs="Times New Roman"/>
      <w:kern w:val="0"/>
      <w:sz w:val="18"/>
      <w:szCs w:val="24"/>
      <w:lang w:eastAsia="tr-TR"/>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866D88"/>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411F00"/>
    <w:pPr>
      <w:spacing w:after="0" w:line="360" w:lineRule="auto"/>
      <w:jc w:val="both"/>
    </w:pPr>
    <w:rPr>
      <w:rFonts w:ascii="Times New Roman" w:eastAsia="Times New Roman" w:hAnsi="Times New Roman" w:cs="Times New Roman"/>
      <w:color w:val="FF0000"/>
      <w:kern w:val="0"/>
      <w:sz w:val="24"/>
      <w:szCs w:val="20"/>
      <w:lang w:val="en-US"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pPr>
      <w:spacing w:after="0" w:line="360" w:lineRule="auto"/>
      <w:jc w:val="both"/>
    </w:pPr>
    <w:rPr>
      <w:rFonts w:ascii="Times New Roman" w:eastAsia="Times New Roman" w:hAnsi="Times New Roman" w:cs="Times New Roman"/>
      <w:b/>
      <w:kern w:val="0"/>
      <w:sz w:val="28"/>
      <w:szCs w:val="28"/>
      <w:lang w:eastAsia="tr-TR"/>
    </w:rPr>
  </w:style>
  <w:style w:type="character" w:customStyle="1" w:styleId="AnaParagrafYaziStiliSauChar">
    <w:name w:val="Ana_Paragraf_Yazi_Stili_Sau Char"/>
    <w:basedOn w:val="VarsaylanParagrafYazTipi"/>
    <w:link w:val="AnaParagrafYaziStiliSau"/>
    <w:rsid w:val="00411F00"/>
    <w:rPr>
      <w:rFonts w:ascii="Times New Roman" w:eastAsia="Times New Roman" w:hAnsi="Times New Roman" w:cs="Times New Roman"/>
      <w:color w:val="FF0000"/>
      <w:kern w:val="0"/>
      <w:sz w:val="24"/>
      <w:szCs w:val="20"/>
      <w:lang w:val="en-US" w:eastAsia="tr-TR"/>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cs="Times New Roman"/>
      <w:b/>
      <w:kern w:val="0"/>
      <w:sz w:val="24"/>
      <w:szCs w:val="24"/>
      <w:lang w:eastAsia="tr-TR"/>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cs="Times New Roman"/>
      <w:b/>
      <w:kern w:val="0"/>
      <w:sz w:val="28"/>
      <w:szCs w:val="28"/>
      <w:lang w:eastAsia="tr-TR"/>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cs="Times New Roman"/>
      <w:kern w:val="0"/>
      <w:sz w:val="34"/>
      <w:szCs w:val="34"/>
      <w:lang w:eastAsia="tr-TR"/>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cs="Times New Roman"/>
      <w:b/>
      <w:kern w:val="0"/>
      <w:sz w:val="30"/>
      <w:szCs w:val="30"/>
      <w:lang w:eastAsia="tr-TR"/>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cs="Times New Roman"/>
      <w:b/>
      <w:kern w:val="0"/>
      <w:sz w:val="24"/>
      <w:szCs w:val="24"/>
      <w:lang w:eastAsia="tr-TR"/>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cs="Times New Roman"/>
      <w:b/>
      <w:kern w:val="0"/>
      <w:sz w:val="26"/>
      <w:szCs w:val="26"/>
      <w:lang w:eastAsia="tr-TR"/>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CA76E2"/>
    <w:pPr>
      <w:spacing w:after="0" w:line="240" w:lineRule="auto"/>
    </w:pPr>
    <w:rPr>
      <w:rFonts w:ascii="Times New Roman" w:eastAsia="Times New Roman" w:hAnsi="Times New Roman" w:cs="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cs="Times New Roman"/>
      <w:kern w:val="0"/>
      <w:sz w:val="24"/>
      <w:szCs w:val="24"/>
      <w:lang w:eastAsia="tr-TR"/>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cs="Times New Roman"/>
      <w:b/>
      <w:kern w:val="0"/>
      <w:sz w:val="28"/>
      <w:szCs w:val="28"/>
      <w:lang w:eastAsia="tr-TR"/>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link w:val="ListeParagrafChar"/>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VarsaylanParagrafYazTipi"/>
    <w:link w:val="AltBaslkSau"/>
    <w:locked/>
    <w:rsid w:val="004F2280"/>
    <w:rPr>
      <w:rFonts w:ascii="Times New Roman" w:hAnsi="Times New Roman"/>
      <w:b/>
      <w:sz w:val="24"/>
      <w:szCs w:val="24"/>
      <w:lang w:val="en-US" w:eastAsia="tr-TR"/>
    </w:rPr>
  </w:style>
  <w:style w:type="paragraph" w:customStyle="1" w:styleId="AltBaslkSau">
    <w:name w:val="Alt_Baslık_Sau"/>
    <w:basedOn w:val="Normal"/>
    <w:next w:val="AnaParagrafYaziStiliSau"/>
    <w:link w:val="AltBaslkSauChar"/>
    <w:autoRedefine/>
    <w:qFormat/>
    <w:rsid w:val="004F2280"/>
    <w:pPr>
      <w:keepNext/>
      <w:numPr>
        <w:ilvl w:val="1"/>
        <w:numId w:val="2"/>
      </w:numPr>
      <w:spacing w:after="0" w:line="360" w:lineRule="auto"/>
      <w:ind w:left="426" w:hanging="426"/>
      <w:jc w:val="both"/>
      <w:outlineLvl w:val="1"/>
    </w:pPr>
    <w:rPr>
      <w:rFonts w:ascii="Times New Roman" w:hAnsi="Times New Roman"/>
      <w:b/>
      <w:sz w:val="24"/>
      <w:szCs w:val="24"/>
      <w:lang w:val="en-US"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cs="Times New Roman"/>
      <w:b/>
      <w:kern w:val="0"/>
      <w:lang w:eastAsia="tr-TR"/>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Baslık 1. Char"/>
    <w:basedOn w:val="VarsaylanParagrafYazTipi"/>
    <w:link w:val="Balk1"/>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rsid w:val="003D6CD5"/>
    <w:pPr>
      <w:tabs>
        <w:tab w:val="right" w:leader="dot" w:pos="8222"/>
      </w:tabs>
      <w:spacing w:after="0" w:line="360" w:lineRule="auto"/>
      <w:jc w:val="both"/>
    </w:pPr>
    <w:rPr>
      <w:rFonts w:ascii="Calibri" w:eastAsia="Times New Roman" w:hAnsi="Calibri" w:cs="Times New Roman"/>
    </w:rPr>
  </w:style>
  <w:style w:type="paragraph" w:styleId="T2">
    <w:name w:val="toc 2"/>
    <w:basedOn w:val="Normal"/>
    <w:next w:val="Normal"/>
    <w:autoRedefine/>
    <w:uiPriority w:val="39"/>
    <w:rsid w:val="00D07BBB"/>
    <w:pPr>
      <w:tabs>
        <w:tab w:val="left" w:pos="567"/>
        <w:tab w:val="left" w:pos="1134"/>
        <w:tab w:val="right" w:leader="dot" w:pos="8222"/>
      </w:tabs>
      <w:spacing w:after="0" w:line="360" w:lineRule="auto"/>
      <w:ind w:left="612"/>
      <w:jc w:val="both"/>
    </w:pPr>
    <w:rPr>
      <w:rFonts w:ascii="Calibri" w:eastAsia="Times New Roman" w:hAnsi="Calibri" w:cs="Times New Roman"/>
    </w:rPr>
  </w:style>
  <w:style w:type="paragraph" w:styleId="T3">
    <w:name w:val="toc 3"/>
    <w:basedOn w:val="Normal"/>
    <w:next w:val="Normal"/>
    <w:autoRedefine/>
    <w:uiPriority w:val="39"/>
    <w:rsid w:val="001F4B39"/>
    <w:pPr>
      <w:tabs>
        <w:tab w:val="right" w:leader="dot" w:pos="8222"/>
      </w:tabs>
      <w:spacing w:after="0" w:line="360" w:lineRule="auto"/>
      <w:ind w:left="2552" w:hanging="754"/>
      <w:jc w:val="both"/>
    </w:pPr>
    <w:rPr>
      <w:rFonts w:ascii="Calibri" w:eastAsia="Times New Roman" w:hAnsi="Calibri" w:cs="Times New Roman"/>
    </w:r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7E7C5E"/>
    <w:pPr>
      <w:numPr>
        <w:ilvl w:val="2"/>
        <w:numId w:val="2"/>
      </w:numPr>
      <w:tabs>
        <w:tab w:val="left" w:pos="567"/>
      </w:tabs>
      <w:spacing w:after="0" w:line="360" w:lineRule="auto"/>
      <w:ind w:left="709" w:hanging="709"/>
      <w:jc w:val="both"/>
      <w:outlineLvl w:val="1"/>
    </w:pPr>
    <w:rPr>
      <w:rFonts w:ascii="Times New Roman" w:eastAsia="Times New Roman" w:hAnsi="Times New Roman" w:cs="Times New Roman"/>
      <w:b/>
      <w:kern w:val="0"/>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A66670"/>
    <w:pPr>
      <w:numPr>
        <w:ilvl w:val="3"/>
        <w:numId w:val="2"/>
      </w:numPr>
      <w:spacing w:after="0" w:line="360" w:lineRule="auto"/>
      <w:ind w:left="851" w:hanging="851"/>
      <w:jc w:val="both"/>
      <w:outlineLvl w:val="2"/>
    </w:pPr>
    <w:rPr>
      <w:rFonts w:ascii="Times New Roman" w:eastAsia="Times New Roman" w:hAnsi="Times New Roman" w:cs="Times New Roman"/>
      <w:b/>
      <w:kern w:val="0"/>
      <w:sz w:val="24"/>
      <w:szCs w:val="20"/>
      <w:lang w:val="en-US" w:eastAsia="tr-TR"/>
    </w:rPr>
  </w:style>
  <w:style w:type="character" w:customStyle="1" w:styleId="UcunculAltBaslikSauChar">
    <w:name w:val="Ucuncul_Alt_Baslik_Sau Char"/>
    <w:link w:val="UcunculAltBaslikSau"/>
    <w:rsid w:val="00A66670"/>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color w:val="FF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color w:val="FF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paragraph" w:styleId="AralkYok">
    <w:name w:val="No Spacing"/>
    <w:uiPriority w:val="1"/>
    <w:qFormat/>
    <w:rsid w:val="009C1E79"/>
    <w:pPr>
      <w:spacing w:after="0" w:line="240" w:lineRule="auto"/>
    </w:pPr>
    <w:rPr>
      <w:rFonts w:ascii="Calibri" w:eastAsia="Calibri" w:hAnsi="Calibri" w:cs="Times New Roman"/>
      <w:kern w:val="0"/>
    </w:rPr>
  </w:style>
  <w:style w:type="character" w:customStyle="1" w:styleId="Balk2Char">
    <w:name w:val="Başlık 2 Char"/>
    <w:basedOn w:val="VarsaylanParagrafYazTipi"/>
    <w:link w:val="Balk2"/>
    <w:uiPriority w:val="9"/>
    <w:semiHidden/>
    <w:rsid w:val="00CC7B84"/>
    <w:rPr>
      <w:rFonts w:asciiTheme="majorHAnsi" w:eastAsiaTheme="majorEastAsia" w:hAnsiTheme="majorHAnsi" w:cstheme="majorBidi"/>
      <w:b/>
      <w:bCs/>
      <w:color w:val="5B9BD5" w:themeColor="accent1"/>
      <w:kern w:val="0"/>
      <w:sz w:val="26"/>
      <w:szCs w:val="26"/>
      <w:lang w:eastAsia="tr-TR"/>
    </w:rPr>
  </w:style>
  <w:style w:type="table" w:styleId="TabloKlavuzu">
    <w:name w:val="Table Grid"/>
    <w:basedOn w:val="NormalTablo"/>
    <w:uiPriority w:val="59"/>
    <w:rsid w:val="00CC7B84"/>
    <w:pPr>
      <w:spacing w:after="0" w:line="240" w:lineRule="auto"/>
    </w:pPr>
    <w:rPr>
      <w:rFonts w:ascii="Calibri" w:eastAsia="Calibri" w:hAnsi="Calibri"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CC7B84"/>
  </w:style>
  <w:style w:type="character" w:styleId="HTMLDaktilo">
    <w:name w:val="HTML Typewriter"/>
    <w:basedOn w:val="VarsaylanParagrafYazTipi"/>
    <w:uiPriority w:val="99"/>
    <w:semiHidden/>
    <w:unhideWhenUsed/>
    <w:rsid w:val="00CC7B84"/>
    <w:rPr>
      <w:rFonts w:ascii="Courier New" w:eastAsia="Times New Roman" w:hAnsi="Courier New" w:cs="Courier New"/>
      <w:sz w:val="20"/>
      <w:szCs w:val="20"/>
    </w:rPr>
  </w:style>
  <w:style w:type="table" w:styleId="OrtaGlgeleme2-Vurgu6">
    <w:name w:val="Medium Shading 2 Accent 6"/>
    <w:basedOn w:val="NormalTablo"/>
    <w:uiPriority w:val="64"/>
    <w:rsid w:val="00CC7B84"/>
    <w:pPr>
      <w:spacing w:after="0" w:line="240" w:lineRule="auto"/>
    </w:pPr>
    <w:rPr>
      <w:rFonts w:ascii="Calibri" w:eastAsia="Calibri" w:hAnsi="Calibri" w:cs="Times New Roman"/>
      <w:kern w:val="0"/>
      <w:sz w:val="20"/>
      <w:szCs w:val="20"/>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nkliKlavuz-Vurgu1">
    <w:name w:val="Colorful Grid Accent 1"/>
    <w:basedOn w:val="NormalTablo"/>
    <w:uiPriority w:val="73"/>
    <w:rsid w:val="00CC7B84"/>
    <w:pPr>
      <w:spacing w:after="0" w:line="240" w:lineRule="auto"/>
    </w:pPr>
    <w:rPr>
      <w:rFonts w:ascii="Calibri" w:eastAsia="Calibri" w:hAnsi="Calibri" w:cs="Times New Roman"/>
      <w:color w:val="000000" w:themeColor="text1"/>
      <w:kern w:val="0"/>
      <w:sz w:val="20"/>
      <w:szCs w:val="20"/>
      <w:lang w:eastAsia="tr-TR"/>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RenkliGlgeleme-Vurgu5">
    <w:name w:val="Colorful Shading Accent 5"/>
    <w:basedOn w:val="NormalTablo"/>
    <w:uiPriority w:val="71"/>
    <w:rsid w:val="00CC7B84"/>
    <w:pPr>
      <w:spacing w:after="0" w:line="240" w:lineRule="auto"/>
    </w:pPr>
    <w:rPr>
      <w:rFonts w:ascii="Calibri" w:eastAsia="Calibri" w:hAnsi="Calibri" w:cs="Times New Roman"/>
      <w:color w:val="000000" w:themeColor="text1"/>
      <w:kern w:val="0"/>
      <w:sz w:val="20"/>
      <w:szCs w:val="20"/>
      <w:lang w:eastAsia="tr-TR"/>
    </w:rPr>
    <w:tblPr>
      <w:tblStyleRowBandSize w:val="1"/>
      <w:tblStyleColBandSize w:val="1"/>
      <w:tblInd w:w="0" w:type="dxa"/>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264378" w:themeColor="accent5" w:themeShade="99"/>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paragraph" w:styleId="NormalWeb">
    <w:name w:val="Normal (Web)"/>
    <w:basedOn w:val="Normal"/>
    <w:uiPriority w:val="99"/>
    <w:unhideWhenUsed/>
    <w:rsid w:val="00CC7B84"/>
    <w:pPr>
      <w:spacing w:before="100" w:beforeAutospacing="1" w:after="100" w:afterAutospacing="1" w:line="240" w:lineRule="auto"/>
    </w:pPr>
    <w:rPr>
      <w:rFonts w:ascii="Times New Roman" w:eastAsia="Times New Roman" w:hAnsi="Times New Roman" w:cs="Times New Roman"/>
      <w:kern w:val="0"/>
      <w:sz w:val="24"/>
      <w:szCs w:val="24"/>
      <w:lang w:eastAsia="tr-TR"/>
    </w:rPr>
  </w:style>
  <w:style w:type="character" w:styleId="Gl">
    <w:name w:val="Strong"/>
    <w:basedOn w:val="VarsaylanParagrafYazTipi"/>
    <w:uiPriority w:val="22"/>
    <w:qFormat/>
    <w:rsid w:val="00CC7B84"/>
    <w:rPr>
      <w:b/>
      <w:bCs/>
    </w:rPr>
  </w:style>
  <w:style w:type="paragraph" w:customStyle="1" w:styleId="DecimalAligned">
    <w:name w:val="Decimal Aligned"/>
    <w:basedOn w:val="Normal"/>
    <w:uiPriority w:val="40"/>
    <w:qFormat/>
    <w:rsid w:val="00CC7B84"/>
    <w:pPr>
      <w:tabs>
        <w:tab w:val="decimal" w:pos="360"/>
      </w:tabs>
      <w:spacing w:after="200" w:line="276" w:lineRule="auto"/>
    </w:pPr>
    <w:rPr>
      <w:kern w:val="0"/>
      <w:lang w:eastAsia="tr-TR"/>
    </w:rPr>
  </w:style>
  <w:style w:type="paragraph" w:styleId="DipnotMetni">
    <w:name w:val="footnote text"/>
    <w:basedOn w:val="Normal"/>
    <w:link w:val="DipnotMetniChar"/>
    <w:uiPriority w:val="99"/>
    <w:unhideWhenUsed/>
    <w:rsid w:val="00CC7B84"/>
    <w:pPr>
      <w:spacing w:after="0" w:line="240" w:lineRule="auto"/>
    </w:pPr>
    <w:rPr>
      <w:rFonts w:eastAsiaTheme="minorEastAsia"/>
      <w:kern w:val="0"/>
      <w:sz w:val="20"/>
      <w:szCs w:val="20"/>
      <w:lang w:eastAsia="tr-TR"/>
    </w:rPr>
  </w:style>
  <w:style w:type="character" w:customStyle="1" w:styleId="DipnotMetniChar">
    <w:name w:val="Dipnot Metni Char"/>
    <w:basedOn w:val="VarsaylanParagrafYazTipi"/>
    <w:link w:val="DipnotMetni"/>
    <w:uiPriority w:val="99"/>
    <w:rsid w:val="00CC7B84"/>
    <w:rPr>
      <w:rFonts w:eastAsiaTheme="minorEastAsia"/>
      <w:kern w:val="0"/>
      <w:sz w:val="20"/>
      <w:szCs w:val="20"/>
      <w:lang w:eastAsia="tr-TR"/>
    </w:rPr>
  </w:style>
  <w:style w:type="character" w:styleId="HafifVurgulama">
    <w:name w:val="Subtle Emphasis"/>
    <w:basedOn w:val="VarsaylanParagrafYazTipi"/>
    <w:uiPriority w:val="19"/>
    <w:qFormat/>
    <w:rsid w:val="00CC7B84"/>
    <w:rPr>
      <w:i/>
      <w:iCs/>
      <w:color w:val="7F7F7F" w:themeColor="text1" w:themeTint="80"/>
    </w:rPr>
  </w:style>
  <w:style w:type="table" w:customStyle="1" w:styleId="AkGlgeleme-Vurgu11">
    <w:name w:val="Açık Gölgeleme - Vurgu 11"/>
    <w:basedOn w:val="NormalTablo"/>
    <w:uiPriority w:val="60"/>
    <w:rsid w:val="00CC7B84"/>
    <w:pPr>
      <w:spacing w:after="0" w:line="240" w:lineRule="auto"/>
    </w:pPr>
    <w:rPr>
      <w:rFonts w:eastAsiaTheme="minorEastAsia"/>
      <w:color w:val="2E74B5" w:themeColor="accent1" w:themeShade="BF"/>
      <w:kern w:val="0"/>
      <w:lang w:eastAsia="tr-T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color w:val="2E74B5" w:themeColor="accent1" w:themeShade="BF"/>
      </w:rPr>
    </w:tblStylePr>
    <w:tblStylePr w:type="lastCol">
      <w:rPr>
        <w:b/>
        <w:bCs/>
        <w:color w:val="2E74B5" w:themeColor="accent1" w:themeShade="BF"/>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OrtaGlgeleme2-Vurgu5">
    <w:name w:val="Medium Shading 2 Accent 5"/>
    <w:basedOn w:val="NormalTablo"/>
    <w:uiPriority w:val="64"/>
    <w:rsid w:val="00CC7B84"/>
    <w:pPr>
      <w:spacing w:after="0" w:line="240" w:lineRule="auto"/>
    </w:pPr>
    <w:rPr>
      <w:rFonts w:eastAsiaTheme="minorEastAsia"/>
      <w:kern w:val="0"/>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uiPriority w:val="60"/>
    <w:rsid w:val="00CC7B84"/>
    <w:pPr>
      <w:spacing w:after="0" w:line="240" w:lineRule="auto"/>
    </w:pPr>
    <w:rPr>
      <w:rFonts w:ascii="Calibri" w:eastAsia="Calibri" w:hAnsi="Calibri" w:cs="Times New Roman"/>
      <w:color w:val="000000" w:themeColor="text1" w:themeShade="BF"/>
      <w:kern w:val="0"/>
      <w:sz w:val="20"/>
      <w:szCs w:val="20"/>
      <w:lang w:eastAsia="tr-TR"/>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zlenenKpr">
    <w:name w:val="FollowedHyperlink"/>
    <w:basedOn w:val="VarsaylanParagrafYazTipi"/>
    <w:uiPriority w:val="99"/>
    <w:semiHidden/>
    <w:unhideWhenUsed/>
    <w:rsid w:val="00CC7B84"/>
    <w:rPr>
      <w:color w:val="954F72" w:themeColor="followedHyperlink"/>
      <w:u w:val="single"/>
    </w:rPr>
  </w:style>
  <w:style w:type="character" w:styleId="DipnotBavurusu">
    <w:name w:val="footnote reference"/>
    <w:basedOn w:val="VarsaylanParagrafYazTipi"/>
    <w:uiPriority w:val="99"/>
    <w:semiHidden/>
    <w:unhideWhenUsed/>
    <w:rsid w:val="00CC7B84"/>
    <w:rPr>
      <w:vertAlign w:val="superscript"/>
    </w:rPr>
  </w:style>
  <w:style w:type="character" w:customStyle="1" w:styleId="name">
    <w:name w:val="name"/>
    <w:basedOn w:val="VarsaylanParagrafYazTipi"/>
    <w:rsid w:val="00CC7B84"/>
  </w:style>
  <w:style w:type="paragraph" w:customStyle="1" w:styleId="Default">
    <w:name w:val="Default"/>
    <w:rsid w:val="00CC7B84"/>
    <w:pPr>
      <w:autoSpaceDE w:val="0"/>
      <w:autoSpaceDN w:val="0"/>
      <w:adjustRightInd w:val="0"/>
      <w:spacing w:after="0" w:line="240" w:lineRule="auto"/>
    </w:pPr>
    <w:rPr>
      <w:rFonts w:ascii="Times New Roman" w:eastAsia="Calibri" w:hAnsi="Times New Roman" w:cs="Times New Roman"/>
      <w:color w:val="000000"/>
      <w:kern w:val="0"/>
      <w:sz w:val="24"/>
      <w:szCs w:val="24"/>
      <w:lang w:eastAsia="tr-TR"/>
    </w:rPr>
  </w:style>
  <w:style w:type="paragraph" w:styleId="Kaynaka">
    <w:name w:val="Bibliography"/>
    <w:basedOn w:val="Normal"/>
    <w:next w:val="Normal"/>
    <w:uiPriority w:val="37"/>
    <w:unhideWhenUsed/>
    <w:rsid w:val="00CC7B84"/>
    <w:pPr>
      <w:tabs>
        <w:tab w:val="left" w:pos="504"/>
      </w:tabs>
      <w:spacing w:after="240" w:line="240" w:lineRule="auto"/>
      <w:ind w:left="504" w:hanging="504"/>
    </w:pPr>
    <w:rPr>
      <w:rFonts w:ascii="Times New Roman" w:eastAsia="Times New Roman" w:hAnsi="Times New Roman" w:cs="Times New Roman"/>
      <w:kern w:val="0"/>
      <w:sz w:val="24"/>
      <w:szCs w:val="24"/>
      <w:lang w:eastAsia="tr-TR"/>
    </w:rPr>
  </w:style>
  <w:style w:type="character" w:customStyle="1" w:styleId="Balk3Char">
    <w:name w:val="Başlık 3 Char"/>
    <w:basedOn w:val="VarsaylanParagrafYazTipi"/>
    <w:link w:val="Balk3"/>
    <w:uiPriority w:val="9"/>
    <w:semiHidden/>
    <w:rsid w:val="00577F0D"/>
    <w:rPr>
      <w:rFonts w:asciiTheme="majorHAnsi" w:eastAsiaTheme="majorEastAsia" w:hAnsiTheme="majorHAnsi" w:cstheme="majorBidi"/>
      <w:b/>
      <w:bCs/>
      <w:color w:val="5B9BD5" w:themeColor="accent1"/>
    </w:rPr>
  </w:style>
  <w:style w:type="character" w:styleId="AklamaBavurusu">
    <w:name w:val="annotation reference"/>
    <w:basedOn w:val="VarsaylanParagrafYazTipi"/>
    <w:uiPriority w:val="99"/>
    <w:semiHidden/>
    <w:unhideWhenUsed/>
    <w:rsid w:val="009D0563"/>
    <w:rPr>
      <w:sz w:val="18"/>
      <w:szCs w:val="18"/>
    </w:rPr>
  </w:style>
  <w:style w:type="paragraph" w:styleId="AklamaMetni">
    <w:name w:val="annotation text"/>
    <w:basedOn w:val="Normal"/>
    <w:link w:val="AklamaMetniChar"/>
    <w:uiPriority w:val="99"/>
    <w:semiHidden/>
    <w:unhideWhenUsed/>
    <w:rsid w:val="009D0563"/>
    <w:pPr>
      <w:spacing w:line="240" w:lineRule="auto"/>
    </w:pPr>
    <w:rPr>
      <w:sz w:val="24"/>
      <w:szCs w:val="24"/>
    </w:rPr>
  </w:style>
  <w:style w:type="character" w:customStyle="1" w:styleId="AklamaMetniChar">
    <w:name w:val="Açıklama Metni Char"/>
    <w:basedOn w:val="VarsaylanParagrafYazTipi"/>
    <w:link w:val="AklamaMetni"/>
    <w:uiPriority w:val="99"/>
    <w:semiHidden/>
    <w:rsid w:val="009D0563"/>
    <w:rPr>
      <w:sz w:val="24"/>
      <w:szCs w:val="24"/>
    </w:rPr>
  </w:style>
  <w:style w:type="paragraph" w:styleId="AklamaKonusu">
    <w:name w:val="annotation subject"/>
    <w:basedOn w:val="AklamaMetni"/>
    <w:next w:val="AklamaMetni"/>
    <w:link w:val="AklamaKonusuChar"/>
    <w:uiPriority w:val="99"/>
    <w:semiHidden/>
    <w:unhideWhenUsed/>
    <w:rsid w:val="009D0563"/>
    <w:rPr>
      <w:b/>
      <w:bCs/>
      <w:sz w:val="20"/>
      <w:szCs w:val="20"/>
    </w:rPr>
  </w:style>
  <w:style w:type="character" w:customStyle="1" w:styleId="AklamaKonusuChar">
    <w:name w:val="Açıklama Konusu Char"/>
    <w:basedOn w:val="AklamaMetniChar"/>
    <w:link w:val="AklamaKonusu"/>
    <w:uiPriority w:val="99"/>
    <w:semiHidden/>
    <w:rsid w:val="009D0563"/>
    <w:rPr>
      <w:b/>
      <w:bCs/>
      <w:sz w:val="20"/>
      <w:szCs w:val="20"/>
    </w:rPr>
  </w:style>
  <w:style w:type="character" w:customStyle="1" w:styleId="ListeParagrafChar">
    <w:name w:val="Liste Paragraf Char"/>
    <w:link w:val="ListeParagraf"/>
    <w:uiPriority w:val="34"/>
    <w:rsid w:val="00BE5F93"/>
  </w:style>
  <w:style w:type="paragraph" w:styleId="Dzeltme">
    <w:name w:val="Revision"/>
    <w:hidden/>
    <w:uiPriority w:val="99"/>
    <w:semiHidden/>
    <w:rsid w:val="009F583E"/>
    <w:pPr>
      <w:spacing w:after="0" w:line="240" w:lineRule="auto"/>
    </w:pPr>
  </w:style>
  <w:style w:type="paragraph" w:customStyle="1" w:styleId="TabloSitilimSAU">
    <w:name w:val="Tablo Sitilim SAU"/>
    <w:basedOn w:val="SekillerTablosuYaziStili"/>
    <w:qFormat/>
    <w:rsid w:val="002D124B"/>
    <w:rPr>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010048"/>
  </w:style>
  <w:style w:type="paragraph" w:styleId="Balk1">
    <w:name w:val="heading 1"/>
    <w:aliases w:val="Bolum_Basliklari_Sau,Baslık 1."/>
    <w:basedOn w:val="Normal"/>
    <w:next w:val="Normal"/>
    <w:link w:val="Balk1Char"/>
    <w:qFormat/>
    <w:rsid w:val="006743B8"/>
    <w:pPr>
      <w:numPr>
        <w:numId w:val="2"/>
      </w:numPr>
      <w:spacing w:after="0" w:line="240" w:lineRule="auto"/>
      <w:jc w:val="both"/>
      <w:outlineLvl w:val="0"/>
    </w:pPr>
    <w:rPr>
      <w:rFonts w:ascii="Times New Roman" w:hAnsi="Times New Roman" w:cs="Times New Roman"/>
      <w:b/>
      <w:kern w:val="0"/>
      <w:sz w:val="28"/>
      <w:szCs w:val="28"/>
      <w:lang w:eastAsia="tr-TR"/>
    </w:rPr>
  </w:style>
  <w:style w:type="paragraph" w:styleId="Balk2">
    <w:name w:val="heading 2"/>
    <w:basedOn w:val="Normal"/>
    <w:next w:val="Normal"/>
    <w:link w:val="Balk2Char"/>
    <w:uiPriority w:val="9"/>
    <w:semiHidden/>
    <w:unhideWhenUsed/>
    <w:qFormat/>
    <w:rsid w:val="00CC7B84"/>
    <w:pPr>
      <w:keepNext/>
      <w:keepLines/>
      <w:spacing w:before="200" w:after="0" w:line="240" w:lineRule="auto"/>
      <w:outlineLvl w:val="1"/>
    </w:pPr>
    <w:rPr>
      <w:rFonts w:asciiTheme="majorHAnsi" w:eastAsiaTheme="majorEastAsia" w:hAnsiTheme="majorHAnsi" w:cstheme="majorBidi"/>
      <w:b/>
      <w:bCs/>
      <w:color w:val="5B9BD5" w:themeColor="accent1"/>
      <w:kern w:val="0"/>
      <w:sz w:val="26"/>
      <w:szCs w:val="26"/>
      <w:lang w:eastAsia="tr-TR"/>
    </w:rPr>
  </w:style>
  <w:style w:type="paragraph" w:styleId="Balk3">
    <w:name w:val="heading 3"/>
    <w:basedOn w:val="Normal"/>
    <w:next w:val="Normal"/>
    <w:link w:val="Balk3Char"/>
    <w:uiPriority w:val="9"/>
    <w:semiHidden/>
    <w:unhideWhenUsed/>
    <w:qFormat/>
    <w:rsid w:val="00577F0D"/>
    <w:pPr>
      <w:keepNext/>
      <w:keepLines/>
      <w:spacing w:before="200" w:after="0"/>
      <w:outlineLvl w:val="2"/>
    </w:pPr>
    <w:rPr>
      <w:rFonts w:asciiTheme="majorHAnsi" w:eastAsiaTheme="majorEastAsia" w:hAnsiTheme="majorHAnsi" w:cstheme="majorBidi"/>
      <w:b/>
      <w:bCs/>
      <w:color w:val="5B9BD5"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after="0" w:line="240" w:lineRule="auto"/>
      <w:jc w:val="both"/>
      <w:outlineLvl w:val="0"/>
    </w:pPr>
    <w:rPr>
      <w:rFonts w:ascii="Times New Roman" w:eastAsia="Times New Roman" w:hAnsi="Times New Roman" w:cs="Times New Roman"/>
      <w:b/>
      <w:kern w:val="0"/>
      <w:sz w:val="28"/>
      <w:szCs w:val="28"/>
      <w:lang w:val="de-DE" w:eastAsia="tr-TR"/>
    </w:rPr>
  </w:style>
  <w:style w:type="character" w:customStyle="1" w:styleId="ekillerTablosuChar">
    <w:name w:val="Şekiller Tablosu Char"/>
    <w:basedOn w:val="AnaParagrafYaziStiliSauChar"/>
    <w:link w:val="ekillerTablosu"/>
    <w:uiPriority w:val="99"/>
    <w:semiHidden/>
    <w:rsid w:val="00EF450C"/>
    <w:rPr>
      <w:rFonts w:ascii="Times New Roman" w:eastAsia="Times New Roman" w:hAnsi="Times New Roman" w:cs="Times New Roman"/>
      <w:color w:val="FF0000"/>
      <w:kern w:val="0"/>
      <w:sz w:val="24"/>
      <w:szCs w:val="24"/>
      <w:lang w:val="en-US" w:eastAsia="tr-TR"/>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qFormat/>
    <w:rsid w:val="00F72A98"/>
    <w:pPr>
      <w:spacing w:after="0" w:line="240" w:lineRule="auto"/>
      <w:jc w:val="both"/>
    </w:pPr>
    <w:rPr>
      <w:rFonts w:ascii="Times New Roman" w:eastAsia="Times New Roman" w:hAnsi="Times New Roman" w:cs="Times New Roman"/>
      <w:kern w:val="0"/>
      <w:sz w:val="24"/>
      <w:szCs w:val="24"/>
      <w:lang w:eastAsia="tr-TR"/>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cs="Times New Roman"/>
      <w:kern w:val="0"/>
      <w:sz w:val="24"/>
      <w:szCs w:val="24"/>
      <w:lang w:eastAsia="tr-TR"/>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cs="Times New Roman"/>
      <w:kern w:val="0"/>
      <w:sz w:val="24"/>
      <w:szCs w:val="24"/>
      <w:lang w:val="en-US" w:eastAsia="tr-TR"/>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autoRedefine/>
    <w:qFormat/>
    <w:rsid w:val="00866D88"/>
    <w:pPr>
      <w:spacing w:after="0" w:line="360" w:lineRule="auto"/>
      <w:ind w:left="851" w:hanging="851"/>
      <w:jc w:val="center"/>
    </w:pPr>
    <w:rPr>
      <w:rFonts w:ascii="Times New Roman" w:eastAsia="Times New Roman" w:hAnsi="Times New Roman" w:cs="Times New Roman"/>
      <w:kern w:val="0"/>
      <w:sz w:val="18"/>
      <w:szCs w:val="24"/>
      <w:lang w:eastAsia="tr-TR"/>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866D88"/>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411F00"/>
    <w:pPr>
      <w:spacing w:after="0" w:line="360" w:lineRule="auto"/>
      <w:jc w:val="both"/>
    </w:pPr>
    <w:rPr>
      <w:rFonts w:ascii="Times New Roman" w:eastAsia="Times New Roman" w:hAnsi="Times New Roman" w:cs="Times New Roman"/>
      <w:color w:val="FF0000"/>
      <w:kern w:val="0"/>
      <w:sz w:val="24"/>
      <w:szCs w:val="20"/>
      <w:lang w:val="en-US"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pPr>
      <w:spacing w:after="0" w:line="360" w:lineRule="auto"/>
      <w:jc w:val="both"/>
    </w:pPr>
    <w:rPr>
      <w:rFonts w:ascii="Times New Roman" w:eastAsia="Times New Roman" w:hAnsi="Times New Roman" w:cs="Times New Roman"/>
      <w:b/>
      <w:kern w:val="0"/>
      <w:sz w:val="28"/>
      <w:szCs w:val="28"/>
      <w:lang w:eastAsia="tr-TR"/>
    </w:rPr>
  </w:style>
  <w:style w:type="character" w:customStyle="1" w:styleId="AnaParagrafYaziStiliSauChar">
    <w:name w:val="Ana_Paragraf_Yazi_Stili_Sau Char"/>
    <w:basedOn w:val="VarsaylanParagrafYazTipi"/>
    <w:link w:val="AnaParagrafYaziStiliSau"/>
    <w:rsid w:val="00411F00"/>
    <w:rPr>
      <w:rFonts w:ascii="Times New Roman" w:eastAsia="Times New Roman" w:hAnsi="Times New Roman" w:cs="Times New Roman"/>
      <w:color w:val="FF0000"/>
      <w:kern w:val="0"/>
      <w:sz w:val="24"/>
      <w:szCs w:val="20"/>
      <w:lang w:val="en-US" w:eastAsia="tr-TR"/>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cs="Times New Roman"/>
      <w:b/>
      <w:kern w:val="0"/>
      <w:sz w:val="24"/>
      <w:szCs w:val="24"/>
      <w:lang w:eastAsia="tr-TR"/>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cs="Times New Roman"/>
      <w:b/>
      <w:kern w:val="0"/>
      <w:sz w:val="28"/>
      <w:szCs w:val="28"/>
      <w:lang w:eastAsia="tr-TR"/>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cs="Times New Roman"/>
      <w:kern w:val="0"/>
      <w:sz w:val="34"/>
      <w:szCs w:val="34"/>
      <w:lang w:eastAsia="tr-TR"/>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cs="Times New Roman"/>
      <w:b/>
      <w:kern w:val="0"/>
      <w:sz w:val="30"/>
      <w:szCs w:val="30"/>
      <w:lang w:eastAsia="tr-TR"/>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cs="Times New Roman"/>
      <w:b/>
      <w:kern w:val="0"/>
      <w:sz w:val="24"/>
      <w:szCs w:val="24"/>
      <w:lang w:eastAsia="tr-TR"/>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cs="Times New Roman"/>
      <w:b/>
      <w:kern w:val="0"/>
      <w:sz w:val="26"/>
      <w:szCs w:val="26"/>
      <w:lang w:eastAsia="tr-TR"/>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CA76E2"/>
    <w:pPr>
      <w:spacing w:after="0" w:line="240" w:lineRule="auto"/>
    </w:pPr>
    <w:rPr>
      <w:rFonts w:ascii="Times New Roman" w:eastAsia="Times New Roman" w:hAnsi="Times New Roman" w:cs="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cs="Times New Roman"/>
      <w:kern w:val="0"/>
      <w:sz w:val="24"/>
      <w:szCs w:val="24"/>
      <w:lang w:eastAsia="tr-TR"/>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cs="Times New Roman"/>
      <w:b/>
      <w:kern w:val="0"/>
      <w:sz w:val="28"/>
      <w:szCs w:val="28"/>
      <w:lang w:eastAsia="tr-TR"/>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link w:val="ListeParagrafChar"/>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VarsaylanParagrafYazTipi"/>
    <w:link w:val="AltBaslkSau"/>
    <w:locked/>
    <w:rsid w:val="004F2280"/>
    <w:rPr>
      <w:rFonts w:ascii="Times New Roman" w:hAnsi="Times New Roman"/>
      <w:b/>
      <w:sz w:val="24"/>
      <w:szCs w:val="24"/>
      <w:lang w:val="en-US" w:eastAsia="tr-TR"/>
    </w:rPr>
  </w:style>
  <w:style w:type="paragraph" w:customStyle="1" w:styleId="AltBaslkSau">
    <w:name w:val="Alt_Baslık_Sau"/>
    <w:basedOn w:val="Normal"/>
    <w:next w:val="AnaParagrafYaziStiliSau"/>
    <w:link w:val="AltBaslkSauChar"/>
    <w:autoRedefine/>
    <w:qFormat/>
    <w:rsid w:val="004F2280"/>
    <w:pPr>
      <w:keepNext/>
      <w:numPr>
        <w:ilvl w:val="1"/>
        <w:numId w:val="2"/>
      </w:numPr>
      <w:spacing w:after="0" w:line="360" w:lineRule="auto"/>
      <w:ind w:left="426" w:hanging="426"/>
      <w:jc w:val="both"/>
      <w:outlineLvl w:val="1"/>
    </w:pPr>
    <w:rPr>
      <w:rFonts w:ascii="Times New Roman" w:hAnsi="Times New Roman"/>
      <w:b/>
      <w:sz w:val="24"/>
      <w:szCs w:val="24"/>
      <w:lang w:val="en-US"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cs="Times New Roman"/>
      <w:b/>
      <w:kern w:val="0"/>
      <w:lang w:eastAsia="tr-TR"/>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Baslık 1. Char"/>
    <w:basedOn w:val="VarsaylanParagrafYazTipi"/>
    <w:link w:val="Balk1"/>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rsid w:val="003D6CD5"/>
    <w:pPr>
      <w:tabs>
        <w:tab w:val="right" w:leader="dot" w:pos="8222"/>
      </w:tabs>
      <w:spacing w:after="0" w:line="360" w:lineRule="auto"/>
      <w:jc w:val="both"/>
    </w:pPr>
    <w:rPr>
      <w:rFonts w:ascii="Calibri" w:eastAsia="Times New Roman" w:hAnsi="Calibri" w:cs="Times New Roman"/>
    </w:rPr>
  </w:style>
  <w:style w:type="paragraph" w:styleId="T2">
    <w:name w:val="toc 2"/>
    <w:basedOn w:val="Normal"/>
    <w:next w:val="Normal"/>
    <w:autoRedefine/>
    <w:uiPriority w:val="39"/>
    <w:rsid w:val="00D07BBB"/>
    <w:pPr>
      <w:tabs>
        <w:tab w:val="left" w:pos="567"/>
        <w:tab w:val="left" w:pos="1134"/>
        <w:tab w:val="right" w:leader="dot" w:pos="8222"/>
      </w:tabs>
      <w:spacing w:after="0" w:line="360" w:lineRule="auto"/>
      <w:ind w:left="612"/>
      <w:jc w:val="both"/>
    </w:pPr>
    <w:rPr>
      <w:rFonts w:ascii="Calibri" w:eastAsia="Times New Roman" w:hAnsi="Calibri" w:cs="Times New Roman"/>
    </w:rPr>
  </w:style>
  <w:style w:type="paragraph" w:styleId="T3">
    <w:name w:val="toc 3"/>
    <w:basedOn w:val="Normal"/>
    <w:next w:val="Normal"/>
    <w:autoRedefine/>
    <w:uiPriority w:val="39"/>
    <w:rsid w:val="00475A6C"/>
    <w:pPr>
      <w:tabs>
        <w:tab w:val="right" w:leader="dot" w:pos="8222"/>
      </w:tabs>
      <w:spacing w:after="0" w:line="360" w:lineRule="auto"/>
      <w:ind w:left="2268" w:hanging="754"/>
      <w:jc w:val="both"/>
    </w:pPr>
    <w:rPr>
      <w:rFonts w:ascii="Calibri" w:eastAsia="Times New Roman" w:hAnsi="Calibri" w:cs="Times New Roman"/>
    </w:r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7E7C5E"/>
    <w:pPr>
      <w:numPr>
        <w:ilvl w:val="2"/>
        <w:numId w:val="2"/>
      </w:numPr>
      <w:tabs>
        <w:tab w:val="left" w:pos="567"/>
      </w:tabs>
      <w:spacing w:after="0" w:line="360" w:lineRule="auto"/>
      <w:ind w:left="709" w:hanging="709"/>
      <w:jc w:val="both"/>
      <w:outlineLvl w:val="1"/>
    </w:pPr>
    <w:rPr>
      <w:rFonts w:ascii="Times New Roman" w:eastAsia="Times New Roman" w:hAnsi="Times New Roman" w:cs="Times New Roman"/>
      <w:b/>
      <w:kern w:val="0"/>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A66670"/>
    <w:pPr>
      <w:numPr>
        <w:ilvl w:val="3"/>
        <w:numId w:val="2"/>
      </w:numPr>
      <w:spacing w:after="0" w:line="360" w:lineRule="auto"/>
      <w:ind w:left="851" w:hanging="851"/>
      <w:jc w:val="both"/>
      <w:outlineLvl w:val="2"/>
    </w:pPr>
    <w:rPr>
      <w:rFonts w:ascii="Times New Roman" w:eastAsia="Times New Roman" w:hAnsi="Times New Roman" w:cs="Times New Roman"/>
      <w:b/>
      <w:kern w:val="0"/>
      <w:sz w:val="24"/>
      <w:szCs w:val="20"/>
      <w:lang w:val="en-US" w:eastAsia="tr-TR"/>
    </w:rPr>
  </w:style>
  <w:style w:type="character" w:customStyle="1" w:styleId="UcunculAltBaslikSauChar">
    <w:name w:val="Ucuncul_Alt_Baslik_Sau Char"/>
    <w:link w:val="UcunculAltBaslikSau"/>
    <w:rsid w:val="00A66670"/>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color w:val="FF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color w:val="FF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paragraph" w:styleId="AralkYok">
    <w:name w:val="No Spacing"/>
    <w:uiPriority w:val="1"/>
    <w:qFormat/>
    <w:rsid w:val="009C1E79"/>
    <w:pPr>
      <w:spacing w:after="0" w:line="240" w:lineRule="auto"/>
    </w:pPr>
    <w:rPr>
      <w:rFonts w:ascii="Calibri" w:eastAsia="Calibri" w:hAnsi="Calibri" w:cs="Times New Roman"/>
      <w:kern w:val="0"/>
    </w:rPr>
  </w:style>
  <w:style w:type="character" w:customStyle="1" w:styleId="Balk2Char">
    <w:name w:val="Başlık 2 Char"/>
    <w:basedOn w:val="VarsaylanParagrafYazTipi"/>
    <w:link w:val="Balk2"/>
    <w:uiPriority w:val="9"/>
    <w:semiHidden/>
    <w:rsid w:val="00CC7B84"/>
    <w:rPr>
      <w:rFonts w:asciiTheme="majorHAnsi" w:eastAsiaTheme="majorEastAsia" w:hAnsiTheme="majorHAnsi" w:cstheme="majorBidi"/>
      <w:b/>
      <w:bCs/>
      <w:color w:val="5B9BD5" w:themeColor="accent1"/>
      <w:kern w:val="0"/>
      <w:sz w:val="26"/>
      <w:szCs w:val="26"/>
      <w:lang w:eastAsia="tr-TR"/>
    </w:rPr>
  </w:style>
  <w:style w:type="table" w:styleId="TabloKlavuzu">
    <w:name w:val="Table Grid"/>
    <w:basedOn w:val="NormalTablo"/>
    <w:uiPriority w:val="59"/>
    <w:rsid w:val="00CC7B84"/>
    <w:pPr>
      <w:spacing w:after="0" w:line="240" w:lineRule="auto"/>
    </w:pPr>
    <w:rPr>
      <w:rFonts w:ascii="Calibri" w:eastAsia="Calibri" w:hAnsi="Calibri"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CC7B84"/>
  </w:style>
  <w:style w:type="character" w:styleId="HTMLDaktilo">
    <w:name w:val="HTML Typewriter"/>
    <w:basedOn w:val="VarsaylanParagrafYazTipi"/>
    <w:uiPriority w:val="99"/>
    <w:semiHidden/>
    <w:unhideWhenUsed/>
    <w:rsid w:val="00CC7B84"/>
    <w:rPr>
      <w:rFonts w:ascii="Courier New" w:eastAsia="Times New Roman" w:hAnsi="Courier New" w:cs="Courier New"/>
      <w:sz w:val="20"/>
      <w:szCs w:val="20"/>
    </w:rPr>
  </w:style>
  <w:style w:type="table" w:styleId="OrtaGlgeleme2-Vurgu6">
    <w:name w:val="Medium Shading 2 Accent 6"/>
    <w:basedOn w:val="NormalTablo"/>
    <w:uiPriority w:val="64"/>
    <w:rsid w:val="00CC7B84"/>
    <w:pPr>
      <w:spacing w:after="0" w:line="240" w:lineRule="auto"/>
    </w:pPr>
    <w:rPr>
      <w:rFonts w:ascii="Calibri" w:eastAsia="Calibri" w:hAnsi="Calibri" w:cs="Times New Roman"/>
      <w:kern w:val="0"/>
      <w:sz w:val="20"/>
      <w:szCs w:val="20"/>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nkliKlavuz-Vurgu1">
    <w:name w:val="Colorful Grid Accent 1"/>
    <w:basedOn w:val="NormalTablo"/>
    <w:uiPriority w:val="73"/>
    <w:rsid w:val="00CC7B84"/>
    <w:pPr>
      <w:spacing w:after="0" w:line="240" w:lineRule="auto"/>
    </w:pPr>
    <w:rPr>
      <w:rFonts w:ascii="Calibri" w:eastAsia="Calibri" w:hAnsi="Calibri" w:cs="Times New Roman"/>
      <w:color w:val="000000" w:themeColor="text1"/>
      <w:kern w:val="0"/>
      <w:sz w:val="20"/>
      <w:szCs w:val="20"/>
      <w:lang w:eastAsia="tr-TR"/>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RenkliGlgeleme-Vurgu5">
    <w:name w:val="Colorful Shading Accent 5"/>
    <w:basedOn w:val="NormalTablo"/>
    <w:uiPriority w:val="71"/>
    <w:rsid w:val="00CC7B84"/>
    <w:pPr>
      <w:spacing w:after="0" w:line="240" w:lineRule="auto"/>
    </w:pPr>
    <w:rPr>
      <w:rFonts w:ascii="Calibri" w:eastAsia="Calibri" w:hAnsi="Calibri" w:cs="Times New Roman"/>
      <w:color w:val="000000" w:themeColor="text1"/>
      <w:kern w:val="0"/>
      <w:sz w:val="20"/>
      <w:szCs w:val="20"/>
      <w:lang w:eastAsia="tr-TR"/>
    </w:rPr>
    <w:tblPr>
      <w:tblStyleRowBandSize w:val="1"/>
      <w:tblStyleColBandSize w:val="1"/>
      <w:tblInd w:w="0" w:type="dxa"/>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264378" w:themeColor="accent5" w:themeShade="99"/>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paragraph" w:styleId="NormalWeb">
    <w:name w:val="Normal (Web)"/>
    <w:basedOn w:val="Normal"/>
    <w:uiPriority w:val="99"/>
    <w:unhideWhenUsed/>
    <w:rsid w:val="00CC7B84"/>
    <w:pPr>
      <w:spacing w:before="100" w:beforeAutospacing="1" w:after="100" w:afterAutospacing="1" w:line="240" w:lineRule="auto"/>
    </w:pPr>
    <w:rPr>
      <w:rFonts w:ascii="Times New Roman" w:eastAsia="Times New Roman" w:hAnsi="Times New Roman" w:cs="Times New Roman"/>
      <w:kern w:val="0"/>
      <w:sz w:val="24"/>
      <w:szCs w:val="24"/>
      <w:lang w:eastAsia="tr-TR"/>
    </w:rPr>
  </w:style>
  <w:style w:type="character" w:styleId="Gl">
    <w:name w:val="Strong"/>
    <w:basedOn w:val="VarsaylanParagrafYazTipi"/>
    <w:uiPriority w:val="22"/>
    <w:qFormat/>
    <w:rsid w:val="00CC7B84"/>
    <w:rPr>
      <w:b/>
      <w:bCs/>
    </w:rPr>
  </w:style>
  <w:style w:type="paragraph" w:customStyle="1" w:styleId="DecimalAligned">
    <w:name w:val="Decimal Aligned"/>
    <w:basedOn w:val="Normal"/>
    <w:uiPriority w:val="40"/>
    <w:qFormat/>
    <w:rsid w:val="00CC7B84"/>
    <w:pPr>
      <w:tabs>
        <w:tab w:val="decimal" w:pos="360"/>
      </w:tabs>
      <w:spacing w:after="200" w:line="276" w:lineRule="auto"/>
    </w:pPr>
    <w:rPr>
      <w:kern w:val="0"/>
      <w:lang w:eastAsia="tr-TR"/>
    </w:rPr>
  </w:style>
  <w:style w:type="paragraph" w:styleId="DipnotMetni">
    <w:name w:val="footnote text"/>
    <w:basedOn w:val="Normal"/>
    <w:link w:val="DipnotMetniChar"/>
    <w:uiPriority w:val="99"/>
    <w:unhideWhenUsed/>
    <w:rsid w:val="00CC7B84"/>
    <w:pPr>
      <w:spacing w:after="0" w:line="240" w:lineRule="auto"/>
    </w:pPr>
    <w:rPr>
      <w:rFonts w:eastAsiaTheme="minorEastAsia"/>
      <w:kern w:val="0"/>
      <w:sz w:val="20"/>
      <w:szCs w:val="20"/>
      <w:lang w:eastAsia="tr-TR"/>
    </w:rPr>
  </w:style>
  <w:style w:type="character" w:customStyle="1" w:styleId="DipnotMetniChar">
    <w:name w:val="Dipnot Metni Char"/>
    <w:basedOn w:val="VarsaylanParagrafYazTipi"/>
    <w:link w:val="DipnotMetni"/>
    <w:uiPriority w:val="99"/>
    <w:rsid w:val="00CC7B84"/>
    <w:rPr>
      <w:rFonts w:eastAsiaTheme="minorEastAsia"/>
      <w:kern w:val="0"/>
      <w:sz w:val="20"/>
      <w:szCs w:val="20"/>
      <w:lang w:eastAsia="tr-TR"/>
    </w:rPr>
  </w:style>
  <w:style w:type="character" w:styleId="HafifVurgulama">
    <w:name w:val="Subtle Emphasis"/>
    <w:basedOn w:val="VarsaylanParagrafYazTipi"/>
    <w:uiPriority w:val="19"/>
    <w:qFormat/>
    <w:rsid w:val="00CC7B84"/>
    <w:rPr>
      <w:i/>
      <w:iCs/>
      <w:color w:val="7F7F7F" w:themeColor="text1" w:themeTint="80"/>
    </w:rPr>
  </w:style>
  <w:style w:type="table" w:customStyle="1" w:styleId="AkGlgeleme-Vurgu11">
    <w:name w:val="Açık Gölgeleme - Vurgu 11"/>
    <w:basedOn w:val="NormalTablo"/>
    <w:uiPriority w:val="60"/>
    <w:rsid w:val="00CC7B84"/>
    <w:pPr>
      <w:spacing w:after="0" w:line="240" w:lineRule="auto"/>
    </w:pPr>
    <w:rPr>
      <w:rFonts w:eastAsiaTheme="minorEastAsia"/>
      <w:color w:val="2E74B5" w:themeColor="accent1" w:themeShade="BF"/>
      <w:kern w:val="0"/>
      <w:lang w:eastAsia="tr-T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color w:val="2E74B5" w:themeColor="accent1" w:themeShade="BF"/>
      </w:rPr>
    </w:tblStylePr>
    <w:tblStylePr w:type="lastCol">
      <w:rPr>
        <w:b/>
        <w:bCs/>
        <w:color w:val="2E74B5" w:themeColor="accent1" w:themeShade="BF"/>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OrtaGlgeleme2-Vurgu5">
    <w:name w:val="Medium Shading 2 Accent 5"/>
    <w:basedOn w:val="NormalTablo"/>
    <w:uiPriority w:val="64"/>
    <w:rsid w:val="00CC7B84"/>
    <w:pPr>
      <w:spacing w:after="0" w:line="240" w:lineRule="auto"/>
    </w:pPr>
    <w:rPr>
      <w:rFonts w:eastAsiaTheme="minorEastAsia"/>
      <w:kern w:val="0"/>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uiPriority w:val="60"/>
    <w:rsid w:val="00CC7B84"/>
    <w:pPr>
      <w:spacing w:after="0" w:line="240" w:lineRule="auto"/>
    </w:pPr>
    <w:rPr>
      <w:rFonts w:ascii="Calibri" w:eastAsia="Calibri" w:hAnsi="Calibri" w:cs="Times New Roman"/>
      <w:color w:val="000000" w:themeColor="text1" w:themeShade="BF"/>
      <w:kern w:val="0"/>
      <w:sz w:val="20"/>
      <w:szCs w:val="20"/>
      <w:lang w:eastAsia="tr-TR"/>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zlenenKpr">
    <w:name w:val="FollowedHyperlink"/>
    <w:basedOn w:val="VarsaylanParagrafYazTipi"/>
    <w:uiPriority w:val="99"/>
    <w:semiHidden/>
    <w:unhideWhenUsed/>
    <w:rsid w:val="00CC7B84"/>
    <w:rPr>
      <w:color w:val="954F72" w:themeColor="followedHyperlink"/>
      <w:u w:val="single"/>
    </w:rPr>
  </w:style>
  <w:style w:type="character" w:styleId="DipnotBavurusu">
    <w:name w:val="footnote reference"/>
    <w:basedOn w:val="VarsaylanParagrafYazTipi"/>
    <w:uiPriority w:val="99"/>
    <w:semiHidden/>
    <w:unhideWhenUsed/>
    <w:rsid w:val="00CC7B84"/>
    <w:rPr>
      <w:vertAlign w:val="superscript"/>
    </w:rPr>
  </w:style>
  <w:style w:type="character" w:customStyle="1" w:styleId="name">
    <w:name w:val="name"/>
    <w:basedOn w:val="VarsaylanParagrafYazTipi"/>
    <w:rsid w:val="00CC7B84"/>
  </w:style>
  <w:style w:type="paragraph" w:customStyle="1" w:styleId="Default">
    <w:name w:val="Default"/>
    <w:rsid w:val="00CC7B84"/>
    <w:pPr>
      <w:autoSpaceDE w:val="0"/>
      <w:autoSpaceDN w:val="0"/>
      <w:adjustRightInd w:val="0"/>
      <w:spacing w:after="0" w:line="240" w:lineRule="auto"/>
    </w:pPr>
    <w:rPr>
      <w:rFonts w:ascii="Times New Roman" w:eastAsia="Calibri" w:hAnsi="Times New Roman" w:cs="Times New Roman"/>
      <w:color w:val="000000"/>
      <w:kern w:val="0"/>
      <w:sz w:val="24"/>
      <w:szCs w:val="24"/>
      <w:lang w:eastAsia="tr-TR"/>
    </w:rPr>
  </w:style>
  <w:style w:type="paragraph" w:styleId="Kaynaka">
    <w:name w:val="Bibliography"/>
    <w:basedOn w:val="Normal"/>
    <w:next w:val="Normal"/>
    <w:uiPriority w:val="37"/>
    <w:unhideWhenUsed/>
    <w:rsid w:val="00CC7B84"/>
    <w:pPr>
      <w:tabs>
        <w:tab w:val="left" w:pos="504"/>
      </w:tabs>
      <w:spacing w:after="240" w:line="240" w:lineRule="auto"/>
      <w:ind w:left="504" w:hanging="504"/>
    </w:pPr>
    <w:rPr>
      <w:rFonts w:ascii="Times New Roman" w:eastAsia="Times New Roman" w:hAnsi="Times New Roman" w:cs="Times New Roman"/>
      <w:kern w:val="0"/>
      <w:sz w:val="24"/>
      <w:szCs w:val="24"/>
      <w:lang w:eastAsia="tr-TR"/>
    </w:rPr>
  </w:style>
  <w:style w:type="character" w:customStyle="1" w:styleId="Balk3Char">
    <w:name w:val="Başlık 3 Char"/>
    <w:basedOn w:val="VarsaylanParagrafYazTipi"/>
    <w:link w:val="Balk3"/>
    <w:uiPriority w:val="9"/>
    <w:semiHidden/>
    <w:rsid w:val="00577F0D"/>
    <w:rPr>
      <w:rFonts w:asciiTheme="majorHAnsi" w:eastAsiaTheme="majorEastAsia" w:hAnsiTheme="majorHAnsi" w:cstheme="majorBidi"/>
      <w:b/>
      <w:bCs/>
      <w:color w:val="5B9BD5" w:themeColor="accent1"/>
    </w:rPr>
  </w:style>
  <w:style w:type="character" w:styleId="AklamaBavurusu">
    <w:name w:val="annotation reference"/>
    <w:basedOn w:val="VarsaylanParagrafYazTipi"/>
    <w:uiPriority w:val="99"/>
    <w:semiHidden/>
    <w:unhideWhenUsed/>
    <w:rsid w:val="009D0563"/>
    <w:rPr>
      <w:sz w:val="18"/>
      <w:szCs w:val="18"/>
    </w:rPr>
  </w:style>
  <w:style w:type="paragraph" w:styleId="AklamaMetni">
    <w:name w:val="annotation text"/>
    <w:basedOn w:val="Normal"/>
    <w:link w:val="AklamaMetniChar"/>
    <w:uiPriority w:val="99"/>
    <w:semiHidden/>
    <w:unhideWhenUsed/>
    <w:rsid w:val="009D0563"/>
    <w:pPr>
      <w:spacing w:line="240" w:lineRule="auto"/>
    </w:pPr>
    <w:rPr>
      <w:sz w:val="24"/>
      <w:szCs w:val="24"/>
    </w:rPr>
  </w:style>
  <w:style w:type="character" w:customStyle="1" w:styleId="AklamaMetniChar">
    <w:name w:val="Açıklama Metni Char"/>
    <w:basedOn w:val="VarsaylanParagrafYazTipi"/>
    <w:link w:val="AklamaMetni"/>
    <w:uiPriority w:val="99"/>
    <w:semiHidden/>
    <w:rsid w:val="009D0563"/>
    <w:rPr>
      <w:sz w:val="24"/>
      <w:szCs w:val="24"/>
    </w:rPr>
  </w:style>
  <w:style w:type="paragraph" w:styleId="AklamaKonusu">
    <w:name w:val="annotation subject"/>
    <w:basedOn w:val="AklamaMetni"/>
    <w:next w:val="AklamaMetni"/>
    <w:link w:val="AklamaKonusuChar"/>
    <w:uiPriority w:val="99"/>
    <w:semiHidden/>
    <w:unhideWhenUsed/>
    <w:rsid w:val="009D0563"/>
    <w:rPr>
      <w:b/>
      <w:bCs/>
      <w:sz w:val="20"/>
      <w:szCs w:val="20"/>
    </w:rPr>
  </w:style>
  <w:style w:type="character" w:customStyle="1" w:styleId="AklamaKonusuChar">
    <w:name w:val="Açıklama Konusu Char"/>
    <w:basedOn w:val="AklamaMetniChar"/>
    <w:link w:val="AklamaKonusu"/>
    <w:uiPriority w:val="99"/>
    <w:semiHidden/>
    <w:rsid w:val="009D0563"/>
    <w:rPr>
      <w:b/>
      <w:bCs/>
      <w:sz w:val="20"/>
      <w:szCs w:val="20"/>
    </w:rPr>
  </w:style>
  <w:style w:type="character" w:customStyle="1" w:styleId="ListeParagrafChar">
    <w:name w:val="Liste Paragraf Char"/>
    <w:link w:val="ListeParagraf"/>
    <w:uiPriority w:val="34"/>
    <w:rsid w:val="00BE5F93"/>
  </w:style>
  <w:style w:type="paragraph" w:styleId="Dzeltme">
    <w:name w:val="Revision"/>
    <w:hidden/>
    <w:uiPriority w:val="99"/>
    <w:semiHidden/>
    <w:rsid w:val="009F583E"/>
    <w:pPr>
      <w:spacing w:after="0" w:line="240" w:lineRule="auto"/>
    </w:pPr>
  </w:style>
  <w:style w:type="paragraph" w:customStyle="1" w:styleId="TabloSitilimSAU">
    <w:name w:val="Tablo Sitilim SAU"/>
    <w:basedOn w:val="SekillerTablosuYaziStili"/>
    <w:qFormat/>
    <w:rsid w:val="002D124B"/>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19762370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42782794">
      <w:bodyDiv w:val="1"/>
      <w:marLeft w:val="0"/>
      <w:marRight w:val="0"/>
      <w:marTop w:val="0"/>
      <w:marBottom w:val="0"/>
      <w:divBdr>
        <w:top w:val="none" w:sz="0" w:space="0" w:color="auto"/>
        <w:left w:val="none" w:sz="0" w:space="0" w:color="auto"/>
        <w:bottom w:val="none" w:sz="0" w:space="0" w:color="auto"/>
        <w:right w:val="none" w:sz="0" w:space="0" w:color="auto"/>
      </w:divBdr>
      <w:divsChild>
        <w:div w:id="2117168313">
          <w:marLeft w:val="0"/>
          <w:marRight w:val="0"/>
          <w:marTop w:val="0"/>
          <w:marBottom w:val="0"/>
          <w:divBdr>
            <w:top w:val="none" w:sz="0" w:space="0" w:color="auto"/>
            <w:left w:val="none" w:sz="0" w:space="0" w:color="auto"/>
            <w:bottom w:val="none" w:sz="0" w:space="0" w:color="auto"/>
            <w:right w:val="none" w:sz="0" w:space="0" w:color="auto"/>
          </w:divBdr>
        </w:div>
        <w:div w:id="784885351">
          <w:marLeft w:val="0"/>
          <w:marRight w:val="0"/>
          <w:marTop w:val="0"/>
          <w:marBottom w:val="0"/>
          <w:divBdr>
            <w:top w:val="none" w:sz="0" w:space="0" w:color="auto"/>
            <w:left w:val="none" w:sz="0" w:space="0" w:color="auto"/>
            <w:bottom w:val="none" w:sz="0" w:space="0" w:color="auto"/>
            <w:right w:val="none" w:sz="0" w:space="0" w:color="auto"/>
          </w:divBdr>
        </w:div>
      </w:divsChild>
    </w:div>
    <w:div w:id="368914951">
      <w:bodyDiv w:val="1"/>
      <w:marLeft w:val="0"/>
      <w:marRight w:val="0"/>
      <w:marTop w:val="0"/>
      <w:marBottom w:val="0"/>
      <w:divBdr>
        <w:top w:val="none" w:sz="0" w:space="0" w:color="auto"/>
        <w:left w:val="none" w:sz="0" w:space="0" w:color="auto"/>
        <w:bottom w:val="none" w:sz="0" w:space="0" w:color="auto"/>
        <w:right w:val="none" w:sz="0" w:space="0" w:color="auto"/>
      </w:divBdr>
      <w:divsChild>
        <w:div w:id="2104645107">
          <w:marLeft w:val="0"/>
          <w:marRight w:val="0"/>
          <w:marTop w:val="0"/>
          <w:marBottom w:val="0"/>
          <w:divBdr>
            <w:top w:val="none" w:sz="0" w:space="0" w:color="auto"/>
            <w:left w:val="none" w:sz="0" w:space="0" w:color="auto"/>
            <w:bottom w:val="none" w:sz="0" w:space="0" w:color="auto"/>
            <w:right w:val="none" w:sz="0" w:space="0" w:color="auto"/>
          </w:divBdr>
        </w:div>
        <w:div w:id="1983073306">
          <w:marLeft w:val="0"/>
          <w:marRight w:val="0"/>
          <w:marTop w:val="0"/>
          <w:marBottom w:val="0"/>
          <w:divBdr>
            <w:top w:val="none" w:sz="0" w:space="0" w:color="auto"/>
            <w:left w:val="none" w:sz="0" w:space="0" w:color="auto"/>
            <w:bottom w:val="none" w:sz="0" w:space="0" w:color="auto"/>
            <w:right w:val="none" w:sz="0" w:space="0" w:color="auto"/>
          </w:divBdr>
        </w:div>
        <w:div w:id="671640974">
          <w:marLeft w:val="0"/>
          <w:marRight w:val="0"/>
          <w:marTop w:val="0"/>
          <w:marBottom w:val="0"/>
          <w:divBdr>
            <w:top w:val="none" w:sz="0" w:space="0" w:color="auto"/>
            <w:left w:val="none" w:sz="0" w:space="0" w:color="auto"/>
            <w:bottom w:val="none" w:sz="0" w:space="0" w:color="auto"/>
            <w:right w:val="none" w:sz="0" w:space="0" w:color="auto"/>
          </w:divBdr>
        </w:div>
      </w:divsChild>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396588114">
      <w:bodyDiv w:val="1"/>
      <w:marLeft w:val="0"/>
      <w:marRight w:val="0"/>
      <w:marTop w:val="0"/>
      <w:marBottom w:val="0"/>
      <w:divBdr>
        <w:top w:val="none" w:sz="0" w:space="0" w:color="auto"/>
        <w:left w:val="none" w:sz="0" w:space="0" w:color="auto"/>
        <w:bottom w:val="none" w:sz="0" w:space="0" w:color="auto"/>
        <w:right w:val="none" w:sz="0" w:space="0" w:color="auto"/>
      </w:divBdr>
    </w:div>
    <w:div w:id="471215181">
      <w:bodyDiv w:val="1"/>
      <w:marLeft w:val="0"/>
      <w:marRight w:val="0"/>
      <w:marTop w:val="0"/>
      <w:marBottom w:val="0"/>
      <w:divBdr>
        <w:top w:val="none" w:sz="0" w:space="0" w:color="auto"/>
        <w:left w:val="none" w:sz="0" w:space="0" w:color="auto"/>
        <w:bottom w:val="none" w:sz="0" w:space="0" w:color="auto"/>
        <w:right w:val="none" w:sz="0" w:space="0" w:color="auto"/>
      </w:divBdr>
      <w:divsChild>
        <w:div w:id="687105325">
          <w:marLeft w:val="0"/>
          <w:marRight w:val="0"/>
          <w:marTop w:val="0"/>
          <w:marBottom w:val="0"/>
          <w:divBdr>
            <w:top w:val="none" w:sz="0" w:space="0" w:color="auto"/>
            <w:left w:val="none" w:sz="0" w:space="0" w:color="auto"/>
            <w:bottom w:val="none" w:sz="0" w:space="0" w:color="auto"/>
            <w:right w:val="none" w:sz="0" w:space="0" w:color="auto"/>
          </w:divBdr>
        </w:div>
      </w:divsChild>
    </w:div>
    <w:div w:id="506215858">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06498524">
      <w:bodyDiv w:val="1"/>
      <w:marLeft w:val="0"/>
      <w:marRight w:val="0"/>
      <w:marTop w:val="0"/>
      <w:marBottom w:val="0"/>
      <w:divBdr>
        <w:top w:val="none" w:sz="0" w:space="0" w:color="auto"/>
        <w:left w:val="none" w:sz="0" w:space="0" w:color="auto"/>
        <w:bottom w:val="none" w:sz="0" w:space="0" w:color="auto"/>
        <w:right w:val="none" w:sz="0" w:space="0" w:color="auto"/>
      </w:divBdr>
      <w:divsChild>
        <w:div w:id="471099148">
          <w:marLeft w:val="0"/>
          <w:marRight w:val="0"/>
          <w:marTop w:val="0"/>
          <w:marBottom w:val="0"/>
          <w:divBdr>
            <w:top w:val="none" w:sz="0" w:space="0" w:color="auto"/>
            <w:left w:val="none" w:sz="0" w:space="0" w:color="auto"/>
            <w:bottom w:val="none" w:sz="0" w:space="0" w:color="auto"/>
            <w:right w:val="none" w:sz="0" w:space="0" w:color="auto"/>
          </w:divBdr>
        </w:div>
        <w:div w:id="1747846864">
          <w:marLeft w:val="0"/>
          <w:marRight w:val="0"/>
          <w:marTop w:val="0"/>
          <w:marBottom w:val="0"/>
          <w:divBdr>
            <w:top w:val="none" w:sz="0" w:space="0" w:color="auto"/>
            <w:left w:val="none" w:sz="0" w:space="0" w:color="auto"/>
            <w:bottom w:val="none" w:sz="0" w:space="0" w:color="auto"/>
            <w:right w:val="none" w:sz="0" w:space="0" w:color="auto"/>
          </w:divBdr>
        </w:div>
        <w:div w:id="1347825182">
          <w:marLeft w:val="0"/>
          <w:marRight w:val="0"/>
          <w:marTop w:val="0"/>
          <w:marBottom w:val="0"/>
          <w:divBdr>
            <w:top w:val="none" w:sz="0" w:space="0" w:color="auto"/>
            <w:left w:val="none" w:sz="0" w:space="0" w:color="auto"/>
            <w:bottom w:val="none" w:sz="0" w:space="0" w:color="auto"/>
            <w:right w:val="none" w:sz="0" w:space="0" w:color="auto"/>
          </w:divBdr>
        </w:div>
        <w:div w:id="1019241263">
          <w:marLeft w:val="0"/>
          <w:marRight w:val="0"/>
          <w:marTop w:val="0"/>
          <w:marBottom w:val="0"/>
          <w:divBdr>
            <w:top w:val="none" w:sz="0" w:space="0" w:color="auto"/>
            <w:left w:val="none" w:sz="0" w:space="0" w:color="auto"/>
            <w:bottom w:val="none" w:sz="0" w:space="0" w:color="auto"/>
            <w:right w:val="none" w:sz="0" w:space="0" w:color="auto"/>
          </w:divBdr>
        </w:div>
      </w:divsChild>
    </w:div>
    <w:div w:id="616377564">
      <w:bodyDiv w:val="1"/>
      <w:marLeft w:val="0"/>
      <w:marRight w:val="0"/>
      <w:marTop w:val="0"/>
      <w:marBottom w:val="0"/>
      <w:divBdr>
        <w:top w:val="none" w:sz="0" w:space="0" w:color="auto"/>
        <w:left w:val="none" w:sz="0" w:space="0" w:color="auto"/>
        <w:bottom w:val="none" w:sz="0" w:space="0" w:color="auto"/>
        <w:right w:val="none" w:sz="0" w:space="0" w:color="auto"/>
      </w:divBdr>
    </w:div>
    <w:div w:id="637345089">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159613102">
      <w:bodyDiv w:val="1"/>
      <w:marLeft w:val="0"/>
      <w:marRight w:val="0"/>
      <w:marTop w:val="0"/>
      <w:marBottom w:val="0"/>
      <w:divBdr>
        <w:top w:val="none" w:sz="0" w:space="0" w:color="auto"/>
        <w:left w:val="none" w:sz="0" w:space="0" w:color="auto"/>
        <w:bottom w:val="none" w:sz="0" w:space="0" w:color="auto"/>
        <w:right w:val="none" w:sz="0" w:space="0" w:color="auto"/>
      </w:divBdr>
    </w:div>
    <w:div w:id="1224101539">
      <w:bodyDiv w:val="1"/>
      <w:marLeft w:val="0"/>
      <w:marRight w:val="0"/>
      <w:marTop w:val="0"/>
      <w:marBottom w:val="0"/>
      <w:divBdr>
        <w:top w:val="none" w:sz="0" w:space="0" w:color="auto"/>
        <w:left w:val="none" w:sz="0" w:space="0" w:color="auto"/>
        <w:bottom w:val="none" w:sz="0" w:space="0" w:color="auto"/>
        <w:right w:val="none" w:sz="0" w:space="0" w:color="auto"/>
      </w:divBdr>
    </w:div>
    <w:div w:id="1245839727">
      <w:bodyDiv w:val="1"/>
      <w:marLeft w:val="0"/>
      <w:marRight w:val="0"/>
      <w:marTop w:val="0"/>
      <w:marBottom w:val="0"/>
      <w:divBdr>
        <w:top w:val="none" w:sz="0" w:space="0" w:color="auto"/>
        <w:left w:val="none" w:sz="0" w:space="0" w:color="auto"/>
        <w:bottom w:val="none" w:sz="0" w:space="0" w:color="auto"/>
        <w:right w:val="none" w:sz="0" w:space="0" w:color="auto"/>
      </w:divBdr>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06201957">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65277524">
      <w:bodyDiv w:val="1"/>
      <w:marLeft w:val="0"/>
      <w:marRight w:val="0"/>
      <w:marTop w:val="0"/>
      <w:marBottom w:val="0"/>
      <w:divBdr>
        <w:top w:val="none" w:sz="0" w:space="0" w:color="auto"/>
        <w:left w:val="none" w:sz="0" w:space="0" w:color="auto"/>
        <w:bottom w:val="none" w:sz="0" w:space="0" w:color="auto"/>
        <w:right w:val="none" w:sz="0" w:space="0" w:color="auto"/>
      </w:divBdr>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927687077">
      <w:bodyDiv w:val="1"/>
      <w:marLeft w:val="0"/>
      <w:marRight w:val="0"/>
      <w:marTop w:val="0"/>
      <w:marBottom w:val="0"/>
      <w:divBdr>
        <w:top w:val="none" w:sz="0" w:space="0" w:color="auto"/>
        <w:left w:val="none" w:sz="0" w:space="0" w:color="auto"/>
        <w:bottom w:val="none" w:sz="0" w:space="0" w:color="auto"/>
        <w:right w:val="none" w:sz="0" w:space="0" w:color="auto"/>
      </w:divBdr>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6.emf"/><Relationship Id="rId42" Type="http://schemas.openxmlformats.org/officeDocument/2006/relationships/image" Target="media/image24.emf"/><Relationship Id="rId47" Type="http://schemas.openxmlformats.org/officeDocument/2006/relationships/header" Target="header8.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header" Target="header5.xml"/><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eader" Target="header6.xml"/><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eader" Target="header4.xml"/><Relationship Id="rId28" Type="http://schemas.openxmlformats.org/officeDocument/2006/relationships/package" Target="embeddings/Microsoft_Word_Belgesi1.docx"/><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3.emf"/><Relationship Id="rId44"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image" Target="media/image12.emf"/><Relationship Id="rId35" Type="http://schemas.openxmlformats.org/officeDocument/2006/relationships/image" Target="media/image17.emf"/><Relationship Id="rId43" Type="http://schemas.openxmlformats.org/officeDocument/2006/relationships/image" Target="media/image25.emf"/><Relationship Id="rId48" Type="http://schemas.openxmlformats.org/officeDocument/2006/relationships/header" Target="header9.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MASA&#220;ST&#220;\tez_sablon.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al__ma_Sayfas_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174191681032313"/>
          <c:y val="5.4563663282738442E-2"/>
          <c:w val="0.82280628139031897"/>
          <c:h val="0.84434079632333459"/>
        </c:manualLayout>
      </c:layout>
      <c:barChart>
        <c:barDir val="col"/>
        <c:grouping val="clustered"/>
        <c:varyColors val="0"/>
        <c:ser>
          <c:idx val="0"/>
          <c:order val="0"/>
          <c:tx>
            <c:strRef>
              <c:f>Sayfa1!$B$1</c:f>
              <c:strCache>
                <c:ptCount val="1"/>
                <c:pt idx="0">
                  <c:v>Bölütleme</c:v>
                </c:pt>
              </c:strCache>
            </c:strRef>
          </c:tx>
          <c:invertIfNegative val="0"/>
          <c:errBars>
            <c:errBarType val="both"/>
            <c:errValType val="cust"/>
            <c:noEndCap val="0"/>
            <c:plus>
              <c:numRef>
                <c:f>Sayfa1!$B$15</c:f>
                <c:numCache>
                  <c:formatCode>General</c:formatCode>
                  <c:ptCount val="1"/>
                  <c:pt idx="0">
                    <c:v>0.33167683882952037</c:v>
                  </c:pt>
                </c:numCache>
              </c:numRef>
            </c:plus>
            <c:minus>
              <c:numRef>
                <c:f>Sayfa1!$B$16</c:f>
                <c:numCache>
                  <c:formatCode>General</c:formatCode>
                  <c:ptCount val="1"/>
                  <c:pt idx="0">
                    <c:v>0.11334851929203536</c:v>
                  </c:pt>
                </c:numCache>
              </c:numRef>
            </c:minus>
            <c:spPr>
              <a:ln w="12700">
                <a:solidFill>
                  <a:srgbClr val="FF0000"/>
                </a:solidFill>
              </a:ln>
            </c:spPr>
          </c:errBars>
          <c:cat>
            <c:strRef>
              <c:f>Sayfa1!$A$2</c:f>
              <c:strCache>
                <c:ptCount val="1"/>
                <c:pt idx="0">
                  <c:v>Kategori 1</c:v>
                </c:pt>
              </c:strCache>
            </c:strRef>
          </c:cat>
          <c:val>
            <c:numRef>
              <c:f>Sayfa1!$B$2</c:f>
              <c:numCache>
                <c:formatCode>General</c:formatCode>
                <c:ptCount val="1"/>
                <c:pt idx="0">
                  <c:v>0.25761382353947698</c:v>
                </c:pt>
              </c:numCache>
            </c:numRef>
          </c:val>
        </c:ser>
        <c:ser>
          <c:idx val="1"/>
          <c:order val="1"/>
          <c:tx>
            <c:strRef>
              <c:f>Sayfa1!$C$1</c:f>
              <c:strCache>
                <c:ptCount val="1"/>
                <c:pt idx="0">
                  <c:v>İyileştirme</c:v>
                </c:pt>
              </c:strCache>
            </c:strRef>
          </c:tx>
          <c:spPr>
            <a:solidFill>
              <a:schemeClr val="accent2"/>
            </a:solidFill>
          </c:spPr>
          <c:invertIfNegative val="0"/>
          <c:errBars>
            <c:errBarType val="both"/>
            <c:errValType val="cust"/>
            <c:noEndCap val="0"/>
            <c:plus>
              <c:numRef>
                <c:f>Sayfa1!$D$15</c:f>
                <c:numCache>
                  <c:formatCode>General</c:formatCode>
                  <c:ptCount val="1"/>
                  <c:pt idx="0">
                    <c:v>1.1318848159746198</c:v>
                  </c:pt>
                </c:numCache>
              </c:numRef>
            </c:plus>
            <c:minus>
              <c:numRef>
                <c:f>Sayfa1!$C$16</c:f>
                <c:numCache>
                  <c:formatCode>General</c:formatCode>
                  <c:ptCount val="1"/>
                  <c:pt idx="0">
                    <c:v>0.50064800381462504</c:v>
                  </c:pt>
                </c:numCache>
              </c:numRef>
            </c:minus>
            <c:spPr>
              <a:ln w="12700">
                <a:solidFill>
                  <a:srgbClr val="FF0000"/>
                </a:solidFill>
              </a:ln>
            </c:spPr>
          </c:errBars>
          <c:cat>
            <c:strRef>
              <c:f>Sayfa1!$A$2</c:f>
              <c:strCache>
                <c:ptCount val="1"/>
                <c:pt idx="0">
                  <c:v>Kategori 1</c:v>
                </c:pt>
              </c:strCache>
            </c:strRef>
          </c:cat>
          <c:val>
            <c:numRef>
              <c:f>Sayfa1!$C$2</c:f>
              <c:numCache>
                <c:formatCode>General</c:formatCode>
                <c:ptCount val="1"/>
                <c:pt idx="0">
                  <c:v>1.4774277265855775</c:v>
                </c:pt>
              </c:numCache>
            </c:numRef>
          </c:val>
        </c:ser>
        <c:ser>
          <c:idx val="2"/>
          <c:order val="2"/>
          <c:tx>
            <c:strRef>
              <c:f>Sayfa1!$D$1</c:f>
              <c:strCache>
                <c:ptCount val="1"/>
                <c:pt idx="0">
                  <c:v>Özellik Çıkarımı</c:v>
                </c:pt>
              </c:strCache>
            </c:strRef>
          </c:tx>
          <c:invertIfNegative val="0"/>
          <c:errBars>
            <c:errBarType val="both"/>
            <c:errValType val="cust"/>
            <c:noEndCap val="0"/>
            <c:plus>
              <c:numRef>
                <c:f>Sayfa1!$D$15</c:f>
                <c:numCache>
                  <c:formatCode>General</c:formatCode>
                  <c:ptCount val="1"/>
                  <c:pt idx="0">
                    <c:v>1.1318848159746198</c:v>
                  </c:pt>
                </c:numCache>
              </c:numRef>
            </c:plus>
            <c:minus>
              <c:numRef>
                <c:f>Sayfa1!$D$16</c:f>
                <c:numCache>
                  <c:formatCode>General</c:formatCode>
                  <c:ptCount val="1"/>
                  <c:pt idx="0">
                    <c:v>0.196737551012657</c:v>
                  </c:pt>
                </c:numCache>
              </c:numRef>
            </c:minus>
            <c:spPr>
              <a:ln w="12700">
                <a:solidFill>
                  <a:srgbClr val="FF0000"/>
                </a:solidFill>
              </a:ln>
            </c:spPr>
          </c:errBars>
          <c:cat>
            <c:strRef>
              <c:f>Sayfa1!$A$2</c:f>
              <c:strCache>
                <c:ptCount val="1"/>
                <c:pt idx="0">
                  <c:v>Kategori 1</c:v>
                </c:pt>
              </c:strCache>
            </c:strRef>
          </c:cat>
          <c:val>
            <c:numRef>
              <c:f>Sayfa1!$D$2</c:f>
              <c:numCache>
                <c:formatCode>General</c:formatCode>
                <c:ptCount val="1"/>
                <c:pt idx="0">
                  <c:v>0.35909877582121075</c:v>
                </c:pt>
              </c:numCache>
            </c:numRef>
          </c:val>
        </c:ser>
        <c:ser>
          <c:idx val="3"/>
          <c:order val="3"/>
          <c:tx>
            <c:strRef>
              <c:f>Sayfa1!$E$1</c:f>
              <c:strCache>
                <c:ptCount val="1"/>
                <c:pt idx="0">
                  <c:v>Sınıflandırma</c:v>
                </c:pt>
              </c:strCache>
            </c:strRef>
          </c:tx>
          <c:invertIfNegative val="0"/>
          <c:errBars>
            <c:errBarType val="both"/>
            <c:errValType val="cust"/>
            <c:noEndCap val="0"/>
            <c:plus>
              <c:numRef>
                <c:f>Sayfa1!$E$15</c:f>
                <c:numCache>
                  <c:formatCode>General</c:formatCode>
                  <c:ptCount val="1"/>
                  <c:pt idx="0">
                    <c:v>0.36467103733477274</c:v>
                  </c:pt>
                </c:numCache>
              </c:numRef>
            </c:plus>
            <c:minus>
              <c:numRef>
                <c:f>Sayfa1!$E$16</c:f>
                <c:numCache>
                  <c:formatCode>General</c:formatCode>
                  <c:ptCount val="1"/>
                  <c:pt idx="0">
                    <c:v>5.9669905573653946E-2</c:v>
                  </c:pt>
                </c:numCache>
              </c:numRef>
            </c:minus>
            <c:spPr>
              <a:ln w="12700">
                <a:solidFill>
                  <a:srgbClr val="FF0000"/>
                </a:solidFill>
              </a:ln>
            </c:spPr>
          </c:errBars>
          <c:cat>
            <c:strRef>
              <c:f>Sayfa1!$A$2</c:f>
              <c:strCache>
                <c:ptCount val="1"/>
                <c:pt idx="0">
                  <c:v>Kategori 1</c:v>
                </c:pt>
              </c:strCache>
            </c:strRef>
          </c:cat>
          <c:val>
            <c:numRef>
              <c:f>Sayfa1!$E$2</c:f>
              <c:numCache>
                <c:formatCode>General</c:formatCode>
                <c:ptCount val="1"/>
                <c:pt idx="0">
                  <c:v>0.17540795497181799</c:v>
                </c:pt>
              </c:numCache>
            </c:numRef>
          </c:val>
        </c:ser>
        <c:dLbls>
          <c:showLegendKey val="0"/>
          <c:showVal val="0"/>
          <c:showCatName val="0"/>
          <c:showSerName val="0"/>
          <c:showPercent val="0"/>
          <c:showBubbleSize val="0"/>
        </c:dLbls>
        <c:gapWidth val="75"/>
        <c:overlap val="-25"/>
        <c:axId val="139243904"/>
        <c:axId val="139245824"/>
      </c:barChart>
      <c:catAx>
        <c:axId val="139243904"/>
        <c:scaling>
          <c:orientation val="minMax"/>
        </c:scaling>
        <c:delete val="1"/>
        <c:axPos val="b"/>
        <c:majorGridlines/>
        <c:title>
          <c:tx>
            <c:rich>
              <a:bodyPr/>
              <a:lstStyle/>
              <a:p>
                <a:pPr algn="r">
                  <a:defRPr sz="1050">
                    <a:latin typeface="+mj-lt"/>
                  </a:defRPr>
                </a:pPr>
                <a:r>
                  <a:rPr lang="tr-TR" sz="1050">
                    <a:latin typeface="+mj-lt"/>
                  </a:rPr>
                  <a:t>İşlemler</a:t>
                </a:r>
              </a:p>
            </c:rich>
          </c:tx>
          <c:layout>
            <c:manualLayout>
              <c:xMode val="edge"/>
              <c:yMode val="edge"/>
              <c:x val="0.50314472199103122"/>
              <c:y val="0.89719147119569864"/>
            </c:manualLayout>
          </c:layout>
          <c:overlay val="0"/>
        </c:title>
        <c:numFmt formatCode="General" sourceLinked="0"/>
        <c:majorTickMark val="out"/>
        <c:minorTickMark val="none"/>
        <c:tickLblPos val="none"/>
        <c:crossAx val="139245824"/>
        <c:crosses val="autoZero"/>
        <c:auto val="1"/>
        <c:lblAlgn val="ctr"/>
        <c:lblOffset val="100"/>
        <c:noMultiLvlLbl val="0"/>
      </c:catAx>
      <c:valAx>
        <c:axId val="139245824"/>
        <c:scaling>
          <c:orientation val="minMax"/>
          <c:max val="3"/>
          <c:min val="0"/>
        </c:scaling>
        <c:delete val="0"/>
        <c:axPos val="l"/>
        <c:title>
          <c:tx>
            <c:rich>
              <a:bodyPr rot="-5400000" vert="horz"/>
              <a:lstStyle/>
              <a:p>
                <a:pPr>
                  <a:defRPr sz="1050">
                    <a:latin typeface="+mj-lt"/>
                  </a:defRPr>
                </a:pPr>
                <a:r>
                  <a:rPr lang="tr-TR" sz="1050">
                    <a:latin typeface="+mj-lt"/>
                  </a:rPr>
                  <a:t>İşlem süresi (sn)</a:t>
                </a:r>
              </a:p>
            </c:rich>
          </c:tx>
          <c:overlay val="0"/>
        </c:title>
        <c:numFmt formatCode="General" sourceLinked="1"/>
        <c:majorTickMark val="out"/>
        <c:minorTickMark val="out"/>
        <c:tickLblPos val="nextTo"/>
        <c:spPr>
          <a:noFill/>
          <a:ln w="15875">
            <a:solidFill>
              <a:sysClr val="windowText" lastClr="000000"/>
            </a:solidFill>
          </a:ln>
        </c:spPr>
        <c:txPr>
          <a:bodyPr rot="0" vert="horz"/>
          <a:lstStyle/>
          <a:p>
            <a:pPr>
              <a:defRPr/>
            </a:pPr>
            <a:endParaRPr lang="tr-TR"/>
          </a:p>
        </c:txPr>
        <c:crossAx val="139243904"/>
        <c:crosses val="autoZero"/>
        <c:crossBetween val="between"/>
        <c:majorUnit val="0.5"/>
      </c:valAx>
      <c:spPr>
        <a:ln>
          <a:solidFill>
            <a:schemeClr val="tx1"/>
          </a:solidFill>
        </a:ln>
      </c:spPr>
    </c:plotArea>
    <c:legend>
      <c:legendPos val="b"/>
      <c:layout>
        <c:manualLayout>
          <c:xMode val="edge"/>
          <c:yMode val="edge"/>
          <c:x val="0.64662481485333212"/>
          <c:y val="6.2890762399425412E-2"/>
          <c:w val="0.31697350344849656"/>
          <c:h val="0.28440137129482518"/>
        </c:manualLayout>
      </c:layout>
      <c:overlay val="0"/>
      <c:spPr>
        <a:ln>
          <a:solidFill>
            <a:sysClr val="windowText" lastClr="000000"/>
          </a:solidFill>
        </a:ln>
      </c:spPr>
      <c:txPr>
        <a:bodyPr/>
        <a:lstStyle/>
        <a:p>
          <a:pPr>
            <a:defRPr sz="900"/>
          </a:pPr>
          <a:endParaRPr lang="tr-TR"/>
        </a:p>
      </c:txPr>
    </c:legend>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7A812B-7485-4638-8D3D-D683E62F9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tez_sablon</Template>
  <TotalTime>166</TotalTime>
  <Pages>1</Pages>
  <Words>31537</Words>
  <Characters>179761</Characters>
  <Application>Microsoft Office Word</Application>
  <DocSecurity>0</DocSecurity>
  <Lines>1498</Lines>
  <Paragraphs>421</Paragraphs>
  <ScaleCrop>false</ScaleCrop>
  <HeadingPairs>
    <vt:vector size="4" baseType="variant">
      <vt:variant>
        <vt:lpstr>Konu Başlığı</vt:lpstr>
      </vt:variant>
      <vt:variant>
        <vt:i4>1</vt:i4>
      </vt:variant>
      <vt:variant>
        <vt:lpstr>Başlık</vt:lpstr>
      </vt:variant>
      <vt:variant>
        <vt:i4>1</vt:i4>
      </vt:variant>
    </vt:vector>
  </HeadingPairs>
  <TitlesOfParts>
    <vt:vector size="2" baseType="lpstr">
      <vt:lpstr/>
      <vt:lpstr/>
    </vt:vector>
  </TitlesOfParts>
  <Company>Sau</Company>
  <LinksUpToDate>false</LinksUpToDate>
  <CharactersWithSpaces>210877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fatih</dc:creator>
  <cp:lastModifiedBy>User</cp:lastModifiedBy>
  <cp:revision>48</cp:revision>
  <cp:lastPrinted>2016-02-23T08:22:00Z</cp:lastPrinted>
  <dcterms:created xsi:type="dcterms:W3CDTF">2016-02-03T11:52:00Z</dcterms:created>
  <dcterms:modified xsi:type="dcterms:W3CDTF">2016-02-23T08:22:00Z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zotero-version="4.0.28.7"&gt;&lt;session id="QwsBPYYB"/&gt;&lt;style id="http://www.zotero.org/styles/tezi̇m" hasBibliography="1" bibliographyStyleHasBeenSet="1"/&gt;&lt;prefs&gt;&lt;pref name="fieldType" value="Field"/&gt;&lt;pref name="storeReferences" value="</vt:lpwstr>
  </property>
  <property fmtid="{D5CDD505-2E9C-101B-9397-08002B2CF9AE}" pid="3" name="ZOTERO_PREF_2">
    <vt:lpwstr>true"/&gt;&lt;pref name="automaticJournalAbbreviations" value="true"/&gt;&lt;pref name="noteType" value="0"/&gt;&lt;/prefs&gt;&lt;/data&gt;</vt:lpwstr>
  </property>
</Properties>
</file>