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BF14E" w14:textId="77777777" w:rsidR="00965E08" w:rsidRDefault="00965E08" w:rsidP="00310675">
      <w:pPr>
        <w:spacing w:after="0"/>
        <w:jc w:val="center"/>
        <w:rPr>
          <w:rFonts w:ascii="Times New Roman" w:hAnsi="Times New Roman" w:cs="Times New Roman"/>
          <w:b/>
          <w:sz w:val="24"/>
          <w:szCs w:val="24"/>
        </w:rPr>
      </w:pPr>
    </w:p>
    <w:p w14:paraId="46E1C85B" w14:textId="7A8EB46C" w:rsidR="00965E08" w:rsidRDefault="00965E08" w:rsidP="00310675">
      <w:pPr>
        <w:spacing w:after="0" w:line="360" w:lineRule="auto"/>
        <w:jc w:val="center"/>
        <w:rPr>
          <w:rFonts w:ascii="Times New Roman" w:hAnsi="Times New Roman" w:cs="Times New Roman"/>
          <w:b/>
          <w:sz w:val="24"/>
          <w:szCs w:val="24"/>
        </w:rPr>
      </w:pPr>
      <w:r w:rsidRPr="00F11DD2">
        <w:rPr>
          <w:rFonts w:ascii="Times New Roman" w:hAnsi="Times New Roman" w:cs="Times New Roman"/>
          <w:b/>
          <w:sz w:val="24"/>
          <w:szCs w:val="24"/>
        </w:rPr>
        <w:t>GÜMÜŞHANE ÜNİVERSİTESİ * SOSYAL BİLİMLER ENSTİTÜSÜ</w:t>
      </w:r>
    </w:p>
    <w:p w14:paraId="4FAC89D8" w14:textId="77777777" w:rsidR="00310675" w:rsidRPr="00F11DD2" w:rsidRDefault="00310675" w:rsidP="00310675">
      <w:pPr>
        <w:spacing w:after="0" w:line="360" w:lineRule="auto"/>
        <w:jc w:val="center"/>
        <w:rPr>
          <w:rFonts w:ascii="Times New Roman" w:hAnsi="Times New Roman" w:cs="Times New Roman"/>
          <w:b/>
          <w:sz w:val="24"/>
          <w:szCs w:val="24"/>
        </w:rPr>
      </w:pPr>
    </w:p>
    <w:p w14:paraId="5ED018FC" w14:textId="17567659" w:rsidR="00965E08" w:rsidRDefault="00965E08" w:rsidP="00310675">
      <w:pPr>
        <w:spacing w:after="0" w:line="360" w:lineRule="auto"/>
        <w:jc w:val="center"/>
        <w:rPr>
          <w:rFonts w:ascii="Times New Roman" w:hAnsi="Times New Roman" w:cs="Times New Roman"/>
          <w:b/>
          <w:sz w:val="24"/>
          <w:szCs w:val="24"/>
        </w:rPr>
      </w:pPr>
      <w:r w:rsidRPr="00F11DD2">
        <w:rPr>
          <w:rFonts w:ascii="Times New Roman" w:hAnsi="Times New Roman" w:cs="Times New Roman"/>
          <w:b/>
          <w:sz w:val="24"/>
          <w:szCs w:val="24"/>
        </w:rPr>
        <w:t>SOSYAL HİZMET YÖNETİMİ ANABİLİM DALI</w:t>
      </w:r>
    </w:p>
    <w:p w14:paraId="6B06FBD0" w14:textId="77777777" w:rsidR="00EC0488" w:rsidRPr="00F11DD2" w:rsidRDefault="00EC0488" w:rsidP="00310675">
      <w:pPr>
        <w:spacing w:after="0" w:line="360" w:lineRule="auto"/>
        <w:jc w:val="center"/>
        <w:rPr>
          <w:rFonts w:ascii="Times New Roman" w:hAnsi="Times New Roman" w:cs="Times New Roman"/>
          <w:b/>
          <w:sz w:val="24"/>
          <w:szCs w:val="24"/>
        </w:rPr>
      </w:pPr>
    </w:p>
    <w:p w14:paraId="590C0E90" w14:textId="667288BE" w:rsidR="00965E08" w:rsidRDefault="00EB7CCA" w:rsidP="00310675">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14:paraId="4FA9DC6B" w14:textId="4279E51D" w:rsidR="00965E08" w:rsidRDefault="00965E08" w:rsidP="00310675">
      <w:pPr>
        <w:spacing w:after="0" w:line="360" w:lineRule="auto"/>
        <w:jc w:val="center"/>
        <w:rPr>
          <w:rFonts w:ascii="Times New Roman" w:hAnsi="Times New Roman" w:cs="Times New Roman"/>
          <w:b/>
          <w:sz w:val="24"/>
          <w:szCs w:val="24"/>
        </w:rPr>
      </w:pPr>
    </w:p>
    <w:p w14:paraId="5957671F" w14:textId="091BE516" w:rsidR="00965E08" w:rsidRDefault="00965E08" w:rsidP="00310675">
      <w:pPr>
        <w:spacing w:after="0" w:line="360" w:lineRule="auto"/>
        <w:jc w:val="center"/>
        <w:rPr>
          <w:rFonts w:ascii="Times New Roman" w:hAnsi="Times New Roman" w:cs="Times New Roman"/>
          <w:b/>
          <w:sz w:val="24"/>
          <w:szCs w:val="24"/>
        </w:rPr>
      </w:pPr>
    </w:p>
    <w:p w14:paraId="0E3021C9" w14:textId="28A2ABDE" w:rsidR="00965E08" w:rsidRDefault="00965E08" w:rsidP="00310675">
      <w:pPr>
        <w:spacing w:after="0" w:line="360" w:lineRule="auto"/>
        <w:jc w:val="center"/>
        <w:rPr>
          <w:rFonts w:ascii="Times New Roman" w:hAnsi="Times New Roman" w:cs="Times New Roman"/>
          <w:b/>
          <w:sz w:val="24"/>
          <w:szCs w:val="24"/>
        </w:rPr>
      </w:pPr>
    </w:p>
    <w:p w14:paraId="03A81C13" w14:textId="5A8BEDAD" w:rsidR="00EC0488" w:rsidRDefault="00EC0488" w:rsidP="00310675">
      <w:pPr>
        <w:spacing w:after="0" w:line="360" w:lineRule="auto"/>
        <w:jc w:val="center"/>
        <w:rPr>
          <w:rFonts w:ascii="Times New Roman" w:hAnsi="Times New Roman" w:cs="Times New Roman"/>
          <w:b/>
          <w:sz w:val="24"/>
          <w:szCs w:val="24"/>
        </w:rPr>
      </w:pPr>
    </w:p>
    <w:p w14:paraId="4529ECB9" w14:textId="746B5E1B" w:rsidR="00310675" w:rsidRDefault="00310675" w:rsidP="00310675">
      <w:pPr>
        <w:spacing w:after="0" w:line="360" w:lineRule="auto"/>
        <w:jc w:val="center"/>
        <w:rPr>
          <w:rFonts w:ascii="Times New Roman" w:hAnsi="Times New Roman" w:cs="Times New Roman"/>
          <w:b/>
          <w:sz w:val="24"/>
          <w:szCs w:val="24"/>
        </w:rPr>
      </w:pPr>
    </w:p>
    <w:p w14:paraId="56061709" w14:textId="77777777" w:rsidR="00310675" w:rsidRDefault="00310675" w:rsidP="00310675">
      <w:pPr>
        <w:spacing w:after="0" w:line="360" w:lineRule="auto"/>
        <w:jc w:val="center"/>
        <w:rPr>
          <w:rFonts w:ascii="Times New Roman" w:hAnsi="Times New Roman" w:cs="Times New Roman"/>
          <w:b/>
          <w:sz w:val="24"/>
          <w:szCs w:val="24"/>
        </w:rPr>
      </w:pPr>
    </w:p>
    <w:p w14:paraId="1CE8A1C9" w14:textId="77777777" w:rsidR="00EC0488" w:rsidRDefault="00EC0488" w:rsidP="00310675">
      <w:pPr>
        <w:spacing w:after="0" w:line="360" w:lineRule="auto"/>
        <w:jc w:val="center"/>
        <w:rPr>
          <w:rFonts w:ascii="Times New Roman" w:hAnsi="Times New Roman" w:cs="Times New Roman"/>
          <w:b/>
          <w:sz w:val="24"/>
          <w:szCs w:val="24"/>
        </w:rPr>
      </w:pPr>
    </w:p>
    <w:p w14:paraId="11074459" w14:textId="23935C9C" w:rsidR="00965E08" w:rsidRDefault="00965E08" w:rsidP="00310675">
      <w:pPr>
        <w:spacing w:after="0" w:line="360" w:lineRule="auto"/>
        <w:jc w:val="center"/>
        <w:rPr>
          <w:rFonts w:ascii="Times New Roman" w:hAnsi="Times New Roman" w:cs="Times New Roman"/>
          <w:b/>
          <w:sz w:val="24"/>
        </w:rPr>
      </w:pPr>
      <w:r w:rsidRPr="00F11DD2">
        <w:rPr>
          <w:rFonts w:ascii="Times New Roman" w:hAnsi="Times New Roman" w:cs="Times New Roman"/>
          <w:b/>
          <w:sz w:val="24"/>
        </w:rPr>
        <w:t>İLKÖĞRETİM DÜZEYİNDEKİ EĞİTİMCİLERİN ÇOCUK İSTİSMARI VE İHMALİNE YÖNELİK BİLGİ VE FARKINDALIK DÜZEYLERİNİN ÖLÇÜLMESİ İLE TUTUMLARININ KARŞILAŞTIRILMASI: AKÇAABAT İLÇESİ ÖRNEĞİ</w:t>
      </w:r>
    </w:p>
    <w:p w14:paraId="40578E35" w14:textId="052B1B63" w:rsidR="00EC0488" w:rsidRDefault="00EC0488" w:rsidP="00310675">
      <w:pPr>
        <w:spacing w:after="0" w:line="360" w:lineRule="auto"/>
        <w:jc w:val="center"/>
        <w:rPr>
          <w:rFonts w:ascii="Times New Roman" w:hAnsi="Times New Roman" w:cs="Times New Roman"/>
          <w:b/>
          <w:sz w:val="24"/>
        </w:rPr>
      </w:pPr>
    </w:p>
    <w:p w14:paraId="61C65CEF" w14:textId="11E830F7" w:rsidR="00FB3CC9" w:rsidRDefault="00FB3CC9" w:rsidP="00310675">
      <w:pPr>
        <w:spacing w:after="0" w:line="360" w:lineRule="auto"/>
        <w:jc w:val="center"/>
        <w:rPr>
          <w:rFonts w:ascii="Times New Roman" w:hAnsi="Times New Roman" w:cs="Times New Roman"/>
          <w:b/>
          <w:sz w:val="24"/>
        </w:rPr>
      </w:pPr>
    </w:p>
    <w:p w14:paraId="13AB3C0A" w14:textId="62998873" w:rsidR="00FB3CC9" w:rsidRDefault="00FB3CC9" w:rsidP="00310675">
      <w:pPr>
        <w:spacing w:after="0" w:line="360" w:lineRule="auto"/>
        <w:jc w:val="center"/>
        <w:rPr>
          <w:rFonts w:ascii="Times New Roman" w:hAnsi="Times New Roman" w:cs="Times New Roman"/>
          <w:b/>
          <w:sz w:val="24"/>
        </w:rPr>
      </w:pPr>
    </w:p>
    <w:p w14:paraId="3714906D" w14:textId="77777777" w:rsidR="00FB3CC9" w:rsidRDefault="00FB3CC9" w:rsidP="00310675">
      <w:pPr>
        <w:spacing w:after="0" w:line="360" w:lineRule="auto"/>
        <w:jc w:val="center"/>
        <w:rPr>
          <w:rFonts w:ascii="Times New Roman" w:hAnsi="Times New Roman" w:cs="Times New Roman"/>
          <w:b/>
          <w:sz w:val="24"/>
        </w:rPr>
      </w:pPr>
    </w:p>
    <w:p w14:paraId="6A76975C" w14:textId="77777777" w:rsidR="00FB3CC9" w:rsidRPr="00F11DD2" w:rsidRDefault="00FB3CC9" w:rsidP="00310675">
      <w:pPr>
        <w:spacing w:after="0" w:line="360" w:lineRule="auto"/>
        <w:jc w:val="center"/>
        <w:rPr>
          <w:rFonts w:ascii="Times New Roman" w:hAnsi="Times New Roman" w:cs="Times New Roman"/>
          <w:b/>
          <w:sz w:val="24"/>
        </w:rPr>
      </w:pPr>
    </w:p>
    <w:p w14:paraId="20C5195E" w14:textId="77777777" w:rsidR="00EC0488" w:rsidRDefault="00965E08" w:rsidP="00310675">
      <w:pPr>
        <w:spacing w:after="0" w:line="360" w:lineRule="auto"/>
        <w:jc w:val="center"/>
        <w:rPr>
          <w:rFonts w:ascii="Times New Roman" w:hAnsi="Times New Roman" w:cs="Times New Roman"/>
          <w:b/>
          <w:sz w:val="24"/>
          <w:szCs w:val="24"/>
        </w:rPr>
      </w:pPr>
      <w:r w:rsidRPr="00F11DD2">
        <w:rPr>
          <w:rFonts w:ascii="Times New Roman" w:hAnsi="Times New Roman" w:cs="Times New Roman"/>
          <w:b/>
          <w:sz w:val="24"/>
          <w:szCs w:val="24"/>
        </w:rPr>
        <w:t>YÜKSEK LİSANS TEZİ</w:t>
      </w:r>
    </w:p>
    <w:p w14:paraId="02CD2E8F" w14:textId="77777777" w:rsidR="00310675" w:rsidRPr="00F11DD2" w:rsidRDefault="00310675" w:rsidP="00310675">
      <w:pPr>
        <w:spacing w:after="0" w:line="360" w:lineRule="auto"/>
        <w:jc w:val="center"/>
        <w:rPr>
          <w:rFonts w:ascii="Times New Roman" w:hAnsi="Times New Roman" w:cs="Times New Roman"/>
          <w:b/>
          <w:sz w:val="24"/>
          <w:szCs w:val="24"/>
        </w:rPr>
      </w:pPr>
    </w:p>
    <w:p w14:paraId="73CD1ACA" w14:textId="77777777" w:rsidR="00965E08" w:rsidRPr="00F11DD2" w:rsidRDefault="00965E08" w:rsidP="00310675">
      <w:pPr>
        <w:spacing w:after="0" w:line="360" w:lineRule="auto"/>
        <w:jc w:val="center"/>
        <w:rPr>
          <w:rFonts w:ascii="Times New Roman" w:hAnsi="Times New Roman" w:cs="Times New Roman"/>
          <w:b/>
          <w:sz w:val="24"/>
          <w:szCs w:val="24"/>
        </w:rPr>
      </w:pPr>
      <w:r w:rsidRPr="00F11DD2">
        <w:rPr>
          <w:rFonts w:ascii="Times New Roman" w:hAnsi="Times New Roman" w:cs="Times New Roman"/>
          <w:b/>
          <w:sz w:val="24"/>
          <w:szCs w:val="24"/>
        </w:rPr>
        <w:t xml:space="preserve">Zehra Nur </w:t>
      </w:r>
      <w:r>
        <w:rPr>
          <w:rFonts w:ascii="Times New Roman" w:hAnsi="Times New Roman" w:cs="Times New Roman"/>
          <w:b/>
          <w:sz w:val="24"/>
          <w:szCs w:val="24"/>
        </w:rPr>
        <w:t>TOSUN</w:t>
      </w:r>
    </w:p>
    <w:p w14:paraId="1E89B078" w14:textId="77777777" w:rsidR="00965E08" w:rsidRPr="00F11DD2" w:rsidRDefault="00965E08" w:rsidP="00310675">
      <w:pPr>
        <w:spacing w:after="0" w:line="360" w:lineRule="auto"/>
        <w:jc w:val="center"/>
        <w:rPr>
          <w:rFonts w:ascii="Times New Roman" w:hAnsi="Times New Roman" w:cs="Times New Roman"/>
          <w:b/>
          <w:sz w:val="24"/>
          <w:szCs w:val="24"/>
        </w:rPr>
      </w:pPr>
    </w:p>
    <w:p w14:paraId="05AF36D7" w14:textId="2DD77CD8" w:rsidR="00310675" w:rsidRDefault="00310675" w:rsidP="00310675">
      <w:pPr>
        <w:spacing w:after="0" w:line="360" w:lineRule="auto"/>
        <w:jc w:val="center"/>
        <w:rPr>
          <w:rFonts w:ascii="Times New Roman" w:hAnsi="Times New Roman" w:cs="Times New Roman"/>
          <w:b/>
          <w:sz w:val="24"/>
          <w:szCs w:val="24"/>
        </w:rPr>
      </w:pPr>
    </w:p>
    <w:p w14:paraId="3EDD40C9" w14:textId="490B4273" w:rsidR="00310675" w:rsidRDefault="00310675" w:rsidP="00310675">
      <w:pPr>
        <w:spacing w:after="0" w:line="360" w:lineRule="auto"/>
        <w:jc w:val="center"/>
        <w:rPr>
          <w:rFonts w:ascii="Times New Roman" w:hAnsi="Times New Roman" w:cs="Times New Roman"/>
          <w:b/>
          <w:sz w:val="24"/>
          <w:szCs w:val="24"/>
        </w:rPr>
      </w:pPr>
    </w:p>
    <w:p w14:paraId="2394A67D" w14:textId="77777777" w:rsidR="00FB3CC9" w:rsidRPr="00F11DD2" w:rsidRDefault="00FB3CC9" w:rsidP="00310675">
      <w:pPr>
        <w:spacing w:line="360" w:lineRule="auto"/>
        <w:jc w:val="center"/>
        <w:rPr>
          <w:rFonts w:ascii="Times New Roman" w:hAnsi="Times New Roman" w:cs="Times New Roman"/>
          <w:b/>
          <w:sz w:val="24"/>
          <w:szCs w:val="24"/>
        </w:rPr>
      </w:pPr>
    </w:p>
    <w:p w14:paraId="259B3E45" w14:textId="1064C6CB" w:rsidR="00965E08" w:rsidRPr="00F11DD2" w:rsidRDefault="00FB3CC9" w:rsidP="00310675">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NİSAN</w:t>
      </w:r>
      <w:r w:rsidRPr="00F11DD2">
        <w:rPr>
          <w:rFonts w:ascii="Times New Roman" w:hAnsi="Times New Roman" w:cs="Times New Roman"/>
          <w:b/>
          <w:sz w:val="24"/>
          <w:szCs w:val="24"/>
        </w:rPr>
        <w:t>-</w:t>
      </w:r>
      <w:r w:rsidR="00965E08" w:rsidRPr="00F11DD2">
        <w:rPr>
          <w:rFonts w:ascii="Times New Roman" w:hAnsi="Times New Roman" w:cs="Times New Roman"/>
          <w:b/>
          <w:sz w:val="24"/>
          <w:szCs w:val="24"/>
        </w:rPr>
        <w:t xml:space="preserve"> 202</w:t>
      </w:r>
      <w:r w:rsidR="00965E08">
        <w:rPr>
          <w:rFonts w:ascii="Times New Roman" w:hAnsi="Times New Roman" w:cs="Times New Roman"/>
          <w:b/>
          <w:sz w:val="24"/>
          <w:szCs w:val="24"/>
        </w:rPr>
        <w:t>1</w:t>
      </w:r>
    </w:p>
    <w:p w14:paraId="21122086" w14:textId="71E013E0" w:rsidR="00965E08" w:rsidRDefault="00EC0488" w:rsidP="00310675">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GÜMÜŞHANE</w:t>
      </w:r>
    </w:p>
    <w:p w14:paraId="7B78BBC1" w14:textId="77777777" w:rsidR="00C901B6" w:rsidRDefault="00C901B6" w:rsidP="00CE190D">
      <w:pPr>
        <w:spacing w:after="0" w:line="360" w:lineRule="auto"/>
        <w:jc w:val="center"/>
        <w:rPr>
          <w:rFonts w:ascii="Times New Roman" w:hAnsi="Times New Roman" w:cs="Times New Roman"/>
          <w:b/>
          <w:noProof/>
          <w:sz w:val="24"/>
          <w:szCs w:val="24"/>
          <w:lang w:val="en-US"/>
        </w:rPr>
        <w:sectPr w:rsidR="00C901B6" w:rsidSect="00647EAC">
          <w:footerReference w:type="default" r:id="rId8"/>
          <w:pgSz w:w="11906" w:h="16838"/>
          <w:pgMar w:top="1701" w:right="1134" w:bottom="1701" w:left="2268" w:header="709" w:footer="709" w:gutter="0"/>
          <w:cols w:space="708"/>
          <w:titlePg/>
          <w:docGrid w:linePitch="360"/>
        </w:sectPr>
      </w:pPr>
    </w:p>
    <w:p w14:paraId="642B0BE1" w14:textId="271C15B0" w:rsidR="00CE190D" w:rsidRDefault="00CE190D" w:rsidP="00CE190D">
      <w:pPr>
        <w:spacing w:after="0" w:line="360" w:lineRule="auto"/>
        <w:jc w:val="center"/>
        <w:rPr>
          <w:rFonts w:ascii="Times New Roman" w:hAnsi="Times New Roman" w:cs="Times New Roman"/>
          <w:b/>
          <w:noProof/>
          <w:sz w:val="24"/>
          <w:szCs w:val="24"/>
          <w:lang w:val="en-US"/>
        </w:rPr>
      </w:pPr>
    </w:p>
    <w:p w14:paraId="07786431" w14:textId="77777777" w:rsidR="00CE190D" w:rsidRDefault="00CE190D" w:rsidP="00CE190D">
      <w:pPr>
        <w:spacing w:after="0" w:line="360" w:lineRule="auto"/>
        <w:jc w:val="center"/>
        <w:rPr>
          <w:rFonts w:ascii="Times New Roman" w:hAnsi="Times New Roman" w:cs="Times New Roman"/>
          <w:b/>
          <w:noProof/>
          <w:sz w:val="24"/>
          <w:szCs w:val="24"/>
          <w:lang w:val="en-US"/>
        </w:rPr>
      </w:pPr>
    </w:p>
    <w:p w14:paraId="73E1235D" w14:textId="62739718" w:rsidR="002E7BD2" w:rsidRDefault="00CE190D" w:rsidP="00CE190D">
      <w:pPr>
        <w:spacing w:after="0" w:line="360" w:lineRule="auto"/>
        <w:jc w:val="center"/>
        <w:rPr>
          <w:rFonts w:ascii="Times New Roman" w:hAnsi="Times New Roman" w:cs="Times New Roman"/>
          <w:b/>
          <w:sz w:val="24"/>
          <w:szCs w:val="24"/>
        </w:rPr>
      </w:pPr>
      <w:r>
        <w:rPr>
          <w:noProof/>
          <w:lang w:val="en-US"/>
        </w:rPr>
        <w:drawing>
          <wp:anchor distT="0" distB="0" distL="114300" distR="114300" simplePos="0" relativeHeight="251662336" behindDoc="0" locked="0" layoutInCell="1" allowOverlap="1" wp14:anchorId="72DF890E" wp14:editId="78D8CB5F">
            <wp:simplePos x="0" y="0"/>
            <wp:positionH relativeFrom="column">
              <wp:posOffset>2341245</wp:posOffset>
            </wp:positionH>
            <wp:positionV relativeFrom="paragraph">
              <wp:posOffset>-794385</wp:posOffset>
            </wp:positionV>
            <wp:extent cx="720000" cy="720000"/>
            <wp:effectExtent l="0" t="0" r="0" b="0"/>
            <wp:wrapNone/>
            <wp:docPr id="8" name="Resim 8"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sz w:val="24"/>
          <w:szCs w:val="24"/>
          <w:lang w:val="en-US"/>
        </w:rPr>
        <w:t>G</w:t>
      </w:r>
      <w:r w:rsidR="002E7BD2" w:rsidRPr="00F11DD2">
        <w:rPr>
          <w:rFonts w:ascii="Times New Roman" w:hAnsi="Times New Roman" w:cs="Times New Roman"/>
          <w:b/>
          <w:sz w:val="24"/>
          <w:szCs w:val="24"/>
        </w:rPr>
        <w:t xml:space="preserve">ÜMÜŞHANE ÜNİVERSİTESİ </w:t>
      </w:r>
      <w:r w:rsidR="0054006E" w:rsidRPr="00F11DD2">
        <w:rPr>
          <w:rFonts w:ascii="Times New Roman" w:hAnsi="Times New Roman" w:cs="Times New Roman"/>
          <w:b/>
          <w:sz w:val="24"/>
          <w:szCs w:val="24"/>
        </w:rPr>
        <w:t xml:space="preserve">* </w:t>
      </w:r>
      <w:r w:rsidR="002E7BD2" w:rsidRPr="00F11DD2">
        <w:rPr>
          <w:rFonts w:ascii="Times New Roman" w:hAnsi="Times New Roman" w:cs="Times New Roman"/>
          <w:b/>
          <w:sz w:val="24"/>
          <w:szCs w:val="24"/>
        </w:rPr>
        <w:t>SOSYAL BİLİMLER ENSTİTÜSÜ</w:t>
      </w:r>
    </w:p>
    <w:p w14:paraId="2E29DD62" w14:textId="77777777" w:rsidR="00CE190D" w:rsidRPr="00F11DD2" w:rsidRDefault="00CE190D" w:rsidP="00CE190D">
      <w:pPr>
        <w:spacing w:after="0" w:line="360" w:lineRule="auto"/>
        <w:jc w:val="center"/>
        <w:rPr>
          <w:rFonts w:ascii="Times New Roman" w:hAnsi="Times New Roman" w:cs="Times New Roman"/>
          <w:b/>
          <w:sz w:val="24"/>
          <w:szCs w:val="24"/>
        </w:rPr>
      </w:pPr>
    </w:p>
    <w:p w14:paraId="1F168FC3" w14:textId="77777777" w:rsidR="002E7BD2" w:rsidRPr="00F11DD2" w:rsidRDefault="002E7BD2" w:rsidP="00CE190D">
      <w:pPr>
        <w:spacing w:after="0" w:line="360" w:lineRule="auto"/>
        <w:jc w:val="center"/>
        <w:rPr>
          <w:rFonts w:ascii="Times New Roman" w:hAnsi="Times New Roman" w:cs="Times New Roman"/>
          <w:b/>
          <w:sz w:val="24"/>
          <w:szCs w:val="24"/>
        </w:rPr>
      </w:pPr>
      <w:r w:rsidRPr="00F11DD2">
        <w:rPr>
          <w:rFonts w:ascii="Times New Roman" w:hAnsi="Times New Roman" w:cs="Times New Roman"/>
          <w:b/>
          <w:sz w:val="24"/>
          <w:szCs w:val="24"/>
        </w:rPr>
        <w:t>SOSYAL HİZMET YÖNETİMİ ANABİLİM DALI</w:t>
      </w:r>
    </w:p>
    <w:p w14:paraId="06A100A8" w14:textId="77777777" w:rsidR="00EC0488" w:rsidRPr="00F11DD2" w:rsidRDefault="00EC0488" w:rsidP="00CE190D">
      <w:pPr>
        <w:spacing w:after="0" w:line="360" w:lineRule="auto"/>
        <w:jc w:val="center"/>
        <w:rPr>
          <w:rFonts w:ascii="Times New Roman" w:hAnsi="Times New Roman" w:cs="Times New Roman"/>
          <w:b/>
          <w:sz w:val="24"/>
          <w:szCs w:val="24"/>
        </w:rPr>
      </w:pPr>
    </w:p>
    <w:p w14:paraId="12787194" w14:textId="444DF022" w:rsidR="002E7BD2" w:rsidRDefault="00EB7CCA" w:rsidP="00CE190D">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14:paraId="7D0214A0" w14:textId="53DE3AE1" w:rsidR="00CE190D" w:rsidRDefault="00CE190D" w:rsidP="00CE190D">
      <w:pPr>
        <w:spacing w:after="0" w:line="360" w:lineRule="auto"/>
        <w:jc w:val="center"/>
        <w:rPr>
          <w:rFonts w:ascii="Times New Roman" w:hAnsi="Times New Roman" w:cs="Times New Roman"/>
          <w:b/>
          <w:sz w:val="24"/>
          <w:szCs w:val="24"/>
        </w:rPr>
      </w:pPr>
    </w:p>
    <w:p w14:paraId="0F85B437" w14:textId="175F59BB" w:rsidR="00CE190D" w:rsidRDefault="00CE190D" w:rsidP="00CE190D">
      <w:pPr>
        <w:spacing w:after="0" w:line="360" w:lineRule="auto"/>
        <w:jc w:val="center"/>
        <w:rPr>
          <w:rFonts w:ascii="Times New Roman" w:hAnsi="Times New Roman" w:cs="Times New Roman"/>
          <w:b/>
          <w:sz w:val="24"/>
          <w:szCs w:val="24"/>
        </w:rPr>
      </w:pPr>
    </w:p>
    <w:p w14:paraId="400213CE" w14:textId="675DA9E6" w:rsidR="00CE190D" w:rsidRDefault="00CE190D" w:rsidP="00CE190D">
      <w:pPr>
        <w:spacing w:after="0" w:line="360" w:lineRule="auto"/>
        <w:jc w:val="center"/>
        <w:rPr>
          <w:rFonts w:ascii="Times New Roman" w:hAnsi="Times New Roman" w:cs="Times New Roman"/>
          <w:b/>
          <w:sz w:val="24"/>
          <w:szCs w:val="24"/>
        </w:rPr>
      </w:pPr>
    </w:p>
    <w:p w14:paraId="0F4BD57E" w14:textId="6B4A0828" w:rsidR="006A2EE1" w:rsidRDefault="006A2EE1" w:rsidP="00CE190D">
      <w:pPr>
        <w:spacing w:after="0" w:line="360" w:lineRule="auto"/>
        <w:jc w:val="center"/>
        <w:rPr>
          <w:rFonts w:ascii="Times New Roman" w:hAnsi="Times New Roman" w:cs="Times New Roman"/>
          <w:b/>
          <w:sz w:val="24"/>
          <w:szCs w:val="24"/>
        </w:rPr>
      </w:pPr>
    </w:p>
    <w:p w14:paraId="1227C804" w14:textId="77777777" w:rsidR="006A2EE1" w:rsidRDefault="006A2EE1" w:rsidP="00CE190D">
      <w:pPr>
        <w:spacing w:after="0" w:line="360" w:lineRule="auto"/>
        <w:jc w:val="center"/>
        <w:rPr>
          <w:rFonts w:ascii="Times New Roman" w:hAnsi="Times New Roman" w:cs="Times New Roman"/>
          <w:b/>
          <w:sz w:val="24"/>
          <w:szCs w:val="24"/>
        </w:rPr>
      </w:pPr>
    </w:p>
    <w:p w14:paraId="6D3A2A71" w14:textId="6B7B1A3F" w:rsidR="00CE190D" w:rsidRDefault="00CE190D" w:rsidP="00CE190D">
      <w:pPr>
        <w:spacing w:after="0" w:line="360" w:lineRule="auto"/>
        <w:jc w:val="center"/>
        <w:rPr>
          <w:rFonts w:ascii="Times New Roman" w:hAnsi="Times New Roman" w:cs="Times New Roman"/>
          <w:b/>
          <w:sz w:val="24"/>
          <w:szCs w:val="24"/>
        </w:rPr>
      </w:pPr>
    </w:p>
    <w:p w14:paraId="70B5A7DD" w14:textId="77777777" w:rsidR="00CE190D" w:rsidRPr="00F11DD2" w:rsidRDefault="00CE190D" w:rsidP="00CE190D">
      <w:pPr>
        <w:spacing w:after="0" w:line="360" w:lineRule="auto"/>
        <w:jc w:val="center"/>
        <w:rPr>
          <w:rFonts w:ascii="Times New Roman" w:hAnsi="Times New Roman" w:cs="Times New Roman"/>
          <w:b/>
          <w:sz w:val="24"/>
          <w:szCs w:val="24"/>
        </w:rPr>
      </w:pPr>
    </w:p>
    <w:p w14:paraId="0963BCAD" w14:textId="77777777" w:rsidR="00CE190D" w:rsidRDefault="0061156C" w:rsidP="00CE190D">
      <w:pPr>
        <w:spacing w:after="0" w:line="360" w:lineRule="auto"/>
        <w:jc w:val="center"/>
        <w:rPr>
          <w:rFonts w:ascii="Times New Roman" w:hAnsi="Times New Roman" w:cs="Times New Roman"/>
          <w:b/>
          <w:sz w:val="24"/>
        </w:rPr>
      </w:pPr>
      <w:r w:rsidRPr="00F11DD2">
        <w:rPr>
          <w:rFonts w:ascii="Times New Roman" w:hAnsi="Times New Roman" w:cs="Times New Roman"/>
          <w:b/>
          <w:sz w:val="24"/>
        </w:rPr>
        <w:t>İLKÖĞRETİM DÜZEYİNDEKİ EĞİTİMCİLERİN ÇOCUK İSTİSMARI VE İHMALİNE YÖNELİK BİLGİ VE FARKINDALIK DÜZEYLERİNİN ÖLÇÜLMESİ İLE TUTUMLARININ KARŞILAŞTIRILMASI: AKÇAABAT İLÇESİ ÖRNEĞİ</w:t>
      </w:r>
    </w:p>
    <w:p w14:paraId="76BD17B0" w14:textId="77777777" w:rsidR="00CE190D" w:rsidRDefault="00CE190D" w:rsidP="00CE190D">
      <w:pPr>
        <w:spacing w:after="0" w:line="360" w:lineRule="auto"/>
        <w:jc w:val="center"/>
        <w:rPr>
          <w:rFonts w:ascii="Times New Roman" w:hAnsi="Times New Roman" w:cs="Times New Roman"/>
          <w:b/>
          <w:sz w:val="24"/>
        </w:rPr>
      </w:pPr>
    </w:p>
    <w:p w14:paraId="4B0A08BE" w14:textId="77777777" w:rsidR="00CE190D" w:rsidRDefault="00CE190D" w:rsidP="00CE190D">
      <w:pPr>
        <w:spacing w:after="0" w:line="360" w:lineRule="auto"/>
        <w:jc w:val="center"/>
        <w:rPr>
          <w:rFonts w:ascii="Times New Roman" w:hAnsi="Times New Roman" w:cs="Times New Roman"/>
          <w:b/>
          <w:sz w:val="24"/>
        </w:rPr>
      </w:pPr>
    </w:p>
    <w:p w14:paraId="6724D672" w14:textId="77777777" w:rsidR="00CE190D" w:rsidRDefault="00CE190D" w:rsidP="00CE190D">
      <w:pPr>
        <w:spacing w:after="0" w:line="360" w:lineRule="auto"/>
        <w:jc w:val="center"/>
        <w:rPr>
          <w:rFonts w:ascii="Times New Roman" w:hAnsi="Times New Roman" w:cs="Times New Roman"/>
          <w:b/>
          <w:sz w:val="24"/>
        </w:rPr>
      </w:pPr>
    </w:p>
    <w:p w14:paraId="40CFEBF7" w14:textId="77777777" w:rsidR="00CE190D" w:rsidRDefault="00CE190D" w:rsidP="00CE190D">
      <w:pPr>
        <w:spacing w:after="0" w:line="360" w:lineRule="auto"/>
        <w:jc w:val="center"/>
        <w:rPr>
          <w:rFonts w:ascii="Times New Roman" w:hAnsi="Times New Roman" w:cs="Times New Roman"/>
          <w:b/>
          <w:sz w:val="24"/>
        </w:rPr>
      </w:pPr>
    </w:p>
    <w:p w14:paraId="18B60247" w14:textId="77777777" w:rsidR="00CE190D" w:rsidRDefault="00CE190D" w:rsidP="00CE190D">
      <w:pPr>
        <w:spacing w:after="0" w:line="360" w:lineRule="auto"/>
        <w:jc w:val="center"/>
        <w:rPr>
          <w:rFonts w:ascii="Times New Roman" w:hAnsi="Times New Roman" w:cs="Times New Roman"/>
          <w:b/>
          <w:sz w:val="24"/>
        </w:rPr>
      </w:pPr>
    </w:p>
    <w:p w14:paraId="1A568081" w14:textId="5BB9256B" w:rsidR="00712D59" w:rsidRPr="00CE190D" w:rsidRDefault="00712D59" w:rsidP="00CE190D">
      <w:pPr>
        <w:spacing w:after="0" w:line="360" w:lineRule="auto"/>
        <w:jc w:val="center"/>
        <w:rPr>
          <w:rFonts w:ascii="Times New Roman" w:hAnsi="Times New Roman" w:cs="Times New Roman"/>
          <w:b/>
          <w:sz w:val="24"/>
        </w:rPr>
      </w:pPr>
      <w:r w:rsidRPr="00F11DD2">
        <w:rPr>
          <w:rFonts w:ascii="Times New Roman" w:hAnsi="Times New Roman" w:cs="Times New Roman"/>
          <w:b/>
          <w:sz w:val="24"/>
          <w:szCs w:val="24"/>
        </w:rPr>
        <w:t>YÜKSEK LİSANS TEZİ</w:t>
      </w:r>
    </w:p>
    <w:p w14:paraId="583834C1" w14:textId="77777777" w:rsidR="00EC0488" w:rsidRPr="00F11DD2" w:rsidRDefault="00EC0488" w:rsidP="00CE190D">
      <w:pPr>
        <w:spacing w:after="0" w:line="360" w:lineRule="auto"/>
        <w:jc w:val="center"/>
        <w:rPr>
          <w:rFonts w:ascii="Times New Roman" w:hAnsi="Times New Roman" w:cs="Times New Roman"/>
          <w:b/>
          <w:sz w:val="24"/>
          <w:szCs w:val="24"/>
        </w:rPr>
      </w:pPr>
    </w:p>
    <w:p w14:paraId="038CA38B" w14:textId="1EEAB369" w:rsidR="002E7BD2" w:rsidRPr="00F11DD2" w:rsidRDefault="002E7BD2" w:rsidP="00CE190D">
      <w:pPr>
        <w:spacing w:after="0" w:line="360" w:lineRule="auto"/>
        <w:jc w:val="center"/>
        <w:rPr>
          <w:rFonts w:ascii="Times New Roman" w:hAnsi="Times New Roman" w:cs="Times New Roman"/>
          <w:b/>
          <w:sz w:val="24"/>
          <w:szCs w:val="24"/>
        </w:rPr>
      </w:pPr>
      <w:r w:rsidRPr="00F11DD2">
        <w:rPr>
          <w:rFonts w:ascii="Times New Roman" w:hAnsi="Times New Roman" w:cs="Times New Roman"/>
          <w:b/>
          <w:sz w:val="24"/>
          <w:szCs w:val="24"/>
        </w:rPr>
        <w:t xml:space="preserve">Zehra Nur </w:t>
      </w:r>
      <w:r w:rsidR="000A429E">
        <w:rPr>
          <w:rFonts w:ascii="Times New Roman" w:hAnsi="Times New Roman" w:cs="Times New Roman"/>
          <w:b/>
          <w:sz w:val="24"/>
          <w:szCs w:val="24"/>
        </w:rPr>
        <w:t>TOSUN</w:t>
      </w:r>
    </w:p>
    <w:p w14:paraId="456ABFD5" w14:textId="77777777" w:rsidR="002E7BD2" w:rsidRPr="00F11DD2" w:rsidRDefault="002E7BD2" w:rsidP="00CE190D">
      <w:pPr>
        <w:spacing w:after="0" w:line="360" w:lineRule="auto"/>
        <w:jc w:val="center"/>
        <w:rPr>
          <w:rFonts w:ascii="Times New Roman" w:hAnsi="Times New Roman" w:cs="Times New Roman"/>
          <w:b/>
          <w:sz w:val="24"/>
          <w:szCs w:val="24"/>
        </w:rPr>
      </w:pPr>
    </w:p>
    <w:p w14:paraId="2B4E36A5" w14:textId="77777777" w:rsidR="002E7BD2" w:rsidRPr="00F11DD2" w:rsidRDefault="002E7BD2" w:rsidP="00CE190D">
      <w:pPr>
        <w:spacing w:after="0" w:line="360" w:lineRule="auto"/>
        <w:jc w:val="center"/>
        <w:rPr>
          <w:rFonts w:ascii="Times New Roman" w:hAnsi="Times New Roman" w:cs="Times New Roman"/>
          <w:b/>
          <w:sz w:val="24"/>
          <w:szCs w:val="24"/>
        </w:rPr>
      </w:pPr>
    </w:p>
    <w:p w14:paraId="72931515" w14:textId="5DBE1C07" w:rsidR="002E7BD2" w:rsidRDefault="002E7BD2" w:rsidP="00CE190D">
      <w:pPr>
        <w:spacing w:after="0" w:line="360" w:lineRule="auto"/>
        <w:jc w:val="center"/>
        <w:rPr>
          <w:rFonts w:ascii="Times New Roman" w:hAnsi="Times New Roman" w:cs="Times New Roman"/>
          <w:b/>
          <w:sz w:val="24"/>
          <w:szCs w:val="24"/>
        </w:rPr>
      </w:pPr>
    </w:p>
    <w:p w14:paraId="0401F64F" w14:textId="77777777" w:rsidR="00CE190D" w:rsidRPr="00F11DD2" w:rsidRDefault="00CE190D" w:rsidP="00CE190D">
      <w:pPr>
        <w:spacing w:after="0" w:line="360" w:lineRule="auto"/>
        <w:jc w:val="center"/>
        <w:rPr>
          <w:rFonts w:ascii="Times New Roman" w:hAnsi="Times New Roman" w:cs="Times New Roman"/>
          <w:b/>
          <w:sz w:val="24"/>
          <w:szCs w:val="24"/>
        </w:rPr>
      </w:pPr>
    </w:p>
    <w:p w14:paraId="0F9CA8DD" w14:textId="5590F2CF" w:rsidR="002E7BD2" w:rsidRPr="00F11DD2" w:rsidRDefault="00290CD9" w:rsidP="00CE190D">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NİSAN</w:t>
      </w:r>
      <w:r w:rsidR="00965E08">
        <w:rPr>
          <w:rFonts w:ascii="Times New Roman" w:hAnsi="Times New Roman" w:cs="Times New Roman"/>
          <w:b/>
          <w:sz w:val="24"/>
          <w:szCs w:val="24"/>
        </w:rPr>
        <w:t>-2021</w:t>
      </w:r>
    </w:p>
    <w:p w14:paraId="24BF9D87" w14:textId="77777777" w:rsidR="00647EAC" w:rsidRPr="00F11DD2" w:rsidRDefault="002E7BD2" w:rsidP="00CE190D">
      <w:pPr>
        <w:spacing w:after="0" w:line="360" w:lineRule="auto"/>
        <w:ind w:left="2832" w:firstLine="708"/>
        <w:rPr>
          <w:rFonts w:ascii="Times New Roman" w:hAnsi="Times New Roman" w:cs="Times New Roman"/>
          <w:b/>
          <w:sz w:val="24"/>
          <w:szCs w:val="24"/>
        </w:rPr>
        <w:sectPr w:rsidR="00647EAC" w:rsidRPr="00F11DD2" w:rsidSect="00647EAC">
          <w:pgSz w:w="11906" w:h="16838"/>
          <w:pgMar w:top="1701" w:right="1134" w:bottom="1701" w:left="2268" w:header="709" w:footer="709" w:gutter="0"/>
          <w:cols w:space="708"/>
          <w:titlePg/>
          <w:docGrid w:linePitch="360"/>
        </w:sectPr>
      </w:pPr>
      <w:r w:rsidRPr="00F11DD2">
        <w:rPr>
          <w:rFonts w:ascii="Times New Roman" w:hAnsi="Times New Roman" w:cs="Times New Roman"/>
          <w:b/>
          <w:sz w:val="24"/>
          <w:szCs w:val="24"/>
        </w:rPr>
        <w:t>GÜMÜŞHANE</w:t>
      </w:r>
    </w:p>
    <w:p w14:paraId="555B7C6B" w14:textId="2EA1A4AC" w:rsidR="004C799B" w:rsidRDefault="004C799B" w:rsidP="004C799B">
      <w:pPr>
        <w:tabs>
          <w:tab w:val="left" w:pos="2250"/>
          <w:tab w:val="center" w:pos="4252"/>
        </w:tabs>
        <w:spacing w:after="0"/>
        <w:jc w:val="center"/>
        <w:rPr>
          <w:rFonts w:ascii="Times New Roman" w:hAnsi="Times New Roman" w:cs="Times New Roman"/>
          <w:b/>
          <w:sz w:val="24"/>
          <w:szCs w:val="24"/>
        </w:rPr>
      </w:pPr>
      <w:r w:rsidRPr="0065651F">
        <w:rPr>
          <w:rFonts w:ascii="Times New Roman" w:hAnsi="Times New Roman" w:cs="Times New Roman"/>
          <w:b/>
          <w:noProof/>
          <w:sz w:val="24"/>
          <w:szCs w:val="24"/>
          <w:lang w:val="en-US"/>
        </w:rPr>
        <w:lastRenderedPageBreak/>
        <w:drawing>
          <wp:anchor distT="0" distB="0" distL="114300" distR="114300" simplePos="0" relativeHeight="251657728" behindDoc="0" locked="0" layoutInCell="1" allowOverlap="1" wp14:anchorId="2D6DA5F0" wp14:editId="41CD2178">
            <wp:simplePos x="0" y="0"/>
            <wp:positionH relativeFrom="margin">
              <wp:posOffset>2341245</wp:posOffset>
            </wp:positionH>
            <wp:positionV relativeFrom="margin">
              <wp:posOffset>-304800</wp:posOffset>
            </wp:positionV>
            <wp:extent cx="719455" cy="719455"/>
            <wp:effectExtent l="0" t="0" r="4445" b="4445"/>
            <wp:wrapNone/>
            <wp:docPr id="4" name="Resim 4"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0" cstate="print"/>
                    <a:srcRect/>
                    <a:stretch>
                      <a:fillRect/>
                    </a:stretch>
                  </pic:blipFill>
                  <pic:spPr bwMode="auto">
                    <a:xfrm>
                      <a:off x="0" y="0"/>
                      <a:ext cx="719455" cy="7194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7A55C6EA" w14:textId="7589DBCC" w:rsidR="004C799B" w:rsidRDefault="004C799B" w:rsidP="004C799B">
      <w:pPr>
        <w:tabs>
          <w:tab w:val="left" w:pos="2250"/>
          <w:tab w:val="center" w:pos="4252"/>
        </w:tabs>
        <w:spacing w:after="0"/>
        <w:jc w:val="center"/>
        <w:rPr>
          <w:rFonts w:ascii="Times New Roman" w:hAnsi="Times New Roman" w:cs="Times New Roman"/>
          <w:b/>
          <w:sz w:val="24"/>
          <w:szCs w:val="24"/>
        </w:rPr>
      </w:pPr>
    </w:p>
    <w:p w14:paraId="3E0D72C2" w14:textId="77777777" w:rsidR="004C799B" w:rsidRDefault="004C799B" w:rsidP="004C799B">
      <w:pPr>
        <w:tabs>
          <w:tab w:val="left" w:pos="2250"/>
          <w:tab w:val="center" w:pos="4252"/>
        </w:tabs>
        <w:spacing w:after="0" w:line="360" w:lineRule="auto"/>
        <w:rPr>
          <w:rFonts w:ascii="Times New Roman" w:hAnsi="Times New Roman" w:cs="Times New Roman"/>
          <w:b/>
          <w:sz w:val="24"/>
          <w:szCs w:val="24"/>
        </w:rPr>
      </w:pPr>
    </w:p>
    <w:p w14:paraId="0C8E4A51" w14:textId="797FFCAD" w:rsidR="00712D59" w:rsidRDefault="00712D59" w:rsidP="004C799B">
      <w:pPr>
        <w:tabs>
          <w:tab w:val="left" w:pos="2250"/>
          <w:tab w:val="center" w:pos="4252"/>
        </w:tabs>
        <w:spacing w:after="0" w:line="360" w:lineRule="auto"/>
        <w:jc w:val="center"/>
        <w:rPr>
          <w:rFonts w:ascii="Times New Roman" w:hAnsi="Times New Roman" w:cs="Times New Roman"/>
          <w:b/>
          <w:sz w:val="24"/>
          <w:szCs w:val="24"/>
        </w:rPr>
      </w:pPr>
      <w:r w:rsidRPr="00F11DD2">
        <w:rPr>
          <w:rFonts w:ascii="Times New Roman" w:hAnsi="Times New Roman" w:cs="Times New Roman"/>
          <w:b/>
          <w:sz w:val="24"/>
          <w:szCs w:val="24"/>
        </w:rPr>
        <w:t>GÜMÜŞHANE ÜNİVERSİTESİ SOSYAL BİLİMLER ENSTİTÜSÜ</w:t>
      </w:r>
    </w:p>
    <w:p w14:paraId="0A8EE125" w14:textId="77777777" w:rsidR="004C799B" w:rsidRPr="00F11DD2" w:rsidRDefault="004C799B" w:rsidP="004C799B">
      <w:pPr>
        <w:tabs>
          <w:tab w:val="left" w:pos="2250"/>
          <w:tab w:val="center" w:pos="4252"/>
        </w:tabs>
        <w:spacing w:after="0" w:line="360" w:lineRule="auto"/>
        <w:jc w:val="center"/>
        <w:rPr>
          <w:rFonts w:ascii="Times New Roman" w:hAnsi="Times New Roman" w:cs="Times New Roman"/>
          <w:b/>
          <w:sz w:val="24"/>
          <w:szCs w:val="24"/>
        </w:rPr>
      </w:pPr>
    </w:p>
    <w:p w14:paraId="49C5C138" w14:textId="6E5F7754" w:rsidR="00712D59" w:rsidRDefault="00712D59" w:rsidP="004C799B">
      <w:pPr>
        <w:spacing w:after="0" w:line="360" w:lineRule="auto"/>
        <w:jc w:val="center"/>
        <w:rPr>
          <w:rFonts w:ascii="Times New Roman" w:hAnsi="Times New Roman" w:cs="Times New Roman"/>
          <w:b/>
          <w:sz w:val="24"/>
          <w:szCs w:val="24"/>
        </w:rPr>
      </w:pPr>
      <w:r w:rsidRPr="00F11DD2">
        <w:rPr>
          <w:rFonts w:ascii="Times New Roman" w:hAnsi="Times New Roman" w:cs="Times New Roman"/>
          <w:b/>
          <w:sz w:val="24"/>
          <w:szCs w:val="24"/>
        </w:rPr>
        <w:t>SOSYAL HİZMET YÖNETİMİ ANABİLİM DALI</w:t>
      </w:r>
    </w:p>
    <w:p w14:paraId="5F71CAAC" w14:textId="77777777" w:rsidR="00EC0488" w:rsidRPr="00F11DD2" w:rsidRDefault="00EC0488" w:rsidP="004C799B">
      <w:pPr>
        <w:spacing w:after="0" w:line="360" w:lineRule="auto"/>
        <w:jc w:val="center"/>
        <w:rPr>
          <w:rFonts w:ascii="Times New Roman" w:hAnsi="Times New Roman" w:cs="Times New Roman"/>
          <w:b/>
          <w:sz w:val="24"/>
          <w:szCs w:val="24"/>
        </w:rPr>
      </w:pPr>
    </w:p>
    <w:p w14:paraId="65399D96" w14:textId="1343EFDB" w:rsidR="00EC0488" w:rsidRDefault="00EB7CCA" w:rsidP="004C799B">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14:paraId="67FA169E" w14:textId="2B791DC0" w:rsidR="00712D59" w:rsidRDefault="00712D59" w:rsidP="004C799B">
      <w:pPr>
        <w:spacing w:after="0" w:line="360" w:lineRule="auto"/>
        <w:jc w:val="center"/>
        <w:rPr>
          <w:rFonts w:ascii="Times New Roman" w:hAnsi="Times New Roman" w:cs="Times New Roman"/>
          <w:b/>
          <w:sz w:val="24"/>
          <w:szCs w:val="24"/>
        </w:rPr>
      </w:pPr>
    </w:p>
    <w:p w14:paraId="60770C7D" w14:textId="7C3EA759" w:rsidR="00EC0488" w:rsidRDefault="00EC0488" w:rsidP="004C799B">
      <w:pPr>
        <w:spacing w:after="0" w:line="360" w:lineRule="auto"/>
        <w:jc w:val="center"/>
        <w:rPr>
          <w:rFonts w:ascii="Times New Roman" w:hAnsi="Times New Roman" w:cs="Times New Roman"/>
          <w:b/>
          <w:sz w:val="24"/>
          <w:szCs w:val="24"/>
        </w:rPr>
      </w:pPr>
    </w:p>
    <w:p w14:paraId="065E6B89" w14:textId="1B310112" w:rsidR="004C799B" w:rsidRDefault="004C799B" w:rsidP="004C799B">
      <w:pPr>
        <w:spacing w:after="0" w:line="360" w:lineRule="auto"/>
        <w:jc w:val="center"/>
        <w:rPr>
          <w:rFonts w:ascii="Times New Roman" w:hAnsi="Times New Roman" w:cs="Times New Roman"/>
          <w:b/>
          <w:sz w:val="24"/>
          <w:szCs w:val="24"/>
        </w:rPr>
      </w:pPr>
    </w:p>
    <w:p w14:paraId="4202CB2F" w14:textId="00399408" w:rsidR="006A2EE1" w:rsidRDefault="006A2EE1" w:rsidP="004C799B">
      <w:pPr>
        <w:spacing w:after="0" w:line="360" w:lineRule="auto"/>
        <w:jc w:val="center"/>
        <w:rPr>
          <w:rFonts w:ascii="Times New Roman" w:hAnsi="Times New Roman" w:cs="Times New Roman"/>
          <w:b/>
          <w:sz w:val="24"/>
          <w:szCs w:val="24"/>
        </w:rPr>
      </w:pPr>
    </w:p>
    <w:p w14:paraId="3BF0B519" w14:textId="77777777" w:rsidR="006A2EE1" w:rsidRPr="00F11DD2" w:rsidRDefault="006A2EE1" w:rsidP="004C799B">
      <w:pPr>
        <w:spacing w:after="0" w:line="360" w:lineRule="auto"/>
        <w:jc w:val="center"/>
        <w:rPr>
          <w:rFonts w:ascii="Times New Roman" w:hAnsi="Times New Roman" w:cs="Times New Roman"/>
          <w:b/>
          <w:sz w:val="24"/>
          <w:szCs w:val="24"/>
        </w:rPr>
      </w:pPr>
    </w:p>
    <w:p w14:paraId="69CBC3A4" w14:textId="77777777" w:rsidR="0054006E" w:rsidRPr="00F11DD2" w:rsidRDefault="0054006E" w:rsidP="004C799B">
      <w:pPr>
        <w:spacing w:after="0" w:line="360" w:lineRule="auto"/>
        <w:jc w:val="center"/>
        <w:rPr>
          <w:rFonts w:ascii="Times New Roman" w:hAnsi="Times New Roman" w:cs="Times New Roman"/>
          <w:b/>
          <w:sz w:val="24"/>
          <w:szCs w:val="24"/>
        </w:rPr>
      </w:pPr>
    </w:p>
    <w:p w14:paraId="00429640" w14:textId="77777777" w:rsidR="00712D59" w:rsidRPr="00F11DD2" w:rsidRDefault="00712D59" w:rsidP="004C799B">
      <w:pPr>
        <w:spacing w:after="0" w:line="360" w:lineRule="auto"/>
        <w:jc w:val="center"/>
        <w:rPr>
          <w:rFonts w:ascii="Times New Roman" w:hAnsi="Times New Roman" w:cs="Times New Roman"/>
          <w:b/>
          <w:sz w:val="24"/>
        </w:rPr>
      </w:pPr>
      <w:r w:rsidRPr="00F11DD2">
        <w:rPr>
          <w:rFonts w:ascii="Times New Roman" w:hAnsi="Times New Roman" w:cs="Times New Roman"/>
          <w:b/>
          <w:sz w:val="24"/>
        </w:rPr>
        <w:t>İLKÖĞRETİM DÜZEYİNDEKİ EĞİTİMCİLERİN ÇOCUK İSTİSMARI VE İHMALİNE YÖNELİK BİLGİ VE FARKINDALIK DÜZEYLERİNİN ÖLÇÜLMESİ İLE TUTUMLARININ KARŞILAŞTIRILMASI: AKÇAABAT İLÇESİ ÖRNEĞİ</w:t>
      </w:r>
    </w:p>
    <w:p w14:paraId="158AC97A" w14:textId="77777777" w:rsidR="00712D59" w:rsidRPr="00F11DD2" w:rsidRDefault="00712D59" w:rsidP="004C799B">
      <w:pPr>
        <w:spacing w:after="0" w:line="360" w:lineRule="auto"/>
        <w:jc w:val="center"/>
        <w:rPr>
          <w:rFonts w:ascii="Times New Roman" w:hAnsi="Times New Roman" w:cs="Times New Roman"/>
          <w:b/>
          <w:sz w:val="24"/>
          <w:szCs w:val="24"/>
        </w:rPr>
      </w:pPr>
    </w:p>
    <w:p w14:paraId="086017F4" w14:textId="77777777" w:rsidR="00712D59" w:rsidRPr="00F11DD2" w:rsidRDefault="00712D59" w:rsidP="004C799B">
      <w:pPr>
        <w:spacing w:after="0" w:line="360" w:lineRule="auto"/>
        <w:jc w:val="center"/>
        <w:rPr>
          <w:rFonts w:ascii="Times New Roman" w:hAnsi="Times New Roman" w:cs="Times New Roman"/>
          <w:b/>
          <w:sz w:val="24"/>
          <w:szCs w:val="24"/>
        </w:rPr>
      </w:pPr>
    </w:p>
    <w:p w14:paraId="6983AA2F" w14:textId="77777777" w:rsidR="00712D59" w:rsidRPr="00F11DD2" w:rsidRDefault="00712D59" w:rsidP="004C799B">
      <w:pPr>
        <w:spacing w:after="0" w:line="360" w:lineRule="auto"/>
        <w:jc w:val="center"/>
        <w:rPr>
          <w:rFonts w:ascii="Times New Roman" w:hAnsi="Times New Roman" w:cs="Times New Roman"/>
          <w:b/>
          <w:sz w:val="24"/>
          <w:szCs w:val="24"/>
        </w:rPr>
      </w:pPr>
      <w:r w:rsidRPr="00F11DD2">
        <w:rPr>
          <w:rFonts w:ascii="Times New Roman" w:hAnsi="Times New Roman" w:cs="Times New Roman"/>
          <w:b/>
          <w:sz w:val="24"/>
          <w:szCs w:val="24"/>
        </w:rPr>
        <w:t>YÜKSEK LİSANS TEZİ</w:t>
      </w:r>
    </w:p>
    <w:p w14:paraId="7B24C876" w14:textId="346B4617" w:rsidR="00712D59" w:rsidRDefault="00712D59" w:rsidP="004C799B">
      <w:pPr>
        <w:spacing w:after="0" w:line="360" w:lineRule="auto"/>
        <w:jc w:val="center"/>
        <w:rPr>
          <w:rFonts w:ascii="Times New Roman" w:hAnsi="Times New Roman" w:cs="Times New Roman"/>
          <w:b/>
          <w:sz w:val="24"/>
          <w:szCs w:val="24"/>
        </w:rPr>
      </w:pPr>
    </w:p>
    <w:p w14:paraId="126CB780" w14:textId="6FC8667D" w:rsidR="004C799B" w:rsidRDefault="004C799B" w:rsidP="004C799B">
      <w:pPr>
        <w:spacing w:after="0" w:line="360" w:lineRule="auto"/>
        <w:jc w:val="center"/>
        <w:rPr>
          <w:rFonts w:ascii="Times New Roman" w:hAnsi="Times New Roman" w:cs="Times New Roman"/>
          <w:b/>
          <w:sz w:val="24"/>
          <w:szCs w:val="24"/>
        </w:rPr>
      </w:pPr>
    </w:p>
    <w:p w14:paraId="4D2B3ECB" w14:textId="2F402EE2" w:rsidR="00712D59" w:rsidRPr="00F11DD2" w:rsidRDefault="00712D59" w:rsidP="004C799B">
      <w:pPr>
        <w:spacing w:after="0" w:line="360" w:lineRule="auto"/>
        <w:jc w:val="center"/>
        <w:rPr>
          <w:rFonts w:ascii="Times New Roman" w:hAnsi="Times New Roman" w:cs="Times New Roman"/>
          <w:b/>
          <w:sz w:val="24"/>
          <w:szCs w:val="24"/>
        </w:rPr>
      </w:pPr>
      <w:r w:rsidRPr="00F11DD2">
        <w:rPr>
          <w:rFonts w:ascii="Times New Roman" w:hAnsi="Times New Roman" w:cs="Times New Roman"/>
          <w:b/>
          <w:sz w:val="24"/>
          <w:szCs w:val="24"/>
        </w:rPr>
        <w:t xml:space="preserve">Zehra Nur </w:t>
      </w:r>
      <w:r w:rsidR="000A429E">
        <w:rPr>
          <w:rFonts w:ascii="Times New Roman" w:hAnsi="Times New Roman" w:cs="Times New Roman"/>
          <w:b/>
          <w:sz w:val="24"/>
          <w:szCs w:val="24"/>
        </w:rPr>
        <w:t>TOSUN</w:t>
      </w:r>
    </w:p>
    <w:p w14:paraId="0F14C931" w14:textId="0ED900F6" w:rsidR="00712D59" w:rsidRDefault="00712D59" w:rsidP="004C799B">
      <w:pPr>
        <w:spacing w:after="0" w:line="360" w:lineRule="auto"/>
        <w:jc w:val="center"/>
        <w:rPr>
          <w:rFonts w:ascii="Times New Roman" w:hAnsi="Times New Roman" w:cs="Times New Roman"/>
          <w:b/>
          <w:sz w:val="24"/>
          <w:szCs w:val="24"/>
        </w:rPr>
      </w:pPr>
    </w:p>
    <w:p w14:paraId="4CCFAD1D" w14:textId="77777777" w:rsidR="0054006E" w:rsidRPr="00F11DD2" w:rsidRDefault="0054006E" w:rsidP="004C799B">
      <w:pPr>
        <w:spacing w:after="0" w:line="360" w:lineRule="auto"/>
        <w:jc w:val="center"/>
        <w:rPr>
          <w:rFonts w:ascii="Times New Roman" w:hAnsi="Times New Roman" w:cs="Times New Roman"/>
          <w:b/>
          <w:sz w:val="24"/>
          <w:szCs w:val="24"/>
        </w:rPr>
      </w:pPr>
    </w:p>
    <w:p w14:paraId="2B770F4E" w14:textId="0692EF18" w:rsidR="00712D59" w:rsidRPr="00F11DD2" w:rsidRDefault="0054006E" w:rsidP="004C799B">
      <w:pPr>
        <w:spacing w:after="0" w:line="360" w:lineRule="auto"/>
        <w:jc w:val="center"/>
        <w:rPr>
          <w:rFonts w:ascii="Times New Roman" w:hAnsi="Times New Roman" w:cs="Times New Roman"/>
          <w:b/>
          <w:sz w:val="24"/>
          <w:szCs w:val="24"/>
        </w:rPr>
      </w:pPr>
      <w:r w:rsidRPr="00F11DD2">
        <w:rPr>
          <w:rFonts w:ascii="Times New Roman" w:hAnsi="Times New Roman" w:cs="Times New Roman"/>
          <w:b/>
          <w:sz w:val="24"/>
          <w:szCs w:val="24"/>
        </w:rPr>
        <w:t xml:space="preserve">Tez Danışmanı: </w:t>
      </w:r>
      <w:r w:rsidR="00712D59" w:rsidRPr="00F11DD2">
        <w:rPr>
          <w:rFonts w:ascii="Times New Roman" w:hAnsi="Times New Roman" w:cs="Times New Roman"/>
          <w:b/>
          <w:sz w:val="24"/>
          <w:szCs w:val="24"/>
        </w:rPr>
        <w:t>Doç. Dr. Ahmet Burhan ÇAKICI</w:t>
      </w:r>
    </w:p>
    <w:p w14:paraId="6D64A2DA" w14:textId="24F84456" w:rsidR="0054006E" w:rsidRDefault="0054006E" w:rsidP="004C799B">
      <w:pPr>
        <w:spacing w:after="0" w:line="360" w:lineRule="auto"/>
        <w:jc w:val="center"/>
        <w:rPr>
          <w:rFonts w:ascii="Times New Roman" w:hAnsi="Times New Roman" w:cs="Times New Roman"/>
          <w:b/>
          <w:sz w:val="24"/>
          <w:szCs w:val="24"/>
        </w:rPr>
      </w:pPr>
    </w:p>
    <w:p w14:paraId="3607E292" w14:textId="77777777" w:rsidR="006A2EE1" w:rsidRDefault="006A2EE1" w:rsidP="004C799B">
      <w:pPr>
        <w:spacing w:after="0" w:line="360" w:lineRule="auto"/>
        <w:jc w:val="center"/>
        <w:rPr>
          <w:rFonts w:ascii="Times New Roman" w:hAnsi="Times New Roman" w:cs="Times New Roman"/>
          <w:b/>
          <w:sz w:val="24"/>
          <w:szCs w:val="24"/>
        </w:rPr>
      </w:pPr>
    </w:p>
    <w:p w14:paraId="6BAE0284" w14:textId="0DA37545" w:rsidR="004C799B" w:rsidRDefault="004C799B" w:rsidP="004C799B">
      <w:pPr>
        <w:spacing w:after="0" w:line="360" w:lineRule="auto"/>
        <w:jc w:val="center"/>
        <w:rPr>
          <w:rFonts w:ascii="Times New Roman" w:hAnsi="Times New Roman" w:cs="Times New Roman"/>
          <w:b/>
          <w:sz w:val="24"/>
          <w:szCs w:val="24"/>
        </w:rPr>
      </w:pPr>
    </w:p>
    <w:p w14:paraId="52D6A085" w14:textId="77777777" w:rsidR="004C799B" w:rsidRPr="00F11DD2" w:rsidRDefault="004C799B" w:rsidP="004C799B">
      <w:pPr>
        <w:spacing w:after="0" w:line="360" w:lineRule="auto"/>
        <w:jc w:val="center"/>
        <w:rPr>
          <w:rFonts w:ascii="Times New Roman" w:hAnsi="Times New Roman" w:cs="Times New Roman"/>
          <w:b/>
          <w:sz w:val="24"/>
          <w:szCs w:val="24"/>
        </w:rPr>
      </w:pPr>
    </w:p>
    <w:p w14:paraId="4BBA5F0A" w14:textId="592750E1" w:rsidR="00712D59" w:rsidRPr="00F11DD2" w:rsidRDefault="00290CD9" w:rsidP="004C799B">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NİSAN</w:t>
      </w:r>
      <w:r w:rsidR="00EC0488">
        <w:rPr>
          <w:rFonts w:ascii="Times New Roman" w:hAnsi="Times New Roman" w:cs="Times New Roman"/>
          <w:b/>
          <w:sz w:val="24"/>
          <w:szCs w:val="24"/>
        </w:rPr>
        <w:t>-2021</w:t>
      </w:r>
    </w:p>
    <w:p w14:paraId="6A1804D8" w14:textId="37962050" w:rsidR="00647EAC" w:rsidRPr="00F11DD2" w:rsidRDefault="00712D59" w:rsidP="004C799B">
      <w:pPr>
        <w:spacing w:after="0" w:line="360" w:lineRule="auto"/>
        <w:ind w:left="2832" w:firstLine="708"/>
        <w:rPr>
          <w:rFonts w:ascii="Times New Roman" w:hAnsi="Times New Roman" w:cs="Times New Roman"/>
          <w:b/>
          <w:sz w:val="24"/>
          <w:szCs w:val="24"/>
        </w:rPr>
      </w:pPr>
      <w:r w:rsidRPr="00F11DD2">
        <w:rPr>
          <w:rFonts w:ascii="Times New Roman" w:hAnsi="Times New Roman" w:cs="Times New Roman"/>
          <w:b/>
          <w:sz w:val="24"/>
          <w:szCs w:val="24"/>
        </w:rPr>
        <w:t>GÜMÜŞHANE</w:t>
      </w:r>
      <w:r w:rsidR="00647EAC" w:rsidRPr="00F11DD2">
        <w:rPr>
          <w:rFonts w:ascii="Times New Roman" w:hAnsi="Times New Roman" w:cs="Times New Roman"/>
          <w:b/>
          <w:sz w:val="24"/>
          <w:szCs w:val="24"/>
        </w:rPr>
        <w:br w:type="page"/>
      </w:r>
    </w:p>
    <w:p w14:paraId="15627794" w14:textId="77777777" w:rsidR="0035061D" w:rsidRPr="00F11DD2" w:rsidRDefault="0035061D" w:rsidP="0035061D">
      <w:pPr>
        <w:spacing w:line="360" w:lineRule="auto"/>
        <w:ind w:left="2832" w:firstLine="708"/>
        <w:rPr>
          <w:rFonts w:ascii="Times New Roman" w:hAnsi="Times New Roman" w:cs="Times New Roman"/>
          <w:b/>
          <w:sz w:val="24"/>
          <w:szCs w:val="24"/>
        </w:rPr>
        <w:sectPr w:rsidR="0035061D" w:rsidRPr="00F11DD2" w:rsidSect="00647EAC">
          <w:pgSz w:w="11906" w:h="16838"/>
          <w:pgMar w:top="1701" w:right="1134" w:bottom="1701" w:left="2268" w:header="709" w:footer="709" w:gutter="0"/>
          <w:cols w:space="708"/>
          <w:titlePg/>
          <w:docGrid w:linePitch="360"/>
        </w:sectPr>
      </w:pPr>
    </w:p>
    <w:p w14:paraId="3A0BE72D" w14:textId="77777777" w:rsidR="00C901B6" w:rsidRDefault="00C901B6" w:rsidP="00C901B6">
      <w:pPr>
        <w:pStyle w:val="KonuBal"/>
        <w:spacing w:before="0" w:after="0" w:line="360" w:lineRule="auto"/>
      </w:pPr>
      <w:bookmarkStart w:id="0" w:name="_Toc59741853"/>
    </w:p>
    <w:p w14:paraId="75B06942" w14:textId="77777777" w:rsidR="00C901B6" w:rsidRDefault="00C901B6" w:rsidP="00C901B6">
      <w:pPr>
        <w:pStyle w:val="KonuBal"/>
        <w:spacing w:before="0" w:after="0" w:line="360" w:lineRule="auto"/>
      </w:pPr>
    </w:p>
    <w:p w14:paraId="0BC306DC" w14:textId="77777777" w:rsidR="00C901B6" w:rsidRDefault="00C901B6" w:rsidP="00C901B6">
      <w:pPr>
        <w:pStyle w:val="KonuBal"/>
        <w:spacing w:before="0" w:after="0" w:line="360" w:lineRule="auto"/>
      </w:pPr>
      <w:bookmarkStart w:id="1" w:name="_Toc59821209"/>
      <w:r w:rsidRPr="00F11DD2">
        <w:t>KABUL VE ONAY</w:t>
      </w:r>
      <w:bookmarkEnd w:id="1"/>
    </w:p>
    <w:p w14:paraId="53EADF64" w14:textId="77777777" w:rsidR="00C901B6" w:rsidRPr="00F11DD2" w:rsidRDefault="00C901B6" w:rsidP="00C901B6">
      <w:pPr>
        <w:pStyle w:val="KonuBal"/>
        <w:spacing w:before="0" w:after="0" w:line="360" w:lineRule="auto"/>
      </w:pPr>
    </w:p>
    <w:bookmarkEnd w:id="0"/>
    <w:p w14:paraId="44F04B96" w14:textId="77777777" w:rsidR="00177AD6" w:rsidRDefault="00177AD6" w:rsidP="00177AD6">
      <w:pPr>
        <w:rPr>
          <w:rFonts w:ascii="Times New Roman" w:hAnsi="Times New Roman" w:cs="Times New Roman"/>
          <w:b/>
          <w:sz w:val="24"/>
          <w:szCs w:val="24"/>
        </w:rPr>
      </w:pPr>
    </w:p>
    <w:p w14:paraId="5D26B02C" w14:textId="76F419EC" w:rsidR="00177AD6" w:rsidRPr="00F11DD2" w:rsidRDefault="00177AD6" w:rsidP="00177AD6">
      <w:pPr>
        <w:rPr>
          <w:rFonts w:ascii="Times New Roman" w:hAnsi="Times New Roman" w:cs="Times New Roman"/>
          <w:b/>
          <w:sz w:val="24"/>
          <w:szCs w:val="24"/>
        </w:rPr>
        <w:sectPr w:rsidR="00177AD6" w:rsidRPr="00F11DD2" w:rsidSect="009828D8">
          <w:pgSz w:w="11906" w:h="16838"/>
          <w:pgMar w:top="1701" w:right="1134" w:bottom="1701" w:left="2268" w:header="709" w:footer="709" w:gutter="0"/>
          <w:pgNumType w:fmt="upperRoman" w:start="3"/>
          <w:cols w:space="708"/>
          <w:docGrid w:linePitch="360"/>
        </w:sectPr>
      </w:pPr>
    </w:p>
    <w:p w14:paraId="0446FDC4" w14:textId="77777777" w:rsidR="004C7381" w:rsidRDefault="004C7381" w:rsidP="008061E3">
      <w:pPr>
        <w:pStyle w:val="KonuBal"/>
        <w:spacing w:before="0" w:after="0" w:line="360" w:lineRule="auto"/>
      </w:pPr>
      <w:bookmarkStart w:id="2" w:name="_Toc59741854"/>
    </w:p>
    <w:p w14:paraId="3EFD3B41" w14:textId="77777777" w:rsidR="004C7381" w:rsidRDefault="004C7381" w:rsidP="008061E3">
      <w:pPr>
        <w:pStyle w:val="KonuBal"/>
        <w:spacing w:before="0" w:after="0" w:line="360" w:lineRule="auto"/>
      </w:pPr>
    </w:p>
    <w:p w14:paraId="267F8C16" w14:textId="3281F769" w:rsidR="00A35AC4" w:rsidRDefault="00B37E22" w:rsidP="008061E3">
      <w:pPr>
        <w:pStyle w:val="KonuBal"/>
        <w:spacing w:before="0" w:after="0" w:line="360" w:lineRule="auto"/>
      </w:pPr>
      <w:bookmarkStart w:id="3" w:name="_Toc59821210"/>
      <w:r w:rsidRPr="00F11DD2">
        <w:t>BİLDİRİM</w:t>
      </w:r>
      <w:bookmarkEnd w:id="2"/>
      <w:bookmarkEnd w:id="3"/>
    </w:p>
    <w:p w14:paraId="3D063E3C" w14:textId="77777777" w:rsidR="00177AD6" w:rsidRPr="00F11DD2" w:rsidRDefault="00177AD6" w:rsidP="008061E3">
      <w:pPr>
        <w:pStyle w:val="KonuBal"/>
        <w:spacing w:before="0" w:after="0" w:line="360" w:lineRule="auto"/>
      </w:pPr>
    </w:p>
    <w:p w14:paraId="062DE3A4" w14:textId="1E9239B8" w:rsidR="00A35AC4" w:rsidRPr="00F11DD2" w:rsidRDefault="00A35AC4" w:rsidP="008061E3">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szCs w:val="24"/>
        </w:rPr>
        <w:t xml:space="preserve">Yüksek </w:t>
      </w:r>
      <w:r w:rsidR="006C2363" w:rsidRPr="00F11DD2">
        <w:rPr>
          <w:rFonts w:ascii="Times New Roman" w:hAnsi="Times New Roman" w:cs="Times New Roman"/>
          <w:sz w:val="24"/>
          <w:szCs w:val="24"/>
        </w:rPr>
        <w:t xml:space="preserve">Lisans Tezi </w:t>
      </w:r>
      <w:r w:rsidRPr="00F11DD2">
        <w:rPr>
          <w:rFonts w:ascii="Times New Roman" w:hAnsi="Times New Roman" w:cs="Times New Roman"/>
          <w:sz w:val="24"/>
          <w:szCs w:val="24"/>
        </w:rPr>
        <w:t>olarak hazırlamış olduğum</w:t>
      </w:r>
      <w:r w:rsidRPr="00F11DD2">
        <w:rPr>
          <w:rFonts w:ascii="Times New Roman" w:hAnsi="Times New Roman" w:cs="Times New Roman"/>
          <w:b/>
          <w:sz w:val="24"/>
          <w:szCs w:val="24"/>
        </w:rPr>
        <w:t xml:space="preserve"> </w:t>
      </w:r>
      <w:r w:rsidRPr="00F11DD2">
        <w:rPr>
          <w:rFonts w:ascii="Times New Roman" w:hAnsi="Times New Roman" w:cs="Times New Roman"/>
          <w:sz w:val="24"/>
          <w:szCs w:val="24"/>
        </w:rPr>
        <w:t>“</w:t>
      </w:r>
      <w:r w:rsidRPr="00F11DD2">
        <w:rPr>
          <w:rFonts w:ascii="Times New Roman" w:hAnsi="Times New Roman" w:cs="Times New Roman"/>
          <w:sz w:val="24"/>
        </w:rPr>
        <w:t xml:space="preserve">İlköğretim Düzeyindeki Eğitimcilerin Çocuk İstismarı </w:t>
      </w:r>
      <w:r w:rsidR="006C2363" w:rsidRPr="00F11DD2">
        <w:rPr>
          <w:rFonts w:ascii="Times New Roman" w:hAnsi="Times New Roman" w:cs="Times New Roman"/>
          <w:sz w:val="24"/>
        </w:rPr>
        <w:t>v</w:t>
      </w:r>
      <w:r w:rsidRPr="00F11DD2">
        <w:rPr>
          <w:rFonts w:ascii="Times New Roman" w:hAnsi="Times New Roman" w:cs="Times New Roman"/>
          <w:sz w:val="24"/>
        </w:rPr>
        <w:t xml:space="preserve">e İhmaline Yönelik Bilgi </w:t>
      </w:r>
      <w:r w:rsidR="006C2363" w:rsidRPr="00F11DD2">
        <w:rPr>
          <w:rFonts w:ascii="Times New Roman" w:hAnsi="Times New Roman" w:cs="Times New Roman"/>
          <w:sz w:val="24"/>
        </w:rPr>
        <w:t>v</w:t>
      </w:r>
      <w:r w:rsidRPr="00F11DD2">
        <w:rPr>
          <w:rFonts w:ascii="Times New Roman" w:hAnsi="Times New Roman" w:cs="Times New Roman"/>
          <w:sz w:val="24"/>
        </w:rPr>
        <w:t>e Farkındalık Düzeylerinin Ölçülmesi İle Tutumlarının Karşılaştırılması</w:t>
      </w:r>
      <w:r w:rsidR="008E5B55" w:rsidRPr="00F11DD2">
        <w:rPr>
          <w:rFonts w:ascii="Times New Roman" w:hAnsi="Times New Roman" w:cs="Times New Roman"/>
          <w:sz w:val="24"/>
        </w:rPr>
        <w:t xml:space="preserve"> </w:t>
      </w:r>
      <w:r w:rsidRPr="00F11DD2">
        <w:rPr>
          <w:rFonts w:ascii="Times New Roman" w:hAnsi="Times New Roman" w:cs="Times New Roman"/>
          <w:sz w:val="24"/>
        </w:rPr>
        <w:t>Akçaabat İlçesi Örneği” isimli bu çalışmanın, tamamen kendi çalışmam olduğunu, her alıntıya kaynak gösterdiğimi ve alıntı yaptığım tüm çalışmaların kaynakçada yer aldığını taahhüt eder, tezimin kağıt ve elektronik kopyalarının Gümüşhane Üniversitesi Sosyal Bilimler Enstitüsü arşivlerinde saklanmasına izin verdiğimi onaylarım.</w:t>
      </w:r>
    </w:p>
    <w:p w14:paraId="2982AE2C" w14:textId="77777777" w:rsidR="00A35AC4" w:rsidRPr="00F11DD2" w:rsidRDefault="00A35AC4" w:rsidP="008061E3">
      <w:pPr>
        <w:spacing w:after="0" w:line="360" w:lineRule="auto"/>
        <w:ind w:firstLine="709"/>
        <w:jc w:val="both"/>
        <w:rPr>
          <w:rFonts w:ascii="Times New Roman" w:hAnsi="Times New Roman" w:cs="Times New Roman"/>
          <w:sz w:val="24"/>
        </w:rPr>
      </w:pPr>
    </w:p>
    <w:p w14:paraId="15608C2E" w14:textId="77777777" w:rsidR="00A35AC4" w:rsidRPr="00F11DD2" w:rsidRDefault="00A35AC4" w:rsidP="008061E3">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Lisansüstü Eğitim-Öğretim yönetmeliğinin ilgili maddeleri uyarınca gereğinin yapılmasını arz ederim.</w:t>
      </w:r>
    </w:p>
    <w:p w14:paraId="3BC33A71" w14:textId="77777777" w:rsidR="004C7381" w:rsidRDefault="004C7381" w:rsidP="008061E3">
      <w:pPr>
        <w:spacing w:after="0" w:line="360" w:lineRule="auto"/>
        <w:ind w:firstLine="708"/>
        <w:jc w:val="right"/>
        <w:rPr>
          <w:rFonts w:ascii="Times New Roman" w:hAnsi="Times New Roman" w:cs="Times New Roman"/>
          <w:sz w:val="24"/>
        </w:rPr>
      </w:pPr>
    </w:p>
    <w:p w14:paraId="3404D76D" w14:textId="05E07CB7" w:rsidR="004C7381" w:rsidRDefault="004C7381" w:rsidP="008061E3">
      <w:pPr>
        <w:spacing w:after="0" w:line="360" w:lineRule="auto"/>
        <w:ind w:firstLine="708"/>
        <w:jc w:val="right"/>
        <w:rPr>
          <w:rFonts w:ascii="Times New Roman" w:hAnsi="Times New Roman" w:cs="Times New Roman"/>
          <w:sz w:val="24"/>
        </w:rPr>
      </w:pPr>
    </w:p>
    <w:p w14:paraId="101D2810" w14:textId="4996AE67" w:rsidR="008061E3" w:rsidRDefault="008061E3" w:rsidP="008061E3">
      <w:pPr>
        <w:spacing w:after="0" w:line="360" w:lineRule="auto"/>
        <w:ind w:firstLine="708"/>
        <w:jc w:val="right"/>
        <w:rPr>
          <w:rFonts w:ascii="Times New Roman" w:hAnsi="Times New Roman" w:cs="Times New Roman"/>
          <w:sz w:val="24"/>
        </w:rPr>
      </w:pPr>
    </w:p>
    <w:p w14:paraId="34AD6EEC" w14:textId="7C8534D7" w:rsidR="008061E3" w:rsidRDefault="008061E3" w:rsidP="008061E3">
      <w:pPr>
        <w:spacing w:after="0" w:line="360" w:lineRule="auto"/>
        <w:ind w:firstLine="708"/>
        <w:jc w:val="right"/>
        <w:rPr>
          <w:rFonts w:ascii="Times New Roman" w:hAnsi="Times New Roman" w:cs="Times New Roman"/>
          <w:sz w:val="24"/>
        </w:rPr>
      </w:pPr>
    </w:p>
    <w:p w14:paraId="1D490588" w14:textId="1565FBC4" w:rsidR="008061E3" w:rsidRDefault="008061E3" w:rsidP="008061E3">
      <w:pPr>
        <w:spacing w:after="0" w:line="360" w:lineRule="auto"/>
        <w:ind w:firstLine="708"/>
        <w:jc w:val="right"/>
        <w:rPr>
          <w:rFonts w:ascii="Times New Roman" w:hAnsi="Times New Roman" w:cs="Times New Roman"/>
          <w:sz w:val="24"/>
        </w:rPr>
      </w:pPr>
    </w:p>
    <w:p w14:paraId="04783B04" w14:textId="137CAD65" w:rsidR="008061E3" w:rsidRDefault="008061E3" w:rsidP="008061E3">
      <w:pPr>
        <w:spacing w:after="0" w:line="360" w:lineRule="auto"/>
        <w:ind w:firstLine="708"/>
        <w:jc w:val="right"/>
        <w:rPr>
          <w:rFonts w:ascii="Times New Roman" w:hAnsi="Times New Roman" w:cs="Times New Roman"/>
          <w:sz w:val="24"/>
        </w:rPr>
      </w:pPr>
    </w:p>
    <w:p w14:paraId="3114C439" w14:textId="04B891F5" w:rsidR="008061E3" w:rsidRDefault="008061E3" w:rsidP="008061E3">
      <w:pPr>
        <w:spacing w:after="0" w:line="360" w:lineRule="auto"/>
        <w:ind w:firstLine="708"/>
        <w:jc w:val="right"/>
        <w:rPr>
          <w:rFonts w:ascii="Times New Roman" w:hAnsi="Times New Roman" w:cs="Times New Roman"/>
          <w:sz w:val="24"/>
        </w:rPr>
      </w:pPr>
    </w:p>
    <w:p w14:paraId="37C40FEA" w14:textId="77777777" w:rsidR="008061E3" w:rsidRDefault="008061E3" w:rsidP="008061E3">
      <w:pPr>
        <w:spacing w:after="0" w:line="360" w:lineRule="auto"/>
        <w:ind w:firstLine="708"/>
        <w:jc w:val="right"/>
        <w:rPr>
          <w:rFonts w:ascii="Times New Roman" w:hAnsi="Times New Roman" w:cs="Times New Roman"/>
          <w:sz w:val="24"/>
        </w:rPr>
      </w:pPr>
    </w:p>
    <w:p w14:paraId="6C19D6DE" w14:textId="27866802" w:rsidR="00A35AC4" w:rsidRPr="00F11DD2" w:rsidRDefault="00290CD9" w:rsidP="008061E3">
      <w:pPr>
        <w:spacing w:after="0" w:line="360" w:lineRule="auto"/>
        <w:ind w:firstLine="708"/>
        <w:jc w:val="right"/>
        <w:rPr>
          <w:rFonts w:ascii="Times New Roman" w:hAnsi="Times New Roman" w:cs="Times New Roman"/>
          <w:sz w:val="24"/>
        </w:rPr>
      </w:pPr>
      <w:r>
        <w:rPr>
          <w:rFonts w:ascii="Times New Roman" w:hAnsi="Times New Roman" w:cs="Times New Roman"/>
          <w:sz w:val="24"/>
        </w:rPr>
        <w:t>30</w:t>
      </w:r>
      <w:r w:rsidR="00A35AC4" w:rsidRPr="00F11DD2">
        <w:rPr>
          <w:rFonts w:ascii="Times New Roman" w:hAnsi="Times New Roman" w:cs="Times New Roman"/>
          <w:sz w:val="24"/>
        </w:rPr>
        <w:t>/</w:t>
      </w:r>
      <w:r>
        <w:rPr>
          <w:rFonts w:ascii="Times New Roman" w:hAnsi="Times New Roman" w:cs="Times New Roman"/>
          <w:sz w:val="24"/>
        </w:rPr>
        <w:t>04</w:t>
      </w:r>
      <w:r w:rsidR="00A35AC4" w:rsidRPr="00F11DD2">
        <w:rPr>
          <w:rFonts w:ascii="Times New Roman" w:hAnsi="Times New Roman" w:cs="Times New Roman"/>
          <w:sz w:val="24"/>
        </w:rPr>
        <w:t>/</w:t>
      </w:r>
      <w:r>
        <w:rPr>
          <w:rFonts w:ascii="Times New Roman" w:hAnsi="Times New Roman" w:cs="Times New Roman"/>
          <w:sz w:val="24"/>
        </w:rPr>
        <w:t>2021</w:t>
      </w:r>
    </w:p>
    <w:p w14:paraId="731A111E" w14:textId="2022AA0C" w:rsidR="008E5B55" w:rsidRDefault="008E5B55" w:rsidP="008061E3">
      <w:pPr>
        <w:spacing w:after="0" w:line="360" w:lineRule="auto"/>
        <w:ind w:firstLine="708"/>
        <w:jc w:val="right"/>
        <w:rPr>
          <w:rFonts w:ascii="Times New Roman" w:hAnsi="Times New Roman" w:cs="Times New Roman"/>
          <w:sz w:val="24"/>
        </w:rPr>
      </w:pPr>
    </w:p>
    <w:p w14:paraId="6CE2479A" w14:textId="77777777" w:rsidR="008061E3" w:rsidRPr="00F11DD2" w:rsidRDefault="008061E3" w:rsidP="008061E3">
      <w:pPr>
        <w:spacing w:after="0" w:line="360" w:lineRule="auto"/>
        <w:ind w:firstLine="708"/>
        <w:jc w:val="right"/>
        <w:rPr>
          <w:rFonts w:ascii="Times New Roman" w:hAnsi="Times New Roman" w:cs="Times New Roman"/>
          <w:sz w:val="24"/>
        </w:rPr>
      </w:pPr>
    </w:p>
    <w:p w14:paraId="56BD2E05" w14:textId="2D601B98" w:rsidR="008E5B55" w:rsidRPr="00F11DD2" w:rsidRDefault="008E5B55" w:rsidP="008061E3">
      <w:pPr>
        <w:spacing w:after="0" w:line="360" w:lineRule="auto"/>
        <w:ind w:firstLine="708"/>
        <w:jc w:val="right"/>
        <w:rPr>
          <w:rFonts w:ascii="Times New Roman" w:hAnsi="Times New Roman" w:cs="Times New Roman"/>
          <w:sz w:val="24"/>
        </w:rPr>
      </w:pPr>
      <w:r w:rsidRPr="00F11DD2">
        <w:rPr>
          <w:rFonts w:ascii="Times New Roman" w:hAnsi="Times New Roman" w:cs="Times New Roman"/>
          <w:sz w:val="24"/>
        </w:rPr>
        <w:t>………….</w:t>
      </w:r>
    </w:p>
    <w:p w14:paraId="3654E2DB" w14:textId="1F706AFE" w:rsidR="00A35AC4" w:rsidRPr="00F11DD2" w:rsidRDefault="00A35AC4" w:rsidP="008061E3">
      <w:pPr>
        <w:spacing w:after="0" w:line="360" w:lineRule="auto"/>
        <w:ind w:firstLine="708"/>
        <w:jc w:val="right"/>
        <w:rPr>
          <w:rFonts w:ascii="Times New Roman" w:hAnsi="Times New Roman" w:cs="Times New Roman"/>
          <w:b/>
          <w:bCs/>
          <w:sz w:val="24"/>
        </w:rPr>
      </w:pPr>
      <w:r w:rsidRPr="00F11DD2">
        <w:rPr>
          <w:rFonts w:ascii="Times New Roman" w:hAnsi="Times New Roman" w:cs="Times New Roman"/>
          <w:b/>
          <w:bCs/>
          <w:sz w:val="24"/>
        </w:rPr>
        <w:t xml:space="preserve">Zehra Nur </w:t>
      </w:r>
      <w:r w:rsidR="000A429E">
        <w:rPr>
          <w:rFonts w:ascii="Times New Roman" w:hAnsi="Times New Roman" w:cs="Times New Roman"/>
          <w:b/>
          <w:bCs/>
          <w:sz w:val="24"/>
        </w:rPr>
        <w:t>TOSUN</w:t>
      </w:r>
    </w:p>
    <w:p w14:paraId="718FCE16" w14:textId="77777777" w:rsidR="00A35AC4" w:rsidRPr="00F11DD2" w:rsidRDefault="00A35AC4" w:rsidP="008061E3">
      <w:pPr>
        <w:spacing w:after="0" w:line="360" w:lineRule="auto"/>
        <w:ind w:firstLine="708"/>
        <w:rPr>
          <w:rFonts w:ascii="Times New Roman" w:hAnsi="Times New Roman" w:cs="Times New Roman"/>
          <w:sz w:val="24"/>
        </w:rPr>
      </w:pPr>
    </w:p>
    <w:p w14:paraId="34E21CBA" w14:textId="77777777" w:rsidR="00A35AC4" w:rsidRPr="00F11DD2" w:rsidRDefault="00A35AC4" w:rsidP="00A35AC4">
      <w:pPr>
        <w:ind w:firstLine="708"/>
        <w:rPr>
          <w:rFonts w:ascii="Times New Roman" w:hAnsi="Times New Roman" w:cs="Times New Roman"/>
          <w:b/>
          <w:sz w:val="24"/>
          <w:szCs w:val="24"/>
        </w:rPr>
        <w:sectPr w:rsidR="00A35AC4" w:rsidRPr="00F11DD2" w:rsidSect="00647EAC">
          <w:pgSz w:w="11906" w:h="16838"/>
          <w:pgMar w:top="1701" w:right="1134" w:bottom="1701" w:left="2268" w:header="709" w:footer="709" w:gutter="0"/>
          <w:pgNumType w:fmt="upperRoman"/>
          <w:cols w:space="708"/>
          <w:docGrid w:linePitch="360"/>
        </w:sectPr>
      </w:pPr>
    </w:p>
    <w:p w14:paraId="4848665C" w14:textId="77777777" w:rsidR="004C7381" w:rsidRDefault="004C7381" w:rsidP="00AD131E">
      <w:pPr>
        <w:pStyle w:val="KonuBal"/>
      </w:pPr>
      <w:bookmarkStart w:id="4" w:name="_Toc59741855"/>
    </w:p>
    <w:p w14:paraId="3652C68E" w14:textId="77777777" w:rsidR="004C7381" w:rsidRDefault="004C7381" w:rsidP="00AD131E">
      <w:pPr>
        <w:pStyle w:val="KonuBal"/>
      </w:pPr>
    </w:p>
    <w:p w14:paraId="46C86114" w14:textId="1C8BB2B0" w:rsidR="00177AD6" w:rsidRPr="007B0243" w:rsidRDefault="00DB50D9" w:rsidP="007B0243">
      <w:pPr>
        <w:pStyle w:val="KonuBal"/>
        <w:spacing w:before="0" w:after="0" w:line="360" w:lineRule="auto"/>
      </w:pPr>
      <w:bookmarkStart w:id="5" w:name="_Toc59821211"/>
      <w:r w:rsidRPr="007B0243">
        <w:t>ÖNSÖZ</w:t>
      </w:r>
      <w:bookmarkStart w:id="6" w:name="_Toc34809869"/>
      <w:bookmarkEnd w:id="4"/>
      <w:bookmarkEnd w:id="5"/>
    </w:p>
    <w:p w14:paraId="039B63A0" w14:textId="77777777" w:rsidR="00177AD6" w:rsidRPr="007B0243" w:rsidRDefault="00177AD6" w:rsidP="007B0243">
      <w:pPr>
        <w:spacing w:after="0" w:line="360" w:lineRule="auto"/>
        <w:jc w:val="both"/>
        <w:rPr>
          <w:rFonts w:ascii="Times New Roman" w:hAnsi="Times New Roman" w:cs="Times New Roman"/>
          <w:sz w:val="24"/>
          <w:szCs w:val="24"/>
        </w:rPr>
      </w:pPr>
    </w:p>
    <w:p w14:paraId="501E84D0" w14:textId="5A58480F" w:rsidR="002C3DB6" w:rsidRPr="00C901B6" w:rsidRDefault="002C3DB6" w:rsidP="007B0243">
      <w:pPr>
        <w:spacing w:after="0" w:line="360" w:lineRule="auto"/>
        <w:jc w:val="both"/>
        <w:rPr>
          <w:rFonts w:ascii="Times New Roman" w:hAnsi="Times New Roman" w:cs="Times New Roman"/>
          <w:sz w:val="24"/>
          <w:szCs w:val="24"/>
        </w:rPr>
      </w:pPr>
      <w:r w:rsidRPr="007B0243">
        <w:rPr>
          <w:rFonts w:ascii="Times New Roman" w:hAnsi="Times New Roman" w:cs="Times New Roman"/>
          <w:sz w:val="24"/>
          <w:szCs w:val="24"/>
        </w:rPr>
        <w:tab/>
        <w:t xml:space="preserve">Çalışmamın konusunu ve genel çerçevesini belirlemede büyük emeği bulunan, tez yazım sürecinde benden desteklerini </w:t>
      </w:r>
      <w:r w:rsidRPr="00C901B6">
        <w:rPr>
          <w:rFonts w:ascii="Times New Roman" w:hAnsi="Times New Roman" w:cs="Times New Roman"/>
          <w:sz w:val="24"/>
          <w:szCs w:val="24"/>
        </w:rPr>
        <w:t>esirgemeyen, bilgi ve tecrübesiyle yol gösteren saygıdeğer tez danışmanım Doç. Dr. Ahmet Burhan ÇAKICI’ya</w:t>
      </w:r>
      <w:r w:rsidR="00C901B6">
        <w:rPr>
          <w:rFonts w:ascii="Times New Roman" w:hAnsi="Times New Roman" w:cs="Times New Roman"/>
          <w:sz w:val="24"/>
          <w:szCs w:val="24"/>
        </w:rPr>
        <w:t xml:space="preserve"> teşekkürü borç bilirim.</w:t>
      </w:r>
    </w:p>
    <w:p w14:paraId="3361F1D6" w14:textId="76187033" w:rsidR="002C3DB6" w:rsidRPr="007B0243" w:rsidRDefault="002C3DB6" w:rsidP="007B0243">
      <w:pPr>
        <w:spacing w:after="0" w:line="360" w:lineRule="auto"/>
        <w:jc w:val="both"/>
        <w:rPr>
          <w:rFonts w:ascii="Times New Roman" w:hAnsi="Times New Roman" w:cs="Times New Roman"/>
          <w:sz w:val="24"/>
          <w:szCs w:val="24"/>
        </w:rPr>
      </w:pPr>
      <w:r w:rsidRPr="00C901B6">
        <w:rPr>
          <w:rFonts w:ascii="Times New Roman" w:hAnsi="Times New Roman" w:cs="Times New Roman"/>
          <w:sz w:val="24"/>
          <w:szCs w:val="24"/>
        </w:rPr>
        <w:tab/>
        <w:t xml:space="preserve">Yüksek lisans eğitimim boyunca ve tez yazım sürecimin her aşamasında yardım </w:t>
      </w:r>
      <w:r w:rsidRPr="007B0243">
        <w:rPr>
          <w:rFonts w:ascii="Times New Roman" w:hAnsi="Times New Roman" w:cs="Times New Roman"/>
          <w:sz w:val="24"/>
          <w:szCs w:val="24"/>
        </w:rPr>
        <w:t>ve desteklerini esirgemeyen aileme ve eşim Kürşad Murat TOSUN’ a sonsuz teşekkürlerimi sunarım.</w:t>
      </w:r>
    </w:p>
    <w:p w14:paraId="2295443F" w14:textId="77777777" w:rsidR="001F30A2" w:rsidRPr="007B0243" w:rsidRDefault="001F30A2" w:rsidP="002C3DB6">
      <w:pPr>
        <w:spacing w:line="360" w:lineRule="auto"/>
        <w:jc w:val="both"/>
        <w:rPr>
          <w:rFonts w:ascii="Times New Roman" w:hAnsi="Times New Roman" w:cs="Times New Roman"/>
          <w:sz w:val="24"/>
          <w:szCs w:val="24"/>
        </w:rPr>
      </w:pPr>
    </w:p>
    <w:p w14:paraId="17714D23" w14:textId="70A8F514" w:rsidR="001F30A2" w:rsidRPr="007B0243" w:rsidRDefault="001F30A2" w:rsidP="007B0243">
      <w:pPr>
        <w:spacing w:after="0" w:line="360" w:lineRule="auto"/>
        <w:jc w:val="both"/>
        <w:rPr>
          <w:rFonts w:ascii="Times New Roman" w:hAnsi="Times New Roman" w:cs="Times New Roman"/>
          <w:b/>
          <w:bCs/>
          <w:sz w:val="24"/>
          <w:szCs w:val="24"/>
        </w:rPr>
      </w:pPr>
    </w:p>
    <w:p w14:paraId="1CCEF767" w14:textId="6E879EE5" w:rsidR="001F30A2" w:rsidRPr="007B0243" w:rsidRDefault="001F30A2" w:rsidP="007B0243">
      <w:pPr>
        <w:spacing w:after="0" w:line="360" w:lineRule="auto"/>
        <w:jc w:val="right"/>
        <w:rPr>
          <w:rFonts w:ascii="Times New Roman" w:hAnsi="Times New Roman" w:cs="Times New Roman"/>
          <w:b/>
          <w:bCs/>
          <w:sz w:val="24"/>
          <w:szCs w:val="24"/>
        </w:rPr>
      </w:pPr>
      <w:r w:rsidRPr="007B0243">
        <w:rPr>
          <w:rFonts w:ascii="Times New Roman" w:hAnsi="Times New Roman" w:cs="Times New Roman"/>
          <w:b/>
          <w:bCs/>
          <w:sz w:val="24"/>
          <w:szCs w:val="24"/>
        </w:rPr>
        <w:t>Gümüşhane,</w:t>
      </w:r>
      <w:r w:rsidR="00EB7CCA" w:rsidRPr="007B0243">
        <w:rPr>
          <w:rFonts w:ascii="Times New Roman" w:hAnsi="Times New Roman" w:cs="Times New Roman"/>
          <w:b/>
          <w:bCs/>
          <w:sz w:val="24"/>
          <w:szCs w:val="24"/>
        </w:rPr>
        <w:t xml:space="preserve"> </w:t>
      </w:r>
      <w:r w:rsidRPr="007B0243">
        <w:rPr>
          <w:rFonts w:ascii="Times New Roman" w:hAnsi="Times New Roman" w:cs="Times New Roman"/>
          <w:b/>
          <w:bCs/>
          <w:sz w:val="24"/>
          <w:szCs w:val="24"/>
        </w:rPr>
        <w:t>202</w:t>
      </w:r>
      <w:r w:rsidR="00EB7CCA" w:rsidRPr="007B0243">
        <w:rPr>
          <w:rFonts w:ascii="Times New Roman" w:hAnsi="Times New Roman" w:cs="Times New Roman"/>
          <w:b/>
          <w:bCs/>
          <w:sz w:val="24"/>
          <w:szCs w:val="24"/>
        </w:rPr>
        <w:t>1</w:t>
      </w:r>
    </w:p>
    <w:p w14:paraId="68E16E36" w14:textId="440EDE75" w:rsidR="001F30A2" w:rsidRPr="007B0243" w:rsidRDefault="001F30A2" w:rsidP="007B0243">
      <w:pPr>
        <w:spacing w:after="0" w:line="360" w:lineRule="auto"/>
        <w:jc w:val="right"/>
        <w:rPr>
          <w:rFonts w:ascii="Times New Roman" w:hAnsi="Times New Roman" w:cs="Times New Roman"/>
          <w:b/>
          <w:bCs/>
          <w:sz w:val="24"/>
          <w:szCs w:val="24"/>
        </w:rPr>
      </w:pPr>
      <w:r w:rsidRPr="007B0243">
        <w:rPr>
          <w:rFonts w:ascii="Times New Roman" w:hAnsi="Times New Roman" w:cs="Times New Roman"/>
          <w:b/>
          <w:bCs/>
          <w:sz w:val="24"/>
          <w:szCs w:val="24"/>
        </w:rPr>
        <w:t>Zehra Nur TOSUN</w:t>
      </w:r>
    </w:p>
    <w:p w14:paraId="0978F756" w14:textId="00B56700" w:rsidR="007B0243" w:rsidRDefault="007B0243" w:rsidP="007B0243">
      <w:pPr>
        <w:spacing w:after="0" w:line="360" w:lineRule="auto"/>
        <w:rPr>
          <w:rFonts w:ascii="Times New Roman" w:hAnsi="Times New Roman" w:cs="Times New Roman"/>
          <w:b/>
          <w:bCs/>
          <w:sz w:val="24"/>
          <w:szCs w:val="24"/>
        </w:rPr>
      </w:pPr>
    </w:p>
    <w:p w14:paraId="4A3D2CC9" w14:textId="27EC074B" w:rsidR="007B0243" w:rsidRDefault="007B0243" w:rsidP="007B0243">
      <w:pPr>
        <w:spacing w:after="0" w:line="360" w:lineRule="auto"/>
        <w:rPr>
          <w:rFonts w:ascii="Times New Roman" w:hAnsi="Times New Roman" w:cs="Times New Roman"/>
          <w:b/>
          <w:bCs/>
          <w:sz w:val="24"/>
          <w:szCs w:val="24"/>
        </w:rPr>
      </w:pPr>
    </w:p>
    <w:p w14:paraId="24E0993F" w14:textId="5763C6EC" w:rsidR="007B0243" w:rsidRDefault="007B0243" w:rsidP="007B0243">
      <w:pPr>
        <w:spacing w:after="0" w:line="360" w:lineRule="auto"/>
        <w:rPr>
          <w:rFonts w:ascii="Times New Roman" w:hAnsi="Times New Roman" w:cs="Times New Roman"/>
          <w:b/>
          <w:bCs/>
          <w:sz w:val="24"/>
          <w:szCs w:val="24"/>
        </w:rPr>
      </w:pPr>
    </w:p>
    <w:p w14:paraId="29D33F0D" w14:textId="28269E1B" w:rsidR="007B0243" w:rsidRDefault="007B0243" w:rsidP="007B0243">
      <w:pPr>
        <w:spacing w:after="0" w:line="360" w:lineRule="auto"/>
        <w:rPr>
          <w:rFonts w:ascii="Times New Roman" w:hAnsi="Times New Roman" w:cs="Times New Roman"/>
          <w:b/>
          <w:bCs/>
          <w:sz w:val="24"/>
          <w:szCs w:val="24"/>
        </w:rPr>
      </w:pPr>
    </w:p>
    <w:p w14:paraId="6C8C371D" w14:textId="5A2B5469" w:rsidR="007B0243" w:rsidRDefault="007B0243" w:rsidP="007B0243">
      <w:pPr>
        <w:spacing w:after="0" w:line="360" w:lineRule="auto"/>
        <w:jc w:val="center"/>
        <w:rPr>
          <w:rFonts w:ascii="Times New Roman" w:hAnsi="Times New Roman" w:cs="Times New Roman"/>
          <w:b/>
          <w:bCs/>
          <w:sz w:val="24"/>
          <w:szCs w:val="24"/>
        </w:rPr>
      </w:pPr>
    </w:p>
    <w:p w14:paraId="4B522A2B" w14:textId="2A288E49" w:rsidR="007B0243" w:rsidRDefault="007B0243" w:rsidP="007B0243">
      <w:pPr>
        <w:spacing w:after="0" w:line="360" w:lineRule="auto"/>
        <w:jc w:val="center"/>
        <w:rPr>
          <w:rFonts w:ascii="Times New Roman" w:hAnsi="Times New Roman" w:cs="Times New Roman"/>
          <w:b/>
          <w:bCs/>
          <w:sz w:val="24"/>
          <w:szCs w:val="24"/>
        </w:rPr>
      </w:pPr>
    </w:p>
    <w:p w14:paraId="70E7581D" w14:textId="762C4951" w:rsidR="007B0243" w:rsidRDefault="007B0243" w:rsidP="007B0243">
      <w:pPr>
        <w:spacing w:after="0" w:line="360" w:lineRule="auto"/>
        <w:jc w:val="center"/>
        <w:rPr>
          <w:rFonts w:ascii="Times New Roman" w:hAnsi="Times New Roman" w:cs="Times New Roman"/>
          <w:b/>
          <w:bCs/>
          <w:sz w:val="24"/>
          <w:szCs w:val="24"/>
        </w:rPr>
      </w:pPr>
    </w:p>
    <w:p w14:paraId="1C05A123" w14:textId="1F03872C" w:rsidR="007B0243" w:rsidRDefault="007B0243" w:rsidP="007B0243">
      <w:pPr>
        <w:spacing w:after="0" w:line="360" w:lineRule="auto"/>
        <w:jc w:val="center"/>
        <w:rPr>
          <w:rFonts w:ascii="Times New Roman" w:hAnsi="Times New Roman" w:cs="Times New Roman"/>
          <w:b/>
          <w:bCs/>
          <w:sz w:val="24"/>
          <w:szCs w:val="24"/>
        </w:rPr>
      </w:pPr>
    </w:p>
    <w:p w14:paraId="65655316" w14:textId="7B31645B" w:rsidR="007B0243" w:rsidRDefault="007B0243" w:rsidP="007B0243">
      <w:pPr>
        <w:spacing w:after="0" w:line="360" w:lineRule="auto"/>
        <w:jc w:val="center"/>
        <w:rPr>
          <w:rFonts w:ascii="Times New Roman" w:hAnsi="Times New Roman" w:cs="Times New Roman"/>
          <w:b/>
          <w:bCs/>
          <w:sz w:val="24"/>
          <w:szCs w:val="24"/>
        </w:rPr>
      </w:pPr>
    </w:p>
    <w:p w14:paraId="30E3F072" w14:textId="338C02C8" w:rsidR="007B0243" w:rsidRDefault="007B0243" w:rsidP="007B0243">
      <w:pPr>
        <w:spacing w:after="0" w:line="360" w:lineRule="auto"/>
        <w:jc w:val="center"/>
        <w:rPr>
          <w:rFonts w:ascii="Times New Roman" w:hAnsi="Times New Roman" w:cs="Times New Roman"/>
          <w:b/>
          <w:bCs/>
          <w:sz w:val="24"/>
          <w:szCs w:val="24"/>
        </w:rPr>
      </w:pPr>
    </w:p>
    <w:p w14:paraId="1D53836E" w14:textId="27E5E575" w:rsidR="007B0243" w:rsidRDefault="007B0243" w:rsidP="007B0243">
      <w:pPr>
        <w:spacing w:after="0" w:line="360" w:lineRule="auto"/>
        <w:jc w:val="center"/>
        <w:rPr>
          <w:rFonts w:ascii="Times New Roman" w:hAnsi="Times New Roman" w:cs="Times New Roman"/>
          <w:b/>
          <w:bCs/>
          <w:sz w:val="24"/>
          <w:szCs w:val="24"/>
        </w:rPr>
      </w:pPr>
    </w:p>
    <w:p w14:paraId="39A092D2" w14:textId="77777777" w:rsidR="007B0243" w:rsidRPr="007B0243" w:rsidRDefault="007B0243" w:rsidP="007B0243">
      <w:pPr>
        <w:spacing w:after="0" w:line="360" w:lineRule="auto"/>
        <w:jc w:val="center"/>
        <w:rPr>
          <w:rFonts w:ascii="Times New Roman" w:hAnsi="Times New Roman" w:cs="Times New Roman"/>
          <w:b/>
          <w:bCs/>
          <w:sz w:val="24"/>
          <w:szCs w:val="24"/>
        </w:rPr>
      </w:pPr>
    </w:p>
    <w:p w14:paraId="6CB507EF" w14:textId="77777777" w:rsidR="002C3DB6" w:rsidRDefault="002C3DB6" w:rsidP="002C3DB6">
      <w:pPr>
        <w:spacing w:line="360" w:lineRule="auto"/>
        <w:jc w:val="both"/>
        <w:rPr>
          <w:rFonts w:ascii="Times New Roman" w:hAnsi="Times New Roman" w:cs="Times New Roman"/>
          <w:sz w:val="24"/>
          <w:szCs w:val="24"/>
        </w:rPr>
      </w:pPr>
    </w:p>
    <w:p w14:paraId="586A44D6" w14:textId="3DD9EF10" w:rsidR="002C3DB6" w:rsidRPr="002C3DB6" w:rsidRDefault="002C3DB6" w:rsidP="002C3DB6">
      <w:pPr>
        <w:spacing w:line="360" w:lineRule="auto"/>
        <w:jc w:val="both"/>
        <w:rPr>
          <w:rFonts w:ascii="Times New Roman" w:hAnsi="Times New Roman" w:cs="Times New Roman"/>
          <w:sz w:val="24"/>
          <w:szCs w:val="24"/>
        </w:rPr>
        <w:sectPr w:rsidR="002C3DB6" w:rsidRPr="002C3DB6" w:rsidSect="00647EAC">
          <w:footerReference w:type="default" r:id="rId11"/>
          <w:pgSz w:w="11906" w:h="16838"/>
          <w:pgMar w:top="1701" w:right="1134" w:bottom="1701" w:left="2268" w:header="709" w:footer="709" w:gutter="0"/>
          <w:pgNumType w:fmt="upperRoman"/>
          <w:cols w:space="708"/>
          <w:docGrid w:linePitch="360"/>
        </w:sectPr>
      </w:pPr>
    </w:p>
    <w:p w14:paraId="29C14BBB" w14:textId="77777777" w:rsidR="00873541" w:rsidRDefault="00873541" w:rsidP="007B0243">
      <w:pPr>
        <w:pStyle w:val="KonuBal"/>
        <w:spacing w:before="0" w:after="0" w:line="360" w:lineRule="auto"/>
      </w:pPr>
      <w:bookmarkStart w:id="7" w:name="_Toc59741856"/>
    </w:p>
    <w:p w14:paraId="77697B57" w14:textId="77777777" w:rsidR="00873541" w:rsidRDefault="00873541" w:rsidP="00C001B6">
      <w:pPr>
        <w:pStyle w:val="KonuBal"/>
        <w:spacing w:before="0" w:after="0" w:line="360" w:lineRule="auto"/>
      </w:pPr>
    </w:p>
    <w:p w14:paraId="1530B3CD" w14:textId="7782FE7A" w:rsidR="00177AD6" w:rsidRDefault="00E62BC5" w:rsidP="00C001B6">
      <w:pPr>
        <w:pStyle w:val="KonuBal"/>
        <w:spacing w:before="0" w:after="0" w:line="360" w:lineRule="auto"/>
      </w:pPr>
      <w:bookmarkStart w:id="8" w:name="_Toc59821212"/>
      <w:r w:rsidRPr="00F11DD2">
        <w:t>ÖZET</w:t>
      </w:r>
      <w:bookmarkEnd w:id="6"/>
      <w:bookmarkEnd w:id="7"/>
      <w:bookmarkEnd w:id="8"/>
    </w:p>
    <w:p w14:paraId="7D3B90ED" w14:textId="77777777" w:rsidR="00177AD6" w:rsidRPr="00F11DD2" w:rsidRDefault="00177AD6" w:rsidP="00C001B6">
      <w:pPr>
        <w:pStyle w:val="KonuBal"/>
        <w:spacing w:before="0" w:after="0" w:line="360" w:lineRule="auto"/>
      </w:pPr>
    </w:p>
    <w:p w14:paraId="75BE957F" w14:textId="193C1E08" w:rsidR="008E5B55" w:rsidRPr="00F11DD2" w:rsidRDefault="00F42166" w:rsidP="00C001B6">
      <w:pPr>
        <w:spacing w:after="0" w:line="360" w:lineRule="auto"/>
        <w:ind w:firstLine="708"/>
        <w:jc w:val="both"/>
        <w:rPr>
          <w:rFonts w:ascii="Times New Roman" w:hAnsi="Times New Roman" w:cs="Times New Roman"/>
          <w:b/>
          <w:bCs/>
          <w:sz w:val="24"/>
        </w:rPr>
      </w:pPr>
      <w:r>
        <w:rPr>
          <w:rFonts w:ascii="Times New Roman" w:hAnsi="Times New Roman" w:cs="Times New Roman"/>
          <w:b/>
          <w:bCs/>
          <w:sz w:val="24"/>
        </w:rPr>
        <w:t>TOSUN</w:t>
      </w:r>
      <w:r w:rsidR="008E5B55" w:rsidRPr="00F11DD2">
        <w:rPr>
          <w:rFonts w:ascii="Times New Roman" w:hAnsi="Times New Roman" w:cs="Times New Roman"/>
          <w:b/>
          <w:bCs/>
          <w:sz w:val="24"/>
        </w:rPr>
        <w:t xml:space="preserve">, Zehra Nur. İlköğretim Düzeyindeki Eğitimcilerin Çocuk İstismarı ve İhmaline Yönelik Bilgi ve Farkındalık Düzeylerinin Ölçülmesi </w:t>
      </w:r>
      <w:r w:rsidR="006C2363" w:rsidRPr="00F11DD2">
        <w:rPr>
          <w:rFonts w:ascii="Times New Roman" w:hAnsi="Times New Roman" w:cs="Times New Roman"/>
          <w:b/>
          <w:bCs/>
          <w:sz w:val="24"/>
        </w:rPr>
        <w:t>ile</w:t>
      </w:r>
      <w:r w:rsidR="008E5B55" w:rsidRPr="00F11DD2">
        <w:rPr>
          <w:rFonts w:ascii="Times New Roman" w:hAnsi="Times New Roman" w:cs="Times New Roman"/>
          <w:b/>
          <w:bCs/>
          <w:sz w:val="24"/>
        </w:rPr>
        <w:t xml:space="preserve"> Tutumlarının Karşılaştırılması: Akçaabat İlçesi Örneği</w:t>
      </w:r>
      <w:r w:rsidR="008E5B55" w:rsidRPr="00F11DD2">
        <w:rPr>
          <w:rFonts w:ascii="Times New Roman" w:hAnsi="Times New Roman" w:cs="Times New Roman"/>
          <w:sz w:val="24"/>
        </w:rPr>
        <w:t>,</w:t>
      </w:r>
      <w:r w:rsidR="008E5B55" w:rsidRPr="00F11DD2">
        <w:rPr>
          <w:rFonts w:ascii="Times New Roman" w:hAnsi="Times New Roman" w:cs="Times New Roman"/>
          <w:b/>
          <w:bCs/>
          <w:sz w:val="24"/>
        </w:rPr>
        <w:t xml:space="preserve"> Yüksek Lisans Tezi, 202</w:t>
      </w:r>
      <w:r w:rsidR="00AB51ED">
        <w:rPr>
          <w:rFonts w:ascii="Times New Roman" w:hAnsi="Times New Roman" w:cs="Times New Roman"/>
          <w:b/>
          <w:bCs/>
          <w:sz w:val="24"/>
        </w:rPr>
        <w:t>1</w:t>
      </w:r>
      <w:r w:rsidR="008E5B55" w:rsidRPr="00F11DD2">
        <w:rPr>
          <w:rFonts w:ascii="Times New Roman" w:hAnsi="Times New Roman" w:cs="Times New Roman"/>
          <w:b/>
          <w:bCs/>
          <w:sz w:val="24"/>
        </w:rPr>
        <w:t>, (</w:t>
      </w:r>
      <w:r w:rsidR="00F14E2A">
        <w:rPr>
          <w:rFonts w:ascii="Times New Roman" w:hAnsi="Times New Roman" w:cs="Times New Roman"/>
          <w:b/>
          <w:bCs/>
          <w:sz w:val="24"/>
        </w:rPr>
        <w:t>X</w:t>
      </w:r>
      <w:r w:rsidR="00D264CD">
        <w:rPr>
          <w:rFonts w:ascii="Times New Roman" w:hAnsi="Times New Roman" w:cs="Times New Roman"/>
          <w:b/>
          <w:bCs/>
          <w:sz w:val="24"/>
        </w:rPr>
        <w:t>X</w:t>
      </w:r>
      <w:r w:rsidR="008E5B55" w:rsidRPr="00F11DD2">
        <w:rPr>
          <w:rFonts w:ascii="Times New Roman" w:hAnsi="Times New Roman" w:cs="Times New Roman"/>
          <w:b/>
          <w:bCs/>
          <w:sz w:val="24"/>
        </w:rPr>
        <w:t>+</w:t>
      </w:r>
      <w:r w:rsidR="00F14E2A">
        <w:rPr>
          <w:rFonts w:ascii="Times New Roman" w:hAnsi="Times New Roman" w:cs="Times New Roman"/>
          <w:b/>
          <w:bCs/>
          <w:sz w:val="24"/>
        </w:rPr>
        <w:t>1</w:t>
      </w:r>
      <w:r w:rsidR="00CC1916">
        <w:rPr>
          <w:rFonts w:ascii="Times New Roman" w:hAnsi="Times New Roman" w:cs="Times New Roman"/>
          <w:b/>
          <w:bCs/>
          <w:sz w:val="24"/>
        </w:rPr>
        <w:t>1</w:t>
      </w:r>
      <w:r w:rsidR="00846A2E">
        <w:rPr>
          <w:rFonts w:ascii="Times New Roman" w:hAnsi="Times New Roman" w:cs="Times New Roman"/>
          <w:b/>
          <w:bCs/>
          <w:sz w:val="24"/>
        </w:rPr>
        <w:t>7</w:t>
      </w:r>
      <w:r w:rsidR="008E5B55" w:rsidRPr="00F11DD2">
        <w:rPr>
          <w:rFonts w:ascii="Times New Roman" w:hAnsi="Times New Roman" w:cs="Times New Roman"/>
          <w:b/>
          <w:bCs/>
          <w:sz w:val="24"/>
        </w:rPr>
        <w:t>)</w:t>
      </w:r>
    </w:p>
    <w:p w14:paraId="698C6285" w14:textId="77777777" w:rsidR="00BC1A0E" w:rsidRPr="00F11DD2" w:rsidRDefault="00BC1A0E" w:rsidP="00C001B6">
      <w:pPr>
        <w:spacing w:after="0" w:line="360" w:lineRule="auto"/>
        <w:ind w:firstLine="708"/>
        <w:rPr>
          <w:rFonts w:ascii="Times New Roman" w:hAnsi="Times New Roman" w:cs="Times New Roman"/>
          <w:b/>
          <w:bCs/>
          <w:sz w:val="24"/>
        </w:rPr>
      </w:pPr>
    </w:p>
    <w:p w14:paraId="3BE6EFDD" w14:textId="47EDB57A" w:rsidR="00E62BC5" w:rsidRDefault="00E62BC5" w:rsidP="00C001B6">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Bütün çocukların sahip olduğu en temel hak mutlu ve huzurlu toplumlarda güven ve sevgi içerisinde geçirecekleri çocukluk dönemleridir</w:t>
      </w:r>
      <w:r w:rsidR="00D42F12">
        <w:rPr>
          <w:rFonts w:ascii="Times New Roman" w:hAnsi="Times New Roman" w:cs="Times New Roman"/>
          <w:sz w:val="24"/>
          <w:szCs w:val="24"/>
        </w:rPr>
        <w:t xml:space="preserve"> ancak ç</w:t>
      </w:r>
      <w:r w:rsidRPr="00F11DD2">
        <w:rPr>
          <w:rFonts w:ascii="Times New Roman" w:hAnsi="Times New Roman" w:cs="Times New Roman"/>
          <w:sz w:val="24"/>
          <w:szCs w:val="24"/>
        </w:rPr>
        <w:t xml:space="preserve">ocuklar yakınları tarafından veya tanımadıkları kişiler tarafından bazen olumsuz davranışlara maruz bırakılmaktadır. Bu da karşımıza çocuğa yönelik ihmal ve istismar davranışlarını çıkarmaktadır. </w:t>
      </w:r>
      <w:r w:rsidR="00147BFD">
        <w:rPr>
          <w:rFonts w:ascii="Times New Roman" w:hAnsi="Times New Roman" w:cs="Times New Roman"/>
          <w:sz w:val="24"/>
          <w:szCs w:val="24"/>
        </w:rPr>
        <w:t xml:space="preserve">Bu doğrultuda yapılan araştırmada ilköğretim düzeyindeki eğitimcilerin çocuk istismarı ve ihmaline yönelik bilgi ve farkındalık düzeyleri ile demografik veriler arasındaki ilişkiler incelenmiştir. Araştırma, Trabzon ili Akçaabat ilçesinde ilköğretim okullarında görev yapmakta olan 244 öğretmenin katılımı ile gerçekleştirilmiştir. Bu kapsamda, araştırmacı tarafından hazırlanan 11 soruluk sosyodemografik özellikler ve bilgi formu ile </w:t>
      </w:r>
      <w:r w:rsidR="007412F0">
        <w:rPr>
          <w:rFonts w:ascii="Times New Roman" w:hAnsi="Times New Roman" w:cs="Times New Roman"/>
          <w:sz w:val="24"/>
          <w:szCs w:val="24"/>
        </w:rPr>
        <w:t>U</w:t>
      </w:r>
      <w:r w:rsidR="00147BFD">
        <w:rPr>
          <w:rFonts w:ascii="Times New Roman" w:hAnsi="Times New Roman" w:cs="Times New Roman"/>
          <w:sz w:val="24"/>
          <w:szCs w:val="24"/>
        </w:rPr>
        <w:t>ysal (1998) tarafından geliştirilen 67 maddeden oluşan “Çocuk İstismarı ve İhmalinin Belirti ve Risklerinin Tanılanmasına Yönelik Ölçek” formu kullanılmıştır. Ölçek; istismarın çocuk üzerindeki fiziksel belirtileri, çocuk istismarına ilişkin çocuktaki davranışsal belirtiler, ihmalin çocuk üzerindeki belirtileri, istismar ve ihmale yatkın ebeveyn özellikleri, istismar ve ihmale yatkın çocukların özellikleri, çocuk istismarı ve ihmalinde ailesel özellikler olmak üzere altı alt boyuttan oluşmaktadır.</w:t>
      </w:r>
    </w:p>
    <w:p w14:paraId="29F44858" w14:textId="3649D3DC" w:rsidR="00147BFD" w:rsidRPr="00F11DD2" w:rsidRDefault="00A44E7C" w:rsidP="00C001B6">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E</w:t>
      </w:r>
      <w:r w:rsidRPr="00D42F12">
        <w:rPr>
          <w:rFonts w:ascii="Times New Roman" w:hAnsi="Times New Roman" w:cs="Times New Roman"/>
          <w:sz w:val="24"/>
          <w:szCs w:val="24"/>
        </w:rPr>
        <w:t>ğitimcilerin çocuk ihmali ve istismarı konusundaki farkındalık düzeyleri incelendiğinde,</w:t>
      </w:r>
      <w:r w:rsidRPr="007549DB">
        <w:rPr>
          <w:rFonts w:ascii="Times New Roman" w:hAnsi="Times New Roman" w:cs="Times New Roman"/>
          <w:sz w:val="24"/>
          <w:szCs w:val="24"/>
        </w:rPr>
        <w:t xml:space="preserve"> </w:t>
      </w:r>
      <w:r>
        <w:rPr>
          <w:rFonts w:ascii="Times New Roman" w:hAnsi="Times New Roman" w:cs="Times New Roman"/>
          <w:sz w:val="24"/>
          <w:szCs w:val="24"/>
        </w:rPr>
        <w:t>c</w:t>
      </w:r>
      <w:r w:rsidRPr="00D42F12">
        <w:rPr>
          <w:rFonts w:ascii="Times New Roman" w:hAnsi="Times New Roman" w:cs="Times New Roman"/>
          <w:sz w:val="24"/>
          <w:szCs w:val="24"/>
        </w:rPr>
        <w:t xml:space="preserve">insiyet değişkeni ile çocuk istismarına ilişkin çocuktaki davranışsal belirtiler alt boyutu </w:t>
      </w:r>
      <w:r>
        <w:rPr>
          <w:rFonts w:ascii="Times New Roman" w:hAnsi="Times New Roman" w:cs="Times New Roman"/>
          <w:sz w:val="24"/>
          <w:szCs w:val="24"/>
        </w:rPr>
        <w:t xml:space="preserve">arasında </w:t>
      </w:r>
      <w:r w:rsidRPr="00D42F12">
        <w:rPr>
          <w:rFonts w:ascii="Times New Roman" w:hAnsi="Times New Roman" w:cs="Times New Roman"/>
          <w:sz w:val="24"/>
          <w:szCs w:val="24"/>
        </w:rPr>
        <w:t>anlamlı bir fark</w:t>
      </w:r>
      <w:r>
        <w:rPr>
          <w:rFonts w:ascii="Times New Roman" w:hAnsi="Times New Roman" w:cs="Times New Roman"/>
          <w:sz w:val="24"/>
          <w:szCs w:val="24"/>
        </w:rPr>
        <w:t xml:space="preserve"> olduğu</w:t>
      </w:r>
      <w:r w:rsidRPr="00D42F12">
        <w:rPr>
          <w:rFonts w:ascii="Times New Roman" w:hAnsi="Times New Roman" w:cs="Times New Roman"/>
          <w:sz w:val="24"/>
          <w:szCs w:val="24"/>
        </w:rPr>
        <w:t xml:space="preserve"> bulun</w:t>
      </w:r>
      <w:r>
        <w:rPr>
          <w:rFonts w:ascii="Times New Roman" w:hAnsi="Times New Roman" w:cs="Times New Roman"/>
          <w:sz w:val="24"/>
          <w:szCs w:val="24"/>
        </w:rPr>
        <w:t>muştu</w:t>
      </w:r>
      <w:r w:rsidRPr="00D42F12">
        <w:rPr>
          <w:rFonts w:ascii="Times New Roman" w:hAnsi="Times New Roman" w:cs="Times New Roman"/>
          <w:sz w:val="24"/>
          <w:szCs w:val="24"/>
        </w:rPr>
        <w:t>r</w:t>
      </w:r>
      <w:r w:rsidR="007412F0" w:rsidRPr="00D42F12">
        <w:rPr>
          <w:rFonts w:ascii="Times New Roman" w:hAnsi="Times New Roman" w:cs="Times New Roman"/>
          <w:sz w:val="24"/>
          <w:szCs w:val="24"/>
        </w:rPr>
        <w:t xml:space="preserve">. </w:t>
      </w:r>
      <w:r w:rsidR="009F250B">
        <w:rPr>
          <w:rFonts w:ascii="Times New Roman" w:hAnsi="Times New Roman" w:cs="Times New Roman"/>
          <w:sz w:val="24"/>
          <w:szCs w:val="24"/>
        </w:rPr>
        <w:t xml:space="preserve">Yaş değişkenine </w:t>
      </w:r>
      <w:r w:rsidR="00D42F12">
        <w:rPr>
          <w:rFonts w:ascii="Times New Roman" w:hAnsi="Times New Roman" w:cs="Times New Roman"/>
          <w:sz w:val="24"/>
          <w:szCs w:val="24"/>
        </w:rPr>
        <w:t>ile</w:t>
      </w:r>
      <w:r w:rsidR="009F250B">
        <w:rPr>
          <w:rFonts w:ascii="Times New Roman" w:hAnsi="Times New Roman" w:cs="Times New Roman"/>
          <w:sz w:val="24"/>
          <w:szCs w:val="24"/>
        </w:rPr>
        <w:t xml:space="preserve"> çocuklara yönelik istismar ve ihmal konusunda farkındalık düzey</w:t>
      </w:r>
      <w:r w:rsidR="00D42F12">
        <w:rPr>
          <w:rFonts w:ascii="Times New Roman" w:hAnsi="Times New Roman" w:cs="Times New Roman"/>
          <w:sz w:val="24"/>
          <w:szCs w:val="24"/>
        </w:rPr>
        <w:t>leri arasında</w:t>
      </w:r>
      <w:r w:rsidR="009F250B">
        <w:rPr>
          <w:rFonts w:ascii="Times New Roman" w:hAnsi="Times New Roman" w:cs="Times New Roman"/>
          <w:sz w:val="24"/>
          <w:szCs w:val="24"/>
        </w:rPr>
        <w:t xml:space="preserve"> anlamlı bir farkın olmadığı sonucuna ulaşılmıştır. Eğitim durumu değişkenine göre, istismar ve ihmale yatkın çocukların özellikleri, istismarın çocuk üzerindeki fiziksel belirtileri, çocuk istismarı ve ihmalinde ailesel özellikler, istismar ve ihmale yatkın ebeveyn özellikleri </w:t>
      </w:r>
      <w:r w:rsidR="00D42F12">
        <w:rPr>
          <w:rFonts w:ascii="Times New Roman" w:hAnsi="Times New Roman" w:cs="Times New Roman"/>
          <w:sz w:val="24"/>
          <w:szCs w:val="24"/>
        </w:rPr>
        <w:t>ve</w:t>
      </w:r>
      <w:r w:rsidR="009F250B">
        <w:rPr>
          <w:rFonts w:ascii="Times New Roman" w:hAnsi="Times New Roman" w:cs="Times New Roman"/>
          <w:sz w:val="24"/>
          <w:szCs w:val="24"/>
        </w:rPr>
        <w:t xml:space="preserve"> çocuk istismarına ilişkin çocuktaki davranışsal belirtiler alt boyutları</w:t>
      </w:r>
      <w:r w:rsidR="00D42F12">
        <w:rPr>
          <w:rFonts w:ascii="Times New Roman" w:hAnsi="Times New Roman" w:cs="Times New Roman"/>
          <w:sz w:val="24"/>
          <w:szCs w:val="24"/>
        </w:rPr>
        <w:t xml:space="preserve"> ile</w:t>
      </w:r>
      <w:r w:rsidR="009F250B">
        <w:rPr>
          <w:rFonts w:ascii="Times New Roman" w:hAnsi="Times New Roman" w:cs="Times New Roman"/>
          <w:sz w:val="24"/>
          <w:szCs w:val="24"/>
        </w:rPr>
        <w:t xml:space="preserve"> </w:t>
      </w:r>
      <w:r w:rsidR="008A24E6">
        <w:rPr>
          <w:rFonts w:ascii="Times New Roman" w:hAnsi="Times New Roman" w:cs="Times New Roman"/>
          <w:sz w:val="24"/>
          <w:szCs w:val="24"/>
        </w:rPr>
        <w:t>öğretmenlerin eğitim durumları</w:t>
      </w:r>
      <w:r w:rsidR="00D42F12">
        <w:rPr>
          <w:rFonts w:ascii="Times New Roman" w:hAnsi="Times New Roman" w:cs="Times New Roman"/>
          <w:sz w:val="24"/>
          <w:szCs w:val="24"/>
        </w:rPr>
        <w:t xml:space="preserve"> arasında </w:t>
      </w:r>
      <w:r w:rsidR="008A24E6">
        <w:rPr>
          <w:rFonts w:ascii="Times New Roman" w:hAnsi="Times New Roman" w:cs="Times New Roman"/>
          <w:sz w:val="24"/>
          <w:szCs w:val="24"/>
        </w:rPr>
        <w:t xml:space="preserve">anlamlı düzeyde farklılık olduğu sonucuna ulaşılmıştır. Çocuk </w:t>
      </w:r>
      <w:r w:rsidR="008A24E6">
        <w:rPr>
          <w:rFonts w:ascii="Times New Roman" w:hAnsi="Times New Roman" w:cs="Times New Roman"/>
          <w:sz w:val="24"/>
          <w:szCs w:val="24"/>
        </w:rPr>
        <w:lastRenderedPageBreak/>
        <w:t>durumu değişkeni</w:t>
      </w:r>
      <w:r w:rsidR="00D42F12">
        <w:rPr>
          <w:rFonts w:ascii="Times New Roman" w:hAnsi="Times New Roman" w:cs="Times New Roman"/>
          <w:sz w:val="24"/>
          <w:szCs w:val="24"/>
        </w:rPr>
        <w:t xml:space="preserve"> ile </w:t>
      </w:r>
      <w:r w:rsidR="008A24E6">
        <w:rPr>
          <w:rFonts w:ascii="Times New Roman" w:hAnsi="Times New Roman" w:cs="Times New Roman"/>
          <w:sz w:val="24"/>
          <w:szCs w:val="24"/>
        </w:rPr>
        <w:t>çocuk istismarına ilişkin çocuktaki davranışsal belirtiler konusunda farklılığın bulunduğu bulgu</w:t>
      </w:r>
      <w:r w:rsidR="00D42F12">
        <w:rPr>
          <w:rFonts w:ascii="Times New Roman" w:hAnsi="Times New Roman" w:cs="Times New Roman"/>
          <w:sz w:val="24"/>
          <w:szCs w:val="24"/>
        </w:rPr>
        <w:t>suna</w:t>
      </w:r>
      <w:r w:rsidR="008A24E6">
        <w:rPr>
          <w:rFonts w:ascii="Times New Roman" w:hAnsi="Times New Roman" w:cs="Times New Roman"/>
          <w:sz w:val="24"/>
          <w:szCs w:val="24"/>
        </w:rPr>
        <w:t xml:space="preserve"> ulaşılmıştır.</w:t>
      </w:r>
    </w:p>
    <w:p w14:paraId="77F8EAC6" w14:textId="77777777" w:rsidR="00BC1A0E" w:rsidRPr="00F11DD2" w:rsidRDefault="00BC1A0E" w:rsidP="00C001B6">
      <w:pPr>
        <w:spacing w:after="0" w:line="360" w:lineRule="auto"/>
        <w:ind w:firstLine="851"/>
        <w:jc w:val="both"/>
        <w:rPr>
          <w:rFonts w:ascii="Times New Roman" w:hAnsi="Times New Roman" w:cs="Times New Roman"/>
          <w:sz w:val="24"/>
        </w:rPr>
      </w:pPr>
    </w:p>
    <w:p w14:paraId="56B1FEB5" w14:textId="34BA4643" w:rsidR="00177AD6" w:rsidRDefault="00E62BC5" w:rsidP="00C001B6">
      <w:pPr>
        <w:spacing w:after="0" w:line="360" w:lineRule="auto"/>
        <w:ind w:firstLine="708"/>
        <w:jc w:val="both"/>
        <w:rPr>
          <w:rFonts w:ascii="Times New Roman" w:hAnsi="Times New Roman" w:cs="Times New Roman"/>
          <w:sz w:val="24"/>
          <w:szCs w:val="24"/>
        </w:rPr>
        <w:sectPr w:rsidR="00177AD6" w:rsidSect="00647EAC">
          <w:pgSz w:w="11906" w:h="16838"/>
          <w:pgMar w:top="1701" w:right="1134" w:bottom="1701" w:left="2268" w:header="709" w:footer="709" w:gutter="0"/>
          <w:pgNumType w:fmt="upperRoman"/>
          <w:cols w:space="708"/>
          <w:docGrid w:linePitch="360"/>
        </w:sectPr>
      </w:pPr>
      <w:r w:rsidRPr="00F11DD2">
        <w:rPr>
          <w:rFonts w:ascii="Times New Roman" w:hAnsi="Times New Roman" w:cs="Times New Roman"/>
          <w:b/>
          <w:sz w:val="24"/>
          <w:szCs w:val="24"/>
        </w:rPr>
        <w:t xml:space="preserve">Anahtar Kelimeler: </w:t>
      </w:r>
      <w:r w:rsidRPr="00F11DD2">
        <w:rPr>
          <w:rFonts w:ascii="Times New Roman" w:hAnsi="Times New Roman" w:cs="Times New Roman"/>
          <w:sz w:val="24"/>
          <w:szCs w:val="24"/>
        </w:rPr>
        <w:t xml:space="preserve">Çocuk, İhmal, </w:t>
      </w:r>
      <w:r w:rsidR="00290CD9">
        <w:rPr>
          <w:rFonts w:ascii="Times New Roman" w:hAnsi="Times New Roman" w:cs="Times New Roman"/>
          <w:sz w:val="24"/>
          <w:szCs w:val="24"/>
        </w:rPr>
        <w:t>İ</w:t>
      </w:r>
      <w:r w:rsidRPr="00F11DD2">
        <w:rPr>
          <w:rFonts w:ascii="Times New Roman" w:hAnsi="Times New Roman" w:cs="Times New Roman"/>
          <w:sz w:val="24"/>
          <w:szCs w:val="24"/>
        </w:rPr>
        <w:t>stismar</w:t>
      </w:r>
      <w:r w:rsidR="00290CD9">
        <w:rPr>
          <w:rFonts w:ascii="Times New Roman" w:hAnsi="Times New Roman" w:cs="Times New Roman"/>
          <w:sz w:val="24"/>
          <w:szCs w:val="24"/>
        </w:rPr>
        <w:t>, Sosyal Hizmet</w:t>
      </w:r>
      <w:r w:rsidR="00EB7CCA">
        <w:rPr>
          <w:rFonts w:ascii="Times New Roman" w:hAnsi="Times New Roman" w:cs="Times New Roman"/>
          <w:sz w:val="24"/>
          <w:szCs w:val="24"/>
        </w:rPr>
        <w:t>.</w:t>
      </w:r>
    </w:p>
    <w:p w14:paraId="31CA0205" w14:textId="77777777" w:rsidR="005313AE" w:rsidRDefault="005313AE" w:rsidP="00C001B6">
      <w:pPr>
        <w:spacing w:after="0" w:line="360" w:lineRule="auto"/>
        <w:jc w:val="center"/>
        <w:rPr>
          <w:rFonts w:ascii="Times New Roman" w:hAnsi="Times New Roman"/>
          <w:b/>
          <w:bCs/>
        </w:rPr>
      </w:pPr>
    </w:p>
    <w:p w14:paraId="2997EB99" w14:textId="77777777" w:rsidR="005313AE" w:rsidRDefault="005313AE" w:rsidP="00C001B6">
      <w:pPr>
        <w:spacing w:after="0" w:line="360" w:lineRule="auto"/>
        <w:jc w:val="center"/>
        <w:rPr>
          <w:rFonts w:ascii="Times New Roman" w:hAnsi="Times New Roman"/>
          <w:b/>
          <w:bCs/>
        </w:rPr>
      </w:pPr>
    </w:p>
    <w:p w14:paraId="048486ED" w14:textId="1268CDF7" w:rsidR="0086619C" w:rsidRDefault="00A07F80" w:rsidP="00C001B6">
      <w:pPr>
        <w:pStyle w:val="KonuBal"/>
        <w:spacing w:before="0" w:after="0" w:line="360" w:lineRule="auto"/>
      </w:pPr>
      <w:bookmarkStart w:id="9" w:name="_Toc59821213"/>
      <w:r w:rsidRPr="00A07F80">
        <w:t>ABSTRACT</w:t>
      </w:r>
      <w:bookmarkEnd w:id="9"/>
    </w:p>
    <w:p w14:paraId="59B22A96" w14:textId="77777777" w:rsidR="00D264CD" w:rsidRDefault="00D264CD" w:rsidP="00C001B6">
      <w:pPr>
        <w:pStyle w:val="KonuBal"/>
        <w:spacing w:before="0" w:after="0" w:line="360" w:lineRule="auto"/>
      </w:pPr>
    </w:p>
    <w:p w14:paraId="0CA5156E" w14:textId="1731F469" w:rsidR="00D264CD" w:rsidRDefault="00D264CD" w:rsidP="00C001B6">
      <w:pPr>
        <w:spacing w:after="0" w:line="360" w:lineRule="auto"/>
        <w:ind w:firstLine="708"/>
        <w:jc w:val="both"/>
        <w:rPr>
          <w:rFonts w:ascii="Times New Roman" w:hAnsi="Times New Roman" w:cs="Times New Roman"/>
          <w:b/>
          <w:bCs/>
          <w:sz w:val="24"/>
          <w:szCs w:val="24"/>
        </w:rPr>
      </w:pPr>
      <w:r w:rsidRPr="00D264CD">
        <w:rPr>
          <w:rFonts w:ascii="Times New Roman" w:hAnsi="Times New Roman" w:cs="Times New Roman"/>
          <w:b/>
          <w:bCs/>
          <w:sz w:val="24"/>
          <w:szCs w:val="24"/>
        </w:rPr>
        <w:t xml:space="preserve">TOSUN, Zehra Nur. Measuring the Knowledge and Awareness Levels of Primary Education Educators Towards Child Abuse and Neglect and Comparison </w:t>
      </w:r>
      <w:r w:rsidRPr="00C901B6">
        <w:rPr>
          <w:rFonts w:ascii="Times New Roman" w:hAnsi="Times New Roman" w:cs="Times New Roman"/>
          <w:b/>
          <w:bCs/>
          <w:sz w:val="24"/>
          <w:szCs w:val="24"/>
        </w:rPr>
        <w:t>of Their Attitudes: Akçaabat District Example, Master Thesis, 202</w:t>
      </w:r>
      <w:r w:rsidR="00AB51ED" w:rsidRPr="00C901B6">
        <w:rPr>
          <w:rFonts w:ascii="Times New Roman" w:hAnsi="Times New Roman" w:cs="Times New Roman"/>
          <w:b/>
          <w:bCs/>
          <w:sz w:val="24"/>
          <w:szCs w:val="24"/>
        </w:rPr>
        <w:t>1</w:t>
      </w:r>
      <w:r w:rsidRPr="00C901B6">
        <w:rPr>
          <w:rFonts w:ascii="Times New Roman" w:hAnsi="Times New Roman" w:cs="Times New Roman"/>
          <w:b/>
          <w:bCs/>
          <w:sz w:val="24"/>
          <w:szCs w:val="24"/>
        </w:rPr>
        <w:t>, (X</w:t>
      </w:r>
      <w:r w:rsidR="00AB51ED" w:rsidRPr="00C901B6">
        <w:rPr>
          <w:rFonts w:ascii="Times New Roman" w:hAnsi="Times New Roman" w:cs="Times New Roman"/>
          <w:b/>
          <w:bCs/>
          <w:sz w:val="24"/>
          <w:szCs w:val="24"/>
        </w:rPr>
        <w:t>X</w:t>
      </w:r>
      <w:r w:rsidRPr="00C901B6">
        <w:rPr>
          <w:rFonts w:ascii="Times New Roman" w:hAnsi="Times New Roman" w:cs="Times New Roman"/>
          <w:b/>
          <w:bCs/>
          <w:sz w:val="24"/>
          <w:szCs w:val="24"/>
        </w:rPr>
        <w:t>+1</w:t>
      </w:r>
      <w:r w:rsidR="00CC1916" w:rsidRPr="00C901B6">
        <w:rPr>
          <w:rFonts w:ascii="Times New Roman" w:hAnsi="Times New Roman" w:cs="Times New Roman"/>
          <w:b/>
          <w:bCs/>
          <w:sz w:val="24"/>
          <w:szCs w:val="24"/>
        </w:rPr>
        <w:t>1</w:t>
      </w:r>
      <w:r w:rsidR="00846A2E">
        <w:rPr>
          <w:rFonts w:ascii="Times New Roman" w:hAnsi="Times New Roman" w:cs="Times New Roman"/>
          <w:b/>
          <w:bCs/>
          <w:sz w:val="24"/>
          <w:szCs w:val="24"/>
        </w:rPr>
        <w:t>7</w:t>
      </w:r>
      <w:r w:rsidRPr="00C901B6">
        <w:rPr>
          <w:rFonts w:ascii="Times New Roman" w:hAnsi="Times New Roman" w:cs="Times New Roman"/>
          <w:b/>
          <w:bCs/>
          <w:sz w:val="24"/>
          <w:szCs w:val="24"/>
        </w:rPr>
        <w:t>)</w:t>
      </w:r>
    </w:p>
    <w:p w14:paraId="02C819CA" w14:textId="77777777" w:rsidR="00C901B6" w:rsidRPr="00C901B6" w:rsidRDefault="00C901B6" w:rsidP="00C001B6">
      <w:pPr>
        <w:spacing w:after="0" w:line="360" w:lineRule="auto"/>
        <w:ind w:firstLine="708"/>
        <w:jc w:val="both"/>
        <w:rPr>
          <w:rFonts w:ascii="Times New Roman" w:hAnsi="Times New Roman" w:cs="Times New Roman"/>
          <w:b/>
          <w:bCs/>
          <w:sz w:val="24"/>
          <w:szCs w:val="24"/>
        </w:rPr>
      </w:pPr>
    </w:p>
    <w:p w14:paraId="145DFD92" w14:textId="023D81B1" w:rsidR="00D264CD" w:rsidRPr="00D264CD" w:rsidRDefault="00D264CD" w:rsidP="00C001B6">
      <w:pPr>
        <w:spacing w:after="0" w:line="360" w:lineRule="auto"/>
        <w:ind w:firstLine="708"/>
        <w:jc w:val="both"/>
        <w:rPr>
          <w:rFonts w:ascii="Times New Roman" w:hAnsi="Times New Roman" w:cs="Times New Roman"/>
          <w:b/>
          <w:bCs/>
          <w:sz w:val="24"/>
          <w:szCs w:val="24"/>
        </w:rPr>
      </w:pPr>
      <w:r w:rsidRPr="00C901B6">
        <w:rPr>
          <w:rFonts w:ascii="Times New Roman" w:hAnsi="Times New Roman" w:cs="Times New Roman"/>
          <w:sz w:val="24"/>
          <w:szCs w:val="24"/>
        </w:rPr>
        <w:t xml:space="preserve">The most fundamental right that all children have is the childhood periods that </w:t>
      </w:r>
      <w:r w:rsidRPr="00D264CD">
        <w:rPr>
          <w:rFonts w:ascii="Times New Roman" w:hAnsi="Times New Roman" w:cs="Times New Roman"/>
          <w:sz w:val="24"/>
          <w:szCs w:val="24"/>
        </w:rPr>
        <w:t>they will spend in a happy and peaceful society with trust and love; however children are sometimes exposed to negative behaviors by their relatives or strangers. This leads to negligence and abuse towards the child. In this study, the relationship between the knowledge and awareness levels of primary school educators about child abuse and neglect and demographic data were examined. The research was carried out with the participation of 244 teachers working in primary schools in Akçaabat district inTrabzon.</w:t>
      </w:r>
    </w:p>
    <w:p w14:paraId="7F2C4D40" w14:textId="77777777" w:rsidR="00D264CD" w:rsidRDefault="00D264CD" w:rsidP="00C001B6">
      <w:pPr>
        <w:spacing w:after="0" w:line="360" w:lineRule="auto"/>
        <w:ind w:firstLine="708"/>
        <w:jc w:val="both"/>
        <w:rPr>
          <w:rFonts w:ascii="Times New Roman" w:hAnsi="Times New Roman" w:cs="Times New Roman"/>
          <w:sz w:val="24"/>
          <w:szCs w:val="24"/>
        </w:rPr>
      </w:pPr>
      <w:r w:rsidRPr="00D264CD">
        <w:rPr>
          <w:rFonts w:ascii="Times New Roman" w:hAnsi="Times New Roman" w:cs="Times New Roman"/>
          <w:sz w:val="24"/>
          <w:szCs w:val="24"/>
        </w:rPr>
        <w:t>In this context, the sociodemographic characteristics and information form with 11 questions prepared by the researcher and the "Scale for the Identification of the Symptoms and Risks of Child Abuse and Neglect" form, consisting of 67 items developed by Uysal (1998), were used. Scale; It consists of six sub-dimensions: physical symptoms of child abuse on the child, behavioral symptoms related to child abuse on the child, symptoms of neglect on the child, the characteristics of the parents who are  prone to abuse and neglect, characteristics of children who are prone to abuse and neglect, and familial characteristics in child abuse and neglect.</w:t>
      </w:r>
    </w:p>
    <w:p w14:paraId="67C38E0F" w14:textId="1F2AB64E" w:rsidR="00D264CD" w:rsidRDefault="00D264CD" w:rsidP="00C001B6">
      <w:pPr>
        <w:spacing w:after="0" w:line="360" w:lineRule="auto"/>
        <w:ind w:firstLine="708"/>
        <w:jc w:val="both"/>
        <w:rPr>
          <w:rFonts w:ascii="Times New Roman" w:hAnsi="Times New Roman" w:cs="Times New Roman"/>
          <w:sz w:val="24"/>
          <w:szCs w:val="24"/>
        </w:rPr>
      </w:pPr>
      <w:r w:rsidRPr="00D264CD">
        <w:rPr>
          <w:rFonts w:ascii="Times New Roman" w:hAnsi="Times New Roman" w:cs="Times New Roman"/>
          <w:sz w:val="24"/>
          <w:szCs w:val="24"/>
        </w:rPr>
        <w:t xml:space="preserve">When the gender variable and educators' awareness levels about child neglect and abuse are examined, Except for the sub-dimension </w:t>
      </w:r>
      <w:r w:rsidR="008B7545" w:rsidRPr="00D264CD">
        <w:rPr>
          <w:rFonts w:ascii="Times New Roman" w:hAnsi="Times New Roman" w:cs="Times New Roman"/>
          <w:sz w:val="24"/>
          <w:szCs w:val="24"/>
        </w:rPr>
        <w:t>of behavioral</w:t>
      </w:r>
      <w:r w:rsidRPr="00D264CD">
        <w:rPr>
          <w:rFonts w:ascii="Times New Roman" w:hAnsi="Times New Roman" w:cs="Times New Roman"/>
          <w:sz w:val="24"/>
          <w:szCs w:val="24"/>
        </w:rPr>
        <w:t xml:space="preserve"> symptoms of child abuse on the child, there was no significant difference between the sub-dimensions of child abuse. A significant difference was found between the gender variable and sub-dimension </w:t>
      </w:r>
      <w:r w:rsidR="008B7545" w:rsidRPr="00D264CD">
        <w:rPr>
          <w:rFonts w:ascii="Times New Roman" w:hAnsi="Times New Roman" w:cs="Times New Roman"/>
          <w:sz w:val="24"/>
          <w:szCs w:val="24"/>
        </w:rPr>
        <w:t>of behavioral</w:t>
      </w:r>
      <w:r w:rsidRPr="00D264CD">
        <w:rPr>
          <w:rFonts w:ascii="Times New Roman" w:hAnsi="Times New Roman" w:cs="Times New Roman"/>
          <w:sz w:val="24"/>
          <w:szCs w:val="24"/>
        </w:rPr>
        <w:t xml:space="preserve"> symptoms related to child abuse on the child.</w:t>
      </w:r>
    </w:p>
    <w:p w14:paraId="562E5C1E" w14:textId="662D7C2B" w:rsidR="00D264CD" w:rsidRDefault="00D264CD" w:rsidP="00C001B6">
      <w:pPr>
        <w:spacing w:after="0" w:line="360" w:lineRule="auto"/>
        <w:ind w:firstLine="708"/>
        <w:jc w:val="both"/>
        <w:rPr>
          <w:rFonts w:ascii="Times New Roman" w:hAnsi="Times New Roman" w:cs="Times New Roman"/>
          <w:sz w:val="24"/>
          <w:szCs w:val="24"/>
        </w:rPr>
      </w:pPr>
      <w:r w:rsidRPr="00D264CD">
        <w:rPr>
          <w:rFonts w:ascii="Times New Roman" w:hAnsi="Times New Roman" w:cs="Times New Roman"/>
          <w:sz w:val="24"/>
          <w:szCs w:val="24"/>
        </w:rPr>
        <w:t xml:space="preserve">It was concluded that there was no significant difference between the age variable and the level of awareness about abuse and neglect of children. According to the educational status variable, it </w:t>
      </w:r>
      <w:r w:rsidR="008B7545" w:rsidRPr="00D264CD">
        <w:rPr>
          <w:rFonts w:ascii="Times New Roman" w:hAnsi="Times New Roman" w:cs="Times New Roman"/>
          <w:sz w:val="24"/>
          <w:szCs w:val="24"/>
        </w:rPr>
        <w:t>was concluded</w:t>
      </w:r>
      <w:r w:rsidRPr="00D264CD">
        <w:rPr>
          <w:rFonts w:ascii="Times New Roman" w:hAnsi="Times New Roman" w:cs="Times New Roman"/>
          <w:sz w:val="24"/>
          <w:szCs w:val="24"/>
        </w:rPr>
        <w:t xml:space="preserve"> concluded that there is a significant difference between the characteristics of children prone to abuse and neglect, physical </w:t>
      </w:r>
      <w:r w:rsidRPr="00D264CD">
        <w:rPr>
          <w:rFonts w:ascii="Times New Roman" w:hAnsi="Times New Roman" w:cs="Times New Roman"/>
          <w:sz w:val="24"/>
          <w:szCs w:val="24"/>
        </w:rPr>
        <w:lastRenderedPageBreak/>
        <w:t>symptoms of abuse on the child, familial characteristics in child abuse and neglect, characteristics of parents prone to abuse and negligence, and sub-dimensions of behavioral symptoms in the child regarding child abuse and the education level of teachers.. It was found that there is a difference between the child status variable and the behavioral symptoms of the child regarding child abuse.</w:t>
      </w:r>
    </w:p>
    <w:p w14:paraId="7A0164F2" w14:textId="77777777" w:rsidR="00C001B6" w:rsidRPr="00D264CD" w:rsidRDefault="00C001B6" w:rsidP="00C001B6">
      <w:pPr>
        <w:spacing w:after="0" w:line="360" w:lineRule="auto"/>
        <w:ind w:firstLine="708"/>
        <w:jc w:val="both"/>
        <w:rPr>
          <w:rFonts w:ascii="Times New Roman" w:hAnsi="Times New Roman" w:cs="Times New Roman"/>
          <w:sz w:val="24"/>
          <w:szCs w:val="24"/>
        </w:rPr>
      </w:pPr>
    </w:p>
    <w:p w14:paraId="37679356" w14:textId="06727F10" w:rsidR="00D264CD" w:rsidRDefault="00D264CD" w:rsidP="00C001B6">
      <w:pPr>
        <w:spacing w:after="0" w:line="360" w:lineRule="auto"/>
        <w:ind w:firstLine="708"/>
        <w:jc w:val="both"/>
        <w:rPr>
          <w:rFonts w:ascii="Times New Roman" w:hAnsi="Times New Roman" w:cs="Times New Roman"/>
          <w:sz w:val="24"/>
          <w:szCs w:val="24"/>
        </w:rPr>
      </w:pPr>
      <w:r w:rsidRPr="00D264CD">
        <w:rPr>
          <w:rFonts w:ascii="Times New Roman" w:hAnsi="Times New Roman" w:cs="Times New Roman"/>
          <w:b/>
          <w:bCs/>
          <w:sz w:val="24"/>
          <w:szCs w:val="24"/>
        </w:rPr>
        <w:t>Keywords:</w:t>
      </w:r>
      <w:r w:rsidRPr="00D264CD">
        <w:rPr>
          <w:rFonts w:ascii="Times New Roman" w:hAnsi="Times New Roman" w:cs="Times New Roman"/>
          <w:sz w:val="24"/>
          <w:szCs w:val="24"/>
        </w:rPr>
        <w:t xml:space="preserve"> Child, Neglect, Abuse</w:t>
      </w:r>
      <w:r w:rsidR="00854499">
        <w:rPr>
          <w:rFonts w:ascii="Times New Roman" w:hAnsi="Times New Roman" w:cs="Times New Roman"/>
          <w:sz w:val="24"/>
          <w:szCs w:val="24"/>
        </w:rPr>
        <w:t>, Social Work</w:t>
      </w:r>
      <w:r w:rsidRPr="00D264CD">
        <w:rPr>
          <w:rFonts w:ascii="Times New Roman" w:hAnsi="Times New Roman" w:cs="Times New Roman"/>
          <w:sz w:val="24"/>
          <w:szCs w:val="24"/>
        </w:rPr>
        <w:t>.</w:t>
      </w:r>
    </w:p>
    <w:p w14:paraId="718142E1" w14:textId="77777777" w:rsidR="00855A8D" w:rsidRDefault="00855A8D" w:rsidP="00C001B6">
      <w:pPr>
        <w:spacing w:after="0" w:line="360" w:lineRule="auto"/>
        <w:ind w:firstLine="708"/>
        <w:jc w:val="both"/>
        <w:rPr>
          <w:rFonts w:ascii="Times New Roman" w:hAnsi="Times New Roman" w:cs="Times New Roman"/>
          <w:sz w:val="24"/>
          <w:szCs w:val="24"/>
        </w:rPr>
      </w:pPr>
    </w:p>
    <w:p w14:paraId="78060DA2" w14:textId="031428A2" w:rsidR="00D264CD" w:rsidRPr="00D264CD" w:rsidRDefault="00D264CD" w:rsidP="00C001B6">
      <w:pPr>
        <w:spacing w:after="0"/>
        <w:jc w:val="both"/>
        <w:rPr>
          <w:rFonts w:ascii="Times New Roman" w:hAnsi="Times New Roman" w:cs="Times New Roman"/>
          <w:sz w:val="24"/>
          <w:szCs w:val="24"/>
        </w:rPr>
        <w:sectPr w:rsidR="00D264CD" w:rsidRPr="00D264CD" w:rsidSect="00647EAC">
          <w:pgSz w:w="11906" w:h="16838"/>
          <w:pgMar w:top="1701" w:right="1134" w:bottom="1701" w:left="2268" w:header="709" w:footer="709" w:gutter="0"/>
          <w:pgNumType w:fmt="upperRoman"/>
          <w:cols w:space="708"/>
          <w:docGrid w:linePitch="360"/>
        </w:sectPr>
      </w:pPr>
    </w:p>
    <w:p w14:paraId="03CA38DA" w14:textId="77777777" w:rsidR="002851FF" w:rsidRDefault="002851FF" w:rsidP="00C3355B">
      <w:pPr>
        <w:pStyle w:val="KonuBal"/>
        <w:spacing w:before="0" w:after="0" w:line="360" w:lineRule="auto"/>
      </w:pPr>
      <w:bookmarkStart w:id="10" w:name="_Toc59741857"/>
    </w:p>
    <w:p w14:paraId="41804F81" w14:textId="77777777" w:rsidR="002851FF" w:rsidRDefault="002851FF" w:rsidP="00C3355B">
      <w:pPr>
        <w:pStyle w:val="KonuBal"/>
        <w:spacing w:before="0" w:after="0" w:line="360" w:lineRule="auto"/>
      </w:pPr>
    </w:p>
    <w:p w14:paraId="68EECD15" w14:textId="65F6B0FC" w:rsidR="00AD131E" w:rsidRDefault="0086619C" w:rsidP="00C3355B">
      <w:pPr>
        <w:pStyle w:val="KonuBal"/>
        <w:spacing w:before="0" w:after="0" w:line="360" w:lineRule="auto"/>
      </w:pPr>
      <w:bookmarkStart w:id="11" w:name="_Toc59821214"/>
      <w:r w:rsidRPr="00F11DD2">
        <w:t>İÇİNDEKİLER</w:t>
      </w:r>
      <w:bookmarkEnd w:id="10"/>
      <w:bookmarkEnd w:id="11"/>
    </w:p>
    <w:p w14:paraId="43F08F56" w14:textId="77777777" w:rsidR="00A73228" w:rsidRPr="00B059B5" w:rsidRDefault="00A73228" w:rsidP="00C3355B">
      <w:pPr>
        <w:pStyle w:val="KonuBal"/>
        <w:spacing w:before="0" w:after="0" w:line="360" w:lineRule="auto"/>
        <w:rPr>
          <w:rFonts w:eastAsiaTheme="minorHAnsi"/>
          <w:caps/>
          <w:lang w:eastAsia="en-US"/>
        </w:rPr>
      </w:pPr>
    </w:p>
    <w:sdt>
      <w:sdtPr>
        <w:rPr>
          <w:rFonts w:cs="Times New Roman"/>
          <w:szCs w:val="24"/>
        </w:rPr>
        <w:id w:val="1877575702"/>
        <w:docPartObj>
          <w:docPartGallery w:val="Table of Contents"/>
          <w:docPartUnique/>
        </w:docPartObj>
      </w:sdtPr>
      <w:sdtEndPr>
        <w:rPr>
          <w:noProof/>
        </w:rPr>
      </w:sdtEndPr>
      <w:sdtContent>
        <w:p w14:paraId="4730A473" w14:textId="77777777" w:rsidR="008E7FDA" w:rsidRPr="003C1826" w:rsidRDefault="008E7FDA" w:rsidP="00AF593A">
          <w:pPr>
            <w:pStyle w:val="T1"/>
            <w:spacing w:before="0" w:after="0" w:line="360" w:lineRule="auto"/>
            <w:rPr>
              <w:rFonts w:cs="Times New Roman"/>
              <w:szCs w:val="24"/>
            </w:rPr>
          </w:pPr>
          <w:r w:rsidRPr="003C1826">
            <w:rPr>
              <w:rFonts w:cs="Times New Roman"/>
              <w:szCs w:val="24"/>
            </w:rPr>
            <w:t>DIŞ KAPAK</w:t>
          </w:r>
        </w:p>
        <w:p w14:paraId="685357A7" w14:textId="616BA619" w:rsidR="008E7FDA" w:rsidRPr="003C1826" w:rsidRDefault="008E7FDA" w:rsidP="00AF593A">
          <w:pPr>
            <w:pStyle w:val="T1"/>
            <w:spacing w:before="0" w:after="0" w:line="360" w:lineRule="auto"/>
            <w:rPr>
              <w:rFonts w:cs="Times New Roman"/>
              <w:szCs w:val="24"/>
            </w:rPr>
          </w:pPr>
          <w:r w:rsidRPr="003C1826">
            <w:rPr>
              <w:rFonts w:cs="Times New Roman"/>
              <w:szCs w:val="24"/>
            </w:rPr>
            <w:t>İÇ KAPAK</w:t>
          </w:r>
        </w:p>
        <w:p w14:paraId="56DC1013" w14:textId="59702B10" w:rsidR="00A369A0" w:rsidRPr="003C1826" w:rsidRDefault="005356CB" w:rsidP="00AF593A">
          <w:pPr>
            <w:pStyle w:val="T1"/>
            <w:spacing w:before="0" w:after="0" w:line="360" w:lineRule="auto"/>
            <w:rPr>
              <w:rFonts w:eastAsiaTheme="minorEastAsia" w:cs="Times New Roman"/>
              <w:noProof/>
              <w:szCs w:val="24"/>
              <w:lang w:eastAsia="tr-TR"/>
            </w:rPr>
          </w:pPr>
          <w:r w:rsidRPr="003C1826">
            <w:rPr>
              <w:rFonts w:cs="Times New Roman"/>
              <w:szCs w:val="24"/>
            </w:rPr>
            <w:fldChar w:fldCharType="begin"/>
          </w:r>
          <w:r w:rsidRPr="003C1826">
            <w:rPr>
              <w:rFonts w:cs="Times New Roman"/>
              <w:szCs w:val="24"/>
            </w:rPr>
            <w:instrText xml:space="preserve"> TOC \o "1-4" \h \z \t "Konu Başlığı;1" </w:instrText>
          </w:r>
          <w:r w:rsidRPr="003C1826">
            <w:rPr>
              <w:rFonts w:cs="Times New Roman"/>
              <w:szCs w:val="24"/>
            </w:rPr>
            <w:fldChar w:fldCharType="separate"/>
          </w:r>
          <w:hyperlink w:anchor="_Toc59821209" w:history="1">
            <w:r w:rsidR="00A369A0" w:rsidRPr="003C1826">
              <w:rPr>
                <w:rStyle w:val="Kpr"/>
                <w:rFonts w:cs="Times New Roman"/>
                <w:noProof/>
                <w:szCs w:val="24"/>
              </w:rPr>
              <w:t>KABUL VE ONAY</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_Toc59821209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III</w:t>
            </w:r>
            <w:r w:rsidR="00A369A0" w:rsidRPr="003C1826">
              <w:rPr>
                <w:rFonts w:cs="Times New Roman"/>
                <w:noProof/>
                <w:webHidden/>
                <w:szCs w:val="24"/>
              </w:rPr>
              <w:fldChar w:fldCharType="end"/>
            </w:r>
          </w:hyperlink>
        </w:p>
        <w:p w14:paraId="53617B66" w14:textId="15D312D7" w:rsidR="00A369A0" w:rsidRPr="003C1826" w:rsidRDefault="00314427" w:rsidP="00AF593A">
          <w:pPr>
            <w:pStyle w:val="T1"/>
            <w:spacing w:before="0" w:after="0" w:line="360" w:lineRule="auto"/>
            <w:rPr>
              <w:rFonts w:eastAsiaTheme="minorEastAsia" w:cs="Times New Roman"/>
              <w:noProof/>
              <w:szCs w:val="24"/>
              <w:lang w:eastAsia="tr-TR"/>
            </w:rPr>
          </w:pPr>
          <w:hyperlink w:anchor="_Toc59821210" w:history="1">
            <w:r w:rsidR="00A369A0" w:rsidRPr="003C1826">
              <w:rPr>
                <w:rStyle w:val="Kpr"/>
                <w:rFonts w:cs="Times New Roman"/>
                <w:noProof/>
                <w:szCs w:val="24"/>
              </w:rPr>
              <w:t>BİLDİRİM</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_Toc59821210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IV</w:t>
            </w:r>
            <w:r w:rsidR="00A369A0" w:rsidRPr="003C1826">
              <w:rPr>
                <w:rFonts w:cs="Times New Roman"/>
                <w:noProof/>
                <w:webHidden/>
                <w:szCs w:val="24"/>
              </w:rPr>
              <w:fldChar w:fldCharType="end"/>
            </w:r>
          </w:hyperlink>
        </w:p>
        <w:p w14:paraId="5DC7D15E" w14:textId="0942D359" w:rsidR="00A369A0" w:rsidRPr="003C1826" w:rsidRDefault="00314427" w:rsidP="00AF593A">
          <w:pPr>
            <w:pStyle w:val="T1"/>
            <w:spacing w:before="0" w:after="0" w:line="360" w:lineRule="auto"/>
            <w:rPr>
              <w:rFonts w:eastAsiaTheme="minorEastAsia" w:cs="Times New Roman"/>
              <w:noProof/>
              <w:szCs w:val="24"/>
              <w:lang w:eastAsia="tr-TR"/>
            </w:rPr>
          </w:pPr>
          <w:hyperlink w:anchor="_Toc59821211" w:history="1">
            <w:r w:rsidR="00A369A0" w:rsidRPr="003C1826">
              <w:rPr>
                <w:rStyle w:val="Kpr"/>
                <w:rFonts w:cs="Times New Roman"/>
                <w:noProof/>
                <w:szCs w:val="24"/>
              </w:rPr>
              <w:t>ÖNSÖZ</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_Toc59821211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V</w:t>
            </w:r>
            <w:r w:rsidR="00A369A0" w:rsidRPr="003C1826">
              <w:rPr>
                <w:rFonts w:cs="Times New Roman"/>
                <w:noProof/>
                <w:webHidden/>
                <w:szCs w:val="24"/>
              </w:rPr>
              <w:fldChar w:fldCharType="end"/>
            </w:r>
          </w:hyperlink>
        </w:p>
        <w:p w14:paraId="55B7F0C4" w14:textId="5B8E8BD7" w:rsidR="00A369A0" w:rsidRPr="003C1826" w:rsidRDefault="00314427" w:rsidP="00AF593A">
          <w:pPr>
            <w:pStyle w:val="T1"/>
            <w:spacing w:before="0" w:after="0" w:line="360" w:lineRule="auto"/>
            <w:rPr>
              <w:rFonts w:eastAsiaTheme="minorEastAsia" w:cs="Times New Roman"/>
              <w:noProof/>
              <w:szCs w:val="24"/>
              <w:lang w:eastAsia="tr-TR"/>
            </w:rPr>
          </w:pPr>
          <w:hyperlink w:anchor="_Toc59821212" w:history="1">
            <w:r w:rsidR="00A369A0" w:rsidRPr="003C1826">
              <w:rPr>
                <w:rStyle w:val="Kpr"/>
                <w:rFonts w:cs="Times New Roman"/>
                <w:noProof/>
                <w:szCs w:val="24"/>
              </w:rPr>
              <w:t>ÖZET</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_Toc59821212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VI</w:t>
            </w:r>
            <w:r w:rsidR="00A369A0" w:rsidRPr="003C1826">
              <w:rPr>
                <w:rFonts w:cs="Times New Roman"/>
                <w:noProof/>
                <w:webHidden/>
                <w:szCs w:val="24"/>
              </w:rPr>
              <w:fldChar w:fldCharType="end"/>
            </w:r>
          </w:hyperlink>
        </w:p>
        <w:p w14:paraId="0C9C8572" w14:textId="02B6E206" w:rsidR="00A369A0" w:rsidRPr="003C1826" w:rsidRDefault="00314427" w:rsidP="00AF593A">
          <w:pPr>
            <w:pStyle w:val="T1"/>
            <w:spacing w:before="0" w:after="0" w:line="360" w:lineRule="auto"/>
            <w:rPr>
              <w:rFonts w:eastAsiaTheme="minorEastAsia" w:cs="Times New Roman"/>
              <w:noProof/>
              <w:szCs w:val="24"/>
              <w:lang w:eastAsia="tr-TR"/>
            </w:rPr>
          </w:pPr>
          <w:hyperlink w:anchor="_Toc59821213" w:history="1">
            <w:r w:rsidR="00A369A0" w:rsidRPr="003C1826">
              <w:rPr>
                <w:rStyle w:val="Kpr"/>
                <w:rFonts w:cs="Times New Roman"/>
                <w:noProof/>
                <w:szCs w:val="24"/>
              </w:rPr>
              <w:t>ABSTRACT</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_Toc59821213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VIII</w:t>
            </w:r>
            <w:r w:rsidR="00A369A0" w:rsidRPr="003C1826">
              <w:rPr>
                <w:rFonts w:cs="Times New Roman"/>
                <w:noProof/>
                <w:webHidden/>
                <w:szCs w:val="24"/>
              </w:rPr>
              <w:fldChar w:fldCharType="end"/>
            </w:r>
          </w:hyperlink>
        </w:p>
        <w:p w14:paraId="6BB80BA7" w14:textId="3AD04817" w:rsidR="00A369A0" w:rsidRPr="003C1826" w:rsidRDefault="00314427" w:rsidP="00AF593A">
          <w:pPr>
            <w:pStyle w:val="T1"/>
            <w:spacing w:before="0" w:after="0" w:line="360" w:lineRule="auto"/>
            <w:rPr>
              <w:rFonts w:eastAsiaTheme="minorEastAsia" w:cs="Times New Roman"/>
              <w:noProof/>
              <w:szCs w:val="24"/>
              <w:lang w:eastAsia="tr-TR"/>
            </w:rPr>
          </w:pPr>
          <w:hyperlink w:anchor="_Toc59821214" w:history="1">
            <w:r w:rsidR="00A369A0" w:rsidRPr="003C1826">
              <w:rPr>
                <w:rStyle w:val="Kpr"/>
                <w:rFonts w:cs="Times New Roman"/>
                <w:noProof/>
                <w:szCs w:val="24"/>
              </w:rPr>
              <w:t>İÇİNDEKİLER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_Toc59821214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X</w:t>
            </w:r>
            <w:r w:rsidR="00A369A0" w:rsidRPr="003C1826">
              <w:rPr>
                <w:rFonts w:cs="Times New Roman"/>
                <w:noProof/>
                <w:webHidden/>
                <w:szCs w:val="24"/>
              </w:rPr>
              <w:fldChar w:fldCharType="end"/>
            </w:r>
          </w:hyperlink>
        </w:p>
        <w:p w14:paraId="0EA3EA13" w14:textId="05E7349E" w:rsidR="00A369A0" w:rsidRPr="003C1826" w:rsidRDefault="00314427" w:rsidP="00AF593A">
          <w:pPr>
            <w:pStyle w:val="T1"/>
            <w:spacing w:before="0" w:after="0" w:line="360" w:lineRule="auto"/>
            <w:rPr>
              <w:rFonts w:eastAsiaTheme="minorEastAsia" w:cs="Times New Roman"/>
              <w:noProof/>
              <w:szCs w:val="24"/>
              <w:lang w:eastAsia="tr-TR"/>
            </w:rPr>
          </w:pPr>
          <w:hyperlink w:anchor="_Toc59821215" w:history="1">
            <w:r w:rsidR="00A369A0" w:rsidRPr="003C1826">
              <w:rPr>
                <w:rStyle w:val="Kpr"/>
                <w:rFonts w:cs="Times New Roman"/>
                <w:noProof/>
                <w:szCs w:val="24"/>
              </w:rPr>
              <w:t>TABLOLAR LİSTESİ</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_Toc59821215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XV</w:t>
            </w:r>
            <w:r w:rsidR="00A369A0" w:rsidRPr="003C1826">
              <w:rPr>
                <w:rFonts w:cs="Times New Roman"/>
                <w:noProof/>
                <w:webHidden/>
                <w:szCs w:val="24"/>
              </w:rPr>
              <w:fldChar w:fldCharType="end"/>
            </w:r>
          </w:hyperlink>
        </w:p>
        <w:p w14:paraId="41579DAA" w14:textId="7B74AF5B" w:rsidR="00A369A0" w:rsidRPr="003C1826" w:rsidRDefault="00314427" w:rsidP="00AF593A">
          <w:pPr>
            <w:pStyle w:val="T1"/>
            <w:spacing w:before="0" w:after="0" w:line="360" w:lineRule="auto"/>
            <w:rPr>
              <w:rFonts w:eastAsiaTheme="minorEastAsia" w:cs="Times New Roman"/>
              <w:noProof/>
              <w:szCs w:val="24"/>
              <w:lang w:eastAsia="tr-TR"/>
            </w:rPr>
          </w:pPr>
          <w:hyperlink w:anchor="_Toc59821216" w:history="1">
            <w:r w:rsidR="00A369A0" w:rsidRPr="003C1826">
              <w:rPr>
                <w:rStyle w:val="Kpr"/>
                <w:rFonts w:cs="Times New Roman"/>
                <w:noProof/>
                <w:szCs w:val="24"/>
              </w:rPr>
              <w:t>ŞEKİLLER LİSTESİ</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_Toc59821216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XIX</w:t>
            </w:r>
            <w:r w:rsidR="00A369A0" w:rsidRPr="003C1826">
              <w:rPr>
                <w:rFonts w:cs="Times New Roman"/>
                <w:noProof/>
                <w:webHidden/>
                <w:szCs w:val="24"/>
              </w:rPr>
              <w:fldChar w:fldCharType="end"/>
            </w:r>
          </w:hyperlink>
        </w:p>
        <w:p w14:paraId="3928DCAF" w14:textId="0DD4ADEF" w:rsidR="00E456F1" w:rsidRPr="003C1826" w:rsidRDefault="00314427" w:rsidP="00AF593A">
          <w:pPr>
            <w:pStyle w:val="T1"/>
            <w:spacing w:before="0" w:after="0" w:line="360" w:lineRule="auto"/>
            <w:rPr>
              <w:rFonts w:cs="Times New Roman"/>
              <w:noProof/>
              <w:szCs w:val="24"/>
            </w:rPr>
          </w:pPr>
          <w:hyperlink w:anchor="_Toc59821217" w:history="1">
            <w:r w:rsidR="00A369A0" w:rsidRPr="003C1826">
              <w:rPr>
                <w:rStyle w:val="Kpr"/>
                <w:rFonts w:cs="Times New Roman"/>
                <w:noProof/>
                <w:szCs w:val="24"/>
              </w:rPr>
              <w:t>KISALTMALAR LİSTESİ</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_Toc59821217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XX</w:t>
            </w:r>
            <w:r w:rsidR="00A369A0" w:rsidRPr="003C1826">
              <w:rPr>
                <w:rFonts w:cs="Times New Roman"/>
                <w:noProof/>
                <w:webHidden/>
                <w:szCs w:val="24"/>
              </w:rPr>
              <w:fldChar w:fldCharType="end"/>
            </w:r>
          </w:hyperlink>
        </w:p>
        <w:p w14:paraId="472C55BB" w14:textId="226F7FDD" w:rsidR="00A369A0" w:rsidRPr="003C1826" w:rsidRDefault="00314427" w:rsidP="00AF593A">
          <w:pPr>
            <w:pStyle w:val="T1"/>
            <w:spacing w:before="0" w:after="0" w:line="360" w:lineRule="auto"/>
            <w:rPr>
              <w:rStyle w:val="Kpr"/>
              <w:rFonts w:cs="Times New Roman"/>
              <w:noProof/>
              <w:szCs w:val="24"/>
            </w:rPr>
          </w:pPr>
          <w:hyperlink w:anchor="_Toc59821218" w:history="1">
            <w:r w:rsidR="00A369A0" w:rsidRPr="003C1826">
              <w:rPr>
                <w:rStyle w:val="Kpr"/>
                <w:rFonts w:cs="Times New Roman"/>
                <w:noProof/>
                <w:szCs w:val="24"/>
              </w:rPr>
              <w:t>GİRİŞ</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_Toc59821218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1</w:t>
            </w:r>
            <w:r w:rsidR="00A369A0" w:rsidRPr="003C1826">
              <w:rPr>
                <w:rFonts w:cs="Times New Roman"/>
                <w:noProof/>
                <w:webHidden/>
                <w:szCs w:val="24"/>
              </w:rPr>
              <w:fldChar w:fldCharType="end"/>
            </w:r>
          </w:hyperlink>
        </w:p>
        <w:p w14:paraId="46439A6C" w14:textId="27818442" w:rsidR="001D354D" w:rsidRPr="003C1826" w:rsidRDefault="001D354D" w:rsidP="00AF593A">
          <w:pPr>
            <w:spacing w:after="0" w:line="360" w:lineRule="auto"/>
            <w:jc w:val="center"/>
            <w:rPr>
              <w:rFonts w:ascii="Times New Roman" w:hAnsi="Times New Roman" w:cs="Times New Roman"/>
              <w:b/>
              <w:bCs/>
              <w:noProof/>
              <w:sz w:val="24"/>
              <w:szCs w:val="24"/>
            </w:rPr>
          </w:pPr>
        </w:p>
        <w:p w14:paraId="2EBB8DC7" w14:textId="77777777" w:rsidR="00AF593A" w:rsidRPr="003C1826" w:rsidRDefault="00AF593A" w:rsidP="00AF593A">
          <w:pPr>
            <w:spacing w:after="0" w:line="360" w:lineRule="auto"/>
            <w:jc w:val="center"/>
            <w:rPr>
              <w:rFonts w:ascii="Times New Roman" w:hAnsi="Times New Roman" w:cs="Times New Roman"/>
              <w:b/>
              <w:bCs/>
              <w:noProof/>
              <w:sz w:val="24"/>
              <w:szCs w:val="24"/>
            </w:rPr>
          </w:pPr>
        </w:p>
        <w:p w14:paraId="5658F7B7" w14:textId="2A88044B" w:rsidR="00A369A0" w:rsidRPr="003C1826" w:rsidRDefault="00A369A0" w:rsidP="00AF593A">
          <w:pPr>
            <w:spacing w:after="0" w:line="360" w:lineRule="auto"/>
            <w:jc w:val="center"/>
            <w:rPr>
              <w:rFonts w:ascii="Times New Roman" w:hAnsi="Times New Roman" w:cs="Times New Roman"/>
              <w:b/>
              <w:bCs/>
              <w:noProof/>
              <w:sz w:val="24"/>
              <w:szCs w:val="24"/>
            </w:rPr>
          </w:pPr>
          <w:r w:rsidRPr="003C1826">
            <w:rPr>
              <w:rFonts w:ascii="Times New Roman" w:hAnsi="Times New Roman" w:cs="Times New Roman"/>
              <w:b/>
              <w:bCs/>
              <w:noProof/>
              <w:sz w:val="24"/>
              <w:szCs w:val="24"/>
            </w:rPr>
            <w:t>BİRİNCİ BÖLÜM</w:t>
          </w:r>
        </w:p>
        <w:p w14:paraId="3F1969AB" w14:textId="77777777" w:rsidR="001D354D" w:rsidRPr="003C1826" w:rsidRDefault="001D354D" w:rsidP="00AF593A">
          <w:pPr>
            <w:spacing w:after="0" w:line="360" w:lineRule="auto"/>
            <w:jc w:val="center"/>
            <w:rPr>
              <w:rFonts w:ascii="Times New Roman" w:hAnsi="Times New Roman" w:cs="Times New Roman"/>
              <w:b/>
              <w:bCs/>
              <w:noProof/>
              <w:sz w:val="24"/>
              <w:szCs w:val="24"/>
            </w:rPr>
          </w:pPr>
        </w:p>
        <w:p w14:paraId="0AE1B4DD" w14:textId="6336CD9B" w:rsidR="00A369A0" w:rsidRPr="003C1826" w:rsidRDefault="00314427" w:rsidP="00AF593A">
          <w:pPr>
            <w:pStyle w:val="T1"/>
            <w:spacing w:before="0" w:after="0" w:line="360" w:lineRule="auto"/>
            <w:rPr>
              <w:rFonts w:eastAsiaTheme="minorEastAsia" w:cs="Times New Roman"/>
              <w:noProof/>
              <w:szCs w:val="24"/>
              <w:lang w:eastAsia="tr-TR"/>
            </w:rPr>
          </w:pPr>
          <w:hyperlink w:anchor="_Toc59821219" w:history="1">
            <w:r w:rsidR="00A369A0" w:rsidRPr="003C1826">
              <w:rPr>
                <w:rStyle w:val="Kpr"/>
                <w:rFonts w:cs="Times New Roman"/>
                <w:noProof/>
                <w:szCs w:val="24"/>
              </w:rPr>
              <w:t>1.</w:t>
            </w:r>
            <w:r w:rsidR="00A369A0" w:rsidRPr="003C1826">
              <w:rPr>
                <w:rFonts w:eastAsiaTheme="minorEastAsia" w:cs="Times New Roman"/>
                <w:noProof/>
                <w:szCs w:val="24"/>
                <w:lang w:eastAsia="tr-TR"/>
              </w:rPr>
              <w:tab/>
            </w:r>
            <w:r w:rsidR="00A369A0" w:rsidRPr="003C1826">
              <w:rPr>
                <w:rStyle w:val="Kpr"/>
                <w:rFonts w:cs="Times New Roman"/>
                <w:noProof/>
                <w:szCs w:val="24"/>
              </w:rPr>
              <w:t>ÇOCUK, ÇOCUK İSTİSMARI VE İHMALİ KAVRAMLARININ TANIMI VE KAPSAMLARI</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_Toc59821219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4</w:t>
            </w:r>
            <w:r w:rsidR="00A369A0" w:rsidRPr="003C1826">
              <w:rPr>
                <w:rFonts w:cs="Times New Roman"/>
                <w:noProof/>
                <w:webHidden/>
                <w:szCs w:val="24"/>
              </w:rPr>
              <w:fldChar w:fldCharType="end"/>
            </w:r>
          </w:hyperlink>
          <w:r w:rsidR="00A07A31" w:rsidRPr="003C1826">
            <w:rPr>
              <w:rStyle w:val="Kpr"/>
              <w:rFonts w:cs="Times New Roman"/>
              <w:noProof/>
              <w:color w:val="auto"/>
              <w:szCs w:val="24"/>
              <w:u w:val="none"/>
            </w:rPr>
            <w:t>-3</w:t>
          </w:r>
          <w:r w:rsidR="007603EE">
            <w:rPr>
              <w:rStyle w:val="Kpr"/>
              <w:rFonts w:cs="Times New Roman"/>
              <w:noProof/>
              <w:color w:val="auto"/>
              <w:szCs w:val="24"/>
              <w:u w:val="none"/>
            </w:rPr>
            <w:t>1</w:t>
          </w:r>
        </w:p>
        <w:p w14:paraId="0FE4322B" w14:textId="21E18CD5" w:rsidR="00A369A0" w:rsidRPr="003C1826" w:rsidRDefault="00314427" w:rsidP="00AF593A">
          <w:pPr>
            <w:pStyle w:val="T2"/>
            <w:rPr>
              <w:rFonts w:eastAsiaTheme="minorEastAsia" w:cs="Times New Roman"/>
              <w:noProof/>
              <w:szCs w:val="24"/>
              <w:lang w:eastAsia="tr-TR"/>
            </w:rPr>
          </w:pPr>
          <w:hyperlink w:anchor="_Toc59821220" w:history="1">
            <w:r w:rsidR="00A369A0" w:rsidRPr="003C1826">
              <w:rPr>
                <w:rStyle w:val="Kpr"/>
                <w:rFonts w:cs="Times New Roman"/>
                <w:noProof/>
                <w:szCs w:val="24"/>
              </w:rPr>
              <w:t>1.1.</w:t>
            </w:r>
            <w:r w:rsidR="00A369A0" w:rsidRPr="003C1826">
              <w:rPr>
                <w:rFonts w:eastAsiaTheme="minorEastAsia" w:cs="Times New Roman"/>
                <w:noProof/>
                <w:szCs w:val="24"/>
                <w:lang w:eastAsia="tr-TR"/>
              </w:rPr>
              <w:tab/>
            </w:r>
            <w:r w:rsidR="00A369A0" w:rsidRPr="003C1826">
              <w:rPr>
                <w:rStyle w:val="Kpr"/>
                <w:rFonts w:cs="Times New Roman"/>
                <w:noProof/>
                <w:szCs w:val="24"/>
              </w:rPr>
              <w:t>Çocuk Kavramının Tanımı</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_Toc59821220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4</w:t>
            </w:r>
            <w:r w:rsidR="00A369A0" w:rsidRPr="003C1826">
              <w:rPr>
                <w:rFonts w:cs="Times New Roman"/>
                <w:noProof/>
                <w:webHidden/>
                <w:szCs w:val="24"/>
              </w:rPr>
              <w:fldChar w:fldCharType="end"/>
            </w:r>
          </w:hyperlink>
        </w:p>
        <w:p w14:paraId="406551B8" w14:textId="2C3B95E1" w:rsidR="00A369A0" w:rsidRPr="003C1826" w:rsidRDefault="00314427" w:rsidP="00AF593A">
          <w:pPr>
            <w:pStyle w:val="T2"/>
            <w:rPr>
              <w:rFonts w:eastAsiaTheme="minorEastAsia" w:cs="Times New Roman"/>
              <w:noProof/>
              <w:szCs w:val="24"/>
              <w:lang w:eastAsia="tr-TR"/>
            </w:rPr>
          </w:pPr>
          <w:hyperlink w:anchor="_Toc59821221" w:history="1">
            <w:r w:rsidR="00A369A0" w:rsidRPr="003C1826">
              <w:rPr>
                <w:rStyle w:val="Kpr"/>
                <w:rFonts w:cs="Times New Roman"/>
                <w:noProof/>
                <w:szCs w:val="24"/>
              </w:rPr>
              <w:t>1.2.</w:t>
            </w:r>
            <w:r w:rsidR="00A369A0" w:rsidRPr="003C1826">
              <w:rPr>
                <w:rFonts w:eastAsiaTheme="minorEastAsia" w:cs="Times New Roman"/>
                <w:noProof/>
                <w:szCs w:val="24"/>
                <w:lang w:eastAsia="tr-TR"/>
              </w:rPr>
              <w:tab/>
            </w:r>
            <w:r w:rsidR="00A369A0" w:rsidRPr="003C1826">
              <w:rPr>
                <w:rStyle w:val="Kpr"/>
                <w:rFonts w:cs="Times New Roman"/>
                <w:noProof/>
                <w:szCs w:val="24"/>
              </w:rPr>
              <w:t>Çocuk İstismarı ve İhmalinin Tarihsel Süreci</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_Toc59821221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5</w:t>
            </w:r>
            <w:r w:rsidR="00A369A0" w:rsidRPr="003C1826">
              <w:rPr>
                <w:rFonts w:cs="Times New Roman"/>
                <w:noProof/>
                <w:webHidden/>
                <w:szCs w:val="24"/>
              </w:rPr>
              <w:fldChar w:fldCharType="end"/>
            </w:r>
          </w:hyperlink>
        </w:p>
        <w:p w14:paraId="09FCDF3B" w14:textId="44A228DD" w:rsidR="00A369A0" w:rsidRPr="003C1826" w:rsidRDefault="00314427" w:rsidP="00AF593A">
          <w:pPr>
            <w:pStyle w:val="T2"/>
            <w:rPr>
              <w:rFonts w:eastAsiaTheme="minorEastAsia" w:cs="Times New Roman"/>
              <w:noProof/>
              <w:szCs w:val="24"/>
              <w:lang w:eastAsia="tr-TR"/>
            </w:rPr>
          </w:pPr>
          <w:hyperlink w:anchor="_Toc59821222" w:history="1">
            <w:r w:rsidR="00A369A0" w:rsidRPr="003C1826">
              <w:rPr>
                <w:rStyle w:val="Kpr"/>
                <w:rFonts w:cs="Times New Roman"/>
                <w:noProof/>
                <w:szCs w:val="24"/>
              </w:rPr>
              <w:t>1.3.</w:t>
            </w:r>
            <w:r w:rsidR="00A369A0" w:rsidRPr="003C1826">
              <w:rPr>
                <w:rFonts w:eastAsiaTheme="minorEastAsia" w:cs="Times New Roman"/>
                <w:noProof/>
                <w:szCs w:val="24"/>
                <w:lang w:eastAsia="tr-TR"/>
              </w:rPr>
              <w:tab/>
            </w:r>
            <w:r w:rsidR="00A369A0" w:rsidRPr="003C1826">
              <w:rPr>
                <w:rStyle w:val="Kpr"/>
                <w:rFonts w:cs="Times New Roman"/>
                <w:noProof/>
                <w:szCs w:val="24"/>
              </w:rPr>
              <w:t>Çocuk İstismarı ve İhmali Kavramlarının Tanımı</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_Toc59821222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7</w:t>
            </w:r>
            <w:r w:rsidR="00A369A0" w:rsidRPr="003C1826">
              <w:rPr>
                <w:rFonts w:cs="Times New Roman"/>
                <w:noProof/>
                <w:webHidden/>
                <w:szCs w:val="24"/>
              </w:rPr>
              <w:fldChar w:fldCharType="end"/>
            </w:r>
          </w:hyperlink>
        </w:p>
        <w:p w14:paraId="450C96AD" w14:textId="40F53738" w:rsidR="00A369A0" w:rsidRPr="003C1826" w:rsidRDefault="00314427" w:rsidP="00AF593A">
          <w:pPr>
            <w:pStyle w:val="T2"/>
            <w:rPr>
              <w:rFonts w:eastAsiaTheme="minorEastAsia" w:cs="Times New Roman"/>
              <w:noProof/>
              <w:szCs w:val="24"/>
              <w:lang w:eastAsia="tr-TR"/>
            </w:rPr>
          </w:pPr>
          <w:hyperlink w:anchor="_Toc59821223" w:history="1">
            <w:r w:rsidR="00A369A0" w:rsidRPr="003C1826">
              <w:rPr>
                <w:rStyle w:val="Kpr"/>
                <w:rFonts w:cs="Times New Roman"/>
                <w:noProof/>
                <w:szCs w:val="24"/>
              </w:rPr>
              <w:t>1.4.</w:t>
            </w:r>
            <w:r w:rsidR="00A369A0" w:rsidRPr="003C1826">
              <w:rPr>
                <w:rFonts w:eastAsiaTheme="minorEastAsia" w:cs="Times New Roman"/>
                <w:noProof/>
                <w:szCs w:val="24"/>
                <w:lang w:eastAsia="tr-TR"/>
              </w:rPr>
              <w:tab/>
            </w:r>
            <w:r w:rsidR="00A369A0" w:rsidRPr="003C1826">
              <w:rPr>
                <w:rStyle w:val="Kpr"/>
                <w:rFonts w:cs="Times New Roman"/>
                <w:noProof/>
                <w:szCs w:val="24"/>
              </w:rPr>
              <w:t>Çocuk İstismarının Sınıflandırılması</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_Toc59821223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9</w:t>
            </w:r>
            <w:r w:rsidR="00A369A0" w:rsidRPr="003C1826">
              <w:rPr>
                <w:rFonts w:cs="Times New Roman"/>
                <w:noProof/>
                <w:webHidden/>
                <w:szCs w:val="24"/>
              </w:rPr>
              <w:fldChar w:fldCharType="end"/>
            </w:r>
          </w:hyperlink>
        </w:p>
        <w:p w14:paraId="0EFD4630" w14:textId="2BC975C2" w:rsidR="00A369A0" w:rsidRPr="003C1826" w:rsidRDefault="00314427" w:rsidP="00AF593A">
          <w:pPr>
            <w:pStyle w:val="T3"/>
            <w:rPr>
              <w:rFonts w:eastAsiaTheme="minorEastAsia" w:cs="Times New Roman"/>
              <w:noProof/>
              <w:szCs w:val="24"/>
              <w:lang w:eastAsia="tr-TR"/>
            </w:rPr>
          </w:pPr>
          <w:hyperlink w:anchor="_Toc59821224" w:history="1">
            <w:r w:rsidR="00A369A0" w:rsidRPr="003C1826">
              <w:rPr>
                <w:rStyle w:val="Kpr"/>
                <w:rFonts w:cs="Times New Roman"/>
                <w:noProof/>
                <w:szCs w:val="24"/>
              </w:rPr>
              <w:t>1.4.1.</w:t>
            </w:r>
            <w:r w:rsidR="00A369A0" w:rsidRPr="003C1826">
              <w:rPr>
                <w:rFonts w:eastAsiaTheme="minorEastAsia" w:cs="Times New Roman"/>
                <w:noProof/>
                <w:szCs w:val="24"/>
                <w:lang w:eastAsia="tr-TR"/>
              </w:rPr>
              <w:tab/>
            </w:r>
            <w:r w:rsidR="00A369A0" w:rsidRPr="003C1826">
              <w:rPr>
                <w:rStyle w:val="Kpr"/>
                <w:rFonts w:cs="Times New Roman"/>
                <w:noProof/>
                <w:szCs w:val="24"/>
              </w:rPr>
              <w:t>Fiziksel İstismar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_Toc59821224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9</w:t>
            </w:r>
            <w:r w:rsidR="00A369A0" w:rsidRPr="003C1826">
              <w:rPr>
                <w:rFonts w:cs="Times New Roman"/>
                <w:noProof/>
                <w:webHidden/>
                <w:szCs w:val="24"/>
              </w:rPr>
              <w:fldChar w:fldCharType="end"/>
            </w:r>
          </w:hyperlink>
        </w:p>
        <w:p w14:paraId="257A6306" w14:textId="15FE5B3C" w:rsidR="00A369A0" w:rsidRPr="003C1826" w:rsidRDefault="00314427" w:rsidP="00AF593A">
          <w:pPr>
            <w:pStyle w:val="T3"/>
            <w:rPr>
              <w:rFonts w:eastAsiaTheme="minorEastAsia" w:cs="Times New Roman"/>
              <w:noProof/>
              <w:szCs w:val="24"/>
              <w:lang w:eastAsia="tr-TR"/>
            </w:rPr>
          </w:pPr>
          <w:hyperlink w:anchor="_Toc59821225" w:history="1">
            <w:r w:rsidR="00A369A0" w:rsidRPr="003C1826">
              <w:rPr>
                <w:rStyle w:val="Kpr"/>
                <w:rFonts w:cs="Times New Roman"/>
                <w:noProof/>
                <w:szCs w:val="24"/>
              </w:rPr>
              <w:t>1.4.2.</w:t>
            </w:r>
            <w:r w:rsidR="00A369A0" w:rsidRPr="003C1826">
              <w:rPr>
                <w:rFonts w:eastAsiaTheme="minorEastAsia" w:cs="Times New Roman"/>
                <w:noProof/>
                <w:szCs w:val="24"/>
                <w:lang w:eastAsia="tr-TR"/>
              </w:rPr>
              <w:tab/>
            </w:r>
            <w:r w:rsidR="00A369A0" w:rsidRPr="003C1826">
              <w:rPr>
                <w:rStyle w:val="Kpr"/>
                <w:rFonts w:cs="Times New Roman"/>
                <w:noProof/>
                <w:szCs w:val="24"/>
              </w:rPr>
              <w:t>Cinsel İstismar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_Toc59821225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11</w:t>
            </w:r>
            <w:r w:rsidR="00A369A0" w:rsidRPr="003C1826">
              <w:rPr>
                <w:rFonts w:cs="Times New Roman"/>
                <w:noProof/>
                <w:webHidden/>
                <w:szCs w:val="24"/>
              </w:rPr>
              <w:fldChar w:fldCharType="end"/>
            </w:r>
          </w:hyperlink>
        </w:p>
        <w:p w14:paraId="6335B0DF" w14:textId="1FE34F6B" w:rsidR="00A369A0" w:rsidRPr="003C1826" w:rsidRDefault="00314427" w:rsidP="00AF593A">
          <w:pPr>
            <w:pStyle w:val="T4"/>
            <w:tabs>
              <w:tab w:val="left" w:pos="2074"/>
              <w:tab w:val="right" w:leader="dot" w:pos="8494"/>
            </w:tabs>
            <w:rPr>
              <w:rFonts w:eastAsiaTheme="minorEastAsia" w:cs="Times New Roman"/>
              <w:noProof/>
              <w:szCs w:val="24"/>
              <w:lang w:eastAsia="tr-TR"/>
            </w:rPr>
          </w:pPr>
          <w:hyperlink w:anchor="_Toc59821226" w:history="1">
            <w:r w:rsidR="00A369A0" w:rsidRPr="003C1826">
              <w:rPr>
                <w:rStyle w:val="Kpr"/>
                <w:rFonts w:cs="Times New Roman"/>
                <w:noProof/>
                <w:szCs w:val="24"/>
              </w:rPr>
              <w:t>1.4.2.1.</w:t>
            </w:r>
            <w:r w:rsidR="00A369A0" w:rsidRPr="003C1826">
              <w:rPr>
                <w:rFonts w:eastAsiaTheme="minorEastAsia" w:cs="Times New Roman"/>
                <w:noProof/>
                <w:szCs w:val="24"/>
                <w:lang w:eastAsia="tr-TR"/>
              </w:rPr>
              <w:tab/>
            </w:r>
            <w:r w:rsidR="00A369A0" w:rsidRPr="003C1826">
              <w:rPr>
                <w:rStyle w:val="Kpr"/>
                <w:rFonts w:cs="Times New Roman"/>
                <w:noProof/>
                <w:szCs w:val="24"/>
              </w:rPr>
              <w:t>Ensest</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_Toc59821226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13</w:t>
            </w:r>
            <w:r w:rsidR="00A369A0" w:rsidRPr="003C1826">
              <w:rPr>
                <w:rFonts w:cs="Times New Roman"/>
                <w:noProof/>
                <w:webHidden/>
                <w:szCs w:val="24"/>
              </w:rPr>
              <w:fldChar w:fldCharType="end"/>
            </w:r>
          </w:hyperlink>
        </w:p>
        <w:p w14:paraId="1DCF5718" w14:textId="08186EA6" w:rsidR="00A369A0" w:rsidRPr="003C1826" w:rsidRDefault="00314427" w:rsidP="00AF593A">
          <w:pPr>
            <w:pStyle w:val="T4"/>
            <w:tabs>
              <w:tab w:val="left" w:pos="2074"/>
              <w:tab w:val="right" w:leader="dot" w:pos="8494"/>
            </w:tabs>
            <w:rPr>
              <w:rFonts w:eastAsiaTheme="minorEastAsia" w:cs="Times New Roman"/>
              <w:noProof/>
              <w:szCs w:val="24"/>
              <w:lang w:eastAsia="tr-TR"/>
            </w:rPr>
          </w:pPr>
          <w:hyperlink w:anchor="_Toc59821227" w:history="1">
            <w:r w:rsidR="00A369A0" w:rsidRPr="003C1826">
              <w:rPr>
                <w:rStyle w:val="Kpr"/>
                <w:rFonts w:cs="Times New Roman"/>
                <w:noProof/>
                <w:szCs w:val="24"/>
              </w:rPr>
              <w:t>1.4.2.2.</w:t>
            </w:r>
            <w:r w:rsidR="00A369A0" w:rsidRPr="003C1826">
              <w:rPr>
                <w:rFonts w:eastAsiaTheme="minorEastAsia" w:cs="Times New Roman"/>
                <w:noProof/>
                <w:szCs w:val="24"/>
                <w:lang w:eastAsia="tr-TR"/>
              </w:rPr>
              <w:tab/>
            </w:r>
            <w:r w:rsidR="00A369A0" w:rsidRPr="003C1826">
              <w:rPr>
                <w:rStyle w:val="Kpr"/>
                <w:rFonts w:cs="Times New Roman"/>
                <w:noProof/>
                <w:szCs w:val="24"/>
              </w:rPr>
              <w:t>Pedofili</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_Toc59821227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14</w:t>
            </w:r>
            <w:r w:rsidR="00A369A0" w:rsidRPr="003C1826">
              <w:rPr>
                <w:rFonts w:cs="Times New Roman"/>
                <w:noProof/>
                <w:webHidden/>
                <w:szCs w:val="24"/>
              </w:rPr>
              <w:fldChar w:fldCharType="end"/>
            </w:r>
          </w:hyperlink>
        </w:p>
        <w:p w14:paraId="364D05C4" w14:textId="02DC45C3" w:rsidR="00A369A0" w:rsidRPr="003C1826" w:rsidRDefault="00314427" w:rsidP="00AF593A">
          <w:pPr>
            <w:pStyle w:val="T4"/>
            <w:tabs>
              <w:tab w:val="left" w:pos="2074"/>
              <w:tab w:val="right" w:leader="dot" w:pos="8494"/>
            </w:tabs>
            <w:rPr>
              <w:rFonts w:eastAsiaTheme="minorEastAsia" w:cs="Times New Roman"/>
              <w:noProof/>
              <w:szCs w:val="24"/>
              <w:lang w:eastAsia="tr-TR"/>
            </w:rPr>
          </w:pPr>
          <w:hyperlink w:anchor="_Toc59821228" w:history="1">
            <w:r w:rsidR="00A369A0" w:rsidRPr="003C1826">
              <w:rPr>
                <w:rStyle w:val="Kpr"/>
                <w:rFonts w:cs="Times New Roman"/>
                <w:noProof/>
                <w:szCs w:val="24"/>
              </w:rPr>
              <w:t>1.4.2.3.</w:t>
            </w:r>
            <w:r w:rsidR="00A369A0" w:rsidRPr="003C1826">
              <w:rPr>
                <w:rFonts w:eastAsiaTheme="minorEastAsia" w:cs="Times New Roman"/>
                <w:noProof/>
                <w:szCs w:val="24"/>
                <w:lang w:eastAsia="tr-TR"/>
              </w:rPr>
              <w:tab/>
            </w:r>
            <w:r w:rsidR="00A369A0" w:rsidRPr="003C1826">
              <w:rPr>
                <w:rStyle w:val="Kpr"/>
                <w:rFonts w:cs="Times New Roman"/>
                <w:noProof/>
                <w:szCs w:val="24"/>
              </w:rPr>
              <w:t>Pedarasti</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_Toc59821228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15</w:t>
            </w:r>
            <w:r w:rsidR="00A369A0" w:rsidRPr="003C1826">
              <w:rPr>
                <w:rFonts w:cs="Times New Roman"/>
                <w:noProof/>
                <w:webHidden/>
                <w:szCs w:val="24"/>
              </w:rPr>
              <w:fldChar w:fldCharType="end"/>
            </w:r>
          </w:hyperlink>
        </w:p>
        <w:p w14:paraId="43E30612" w14:textId="0B785B84" w:rsidR="00A369A0" w:rsidRPr="003C1826" w:rsidRDefault="00314427" w:rsidP="00AF593A">
          <w:pPr>
            <w:pStyle w:val="T3"/>
            <w:rPr>
              <w:rFonts w:eastAsiaTheme="minorEastAsia" w:cs="Times New Roman"/>
              <w:noProof/>
              <w:szCs w:val="24"/>
              <w:lang w:eastAsia="tr-TR"/>
            </w:rPr>
          </w:pPr>
          <w:hyperlink w:anchor="_Toc59821229" w:history="1">
            <w:r w:rsidR="00A369A0" w:rsidRPr="003C1826">
              <w:rPr>
                <w:rStyle w:val="Kpr"/>
                <w:rFonts w:cs="Times New Roman"/>
                <w:noProof/>
                <w:szCs w:val="24"/>
              </w:rPr>
              <w:t>1.4.3.</w:t>
            </w:r>
            <w:r w:rsidR="00A369A0" w:rsidRPr="003C1826">
              <w:rPr>
                <w:rFonts w:eastAsiaTheme="minorEastAsia" w:cs="Times New Roman"/>
                <w:noProof/>
                <w:szCs w:val="24"/>
                <w:lang w:eastAsia="tr-TR"/>
              </w:rPr>
              <w:tab/>
            </w:r>
            <w:r w:rsidR="00A369A0" w:rsidRPr="003C1826">
              <w:rPr>
                <w:rStyle w:val="Kpr"/>
                <w:rFonts w:cs="Times New Roman"/>
                <w:noProof/>
                <w:szCs w:val="24"/>
              </w:rPr>
              <w:t>Duygusal İstismar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_Toc59821229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15</w:t>
            </w:r>
            <w:r w:rsidR="00A369A0" w:rsidRPr="003C1826">
              <w:rPr>
                <w:rFonts w:cs="Times New Roman"/>
                <w:noProof/>
                <w:webHidden/>
                <w:szCs w:val="24"/>
              </w:rPr>
              <w:fldChar w:fldCharType="end"/>
            </w:r>
          </w:hyperlink>
        </w:p>
        <w:p w14:paraId="776CC085" w14:textId="0C61328A" w:rsidR="00A369A0" w:rsidRPr="003C1826" w:rsidRDefault="00314427" w:rsidP="00AF593A">
          <w:pPr>
            <w:pStyle w:val="T3"/>
            <w:rPr>
              <w:rFonts w:eastAsiaTheme="minorEastAsia" w:cs="Times New Roman"/>
              <w:noProof/>
              <w:szCs w:val="24"/>
              <w:lang w:eastAsia="tr-TR"/>
            </w:rPr>
          </w:pPr>
          <w:hyperlink w:anchor="_Toc59821230" w:history="1">
            <w:r w:rsidR="00A369A0" w:rsidRPr="003C1826">
              <w:rPr>
                <w:rStyle w:val="Kpr"/>
                <w:rFonts w:cs="Times New Roman"/>
                <w:noProof/>
                <w:szCs w:val="24"/>
              </w:rPr>
              <w:t>1.4.4.</w:t>
            </w:r>
            <w:r w:rsidR="00A369A0" w:rsidRPr="003C1826">
              <w:rPr>
                <w:rFonts w:eastAsiaTheme="minorEastAsia" w:cs="Times New Roman"/>
                <w:noProof/>
                <w:szCs w:val="24"/>
                <w:lang w:eastAsia="tr-TR"/>
              </w:rPr>
              <w:tab/>
            </w:r>
            <w:r w:rsidR="00A369A0" w:rsidRPr="003C1826">
              <w:rPr>
                <w:rStyle w:val="Kpr"/>
                <w:rFonts w:cs="Times New Roman"/>
                <w:noProof/>
                <w:szCs w:val="24"/>
              </w:rPr>
              <w:t>Ekonomik İstismar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_Toc59821230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17</w:t>
            </w:r>
            <w:r w:rsidR="00A369A0" w:rsidRPr="003C1826">
              <w:rPr>
                <w:rFonts w:cs="Times New Roman"/>
                <w:noProof/>
                <w:webHidden/>
                <w:szCs w:val="24"/>
              </w:rPr>
              <w:fldChar w:fldCharType="end"/>
            </w:r>
          </w:hyperlink>
        </w:p>
        <w:p w14:paraId="2222A24F" w14:textId="31D95D5F" w:rsidR="00A369A0" w:rsidRPr="003C1826" w:rsidRDefault="00314427" w:rsidP="00AF593A">
          <w:pPr>
            <w:pStyle w:val="T2"/>
            <w:rPr>
              <w:rFonts w:eastAsiaTheme="minorEastAsia" w:cs="Times New Roman"/>
              <w:noProof/>
              <w:szCs w:val="24"/>
              <w:lang w:eastAsia="tr-TR"/>
            </w:rPr>
          </w:pPr>
          <w:hyperlink w:anchor="_Toc59821231" w:history="1">
            <w:r w:rsidR="00A369A0" w:rsidRPr="003C1826">
              <w:rPr>
                <w:rStyle w:val="Kpr"/>
                <w:rFonts w:cs="Times New Roman"/>
                <w:noProof/>
                <w:szCs w:val="24"/>
              </w:rPr>
              <w:t>1.5.</w:t>
            </w:r>
            <w:r w:rsidR="00A369A0" w:rsidRPr="003C1826">
              <w:rPr>
                <w:rFonts w:eastAsiaTheme="minorEastAsia" w:cs="Times New Roman"/>
                <w:noProof/>
                <w:szCs w:val="24"/>
                <w:lang w:eastAsia="tr-TR"/>
              </w:rPr>
              <w:tab/>
            </w:r>
            <w:r w:rsidR="00A369A0" w:rsidRPr="003C1826">
              <w:rPr>
                <w:rStyle w:val="Kpr"/>
                <w:rFonts w:cs="Times New Roman"/>
                <w:noProof/>
                <w:szCs w:val="24"/>
              </w:rPr>
              <w:t>Çocuk İhmalinin Sınıflandırılması</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_Toc59821231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18</w:t>
            </w:r>
            <w:r w:rsidR="00A369A0" w:rsidRPr="003C1826">
              <w:rPr>
                <w:rFonts w:cs="Times New Roman"/>
                <w:noProof/>
                <w:webHidden/>
                <w:szCs w:val="24"/>
              </w:rPr>
              <w:fldChar w:fldCharType="end"/>
            </w:r>
          </w:hyperlink>
        </w:p>
        <w:p w14:paraId="25B96B12" w14:textId="7968B2C9" w:rsidR="00A369A0" w:rsidRPr="003C1826" w:rsidRDefault="00314427" w:rsidP="00AF593A">
          <w:pPr>
            <w:pStyle w:val="T3"/>
            <w:rPr>
              <w:rFonts w:eastAsiaTheme="minorEastAsia" w:cs="Times New Roman"/>
              <w:noProof/>
              <w:szCs w:val="24"/>
              <w:lang w:eastAsia="tr-TR"/>
            </w:rPr>
          </w:pPr>
          <w:hyperlink w:anchor="_Toc59821232" w:history="1">
            <w:r w:rsidR="00A369A0" w:rsidRPr="003C1826">
              <w:rPr>
                <w:rStyle w:val="Kpr"/>
                <w:rFonts w:cs="Times New Roman"/>
                <w:noProof/>
                <w:szCs w:val="24"/>
              </w:rPr>
              <w:t>1.5.1.</w:t>
            </w:r>
            <w:r w:rsidR="00A369A0" w:rsidRPr="003C1826">
              <w:rPr>
                <w:rFonts w:eastAsiaTheme="minorEastAsia" w:cs="Times New Roman"/>
                <w:noProof/>
                <w:szCs w:val="24"/>
                <w:lang w:eastAsia="tr-TR"/>
              </w:rPr>
              <w:tab/>
            </w:r>
            <w:r w:rsidR="00A369A0" w:rsidRPr="003C1826">
              <w:rPr>
                <w:rStyle w:val="Kpr"/>
                <w:rFonts w:cs="Times New Roman"/>
                <w:noProof/>
                <w:szCs w:val="24"/>
              </w:rPr>
              <w:t>Fiziksel İhmal</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_Toc59821232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19</w:t>
            </w:r>
            <w:r w:rsidR="00A369A0" w:rsidRPr="003C1826">
              <w:rPr>
                <w:rFonts w:cs="Times New Roman"/>
                <w:noProof/>
                <w:webHidden/>
                <w:szCs w:val="24"/>
              </w:rPr>
              <w:fldChar w:fldCharType="end"/>
            </w:r>
          </w:hyperlink>
        </w:p>
        <w:p w14:paraId="554D581F" w14:textId="4DF45613" w:rsidR="00A369A0" w:rsidRPr="003C1826" w:rsidRDefault="00314427" w:rsidP="00AF593A">
          <w:pPr>
            <w:pStyle w:val="T3"/>
            <w:rPr>
              <w:rFonts w:eastAsiaTheme="minorEastAsia" w:cs="Times New Roman"/>
              <w:noProof/>
              <w:szCs w:val="24"/>
              <w:lang w:eastAsia="tr-TR"/>
            </w:rPr>
          </w:pPr>
          <w:hyperlink w:anchor="_Toc59821233" w:history="1">
            <w:r w:rsidR="00A369A0" w:rsidRPr="003C1826">
              <w:rPr>
                <w:rStyle w:val="Kpr"/>
                <w:rFonts w:cs="Times New Roman"/>
                <w:noProof/>
                <w:szCs w:val="24"/>
              </w:rPr>
              <w:t>1.5.2.</w:t>
            </w:r>
            <w:r w:rsidR="00A369A0" w:rsidRPr="003C1826">
              <w:rPr>
                <w:rFonts w:eastAsiaTheme="minorEastAsia" w:cs="Times New Roman"/>
                <w:noProof/>
                <w:szCs w:val="24"/>
                <w:lang w:eastAsia="tr-TR"/>
              </w:rPr>
              <w:tab/>
            </w:r>
            <w:r w:rsidR="00A369A0" w:rsidRPr="003C1826">
              <w:rPr>
                <w:rStyle w:val="Kpr"/>
                <w:rFonts w:cs="Times New Roman"/>
                <w:noProof/>
                <w:szCs w:val="24"/>
              </w:rPr>
              <w:t>Duygusal İhmal</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_Toc59821233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20</w:t>
            </w:r>
            <w:r w:rsidR="00A369A0" w:rsidRPr="003C1826">
              <w:rPr>
                <w:rFonts w:cs="Times New Roman"/>
                <w:noProof/>
                <w:webHidden/>
                <w:szCs w:val="24"/>
              </w:rPr>
              <w:fldChar w:fldCharType="end"/>
            </w:r>
          </w:hyperlink>
        </w:p>
        <w:p w14:paraId="133A7B26" w14:textId="04FDAD74" w:rsidR="00A369A0" w:rsidRPr="003C1826" w:rsidRDefault="00314427" w:rsidP="00AF593A">
          <w:pPr>
            <w:pStyle w:val="T3"/>
            <w:rPr>
              <w:rFonts w:eastAsiaTheme="minorEastAsia" w:cs="Times New Roman"/>
              <w:noProof/>
              <w:szCs w:val="24"/>
              <w:lang w:eastAsia="tr-TR"/>
            </w:rPr>
          </w:pPr>
          <w:hyperlink w:anchor="_Toc59821234" w:history="1">
            <w:r w:rsidR="00A369A0" w:rsidRPr="003C1826">
              <w:rPr>
                <w:rStyle w:val="Kpr"/>
                <w:rFonts w:cs="Times New Roman"/>
                <w:noProof/>
                <w:szCs w:val="24"/>
              </w:rPr>
              <w:t>1.5.3.</w:t>
            </w:r>
            <w:r w:rsidR="00A369A0" w:rsidRPr="003C1826">
              <w:rPr>
                <w:rFonts w:eastAsiaTheme="minorEastAsia" w:cs="Times New Roman"/>
                <w:noProof/>
                <w:szCs w:val="24"/>
                <w:lang w:eastAsia="tr-TR"/>
              </w:rPr>
              <w:tab/>
            </w:r>
            <w:r w:rsidR="00A369A0" w:rsidRPr="003C1826">
              <w:rPr>
                <w:rStyle w:val="Kpr"/>
                <w:rFonts w:cs="Times New Roman"/>
                <w:noProof/>
                <w:szCs w:val="24"/>
              </w:rPr>
              <w:t>Cinsel İhmal</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_Toc59821234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21</w:t>
            </w:r>
            <w:r w:rsidR="00A369A0" w:rsidRPr="003C1826">
              <w:rPr>
                <w:rFonts w:cs="Times New Roman"/>
                <w:noProof/>
                <w:webHidden/>
                <w:szCs w:val="24"/>
              </w:rPr>
              <w:fldChar w:fldCharType="end"/>
            </w:r>
          </w:hyperlink>
        </w:p>
        <w:p w14:paraId="45932B22" w14:textId="3094F1E9" w:rsidR="00A369A0" w:rsidRPr="003C1826" w:rsidRDefault="00314427" w:rsidP="00AF593A">
          <w:pPr>
            <w:pStyle w:val="T3"/>
            <w:rPr>
              <w:rFonts w:eastAsiaTheme="minorEastAsia" w:cs="Times New Roman"/>
              <w:noProof/>
              <w:szCs w:val="24"/>
              <w:lang w:eastAsia="tr-TR"/>
            </w:rPr>
          </w:pPr>
          <w:hyperlink w:anchor="_Toc59821235" w:history="1">
            <w:r w:rsidR="00A369A0" w:rsidRPr="003C1826">
              <w:rPr>
                <w:rStyle w:val="Kpr"/>
                <w:rFonts w:cs="Times New Roman"/>
                <w:noProof/>
                <w:szCs w:val="24"/>
              </w:rPr>
              <w:t>1.5.4.</w:t>
            </w:r>
            <w:r w:rsidR="00A369A0" w:rsidRPr="003C1826">
              <w:rPr>
                <w:rFonts w:eastAsiaTheme="minorEastAsia" w:cs="Times New Roman"/>
                <w:noProof/>
                <w:szCs w:val="24"/>
                <w:lang w:eastAsia="tr-TR"/>
              </w:rPr>
              <w:tab/>
            </w:r>
            <w:r w:rsidR="00A369A0" w:rsidRPr="003C1826">
              <w:rPr>
                <w:rStyle w:val="Kpr"/>
                <w:rFonts w:cs="Times New Roman"/>
                <w:noProof/>
                <w:szCs w:val="24"/>
              </w:rPr>
              <w:t>Eğitim İhmali</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_Toc59821235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22</w:t>
            </w:r>
            <w:r w:rsidR="00A369A0" w:rsidRPr="003C1826">
              <w:rPr>
                <w:rFonts w:cs="Times New Roman"/>
                <w:noProof/>
                <w:webHidden/>
                <w:szCs w:val="24"/>
              </w:rPr>
              <w:fldChar w:fldCharType="end"/>
            </w:r>
          </w:hyperlink>
        </w:p>
        <w:p w14:paraId="39EA9862" w14:textId="7C1C7777" w:rsidR="00A369A0" w:rsidRPr="003C1826" w:rsidRDefault="00314427" w:rsidP="00AF593A">
          <w:pPr>
            <w:pStyle w:val="T3"/>
            <w:rPr>
              <w:rFonts w:eastAsiaTheme="minorEastAsia" w:cs="Times New Roman"/>
              <w:noProof/>
              <w:szCs w:val="24"/>
              <w:lang w:eastAsia="tr-TR"/>
            </w:rPr>
          </w:pPr>
          <w:hyperlink w:anchor="_Toc59821236" w:history="1">
            <w:r w:rsidR="00A369A0" w:rsidRPr="003C1826">
              <w:rPr>
                <w:rStyle w:val="Kpr"/>
                <w:rFonts w:cs="Times New Roman"/>
                <w:noProof/>
                <w:szCs w:val="24"/>
              </w:rPr>
              <w:t>1.5.5.</w:t>
            </w:r>
            <w:r w:rsidR="00A369A0" w:rsidRPr="003C1826">
              <w:rPr>
                <w:rFonts w:eastAsiaTheme="minorEastAsia" w:cs="Times New Roman"/>
                <w:noProof/>
                <w:szCs w:val="24"/>
                <w:lang w:eastAsia="tr-TR"/>
              </w:rPr>
              <w:tab/>
            </w:r>
            <w:r w:rsidR="00A369A0" w:rsidRPr="003C1826">
              <w:rPr>
                <w:rStyle w:val="Kpr"/>
                <w:rFonts w:cs="Times New Roman"/>
                <w:noProof/>
                <w:szCs w:val="24"/>
              </w:rPr>
              <w:t>Tıbbi İhmal</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_Toc59821236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22</w:t>
            </w:r>
            <w:r w:rsidR="00A369A0" w:rsidRPr="003C1826">
              <w:rPr>
                <w:rFonts w:cs="Times New Roman"/>
                <w:noProof/>
                <w:webHidden/>
                <w:szCs w:val="24"/>
              </w:rPr>
              <w:fldChar w:fldCharType="end"/>
            </w:r>
          </w:hyperlink>
        </w:p>
        <w:p w14:paraId="77E4CA0E" w14:textId="48BB9D24" w:rsidR="00A369A0" w:rsidRPr="003C1826" w:rsidRDefault="00314427" w:rsidP="00AF593A">
          <w:pPr>
            <w:pStyle w:val="T3"/>
            <w:rPr>
              <w:rFonts w:eastAsiaTheme="minorEastAsia" w:cs="Times New Roman"/>
              <w:noProof/>
              <w:szCs w:val="24"/>
              <w:lang w:eastAsia="tr-TR"/>
            </w:rPr>
          </w:pPr>
          <w:hyperlink w:anchor="_Toc59821237" w:history="1">
            <w:r w:rsidR="00A369A0" w:rsidRPr="003C1826">
              <w:rPr>
                <w:rStyle w:val="Kpr"/>
                <w:rFonts w:cs="Times New Roman"/>
                <w:noProof/>
                <w:szCs w:val="24"/>
              </w:rPr>
              <w:t>1.5.6.</w:t>
            </w:r>
            <w:r w:rsidR="00A369A0" w:rsidRPr="003C1826">
              <w:rPr>
                <w:rFonts w:eastAsiaTheme="minorEastAsia" w:cs="Times New Roman"/>
                <w:noProof/>
                <w:szCs w:val="24"/>
                <w:lang w:eastAsia="tr-TR"/>
              </w:rPr>
              <w:tab/>
            </w:r>
            <w:r w:rsidR="00A369A0" w:rsidRPr="003C1826">
              <w:rPr>
                <w:rStyle w:val="Kpr"/>
                <w:rFonts w:cs="Times New Roman"/>
                <w:noProof/>
                <w:szCs w:val="24"/>
              </w:rPr>
              <w:t>Kurumsal İhmal</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_Toc59821237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23</w:t>
            </w:r>
            <w:r w:rsidR="00A369A0" w:rsidRPr="003C1826">
              <w:rPr>
                <w:rFonts w:cs="Times New Roman"/>
                <w:noProof/>
                <w:webHidden/>
                <w:szCs w:val="24"/>
              </w:rPr>
              <w:fldChar w:fldCharType="end"/>
            </w:r>
          </w:hyperlink>
        </w:p>
        <w:p w14:paraId="1F286EDA" w14:textId="68F0C062" w:rsidR="00A369A0" w:rsidRPr="003C1826" w:rsidRDefault="00314427" w:rsidP="00AF593A">
          <w:pPr>
            <w:pStyle w:val="T2"/>
            <w:rPr>
              <w:rFonts w:eastAsiaTheme="minorEastAsia" w:cs="Times New Roman"/>
              <w:noProof/>
              <w:szCs w:val="24"/>
              <w:lang w:eastAsia="tr-TR"/>
            </w:rPr>
          </w:pPr>
          <w:hyperlink w:anchor="_Toc59821238" w:history="1">
            <w:r w:rsidR="00A369A0" w:rsidRPr="003C1826">
              <w:rPr>
                <w:rStyle w:val="Kpr"/>
                <w:rFonts w:cs="Times New Roman"/>
                <w:noProof/>
                <w:szCs w:val="24"/>
              </w:rPr>
              <w:t>1.6.</w:t>
            </w:r>
            <w:r w:rsidR="00A369A0" w:rsidRPr="003C1826">
              <w:rPr>
                <w:rFonts w:eastAsiaTheme="minorEastAsia" w:cs="Times New Roman"/>
                <w:noProof/>
                <w:szCs w:val="24"/>
                <w:lang w:eastAsia="tr-TR"/>
              </w:rPr>
              <w:tab/>
            </w:r>
            <w:r w:rsidR="00A369A0" w:rsidRPr="003C1826">
              <w:rPr>
                <w:rStyle w:val="Kpr"/>
                <w:rFonts w:cs="Times New Roman"/>
                <w:noProof/>
                <w:szCs w:val="24"/>
              </w:rPr>
              <w:t>Çocuk İstismarı ve İhmalinde Rol Oynayan Risk Faktörleri</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_Toc59821238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23</w:t>
            </w:r>
            <w:r w:rsidR="00A369A0" w:rsidRPr="003C1826">
              <w:rPr>
                <w:rFonts w:cs="Times New Roman"/>
                <w:noProof/>
                <w:webHidden/>
                <w:szCs w:val="24"/>
              </w:rPr>
              <w:fldChar w:fldCharType="end"/>
            </w:r>
          </w:hyperlink>
        </w:p>
        <w:p w14:paraId="6D316D18" w14:textId="7106DA02" w:rsidR="00A369A0" w:rsidRPr="003C1826" w:rsidRDefault="00314427" w:rsidP="00AF593A">
          <w:pPr>
            <w:pStyle w:val="T2"/>
            <w:rPr>
              <w:rFonts w:eastAsiaTheme="minorEastAsia" w:cs="Times New Roman"/>
              <w:noProof/>
              <w:szCs w:val="24"/>
              <w:lang w:eastAsia="tr-TR"/>
            </w:rPr>
          </w:pPr>
          <w:hyperlink w:anchor="_Toc59821239" w:history="1">
            <w:r w:rsidR="00A369A0" w:rsidRPr="003C1826">
              <w:rPr>
                <w:rStyle w:val="Kpr"/>
                <w:rFonts w:cs="Times New Roman"/>
                <w:noProof/>
                <w:szCs w:val="24"/>
              </w:rPr>
              <w:t>1.7.</w:t>
            </w:r>
            <w:r w:rsidR="00A369A0" w:rsidRPr="003C1826">
              <w:rPr>
                <w:rFonts w:eastAsiaTheme="minorEastAsia" w:cs="Times New Roman"/>
                <w:noProof/>
                <w:szCs w:val="24"/>
                <w:lang w:eastAsia="tr-TR"/>
              </w:rPr>
              <w:tab/>
            </w:r>
            <w:r w:rsidR="00A369A0" w:rsidRPr="003C1826">
              <w:rPr>
                <w:rStyle w:val="Kpr"/>
                <w:rFonts w:cs="Times New Roman"/>
                <w:noProof/>
                <w:szCs w:val="24"/>
              </w:rPr>
              <w:t>Çocuk İstismarı ve İhmaline Uğrayabilecek Riskli Gruplar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_Toc59821239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25</w:t>
            </w:r>
            <w:r w:rsidR="00A369A0" w:rsidRPr="003C1826">
              <w:rPr>
                <w:rFonts w:cs="Times New Roman"/>
                <w:noProof/>
                <w:webHidden/>
                <w:szCs w:val="24"/>
              </w:rPr>
              <w:fldChar w:fldCharType="end"/>
            </w:r>
          </w:hyperlink>
        </w:p>
        <w:p w14:paraId="1C333200" w14:textId="59C8D76A" w:rsidR="00A369A0" w:rsidRPr="003C1826" w:rsidRDefault="00314427" w:rsidP="00AF593A">
          <w:pPr>
            <w:pStyle w:val="T2"/>
            <w:rPr>
              <w:rFonts w:eastAsiaTheme="minorEastAsia" w:cs="Times New Roman"/>
              <w:noProof/>
              <w:szCs w:val="24"/>
              <w:lang w:eastAsia="tr-TR"/>
            </w:rPr>
          </w:pPr>
          <w:hyperlink w:anchor="_Toc59821240" w:history="1">
            <w:r w:rsidR="00A369A0" w:rsidRPr="003C1826">
              <w:rPr>
                <w:rStyle w:val="Kpr"/>
                <w:rFonts w:cs="Times New Roman"/>
                <w:noProof/>
                <w:szCs w:val="24"/>
              </w:rPr>
              <w:t>1.8.</w:t>
            </w:r>
            <w:r w:rsidR="00A369A0" w:rsidRPr="003C1826">
              <w:rPr>
                <w:rFonts w:eastAsiaTheme="minorEastAsia" w:cs="Times New Roman"/>
                <w:noProof/>
                <w:szCs w:val="24"/>
                <w:lang w:eastAsia="tr-TR"/>
              </w:rPr>
              <w:tab/>
            </w:r>
            <w:r w:rsidR="00A369A0" w:rsidRPr="003C1826">
              <w:rPr>
                <w:rStyle w:val="Kpr"/>
                <w:rFonts w:cs="Times New Roman"/>
                <w:noProof/>
                <w:szCs w:val="24"/>
              </w:rPr>
              <w:t>İstismarın ve İhmalin Çocuk Üzerindeki Etkileri</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_Toc59821240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26</w:t>
            </w:r>
            <w:r w:rsidR="00A369A0" w:rsidRPr="003C1826">
              <w:rPr>
                <w:rFonts w:cs="Times New Roman"/>
                <w:noProof/>
                <w:webHidden/>
                <w:szCs w:val="24"/>
              </w:rPr>
              <w:fldChar w:fldCharType="end"/>
            </w:r>
          </w:hyperlink>
        </w:p>
        <w:p w14:paraId="7311DC46" w14:textId="6B64AEE2" w:rsidR="00A369A0" w:rsidRPr="003C1826" w:rsidRDefault="00314427" w:rsidP="00AF593A">
          <w:pPr>
            <w:pStyle w:val="T3"/>
            <w:rPr>
              <w:rFonts w:eastAsiaTheme="minorEastAsia" w:cs="Times New Roman"/>
              <w:noProof/>
              <w:szCs w:val="24"/>
              <w:lang w:eastAsia="tr-TR"/>
            </w:rPr>
          </w:pPr>
          <w:hyperlink w:anchor="_Toc59821241" w:history="1">
            <w:r w:rsidR="00A369A0" w:rsidRPr="003C1826">
              <w:rPr>
                <w:rStyle w:val="Kpr"/>
                <w:rFonts w:cs="Times New Roman"/>
                <w:noProof/>
                <w:szCs w:val="24"/>
              </w:rPr>
              <w:t>1.8.1.</w:t>
            </w:r>
            <w:r w:rsidR="00A369A0" w:rsidRPr="003C1826">
              <w:rPr>
                <w:rFonts w:eastAsiaTheme="minorEastAsia" w:cs="Times New Roman"/>
                <w:noProof/>
                <w:szCs w:val="24"/>
                <w:lang w:eastAsia="tr-TR"/>
              </w:rPr>
              <w:tab/>
            </w:r>
            <w:r w:rsidR="00A369A0" w:rsidRPr="003C1826">
              <w:rPr>
                <w:rStyle w:val="Kpr"/>
                <w:rFonts w:cs="Times New Roman"/>
                <w:noProof/>
                <w:szCs w:val="24"/>
              </w:rPr>
              <w:t>İstismar ve İhmalin Gelişimsel Etkileri</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_Toc59821241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27</w:t>
            </w:r>
            <w:r w:rsidR="00A369A0" w:rsidRPr="003C1826">
              <w:rPr>
                <w:rFonts w:cs="Times New Roman"/>
                <w:noProof/>
                <w:webHidden/>
                <w:szCs w:val="24"/>
              </w:rPr>
              <w:fldChar w:fldCharType="end"/>
            </w:r>
          </w:hyperlink>
        </w:p>
        <w:p w14:paraId="0F3C6511" w14:textId="66D83A0D" w:rsidR="00A369A0" w:rsidRPr="003C1826" w:rsidRDefault="00314427" w:rsidP="00AF593A">
          <w:pPr>
            <w:pStyle w:val="T3"/>
            <w:rPr>
              <w:rFonts w:eastAsiaTheme="minorEastAsia" w:cs="Times New Roman"/>
              <w:noProof/>
              <w:szCs w:val="24"/>
              <w:lang w:eastAsia="tr-TR"/>
            </w:rPr>
          </w:pPr>
          <w:hyperlink w:anchor="_Toc59821242" w:history="1">
            <w:r w:rsidR="00A369A0" w:rsidRPr="003C1826">
              <w:rPr>
                <w:rStyle w:val="Kpr"/>
                <w:rFonts w:cs="Times New Roman"/>
                <w:noProof/>
                <w:szCs w:val="24"/>
              </w:rPr>
              <w:t>1.8.2.</w:t>
            </w:r>
            <w:r w:rsidR="00A369A0" w:rsidRPr="003C1826">
              <w:rPr>
                <w:rFonts w:eastAsiaTheme="minorEastAsia" w:cs="Times New Roman"/>
                <w:noProof/>
                <w:szCs w:val="24"/>
                <w:lang w:eastAsia="tr-TR"/>
              </w:rPr>
              <w:tab/>
            </w:r>
            <w:r w:rsidR="00A369A0" w:rsidRPr="003C1826">
              <w:rPr>
                <w:rStyle w:val="Kpr"/>
                <w:rFonts w:cs="Times New Roman"/>
                <w:noProof/>
                <w:szCs w:val="24"/>
              </w:rPr>
              <w:t>İstismar ve İhmalin Davranışsal Etkileri</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_Toc59821242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28</w:t>
            </w:r>
            <w:r w:rsidR="00A369A0" w:rsidRPr="003C1826">
              <w:rPr>
                <w:rFonts w:cs="Times New Roman"/>
                <w:noProof/>
                <w:webHidden/>
                <w:szCs w:val="24"/>
              </w:rPr>
              <w:fldChar w:fldCharType="end"/>
            </w:r>
          </w:hyperlink>
        </w:p>
        <w:p w14:paraId="1AFDE591" w14:textId="28DC9C31" w:rsidR="00A369A0" w:rsidRPr="003C1826" w:rsidRDefault="00314427" w:rsidP="00AF593A">
          <w:pPr>
            <w:pStyle w:val="T2"/>
            <w:rPr>
              <w:rFonts w:eastAsiaTheme="minorEastAsia" w:cs="Times New Roman"/>
              <w:noProof/>
              <w:szCs w:val="24"/>
              <w:lang w:eastAsia="tr-TR"/>
            </w:rPr>
          </w:pPr>
          <w:hyperlink w:anchor="_Toc59821243" w:history="1">
            <w:r w:rsidR="00A369A0" w:rsidRPr="003C1826">
              <w:rPr>
                <w:rStyle w:val="Kpr"/>
                <w:rFonts w:cs="Times New Roman"/>
                <w:noProof/>
                <w:szCs w:val="24"/>
              </w:rPr>
              <w:t>1.9.</w:t>
            </w:r>
            <w:r w:rsidR="00A369A0" w:rsidRPr="003C1826">
              <w:rPr>
                <w:rFonts w:eastAsiaTheme="minorEastAsia" w:cs="Times New Roman"/>
                <w:noProof/>
                <w:szCs w:val="24"/>
                <w:lang w:eastAsia="tr-TR"/>
              </w:rPr>
              <w:tab/>
            </w:r>
            <w:r w:rsidR="00A369A0" w:rsidRPr="003C1826">
              <w:rPr>
                <w:rStyle w:val="Kpr"/>
                <w:rFonts w:cs="Times New Roman"/>
                <w:noProof/>
                <w:szCs w:val="24"/>
              </w:rPr>
              <w:t>Çocuk İstismarı ve İhmalinde Öğretmenin Rolü</w:t>
            </w:r>
            <w:r w:rsidR="00A369A0" w:rsidRPr="003C1826">
              <w:rPr>
                <w:rFonts w:cs="Times New Roman"/>
                <w:noProof/>
                <w:webHidden/>
                <w:szCs w:val="24"/>
              </w:rPr>
              <w:tab/>
            </w:r>
          </w:hyperlink>
          <w:r w:rsidR="00A52E1A">
            <w:rPr>
              <w:rFonts w:cs="Times New Roman"/>
              <w:noProof/>
              <w:szCs w:val="24"/>
            </w:rPr>
            <w:t>30</w:t>
          </w:r>
        </w:p>
        <w:p w14:paraId="195C9B7C" w14:textId="4E0E01B2" w:rsidR="00A369A0" w:rsidRPr="003C1826" w:rsidRDefault="00314427" w:rsidP="00AF593A">
          <w:pPr>
            <w:pStyle w:val="T2"/>
            <w:rPr>
              <w:rStyle w:val="Kpr"/>
              <w:rFonts w:cs="Times New Roman"/>
              <w:noProof/>
              <w:szCs w:val="24"/>
            </w:rPr>
          </w:pPr>
          <w:hyperlink w:anchor="_Toc59821244" w:history="1">
            <w:r w:rsidR="00A369A0" w:rsidRPr="003C1826">
              <w:rPr>
                <w:rStyle w:val="Kpr"/>
                <w:rFonts w:cs="Times New Roman"/>
                <w:noProof/>
                <w:szCs w:val="24"/>
              </w:rPr>
              <w:t>1.10.</w:t>
            </w:r>
            <w:r w:rsidR="00A369A0" w:rsidRPr="003C1826">
              <w:rPr>
                <w:rFonts w:eastAsiaTheme="minorEastAsia" w:cs="Times New Roman"/>
                <w:noProof/>
                <w:szCs w:val="24"/>
                <w:lang w:eastAsia="tr-TR"/>
              </w:rPr>
              <w:tab/>
            </w:r>
            <w:r w:rsidR="00A369A0" w:rsidRPr="003C1826">
              <w:rPr>
                <w:rStyle w:val="Kpr"/>
                <w:rFonts w:cs="Times New Roman"/>
                <w:noProof/>
                <w:szCs w:val="24"/>
              </w:rPr>
              <w:t>Çocuk İstismar ve İhmalinin Sosyal Hizmet Bilimiyle İlişkisi</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_Toc59821244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31</w:t>
            </w:r>
            <w:r w:rsidR="00A369A0" w:rsidRPr="003C1826">
              <w:rPr>
                <w:rFonts w:cs="Times New Roman"/>
                <w:noProof/>
                <w:webHidden/>
                <w:szCs w:val="24"/>
              </w:rPr>
              <w:fldChar w:fldCharType="end"/>
            </w:r>
          </w:hyperlink>
        </w:p>
        <w:p w14:paraId="514F83E9" w14:textId="3D1C8F03" w:rsidR="001D354D" w:rsidRPr="003C1826" w:rsidRDefault="001D354D" w:rsidP="00AF593A">
          <w:pPr>
            <w:spacing w:after="0" w:line="360" w:lineRule="auto"/>
            <w:rPr>
              <w:rFonts w:ascii="Times New Roman" w:hAnsi="Times New Roman" w:cs="Times New Roman"/>
              <w:noProof/>
              <w:sz w:val="24"/>
              <w:szCs w:val="24"/>
            </w:rPr>
          </w:pPr>
        </w:p>
        <w:p w14:paraId="0BA74DCB" w14:textId="77777777" w:rsidR="00AF593A" w:rsidRPr="003C1826" w:rsidRDefault="00AF593A" w:rsidP="00AF593A">
          <w:pPr>
            <w:spacing w:after="0" w:line="360" w:lineRule="auto"/>
            <w:rPr>
              <w:rFonts w:ascii="Times New Roman" w:hAnsi="Times New Roman" w:cs="Times New Roman"/>
              <w:noProof/>
              <w:sz w:val="24"/>
              <w:szCs w:val="24"/>
            </w:rPr>
          </w:pPr>
        </w:p>
        <w:p w14:paraId="5CAD7F16" w14:textId="13D9B8D3" w:rsidR="001D354D" w:rsidRPr="003C1826" w:rsidRDefault="001D354D" w:rsidP="00AF593A">
          <w:pPr>
            <w:spacing w:after="0" w:line="360" w:lineRule="auto"/>
            <w:jc w:val="center"/>
            <w:rPr>
              <w:rFonts w:ascii="Times New Roman" w:hAnsi="Times New Roman" w:cs="Times New Roman"/>
              <w:b/>
              <w:bCs/>
              <w:noProof/>
              <w:sz w:val="24"/>
              <w:szCs w:val="24"/>
            </w:rPr>
          </w:pPr>
          <w:r w:rsidRPr="003C1826">
            <w:rPr>
              <w:rFonts w:ascii="Times New Roman" w:hAnsi="Times New Roman" w:cs="Times New Roman"/>
              <w:b/>
              <w:bCs/>
              <w:noProof/>
              <w:sz w:val="24"/>
              <w:szCs w:val="24"/>
            </w:rPr>
            <w:t>İKİNCİ BÖLÜM</w:t>
          </w:r>
        </w:p>
        <w:p w14:paraId="229426D5" w14:textId="77777777" w:rsidR="001D354D" w:rsidRPr="003C1826" w:rsidRDefault="001D354D" w:rsidP="00AF593A">
          <w:pPr>
            <w:spacing w:after="0" w:line="360" w:lineRule="auto"/>
            <w:jc w:val="center"/>
            <w:rPr>
              <w:rFonts w:ascii="Times New Roman" w:hAnsi="Times New Roman" w:cs="Times New Roman"/>
              <w:b/>
              <w:bCs/>
              <w:noProof/>
              <w:sz w:val="24"/>
              <w:szCs w:val="24"/>
            </w:rPr>
          </w:pPr>
        </w:p>
        <w:p w14:paraId="10C5932E" w14:textId="344F86B8" w:rsidR="00A369A0" w:rsidRPr="003C1826" w:rsidRDefault="00314427" w:rsidP="00AF593A">
          <w:pPr>
            <w:pStyle w:val="T1"/>
            <w:spacing w:before="0" w:after="0" w:line="360" w:lineRule="auto"/>
            <w:rPr>
              <w:rFonts w:eastAsiaTheme="minorEastAsia" w:cs="Times New Roman"/>
              <w:noProof/>
              <w:szCs w:val="24"/>
              <w:lang w:eastAsia="tr-TR"/>
            </w:rPr>
          </w:pPr>
          <w:hyperlink w:anchor="_Toc59821245" w:history="1">
            <w:r w:rsidR="00A369A0" w:rsidRPr="003C1826">
              <w:rPr>
                <w:rStyle w:val="Kpr"/>
                <w:rFonts w:cs="Times New Roman"/>
                <w:noProof/>
                <w:szCs w:val="24"/>
              </w:rPr>
              <w:t>2.</w:t>
            </w:r>
            <w:r w:rsidR="00A369A0" w:rsidRPr="003C1826">
              <w:rPr>
                <w:rFonts w:eastAsiaTheme="minorEastAsia" w:cs="Times New Roman"/>
                <w:noProof/>
                <w:szCs w:val="24"/>
                <w:lang w:eastAsia="tr-TR"/>
              </w:rPr>
              <w:tab/>
            </w:r>
            <w:r w:rsidR="00A369A0" w:rsidRPr="003C1826">
              <w:rPr>
                <w:rStyle w:val="Kpr"/>
                <w:rFonts w:cs="Times New Roman"/>
                <w:noProof/>
                <w:szCs w:val="24"/>
              </w:rPr>
              <w:t>ÇOCUK İSTİSMARI VE İHMALİ İLE İLGİLİ ULUSAL HUKUKSAL DÜZENLEMELER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_Toc59821245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32</w:t>
            </w:r>
            <w:r w:rsidR="00A369A0" w:rsidRPr="003C1826">
              <w:rPr>
                <w:rFonts w:cs="Times New Roman"/>
                <w:noProof/>
                <w:webHidden/>
                <w:szCs w:val="24"/>
              </w:rPr>
              <w:fldChar w:fldCharType="end"/>
            </w:r>
          </w:hyperlink>
          <w:r w:rsidR="00A07A31" w:rsidRPr="003C1826">
            <w:rPr>
              <w:rStyle w:val="Kpr"/>
              <w:rFonts w:cs="Times New Roman"/>
              <w:noProof/>
              <w:color w:val="auto"/>
              <w:szCs w:val="24"/>
              <w:u w:val="none"/>
            </w:rPr>
            <w:t>-</w:t>
          </w:r>
          <w:r w:rsidR="000B224C" w:rsidRPr="003C1826">
            <w:rPr>
              <w:rStyle w:val="Kpr"/>
              <w:rFonts w:cs="Times New Roman"/>
              <w:noProof/>
              <w:color w:val="auto"/>
              <w:szCs w:val="24"/>
              <w:u w:val="none"/>
            </w:rPr>
            <w:t>4</w:t>
          </w:r>
          <w:r w:rsidR="00156A5A">
            <w:rPr>
              <w:rStyle w:val="Kpr"/>
              <w:rFonts w:cs="Times New Roman"/>
              <w:noProof/>
              <w:color w:val="auto"/>
              <w:szCs w:val="24"/>
              <w:u w:val="none"/>
            </w:rPr>
            <w:t>1</w:t>
          </w:r>
        </w:p>
        <w:p w14:paraId="06AC08DB" w14:textId="390636B9" w:rsidR="00A369A0" w:rsidRPr="003C1826" w:rsidRDefault="00314427" w:rsidP="00AF593A">
          <w:pPr>
            <w:pStyle w:val="T2"/>
            <w:rPr>
              <w:rFonts w:eastAsiaTheme="minorEastAsia" w:cs="Times New Roman"/>
              <w:noProof/>
              <w:szCs w:val="24"/>
              <w:lang w:eastAsia="tr-TR"/>
            </w:rPr>
          </w:pPr>
          <w:hyperlink w:anchor="_Toc59821246" w:history="1">
            <w:r w:rsidR="00A369A0" w:rsidRPr="003C1826">
              <w:rPr>
                <w:rStyle w:val="Kpr"/>
                <w:rFonts w:cs="Times New Roman"/>
                <w:noProof/>
                <w:szCs w:val="24"/>
              </w:rPr>
              <w:t>2.1.</w:t>
            </w:r>
            <w:r w:rsidR="00A369A0" w:rsidRPr="003C1826">
              <w:rPr>
                <w:rFonts w:eastAsiaTheme="minorEastAsia" w:cs="Times New Roman"/>
                <w:noProof/>
                <w:szCs w:val="24"/>
                <w:lang w:eastAsia="tr-TR"/>
              </w:rPr>
              <w:tab/>
            </w:r>
            <w:r w:rsidR="00A369A0" w:rsidRPr="003C1826">
              <w:rPr>
                <w:rStyle w:val="Kpr"/>
                <w:rFonts w:cs="Times New Roman"/>
                <w:noProof/>
                <w:szCs w:val="24"/>
              </w:rPr>
              <w:t>Türkiye Cumhuriyeti Anayasası</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_Toc59821246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32</w:t>
            </w:r>
            <w:r w:rsidR="00A369A0" w:rsidRPr="003C1826">
              <w:rPr>
                <w:rFonts w:cs="Times New Roman"/>
                <w:noProof/>
                <w:webHidden/>
                <w:szCs w:val="24"/>
              </w:rPr>
              <w:fldChar w:fldCharType="end"/>
            </w:r>
          </w:hyperlink>
        </w:p>
        <w:p w14:paraId="10DC756E" w14:textId="2539C113" w:rsidR="00A369A0" w:rsidRPr="003C1826" w:rsidRDefault="00314427" w:rsidP="00AF593A">
          <w:pPr>
            <w:pStyle w:val="T2"/>
            <w:rPr>
              <w:rFonts w:eastAsiaTheme="minorEastAsia" w:cs="Times New Roman"/>
              <w:noProof/>
              <w:szCs w:val="24"/>
              <w:lang w:eastAsia="tr-TR"/>
            </w:rPr>
          </w:pPr>
          <w:hyperlink w:anchor="_Toc59821247" w:history="1">
            <w:r w:rsidR="00A369A0" w:rsidRPr="003C1826">
              <w:rPr>
                <w:rStyle w:val="Kpr"/>
                <w:rFonts w:cs="Times New Roman"/>
                <w:noProof/>
                <w:szCs w:val="24"/>
              </w:rPr>
              <w:t>2.2.</w:t>
            </w:r>
            <w:r w:rsidR="00A369A0" w:rsidRPr="003C1826">
              <w:rPr>
                <w:rFonts w:eastAsiaTheme="minorEastAsia" w:cs="Times New Roman"/>
                <w:noProof/>
                <w:szCs w:val="24"/>
                <w:lang w:eastAsia="tr-TR"/>
              </w:rPr>
              <w:tab/>
            </w:r>
            <w:r w:rsidR="00A369A0" w:rsidRPr="003C1826">
              <w:rPr>
                <w:rStyle w:val="Kpr"/>
                <w:rFonts w:cs="Times New Roman"/>
                <w:noProof/>
                <w:szCs w:val="24"/>
              </w:rPr>
              <w:t>Türk Ceza Kanunu</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_Toc59821247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33</w:t>
            </w:r>
            <w:r w:rsidR="00A369A0" w:rsidRPr="003C1826">
              <w:rPr>
                <w:rFonts w:cs="Times New Roman"/>
                <w:noProof/>
                <w:webHidden/>
                <w:szCs w:val="24"/>
              </w:rPr>
              <w:fldChar w:fldCharType="end"/>
            </w:r>
          </w:hyperlink>
        </w:p>
        <w:p w14:paraId="7491B574" w14:textId="1F7DB073" w:rsidR="00A369A0" w:rsidRPr="003C1826" w:rsidRDefault="00314427" w:rsidP="00AF593A">
          <w:pPr>
            <w:pStyle w:val="T2"/>
            <w:rPr>
              <w:rFonts w:eastAsiaTheme="minorEastAsia" w:cs="Times New Roman"/>
              <w:noProof/>
              <w:szCs w:val="24"/>
              <w:lang w:eastAsia="tr-TR"/>
            </w:rPr>
          </w:pPr>
          <w:hyperlink w:anchor="_Toc59821248" w:history="1">
            <w:r w:rsidR="00A369A0" w:rsidRPr="003C1826">
              <w:rPr>
                <w:rStyle w:val="Kpr"/>
                <w:rFonts w:cs="Times New Roman"/>
                <w:noProof/>
                <w:szCs w:val="24"/>
              </w:rPr>
              <w:t>2.3.</w:t>
            </w:r>
            <w:r w:rsidR="00A369A0" w:rsidRPr="003C1826">
              <w:rPr>
                <w:rFonts w:eastAsiaTheme="minorEastAsia" w:cs="Times New Roman"/>
                <w:noProof/>
                <w:szCs w:val="24"/>
                <w:lang w:eastAsia="tr-TR"/>
              </w:rPr>
              <w:tab/>
            </w:r>
            <w:r w:rsidR="00A369A0" w:rsidRPr="003C1826">
              <w:rPr>
                <w:rStyle w:val="Kpr"/>
                <w:rFonts w:cs="Times New Roman"/>
                <w:noProof/>
                <w:szCs w:val="24"/>
              </w:rPr>
              <w:t>Türk Medeni Kanunu</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_Toc59821248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34</w:t>
            </w:r>
            <w:r w:rsidR="00A369A0" w:rsidRPr="003C1826">
              <w:rPr>
                <w:rFonts w:cs="Times New Roman"/>
                <w:noProof/>
                <w:webHidden/>
                <w:szCs w:val="24"/>
              </w:rPr>
              <w:fldChar w:fldCharType="end"/>
            </w:r>
          </w:hyperlink>
        </w:p>
        <w:p w14:paraId="14EB21B3" w14:textId="3E4E4CE9" w:rsidR="00A369A0" w:rsidRPr="003C1826" w:rsidRDefault="00314427" w:rsidP="00AF593A">
          <w:pPr>
            <w:pStyle w:val="T2"/>
            <w:rPr>
              <w:rFonts w:eastAsiaTheme="minorEastAsia" w:cs="Times New Roman"/>
              <w:noProof/>
              <w:szCs w:val="24"/>
              <w:lang w:eastAsia="tr-TR"/>
            </w:rPr>
          </w:pPr>
          <w:hyperlink w:anchor="_Toc59821249" w:history="1">
            <w:r w:rsidR="00A369A0" w:rsidRPr="003C1826">
              <w:rPr>
                <w:rStyle w:val="Kpr"/>
                <w:rFonts w:cs="Times New Roman"/>
                <w:noProof/>
                <w:szCs w:val="24"/>
              </w:rPr>
              <w:t>2.4.</w:t>
            </w:r>
            <w:r w:rsidR="00A369A0" w:rsidRPr="003C1826">
              <w:rPr>
                <w:rFonts w:eastAsiaTheme="minorEastAsia" w:cs="Times New Roman"/>
                <w:noProof/>
                <w:szCs w:val="24"/>
                <w:lang w:eastAsia="tr-TR"/>
              </w:rPr>
              <w:tab/>
            </w:r>
            <w:r w:rsidR="00A369A0" w:rsidRPr="003C1826">
              <w:rPr>
                <w:rStyle w:val="Kpr"/>
                <w:rFonts w:cs="Times New Roman"/>
                <w:noProof/>
                <w:szCs w:val="24"/>
              </w:rPr>
              <w:t>Ceza Muhakemesi Kanunu</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_Toc59821249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36</w:t>
            </w:r>
            <w:r w:rsidR="00A369A0" w:rsidRPr="003C1826">
              <w:rPr>
                <w:rFonts w:cs="Times New Roman"/>
                <w:noProof/>
                <w:webHidden/>
                <w:szCs w:val="24"/>
              </w:rPr>
              <w:fldChar w:fldCharType="end"/>
            </w:r>
          </w:hyperlink>
        </w:p>
        <w:p w14:paraId="1B787B90" w14:textId="7FD3EA77" w:rsidR="00A369A0" w:rsidRPr="003C1826" w:rsidRDefault="00314427" w:rsidP="00AF593A">
          <w:pPr>
            <w:pStyle w:val="T2"/>
            <w:rPr>
              <w:rFonts w:eastAsiaTheme="minorEastAsia" w:cs="Times New Roman"/>
              <w:noProof/>
              <w:szCs w:val="24"/>
              <w:lang w:eastAsia="tr-TR"/>
            </w:rPr>
          </w:pPr>
          <w:hyperlink w:anchor="_Toc59821250" w:history="1">
            <w:r w:rsidR="00A369A0" w:rsidRPr="003C1826">
              <w:rPr>
                <w:rStyle w:val="Kpr"/>
                <w:rFonts w:cs="Times New Roman"/>
                <w:noProof/>
                <w:szCs w:val="24"/>
              </w:rPr>
              <w:t>2.5.</w:t>
            </w:r>
            <w:r w:rsidR="00A369A0" w:rsidRPr="003C1826">
              <w:rPr>
                <w:rFonts w:eastAsiaTheme="minorEastAsia" w:cs="Times New Roman"/>
                <w:noProof/>
                <w:szCs w:val="24"/>
                <w:lang w:eastAsia="tr-TR"/>
              </w:rPr>
              <w:tab/>
            </w:r>
            <w:r w:rsidR="00A369A0" w:rsidRPr="003C1826">
              <w:rPr>
                <w:rStyle w:val="Kpr"/>
                <w:rFonts w:cs="Times New Roman"/>
                <w:noProof/>
                <w:szCs w:val="24"/>
              </w:rPr>
              <w:t>Çocuk Koruma Kanunu</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_Toc59821250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37</w:t>
            </w:r>
            <w:r w:rsidR="00A369A0" w:rsidRPr="003C1826">
              <w:rPr>
                <w:rFonts w:cs="Times New Roman"/>
                <w:noProof/>
                <w:webHidden/>
                <w:szCs w:val="24"/>
              </w:rPr>
              <w:fldChar w:fldCharType="end"/>
            </w:r>
          </w:hyperlink>
        </w:p>
        <w:p w14:paraId="78290B3E" w14:textId="4C7A723E" w:rsidR="00A369A0" w:rsidRPr="003C1826" w:rsidRDefault="00314427" w:rsidP="00AF593A">
          <w:pPr>
            <w:pStyle w:val="T2"/>
            <w:rPr>
              <w:rFonts w:eastAsiaTheme="minorEastAsia" w:cs="Times New Roman"/>
              <w:noProof/>
              <w:szCs w:val="24"/>
              <w:lang w:eastAsia="tr-TR"/>
            </w:rPr>
          </w:pPr>
          <w:hyperlink w:anchor="_Toc59821251" w:history="1">
            <w:r w:rsidR="00A369A0" w:rsidRPr="003C1826">
              <w:rPr>
                <w:rStyle w:val="Kpr"/>
                <w:rFonts w:cs="Times New Roman"/>
                <w:noProof/>
                <w:szCs w:val="24"/>
              </w:rPr>
              <w:t>2.6.</w:t>
            </w:r>
            <w:r w:rsidR="00A369A0" w:rsidRPr="003C1826">
              <w:rPr>
                <w:rFonts w:eastAsiaTheme="minorEastAsia" w:cs="Times New Roman"/>
                <w:noProof/>
                <w:szCs w:val="24"/>
                <w:lang w:eastAsia="tr-TR"/>
              </w:rPr>
              <w:tab/>
            </w:r>
            <w:r w:rsidR="00A369A0" w:rsidRPr="003C1826">
              <w:rPr>
                <w:rStyle w:val="Kpr"/>
                <w:rFonts w:cs="Times New Roman"/>
                <w:noProof/>
                <w:szCs w:val="24"/>
              </w:rPr>
              <w:t>Ailenin Korunması ve Kadına Karşı Şiddetin Önlenmesine Dair Kanun</w:t>
            </w:r>
            <w:r w:rsidR="00A369A0" w:rsidRPr="003C1826">
              <w:rPr>
                <w:rFonts w:cs="Times New Roman"/>
                <w:noProof/>
                <w:webHidden/>
                <w:szCs w:val="24"/>
              </w:rPr>
              <w:tab/>
            </w:r>
          </w:hyperlink>
          <w:r w:rsidR="00156A5A">
            <w:rPr>
              <w:rFonts w:cs="Times New Roman"/>
              <w:noProof/>
              <w:szCs w:val="24"/>
            </w:rPr>
            <w:t>39</w:t>
          </w:r>
        </w:p>
        <w:p w14:paraId="59A131BF" w14:textId="107DA48B" w:rsidR="00A369A0" w:rsidRPr="003C1826" w:rsidRDefault="00314427" w:rsidP="00AF593A">
          <w:pPr>
            <w:pStyle w:val="T2"/>
            <w:rPr>
              <w:rFonts w:eastAsiaTheme="minorEastAsia" w:cs="Times New Roman"/>
              <w:noProof/>
              <w:szCs w:val="24"/>
              <w:lang w:eastAsia="tr-TR"/>
            </w:rPr>
          </w:pPr>
          <w:hyperlink w:anchor="_Toc59821252" w:history="1">
            <w:r w:rsidR="00A369A0" w:rsidRPr="003C1826">
              <w:rPr>
                <w:rStyle w:val="Kpr"/>
                <w:rFonts w:cs="Times New Roman"/>
                <w:noProof/>
                <w:szCs w:val="24"/>
              </w:rPr>
              <w:t>2.7.</w:t>
            </w:r>
            <w:r w:rsidR="00A369A0" w:rsidRPr="003C1826">
              <w:rPr>
                <w:rFonts w:eastAsiaTheme="minorEastAsia" w:cs="Times New Roman"/>
                <w:noProof/>
                <w:szCs w:val="24"/>
                <w:lang w:eastAsia="tr-TR"/>
              </w:rPr>
              <w:tab/>
            </w:r>
            <w:r w:rsidR="00A369A0" w:rsidRPr="003C1826">
              <w:rPr>
                <w:rStyle w:val="Kpr"/>
                <w:rFonts w:cs="Times New Roman"/>
                <w:noProof/>
                <w:szCs w:val="24"/>
              </w:rPr>
              <w:t>İş Kanunu</w:t>
            </w:r>
            <w:r w:rsidR="00A369A0" w:rsidRPr="003C1826">
              <w:rPr>
                <w:rFonts w:cs="Times New Roman"/>
                <w:noProof/>
                <w:webHidden/>
                <w:szCs w:val="24"/>
              </w:rPr>
              <w:tab/>
            </w:r>
          </w:hyperlink>
          <w:r w:rsidR="00A52E1A">
            <w:rPr>
              <w:rFonts w:cs="Times New Roman"/>
              <w:noProof/>
              <w:szCs w:val="24"/>
            </w:rPr>
            <w:t>4</w:t>
          </w:r>
          <w:r w:rsidR="00156A5A">
            <w:rPr>
              <w:rFonts w:cs="Times New Roman"/>
              <w:noProof/>
              <w:szCs w:val="24"/>
            </w:rPr>
            <w:t>0</w:t>
          </w:r>
        </w:p>
        <w:p w14:paraId="17FE5FB4" w14:textId="70ABE824" w:rsidR="00A369A0" w:rsidRPr="003C1826" w:rsidRDefault="00314427" w:rsidP="00AF593A">
          <w:pPr>
            <w:pStyle w:val="T2"/>
            <w:rPr>
              <w:rFonts w:eastAsiaTheme="minorEastAsia" w:cs="Times New Roman"/>
              <w:noProof/>
              <w:szCs w:val="24"/>
              <w:lang w:eastAsia="tr-TR"/>
            </w:rPr>
          </w:pPr>
          <w:hyperlink w:anchor="_Toc59821253" w:history="1">
            <w:r w:rsidR="00A369A0" w:rsidRPr="003C1826">
              <w:rPr>
                <w:rStyle w:val="Kpr"/>
                <w:rFonts w:cs="Times New Roman"/>
                <w:noProof/>
                <w:szCs w:val="24"/>
              </w:rPr>
              <w:t>2.8.</w:t>
            </w:r>
            <w:r w:rsidR="00A369A0" w:rsidRPr="003C1826">
              <w:rPr>
                <w:rFonts w:eastAsiaTheme="minorEastAsia" w:cs="Times New Roman"/>
                <w:noProof/>
                <w:szCs w:val="24"/>
                <w:lang w:eastAsia="tr-TR"/>
              </w:rPr>
              <w:tab/>
            </w:r>
            <w:r w:rsidR="00A369A0" w:rsidRPr="003C1826">
              <w:rPr>
                <w:rStyle w:val="Kpr"/>
                <w:rFonts w:cs="Times New Roman"/>
                <w:noProof/>
                <w:szCs w:val="24"/>
              </w:rPr>
              <w:t>Basın Kanunu</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_Toc59821253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40</w:t>
            </w:r>
            <w:r w:rsidR="00A369A0" w:rsidRPr="003C1826">
              <w:rPr>
                <w:rFonts w:cs="Times New Roman"/>
                <w:noProof/>
                <w:webHidden/>
                <w:szCs w:val="24"/>
              </w:rPr>
              <w:fldChar w:fldCharType="end"/>
            </w:r>
          </w:hyperlink>
        </w:p>
        <w:p w14:paraId="14AA44C6" w14:textId="20FAA376" w:rsidR="00A369A0" w:rsidRPr="003C1826" w:rsidRDefault="00314427" w:rsidP="00AF593A">
          <w:pPr>
            <w:pStyle w:val="T2"/>
            <w:rPr>
              <w:rStyle w:val="Kpr"/>
              <w:rFonts w:cs="Times New Roman"/>
              <w:noProof/>
              <w:szCs w:val="24"/>
            </w:rPr>
          </w:pPr>
          <w:hyperlink w:anchor="_Toc59821254" w:history="1">
            <w:r w:rsidR="00A369A0" w:rsidRPr="003C1826">
              <w:rPr>
                <w:rStyle w:val="Kpr"/>
                <w:rFonts w:cs="Times New Roman"/>
                <w:noProof/>
                <w:szCs w:val="24"/>
              </w:rPr>
              <w:t>2.9.</w:t>
            </w:r>
            <w:r w:rsidR="00A369A0" w:rsidRPr="003C1826">
              <w:rPr>
                <w:rFonts w:eastAsiaTheme="minorEastAsia" w:cs="Times New Roman"/>
                <w:noProof/>
                <w:szCs w:val="24"/>
                <w:lang w:eastAsia="tr-TR"/>
              </w:rPr>
              <w:tab/>
            </w:r>
            <w:r w:rsidR="00A369A0" w:rsidRPr="003C1826">
              <w:rPr>
                <w:rStyle w:val="Kpr"/>
                <w:rFonts w:cs="Times New Roman"/>
                <w:noProof/>
                <w:szCs w:val="24"/>
              </w:rPr>
              <w:t>Sosyal Hizmetler Kanunu</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_Toc59821254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40</w:t>
            </w:r>
            <w:r w:rsidR="00A369A0" w:rsidRPr="003C1826">
              <w:rPr>
                <w:rFonts w:cs="Times New Roman"/>
                <w:noProof/>
                <w:webHidden/>
                <w:szCs w:val="24"/>
              </w:rPr>
              <w:fldChar w:fldCharType="end"/>
            </w:r>
          </w:hyperlink>
        </w:p>
        <w:p w14:paraId="4151B1BF" w14:textId="2C602736" w:rsidR="001D354D" w:rsidRPr="003C1826" w:rsidRDefault="001D354D" w:rsidP="00AF593A">
          <w:pPr>
            <w:spacing w:after="0" w:line="360" w:lineRule="auto"/>
            <w:rPr>
              <w:rFonts w:ascii="Times New Roman" w:hAnsi="Times New Roman" w:cs="Times New Roman"/>
              <w:noProof/>
              <w:sz w:val="24"/>
              <w:szCs w:val="24"/>
            </w:rPr>
          </w:pPr>
        </w:p>
        <w:p w14:paraId="7FCCFA83" w14:textId="77777777" w:rsidR="00AF593A" w:rsidRPr="003C1826" w:rsidRDefault="00AF593A" w:rsidP="00AF593A">
          <w:pPr>
            <w:spacing w:after="0" w:line="360" w:lineRule="auto"/>
            <w:rPr>
              <w:rFonts w:ascii="Times New Roman" w:hAnsi="Times New Roman" w:cs="Times New Roman"/>
              <w:noProof/>
              <w:sz w:val="24"/>
              <w:szCs w:val="24"/>
            </w:rPr>
          </w:pPr>
        </w:p>
        <w:p w14:paraId="4A2C8263" w14:textId="053D9E7D" w:rsidR="001D354D" w:rsidRPr="003C1826" w:rsidRDefault="001D354D" w:rsidP="00AF593A">
          <w:pPr>
            <w:spacing w:after="0" w:line="360" w:lineRule="auto"/>
            <w:jc w:val="center"/>
            <w:rPr>
              <w:rFonts w:ascii="Times New Roman" w:hAnsi="Times New Roman" w:cs="Times New Roman"/>
              <w:b/>
              <w:bCs/>
              <w:noProof/>
              <w:sz w:val="24"/>
              <w:szCs w:val="24"/>
            </w:rPr>
          </w:pPr>
          <w:r w:rsidRPr="003C1826">
            <w:rPr>
              <w:rFonts w:ascii="Times New Roman" w:hAnsi="Times New Roman" w:cs="Times New Roman"/>
              <w:b/>
              <w:bCs/>
              <w:noProof/>
              <w:sz w:val="24"/>
              <w:szCs w:val="24"/>
            </w:rPr>
            <w:lastRenderedPageBreak/>
            <w:t>ÜÇÜNCÜ BÖLÜM</w:t>
          </w:r>
        </w:p>
        <w:p w14:paraId="34A16385" w14:textId="77777777" w:rsidR="001D354D" w:rsidRPr="003C1826" w:rsidRDefault="001D354D" w:rsidP="00AF593A">
          <w:pPr>
            <w:spacing w:after="0" w:line="360" w:lineRule="auto"/>
            <w:jc w:val="center"/>
            <w:rPr>
              <w:rFonts w:ascii="Times New Roman" w:hAnsi="Times New Roman" w:cs="Times New Roman"/>
              <w:b/>
              <w:bCs/>
              <w:noProof/>
              <w:sz w:val="24"/>
              <w:szCs w:val="24"/>
            </w:rPr>
          </w:pPr>
        </w:p>
        <w:p w14:paraId="631D253D" w14:textId="08A77EE8" w:rsidR="00A369A0" w:rsidRPr="003C1826" w:rsidRDefault="00314427" w:rsidP="00AF593A">
          <w:pPr>
            <w:pStyle w:val="T1"/>
            <w:spacing w:before="0" w:after="0" w:line="360" w:lineRule="auto"/>
            <w:rPr>
              <w:rFonts w:eastAsiaTheme="minorEastAsia" w:cs="Times New Roman"/>
              <w:noProof/>
              <w:szCs w:val="24"/>
              <w:lang w:eastAsia="tr-TR"/>
            </w:rPr>
          </w:pPr>
          <w:hyperlink w:anchor="_Toc59821255" w:history="1">
            <w:r w:rsidR="00A369A0" w:rsidRPr="003C1826">
              <w:rPr>
                <w:rStyle w:val="Kpr"/>
                <w:rFonts w:cs="Times New Roman"/>
                <w:noProof/>
                <w:szCs w:val="24"/>
              </w:rPr>
              <w:t>3.</w:t>
            </w:r>
            <w:r w:rsidR="00A369A0" w:rsidRPr="003C1826">
              <w:rPr>
                <w:rFonts w:eastAsiaTheme="minorEastAsia" w:cs="Times New Roman"/>
                <w:noProof/>
                <w:szCs w:val="24"/>
                <w:lang w:eastAsia="tr-TR"/>
              </w:rPr>
              <w:tab/>
            </w:r>
            <w:r w:rsidR="00A369A0" w:rsidRPr="003C1826">
              <w:rPr>
                <w:rStyle w:val="Kpr"/>
                <w:rFonts w:cs="Times New Roman"/>
                <w:noProof/>
                <w:szCs w:val="24"/>
              </w:rPr>
              <w:t>YÖNTEM</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_Toc59821255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42</w:t>
            </w:r>
            <w:r w:rsidR="00A369A0" w:rsidRPr="003C1826">
              <w:rPr>
                <w:rFonts w:cs="Times New Roman"/>
                <w:noProof/>
                <w:webHidden/>
                <w:szCs w:val="24"/>
              </w:rPr>
              <w:fldChar w:fldCharType="end"/>
            </w:r>
          </w:hyperlink>
          <w:r w:rsidR="00A07A31" w:rsidRPr="003C1826">
            <w:rPr>
              <w:rStyle w:val="Kpr"/>
              <w:rFonts w:cs="Times New Roman"/>
              <w:noProof/>
              <w:color w:val="auto"/>
              <w:szCs w:val="24"/>
              <w:u w:val="none"/>
            </w:rPr>
            <w:t>-5</w:t>
          </w:r>
          <w:r w:rsidR="000924C0">
            <w:rPr>
              <w:rStyle w:val="Kpr"/>
              <w:rFonts w:cs="Times New Roman"/>
              <w:noProof/>
              <w:color w:val="auto"/>
              <w:szCs w:val="24"/>
              <w:u w:val="none"/>
            </w:rPr>
            <w:t>5</w:t>
          </w:r>
        </w:p>
        <w:p w14:paraId="702A6FAC" w14:textId="7AD101B5" w:rsidR="00A369A0" w:rsidRPr="003C1826" w:rsidRDefault="00314427" w:rsidP="00AF593A">
          <w:pPr>
            <w:pStyle w:val="T2"/>
            <w:rPr>
              <w:rFonts w:eastAsiaTheme="minorEastAsia" w:cs="Times New Roman"/>
              <w:noProof/>
              <w:szCs w:val="24"/>
              <w:lang w:eastAsia="tr-TR"/>
            </w:rPr>
          </w:pPr>
          <w:hyperlink w:anchor="_Toc59821256" w:history="1">
            <w:r w:rsidR="00A369A0" w:rsidRPr="003C1826">
              <w:rPr>
                <w:rStyle w:val="Kpr"/>
                <w:rFonts w:cs="Times New Roman"/>
                <w:noProof/>
                <w:szCs w:val="24"/>
              </w:rPr>
              <w:t>3.1.</w:t>
            </w:r>
            <w:r w:rsidR="00A369A0" w:rsidRPr="003C1826">
              <w:rPr>
                <w:rFonts w:eastAsiaTheme="minorEastAsia" w:cs="Times New Roman"/>
                <w:noProof/>
                <w:szCs w:val="24"/>
                <w:lang w:eastAsia="tr-TR"/>
              </w:rPr>
              <w:tab/>
            </w:r>
            <w:r w:rsidR="00A369A0" w:rsidRPr="003C1826">
              <w:rPr>
                <w:rStyle w:val="Kpr"/>
                <w:rFonts w:cs="Times New Roman"/>
                <w:noProof/>
                <w:szCs w:val="24"/>
              </w:rPr>
              <w:t>Araştırmanın Amacı</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_Toc59821256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42</w:t>
            </w:r>
            <w:r w:rsidR="00A369A0" w:rsidRPr="003C1826">
              <w:rPr>
                <w:rFonts w:cs="Times New Roman"/>
                <w:noProof/>
                <w:webHidden/>
                <w:szCs w:val="24"/>
              </w:rPr>
              <w:fldChar w:fldCharType="end"/>
            </w:r>
          </w:hyperlink>
        </w:p>
        <w:p w14:paraId="270B0382" w14:textId="689A304C" w:rsidR="00A369A0" w:rsidRPr="003C1826" w:rsidRDefault="00314427" w:rsidP="00AF593A">
          <w:pPr>
            <w:pStyle w:val="T2"/>
            <w:rPr>
              <w:rFonts w:eastAsiaTheme="minorEastAsia" w:cs="Times New Roman"/>
              <w:noProof/>
              <w:szCs w:val="24"/>
              <w:lang w:eastAsia="tr-TR"/>
            </w:rPr>
          </w:pPr>
          <w:hyperlink w:anchor="_Toc59821257" w:history="1">
            <w:r w:rsidR="00A369A0" w:rsidRPr="003C1826">
              <w:rPr>
                <w:rStyle w:val="Kpr"/>
                <w:rFonts w:cs="Times New Roman"/>
                <w:noProof/>
                <w:szCs w:val="24"/>
              </w:rPr>
              <w:t>3.2.</w:t>
            </w:r>
            <w:r w:rsidR="00A369A0" w:rsidRPr="003C1826">
              <w:rPr>
                <w:rFonts w:eastAsiaTheme="minorEastAsia" w:cs="Times New Roman"/>
                <w:noProof/>
                <w:szCs w:val="24"/>
                <w:lang w:eastAsia="tr-TR"/>
              </w:rPr>
              <w:tab/>
            </w:r>
            <w:r w:rsidR="00A369A0" w:rsidRPr="003C1826">
              <w:rPr>
                <w:rStyle w:val="Kpr"/>
                <w:rFonts w:cs="Times New Roman"/>
                <w:noProof/>
                <w:szCs w:val="24"/>
              </w:rPr>
              <w:t>Araştırmanın Hipotezi</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_Toc59821257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43</w:t>
            </w:r>
            <w:r w:rsidR="00A369A0" w:rsidRPr="003C1826">
              <w:rPr>
                <w:rFonts w:cs="Times New Roman"/>
                <w:noProof/>
                <w:webHidden/>
                <w:szCs w:val="24"/>
              </w:rPr>
              <w:fldChar w:fldCharType="end"/>
            </w:r>
          </w:hyperlink>
        </w:p>
        <w:p w14:paraId="6C926CF6" w14:textId="55E0DF43" w:rsidR="00A369A0" w:rsidRPr="003C1826" w:rsidRDefault="00314427" w:rsidP="00AF593A">
          <w:pPr>
            <w:pStyle w:val="T2"/>
            <w:rPr>
              <w:rFonts w:eastAsiaTheme="minorEastAsia" w:cs="Times New Roman"/>
              <w:noProof/>
              <w:szCs w:val="24"/>
              <w:lang w:eastAsia="tr-TR"/>
            </w:rPr>
          </w:pPr>
          <w:hyperlink w:anchor="_Toc59821258" w:history="1">
            <w:r w:rsidR="00A369A0" w:rsidRPr="003C1826">
              <w:rPr>
                <w:rStyle w:val="Kpr"/>
                <w:rFonts w:cs="Times New Roman"/>
                <w:noProof/>
                <w:szCs w:val="24"/>
              </w:rPr>
              <w:t>3.3.</w:t>
            </w:r>
            <w:r w:rsidR="00A369A0" w:rsidRPr="003C1826">
              <w:rPr>
                <w:rFonts w:eastAsiaTheme="minorEastAsia" w:cs="Times New Roman"/>
                <w:noProof/>
                <w:szCs w:val="24"/>
                <w:lang w:eastAsia="tr-TR"/>
              </w:rPr>
              <w:tab/>
            </w:r>
            <w:r w:rsidR="00A369A0" w:rsidRPr="003C1826">
              <w:rPr>
                <w:rStyle w:val="Kpr"/>
                <w:rFonts w:cs="Times New Roman"/>
                <w:noProof/>
                <w:szCs w:val="24"/>
              </w:rPr>
              <w:t>Araştırmanın Modeli</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_Toc59821258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43</w:t>
            </w:r>
            <w:r w:rsidR="00A369A0" w:rsidRPr="003C1826">
              <w:rPr>
                <w:rFonts w:cs="Times New Roman"/>
                <w:noProof/>
                <w:webHidden/>
                <w:szCs w:val="24"/>
              </w:rPr>
              <w:fldChar w:fldCharType="end"/>
            </w:r>
          </w:hyperlink>
        </w:p>
        <w:p w14:paraId="486B184C" w14:textId="2DF84428" w:rsidR="00A369A0" w:rsidRPr="003C1826" w:rsidRDefault="00314427" w:rsidP="00AF593A">
          <w:pPr>
            <w:pStyle w:val="T2"/>
            <w:rPr>
              <w:rFonts w:eastAsiaTheme="minorEastAsia" w:cs="Times New Roman"/>
              <w:noProof/>
              <w:szCs w:val="24"/>
              <w:lang w:eastAsia="tr-TR"/>
            </w:rPr>
          </w:pPr>
          <w:hyperlink w:anchor="_Toc59821259" w:history="1">
            <w:r w:rsidR="00A369A0" w:rsidRPr="003C1826">
              <w:rPr>
                <w:rStyle w:val="Kpr"/>
                <w:rFonts w:cs="Times New Roman"/>
                <w:noProof/>
                <w:szCs w:val="24"/>
              </w:rPr>
              <w:t>3.4.</w:t>
            </w:r>
            <w:r w:rsidR="00A369A0" w:rsidRPr="003C1826">
              <w:rPr>
                <w:rFonts w:eastAsiaTheme="minorEastAsia" w:cs="Times New Roman"/>
                <w:noProof/>
                <w:szCs w:val="24"/>
                <w:lang w:eastAsia="tr-TR"/>
              </w:rPr>
              <w:tab/>
            </w:r>
            <w:r w:rsidR="00A369A0" w:rsidRPr="003C1826">
              <w:rPr>
                <w:rStyle w:val="Kpr"/>
                <w:rFonts w:cs="Times New Roman"/>
                <w:noProof/>
                <w:szCs w:val="24"/>
              </w:rPr>
              <w:t>Evren ve Örneklem</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_Toc59821259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44</w:t>
            </w:r>
            <w:r w:rsidR="00A369A0" w:rsidRPr="003C1826">
              <w:rPr>
                <w:rFonts w:cs="Times New Roman"/>
                <w:noProof/>
                <w:webHidden/>
                <w:szCs w:val="24"/>
              </w:rPr>
              <w:fldChar w:fldCharType="end"/>
            </w:r>
          </w:hyperlink>
        </w:p>
        <w:p w14:paraId="4F8FEA0F" w14:textId="597B7D53" w:rsidR="00A369A0" w:rsidRPr="003C1826" w:rsidRDefault="00314427" w:rsidP="00AF593A">
          <w:pPr>
            <w:pStyle w:val="T2"/>
            <w:rPr>
              <w:rFonts w:eastAsiaTheme="minorEastAsia" w:cs="Times New Roman"/>
              <w:noProof/>
              <w:szCs w:val="24"/>
              <w:lang w:eastAsia="tr-TR"/>
            </w:rPr>
          </w:pPr>
          <w:hyperlink w:anchor="_Toc59821260" w:history="1">
            <w:r w:rsidR="00A369A0" w:rsidRPr="003C1826">
              <w:rPr>
                <w:rStyle w:val="Kpr"/>
                <w:rFonts w:cs="Times New Roman"/>
                <w:noProof/>
                <w:szCs w:val="24"/>
              </w:rPr>
              <w:t>3.5.</w:t>
            </w:r>
            <w:r w:rsidR="00A369A0" w:rsidRPr="003C1826">
              <w:rPr>
                <w:rFonts w:eastAsiaTheme="minorEastAsia" w:cs="Times New Roman"/>
                <w:noProof/>
                <w:szCs w:val="24"/>
                <w:lang w:eastAsia="tr-TR"/>
              </w:rPr>
              <w:tab/>
            </w:r>
            <w:r w:rsidR="00A369A0" w:rsidRPr="003C1826">
              <w:rPr>
                <w:rStyle w:val="Kpr"/>
                <w:rFonts w:cs="Times New Roman"/>
                <w:noProof/>
                <w:szCs w:val="24"/>
              </w:rPr>
              <w:t>Veri Toplama Araçları</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_Toc59821260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50</w:t>
            </w:r>
            <w:r w:rsidR="00A369A0" w:rsidRPr="003C1826">
              <w:rPr>
                <w:rFonts w:cs="Times New Roman"/>
                <w:noProof/>
                <w:webHidden/>
                <w:szCs w:val="24"/>
              </w:rPr>
              <w:fldChar w:fldCharType="end"/>
            </w:r>
          </w:hyperlink>
        </w:p>
        <w:p w14:paraId="5F13221B" w14:textId="63CFD372" w:rsidR="00A369A0" w:rsidRPr="003C1826" w:rsidRDefault="00314427" w:rsidP="00AF593A">
          <w:pPr>
            <w:pStyle w:val="T2"/>
            <w:rPr>
              <w:rFonts w:eastAsiaTheme="minorEastAsia" w:cs="Times New Roman"/>
              <w:noProof/>
              <w:szCs w:val="24"/>
              <w:lang w:eastAsia="tr-TR"/>
            </w:rPr>
          </w:pPr>
          <w:hyperlink w:anchor="_Toc59821261" w:history="1">
            <w:r w:rsidR="00A369A0" w:rsidRPr="003C1826">
              <w:rPr>
                <w:rStyle w:val="Kpr"/>
                <w:rFonts w:cs="Times New Roman"/>
                <w:noProof/>
                <w:szCs w:val="24"/>
              </w:rPr>
              <w:t>3.6.</w:t>
            </w:r>
            <w:r w:rsidR="00A369A0" w:rsidRPr="003C1826">
              <w:rPr>
                <w:rFonts w:eastAsiaTheme="minorEastAsia" w:cs="Times New Roman"/>
                <w:noProof/>
                <w:szCs w:val="24"/>
                <w:lang w:eastAsia="tr-TR"/>
              </w:rPr>
              <w:tab/>
            </w:r>
            <w:r w:rsidR="00A369A0" w:rsidRPr="003C1826">
              <w:rPr>
                <w:rStyle w:val="Kpr"/>
                <w:rFonts w:cs="Times New Roman"/>
                <w:noProof/>
                <w:szCs w:val="24"/>
              </w:rPr>
              <w:t>Verilerin Toplanması</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_Toc59821261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51</w:t>
            </w:r>
            <w:r w:rsidR="00A369A0" w:rsidRPr="003C1826">
              <w:rPr>
                <w:rFonts w:cs="Times New Roman"/>
                <w:noProof/>
                <w:webHidden/>
                <w:szCs w:val="24"/>
              </w:rPr>
              <w:fldChar w:fldCharType="end"/>
            </w:r>
          </w:hyperlink>
        </w:p>
        <w:p w14:paraId="7C104BC8" w14:textId="21A5FECE" w:rsidR="00A369A0" w:rsidRPr="003C1826" w:rsidRDefault="00314427" w:rsidP="00AF593A">
          <w:pPr>
            <w:pStyle w:val="T2"/>
            <w:rPr>
              <w:rStyle w:val="Kpr"/>
              <w:rFonts w:cs="Times New Roman"/>
              <w:noProof/>
              <w:szCs w:val="24"/>
            </w:rPr>
          </w:pPr>
          <w:hyperlink w:anchor="_Toc59821262" w:history="1">
            <w:r w:rsidR="00A369A0" w:rsidRPr="003C1826">
              <w:rPr>
                <w:rStyle w:val="Kpr"/>
                <w:rFonts w:cs="Times New Roman"/>
                <w:noProof/>
                <w:szCs w:val="24"/>
              </w:rPr>
              <w:t>3.7.</w:t>
            </w:r>
            <w:r w:rsidR="00A369A0" w:rsidRPr="003C1826">
              <w:rPr>
                <w:rFonts w:eastAsiaTheme="minorEastAsia" w:cs="Times New Roman"/>
                <w:noProof/>
                <w:szCs w:val="24"/>
                <w:lang w:eastAsia="tr-TR"/>
              </w:rPr>
              <w:tab/>
            </w:r>
            <w:r w:rsidR="00A369A0" w:rsidRPr="003C1826">
              <w:rPr>
                <w:rStyle w:val="Kpr"/>
                <w:rFonts w:cs="Times New Roman"/>
                <w:noProof/>
                <w:szCs w:val="24"/>
              </w:rPr>
              <w:t>Veri Analizi</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_Toc59821262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51</w:t>
            </w:r>
            <w:r w:rsidR="00A369A0" w:rsidRPr="003C1826">
              <w:rPr>
                <w:rFonts w:cs="Times New Roman"/>
                <w:noProof/>
                <w:webHidden/>
                <w:szCs w:val="24"/>
              </w:rPr>
              <w:fldChar w:fldCharType="end"/>
            </w:r>
          </w:hyperlink>
        </w:p>
        <w:p w14:paraId="1A5CD803" w14:textId="75B360C2" w:rsidR="001D354D" w:rsidRPr="003C1826" w:rsidRDefault="001D354D" w:rsidP="00AF593A">
          <w:pPr>
            <w:spacing w:after="0" w:line="360" w:lineRule="auto"/>
            <w:rPr>
              <w:rFonts w:ascii="Times New Roman" w:hAnsi="Times New Roman" w:cs="Times New Roman"/>
              <w:noProof/>
              <w:sz w:val="24"/>
              <w:szCs w:val="24"/>
            </w:rPr>
          </w:pPr>
        </w:p>
        <w:p w14:paraId="7D93E557" w14:textId="77777777" w:rsidR="00AF593A" w:rsidRPr="003C1826" w:rsidRDefault="00AF593A" w:rsidP="00AF593A">
          <w:pPr>
            <w:spacing w:after="0" w:line="360" w:lineRule="auto"/>
            <w:rPr>
              <w:rFonts w:ascii="Times New Roman" w:hAnsi="Times New Roman" w:cs="Times New Roman"/>
              <w:noProof/>
              <w:sz w:val="24"/>
              <w:szCs w:val="24"/>
            </w:rPr>
          </w:pPr>
        </w:p>
        <w:p w14:paraId="4D885D32" w14:textId="3320BA29" w:rsidR="001D354D" w:rsidRPr="003C1826" w:rsidRDefault="001D354D" w:rsidP="00AF593A">
          <w:pPr>
            <w:spacing w:after="0" w:line="360" w:lineRule="auto"/>
            <w:jc w:val="center"/>
            <w:rPr>
              <w:rFonts w:ascii="Times New Roman" w:hAnsi="Times New Roman" w:cs="Times New Roman"/>
              <w:b/>
              <w:bCs/>
              <w:noProof/>
              <w:sz w:val="24"/>
              <w:szCs w:val="24"/>
            </w:rPr>
          </w:pPr>
          <w:r w:rsidRPr="003C1826">
            <w:rPr>
              <w:rFonts w:ascii="Times New Roman" w:hAnsi="Times New Roman" w:cs="Times New Roman"/>
              <w:b/>
              <w:bCs/>
              <w:noProof/>
              <w:sz w:val="24"/>
              <w:szCs w:val="24"/>
            </w:rPr>
            <w:t>DÖRDÜNCÜ BÖLÜM</w:t>
          </w:r>
        </w:p>
        <w:p w14:paraId="0992795C" w14:textId="77777777" w:rsidR="001D354D" w:rsidRPr="003C1826" w:rsidRDefault="001D354D" w:rsidP="00AF593A">
          <w:pPr>
            <w:spacing w:after="0" w:line="360" w:lineRule="auto"/>
            <w:jc w:val="center"/>
            <w:rPr>
              <w:rFonts w:ascii="Times New Roman" w:hAnsi="Times New Roman" w:cs="Times New Roman"/>
              <w:b/>
              <w:bCs/>
              <w:noProof/>
              <w:sz w:val="24"/>
              <w:szCs w:val="24"/>
            </w:rPr>
          </w:pPr>
        </w:p>
        <w:p w14:paraId="18384007" w14:textId="6B340994" w:rsidR="00A369A0" w:rsidRPr="003C1826" w:rsidRDefault="00314427" w:rsidP="00AF593A">
          <w:pPr>
            <w:pStyle w:val="T1"/>
            <w:spacing w:before="0" w:after="0" w:line="360" w:lineRule="auto"/>
            <w:rPr>
              <w:rFonts w:eastAsiaTheme="minorEastAsia" w:cs="Times New Roman"/>
              <w:noProof/>
              <w:szCs w:val="24"/>
              <w:lang w:eastAsia="tr-TR"/>
            </w:rPr>
          </w:pPr>
          <w:hyperlink w:anchor="_Toc59821263" w:history="1">
            <w:r w:rsidR="00A369A0" w:rsidRPr="003C1826">
              <w:rPr>
                <w:rStyle w:val="Kpr"/>
                <w:rFonts w:cs="Times New Roman"/>
                <w:noProof/>
                <w:szCs w:val="24"/>
              </w:rPr>
              <w:t>4.</w:t>
            </w:r>
            <w:r w:rsidR="00A369A0" w:rsidRPr="003C1826">
              <w:rPr>
                <w:rFonts w:eastAsiaTheme="minorEastAsia" w:cs="Times New Roman"/>
                <w:noProof/>
                <w:szCs w:val="24"/>
                <w:lang w:eastAsia="tr-TR"/>
              </w:rPr>
              <w:tab/>
            </w:r>
            <w:r w:rsidR="00A369A0" w:rsidRPr="003C1826">
              <w:rPr>
                <w:rStyle w:val="Kpr"/>
                <w:rFonts w:cs="Times New Roman"/>
                <w:noProof/>
                <w:szCs w:val="24"/>
              </w:rPr>
              <w:t>BULGULAR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_Toc59821263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56</w:t>
            </w:r>
            <w:r w:rsidR="00A369A0" w:rsidRPr="003C1826">
              <w:rPr>
                <w:rFonts w:cs="Times New Roman"/>
                <w:noProof/>
                <w:webHidden/>
                <w:szCs w:val="24"/>
              </w:rPr>
              <w:fldChar w:fldCharType="end"/>
            </w:r>
          </w:hyperlink>
          <w:r w:rsidR="00A07A31" w:rsidRPr="003C1826">
            <w:rPr>
              <w:rStyle w:val="Kpr"/>
              <w:rFonts w:cs="Times New Roman"/>
              <w:noProof/>
              <w:color w:val="auto"/>
              <w:szCs w:val="24"/>
              <w:u w:val="none"/>
            </w:rPr>
            <w:t>-</w:t>
          </w:r>
          <w:r w:rsidR="00A52E1A">
            <w:rPr>
              <w:rStyle w:val="Kpr"/>
              <w:rFonts w:cs="Times New Roman"/>
              <w:noProof/>
              <w:color w:val="auto"/>
              <w:szCs w:val="24"/>
              <w:u w:val="none"/>
            </w:rPr>
            <w:t>8</w:t>
          </w:r>
          <w:r w:rsidR="000924C0">
            <w:rPr>
              <w:rStyle w:val="Kpr"/>
              <w:rFonts w:cs="Times New Roman"/>
              <w:noProof/>
              <w:color w:val="auto"/>
              <w:szCs w:val="24"/>
              <w:u w:val="none"/>
            </w:rPr>
            <w:t>4</w:t>
          </w:r>
        </w:p>
        <w:p w14:paraId="40FD167F" w14:textId="796D10C6" w:rsidR="00A369A0" w:rsidRPr="003C1826" w:rsidRDefault="00314427" w:rsidP="00AF593A">
          <w:pPr>
            <w:pStyle w:val="T2"/>
            <w:rPr>
              <w:rFonts w:eastAsiaTheme="minorEastAsia" w:cs="Times New Roman"/>
              <w:noProof/>
              <w:szCs w:val="24"/>
              <w:lang w:eastAsia="tr-TR"/>
            </w:rPr>
          </w:pPr>
          <w:hyperlink w:anchor="_Toc59821264" w:history="1">
            <w:r w:rsidR="00A369A0" w:rsidRPr="003C1826">
              <w:rPr>
                <w:rStyle w:val="Kpr"/>
                <w:rFonts w:cs="Times New Roman"/>
                <w:noProof/>
                <w:szCs w:val="24"/>
              </w:rPr>
              <w:t>4.1.</w:t>
            </w:r>
            <w:r w:rsidR="00A369A0" w:rsidRPr="003C1826">
              <w:rPr>
                <w:rFonts w:eastAsiaTheme="minorEastAsia" w:cs="Times New Roman"/>
                <w:noProof/>
                <w:szCs w:val="24"/>
                <w:lang w:eastAsia="tr-TR"/>
              </w:rPr>
              <w:tab/>
            </w:r>
            <w:r w:rsidR="00A369A0" w:rsidRPr="003C1826">
              <w:rPr>
                <w:rStyle w:val="Kpr"/>
                <w:rFonts w:cs="Times New Roman"/>
                <w:noProof/>
                <w:szCs w:val="24"/>
              </w:rPr>
              <w:t>Araştırmanın Bulguları</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_Toc59821264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56</w:t>
            </w:r>
            <w:r w:rsidR="00A369A0" w:rsidRPr="003C1826">
              <w:rPr>
                <w:rFonts w:cs="Times New Roman"/>
                <w:noProof/>
                <w:webHidden/>
                <w:szCs w:val="24"/>
              </w:rPr>
              <w:fldChar w:fldCharType="end"/>
            </w:r>
          </w:hyperlink>
        </w:p>
        <w:p w14:paraId="4854EAB1" w14:textId="1997A12B" w:rsidR="00A369A0" w:rsidRPr="003C1826" w:rsidRDefault="00314427" w:rsidP="00AF593A">
          <w:pPr>
            <w:pStyle w:val="T2"/>
            <w:rPr>
              <w:rFonts w:eastAsiaTheme="minorEastAsia" w:cs="Times New Roman"/>
              <w:noProof/>
              <w:szCs w:val="24"/>
              <w:lang w:eastAsia="tr-TR"/>
            </w:rPr>
          </w:pPr>
          <w:hyperlink w:anchor="_Toc59821265" w:history="1">
            <w:r w:rsidR="00A369A0" w:rsidRPr="003C1826">
              <w:rPr>
                <w:rStyle w:val="Kpr"/>
                <w:rFonts w:cs="Times New Roman"/>
                <w:noProof/>
                <w:szCs w:val="24"/>
              </w:rPr>
              <w:t>4.2.</w:t>
            </w:r>
            <w:r w:rsidR="00A369A0" w:rsidRPr="003C1826">
              <w:rPr>
                <w:rFonts w:eastAsiaTheme="minorEastAsia" w:cs="Times New Roman"/>
                <w:noProof/>
                <w:szCs w:val="24"/>
                <w:lang w:eastAsia="tr-TR"/>
              </w:rPr>
              <w:tab/>
            </w:r>
            <w:r w:rsidR="00A369A0" w:rsidRPr="003C1826">
              <w:rPr>
                <w:rStyle w:val="Kpr"/>
                <w:rFonts w:cs="Times New Roman"/>
                <w:noProof/>
                <w:szCs w:val="24"/>
              </w:rPr>
              <w:t>Çocuk İstismarı ve İhmalinin Belirti ve Risklerini Tanılamaya Ait Değerlendirmeler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_Toc59821265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56</w:t>
            </w:r>
            <w:r w:rsidR="00A369A0" w:rsidRPr="003C1826">
              <w:rPr>
                <w:rFonts w:cs="Times New Roman"/>
                <w:noProof/>
                <w:webHidden/>
                <w:szCs w:val="24"/>
              </w:rPr>
              <w:fldChar w:fldCharType="end"/>
            </w:r>
          </w:hyperlink>
        </w:p>
        <w:p w14:paraId="7CBC58FF" w14:textId="74336ACF" w:rsidR="00A369A0" w:rsidRPr="003C1826" w:rsidRDefault="00314427" w:rsidP="00AF593A">
          <w:pPr>
            <w:pStyle w:val="T3"/>
            <w:rPr>
              <w:rFonts w:eastAsiaTheme="minorEastAsia" w:cs="Times New Roman"/>
              <w:noProof/>
              <w:szCs w:val="24"/>
              <w:lang w:eastAsia="tr-TR"/>
            </w:rPr>
          </w:pPr>
          <w:hyperlink w:anchor="_Toc59821266" w:history="1">
            <w:r w:rsidR="00A369A0" w:rsidRPr="003C1826">
              <w:rPr>
                <w:rStyle w:val="Kpr"/>
                <w:rFonts w:cs="Times New Roman"/>
                <w:noProof/>
                <w:szCs w:val="24"/>
              </w:rPr>
              <w:t>4.2.1.</w:t>
            </w:r>
            <w:r w:rsidR="00A369A0" w:rsidRPr="003C1826">
              <w:rPr>
                <w:rFonts w:eastAsiaTheme="minorEastAsia" w:cs="Times New Roman"/>
                <w:noProof/>
                <w:szCs w:val="24"/>
                <w:lang w:eastAsia="tr-TR"/>
              </w:rPr>
              <w:tab/>
            </w:r>
            <w:r w:rsidR="00A369A0" w:rsidRPr="003C1826">
              <w:rPr>
                <w:rStyle w:val="Kpr"/>
                <w:rFonts w:cs="Times New Roman"/>
                <w:noProof/>
                <w:szCs w:val="24"/>
              </w:rPr>
              <w:t>Hipotez 1: Eğitimcilerin Çocuklara Yönelik İhmal ve İstismar Konusunda Bilgi ve Farkındalık Düzeyleri, Cinsiyet Değişkenine Anlamlı Farklılık Göstermektedir.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_Toc59821266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57</w:t>
            </w:r>
            <w:r w:rsidR="00A369A0" w:rsidRPr="003C1826">
              <w:rPr>
                <w:rFonts w:cs="Times New Roman"/>
                <w:noProof/>
                <w:webHidden/>
                <w:szCs w:val="24"/>
              </w:rPr>
              <w:fldChar w:fldCharType="end"/>
            </w:r>
          </w:hyperlink>
        </w:p>
        <w:p w14:paraId="60AF2087" w14:textId="4756502C" w:rsidR="00A369A0" w:rsidRPr="003C1826" w:rsidRDefault="00314427" w:rsidP="00AF593A">
          <w:pPr>
            <w:pStyle w:val="T3"/>
            <w:rPr>
              <w:rFonts w:eastAsiaTheme="minorEastAsia" w:cs="Times New Roman"/>
              <w:noProof/>
              <w:szCs w:val="24"/>
              <w:lang w:eastAsia="tr-TR"/>
            </w:rPr>
          </w:pPr>
          <w:hyperlink w:anchor="_Toc59821267" w:history="1">
            <w:r w:rsidR="00A369A0" w:rsidRPr="003C1826">
              <w:rPr>
                <w:rStyle w:val="Kpr"/>
                <w:rFonts w:cs="Times New Roman"/>
                <w:noProof/>
                <w:szCs w:val="24"/>
              </w:rPr>
              <w:t>4.2.2.</w:t>
            </w:r>
            <w:r w:rsidR="00A369A0" w:rsidRPr="003C1826">
              <w:rPr>
                <w:rFonts w:eastAsiaTheme="minorEastAsia" w:cs="Times New Roman"/>
                <w:noProof/>
                <w:szCs w:val="24"/>
                <w:lang w:eastAsia="tr-TR"/>
              </w:rPr>
              <w:tab/>
            </w:r>
            <w:r w:rsidR="00A369A0" w:rsidRPr="003C1826">
              <w:rPr>
                <w:rStyle w:val="Kpr"/>
                <w:rFonts w:cs="Times New Roman"/>
                <w:noProof/>
                <w:szCs w:val="24"/>
              </w:rPr>
              <w:t>Hipotez 2: Eğitimcilerin Çocuklara Yönelik İhmal ve İstismar Konusunda Bilgi ve Farkındalık Düzeyleri, Yaş Değişkenine Göre Anlamlı Farklılık Göstermektedir.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_Toc59821267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62</w:t>
            </w:r>
            <w:r w:rsidR="00A369A0" w:rsidRPr="003C1826">
              <w:rPr>
                <w:rFonts w:cs="Times New Roman"/>
                <w:noProof/>
                <w:webHidden/>
                <w:szCs w:val="24"/>
              </w:rPr>
              <w:fldChar w:fldCharType="end"/>
            </w:r>
          </w:hyperlink>
        </w:p>
        <w:p w14:paraId="397FB87B" w14:textId="3F9DCFE9" w:rsidR="00A369A0" w:rsidRPr="003C1826" w:rsidRDefault="00314427" w:rsidP="00AF593A">
          <w:pPr>
            <w:pStyle w:val="T3"/>
            <w:rPr>
              <w:rFonts w:eastAsiaTheme="minorEastAsia" w:cs="Times New Roman"/>
              <w:noProof/>
              <w:szCs w:val="24"/>
              <w:lang w:eastAsia="tr-TR"/>
            </w:rPr>
          </w:pPr>
          <w:hyperlink w:anchor="_Toc59821268" w:history="1">
            <w:r w:rsidR="00A369A0" w:rsidRPr="003C1826">
              <w:rPr>
                <w:rStyle w:val="Kpr"/>
                <w:rFonts w:cs="Times New Roman"/>
                <w:noProof/>
                <w:szCs w:val="24"/>
              </w:rPr>
              <w:t>4.2.3.</w:t>
            </w:r>
            <w:r w:rsidR="00A369A0" w:rsidRPr="003C1826">
              <w:rPr>
                <w:rFonts w:eastAsiaTheme="minorEastAsia" w:cs="Times New Roman"/>
                <w:noProof/>
                <w:szCs w:val="24"/>
                <w:lang w:eastAsia="tr-TR"/>
              </w:rPr>
              <w:tab/>
            </w:r>
            <w:r w:rsidR="00A369A0" w:rsidRPr="003C1826">
              <w:rPr>
                <w:rStyle w:val="Kpr"/>
                <w:rFonts w:cs="Times New Roman"/>
                <w:noProof/>
                <w:szCs w:val="24"/>
              </w:rPr>
              <w:t>Hipotez 3: Eğitimcilerin Çocuklara Yönelik İhmal ve İstismar Konusunda Bilgi ve Farkındalık Düzeyleri, Eğitim Düzeyi Değişkenine Göre Anlamlı Farklılık Göstermektedir.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_Toc59821268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64</w:t>
            </w:r>
            <w:r w:rsidR="00A369A0" w:rsidRPr="003C1826">
              <w:rPr>
                <w:rFonts w:cs="Times New Roman"/>
                <w:noProof/>
                <w:webHidden/>
                <w:szCs w:val="24"/>
              </w:rPr>
              <w:fldChar w:fldCharType="end"/>
            </w:r>
          </w:hyperlink>
        </w:p>
        <w:p w14:paraId="73D50D90" w14:textId="791558AA" w:rsidR="00A369A0" w:rsidRPr="003C1826" w:rsidRDefault="00314427" w:rsidP="00AF593A">
          <w:pPr>
            <w:pStyle w:val="T3"/>
            <w:rPr>
              <w:rFonts w:eastAsiaTheme="minorEastAsia" w:cs="Times New Roman"/>
              <w:noProof/>
              <w:szCs w:val="24"/>
              <w:lang w:eastAsia="tr-TR"/>
            </w:rPr>
          </w:pPr>
          <w:hyperlink w:anchor="_Toc59821269" w:history="1">
            <w:r w:rsidR="00A369A0" w:rsidRPr="003C1826">
              <w:rPr>
                <w:rStyle w:val="Kpr"/>
                <w:rFonts w:cs="Times New Roman"/>
                <w:noProof/>
                <w:szCs w:val="24"/>
              </w:rPr>
              <w:t>4.2.4.</w:t>
            </w:r>
            <w:r w:rsidR="00A369A0" w:rsidRPr="003C1826">
              <w:rPr>
                <w:rFonts w:eastAsiaTheme="minorEastAsia" w:cs="Times New Roman"/>
                <w:noProof/>
                <w:szCs w:val="24"/>
                <w:lang w:eastAsia="tr-TR"/>
              </w:rPr>
              <w:tab/>
            </w:r>
            <w:r w:rsidR="00A369A0" w:rsidRPr="003C1826">
              <w:rPr>
                <w:rStyle w:val="Kpr"/>
                <w:rFonts w:cs="Times New Roman"/>
                <w:noProof/>
                <w:szCs w:val="24"/>
              </w:rPr>
              <w:t>Hipotez 4: Eğitimcilerin Çocuklara Yönelik İhmal ve İstismar Konusunda Bilgi ve Farkındalık Düzeyleri, Medeni Durum Değişkenine Göre Anlamlı Farklılık Göstermektedir.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_Toc59821269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69</w:t>
            </w:r>
            <w:r w:rsidR="00A369A0" w:rsidRPr="003C1826">
              <w:rPr>
                <w:rFonts w:cs="Times New Roman"/>
                <w:noProof/>
                <w:webHidden/>
                <w:szCs w:val="24"/>
              </w:rPr>
              <w:fldChar w:fldCharType="end"/>
            </w:r>
          </w:hyperlink>
        </w:p>
        <w:p w14:paraId="4F764712" w14:textId="26CDDF4B" w:rsidR="00A369A0" w:rsidRPr="003C1826" w:rsidRDefault="00314427" w:rsidP="00AF593A">
          <w:pPr>
            <w:pStyle w:val="T3"/>
            <w:rPr>
              <w:rFonts w:eastAsiaTheme="minorEastAsia" w:cs="Times New Roman"/>
              <w:noProof/>
              <w:szCs w:val="24"/>
              <w:lang w:eastAsia="tr-TR"/>
            </w:rPr>
          </w:pPr>
          <w:hyperlink w:anchor="_Toc59821270" w:history="1">
            <w:r w:rsidR="00A369A0" w:rsidRPr="003C1826">
              <w:rPr>
                <w:rStyle w:val="Kpr"/>
                <w:rFonts w:cs="Times New Roman"/>
                <w:noProof/>
                <w:szCs w:val="24"/>
              </w:rPr>
              <w:t>4.2.5.</w:t>
            </w:r>
            <w:r w:rsidR="00A369A0" w:rsidRPr="003C1826">
              <w:rPr>
                <w:rFonts w:eastAsiaTheme="minorEastAsia" w:cs="Times New Roman"/>
                <w:noProof/>
                <w:szCs w:val="24"/>
                <w:lang w:eastAsia="tr-TR"/>
              </w:rPr>
              <w:tab/>
            </w:r>
            <w:r w:rsidR="00A369A0" w:rsidRPr="003C1826">
              <w:rPr>
                <w:rStyle w:val="Kpr"/>
                <w:rFonts w:cs="Times New Roman"/>
                <w:noProof/>
                <w:szCs w:val="24"/>
              </w:rPr>
              <w:t xml:space="preserve">Hipotez 5: Eğitimcilerin </w:t>
            </w:r>
            <w:r w:rsidR="0002285E" w:rsidRPr="003C1826">
              <w:rPr>
                <w:rStyle w:val="Kpr"/>
                <w:rFonts w:cs="Times New Roman"/>
                <w:noProof/>
                <w:szCs w:val="24"/>
              </w:rPr>
              <w:t xml:space="preserve">Çocuklara Yönelik İhmal </w:t>
            </w:r>
            <w:r w:rsidR="00E42511" w:rsidRPr="003C1826">
              <w:rPr>
                <w:rStyle w:val="Kpr"/>
                <w:rFonts w:cs="Times New Roman"/>
                <w:noProof/>
                <w:szCs w:val="24"/>
              </w:rPr>
              <w:t>v</w:t>
            </w:r>
            <w:r w:rsidR="0002285E" w:rsidRPr="003C1826">
              <w:rPr>
                <w:rStyle w:val="Kpr"/>
                <w:rFonts w:cs="Times New Roman"/>
                <w:noProof/>
                <w:szCs w:val="24"/>
              </w:rPr>
              <w:t xml:space="preserve">e İstismar Konusunda Bilgi </w:t>
            </w:r>
            <w:r w:rsidR="00E42511" w:rsidRPr="003C1826">
              <w:rPr>
                <w:rStyle w:val="Kpr"/>
                <w:rFonts w:cs="Times New Roman"/>
                <w:noProof/>
                <w:szCs w:val="24"/>
              </w:rPr>
              <w:t>v</w:t>
            </w:r>
            <w:r w:rsidR="0002285E" w:rsidRPr="003C1826">
              <w:rPr>
                <w:rStyle w:val="Kpr"/>
                <w:rFonts w:cs="Times New Roman"/>
                <w:noProof/>
                <w:szCs w:val="24"/>
              </w:rPr>
              <w:t>e Farkındalık Düzeyleri, Çocuk Durumu Değişkenine Göre Anlamlı Farklılık Göstermektedir</w:t>
            </w:r>
            <w:r w:rsidR="00A369A0" w:rsidRPr="003C1826">
              <w:rPr>
                <w:rStyle w:val="Kpr"/>
                <w:rFonts w:cs="Times New Roman"/>
                <w:noProof/>
                <w:szCs w:val="24"/>
              </w:rPr>
              <w:t>.</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_Toc59821270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74</w:t>
            </w:r>
            <w:r w:rsidR="00A369A0" w:rsidRPr="003C1826">
              <w:rPr>
                <w:rFonts w:cs="Times New Roman"/>
                <w:noProof/>
                <w:webHidden/>
                <w:szCs w:val="24"/>
              </w:rPr>
              <w:fldChar w:fldCharType="end"/>
            </w:r>
          </w:hyperlink>
        </w:p>
        <w:p w14:paraId="07915DD3" w14:textId="58FDD824" w:rsidR="00A369A0" w:rsidRPr="003C1826" w:rsidRDefault="00314427" w:rsidP="00AF593A">
          <w:pPr>
            <w:pStyle w:val="T3"/>
            <w:rPr>
              <w:rStyle w:val="Kpr"/>
              <w:rFonts w:cs="Times New Roman"/>
              <w:noProof/>
              <w:szCs w:val="24"/>
            </w:rPr>
          </w:pPr>
          <w:hyperlink w:anchor="_Toc59821271" w:history="1">
            <w:r w:rsidR="00A369A0" w:rsidRPr="003C1826">
              <w:rPr>
                <w:rStyle w:val="Kpr"/>
                <w:rFonts w:cs="Times New Roman"/>
                <w:noProof/>
                <w:szCs w:val="24"/>
              </w:rPr>
              <w:t>4.2.6.</w:t>
            </w:r>
            <w:r w:rsidR="00A369A0" w:rsidRPr="003C1826">
              <w:rPr>
                <w:rFonts w:eastAsiaTheme="minorEastAsia" w:cs="Times New Roman"/>
                <w:noProof/>
                <w:szCs w:val="24"/>
                <w:lang w:eastAsia="tr-TR"/>
              </w:rPr>
              <w:tab/>
            </w:r>
            <w:r w:rsidR="00A369A0" w:rsidRPr="003C1826">
              <w:rPr>
                <w:rStyle w:val="Kpr"/>
                <w:rFonts w:cs="Times New Roman"/>
                <w:noProof/>
                <w:szCs w:val="24"/>
              </w:rPr>
              <w:t xml:space="preserve">Hipotez 6: Eğitimcilerin </w:t>
            </w:r>
            <w:r w:rsidR="0002285E" w:rsidRPr="003C1826">
              <w:rPr>
                <w:rStyle w:val="Kpr"/>
                <w:rFonts w:cs="Times New Roman"/>
                <w:noProof/>
                <w:szCs w:val="24"/>
              </w:rPr>
              <w:t xml:space="preserve">Çocuklara Yönelik İhmal </w:t>
            </w:r>
            <w:r w:rsidR="00E42511" w:rsidRPr="003C1826">
              <w:rPr>
                <w:rStyle w:val="Kpr"/>
                <w:rFonts w:cs="Times New Roman"/>
                <w:noProof/>
                <w:szCs w:val="24"/>
              </w:rPr>
              <w:t>v</w:t>
            </w:r>
            <w:r w:rsidR="0002285E" w:rsidRPr="003C1826">
              <w:rPr>
                <w:rStyle w:val="Kpr"/>
                <w:rFonts w:cs="Times New Roman"/>
                <w:noProof/>
                <w:szCs w:val="24"/>
              </w:rPr>
              <w:t xml:space="preserve">e İstismar Konusunda Bilgi </w:t>
            </w:r>
            <w:r w:rsidR="00E42511" w:rsidRPr="003C1826">
              <w:rPr>
                <w:rStyle w:val="Kpr"/>
                <w:rFonts w:cs="Times New Roman"/>
                <w:noProof/>
                <w:szCs w:val="24"/>
              </w:rPr>
              <w:t>v</w:t>
            </w:r>
            <w:r w:rsidR="0002285E" w:rsidRPr="003C1826">
              <w:rPr>
                <w:rStyle w:val="Kpr"/>
                <w:rFonts w:cs="Times New Roman"/>
                <w:noProof/>
                <w:szCs w:val="24"/>
              </w:rPr>
              <w:t xml:space="preserve">e Farkındalık Düzeyleri, Öğrenimi Sırasında Çocuk İhmali </w:t>
            </w:r>
            <w:r w:rsidR="00E42511" w:rsidRPr="003C1826">
              <w:rPr>
                <w:rStyle w:val="Kpr"/>
                <w:rFonts w:cs="Times New Roman"/>
                <w:noProof/>
                <w:szCs w:val="24"/>
              </w:rPr>
              <w:t>v</w:t>
            </w:r>
            <w:r w:rsidR="0002285E" w:rsidRPr="003C1826">
              <w:rPr>
                <w:rStyle w:val="Kpr"/>
                <w:rFonts w:cs="Times New Roman"/>
                <w:noProof/>
                <w:szCs w:val="24"/>
              </w:rPr>
              <w:t>e İstismarı Konusunda Eğitim Alma Durumu Değişkenine Göre Anlamlı Farklılık Göstermektedir…</w:t>
            </w:r>
            <w:r w:rsidR="0002285E" w:rsidRPr="003C1826">
              <w:rPr>
                <w:rFonts w:cs="Times New Roman"/>
                <w:noProof/>
                <w:webHidden/>
                <w:szCs w:val="24"/>
              </w:rPr>
              <w:t>……………………………………………………………….</w:t>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_Toc59821271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79</w:t>
            </w:r>
            <w:r w:rsidR="00A369A0" w:rsidRPr="003C1826">
              <w:rPr>
                <w:rFonts w:cs="Times New Roman"/>
                <w:noProof/>
                <w:webHidden/>
                <w:szCs w:val="24"/>
              </w:rPr>
              <w:fldChar w:fldCharType="end"/>
            </w:r>
          </w:hyperlink>
        </w:p>
        <w:p w14:paraId="5135EE98" w14:textId="2DD225FB" w:rsidR="001D354D" w:rsidRPr="003C1826" w:rsidRDefault="001D354D" w:rsidP="00AF593A">
          <w:pPr>
            <w:spacing w:after="0" w:line="360" w:lineRule="auto"/>
            <w:rPr>
              <w:rFonts w:ascii="Times New Roman" w:hAnsi="Times New Roman" w:cs="Times New Roman"/>
              <w:noProof/>
              <w:sz w:val="24"/>
              <w:szCs w:val="24"/>
            </w:rPr>
          </w:pPr>
        </w:p>
        <w:p w14:paraId="7207CCE5" w14:textId="77777777" w:rsidR="00AF593A" w:rsidRPr="003C1826" w:rsidRDefault="00AF593A" w:rsidP="00AF593A">
          <w:pPr>
            <w:spacing w:after="0" w:line="360" w:lineRule="auto"/>
            <w:rPr>
              <w:rFonts w:ascii="Times New Roman" w:hAnsi="Times New Roman" w:cs="Times New Roman"/>
              <w:noProof/>
              <w:sz w:val="24"/>
              <w:szCs w:val="24"/>
            </w:rPr>
          </w:pPr>
        </w:p>
        <w:p w14:paraId="6AB1A10E" w14:textId="509F9777" w:rsidR="001D354D" w:rsidRPr="003C1826" w:rsidRDefault="001D354D" w:rsidP="00AF593A">
          <w:pPr>
            <w:spacing w:after="0" w:line="360" w:lineRule="auto"/>
            <w:jc w:val="center"/>
            <w:rPr>
              <w:rFonts w:ascii="Times New Roman" w:hAnsi="Times New Roman" w:cs="Times New Roman"/>
              <w:b/>
              <w:bCs/>
              <w:noProof/>
              <w:sz w:val="24"/>
              <w:szCs w:val="24"/>
            </w:rPr>
          </w:pPr>
          <w:r w:rsidRPr="003C1826">
            <w:rPr>
              <w:rFonts w:ascii="Times New Roman" w:hAnsi="Times New Roman" w:cs="Times New Roman"/>
              <w:b/>
              <w:bCs/>
              <w:noProof/>
              <w:sz w:val="24"/>
              <w:szCs w:val="24"/>
            </w:rPr>
            <w:t>BEŞİNCİ BÖLÜM</w:t>
          </w:r>
        </w:p>
        <w:p w14:paraId="15828B0C" w14:textId="77777777" w:rsidR="001D354D" w:rsidRPr="003C1826" w:rsidRDefault="001D354D" w:rsidP="00AF593A">
          <w:pPr>
            <w:spacing w:after="0" w:line="360" w:lineRule="auto"/>
            <w:rPr>
              <w:rFonts w:ascii="Times New Roman" w:hAnsi="Times New Roman" w:cs="Times New Roman"/>
              <w:noProof/>
              <w:sz w:val="24"/>
              <w:szCs w:val="24"/>
            </w:rPr>
          </w:pPr>
        </w:p>
        <w:p w14:paraId="6EC92AC9" w14:textId="501AFB01" w:rsidR="00A369A0" w:rsidRPr="003C1826" w:rsidRDefault="00314427" w:rsidP="00AF593A">
          <w:pPr>
            <w:pStyle w:val="T1"/>
            <w:spacing w:before="0" w:after="0" w:line="360" w:lineRule="auto"/>
            <w:rPr>
              <w:rFonts w:eastAsiaTheme="minorEastAsia" w:cs="Times New Roman"/>
              <w:noProof/>
              <w:szCs w:val="24"/>
              <w:lang w:eastAsia="tr-TR"/>
            </w:rPr>
          </w:pPr>
          <w:hyperlink w:anchor="_Toc59821272" w:history="1">
            <w:r w:rsidR="00A369A0" w:rsidRPr="003C1826">
              <w:rPr>
                <w:rStyle w:val="Kpr"/>
                <w:rFonts w:cs="Times New Roman"/>
                <w:noProof/>
                <w:szCs w:val="24"/>
              </w:rPr>
              <w:t>5.</w:t>
            </w:r>
            <w:r w:rsidR="00A369A0" w:rsidRPr="003C1826">
              <w:rPr>
                <w:rFonts w:eastAsiaTheme="minorEastAsia" w:cs="Times New Roman"/>
                <w:noProof/>
                <w:szCs w:val="24"/>
                <w:lang w:eastAsia="tr-TR"/>
              </w:rPr>
              <w:tab/>
            </w:r>
            <w:r w:rsidR="00A369A0" w:rsidRPr="003C1826">
              <w:rPr>
                <w:rStyle w:val="Kpr"/>
                <w:rFonts w:cs="Times New Roman"/>
                <w:noProof/>
                <w:szCs w:val="24"/>
              </w:rPr>
              <w:t>TARTIŞMA</w:t>
            </w:r>
            <w:r w:rsidR="00A369A0" w:rsidRPr="003C1826">
              <w:rPr>
                <w:rFonts w:cs="Times New Roman"/>
                <w:noProof/>
                <w:webHidden/>
                <w:szCs w:val="24"/>
              </w:rPr>
              <w:tab/>
            </w:r>
          </w:hyperlink>
          <w:r w:rsidR="00A52E1A">
            <w:rPr>
              <w:rFonts w:cs="Times New Roman"/>
              <w:noProof/>
              <w:szCs w:val="24"/>
            </w:rPr>
            <w:t>8</w:t>
          </w:r>
          <w:r w:rsidR="005C658C">
            <w:rPr>
              <w:rFonts w:cs="Times New Roman"/>
              <w:noProof/>
              <w:szCs w:val="24"/>
            </w:rPr>
            <w:t>5</w:t>
          </w:r>
          <w:r w:rsidR="00A07A31" w:rsidRPr="003C1826">
            <w:rPr>
              <w:rStyle w:val="Kpr"/>
              <w:rFonts w:cs="Times New Roman"/>
              <w:noProof/>
              <w:color w:val="auto"/>
              <w:szCs w:val="24"/>
              <w:u w:val="none"/>
            </w:rPr>
            <w:t>-</w:t>
          </w:r>
          <w:r w:rsidR="00A52E1A">
            <w:rPr>
              <w:rStyle w:val="Kpr"/>
              <w:rFonts w:cs="Times New Roman"/>
              <w:noProof/>
              <w:color w:val="auto"/>
              <w:szCs w:val="24"/>
              <w:u w:val="none"/>
            </w:rPr>
            <w:t>9</w:t>
          </w:r>
          <w:r w:rsidR="005C658C">
            <w:rPr>
              <w:rStyle w:val="Kpr"/>
              <w:rFonts w:cs="Times New Roman"/>
              <w:noProof/>
              <w:color w:val="auto"/>
              <w:szCs w:val="24"/>
              <w:u w:val="none"/>
            </w:rPr>
            <w:t>5</w:t>
          </w:r>
        </w:p>
        <w:p w14:paraId="367B57A2" w14:textId="68D61626" w:rsidR="00A369A0" w:rsidRPr="003C1826" w:rsidRDefault="00314427" w:rsidP="00AF593A">
          <w:pPr>
            <w:pStyle w:val="T2"/>
            <w:rPr>
              <w:rFonts w:eastAsiaTheme="minorEastAsia" w:cs="Times New Roman"/>
              <w:noProof/>
              <w:szCs w:val="24"/>
              <w:lang w:eastAsia="tr-TR"/>
            </w:rPr>
          </w:pPr>
          <w:hyperlink w:anchor="_Toc59821273" w:history="1">
            <w:r w:rsidR="00A369A0" w:rsidRPr="003C1826">
              <w:rPr>
                <w:rStyle w:val="Kpr"/>
                <w:rFonts w:cs="Times New Roman"/>
                <w:noProof/>
                <w:szCs w:val="24"/>
              </w:rPr>
              <w:t>5.1.</w:t>
            </w:r>
            <w:r w:rsidR="00A369A0" w:rsidRPr="003C1826">
              <w:rPr>
                <w:rFonts w:eastAsiaTheme="minorEastAsia" w:cs="Times New Roman"/>
                <w:noProof/>
                <w:szCs w:val="24"/>
                <w:lang w:eastAsia="tr-TR"/>
              </w:rPr>
              <w:tab/>
            </w:r>
            <w:r w:rsidR="00A369A0" w:rsidRPr="003C1826">
              <w:rPr>
                <w:rStyle w:val="Kpr"/>
                <w:rFonts w:cs="Times New Roman"/>
                <w:noProof/>
                <w:szCs w:val="24"/>
              </w:rPr>
              <w:t>Hipotez 1: Eğitimcilerin Çocuklara Yönelik İhmal ve İstismar Konusunda Bilgi ve Farkındalık Düzeyleri, Cinsiyet Değişkenine Göre Anlamlı Farklılık Göstermektedir.</w:t>
            </w:r>
            <w:r w:rsidR="00A369A0" w:rsidRPr="003C1826">
              <w:rPr>
                <w:rFonts w:cs="Times New Roman"/>
                <w:noProof/>
                <w:webHidden/>
                <w:szCs w:val="24"/>
              </w:rPr>
              <w:tab/>
            </w:r>
          </w:hyperlink>
          <w:r w:rsidR="00A52E1A">
            <w:rPr>
              <w:rFonts w:cs="Times New Roman"/>
              <w:noProof/>
              <w:szCs w:val="24"/>
            </w:rPr>
            <w:t>8</w:t>
          </w:r>
          <w:r w:rsidR="00F1100F">
            <w:rPr>
              <w:rFonts w:cs="Times New Roman"/>
              <w:noProof/>
              <w:szCs w:val="24"/>
            </w:rPr>
            <w:t>5</w:t>
          </w:r>
        </w:p>
        <w:p w14:paraId="34DDAA02" w14:textId="7E685C1A" w:rsidR="00A369A0" w:rsidRPr="003C1826" w:rsidRDefault="00314427" w:rsidP="00AF593A">
          <w:pPr>
            <w:pStyle w:val="T2"/>
            <w:rPr>
              <w:rFonts w:eastAsiaTheme="minorEastAsia" w:cs="Times New Roman"/>
              <w:noProof/>
              <w:szCs w:val="24"/>
              <w:lang w:eastAsia="tr-TR"/>
            </w:rPr>
          </w:pPr>
          <w:hyperlink w:anchor="_Toc59821274" w:history="1">
            <w:r w:rsidR="00A369A0" w:rsidRPr="003C1826">
              <w:rPr>
                <w:rStyle w:val="Kpr"/>
                <w:rFonts w:cs="Times New Roman"/>
                <w:noProof/>
                <w:szCs w:val="24"/>
              </w:rPr>
              <w:t>5.2.</w:t>
            </w:r>
            <w:r w:rsidR="00A369A0" w:rsidRPr="003C1826">
              <w:rPr>
                <w:rFonts w:eastAsiaTheme="minorEastAsia" w:cs="Times New Roman"/>
                <w:noProof/>
                <w:szCs w:val="24"/>
                <w:lang w:eastAsia="tr-TR"/>
              </w:rPr>
              <w:tab/>
            </w:r>
            <w:r w:rsidR="00A369A0" w:rsidRPr="003C1826">
              <w:rPr>
                <w:rStyle w:val="Kpr"/>
                <w:rFonts w:cs="Times New Roman"/>
                <w:noProof/>
                <w:szCs w:val="24"/>
              </w:rPr>
              <w:t>Hipotez 2: Eğitimcilerin Çocuklara Yönelik İhmal ve İstismar Konusunda Bilgi ve Farkındalık Düzeyleri, Yaş Değişkenine Göre Anlamlı Farklılık Göstermektedir</w:t>
            </w:r>
            <w:r w:rsidR="0002285E" w:rsidRPr="003C1826">
              <w:rPr>
                <w:rStyle w:val="Kpr"/>
                <w:rFonts w:cs="Times New Roman"/>
                <w:noProof/>
                <w:szCs w:val="24"/>
              </w:rPr>
              <w:t>…</w:t>
            </w:r>
            <w:r w:rsidR="0002285E" w:rsidRPr="003C1826">
              <w:rPr>
                <w:rFonts w:cs="Times New Roman"/>
                <w:noProof/>
                <w:webHidden/>
                <w:szCs w:val="24"/>
              </w:rPr>
              <w:t>…………………………………………………………………..</w:t>
            </w:r>
          </w:hyperlink>
          <w:r w:rsidR="00A52E1A">
            <w:rPr>
              <w:rFonts w:cs="Times New Roman"/>
              <w:noProof/>
              <w:szCs w:val="24"/>
            </w:rPr>
            <w:t>8</w:t>
          </w:r>
          <w:r w:rsidR="00F1100F">
            <w:rPr>
              <w:rFonts w:cs="Times New Roman"/>
              <w:noProof/>
              <w:szCs w:val="24"/>
            </w:rPr>
            <w:t>7</w:t>
          </w:r>
        </w:p>
        <w:p w14:paraId="36CFE57F" w14:textId="644B0638" w:rsidR="00A369A0" w:rsidRPr="003C1826" w:rsidRDefault="00314427" w:rsidP="00AF593A">
          <w:pPr>
            <w:pStyle w:val="T2"/>
            <w:rPr>
              <w:rFonts w:eastAsiaTheme="minorEastAsia" w:cs="Times New Roman"/>
              <w:noProof/>
              <w:szCs w:val="24"/>
              <w:lang w:eastAsia="tr-TR"/>
            </w:rPr>
          </w:pPr>
          <w:hyperlink w:anchor="_Toc59821275" w:history="1">
            <w:r w:rsidR="00A369A0" w:rsidRPr="003C1826">
              <w:rPr>
                <w:rStyle w:val="Kpr"/>
                <w:rFonts w:cs="Times New Roman"/>
                <w:noProof/>
                <w:szCs w:val="24"/>
              </w:rPr>
              <w:t>5.3.</w:t>
            </w:r>
            <w:r w:rsidR="00A369A0" w:rsidRPr="003C1826">
              <w:rPr>
                <w:rFonts w:eastAsiaTheme="minorEastAsia" w:cs="Times New Roman"/>
                <w:noProof/>
                <w:szCs w:val="24"/>
                <w:lang w:eastAsia="tr-TR"/>
              </w:rPr>
              <w:tab/>
            </w:r>
            <w:r w:rsidR="00A369A0" w:rsidRPr="003C1826">
              <w:rPr>
                <w:rStyle w:val="Kpr"/>
                <w:rFonts w:cs="Times New Roman"/>
                <w:noProof/>
                <w:szCs w:val="24"/>
              </w:rPr>
              <w:t>Hipotez 3: Eğitimcilerin Çocuklara Yönelik İhmal ve İstismar Konusunda Bilgi ve Farkındalık Düzeyleri, Eğitim Durumu Değişkenine Göre Anlamlı Farklılık Göstermektedir.</w:t>
            </w:r>
            <w:r w:rsidR="00A369A0" w:rsidRPr="003C1826">
              <w:rPr>
                <w:rFonts w:cs="Times New Roman"/>
                <w:noProof/>
                <w:webHidden/>
                <w:szCs w:val="24"/>
              </w:rPr>
              <w:tab/>
            </w:r>
          </w:hyperlink>
          <w:r w:rsidR="00A52E1A">
            <w:rPr>
              <w:rFonts w:cs="Times New Roman"/>
              <w:noProof/>
              <w:szCs w:val="24"/>
            </w:rPr>
            <w:t>8</w:t>
          </w:r>
          <w:r w:rsidR="00F1100F">
            <w:rPr>
              <w:rFonts w:cs="Times New Roman"/>
              <w:noProof/>
              <w:szCs w:val="24"/>
            </w:rPr>
            <w:t>7</w:t>
          </w:r>
        </w:p>
        <w:p w14:paraId="60A3F9A6" w14:textId="194EDE91" w:rsidR="00A369A0" w:rsidRPr="003C1826" w:rsidRDefault="00314427" w:rsidP="00AF593A">
          <w:pPr>
            <w:pStyle w:val="T2"/>
            <w:rPr>
              <w:rFonts w:eastAsiaTheme="minorEastAsia" w:cs="Times New Roman"/>
              <w:noProof/>
              <w:szCs w:val="24"/>
              <w:lang w:eastAsia="tr-TR"/>
            </w:rPr>
          </w:pPr>
          <w:hyperlink w:anchor="_Toc59821276" w:history="1">
            <w:r w:rsidR="00A369A0" w:rsidRPr="003C1826">
              <w:rPr>
                <w:rStyle w:val="Kpr"/>
                <w:rFonts w:cs="Times New Roman"/>
                <w:noProof/>
                <w:szCs w:val="24"/>
              </w:rPr>
              <w:t>5.4.</w:t>
            </w:r>
            <w:r w:rsidR="00A369A0" w:rsidRPr="003C1826">
              <w:rPr>
                <w:rFonts w:eastAsiaTheme="minorEastAsia" w:cs="Times New Roman"/>
                <w:noProof/>
                <w:szCs w:val="24"/>
                <w:lang w:eastAsia="tr-TR"/>
              </w:rPr>
              <w:tab/>
            </w:r>
            <w:r w:rsidR="00A369A0" w:rsidRPr="003C1826">
              <w:rPr>
                <w:rStyle w:val="Kpr"/>
                <w:rFonts w:cs="Times New Roman"/>
                <w:noProof/>
                <w:szCs w:val="24"/>
              </w:rPr>
              <w:t>Hipotez 4: Eğitimcilerin Çocuklara Yönelik İhmal ve İstismar Konusunda Bilgi ve Farkındalık Düzeyleri, Medeni Durum Değişkenine Göre Anlamlı Farklılık Göstermektedir.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_Toc59821276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89</w:t>
            </w:r>
            <w:r w:rsidR="00A369A0" w:rsidRPr="003C1826">
              <w:rPr>
                <w:rFonts w:cs="Times New Roman"/>
                <w:noProof/>
                <w:webHidden/>
                <w:szCs w:val="24"/>
              </w:rPr>
              <w:fldChar w:fldCharType="end"/>
            </w:r>
          </w:hyperlink>
        </w:p>
        <w:p w14:paraId="0DAD3E35" w14:textId="4FD475A8" w:rsidR="00A369A0" w:rsidRPr="003C1826" w:rsidRDefault="00314427" w:rsidP="00AF593A">
          <w:pPr>
            <w:pStyle w:val="T2"/>
            <w:rPr>
              <w:rFonts w:eastAsiaTheme="minorEastAsia" w:cs="Times New Roman"/>
              <w:noProof/>
              <w:szCs w:val="24"/>
              <w:lang w:eastAsia="tr-TR"/>
            </w:rPr>
          </w:pPr>
          <w:hyperlink w:anchor="_Toc59821277" w:history="1">
            <w:r w:rsidR="00A369A0" w:rsidRPr="003C1826">
              <w:rPr>
                <w:rStyle w:val="Kpr"/>
                <w:rFonts w:cs="Times New Roman"/>
                <w:noProof/>
                <w:szCs w:val="24"/>
              </w:rPr>
              <w:t>5.5.</w:t>
            </w:r>
            <w:r w:rsidR="00A369A0" w:rsidRPr="003C1826">
              <w:rPr>
                <w:rFonts w:eastAsiaTheme="minorEastAsia" w:cs="Times New Roman"/>
                <w:noProof/>
                <w:szCs w:val="24"/>
                <w:lang w:eastAsia="tr-TR"/>
              </w:rPr>
              <w:tab/>
            </w:r>
            <w:r w:rsidR="00A369A0" w:rsidRPr="003C1826">
              <w:rPr>
                <w:rStyle w:val="Kpr"/>
                <w:rFonts w:cs="Times New Roman"/>
                <w:noProof/>
                <w:szCs w:val="24"/>
              </w:rPr>
              <w:t>Hipotez 5: Eğitimcilerin Çocuklara Yönelik İhmal ve İstismar Konusunda Bilgi ve Farkındalık Düzeyleri, Çocuk Durumu Değişkenine Göre Anlamlı Farklılık Göstermektedir.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_Toc59821277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90</w:t>
            </w:r>
            <w:r w:rsidR="00A369A0" w:rsidRPr="003C1826">
              <w:rPr>
                <w:rFonts w:cs="Times New Roman"/>
                <w:noProof/>
                <w:webHidden/>
                <w:szCs w:val="24"/>
              </w:rPr>
              <w:fldChar w:fldCharType="end"/>
            </w:r>
          </w:hyperlink>
        </w:p>
        <w:p w14:paraId="4A38361E" w14:textId="387714AA" w:rsidR="00A369A0" w:rsidRPr="003C1826" w:rsidRDefault="00314427" w:rsidP="00AF593A">
          <w:pPr>
            <w:pStyle w:val="T2"/>
            <w:rPr>
              <w:rStyle w:val="Kpr"/>
              <w:rFonts w:cs="Times New Roman"/>
              <w:noProof/>
              <w:szCs w:val="24"/>
            </w:rPr>
          </w:pPr>
          <w:hyperlink w:anchor="_Toc59821278" w:history="1">
            <w:r w:rsidR="00A369A0" w:rsidRPr="003C1826">
              <w:rPr>
                <w:rStyle w:val="Kpr"/>
                <w:rFonts w:cs="Times New Roman"/>
                <w:noProof/>
                <w:szCs w:val="24"/>
              </w:rPr>
              <w:t>5.6.</w:t>
            </w:r>
            <w:r w:rsidR="00A369A0" w:rsidRPr="003C1826">
              <w:rPr>
                <w:rFonts w:eastAsiaTheme="minorEastAsia" w:cs="Times New Roman"/>
                <w:noProof/>
                <w:szCs w:val="24"/>
                <w:lang w:eastAsia="tr-TR"/>
              </w:rPr>
              <w:tab/>
            </w:r>
            <w:r w:rsidR="00A369A0" w:rsidRPr="003C1826">
              <w:rPr>
                <w:rStyle w:val="Kpr"/>
                <w:rFonts w:cs="Times New Roman"/>
                <w:noProof/>
                <w:szCs w:val="24"/>
              </w:rPr>
              <w:t>Hipotez 6: Eğitimcilerin Çocuklara Yönelik İhmal ve İstismar Konusunda Bilgi ve Farkındalık Düzeyleri, Öğrenim Sırasında Çocuk İhmali ve İstismarı Konusunda Eğitim Alma Durumu Değişkenine Göre Anlamlı Farklılık Göstermektedir.</w:t>
            </w:r>
            <w:r w:rsidR="00A369A0" w:rsidRPr="003C1826">
              <w:rPr>
                <w:rFonts w:cs="Times New Roman"/>
                <w:noProof/>
                <w:webHidden/>
                <w:szCs w:val="24"/>
              </w:rPr>
              <w:tab/>
            </w:r>
          </w:hyperlink>
          <w:r w:rsidR="00A52E1A">
            <w:rPr>
              <w:rFonts w:cs="Times New Roman"/>
              <w:noProof/>
              <w:szCs w:val="24"/>
            </w:rPr>
            <w:t>9</w:t>
          </w:r>
          <w:r w:rsidR="00F1100F">
            <w:rPr>
              <w:rFonts w:cs="Times New Roman"/>
              <w:noProof/>
              <w:szCs w:val="24"/>
            </w:rPr>
            <w:t>2</w:t>
          </w:r>
        </w:p>
        <w:p w14:paraId="10439F97" w14:textId="0D4E1097" w:rsidR="001D354D" w:rsidRPr="003C1826" w:rsidRDefault="001D354D" w:rsidP="00AF593A">
          <w:pPr>
            <w:spacing w:after="0" w:line="360" w:lineRule="auto"/>
            <w:rPr>
              <w:rFonts w:ascii="Times New Roman" w:hAnsi="Times New Roman" w:cs="Times New Roman"/>
              <w:noProof/>
              <w:sz w:val="24"/>
              <w:szCs w:val="24"/>
            </w:rPr>
          </w:pPr>
        </w:p>
        <w:p w14:paraId="7C09E683" w14:textId="59A70C12" w:rsidR="001D354D" w:rsidRPr="003C1826" w:rsidRDefault="001D354D" w:rsidP="00AF593A">
          <w:pPr>
            <w:spacing w:after="0" w:line="360" w:lineRule="auto"/>
            <w:jc w:val="center"/>
            <w:rPr>
              <w:rFonts w:ascii="Times New Roman" w:hAnsi="Times New Roman" w:cs="Times New Roman"/>
              <w:b/>
              <w:bCs/>
              <w:noProof/>
              <w:sz w:val="24"/>
              <w:szCs w:val="24"/>
            </w:rPr>
          </w:pPr>
        </w:p>
        <w:p w14:paraId="78870752" w14:textId="500C8AA1" w:rsidR="00E42511" w:rsidRDefault="00E42511" w:rsidP="00AF593A">
          <w:pPr>
            <w:spacing w:after="0" w:line="360" w:lineRule="auto"/>
            <w:jc w:val="center"/>
            <w:rPr>
              <w:rFonts w:ascii="Times New Roman" w:hAnsi="Times New Roman" w:cs="Times New Roman"/>
              <w:b/>
              <w:bCs/>
              <w:noProof/>
              <w:sz w:val="24"/>
              <w:szCs w:val="24"/>
            </w:rPr>
          </w:pPr>
        </w:p>
        <w:p w14:paraId="0C2F295E" w14:textId="77777777" w:rsidR="00855A8D" w:rsidRPr="003C1826" w:rsidRDefault="00855A8D" w:rsidP="00AF593A">
          <w:pPr>
            <w:spacing w:after="0" w:line="360" w:lineRule="auto"/>
            <w:jc w:val="center"/>
            <w:rPr>
              <w:rFonts w:ascii="Times New Roman" w:hAnsi="Times New Roman" w:cs="Times New Roman"/>
              <w:b/>
              <w:bCs/>
              <w:noProof/>
              <w:sz w:val="24"/>
              <w:szCs w:val="24"/>
            </w:rPr>
          </w:pPr>
        </w:p>
        <w:p w14:paraId="06DF3532" w14:textId="22DD2AD9" w:rsidR="001D354D" w:rsidRPr="003C1826" w:rsidRDefault="001D354D" w:rsidP="00AF593A">
          <w:pPr>
            <w:spacing w:after="0" w:line="360" w:lineRule="auto"/>
            <w:jc w:val="center"/>
            <w:rPr>
              <w:rFonts w:ascii="Times New Roman" w:hAnsi="Times New Roman" w:cs="Times New Roman"/>
              <w:b/>
              <w:bCs/>
              <w:noProof/>
              <w:sz w:val="24"/>
              <w:szCs w:val="24"/>
            </w:rPr>
          </w:pPr>
          <w:r w:rsidRPr="003C1826">
            <w:rPr>
              <w:rFonts w:ascii="Times New Roman" w:hAnsi="Times New Roman" w:cs="Times New Roman"/>
              <w:b/>
              <w:bCs/>
              <w:noProof/>
              <w:sz w:val="24"/>
              <w:szCs w:val="24"/>
            </w:rPr>
            <w:t>ALTINCI BÖLÜM</w:t>
          </w:r>
        </w:p>
        <w:p w14:paraId="19C19908" w14:textId="77777777" w:rsidR="001D354D" w:rsidRPr="003C1826" w:rsidRDefault="001D354D" w:rsidP="00AF593A">
          <w:pPr>
            <w:spacing w:after="0" w:line="360" w:lineRule="auto"/>
            <w:jc w:val="center"/>
            <w:rPr>
              <w:rFonts w:ascii="Times New Roman" w:hAnsi="Times New Roman" w:cs="Times New Roman"/>
              <w:b/>
              <w:bCs/>
              <w:noProof/>
              <w:sz w:val="24"/>
              <w:szCs w:val="24"/>
            </w:rPr>
          </w:pPr>
        </w:p>
        <w:p w14:paraId="698105F2" w14:textId="7AD31A8D" w:rsidR="00A369A0" w:rsidRPr="003C1826" w:rsidRDefault="00314427" w:rsidP="00AF593A">
          <w:pPr>
            <w:pStyle w:val="T1"/>
            <w:spacing w:before="0" w:after="0" w:line="360" w:lineRule="auto"/>
            <w:rPr>
              <w:rFonts w:eastAsiaTheme="minorEastAsia" w:cs="Times New Roman"/>
              <w:noProof/>
              <w:szCs w:val="24"/>
              <w:lang w:eastAsia="tr-TR"/>
            </w:rPr>
          </w:pPr>
          <w:hyperlink w:anchor="_Toc59821279" w:history="1">
            <w:r w:rsidR="00A369A0" w:rsidRPr="003C1826">
              <w:rPr>
                <w:rStyle w:val="Kpr"/>
                <w:rFonts w:cs="Times New Roman"/>
                <w:noProof/>
                <w:szCs w:val="24"/>
              </w:rPr>
              <w:t>6.</w:t>
            </w:r>
            <w:r w:rsidR="00A369A0" w:rsidRPr="003C1826">
              <w:rPr>
                <w:rFonts w:eastAsiaTheme="minorEastAsia" w:cs="Times New Roman"/>
                <w:noProof/>
                <w:szCs w:val="24"/>
                <w:lang w:eastAsia="tr-TR"/>
              </w:rPr>
              <w:tab/>
            </w:r>
            <w:r w:rsidR="00A369A0" w:rsidRPr="003C1826">
              <w:rPr>
                <w:rStyle w:val="Kpr"/>
                <w:rFonts w:cs="Times New Roman"/>
                <w:noProof/>
                <w:szCs w:val="24"/>
              </w:rPr>
              <w:t>SONUÇ VE ÖNERİLER</w:t>
            </w:r>
            <w:r w:rsidR="00A369A0" w:rsidRPr="003C1826">
              <w:rPr>
                <w:rFonts w:cs="Times New Roman"/>
                <w:noProof/>
                <w:webHidden/>
                <w:szCs w:val="24"/>
              </w:rPr>
              <w:tab/>
            </w:r>
          </w:hyperlink>
          <w:r w:rsidR="00A52E1A">
            <w:rPr>
              <w:rFonts w:cs="Times New Roman"/>
              <w:noProof/>
              <w:szCs w:val="24"/>
            </w:rPr>
            <w:t>9</w:t>
          </w:r>
          <w:r w:rsidR="00F1100F">
            <w:rPr>
              <w:rFonts w:cs="Times New Roman"/>
              <w:noProof/>
              <w:szCs w:val="24"/>
            </w:rPr>
            <w:t>6</w:t>
          </w:r>
        </w:p>
        <w:p w14:paraId="15CE0815" w14:textId="35130886" w:rsidR="00A369A0" w:rsidRPr="003C1826" w:rsidRDefault="00314427" w:rsidP="00AF593A">
          <w:pPr>
            <w:pStyle w:val="T2"/>
            <w:rPr>
              <w:rFonts w:eastAsiaTheme="minorEastAsia" w:cs="Times New Roman"/>
              <w:noProof/>
              <w:szCs w:val="24"/>
              <w:lang w:eastAsia="tr-TR"/>
            </w:rPr>
          </w:pPr>
          <w:hyperlink w:anchor="_Toc59821280" w:history="1">
            <w:r w:rsidR="00A369A0" w:rsidRPr="003C1826">
              <w:rPr>
                <w:rStyle w:val="Kpr"/>
                <w:rFonts w:cs="Times New Roman"/>
                <w:noProof/>
                <w:szCs w:val="24"/>
              </w:rPr>
              <w:t>6.1.</w:t>
            </w:r>
            <w:r w:rsidR="00A369A0" w:rsidRPr="003C1826">
              <w:rPr>
                <w:rFonts w:eastAsiaTheme="minorEastAsia" w:cs="Times New Roman"/>
                <w:noProof/>
                <w:szCs w:val="24"/>
                <w:lang w:eastAsia="tr-TR"/>
              </w:rPr>
              <w:tab/>
            </w:r>
            <w:r w:rsidR="00A369A0" w:rsidRPr="003C1826">
              <w:rPr>
                <w:rStyle w:val="Kpr"/>
                <w:rFonts w:cs="Times New Roman"/>
                <w:noProof/>
                <w:szCs w:val="24"/>
              </w:rPr>
              <w:t>Sonuçlar</w:t>
            </w:r>
            <w:r w:rsidR="00A369A0" w:rsidRPr="003C1826">
              <w:rPr>
                <w:rFonts w:cs="Times New Roman"/>
                <w:noProof/>
                <w:webHidden/>
                <w:szCs w:val="24"/>
              </w:rPr>
              <w:tab/>
            </w:r>
          </w:hyperlink>
          <w:r w:rsidR="00A52E1A">
            <w:rPr>
              <w:rFonts w:cs="Times New Roman"/>
              <w:noProof/>
              <w:szCs w:val="24"/>
            </w:rPr>
            <w:t>9</w:t>
          </w:r>
          <w:r w:rsidR="00F1100F">
            <w:rPr>
              <w:rFonts w:cs="Times New Roman"/>
              <w:noProof/>
              <w:szCs w:val="24"/>
            </w:rPr>
            <w:t>6</w:t>
          </w:r>
        </w:p>
        <w:p w14:paraId="1C18C813" w14:textId="6F80C548" w:rsidR="00A369A0" w:rsidRPr="003C1826" w:rsidRDefault="00314427" w:rsidP="00AF593A">
          <w:pPr>
            <w:pStyle w:val="T2"/>
            <w:rPr>
              <w:rFonts w:eastAsiaTheme="minorEastAsia" w:cs="Times New Roman"/>
              <w:noProof/>
              <w:szCs w:val="24"/>
              <w:lang w:eastAsia="tr-TR"/>
            </w:rPr>
          </w:pPr>
          <w:hyperlink w:anchor="_Toc59821281" w:history="1">
            <w:r w:rsidR="00A369A0" w:rsidRPr="003C1826">
              <w:rPr>
                <w:rStyle w:val="Kpr"/>
                <w:rFonts w:cs="Times New Roman"/>
                <w:noProof/>
                <w:szCs w:val="24"/>
              </w:rPr>
              <w:t>6.2.</w:t>
            </w:r>
            <w:r w:rsidR="00A369A0" w:rsidRPr="003C1826">
              <w:rPr>
                <w:rFonts w:eastAsiaTheme="minorEastAsia" w:cs="Times New Roman"/>
                <w:noProof/>
                <w:szCs w:val="24"/>
                <w:lang w:eastAsia="tr-TR"/>
              </w:rPr>
              <w:tab/>
            </w:r>
            <w:r w:rsidR="00A369A0" w:rsidRPr="003C1826">
              <w:rPr>
                <w:rStyle w:val="Kpr"/>
                <w:rFonts w:cs="Times New Roman"/>
                <w:noProof/>
                <w:szCs w:val="24"/>
              </w:rPr>
              <w:t>Öneriler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_Toc59821281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99</w:t>
            </w:r>
            <w:r w:rsidR="00A369A0" w:rsidRPr="003C1826">
              <w:rPr>
                <w:rFonts w:cs="Times New Roman"/>
                <w:noProof/>
                <w:webHidden/>
                <w:szCs w:val="24"/>
              </w:rPr>
              <w:fldChar w:fldCharType="end"/>
            </w:r>
          </w:hyperlink>
        </w:p>
        <w:p w14:paraId="7DC04E73" w14:textId="0EDA1D20" w:rsidR="00A369A0" w:rsidRDefault="00314427" w:rsidP="00AF593A">
          <w:pPr>
            <w:pStyle w:val="T1"/>
            <w:spacing w:before="0" w:after="0" w:line="360" w:lineRule="auto"/>
            <w:rPr>
              <w:rFonts w:cs="Times New Roman"/>
              <w:noProof/>
              <w:szCs w:val="24"/>
            </w:rPr>
          </w:pPr>
          <w:hyperlink w:anchor="_Toc59821282" w:history="1">
            <w:r w:rsidR="00A369A0" w:rsidRPr="003C1826">
              <w:rPr>
                <w:rStyle w:val="Kpr"/>
                <w:rFonts w:cs="Times New Roman"/>
                <w:noProof/>
                <w:szCs w:val="24"/>
              </w:rPr>
              <w:t>KAYNAKÇA</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_Toc59821282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101</w:t>
            </w:r>
            <w:r w:rsidR="00A369A0" w:rsidRPr="003C1826">
              <w:rPr>
                <w:rFonts w:cs="Times New Roman"/>
                <w:noProof/>
                <w:webHidden/>
                <w:szCs w:val="24"/>
              </w:rPr>
              <w:fldChar w:fldCharType="end"/>
            </w:r>
          </w:hyperlink>
        </w:p>
        <w:p w14:paraId="6B5EBF84" w14:textId="77777777" w:rsidR="00687103" w:rsidRPr="00687103" w:rsidRDefault="00687103" w:rsidP="00687103">
          <w:pPr>
            <w:rPr>
              <w:rFonts w:ascii="Times New Roman" w:hAnsi="Times New Roman" w:cs="Times New Roman"/>
              <w:noProof/>
              <w:sz w:val="24"/>
              <w:szCs w:val="24"/>
            </w:rPr>
          </w:pPr>
        </w:p>
        <w:p w14:paraId="558E91E7" w14:textId="5FC6DE65" w:rsidR="00A369A0" w:rsidRPr="003C1826" w:rsidRDefault="00314427" w:rsidP="00AF593A">
          <w:pPr>
            <w:pStyle w:val="T1"/>
            <w:spacing w:before="0" w:after="0" w:line="360" w:lineRule="auto"/>
            <w:rPr>
              <w:rFonts w:eastAsiaTheme="minorEastAsia" w:cs="Times New Roman"/>
              <w:noProof/>
              <w:szCs w:val="24"/>
              <w:lang w:eastAsia="tr-TR"/>
            </w:rPr>
          </w:pPr>
          <w:hyperlink w:anchor="_Toc59821283" w:history="1">
            <w:r w:rsidR="00A369A0" w:rsidRPr="003C1826">
              <w:rPr>
                <w:rStyle w:val="Kpr"/>
                <w:rFonts w:cs="Times New Roman"/>
                <w:noProof/>
                <w:szCs w:val="24"/>
              </w:rPr>
              <w:t>EKLER</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_Toc59821283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109</w:t>
            </w:r>
            <w:r w:rsidR="00A369A0" w:rsidRPr="003C1826">
              <w:rPr>
                <w:rFonts w:cs="Times New Roman"/>
                <w:noProof/>
                <w:webHidden/>
                <w:szCs w:val="24"/>
              </w:rPr>
              <w:fldChar w:fldCharType="end"/>
            </w:r>
          </w:hyperlink>
        </w:p>
        <w:p w14:paraId="59803C22" w14:textId="4766F768" w:rsidR="00A369A0" w:rsidRPr="003C1826" w:rsidRDefault="00314427" w:rsidP="00AF593A">
          <w:pPr>
            <w:pStyle w:val="T1"/>
            <w:spacing w:before="0" w:after="0" w:line="360" w:lineRule="auto"/>
            <w:rPr>
              <w:rFonts w:eastAsiaTheme="minorEastAsia" w:cs="Times New Roman"/>
              <w:noProof/>
              <w:szCs w:val="24"/>
              <w:lang w:eastAsia="tr-TR"/>
            </w:rPr>
          </w:pPr>
          <w:hyperlink w:anchor="_Toc59821284" w:history="1">
            <w:r w:rsidR="006A2EE1" w:rsidRPr="003C1826">
              <w:rPr>
                <w:rStyle w:val="Kpr"/>
                <w:rFonts w:cs="Times New Roman"/>
                <w:noProof/>
                <w:szCs w:val="24"/>
              </w:rPr>
              <w:t xml:space="preserve">EK 1. </w:t>
            </w:r>
            <w:r w:rsidR="006A2EE1" w:rsidRPr="003C1826">
              <w:rPr>
                <w:rStyle w:val="Kpr"/>
                <w:rFonts w:cs="Times New Roman"/>
                <w:b w:val="0"/>
                <w:bCs w:val="0"/>
                <w:noProof/>
                <w:szCs w:val="24"/>
              </w:rPr>
              <w:t>SOSYODEMOGRAFİK ÖZELLİKLER VE BİLGİ FORMU</w:t>
            </w:r>
            <w:r w:rsidR="006A2EE1"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_Toc59821284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110</w:t>
            </w:r>
            <w:r w:rsidR="00A369A0" w:rsidRPr="003C1826">
              <w:rPr>
                <w:rFonts w:cs="Times New Roman"/>
                <w:noProof/>
                <w:webHidden/>
                <w:szCs w:val="24"/>
              </w:rPr>
              <w:fldChar w:fldCharType="end"/>
            </w:r>
          </w:hyperlink>
        </w:p>
        <w:p w14:paraId="278FCFCD" w14:textId="0C818C47" w:rsidR="00A369A0" w:rsidRPr="003C1826" w:rsidRDefault="00314427" w:rsidP="00AF593A">
          <w:pPr>
            <w:pStyle w:val="T1"/>
            <w:spacing w:before="0" w:after="0" w:line="360" w:lineRule="auto"/>
            <w:rPr>
              <w:rFonts w:cs="Times New Roman"/>
              <w:noProof/>
              <w:szCs w:val="24"/>
            </w:rPr>
          </w:pPr>
          <w:hyperlink w:anchor="_Toc59821285" w:history="1">
            <w:r w:rsidR="006A2EE1" w:rsidRPr="003C1826">
              <w:rPr>
                <w:rStyle w:val="Kpr"/>
                <w:rFonts w:cs="Times New Roman"/>
                <w:noProof/>
                <w:szCs w:val="24"/>
              </w:rPr>
              <w:t xml:space="preserve">EK 2. </w:t>
            </w:r>
            <w:r w:rsidR="006A2EE1" w:rsidRPr="003C1826">
              <w:rPr>
                <w:rStyle w:val="Kpr"/>
                <w:rFonts w:cs="Times New Roman"/>
                <w:b w:val="0"/>
                <w:bCs w:val="0"/>
                <w:noProof/>
                <w:szCs w:val="24"/>
              </w:rPr>
              <w:t>ÇOCUK İSTİSMARI VE İHMALİNİN BELİRTİ VE RİSKLERİNİN TANIMLANMASINA YÖNELİK ÖLÇEK FORMU</w:t>
            </w:r>
            <w:r w:rsidR="006A2EE1"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_Toc59821285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111</w:t>
            </w:r>
            <w:r w:rsidR="00A369A0" w:rsidRPr="003C1826">
              <w:rPr>
                <w:rFonts w:cs="Times New Roman"/>
                <w:noProof/>
                <w:webHidden/>
                <w:szCs w:val="24"/>
              </w:rPr>
              <w:fldChar w:fldCharType="end"/>
            </w:r>
          </w:hyperlink>
        </w:p>
        <w:p w14:paraId="39BCE38E" w14:textId="0916AB92" w:rsidR="00522348" w:rsidRPr="003C1826" w:rsidRDefault="006A2EE1" w:rsidP="00AF593A">
          <w:pPr>
            <w:spacing w:after="0" w:line="360" w:lineRule="auto"/>
            <w:rPr>
              <w:rFonts w:ascii="Times New Roman" w:hAnsi="Times New Roman" w:cs="Times New Roman"/>
              <w:b/>
              <w:bCs/>
              <w:noProof/>
              <w:sz w:val="24"/>
              <w:szCs w:val="24"/>
            </w:rPr>
          </w:pPr>
          <w:r w:rsidRPr="003C1826">
            <w:rPr>
              <w:rFonts w:ascii="Times New Roman" w:hAnsi="Times New Roman" w:cs="Times New Roman"/>
              <w:b/>
              <w:bCs/>
              <w:noProof/>
              <w:sz w:val="24"/>
              <w:szCs w:val="24"/>
            </w:rPr>
            <w:t xml:space="preserve">EK 3. </w:t>
          </w:r>
          <w:r w:rsidRPr="003C1826">
            <w:rPr>
              <w:rFonts w:ascii="Times New Roman" w:hAnsi="Times New Roman" w:cs="Times New Roman"/>
              <w:noProof/>
              <w:sz w:val="24"/>
              <w:szCs w:val="24"/>
            </w:rPr>
            <w:t>KURUM İZİN YAZISI</w:t>
          </w:r>
          <w:r w:rsidRPr="003C1826">
            <w:rPr>
              <w:rFonts w:ascii="Times New Roman" w:hAnsi="Times New Roman" w:cs="Times New Roman"/>
              <w:noProof/>
              <w:webHidden/>
              <w:sz w:val="24"/>
              <w:szCs w:val="24"/>
            </w:rPr>
            <w:t>……………………………………………………</w:t>
          </w:r>
          <w:r>
            <w:rPr>
              <w:rFonts w:ascii="Times New Roman" w:hAnsi="Times New Roman" w:cs="Times New Roman"/>
              <w:noProof/>
              <w:webHidden/>
              <w:sz w:val="24"/>
              <w:szCs w:val="24"/>
            </w:rPr>
            <w:t>…</w:t>
          </w:r>
          <w:r w:rsidRPr="003C1826">
            <w:rPr>
              <w:rFonts w:ascii="Times New Roman" w:hAnsi="Times New Roman" w:cs="Times New Roman"/>
              <w:noProof/>
              <w:webHidden/>
              <w:sz w:val="24"/>
              <w:szCs w:val="24"/>
            </w:rPr>
            <w:t>..</w:t>
          </w:r>
          <w:r w:rsidRPr="003C1826">
            <w:rPr>
              <w:rFonts w:ascii="Times New Roman" w:hAnsi="Times New Roman" w:cs="Times New Roman"/>
              <w:noProof/>
              <w:sz w:val="24"/>
              <w:szCs w:val="24"/>
            </w:rPr>
            <w:t>11</w:t>
          </w:r>
          <w:r w:rsidR="00F1100F">
            <w:rPr>
              <w:rFonts w:ascii="Times New Roman" w:hAnsi="Times New Roman" w:cs="Times New Roman"/>
              <w:noProof/>
              <w:sz w:val="24"/>
              <w:szCs w:val="24"/>
            </w:rPr>
            <w:t>3</w:t>
          </w:r>
        </w:p>
        <w:p w14:paraId="209C873C" w14:textId="0E3D6EE9" w:rsidR="00522348" w:rsidRDefault="006A2EE1" w:rsidP="00AF593A">
          <w:pPr>
            <w:spacing w:after="0" w:line="360" w:lineRule="auto"/>
            <w:rPr>
              <w:rFonts w:ascii="Times New Roman" w:hAnsi="Times New Roman" w:cs="Times New Roman"/>
              <w:noProof/>
              <w:sz w:val="24"/>
              <w:szCs w:val="24"/>
            </w:rPr>
          </w:pPr>
          <w:r w:rsidRPr="003C1826">
            <w:rPr>
              <w:rFonts w:ascii="Times New Roman" w:hAnsi="Times New Roman" w:cs="Times New Roman"/>
              <w:b/>
              <w:bCs/>
              <w:noProof/>
              <w:sz w:val="24"/>
              <w:szCs w:val="24"/>
            </w:rPr>
            <w:t xml:space="preserve">EK 4. </w:t>
          </w:r>
          <w:r w:rsidRPr="003C1826">
            <w:rPr>
              <w:rFonts w:ascii="Times New Roman" w:hAnsi="Times New Roman" w:cs="Times New Roman"/>
              <w:noProof/>
              <w:sz w:val="24"/>
              <w:szCs w:val="24"/>
            </w:rPr>
            <w:t>ETİK KURUL PROJE ONAY FORMU</w:t>
          </w:r>
          <w:r w:rsidR="00522348" w:rsidRPr="003C1826">
            <w:rPr>
              <w:rFonts w:ascii="Times New Roman" w:hAnsi="Times New Roman" w:cs="Times New Roman"/>
              <w:noProof/>
              <w:sz w:val="24"/>
              <w:szCs w:val="24"/>
            </w:rPr>
            <w:t>…………………</w:t>
          </w:r>
          <w:r>
            <w:rPr>
              <w:rFonts w:ascii="Times New Roman" w:hAnsi="Times New Roman" w:cs="Times New Roman"/>
              <w:noProof/>
              <w:sz w:val="24"/>
              <w:szCs w:val="24"/>
            </w:rPr>
            <w:t>..</w:t>
          </w:r>
          <w:r w:rsidR="00522348" w:rsidRPr="003C1826">
            <w:rPr>
              <w:rFonts w:ascii="Times New Roman" w:hAnsi="Times New Roman" w:cs="Times New Roman"/>
              <w:noProof/>
              <w:sz w:val="24"/>
              <w:szCs w:val="24"/>
            </w:rPr>
            <w:t>………………</w:t>
          </w:r>
          <w:r w:rsidR="00B4528B" w:rsidRPr="003C1826">
            <w:rPr>
              <w:rFonts w:ascii="Times New Roman" w:hAnsi="Times New Roman" w:cs="Times New Roman"/>
              <w:noProof/>
              <w:sz w:val="24"/>
              <w:szCs w:val="24"/>
            </w:rPr>
            <w:t>…..</w:t>
          </w:r>
          <w:r w:rsidR="00522348" w:rsidRPr="003C1826">
            <w:rPr>
              <w:rFonts w:ascii="Times New Roman" w:hAnsi="Times New Roman" w:cs="Times New Roman"/>
              <w:noProof/>
              <w:sz w:val="24"/>
              <w:szCs w:val="24"/>
            </w:rPr>
            <w:t>1</w:t>
          </w:r>
          <w:r w:rsidR="00A52E1A">
            <w:rPr>
              <w:rFonts w:ascii="Times New Roman" w:hAnsi="Times New Roman" w:cs="Times New Roman"/>
              <w:noProof/>
              <w:sz w:val="24"/>
              <w:szCs w:val="24"/>
            </w:rPr>
            <w:t>1</w:t>
          </w:r>
          <w:r w:rsidR="00F1100F">
            <w:rPr>
              <w:rFonts w:ascii="Times New Roman" w:hAnsi="Times New Roman" w:cs="Times New Roman"/>
              <w:noProof/>
              <w:sz w:val="24"/>
              <w:szCs w:val="24"/>
            </w:rPr>
            <w:t>4</w:t>
          </w:r>
        </w:p>
        <w:p w14:paraId="0B716F59" w14:textId="77777777" w:rsidR="00687103" w:rsidRPr="003C1826" w:rsidRDefault="00687103" w:rsidP="00AF593A">
          <w:pPr>
            <w:spacing w:after="0" w:line="360" w:lineRule="auto"/>
            <w:rPr>
              <w:rFonts w:ascii="Times New Roman" w:hAnsi="Times New Roman" w:cs="Times New Roman"/>
              <w:b/>
              <w:bCs/>
              <w:noProof/>
              <w:sz w:val="24"/>
              <w:szCs w:val="24"/>
            </w:rPr>
          </w:pPr>
        </w:p>
        <w:p w14:paraId="5323B115" w14:textId="56071349" w:rsidR="00A369A0" w:rsidRPr="003C1826" w:rsidRDefault="00314427" w:rsidP="00AF593A">
          <w:pPr>
            <w:pStyle w:val="T1"/>
            <w:spacing w:before="0" w:after="0" w:line="360" w:lineRule="auto"/>
            <w:rPr>
              <w:rFonts w:eastAsiaTheme="minorEastAsia" w:cs="Times New Roman"/>
              <w:noProof/>
              <w:szCs w:val="24"/>
              <w:lang w:eastAsia="tr-TR"/>
            </w:rPr>
          </w:pPr>
          <w:hyperlink w:anchor="_Toc59821286" w:history="1">
            <w:r w:rsidR="00A369A0" w:rsidRPr="003C1826">
              <w:rPr>
                <w:rStyle w:val="Kpr"/>
                <w:rFonts w:cs="Times New Roman"/>
                <w:noProof/>
                <w:szCs w:val="24"/>
              </w:rPr>
              <w:t>ÖZGEÇMİŞ</w:t>
            </w:r>
            <w:r w:rsidR="00A369A0" w:rsidRPr="003C1826">
              <w:rPr>
                <w:rFonts w:cs="Times New Roman"/>
                <w:noProof/>
                <w:webHidden/>
                <w:szCs w:val="24"/>
              </w:rPr>
              <w:tab/>
            </w:r>
            <w:r w:rsidR="00A369A0" w:rsidRPr="003C1826">
              <w:rPr>
                <w:rFonts w:cs="Times New Roman"/>
                <w:noProof/>
                <w:webHidden/>
                <w:szCs w:val="24"/>
              </w:rPr>
              <w:fldChar w:fldCharType="begin"/>
            </w:r>
            <w:r w:rsidR="00A369A0" w:rsidRPr="003C1826">
              <w:rPr>
                <w:rFonts w:cs="Times New Roman"/>
                <w:noProof/>
                <w:webHidden/>
                <w:szCs w:val="24"/>
              </w:rPr>
              <w:instrText xml:space="preserve"> PAGEREF _Toc59821286 \h </w:instrText>
            </w:r>
            <w:r w:rsidR="00A369A0" w:rsidRPr="003C1826">
              <w:rPr>
                <w:rFonts w:cs="Times New Roman"/>
                <w:noProof/>
                <w:webHidden/>
                <w:szCs w:val="24"/>
              </w:rPr>
            </w:r>
            <w:r w:rsidR="00A369A0" w:rsidRPr="003C1826">
              <w:rPr>
                <w:rFonts w:cs="Times New Roman"/>
                <w:noProof/>
                <w:webHidden/>
                <w:szCs w:val="24"/>
              </w:rPr>
              <w:fldChar w:fldCharType="separate"/>
            </w:r>
            <w:r w:rsidR="009233EA">
              <w:rPr>
                <w:rFonts w:cs="Times New Roman"/>
                <w:noProof/>
                <w:webHidden/>
                <w:szCs w:val="24"/>
              </w:rPr>
              <w:t>117</w:t>
            </w:r>
            <w:r w:rsidR="00A369A0" w:rsidRPr="003C1826">
              <w:rPr>
                <w:rFonts w:cs="Times New Roman"/>
                <w:noProof/>
                <w:webHidden/>
                <w:szCs w:val="24"/>
              </w:rPr>
              <w:fldChar w:fldCharType="end"/>
            </w:r>
          </w:hyperlink>
        </w:p>
        <w:p w14:paraId="5CA5DF6F" w14:textId="5855ADF4" w:rsidR="008E7FDA" w:rsidRPr="003C1826" w:rsidRDefault="005356CB" w:rsidP="00AF593A">
          <w:pPr>
            <w:pStyle w:val="T1"/>
            <w:spacing w:before="0" w:after="0" w:line="360" w:lineRule="auto"/>
            <w:rPr>
              <w:rFonts w:cs="Times New Roman"/>
              <w:szCs w:val="24"/>
            </w:rPr>
          </w:pPr>
          <w:r w:rsidRPr="003C1826">
            <w:rPr>
              <w:rFonts w:cs="Times New Roman"/>
              <w:szCs w:val="24"/>
            </w:rPr>
            <w:fldChar w:fldCharType="end"/>
          </w:r>
        </w:p>
      </w:sdtContent>
    </w:sdt>
    <w:p w14:paraId="62E6861F" w14:textId="77777777" w:rsidR="008E7FDA" w:rsidRPr="003C1826" w:rsidRDefault="008E7FDA" w:rsidP="00F644C5">
      <w:pPr>
        <w:pStyle w:val="KonuBal"/>
        <w:jc w:val="both"/>
      </w:pPr>
    </w:p>
    <w:p w14:paraId="1D0CB9CF" w14:textId="77777777" w:rsidR="00AD131E" w:rsidRDefault="00AD131E" w:rsidP="00F644C5">
      <w:pPr>
        <w:spacing w:after="0" w:line="360" w:lineRule="auto"/>
        <w:jc w:val="both"/>
        <w:rPr>
          <w:rFonts w:ascii="Times New Roman" w:hAnsi="Times New Roman" w:cs="Times New Roman"/>
          <w:b/>
          <w:sz w:val="24"/>
          <w:szCs w:val="24"/>
        </w:rPr>
      </w:pPr>
    </w:p>
    <w:p w14:paraId="4A742B01" w14:textId="4A96FA4A" w:rsidR="004222AE" w:rsidRDefault="004222AE" w:rsidP="00BC1A0E">
      <w:pPr>
        <w:spacing w:after="0" w:line="360" w:lineRule="auto"/>
        <w:rPr>
          <w:rFonts w:ascii="Times New Roman" w:hAnsi="Times New Roman" w:cs="Times New Roman"/>
          <w:b/>
          <w:sz w:val="24"/>
          <w:szCs w:val="24"/>
        </w:rPr>
        <w:sectPr w:rsidR="004222AE" w:rsidSect="00AD0117">
          <w:pgSz w:w="11906" w:h="16838"/>
          <w:pgMar w:top="1701" w:right="1134" w:bottom="1701" w:left="2268" w:header="709" w:footer="709" w:gutter="0"/>
          <w:pgNumType w:fmt="upperRoman"/>
          <w:cols w:space="708"/>
          <w:docGrid w:linePitch="360"/>
        </w:sectPr>
      </w:pPr>
    </w:p>
    <w:p w14:paraId="5594FFFD" w14:textId="0C40F446" w:rsidR="00BC1A0E" w:rsidRDefault="00BC1A0E" w:rsidP="00BC1A0E">
      <w:pPr>
        <w:spacing w:after="0" w:line="360" w:lineRule="auto"/>
        <w:rPr>
          <w:rFonts w:ascii="Times New Roman" w:hAnsi="Times New Roman" w:cs="Times New Roman"/>
          <w:b/>
          <w:sz w:val="24"/>
          <w:szCs w:val="24"/>
        </w:rPr>
      </w:pPr>
    </w:p>
    <w:p w14:paraId="70F399D2" w14:textId="77777777" w:rsidR="004222AE" w:rsidRPr="00F11DD2" w:rsidRDefault="004222AE" w:rsidP="00BC1A0E">
      <w:pPr>
        <w:spacing w:after="0" w:line="360" w:lineRule="auto"/>
        <w:rPr>
          <w:rFonts w:ascii="Times New Roman" w:hAnsi="Times New Roman" w:cs="Times New Roman"/>
          <w:b/>
          <w:sz w:val="24"/>
          <w:szCs w:val="24"/>
        </w:rPr>
      </w:pPr>
    </w:p>
    <w:p w14:paraId="08A0ACC7" w14:textId="012FA949" w:rsidR="002841BA" w:rsidRDefault="002841BA" w:rsidP="005356CB">
      <w:pPr>
        <w:pStyle w:val="KonuBal"/>
      </w:pPr>
      <w:bookmarkStart w:id="12" w:name="_Toc59821215"/>
      <w:r w:rsidRPr="008041AA">
        <w:t>TABLOLAR LİSTESİ</w:t>
      </w:r>
      <w:bookmarkEnd w:id="12"/>
    </w:p>
    <w:p w14:paraId="3E02946B" w14:textId="77777777" w:rsidR="00087C3A" w:rsidRPr="008041AA" w:rsidRDefault="00087C3A" w:rsidP="008041AA">
      <w:pPr>
        <w:spacing w:line="360" w:lineRule="auto"/>
        <w:jc w:val="center"/>
        <w:rPr>
          <w:rFonts w:ascii="Times New Roman" w:hAnsi="Times New Roman"/>
          <w:b/>
          <w:bCs/>
          <w:sz w:val="24"/>
          <w:szCs w:val="24"/>
        </w:rPr>
      </w:pPr>
    </w:p>
    <w:p w14:paraId="1B48A6B6" w14:textId="6596E553" w:rsidR="00337A26" w:rsidRDefault="002841BA" w:rsidP="00D458EC">
      <w:pPr>
        <w:pStyle w:val="ekillerTablosu"/>
        <w:tabs>
          <w:tab w:val="right" w:leader="dot" w:pos="8494"/>
        </w:tabs>
        <w:jc w:val="both"/>
        <w:rPr>
          <w:rFonts w:asciiTheme="minorHAnsi" w:eastAsiaTheme="minorEastAsia" w:hAnsiTheme="minorHAnsi"/>
          <w:noProof/>
          <w:sz w:val="22"/>
          <w:lang w:eastAsia="tr-TR"/>
        </w:rPr>
      </w:pPr>
      <w:r>
        <w:fldChar w:fldCharType="begin"/>
      </w:r>
      <w:r>
        <w:instrText xml:space="preserve"> TOC \h \z \c "Tablo" </w:instrText>
      </w:r>
      <w:r>
        <w:fldChar w:fldCharType="separate"/>
      </w:r>
      <w:hyperlink w:anchor="_Toc59105891" w:history="1">
        <w:r w:rsidR="00337A26" w:rsidRPr="00D6227A">
          <w:rPr>
            <w:rStyle w:val="Kpr"/>
            <w:rFonts w:cs="Times New Roman"/>
            <w:b/>
            <w:bCs/>
            <w:noProof/>
          </w:rPr>
          <w:t xml:space="preserve">Tablo 1. </w:t>
        </w:r>
        <w:r w:rsidR="00337A26" w:rsidRPr="00087C3A">
          <w:rPr>
            <w:rStyle w:val="Kpr"/>
            <w:rFonts w:cs="Times New Roman"/>
            <w:noProof/>
          </w:rPr>
          <w:t>Araştırmanın Evreni ve Örneklemi</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_Toc59105891 \h </w:instrText>
        </w:r>
        <w:r w:rsidR="00337A26" w:rsidRPr="00087C3A">
          <w:rPr>
            <w:noProof/>
            <w:webHidden/>
          </w:rPr>
        </w:r>
        <w:r w:rsidR="00337A26" w:rsidRPr="00087C3A">
          <w:rPr>
            <w:noProof/>
            <w:webHidden/>
          </w:rPr>
          <w:fldChar w:fldCharType="separate"/>
        </w:r>
        <w:r w:rsidR="009233EA">
          <w:rPr>
            <w:noProof/>
            <w:webHidden/>
          </w:rPr>
          <w:t>44</w:t>
        </w:r>
        <w:r w:rsidR="00337A26" w:rsidRPr="00087C3A">
          <w:rPr>
            <w:noProof/>
            <w:webHidden/>
          </w:rPr>
          <w:fldChar w:fldCharType="end"/>
        </w:r>
      </w:hyperlink>
    </w:p>
    <w:p w14:paraId="4D30602B" w14:textId="3D1EAD47"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892" w:history="1">
        <w:r w:rsidR="00337A26" w:rsidRPr="00D6227A">
          <w:rPr>
            <w:rStyle w:val="Kpr"/>
            <w:rFonts w:cs="Times New Roman"/>
            <w:b/>
            <w:bCs/>
            <w:noProof/>
          </w:rPr>
          <w:t xml:space="preserve">Tablo 2. </w:t>
        </w:r>
        <w:r w:rsidR="00D458EC">
          <w:rPr>
            <w:rStyle w:val="Kpr"/>
            <w:rFonts w:cs="Times New Roman"/>
            <w:noProof/>
          </w:rPr>
          <w:t xml:space="preserve">Katılımcıların </w:t>
        </w:r>
        <w:r w:rsidR="00337A26" w:rsidRPr="00087C3A">
          <w:rPr>
            <w:rStyle w:val="Kpr"/>
            <w:rFonts w:cs="Times New Roman"/>
            <w:noProof/>
          </w:rPr>
          <w:t>Cinsiyet</w:t>
        </w:r>
        <w:r w:rsidR="00D458EC">
          <w:rPr>
            <w:rStyle w:val="Kpr"/>
            <w:rFonts w:cs="Times New Roman"/>
            <w:noProof/>
          </w:rPr>
          <w:t>lerine Göre Frekans ve Yüzdelik Dağılımları</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_Toc59105892 \h </w:instrText>
        </w:r>
        <w:r w:rsidR="00337A26" w:rsidRPr="00087C3A">
          <w:rPr>
            <w:noProof/>
            <w:webHidden/>
          </w:rPr>
        </w:r>
        <w:r w:rsidR="00337A26" w:rsidRPr="00087C3A">
          <w:rPr>
            <w:noProof/>
            <w:webHidden/>
          </w:rPr>
          <w:fldChar w:fldCharType="separate"/>
        </w:r>
        <w:r w:rsidR="009233EA">
          <w:rPr>
            <w:noProof/>
            <w:webHidden/>
          </w:rPr>
          <w:t>45</w:t>
        </w:r>
        <w:r w:rsidR="00337A26" w:rsidRPr="00087C3A">
          <w:rPr>
            <w:noProof/>
            <w:webHidden/>
          </w:rPr>
          <w:fldChar w:fldCharType="end"/>
        </w:r>
      </w:hyperlink>
    </w:p>
    <w:p w14:paraId="53E63979" w14:textId="2449BF31"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893" w:history="1">
        <w:r w:rsidR="00337A26" w:rsidRPr="00D6227A">
          <w:rPr>
            <w:rStyle w:val="Kpr"/>
            <w:rFonts w:cs="Times New Roman"/>
            <w:b/>
            <w:bCs/>
            <w:noProof/>
          </w:rPr>
          <w:t xml:space="preserve">Tablo 3. </w:t>
        </w:r>
        <w:r w:rsidR="00D458EC" w:rsidRPr="00D458EC">
          <w:rPr>
            <w:rFonts w:cs="Times New Roman"/>
            <w:noProof/>
          </w:rPr>
          <w:t>Katılımcıların Yaş Gruplarına Göre Frekans ve Yüzdelik Dağılımları</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_Toc59105893 \h </w:instrText>
        </w:r>
        <w:r w:rsidR="00337A26" w:rsidRPr="00087C3A">
          <w:rPr>
            <w:noProof/>
            <w:webHidden/>
          </w:rPr>
        </w:r>
        <w:r w:rsidR="00337A26" w:rsidRPr="00087C3A">
          <w:rPr>
            <w:noProof/>
            <w:webHidden/>
          </w:rPr>
          <w:fldChar w:fldCharType="separate"/>
        </w:r>
        <w:r w:rsidR="009233EA">
          <w:rPr>
            <w:noProof/>
            <w:webHidden/>
          </w:rPr>
          <w:t>45</w:t>
        </w:r>
        <w:r w:rsidR="00337A26" w:rsidRPr="00087C3A">
          <w:rPr>
            <w:noProof/>
            <w:webHidden/>
          </w:rPr>
          <w:fldChar w:fldCharType="end"/>
        </w:r>
      </w:hyperlink>
    </w:p>
    <w:p w14:paraId="4237A75B" w14:textId="5CFC7F2D"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894" w:history="1">
        <w:r w:rsidR="00337A26" w:rsidRPr="00D6227A">
          <w:rPr>
            <w:rStyle w:val="Kpr"/>
            <w:rFonts w:cs="Times New Roman"/>
            <w:b/>
            <w:bCs/>
            <w:noProof/>
          </w:rPr>
          <w:t xml:space="preserve">Tablo 4. </w:t>
        </w:r>
        <w:r w:rsidR="00D458EC" w:rsidRPr="00D458EC">
          <w:rPr>
            <w:rStyle w:val="Kpr"/>
            <w:rFonts w:cs="Times New Roman"/>
            <w:noProof/>
          </w:rPr>
          <w:t>Katılımcıların</w:t>
        </w:r>
        <w:r w:rsidR="00D458EC">
          <w:rPr>
            <w:rStyle w:val="Kpr"/>
            <w:rFonts w:cs="Times New Roman"/>
            <w:b/>
            <w:bCs/>
            <w:noProof/>
          </w:rPr>
          <w:t xml:space="preserve"> </w:t>
        </w:r>
        <w:r w:rsidR="00337A26" w:rsidRPr="00087C3A">
          <w:rPr>
            <w:rStyle w:val="Kpr"/>
            <w:rFonts w:cs="Times New Roman"/>
            <w:noProof/>
          </w:rPr>
          <w:t>Medeni Durum</w:t>
        </w:r>
        <w:r w:rsidR="00D458EC">
          <w:rPr>
            <w:rStyle w:val="Kpr"/>
            <w:rFonts w:cs="Times New Roman"/>
            <w:noProof/>
          </w:rPr>
          <w:t>larına Göre Frekans ve Yüzdelik Dağılımları</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_Toc59105894 \h </w:instrText>
        </w:r>
        <w:r w:rsidR="00337A26" w:rsidRPr="00087C3A">
          <w:rPr>
            <w:noProof/>
            <w:webHidden/>
          </w:rPr>
        </w:r>
        <w:r w:rsidR="00337A26" w:rsidRPr="00087C3A">
          <w:rPr>
            <w:noProof/>
            <w:webHidden/>
          </w:rPr>
          <w:fldChar w:fldCharType="separate"/>
        </w:r>
        <w:r w:rsidR="009233EA">
          <w:rPr>
            <w:noProof/>
            <w:webHidden/>
          </w:rPr>
          <w:t>46</w:t>
        </w:r>
        <w:r w:rsidR="00337A26" w:rsidRPr="00087C3A">
          <w:rPr>
            <w:noProof/>
            <w:webHidden/>
          </w:rPr>
          <w:fldChar w:fldCharType="end"/>
        </w:r>
      </w:hyperlink>
    </w:p>
    <w:p w14:paraId="6C1C2413" w14:textId="0B459E41"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895" w:history="1">
        <w:r w:rsidR="00337A26" w:rsidRPr="00D6227A">
          <w:rPr>
            <w:rStyle w:val="Kpr"/>
            <w:rFonts w:cs="Times New Roman"/>
            <w:b/>
            <w:bCs/>
            <w:noProof/>
          </w:rPr>
          <w:t>Tablo 5.</w:t>
        </w:r>
        <w:r w:rsidR="00D458EC" w:rsidRPr="00D458EC">
          <w:rPr>
            <w:rFonts w:cs="Times New Roman"/>
            <w:noProof/>
          </w:rPr>
          <w:t xml:space="preserve"> </w:t>
        </w:r>
        <w:r w:rsidR="00D458EC" w:rsidRPr="00E70A62">
          <w:rPr>
            <w:rFonts w:cs="Times New Roman"/>
            <w:noProof/>
          </w:rPr>
          <w:t>Katılımcıların Çocuk Sahibi Olma Durumlarına Göre Frekans ve Yüzdelik Dağılımları</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_Toc59105895 \h </w:instrText>
        </w:r>
        <w:r w:rsidR="00337A26" w:rsidRPr="00087C3A">
          <w:rPr>
            <w:noProof/>
            <w:webHidden/>
          </w:rPr>
        </w:r>
        <w:r w:rsidR="00337A26" w:rsidRPr="00087C3A">
          <w:rPr>
            <w:noProof/>
            <w:webHidden/>
          </w:rPr>
          <w:fldChar w:fldCharType="separate"/>
        </w:r>
        <w:r w:rsidR="009233EA">
          <w:rPr>
            <w:noProof/>
            <w:webHidden/>
          </w:rPr>
          <w:t>46</w:t>
        </w:r>
        <w:r w:rsidR="00337A26" w:rsidRPr="00087C3A">
          <w:rPr>
            <w:noProof/>
            <w:webHidden/>
          </w:rPr>
          <w:fldChar w:fldCharType="end"/>
        </w:r>
      </w:hyperlink>
    </w:p>
    <w:p w14:paraId="0EA0DAD3" w14:textId="67CB04D8"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896" w:history="1">
        <w:r w:rsidR="00337A26" w:rsidRPr="00D6227A">
          <w:rPr>
            <w:rStyle w:val="Kpr"/>
            <w:rFonts w:cs="Times New Roman"/>
            <w:b/>
            <w:bCs/>
            <w:noProof/>
          </w:rPr>
          <w:t xml:space="preserve">Tablo 6. </w:t>
        </w:r>
        <w:r w:rsidR="00D458EC" w:rsidRPr="00E70A62">
          <w:rPr>
            <w:rFonts w:cs="Times New Roman"/>
            <w:noProof/>
          </w:rPr>
          <w:t>Katılımcıların Eğitim Durumlarına Göre Frekans ve Yüzdelik Dağılımları</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_Toc59105896 \h </w:instrText>
        </w:r>
        <w:r w:rsidR="00337A26" w:rsidRPr="00087C3A">
          <w:rPr>
            <w:noProof/>
            <w:webHidden/>
          </w:rPr>
        </w:r>
        <w:r w:rsidR="00337A26" w:rsidRPr="00087C3A">
          <w:rPr>
            <w:noProof/>
            <w:webHidden/>
          </w:rPr>
          <w:fldChar w:fldCharType="separate"/>
        </w:r>
        <w:r w:rsidR="009233EA">
          <w:rPr>
            <w:noProof/>
            <w:webHidden/>
          </w:rPr>
          <w:t>46</w:t>
        </w:r>
        <w:r w:rsidR="00337A26" w:rsidRPr="00087C3A">
          <w:rPr>
            <w:noProof/>
            <w:webHidden/>
          </w:rPr>
          <w:fldChar w:fldCharType="end"/>
        </w:r>
      </w:hyperlink>
    </w:p>
    <w:p w14:paraId="4BF7961C" w14:textId="11EA4DEE" w:rsidR="00337A26" w:rsidRPr="00087C3A" w:rsidRDefault="00314427" w:rsidP="00D458EC">
      <w:pPr>
        <w:pStyle w:val="ekillerTablosu"/>
        <w:tabs>
          <w:tab w:val="right" w:leader="dot" w:pos="8494"/>
        </w:tabs>
        <w:jc w:val="both"/>
        <w:rPr>
          <w:rFonts w:asciiTheme="minorHAnsi" w:eastAsiaTheme="minorEastAsia" w:hAnsiTheme="minorHAnsi"/>
          <w:b/>
          <w:bCs/>
          <w:noProof/>
          <w:sz w:val="22"/>
          <w:lang w:eastAsia="tr-TR"/>
        </w:rPr>
      </w:pPr>
      <w:hyperlink w:anchor="_Toc59105897" w:history="1">
        <w:r w:rsidR="00337A26" w:rsidRPr="00087C3A">
          <w:rPr>
            <w:rStyle w:val="Kpr"/>
            <w:rFonts w:cs="Times New Roman"/>
            <w:b/>
            <w:bCs/>
            <w:noProof/>
            <w:u w:val="none"/>
          </w:rPr>
          <w:t>Tablo 7.</w:t>
        </w:r>
        <w:r w:rsidR="00D458EC" w:rsidRPr="00D458EC">
          <w:rPr>
            <w:rFonts w:cs="Times New Roman"/>
            <w:noProof/>
          </w:rPr>
          <w:t xml:space="preserve"> </w:t>
        </w:r>
        <w:r w:rsidR="00D458EC" w:rsidRPr="00E70A62">
          <w:rPr>
            <w:rFonts w:cs="Times New Roman"/>
            <w:noProof/>
          </w:rPr>
          <w:t>Katılımcıların Görev Durumlarına Göre Frekans ve Yüzdelik Dağılımları</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_Toc59105897 \h </w:instrText>
        </w:r>
        <w:r w:rsidR="00337A26" w:rsidRPr="00087C3A">
          <w:rPr>
            <w:noProof/>
            <w:webHidden/>
          </w:rPr>
        </w:r>
        <w:r w:rsidR="00337A26" w:rsidRPr="00087C3A">
          <w:rPr>
            <w:noProof/>
            <w:webHidden/>
          </w:rPr>
          <w:fldChar w:fldCharType="separate"/>
        </w:r>
        <w:r w:rsidR="009233EA">
          <w:rPr>
            <w:noProof/>
            <w:webHidden/>
          </w:rPr>
          <w:t>47</w:t>
        </w:r>
        <w:r w:rsidR="00337A26" w:rsidRPr="00087C3A">
          <w:rPr>
            <w:noProof/>
            <w:webHidden/>
          </w:rPr>
          <w:fldChar w:fldCharType="end"/>
        </w:r>
      </w:hyperlink>
    </w:p>
    <w:p w14:paraId="7446989E" w14:textId="27071661"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898" w:history="1">
        <w:r w:rsidR="00337A26" w:rsidRPr="00D6227A">
          <w:rPr>
            <w:rStyle w:val="Kpr"/>
            <w:rFonts w:cs="Times New Roman"/>
            <w:b/>
            <w:bCs/>
            <w:noProof/>
          </w:rPr>
          <w:t>Tablo 8.</w:t>
        </w:r>
        <w:r w:rsidR="00337A26" w:rsidRPr="00087C3A">
          <w:rPr>
            <w:rStyle w:val="Kpr"/>
            <w:rFonts w:cs="Times New Roman"/>
            <w:noProof/>
            <w:u w:val="none"/>
          </w:rPr>
          <w:t xml:space="preserve"> </w:t>
        </w:r>
        <w:r w:rsidR="00D458EC" w:rsidRPr="00E70A62">
          <w:rPr>
            <w:rFonts w:cs="Times New Roman"/>
            <w:noProof/>
          </w:rPr>
          <w:t>Katılımcıların Meslek Kıdemlerine Göre Frekans ve Yüzdelik Dağılımları</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_Toc59105898 \h </w:instrText>
        </w:r>
        <w:r w:rsidR="00337A26" w:rsidRPr="00087C3A">
          <w:rPr>
            <w:noProof/>
            <w:webHidden/>
          </w:rPr>
        </w:r>
        <w:r w:rsidR="00337A26" w:rsidRPr="00087C3A">
          <w:rPr>
            <w:noProof/>
            <w:webHidden/>
          </w:rPr>
          <w:fldChar w:fldCharType="separate"/>
        </w:r>
        <w:r w:rsidR="009233EA">
          <w:rPr>
            <w:noProof/>
            <w:webHidden/>
          </w:rPr>
          <w:t>47</w:t>
        </w:r>
        <w:r w:rsidR="00337A26" w:rsidRPr="00087C3A">
          <w:rPr>
            <w:noProof/>
            <w:webHidden/>
          </w:rPr>
          <w:fldChar w:fldCharType="end"/>
        </w:r>
      </w:hyperlink>
    </w:p>
    <w:p w14:paraId="5359ED8B" w14:textId="4DD0D5F5"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899" w:history="1">
        <w:r w:rsidR="00337A26" w:rsidRPr="00D6227A">
          <w:rPr>
            <w:rStyle w:val="Kpr"/>
            <w:rFonts w:cs="Times New Roman"/>
            <w:b/>
            <w:bCs/>
            <w:noProof/>
          </w:rPr>
          <w:t>Tablo 9.</w:t>
        </w:r>
        <w:r w:rsidR="00D458EC" w:rsidRPr="00D458EC">
          <w:rPr>
            <w:rFonts w:cs="Times New Roman"/>
            <w:noProof/>
          </w:rPr>
          <w:t xml:space="preserve"> </w:t>
        </w:r>
        <w:r w:rsidR="00D458EC" w:rsidRPr="00E70A62">
          <w:rPr>
            <w:rFonts w:cs="Times New Roman"/>
            <w:noProof/>
          </w:rPr>
          <w:t>Katılımcıların Öğrenimleri Sırasında Çocuk İstismarı ve İhmali Konusunda Eğitim Alma Durumuna Göre Frekans ve Yüzdelik Dağılımları</w:t>
        </w:r>
        <w:r w:rsidR="00337A26">
          <w:rPr>
            <w:noProof/>
            <w:webHidden/>
          </w:rPr>
          <w:tab/>
        </w:r>
        <w:r w:rsidR="00337A26">
          <w:rPr>
            <w:noProof/>
            <w:webHidden/>
          </w:rPr>
          <w:fldChar w:fldCharType="begin"/>
        </w:r>
        <w:r w:rsidR="00337A26">
          <w:rPr>
            <w:noProof/>
            <w:webHidden/>
          </w:rPr>
          <w:instrText xml:space="preserve"> PAGEREF _Toc59105899 \h </w:instrText>
        </w:r>
        <w:r w:rsidR="00337A26">
          <w:rPr>
            <w:noProof/>
            <w:webHidden/>
          </w:rPr>
        </w:r>
        <w:r w:rsidR="00337A26">
          <w:rPr>
            <w:noProof/>
            <w:webHidden/>
          </w:rPr>
          <w:fldChar w:fldCharType="separate"/>
        </w:r>
        <w:r w:rsidR="009233EA">
          <w:rPr>
            <w:noProof/>
            <w:webHidden/>
          </w:rPr>
          <w:t>48</w:t>
        </w:r>
        <w:r w:rsidR="00337A26">
          <w:rPr>
            <w:noProof/>
            <w:webHidden/>
          </w:rPr>
          <w:fldChar w:fldCharType="end"/>
        </w:r>
      </w:hyperlink>
    </w:p>
    <w:p w14:paraId="3BFAC8FC" w14:textId="06C1546C"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00" w:history="1">
        <w:r w:rsidR="00337A26" w:rsidRPr="00D6227A">
          <w:rPr>
            <w:rStyle w:val="Kpr"/>
            <w:rFonts w:cs="Times New Roman"/>
            <w:b/>
            <w:bCs/>
            <w:noProof/>
          </w:rPr>
          <w:t>Tablo 10.</w:t>
        </w:r>
        <w:r w:rsidR="00D458EC" w:rsidRPr="00D458EC">
          <w:rPr>
            <w:rFonts w:cs="Times New Roman"/>
            <w:noProof/>
          </w:rPr>
          <w:t xml:space="preserve"> </w:t>
        </w:r>
        <w:r w:rsidR="00D458EC" w:rsidRPr="00E70A62">
          <w:rPr>
            <w:rFonts w:cs="Times New Roman"/>
            <w:noProof/>
          </w:rPr>
          <w:t>Katılımcıların Mezuniyet Sonrasında Çocuk İstismarı ve İhmali Konusunda Eğitim Alma Durumuna Göre Frekans ve Yüzdelik Dağılımları</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_Toc59105900 \h </w:instrText>
        </w:r>
        <w:r w:rsidR="00337A26" w:rsidRPr="00087C3A">
          <w:rPr>
            <w:noProof/>
            <w:webHidden/>
          </w:rPr>
        </w:r>
        <w:r w:rsidR="00337A26" w:rsidRPr="00087C3A">
          <w:rPr>
            <w:noProof/>
            <w:webHidden/>
          </w:rPr>
          <w:fldChar w:fldCharType="separate"/>
        </w:r>
        <w:r w:rsidR="009233EA">
          <w:rPr>
            <w:noProof/>
            <w:webHidden/>
          </w:rPr>
          <w:t>48</w:t>
        </w:r>
        <w:r w:rsidR="00337A26" w:rsidRPr="00087C3A">
          <w:rPr>
            <w:noProof/>
            <w:webHidden/>
          </w:rPr>
          <w:fldChar w:fldCharType="end"/>
        </w:r>
      </w:hyperlink>
    </w:p>
    <w:p w14:paraId="1EFD3D12" w14:textId="74DE5051"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01" w:history="1">
        <w:r w:rsidR="00337A26" w:rsidRPr="00D6227A">
          <w:rPr>
            <w:rStyle w:val="Kpr"/>
            <w:rFonts w:cs="Times New Roman"/>
            <w:b/>
            <w:bCs/>
            <w:noProof/>
          </w:rPr>
          <w:t>Tablo 11.</w:t>
        </w:r>
        <w:r w:rsidR="00D458EC" w:rsidRPr="00D458EC">
          <w:rPr>
            <w:rFonts w:cs="Times New Roman"/>
            <w:noProof/>
          </w:rPr>
          <w:t xml:space="preserve"> </w:t>
        </w:r>
        <w:r w:rsidR="00D458EC" w:rsidRPr="00E70A62">
          <w:rPr>
            <w:rFonts w:cs="Times New Roman"/>
            <w:noProof/>
          </w:rPr>
          <w:t>Katılımcıların Çocuk İstismarı ve İhmali Konusunda Daha Fazla Bilgilenme İhtiyacı Duyma Durumuna Göre Frekans ve Yüzdelik Dağılımları</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_Toc59105901 \h </w:instrText>
        </w:r>
        <w:r w:rsidR="00337A26" w:rsidRPr="00087C3A">
          <w:rPr>
            <w:noProof/>
            <w:webHidden/>
          </w:rPr>
        </w:r>
        <w:r w:rsidR="00337A26" w:rsidRPr="00087C3A">
          <w:rPr>
            <w:noProof/>
            <w:webHidden/>
          </w:rPr>
          <w:fldChar w:fldCharType="separate"/>
        </w:r>
        <w:r w:rsidR="009233EA">
          <w:rPr>
            <w:noProof/>
            <w:webHidden/>
          </w:rPr>
          <w:t>49</w:t>
        </w:r>
        <w:r w:rsidR="00337A26" w:rsidRPr="00087C3A">
          <w:rPr>
            <w:noProof/>
            <w:webHidden/>
          </w:rPr>
          <w:fldChar w:fldCharType="end"/>
        </w:r>
      </w:hyperlink>
    </w:p>
    <w:p w14:paraId="741CA6FD" w14:textId="42FB6EE4"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02" w:history="1">
        <w:r w:rsidR="00337A26" w:rsidRPr="00D6227A">
          <w:rPr>
            <w:rStyle w:val="Kpr"/>
            <w:rFonts w:cs="Times New Roman"/>
            <w:b/>
            <w:bCs/>
            <w:noProof/>
          </w:rPr>
          <w:t>Tablo 12.</w:t>
        </w:r>
        <w:r w:rsidR="00A35C9B">
          <w:rPr>
            <w:rFonts w:cs="Times New Roman"/>
            <w:noProof/>
          </w:rPr>
          <w:t xml:space="preserve"> </w:t>
        </w:r>
        <w:r w:rsidR="00D458EC" w:rsidRPr="00E70A62">
          <w:rPr>
            <w:rFonts w:cs="Times New Roman"/>
            <w:noProof/>
          </w:rPr>
          <w:t>Katılımcıların Çocuk İstismarı ve İhmali Olgusu veya Şüphesi ile Karşılaştığında Bildirim Yapma Durumuna Göre Frekans ve Yüzdelik Dağılımları</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_Toc59105902 \h </w:instrText>
        </w:r>
        <w:r w:rsidR="00337A26" w:rsidRPr="00087C3A">
          <w:rPr>
            <w:noProof/>
            <w:webHidden/>
          </w:rPr>
        </w:r>
        <w:r w:rsidR="00337A26" w:rsidRPr="00087C3A">
          <w:rPr>
            <w:noProof/>
            <w:webHidden/>
          </w:rPr>
          <w:fldChar w:fldCharType="separate"/>
        </w:r>
        <w:r w:rsidR="009233EA">
          <w:rPr>
            <w:noProof/>
            <w:webHidden/>
          </w:rPr>
          <w:t>49</w:t>
        </w:r>
        <w:r w:rsidR="00337A26" w:rsidRPr="00087C3A">
          <w:rPr>
            <w:noProof/>
            <w:webHidden/>
          </w:rPr>
          <w:fldChar w:fldCharType="end"/>
        </w:r>
      </w:hyperlink>
    </w:p>
    <w:p w14:paraId="0A3F34BF" w14:textId="3D027FDB"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03" w:history="1">
        <w:r w:rsidR="00337A26" w:rsidRPr="00D6227A">
          <w:rPr>
            <w:rStyle w:val="Kpr"/>
            <w:rFonts w:cs="Times New Roman"/>
            <w:b/>
            <w:bCs/>
            <w:noProof/>
          </w:rPr>
          <w:t xml:space="preserve">Tablo 13. </w:t>
        </w:r>
        <w:r w:rsidR="00337A26" w:rsidRPr="00087C3A">
          <w:rPr>
            <w:rStyle w:val="Kpr"/>
            <w:rFonts w:cs="Times New Roman"/>
            <w:noProof/>
          </w:rPr>
          <w:t>Güvenilirlik İstatistiği</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_Toc59105903 \h </w:instrText>
        </w:r>
        <w:r w:rsidR="00337A26" w:rsidRPr="00087C3A">
          <w:rPr>
            <w:noProof/>
            <w:webHidden/>
          </w:rPr>
        </w:r>
        <w:r w:rsidR="00337A26" w:rsidRPr="00087C3A">
          <w:rPr>
            <w:noProof/>
            <w:webHidden/>
          </w:rPr>
          <w:fldChar w:fldCharType="separate"/>
        </w:r>
        <w:r w:rsidR="009233EA">
          <w:rPr>
            <w:noProof/>
            <w:webHidden/>
          </w:rPr>
          <w:t>51</w:t>
        </w:r>
        <w:r w:rsidR="00337A26" w:rsidRPr="00087C3A">
          <w:rPr>
            <w:noProof/>
            <w:webHidden/>
          </w:rPr>
          <w:fldChar w:fldCharType="end"/>
        </w:r>
      </w:hyperlink>
    </w:p>
    <w:p w14:paraId="35D7282D" w14:textId="4385BCF1"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04" w:history="1">
        <w:r w:rsidR="00337A26" w:rsidRPr="00D6227A">
          <w:rPr>
            <w:rStyle w:val="Kpr"/>
            <w:rFonts w:cs="Times New Roman"/>
            <w:b/>
            <w:bCs/>
            <w:noProof/>
          </w:rPr>
          <w:t xml:space="preserve">Tablo 14. </w:t>
        </w:r>
        <w:r w:rsidR="00337A26" w:rsidRPr="00087C3A">
          <w:rPr>
            <w:rStyle w:val="Kpr"/>
            <w:rFonts w:cs="Times New Roman"/>
            <w:noProof/>
          </w:rPr>
          <w:t>Açımlayıcı Faktör Analizi Sonuçları</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_Toc59105904 \h </w:instrText>
        </w:r>
        <w:r w:rsidR="00337A26" w:rsidRPr="00087C3A">
          <w:rPr>
            <w:noProof/>
            <w:webHidden/>
          </w:rPr>
        </w:r>
        <w:r w:rsidR="00337A26" w:rsidRPr="00087C3A">
          <w:rPr>
            <w:noProof/>
            <w:webHidden/>
          </w:rPr>
          <w:fldChar w:fldCharType="separate"/>
        </w:r>
        <w:r w:rsidR="009233EA">
          <w:rPr>
            <w:noProof/>
            <w:webHidden/>
          </w:rPr>
          <w:t>52</w:t>
        </w:r>
        <w:r w:rsidR="00337A26" w:rsidRPr="00087C3A">
          <w:rPr>
            <w:noProof/>
            <w:webHidden/>
          </w:rPr>
          <w:fldChar w:fldCharType="end"/>
        </w:r>
      </w:hyperlink>
    </w:p>
    <w:p w14:paraId="1A2D274F" w14:textId="41C9E29E"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05" w:history="1">
        <w:r w:rsidR="00337A26" w:rsidRPr="00D6227A">
          <w:rPr>
            <w:rStyle w:val="Kpr"/>
            <w:rFonts w:cs="Times New Roman"/>
            <w:b/>
            <w:bCs/>
            <w:noProof/>
          </w:rPr>
          <w:t xml:space="preserve">Tablo 15. </w:t>
        </w:r>
        <w:r w:rsidR="00337A26" w:rsidRPr="00087C3A">
          <w:rPr>
            <w:rStyle w:val="Kpr"/>
            <w:rFonts w:cs="Times New Roman"/>
            <w:noProof/>
          </w:rPr>
          <w:t>Ölçeğin Döndürülmesi Sonrası Oluşan Alt Boyut Sayısı</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_Toc59105905 \h </w:instrText>
        </w:r>
        <w:r w:rsidR="00337A26" w:rsidRPr="00087C3A">
          <w:rPr>
            <w:noProof/>
            <w:webHidden/>
          </w:rPr>
        </w:r>
        <w:r w:rsidR="00337A26" w:rsidRPr="00087C3A">
          <w:rPr>
            <w:noProof/>
            <w:webHidden/>
          </w:rPr>
          <w:fldChar w:fldCharType="separate"/>
        </w:r>
        <w:r w:rsidR="009233EA">
          <w:rPr>
            <w:noProof/>
            <w:webHidden/>
          </w:rPr>
          <w:t>55</w:t>
        </w:r>
        <w:r w:rsidR="00337A26" w:rsidRPr="00087C3A">
          <w:rPr>
            <w:noProof/>
            <w:webHidden/>
          </w:rPr>
          <w:fldChar w:fldCharType="end"/>
        </w:r>
      </w:hyperlink>
    </w:p>
    <w:p w14:paraId="5149B6D3" w14:textId="3265CDFE"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06" w:history="1">
        <w:r w:rsidR="00337A26" w:rsidRPr="00D6227A">
          <w:rPr>
            <w:rStyle w:val="Kpr"/>
            <w:rFonts w:cs="Times New Roman"/>
            <w:b/>
            <w:bCs/>
            <w:noProof/>
          </w:rPr>
          <w:t xml:space="preserve">Tablo 16. </w:t>
        </w:r>
        <w:r w:rsidR="00337A26" w:rsidRPr="00087C3A">
          <w:rPr>
            <w:rStyle w:val="Kpr"/>
            <w:rFonts w:cs="Times New Roman"/>
            <w:noProof/>
          </w:rPr>
          <w:t>İlköğretim Okullarında Eğitimcilerin Çocuk İstismarı ve İhmali Ölçeğinin Analizler Sonunda Oluşan Boyutları</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_Toc59105906 \h </w:instrText>
        </w:r>
        <w:r w:rsidR="00337A26" w:rsidRPr="00087C3A">
          <w:rPr>
            <w:noProof/>
            <w:webHidden/>
          </w:rPr>
        </w:r>
        <w:r w:rsidR="00337A26" w:rsidRPr="00087C3A">
          <w:rPr>
            <w:noProof/>
            <w:webHidden/>
          </w:rPr>
          <w:fldChar w:fldCharType="separate"/>
        </w:r>
        <w:r w:rsidR="009233EA">
          <w:rPr>
            <w:noProof/>
            <w:webHidden/>
          </w:rPr>
          <w:t>55</w:t>
        </w:r>
        <w:r w:rsidR="00337A26" w:rsidRPr="00087C3A">
          <w:rPr>
            <w:noProof/>
            <w:webHidden/>
          </w:rPr>
          <w:fldChar w:fldCharType="end"/>
        </w:r>
      </w:hyperlink>
    </w:p>
    <w:p w14:paraId="13F78E2D" w14:textId="35F83F36"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07" w:history="1">
        <w:r w:rsidR="00337A26" w:rsidRPr="00D6227A">
          <w:rPr>
            <w:rStyle w:val="Kpr"/>
            <w:rFonts w:cs="Times New Roman"/>
            <w:b/>
            <w:bCs/>
            <w:noProof/>
          </w:rPr>
          <w:t xml:space="preserve">Tablo 17. </w:t>
        </w:r>
        <w:r w:rsidR="00337A26" w:rsidRPr="00087C3A">
          <w:rPr>
            <w:rStyle w:val="Kpr"/>
            <w:rFonts w:cs="Times New Roman"/>
            <w:noProof/>
          </w:rPr>
          <w:t>Normal Dağılım Değerleri</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_Toc59105907 \h </w:instrText>
        </w:r>
        <w:r w:rsidR="00337A26" w:rsidRPr="00087C3A">
          <w:rPr>
            <w:noProof/>
            <w:webHidden/>
          </w:rPr>
        </w:r>
        <w:r w:rsidR="00337A26" w:rsidRPr="00087C3A">
          <w:rPr>
            <w:noProof/>
            <w:webHidden/>
          </w:rPr>
          <w:fldChar w:fldCharType="separate"/>
        </w:r>
        <w:r w:rsidR="009233EA">
          <w:rPr>
            <w:noProof/>
            <w:webHidden/>
          </w:rPr>
          <w:t>56</w:t>
        </w:r>
        <w:r w:rsidR="00337A26" w:rsidRPr="00087C3A">
          <w:rPr>
            <w:noProof/>
            <w:webHidden/>
          </w:rPr>
          <w:fldChar w:fldCharType="end"/>
        </w:r>
      </w:hyperlink>
    </w:p>
    <w:p w14:paraId="1B161FCE" w14:textId="34682420"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08" w:history="1">
        <w:r w:rsidR="00337A26" w:rsidRPr="00D6227A">
          <w:rPr>
            <w:rStyle w:val="Kpr"/>
            <w:rFonts w:cs="Times New Roman"/>
            <w:b/>
            <w:bCs/>
            <w:noProof/>
          </w:rPr>
          <w:t>Tablo 18.</w:t>
        </w:r>
        <w:r w:rsidR="00337A26" w:rsidRPr="00087C3A">
          <w:rPr>
            <w:rStyle w:val="Kpr"/>
            <w:rFonts w:cs="Times New Roman"/>
            <w:noProof/>
          </w:rPr>
          <w:t xml:space="preserve"> Eğitimcilerin Çocuklara Yönelik İhmal Ve İstismar Konusunda Bilgi Ve Farkındalık Düzeylerinin, Cinsiyet Değişkendeki İstatistikleri</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_Toc59105908 \h </w:instrText>
        </w:r>
        <w:r w:rsidR="00337A26" w:rsidRPr="00087C3A">
          <w:rPr>
            <w:noProof/>
            <w:webHidden/>
          </w:rPr>
        </w:r>
        <w:r w:rsidR="00337A26" w:rsidRPr="00087C3A">
          <w:rPr>
            <w:noProof/>
            <w:webHidden/>
          </w:rPr>
          <w:fldChar w:fldCharType="separate"/>
        </w:r>
        <w:r w:rsidR="009233EA">
          <w:rPr>
            <w:noProof/>
            <w:webHidden/>
          </w:rPr>
          <w:t>58</w:t>
        </w:r>
        <w:r w:rsidR="00337A26" w:rsidRPr="00087C3A">
          <w:rPr>
            <w:noProof/>
            <w:webHidden/>
          </w:rPr>
          <w:fldChar w:fldCharType="end"/>
        </w:r>
      </w:hyperlink>
    </w:p>
    <w:p w14:paraId="3ACED1F1" w14:textId="72F6608E"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09" w:history="1">
        <w:r w:rsidR="00337A26" w:rsidRPr="00D6227A">
          <w:rPr>
            <w:rStyle w:val="Kpr"/>
            <w:rFonts w:cs="Times New Roman"/>
            <w:b/>
            <w:bCs/>
            <w:noProof/>
          </w:rPr>
          <w:t xml:space="preserve">Tablo 19. </w:t>
        </w:r>
        <w:r w:rsidR="00337A26" w:rsidRPr="00087C3A">
          <w:rPr>
            <w:rStyle w:val="Kpr"/>
            <w:rFonts w:cs="Times New Roman"/>
            <w:noProof/>
          </w:rPr>
          <w:t>Eğitimcilerin Çocuklara Yönelik İhmal Ve İstismar Konusunda Bilgi Ve Farkındalık Düzeylerinin, Cinsiyet Değişkeni Bağımsız Örneklem Testi</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_Toc59105909 \h </w:instrText>
        </w:r>
        <w:r w:rsidR="00337A26" w:rsidRPr="00087C3A">
          <w:rPr>
            <w:noProof/>
            <w:webHidden/>
          </w:rPr>
        </w:r>
        <w:r w:rsidR="00337A26" w:rsidRPr="00087C3A">
          <w:rPr>
            <w:noProof/>
            <w:webHidden/>
          </w:rPr>
          <w:fldChar w:fldCharType="separate"/>
        </w:r>
        <w:r w:rsidR="009233EA">
          <w:rPr>
            <w:noProof/>
            <w:webHidden/>
          </w:rPr>
          <w:t>58</w:t>
        </w:r>
        <w:r w:rsidR="00337A26" w:rsidRPr="00087C3A">
          <w:rPr>
            <w:noProof/>
            <w:webHidden/>
          </w:rPr>
          <w:fldChar w:fldCharType="end"/>
        </w:r>
      </w:hyperlink>
    </w:p>
    <w:p w14:paraId="2B58D58E" w14:textId="54A58BB3"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10" w:history="1">
        <w:r w:rsidR="00337A26" w:rsidRPr="00D6227A">
          <w:rPr>
            <w:rStyle w:val="Kpr"/>
            <w:rFonts w:cs="Times New Roman"/>
            <w:b/>
            <w:bCs/>
            <w:noProof/>
          </w:rPr>
          <w:t xml:space="preserve">Tablo 20. </w:t>
        </w:r>
        <w:r w:rsidR="00337A26" w:rsidRPr="00087C3A">
          <w:rPr>
            <w:rStyle w:val="Kpr"/>
            <w:rFonts w:cs="Times New Roman"/>
            <w:noProof/>
          </w:rPr>
          <w:t>Kadın ve Erkek Öğretmenlerin Çocuklara Yönelik “İstismarın Çocuk Üzerindeki Fiziksel Belirtileri (İÇÜFB)” Konusunda Bilgi Ve Farkındalık Düzeylerinin Karşılaştırılması İçin T Testi Tablosu</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_Toc59105910 \h </w:instrText>
        </w:r>
        <w:r w:rsidR="00337A26" w:rsidRPr="00087C3A">
          <w:rPr>
            <w:noProof/>
            <w:webHidden/>
          </w:rPr>
        </w:r>
        <w:r w:rsidR="00337A26" w:rsidRPr="00087C3A">
          <w:rPr>
            <w:noProof/>
            <w:webHidden/>
          </w:rPr>
          <w:fldChar w:fldCharType="separate"/>
        </w:r>
        <w:r w:rsidR="009233EA">
          <w:rPr>
            <w:noProof/>
            <w:webHidden/>
          </w:rPr>
          <w:t>59</w:t>
        </w:r>
        <w:r w:rsidR="00337A26" w:rsidRPr="00087C3A">
          <w:rPr>
            <w:noProof/>
            <w:webHidden/>
          </w:rPr>
          <w:fldChar w:fldCharType="end"/>
        </w:r>
      </w:hyperlink>
    </w:p>
    <w:p w14:paraId="0A057B9C" w14:textId="3F6AED4D"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11" w:history="1">
        <w:r w:rsidR="00337A26" w:rsidRPr="00D6227A">
          <w:rPr>
            <w:rStyle w:val="Kpr"/>
            <w:rFonts w:cs="Times New Roman"/>
            <w:b/>
            <w:bCs/>
            <w:noProof/>
          </w:rPr>
          <w:t xml:space="preserve">Tablo 21. </w:t>
        </w:r>
        <w:r w:rsidR="00337A26" w:rsidRPr="00087C3A">
          <w:rPr>
            <w:rStyle w:val="Kpr"/>
            <w:rFonts w:cs="Times New Roman"/>
            <w:noProof/>
          </w:rPr>
          <w:t>Kadın Ve Erkek Öğretmenlerin Çocuklara Yönelik “Çocuk İstismarına İlişkin Çocuktaki Davranışsal Belirtiler (ÇİİÇDB)” Konusunda Bilgi Ve Farkındalık Düzeylerinin Karşılaştırılması İçin T Testi Tablosu</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_Toc59105911 \h </w:instrText>
        </w:r>
        <w:r w:rsidR="00337A26" w:rsidRPr="00087C3A">
          <w:rPr>
            <w:noProof/>
            <w:webHidden/>
          </w:rPr>
        </w:r>
        <w:r w:rsidR="00337A26" w:rsidRPr="00087C3A">
          <w:rPr>
            <w:noProof/>
            <w:webHidden/>
          </w:rPr>
          <w:fldChar w:fldCharType="separate"/>
        </w:r>
        <w:r w:rsidR="009233EA">
          <w:rPr>
            <w:noProof/>
            <w:webHidden/>
          </w:rPr>
          <w:t>60</w:t>
        </w:r>
        <w:r w:rsidR="00337A26" w:rsidRPr="00087C3A">
          <w:rPr>
            <w:noProof/>
            <w:webHidden/>
          </w:rPr>
          <w:fldChar w:fldCharType="end"/>
        </w:r>
      </w:hyperlink>
    </w:p>
    <w:p w14:paraId="0F63CD0B" w14:textId="2289F382"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12" w:history="1">
        <w:r w:rsidR="00337A26" w:rsidRPr="00D6227A">
          <w:rPr>
            <w:rStyle w:val="Kpr"/>
            <w:rFonts w:cs="Times New Roman"/>
            <w:b/>
            <w:bCs/>
            <w:noProof/>
          </w:rPr>
          <w:t xml:space="preserve">Tablo 22. </w:t>
        </w:r>
        <w:r w:rsidR="00337A26" w:rsidRPr="00087C3A">
          <w:rPr>
            <w:rStyle w:val="Kpr"/>
            <w:rFonts w:cs="Times New Roman"/>
            <w:noProof/>
          </w:rPr>
          <w:t>Kadın ve Erkek Öğretmenlerin Çocuklara Yönelik “İhmalin Çocuk Üzerindeki Belirtileri (İÇÜB)” Konusunda Bilgi ve Farkındalık Düzeylerinin Karşılaştırılması İçin T Testi Tablosu</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_Toc59105912 \h </w:instrText>
        </w:r>
        <w:r w:rsidR="00337A26" w:rsidRPr="00087C3A">
          <w:rPr>
            <w:noProof/>
            <w:webHidden/>
          </w:rPr>
        </w:r>
        <w:r w:rsidR="00337A26" w:rsidRPr="00087C3A">
          <w:rPr>
            <w:noProof/>
            <w:webHidden/>
          </w:rPr>
          <w:fldChar w:fldCharType="separate"/>
        </w:r>
        <w:r w:rsidR="009233EA">
          <w:rPr>
            <w:noProof/>
            <w:webHidden/>
          </w:rPr>
          <w:t>60</w:t>
        </w:r>
        <w:r w:rsidR="00337A26" w:rsidRPr="00087C3A">
          <w:rPr>
            <w:noProof/>
            <w:webHidden/>
          </w:rPr>
          <w:fldChar w:fldCharType="end"/>
        </w:r>
      </w:hyperlink>
    </w:p>
    <w:p w14:paraId="02BDC969" w14:textId="05CCCDBB"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13" w:history="1">
        <w:r w:rsidR="00337A26" w:rsidRPr="00D6227A">
          <w:rPr>
            <w:rStyle w:val="Kpr"/>
            <w:rFonts w:cs="Times New Roman"/>
            <w:b/>
            <w:bCs/>
            <w:noProof/>
          </w:rPr>
          <w:t xml:space="preserve">Tablo 23. </w:t>
        </w:r>
        <w:r w:rsidR="00337A26" w:rsidRPr="00087C3A">
          <w:rPr>
            <w:rStyle w:val="Kpr"/>
            <w:rFonts w:cs="Times New Roman"/>
            <w:noProof/>
          </w:rPr>
          <w:t>Kadın ve Erkek Öğretmenlerin Çocuklara Yönelik “İstismar ve İhmale Yatkın Ebeveyn Özellikleri (İİYEÖ)” Konusunda Bilgi ve Farkındalık Düzeylerinin Karşılaştırılması İçin T Testi Tablosu</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_Toc59105913 \h </w:instrText>
        </w:r>
        <w:r w:rsidR="00337A26" w:rsidRPr="00087C3A">
          <w:rPr>
            <w:noProof/>
            <w:webHidden/>
          </w:rPr>
        </w:r>
        <w:r w:rsidR="00337A26" w:rsidRPr="00087C3A">
          <w:rPr>
            <w:noProof/>
            <w:webHidden/>
          </w:rPr>
          <w:fldChar w:fldCharType="separate"/>
        </w:r>
        <w:r w:rsidR="009233EA">
          <w:rPr>
            <w:noProof/>
            <w:webHidden/>
          </w:rPr>
          <w:t>61</w:t>
        </w:r>
        <w:r w:rsidR="00337A26" w:rsidRPr="00087C3A">
          <w:rPr>
            <w:noProof/>
            <w:webHidden/>
          </w:rPr>
          <w:fldChar w:fldCharType="end"/>
        </w:r>
      </w:hyperlink>
    </w:p>
    <w:p w14:paraId="45E46D47" w14:textId="39BA29DA"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14" w:history="1">
        <w:r w:rsidR="00337A26" w:rsidRPr="00D6227A">
          <w:rPr>
            <w:rStyle w:val="Kpr"/>
            <w:rFonts w:cs="Times New Roman"/>
            <w:b/>
            <w:bCs/>
            <w:noProof/>
          </w:rPr>
          <w:t xml:space="preserve">Tablo 24. </w:t>
        </w:r>
        <w:r w:rsidR="00337A26" w:rsidRPr="00087C3A">
          <w:rPr>
            <w:rStyle w:val="Kpr"/>
            <w:rFonts w:cs="Times New Roman"/>
            <w:noProof/>
          </w:rPr>
          <w:t>Kadın ve Erkek Öğretmenlerin Çocuklara Yönelik “İstismar ve İhmale Yatkın Çocukların Özellikleri (İİYÇÖ)” Konusunda Bilgi ve Farkındalık Düzeylerinin Karşılaştırılması İçin T Testi Tablosu</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_Toc59105914 \h </w:instrText>
        </w:r>
        <w:r w:rsidR="00337A26" w:rsidRPr="00087C3A">
          <w:rPr>
            <w:noProof/>
            <w:webHidden/>
          </w:rPr>
        </w:r>
        <w:r w:rsidR="00337A26" w:rsidRPr="00087C3A">
          <w:rPr>
            <w:noProof/>
            <w:webHidden/>
          </w:rPr>
          <w:fldChar w:fldCharType="separate"/>
        </w:r>
        <w:r w:rsidR="009233EA">
          <w:rPr>
            <w:noProof/>
            <w:webHidden/>
          </w:rPr>
          <w:t>61</w:t>
        </w:r>
        <w:r w:rsidR="00337A26" w:rsidRPr="00087C3A">
          <w:rPr>
            <w:noProof/>
            <w:webHidden/>
          </w:rPr>
          <w:fldChar w:fldCharType="end"/>
        </w:r>
      </w:hyperlink>
    </w:p>
    <w:p w14:paraId="6741161C" w14:textId="133E158E"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15" w:history="1">
        <w:r w:rsidR="00337A26" w:rsidRPr="00D6227A">
          <w:rPr>
            <w:rStyle w:val="Kpr"/>
            <w:rFonts w:cs="Times New Roman"/>
            <w:b/>
            <w:bCs/>
            <w:noProof/>
          </w:rPr>
          <w:t xml:space="preserve">Tablo 25. </w:t>
        </w:r>
        <w:r w:rsidR="00337A26" w:rsidRPr="00087C3A">
          <w:rPr>
            <w:rStyle w:val="Kpr"/>
            <w:rFonts w:cs="Times New Roman"/>
            <w:noProof/>
          </w:rPr>
          <w:t>Kadın ve Erkek Öğretmenlerin Çocuklara Yönelik “Çocuk İstismarı ve İhmalinde Ailesel Özellikler (ÇİİAÖ)” Konusunda Bilgi ve Farkındalık Düzeylerinin Karşılaştırılması İçin T Testi Tablosu</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_Toc59105915 \h </w:instrText>
        </w:r>
        <w:r w:rsidR="00337A26" w:rsidRPr="00087C3A">
          <w:rPr>
            <w:noProof/>
            <w:webHidden/>
          </w:rPr>
        </w:r>
        <w:r w:rsidR="00337A26" w:rsidRPr="00087C3A">
          <w:rPr>
            <w:noProof/>
            <w:webHidden/>
          </w:rPr>
          <w:fldChar w:fldCharType="separate"/>
        </w:r>
        <w:r w:rsidR="009233EA">
          <w:rPr>
            <w:noProof/>
            <w:webHidden/>
          </w:rPr>
          <w:t>62</w:t>
        </w:r>
        <w:r w:rsidR="00337A26" w:rsidRPr="00087C3A">
          <w:rPr>
            <w:noProof/>
            <w:webHidden/>
          </w:rPr>
          <w:fldChar w:fldCharType="end"/>
        </w:r>
      </w:hyperlink>
    </w:p>
    <w:p w14:paraId="46FA0E6E" w14:textId="1C4AF61C"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16" w:history="1">
        <w:r w:rsidR="00337A26" w:rsidRPr="00D6227A">
          <w:rPr>
            <w:rStyle w:val="Kpr"/>
            <w:rFonts w:cs="Times New Roman"/>
            <w:b/>
            <w:bCs/>
            <w:noProof/>
          </w:rPr>
          <w:t xml:space="preserve">Tablo 26. </w:t>
        </w:r>
        <w:r w:rsidR="00337A26" w:rsidRPr="00087C3A">
          <w:rPr>
            <w:rStyle w:val="Kpr"/>
            <w:rFonts w:cs="Times New Roman"/>
            <w:noProof/>
          </w:rPr>
          <w:t>Ölçek Alt Boyutlarının Homojenlik Testi</w:t>
        </w:r>
        <w:r w:rsidR="00337A26" w:rsidRPr="00087C3A">
          <w:rPr>
            <w:noProof/>
            <w:webHidden/>
          </w:rPr>
          <w:tab/>
        </w:r>
        <w:r w:rsidR="00337A26">
          <w:rPr>
            <w:noProof/>
            <w:webHidden/>
          </w:rPr>
          <w:fldChar w:fldCharType="begin"/>
        </w:r>
        <w:r w:rsidR="00337A26">
          <w:rPr>
            <w:noProof/>
            <w:webHidden/>
          </w:rPr>
          <w:instrText xml:space="preserve"> PAGEREF _Toc59105916 \h </w:instrText>
        </w:r>
        <w:r w:rsidR="00337A26">
          <w:rPr>
            <w:noProof/>
            <w:webHidden/>
          </w:rPr>
        </w:r>
        <w:r w:rsidR="00337A26">
          <w:rPr>
            <w:noProof/>
            <w:webHidden/>
          </w:rPr>
          <w:fldChar w:fldCharType="separate"/>
        </w:r>
        <w:r w:rsidR="009233EA">
          <w:rPr>
            <w:noProof/>
            <w:webHidden/>
          </w:rPr>
          <w:t>63</w:t>
        </w:r>
        <w:r w:rsidR="00337A26">
          <w:rPr>
            <w:noProof/>
            <w:webHidden/>
          </w:rPr>
          <w:fldChar w:fldCharType="end"/>
        </w:r>
      </w:hyperlink>
    </w:p>
    <w:p w14:paraId="02087F23" w14:textId="0D60AAB8"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17" w:history="1">
        <w:r w:rsidR="00337A26" w:rsidRPr="00D6227A">
          <w:rPr>
            <w:rStyle w:val="Kpr"/>
            <w:rFonts w:cs="Times New Roman"/>
            <w:b/>
            <w:bCs/>
            <w:noProof/>
          </w:rPr>
          <w:t>Tablo 27</w:t>
        </w:r>
        <w:r w:rsidR="00A35C9B">
          <w:rPr>
            <w:rStyle w:val="Kpr"/>
            <w:rFonts w:cs="Times New Roman"/>
            <w:b/>
            <w:bCs/>
            <w:noProof/>
          </w:rPr>
          <w:t>.</w:t>
        </w:r>
        <w:r w:rsidR="00337A26" w:rsidRPr="00087C3A">
          <w:rPr>
            <w:rStyle w:val="Kpr"/>
            <w:rFonts w:cs="Times New Roman"/>
            <w:noProof/>
          </w:rPr>
          <w:t xml:space="preserve"> ANOVA Testi</w:t>
        </w:r>
        <w:r w:rsidR="00337A26" w:rsidRPr="00087C3A">
          <w:rPr>
            <w:noProof/>
            <w:webHidden/>
          </w:rPr>
          <w:tab/>
        </w:r>
        <w:r w:rsidR="00337A26" w:rsidRPr="00087C3A">
          <w:rPr>
            <w:noProof/>
            <w:webHidden/>
          </w:rPr>
          <w:fldChar w:fldCharType="begin"/>
        </w:r>
        <w:r w:rsidR="00337A26" w:rsidRPr="00087C3A">
          <w:rPr>
            <w:noProof/>
            <w:webHidden/>
          </w:rPr>
          <w:instrText xml:space="preserve"> PAGEREF _Toc59105917 \h </w:instrText>
        </w:r>
        <w:r w:rsidR="00337A26" w:rsidRPr="00087C3A">
          <w:rPr>
            <w:noProof/>
            <w:webHidden/>
          </w:rPr>
        </w:r>
        <w:r w:rsidR="00337A26" w:rsidRPr="00087C3A">
          <w:rPr>
            <w:noProof/>
            <w:webHidden/>
          </w:rPr>
          <w:fldChar w:fldCharType="separate"/>
        </w:r>
        <w:r w:rsidR="009233EA">
          <w:rPr>
            <w:noProof/>
            <w:webHidden/>
          </w:rPr>
          <w:t>63</w:t>
        </w:r>
        <w:r w:rsidR="00337A26" w:rsidRPr="00087C3A">
          <w:rPr>
            <w:noProof/>
            <w:webHidden/>
          </w:rPr>
          <w:fldChar w:fldCharType="end"/>
        </w:r>
      </w:hyperlink>
    </w:p>
    <w:p w14:paraId="1B0207C8" w14:textId="26ABA44B"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18" w:history="1">
        <w:r w:rsidR="00337A26" w:rsidRPr="00D6227A">
          <w:rPr>
            <w:rStyle w:val="Kpr"/>
            <w:rFonts w:cs="Times New Roman"/>
            <w:b/>
            <w:bCs/>
            <w:noProof/>
          </w:rPr>
          <w:t>Tablo 28.</w:t>
        </w:r>
        <w:r w:rsidR="00337A26" w:rsidRPr="00153BDE">
          <w:rPr>
            <w:rStyle w:val="Kpr"/>
            <w:rFonts w:cs="Times New Roman"/>
            <w:noProof/>
            <w:u w:val="none"/>
          </w:rPr>
          <w:t xml:space="preserve"> Ölçek Alt Boyutlarının Homojenlik Testi</w:t>
        </w:r>
        <w:r w:rsidR="00337A26" w:rsidRPr="00153BDE">
          <w:rPr>
            <w:noProof/>
            <w:webHidden/>
          </w:rPr>
          <w:tab/>
        </w:r>
        <w:r w:rsidR="00337A26">
          <w:rPr>
            <w:noProof/>
            <w:webHidden/>
          </w:rPr>
          <w:fldChar w:fldCharType="begin"/>
        </w:r>
        <w:r w:rsidR="00337A26">
          <w:rPr>
            <w:noProof/>
            <w:webHidden/>
          </w:rPr>
          <w:instrText xml:space="preserve"> PAGEREF _Toc59105918 \h </w:instrText>
        </w:r>
        <w:r w:rsidR="00337A26">
          <w:rPr>
            <w:noProof/>
            <w:webHidden/>
          </w:rPr>
        </w:r>
        <w:r w:rsidR="00337A26">
          <w:rPr>
            <w:noProof/>
            <w:webHidden/>
          </w:rPr>
          <w:fldChar w:fldCharType="separate"/>
        </w:r>
        <w:r w:rsidR="009233EA">
          <w:rPr>
            <w:noProof/>
            <w:webHidden/>
          </w:rPr>
          <w:t>64</w:t>
        </w:r>
        <w:r w:rsidR="00337A26">
          <w:rPr>
            <w:noProof/>
            <w:webHidden/>
          </w:rPr>
          <w:fldChar w:fldCharType="end"/>
        </w:r>
      </w:hyperlink>
    </w:p>
    <w:p w14:paraId="37F141A0" w14:textId="7696A239"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19" w:history="1">
        <w:r w:rsidR="00337A26" w:rsidRPr="00D6227A">
          <w:rPr>
            <w:rStyle w:val="Kpr"/>
            <w:rFonts w:cs="Times New Roman"/>
            <w:b/>
            <w:bCs/>
            <w:noProof/>
          </w:rPr>
          <w:t xml:space="preserve">Tablo 29. </w:t>
        </w:r>
        <w:r w:rsidR="00337A26" w:rsidRPr="00153BDE">
          <w:rPr>
            <w:rStyle w:val="Kpr"/>
            <w:rFonts w:cs="Times New Roman"/>
            <w:noProof/>
            <w:u w:val="none"/>
          </w:rPr>
          <w:t>ANOVA Testi</w:t>
        </w:r>
        <w:r w:rsidR="00337A26" w:rsidRPr="00153BDE">
          <w:rPr>
            <w:noProof/>
            <w:webHidden/>
          </w:rPr>
          <w:tab/>
        </w:r>
        <w:r w:rsidR="00337A26">
          <w:rPr>
            <w:noProof/>
            <w:webHidden/>
          </w:rPr>
          <w:fldChar w:fldCharType="begin"/>
        </w:r>
        <w:r w:rsidR="00337A26">
          <w:rPr>
            <w:noProof/>
            <w:webHidden/>
          </w:rPr>
          <w:instrText xml:space="preserve"> PAGEREF _Toc59105919 \h </w:instrText>
        </w:r>
        <w:r w:rsidR="00337A26">
          <w:rPr>
            <w:noProof/>
            <w:webHidden/>
          </w:rPr>
        </w:r>
        <w:r w:rsidR="00337A26">
          <w:rPr>
            <w:noProof/>
            <w:webHidden/>
          </w:rPr>
          <w:fldChar w:fldCharType="separate"/>
        </w:r>
        <w:r w:rsidR="009233EA">
          <w:rPr>
            <w:noProof/>
            <w:webHidden/>
          </w:rPr>
          <w:t>65</w:t>
        </w:r>
        <w:r w:rsidR="00337A26">
          <w:rPr>
            <w:noProof/>
            <w:webHidden/>
          </w:rPr>
          <w:fldChar w:fldCharType="end"/>
        </w:r>
      </w:hyperlink>
    </w:p>
    <w:p w14:paraId="3D6F69EC" w14:textId="521C4A76"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20" w:history="1">
        <w:r w:rsidR="00337A26" w:rsidRPr="00D6227A">
          <w:rPr>
            <w:rStyle w:val="Kpr"/>
            <w:rFonts w:cs="Times New Roman"/>
            <w:b/>
            <w:bCs/>
            <w:noProof/>
          </w:rPr>
          <w:t>Tablo 30.</w:t>
        </w:r>
        <w:r w:rsidR="00337A26" w:rsidRPr="00153BDE">
          <w:rPr>
            <w:rStyle w:val="Kpr"/>
            <w:rFonts w:cs="Times New Roman"/>
            <w:noProof/>
            <w:u w:val="none"/>
          </w:rPr>
          <w:t xml:space="preserve"> </w:t>
        </w:r>
        <w:r w:rsidR="00D458EC">
          <w:rPr>
            <w:rStyle w:val="Kpr"/>
            <w:rFonts w:cs="Times New Roman"/>
            <w:noProof/>
            <w:u w:val="none"/>
          </w:rPr>
          <w:t>İİ</w:t>
        </w:r>
        <w:r w:rsidR="00337A26" w:rsidRPr="00153BDE">
          <w:rPr>
            <w:rStyle w:val="Kpr"/>
            <w:rFonts w:cs="Times New Roman"/>
            <w:noProof/>
            <w:u w:val="none"/>
          </w:rPr>
          <w:t>Y</w:t>
        </w:r>
        <w:r w:rsidR="00D458EC">
          <w:rPr>
            <w:rStyle w:val="Kpr"/>
            <w:rFonts w:cs="Times New Roman"/>
            <w:noProof/>
            <w:u w:val="none"/>
          </w:rPr>
          <w:t>ÇÖ</w:t>
        </w:r>
        <w:r w:rsidR="00337A26" w:rsidRPr="00153BDE">
          <w:rPr>
            <w:rStyle w:val="Kpr"/>
            <w:rFonts w:cs="Times New Roman"/>
            <w:noProof/>
            <w:u w:val="none"/>
          </w:rPr>
          <w:t xml:space="preserve"> Alt Boyutu İçin Tamhane ve Games-Howell Test Karşılaştırması</w:t>
        </w:r>
        <w:r w:rsidR="00337A26">
          <w:rPr>
            <w:noProof/>
            <w:webHidden/>
          </w:rPr>
          <w:tab/>
        </w:r>
        <w:r w:rsidR="00337A26">
          <w:rPr>
            <w:noProof/>
            <w:webHidden/>
          </w:rPr>
          <w:fldChar w:fldCharType="begin"/>
        </w:r>
        <w:r w:rsidR="00337A26">
          <w:rPr>
            <w:noProof/>
            <w:webHidden/>
          </w:rPr>
          <w:instrText xml:space="preserve"> PAGEREF _Toc59105920 \h </w:instrText>
        </w:r>
        <w:r w:rsidR="00337A26">
          <w:rPr>
            <w:noProof/>
            <w:webHidden/>
          </w:rPr>
        </w:r>
        <w:r w:rsidR="00337A26">
          <w:rPr>
            <w:noProof/>
            <w:webHidden/>
          </w:rPr>
          <w:fldChar w:fldCharType="separate"/>
        </w:r>
        <w:r w:rsidR="009233EA">
          <w:rPr>
            <w:noProof/>
            <w:webHidden/>
          </w:rPr>
          <w:t>66</w:t>
        </w:r>
        <w:r w:rsidR="00337A26">
          <w:rPr>
            <w:noProof/>
            <w:webHidden/>
          </w:rPr>
          <w:fldChar w:fldCharType="end"/>
        </w:r>
      </w:hyperlink>
    </w:p>
    <w:p w14:paraId="763F518E" w14:textId="0DF4172E"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21" w:history="1">
        <w:r w:rsidR="00337A26" w:rsidRPr="00D6227A">
          <w:rPr>
            <w:rStyle w:val="Kpr"/>
            <w:rFonts w:cs="Times New Roman"/>
            <w:b/>
            <w:bCs/>
            <w:noProof/>
          </w:rPr>
          <w:t xml:space="preserve">Tablo 31. </w:t>
        </w:r>
        <w:r w:rsidR="00337A26" w:rsidRPr="00153BDE">
          <w:rPr>
            <w:rStyle w:val="Kpr"/>
            <w:rFonts w:cs="Times New Roman"/>
            <w:noProof/>
            <w:u w:val="none"/>
          </w:rPr>
          <w:t>Ölçek Alt Boyutları İçin Tukey ve Scheffe Test Karşılaştırması</w:t>
        </w:r>
        <w:r w:rsidR="00337A26" w:rsidRPr="00153BDE">
          <w:rPr>
            <w:noProof/>
            <w:webHidden/>
          </w:rPr>
          <w:tab/>
        </w:r>
        <w:r w:rsidR="00337A26">
          <w:rPr>
            <w:noProof/>
            <w:webHidden/>
          </w:rPr>
          <w:fldChar w:fldCharType="begin"/>
        </w:r>
        <w:r w:rsidR="00337A26">
          <w:rPr>
            <w:noProof/>
            <w:webHidden/>
          </w:rPr>
          <w:instrText xml:space="preserve"> PAGEREF _Toc59105921 \h </w:instrText>
        </w:r>
        <w:r w:rsidR="00337A26">
          <w:rPr>
            <w:noProof/>
            <w:webHidden/>
          </w:rPr>
        </w:r>
        <w:r w:rsidR="00337A26">
          <w:rPr>
            <w:noProof/>
            <w:webHidden/>
          </w:rPr>
          <w:fldChar w:fldCharType="separate"/>
        </w:r>
        <w:r w:rsidR="009233EA">
          <w:rPr>
            <w:noProof/>
            <w:webHidden/>
          </w:rPr>
          <w:t>67</w:t>
        </w:r>
        <w:r w:rsidR="00337A26">
          <w:rPr>
            <w:noProof/>
            <w:webHidden/>
          </w:rPr>
          <w:fldChar w:fldCharType="end"/>
        </w:r>
      </w:hyperlink>
    </w:p>
    <w:p w14:paraId="7628B815" w14:textId="2CFBA342"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22" w:history="1">
        <w:r w:rsidR="00337A26" w:rsidRPr="00D6227A">
          <w:rPr>
            <w:rStyle w:val="Kpr"/>
            <w:rFonts w:cs="Times New Roman"/>
            <w:b/>
            <w:bCs/>
            <w:noProof/>
          </w:rPr>
          <w:t xml:space="preserve">Tablo 32. </w:t>
        </w:r>
        <w:r w:rsidR="00337A26" w:rsidRPr="00153BDE">
          <w:rPr>
            <w:rStyle w:val="Kpr"/>
            <w:rFonts w:cs="Times New Roman"/>
            <w:noProof/>
            <w:u w:val="none"/>
          </w:rPr>
          <w:t>Ölçek Alt Boyutlarının Homojenlik Testi</w:t>
        </w:r>
        <w:r w:rsidR="00337A26" w:rsidRPr="00153BDE">
          <w:rPr>
            <w:noProof/>
            <w:webHidden/>
          </w:rPr>
          <w:tab/>
        </w:r>
        <w:r w:rsidR="00337A26">
          <w:rPr>
            <w:noProof/>
            <w:webHidden/>
          </w:rPr>
          <w:fldChar w:fldCharType="begin"/>
        </w:r>
        <w:r w:rsidR="00337A26">
          <w:rPr>
            <w:noProof/>
            <w:webHidden/>
          </w:rPr>
          <w:instrText xml:space="preserve"> PAGEREF _Toc59105922 \h </w:instrText>
        </w:r>
        <w:r w:rsidR="00337A26">
          <w:rPr>
            <w:noProof/>
            <w:webHidden/>
          </w:rPr>
        </w:r>
        <w:r w:rsidR="00337A26">
          <w:rPr>
            <w:noProof/>
            <w:webHidden/>
          </w:rPr>
          <w:fldChar w:fldCharType="separate"/>
        </w:r>
        <w:r w:rsidR="009233EA">
          <w:rPr>
            <w:noProof/>
            <w:webHidden/>
          </w:rPr>
          <w:t>69</w:t>
        </w:r>
        <w:r w:rsidR="00337A26">
          <w:rPr>
            <w:noProof/>
            <w:webHidden/>
          </w:rPr>
          <w:fldChar w:fldCharType="end"/>
        </w:r>
      </w:hyperlink>
    </w:p>
    <w:p w14:paraId="132AF571" w14:textId="0459164A"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23" w:history="1">
        <w:r w:rsidR="00337A26" w:rsidRPr="00D6227A">
          <w:rPr>
            <w:rStyle w:val="Kpr"/>
            <w:rFonts w:cs="Times New Roman"/>
            <w:b/>
            <w:bCs/>
            <w:noProof/>
          </w:rPr>
          <w:t xml:space="preserve">Tablo 33. </w:t>
        </w:r>
        <w:r w:rsidR="00337A26" w:rsidRPr="00153BDE">
          <w:rPr>
            <w:rStyle w:val="Kpr"/>
            <w:rFonts w:cs="Times New Roman"/>
            <w:noProof/>
            <w:u w:val="none"/>
          </w:rPr>
          <w:t>ANOVA Testi</w:t>
        </w:r>
        <w:r w:rsidR="00337A26" w:rsidRPr="00153BDE">
          <w:rPr>
            <w:noProof/>
            <w:webHidden/>
          </w:rPr>
          <w:tab/>
        </w:r>
        <w:r w:rsidR="00337A26">
          <w:rPr>
            <w:noProof/>
            <w:webHidden/>
          </w:rPr>
          <w:fldChar w:fldCharType="begin"/>
        </w:r>
        <w:r w:rsidR="00337A26">
          <w:rPr>
            <w:noProof/>
            <w:webHidden/>
          </w:rPr>
          <w:instrText xml:space="preserve"> PAGEREF _Toc59105923 \h </w:instrText>
        </w:r>
        <w:r w:rsidR="00337A26">
          <w:rPr>
            <w:noProof/>
            <w:webHidden/>
          </w:rPr>
        </w:r>
        <w:r w:rsidR="00337A26">
          <w:rPr>
            <w:noProof/>
            <w:webHidden/>
          </w:rPr>
          <w:fldChar w:fldCharType="separate"/>
        </w:r>
        <w:r w:rsidR="009233EA">
          <w:rPr>
            <w:noProof/>
            <w:webHidden/>
          </w:rPr>
          <w:t>70</w:t>
        </w:r>
        <w:r w:rsidR="00337A26">
          <w:rPr>
            <w:noProof/>
            <w:webHidden/>
          </w:rPr>
          <w:fldChar w:fldCharType="end"/>
        </w:r>
      </w:hyperlink>
    </w:p>
    <w:p w14:paraId="7216B49C" w14:textId="1295327D"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24" w:history="1">
        <w:r w:rsidR="00337A26" w:rsidRPr="00D6227A">
          <w:rPr>
            <w:rStyle w:val="Kpr"/>
            <w:rFonts w:cs="Times New Roman"/>
            <w:b/>
            <w:bCs/>
            <w:noProof/>
          </w:rPr>
          <w:t>Tablo 34</w:t>
        </w:r>
        <w:r w:rsidR="00D458EC">
          <w:rPr>
            <w:rStyle w:val="Kpr"/>
            <w:rFonts w:cs="Times New Roman"/>
            <w:b/>
            <w:bCs/>
            <w:noProof/>
          </w:rPr>
          <w:t xml:space="preserve">. </w:t>
        </w:r>
        <w:r w:rsidR="00337A26" w:rsidRPr="00153BDE">
          <w:rPr>
            <w:rStyle w:val="Kpr"/>
            <w:rFonts w:cs="Times New Roman"/>
            <w:noProof/>
            <w:u w:val="none"/>
          </w:rPr>
          <w:t>Ölçek Alt Boyutları İçin Tukey ve Scheffe Test Karşılaştırması</w:t>
        </w:r>
        <w:r w:rsidR="00337A26" w:rsidRPr="00153BDE">
          <w:rPr>
            <w:noProof/>
            <w:webHidden/>
          </w:rPr>
          <w:tab/>
        </w:r>
        <w:r w:rsidR="00337A26">
          <w:rPr>
            <w:noProof/>
            <w:webHidden/>
          </w:rPr>
          <w:fldChar w:fldCharType="begin"/>
        </w:r>
        <w:r w:rsidR="00337A26">
          <w:rPr>
            <w:noProof/>
            <w:webHidden/>
          </w:rPr>
          <w:instrText xml:space="preserve"> PAGEREF _Toc59105924 \h </w:instrText>
        </w:r>
        <w:r w:rsidR="00337A26">
          <w:rPr>
            <w:noProof/>
            <w:webHidden/>
          </w:rPr>
        </w:r>
        <w:r w:rsidR="00337A26">
          <w:rPr>
            <w:noProof/>
            <w:webHidden/>
          </w:rPr>
          <w:fldChar w:fldCharType="separate"/>
        </w:r>
        <w:r w:rsidR="009233EA">
          <w:rPr>
            <w:noProof/>
            <w:webHidden/>
          </w:rPr>
          <w:t>71</w:t>
        </w:r>
        <w:r w:rsidR="00337A26">
          <w:rPr>
            <w:noProof/>
            <w:webHidden/>
          </w:rPr>
          <w:fldChar w:fldCharType="end"/>
        </w:r>
      </w:hyperlink>
    </w:p>
    <w:p w14:paraId="6C1BA63A" w14:textId="29ABBD45"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25" w:history="1">
        <w:r w:rsidR="00337A26" w:rsidRPr="00D6227A">
          <w:rPr>
            <w:rStyle w:val="Kpr"/>
            <w:rFonts w:cs="Times New Roman"/>
            <w:b/>
            <w:bCs/>
            <w:noProof/>
          </w:rPr>
          <w:t>Tablo</w:t>
        </w:r>
        <w:r w:rsidR="00A35C9B">
          <w:rPr>
            <w:rStyle w:val="Kpr"/>
            <w:rFonts w:cs="Times New Roman"/>
            <w:b/>
            <w:bCs/>
            <w:noProof/>
          </w:rPr>
          <w:t xml:space="preserve"> </w:t>
        </w:r>
        <w:r w:rsidR="00337A26" w:rsidRPr="00D6227A">
          <w:rPr>
            <w:rStyle w:val="Kpr"/>
            <w:rFonts w:cs="Times New Roman"/>
            <w:b/>
            <w:bCs/>
            <w:noProof/>
          </w:rPr>
          <w:t xml:space="preserve">35. </w:t>
        </w:r>
        <w:r w:rsidR="00337A26" w:rsidRPr="00153BDE">
          <w:rPr>
            <w:rStyle w:val="Kpr"/>
            <w:rFonts w:cs="Times New Roman"/>
            <w:noProof/>
            <w:u w:val="none"/>
          </w:rPr>
          <w:t>Eğitimcilerin Çocuklara Yönelik İhmal ve İstismar Konusunda Bilgi Ve Farkındalık Düzeylerinin, Çocuk Durumu Değişkendeki İstatistikleri</w:t>
        </w:r>
        <w:r w:rsidR="00337A26" w:rsidRPr="00153BDE">
          <w:rPr>
            <w:noProof/>
            <w:webHidden/>
          </w:rPr>
          <w:tab/>
        </w:r>
        <w:r w:rsidR="00337A26">
          <w:rPr>
            <w:noProof/>
            <w:webHidden/>
          </w:rPr>
          <w:fldChar w:fldCharType="begin"/>
        </w:r>
        <w:r w:rsidR="00337A26">
          <w:rPr>
            <w:noProof/>
            <w:webHidden/>
          </w:rPr>
          <w:instrText xml:space="preserve"> PAGEREF _Toc59105925 \h </w:instrText>
        </w:r>
        <w:r w:rsidR="00337A26">
          <w:rPr>
            <w:noProof/>
            <w:webHidden/>
          </w:rPr>
        </w:r>
        <w:r w:rsidR="00337A26">
          <w:rPr>
            <w:noProof/>
            <w:webHidden/>
          </w:rPr>
          <w:fldChar w:fldCharType="separate"/>
        </w:r>
        <w:r w:rsidR="009233EA">
          <w:rPr>
            <w:noProof/>
            <w:webHidden/>
          </w:rPr>
          <w:t>74</w:t>
        </w:r>
        <w:r w:rsidR="00337A26">
          <w:rPr>
            <w:noProof/>
            <w:webHidden/>
          </w:rPr>
          <w:fldChar w:fldCharType="end"/>
        </w:r>
      </w:hyperlink>
    </w:p>
    <w:p w14:paraId="7BC4EC16" w14:textId="668FF3CF"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26" w:history="1">
        <w:r w:rsidR="00337A26" w:rsidRPr="00D6227A">
          <w:rPr>
            <w:rStyle w:val="Kpr"/>
            <w:rFonts w:cs="Times New Roman"/>
            <w:b/>
            <w:bCs/>
            <w:noProof/>
          </w:rPr>
          <w:t xml:space="preserve">Tablo 36. </w:t>
        </w:r>
        <w:r w:rsidR="00337A26" w:rsidRPr="00153BDE">
          <w:rPr>
            <w:rStyle w:val="Kpr"/>
            <w:rFonts w:cs="Times New Roman"/>
            <w:noProof/>
            <w:u w:val="none"/>
          </w:rPr>
          <w:t>Eğitimcilerin Çocuklara Yönelik İhmal ve İstismar Konusunda Bilgi Ve Farkındalık Düzeylerinin, Çocuk Durumu Değişkeni Bağımsız Örneklem Testi</w:t>
        </w:r>
        <w:r w:rsidR="00337A26" w:rsidRPr="00153BDE">
          <w:rPr>
            <w:noProof/>
            <w:webHidden/>
          </w:rPr>
          <w:tab/>
        </w:r>
        <w:r w:rsidR="00337A26">
          <w:rPr>
            <w:noProof/>
            <w:webHidden/>
          </w:rPr>
          <w:fldChar w:fldCharType="begin"/>
        </w:r>
        <w:r w:rsidR="00337A26">
          <w:rPr>
            <w:noProof/>
            <w:webHidden/>
          </w:rPr>
          <w:instrText xml:space="preserve"> PAGEREF _Toc59105926 \h </w:instrText>
        </w:r>
        <w:r w:rsidR="00337A26">
          <w:rPr>
            <w:noProof/>
            <w:webHidden/>
          </w:rPr>
        </w:r>
        <w:r w:rsidR="00337A26">
          <w:rPr>
            <w:noProof/>
            <w:webHidden/>
          </w:rPr>
          <w:fldChar w:fldCharType="separate"/>
        </w:r>
        <w:r w:rsidR="009233EA">
          <w:rPr>
            <w:noProof/>
            <w:webHidden/>
          </w:rPr>
          <w:t>75</w:t>
        </w:r>
        <w:r w:rsidR="00337A26">
          <w:rPr>
            <w:noProof/>
            <w:webHidden/>
          </w:rPr>
          <w:fldChar w:fldCharType="end"/>
        </w:r>
      </w:hyperlink>
    </w:p>
    <w:p w14:paraId="4CA21349" w14:textId="1BDD8D42"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27" w:history="1">
        <w:r w:rsidR="00337A26" w:rsidRPr="00D6227A">
          <w:rPr>
            <w:rStyle w:val="Kpr"/>
            <w:rFonts w:cs="Times New Roman"/>
            <w:b/>
            <w:bCs/>
            <w:noProof/>
          </w:rPr>
          <w:t>Tablo 37.</w:t>
        </w:r>
        <w:r w:rsidR="00337A26" w:rsidRPr="00153BDE">
          <w:rPr>
            <w:rStyle w:val="Kpr"/>
            <w:rFonts w:cs="Times New Roman"/>
            <w:noProof/>
            <w:u w:val="none"/>
          </w:rPr>
          <w:t xml:space="preserve"> Öğretmenlerin Çocuklarının Olup Olmaması Durumuna Yönelik “İstismarın Çocuk Üzerindeki Fiziksel Belirtileri (İÇÜFB)” Konusunda Bilgi Ve Farkındalık Düzeylerinin Karşılaştırılması İçin T Testi Tablosu</w:t>
        </w:r>
        <w:r w:rsidR="00337A26" w:rsidRPr="00153BDE">
          <w:rPr>
            <w:noProof/>
            <w:webHidden/>
          </w:rPr>
          <w:tab/>
        </w:r>
        <w:r w:rsidR="00337A26" w:rsidRPr="00153BDE">
          <w:rPr>
            <w:noProof/>
            <w:webHidden/>
          </w:rPr>
          <w:fldChar w:fldCharType="begin"/>
        </w:r>
        <w:r w:rsidR="00337A26" w:rsidRPr="00153BDE">
          <w:rPr>
            <w:noProof/>
            <w:webHidden/>
          </w:rPr>
          <w:instrText xml:space="preserve"> PAGEREF _Toc59105927 \h </w:instrText>
        </w:r>
        <w:r w:rsidR="00337A26" w:rsidRPr="00153BDE">
          <w:rPr>
            <w:noProof/>
            <w:webHidden/>
          </w:rPr>
        </w:r>
        <w:r w:rsidR="00337A26" w:rsidRPr="00153BDE">
          <w:rPr>
            <w:noProof/>
            <w:webHidden/>
          </w:rPr>
          <w:fldChar w:fldCharType="separate"/>
        </w:r>
        <w:r w:rsidR="009233EA">
          <w:rPr>
            <w:noProof/>
            <w:webHidden/>
          </w:rPr>
          <w:t>76</w:t>
        </w:r>
        <w:r w:rsidR="00337A26" w:rsidRPr="00153BDE">
          <w:rPr>
            <w:noProof/>
            <w:webHidden/>
          </w:rPr>
          <w:fldChar w:fldCharType="end"/>
        </w:r>
      </w:hyperlink>
    </w:p>
    <w:p w14:paraId="00CAA4C6" w14:textId="742E0843" w:rsidR="00337A26" w:rsidRPr="00153BDE"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28" w:history="1">
        <w:r w:rsidR="00337A26" w:rsidRPr="00153BDE">
          <w:rPr>
            <w:rStyle w:val="Kpr"/>
            <w:rFonts w:cs="Times New Roman"/>
            <w:noProof/>
            <w:u w:val="none"/>
          </w:rPr>
          <w:t>T</w:t>
        </w:r>
        <w:r w:rsidR="00337A26" w:rsidRPr="00153BDE">
          <w:rPr>
            <w:rStyle w:val="Kpr"/>
            <w:rFonts w:cs="Times New Roman"/>
            <w:b/>
            <w:bCs/>
            <w:noProof/>
            <w:u w:val="none"/>
          </w:rPr>
          <w:t>ablo 38</w:t>
        </w:r>
        <w:r w:rsidR="00A35C9B">
          <w:rPr>
            <w:rStyle w:val="Kpr"/>
            <w:rFonts w:cs="Times New Roman"/>
            <w:b/>
            <w:bCs/>
            <w:noProof/>
            <w:u w:val="none"/>
          </w:rPr>
          <w:t>.</w:t>
        </w:r>
        <w:r w:rsidR="00337A26" w:rsidRPr="00153BDE">
          <w:rPr>
            <w:rStyle w:val="Kpr"/>
            <w:rFonts w:cs="Times New Roman"/>
            <w:b/>
            <w:bCs/>
            <w:noProof/>
            <w:u w:val="none"/>
          </w:rPr>
          <w:t xml:space="preserve"> </w:t>
        </w:r>
        <w:r w:rsidR="00337A26" w:rsidRPr="00153BDE">
          <w:rPr>
            <w:rStyle w:val="Kpr"/>
            <w:rFonts w:cs="Times New Roman"/>
            <w:noProof/>
            <w:u w:val="none"/>
          </w:rPr>
          <w:t>Öğretmenlerin Çocuklarının Olup Olmaması Durumuna Yönelik “Çocuk İstismarına İlişkin Çocuktaki Davranışsal Belirtiler (ÇİİÇDB)” Konusunda Bilgi ve Farkındalık Düzeylerinin Karşılaştırılması İçin T Testi Tablosu</w:t>
        </w:r>
        <w:r w:rsidR="00337A26" w:rsidRPr="00153BDE">
          <w:rPr>
            <w:noProof/>
            <w:webHidden/>
          </w:rPr>
          <w:tab/>
        </w:r>
        <w:r w:rsidR="00337A26" w:rsidRPr="00153BDE">
          <w:rPr>
            <w:noProof/>
            <w:webHidden/>
          </w:rPr>
          <w:fldChar w:fldCharType="begin"/>
        </w:r>
        <w:r w:rsidR="00337A26" w:rsidRPr="00153BDE">
          <w:rPr>
            <w:noProof/>
            <w:webHidden/>
          </w:rPr>
          <w:instrText xml:space="preserve"> PAGEREF _Toc59105928 \h </w:instrText>
        </w:r>
        <w:r w:rsidR="00337A26" w:rsidRPr="00153BDE">
          <w:rPr>
            <w:noProof/>
            <w:webHidden/>
          </w:rPr>
        </w:r>
        <w:r w:rsidR="00337A26" w:rsidRPr="00153BDE">
          <w:rPr>
            <w:noProof/>
            <w:webHidden/>
          </w:rPr>
          <w:fldChar w:fldCharType="separate"/>
        </w:r>
        <w:r w:rsidR="009233EA">
          <w:rPr>
            <w:noProof/>
            <w:webHidden/>
          </w:rPr>
          <w:t>76</w:t>
        </w:r>
        <w:r w:rsidR="00337A26" w:rsidRPr="00153BDE">
          <w:rPr>
            <w:noProof/>
            <w:webHidden/>
          </w:rPr>
          <w:fldChar w:fldCharType="end"/>
        </w:r>
      </w:hyperlink>
    </w:p>
    <w:p w14:paraId="791FFDD1" w14:textId="0AA6A935"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29" w:history="1">
        <w:r w:rsidR="00337A26" w:rsidRPr="00D6227A">
          <w:rPr>
            <w:rStyle w:val="Kpr"/>
            <w:rFonts w:cs="Times New Roman"/>
            <w:b/>
            <w:bCs/>
            <w:noProof/>
          </w:rPr>
          <w:t xml:space="preserve">Tablo 39. </w:t>
        </w:r>
        <w:r w:rsidR="00337A26" w:rsidRPr="00153BDE">
          <w:rPr>
            <w:rStyle w:val="Kpr"/>
            <w:rFonts w:cs="Times New Roman"/>
            <w:noProof/>
            <w:u w:val="none"/>
          </w:rPr>
          <w:t>Öğretmenlerin Çocuklarının Olup Olmaması Durumuna Yönelik “İhmalin Çocuk Üzerindeki Belirtileri (İÇÜB)” Konusunda Bilgi ve Farkındalık Düzeylerinin Karşılaştırılması İçin T Testi Tablosu</w:t>
        </w:r>
        <w:r w:rsidR="00337A26" w:rsidRPr="00153BDE">
          <w:rPr>
            <w:noProof/>
            <w:webHidden/>
          </w:rPr>
          <w:tab/>
        </w:r>
        <w:r w:rsidR="00337A26" w:rsidRPr="00153BDE">
          <w:rPr>
            <w:noProof/>
            <w:webHidden/>
          </w:rPr>
          <w:fldChar w:fldCharType="begin"/>
        </w:r>
        <w:r w:rsidR="00337A26" w:rsidRPr="00153BDE">
          <w:rPr>
            <w:noProof/>
            <w:webHidden/>
          </w:rPr>
          <w:instrText xml:space="preserve"> PAGEREF _Toc59105929 \h </w:instrText>
        </w:r>
        <w:r w:rsidR="00337A26" w:rsidRPr="00153BDE">
          <w:rPr>
            <w:noProof/>
            <w:webHidden/>
          </w:rPr>
        </w:r>
        <w:r w:rsidR="00337A26" w:rsidRPr="00153BDE">
          <w:rPr>
            <w:noProof/>
            <w:webHidden/>
          </w:rPr>
          <w:fldChar w:fldCharType="separate"/>
        </w:r>
        <w:r w:rsidR="009233EA">
          <w:rPr>
            <w:noProof/>
            <w:webHidden/>
          </w:rPr>
          <w:t>77</w:t>
        </w:r>
        <w:r w:rsidR="00337A26" w:rsidRPr="00153BDE">
          <w:rPr>
            <w:noProof/>
            <w:webHidden/>
          </w:rPr>
          <w:fldChar w:fldCharType="end"/>
        </w:r>
      </w:hyperlink>
    </w:p>
    <w:p w14:paraId="5B593C7A" w14:textId="032C9F41"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30" w:history="1">
        <w:r w:rsidR="00337A26" w:rsidRPr="00D6227A">
          <w:rPr>
            <w:rStyle w:val="Kpr"/>
            <w:rFonts w:cs="Times New Roman"/>
            <w:b/>
            <w:bCs/>
            <w:noProof/>
          </w:rPr>
          <w:t xml:space="preserve">Tablo 40. </w:t>
        </w:r>
        <w:r w:rsidR="00337A26" w:rsidRPr="00153BDE">
          <w:rPr>
            <w:rStyle w:val="Kpr"/>
            <w:rFonts w:cs="Times New Roman"/>
            <w:noProof/>
          </w:rPr>
          <w:t>Öğretmenlerin Çocuklarının Olup Olmaması Durumuna Yönelik “İstismar ve İhmale Yatkın Ebeveyn Özellikleri (İİYEÖ)” Konusunda Bilgi Ve Farkındalık Düzeylerinin Karşılaştırılması İçin T Testi Tablosu</w:t>
        </w:r>
        <w:r w:rsidR="00337A26" w:rsidRPr="00153BDE">
          <w:rPr>
            <w:noProof/>
            <w:webHidden/>
          </w:rPr>
          <w:tab/>
        </w:r>
        <w:r w:rsidR="00337A26" w:rsidRPr="00153BDE">
          <w:rPr>
            <w:noProof/>
            <w:webHidden/>
          </w:rPr>
          <w:fldChar w:fldCharType="begin"/>
        </w:r>
        <w:r w:rsidR="00337A26" w:rsidRPr="00153BDE">
          <w:rPr>
            <w:noProof/>
            <w:webHidden/>
          </w:rPr>
          <w:instrText xml:space="preserve"> PAGEREF _Toc59105930 \h </w:instrText>
        </w:r>
        <w:r w:rsidR="00337A26" w:rsidRPr="00153BDE">
          <w:rPr>
            <w:noProof/>
            <w:webHidden/>
          </w:rPr>
        </w:r>
        <w:r w:rsidR="00337A26" w:rsidRPr="00153BDE">
          <w:rPr>
            <w:noProof/>
            <w:webHidden/>
          </w:rPr>
          <w:fldChar w:fldCharType="separate"/>
        </w:r>
        <w:r w:rsidR="009233EA">
          <w:rPr>
            <w:noProof/>
            <w:webHidden/>
          </w:rPr>
          <w:t>77</w:t>
        </w:r>
        <w:r w:rsidR="00337A26" w:rsidRPr="00153BDE">
          <w:rPr>
            <w:noProof/>
            <w:webHidden/>
          </w:rPr>
          <w:fldChar w:fldCharType="end"/>
        </w:r>
      </w:hyperlink>
    </w:p>
    <w:p w14:paraId="0971FBF3" w14:textId="5521A248"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31" w:history="1">
        <w:r w:rsidR="00337A26" w:rsidRPr="00D6227A">
          <w:rPr>
            <w:rStyle w:val="Kpr"/>
            <w:rFonts w:cs="Times New Roman"/>
            <w:b/>
            <w:bCs/>
            <w:noProof/>
          </w:rPr>
          <w:t>Tablo 41</w:t>
        </w:r>
        <w:r w:rsidR="00A35C9B">
          <w:rPr>
            <w:rStyle w:val="Kpr"/>
            <w:rFonts w:cs="Times New Roman"/>
            <w:b/>
            <w:bCs/>
            <w:noProof/>
          </w:rPr>
          <w:t>.</w:t>
        </w:r>
        <w:r w:rsidR="00337A26" w:rsidRPr="00D6227A">
          <w:rPr>
            <w:rStyle w:val="Kpr"/>
            <w:rFonts w:cs="Times New Roman"/>
            <w:b/>
            <w:bCs/>
            <w:noProof/>
          </w:rPr>
          <w:t xml:space="preserve"> </w:t>
        </w:r>
        <w:r w:rsidR="00337A26" w:rsidRPr="00153BDE">
          <w:rPr>
            <w:rStyle w:val="Kpr"/>
            <w:rFonts w:cs="Times New Roman"/>
            <w:noProof/>
          </w:rPr>
          <w:t>Öğretmenlerin Çocuklarının Olup Olmaması Durumuna Yönelik “İstismar ve İhmale Yatkın Çocukların Özellikleri (İİYÇÖ)” Konusunda Bilgi ve Farkındalık Düzeylerinin Karşılaştırılması İçin T Testi Tablosu</w:t>
        </w:r>
        <w:r w:rsidR="00337A26" w:rsidRPr="00153BDE">
          <w:rPr>
            <w:noProof/>
            <w:webHidden/>
          </w:rPr>
          <w:tab/>
        </w:r>
        <w:r w:rsidR="00337A26" w:rsidRPr="00153BDE">
          <w:rPr>
            <w:noProof/>
            <w:webHidden/>
          </w:rPr>
          <w:fldChar w:fldCharType="begin"/>
        </w:r>
        <w:r w:rsidR="00337A26" w:rsidRPr="00153BDE">
          <w:rPr>
            <w:noProof/>
            <w:webHidden/>
          </w:rPr>
          <w:instrText xml:space="preserve"> PAGEREF _Toc59105931 \h </w:instrText>
        </w:r>
        <w:r w:rsidR="00337A26" w:rsidRPr="00153BDE">
          <w:rPr>
            <w:noProof/>
            <w:webHidden/>
          </w:rPr>
        </w:r>
        <w:r w:rsidR="00337A26" w:rsidRPr="00153BDE">
          <w:rPr>
            <w:noProof/>
            <w:webHidden/>
          </w:rPr>
          <w:fldChar w:fldCharType="separate"/>
        </w:r>
        <w:r w:rsidR="009233EA">
          <w:rPr>
            <w:noProof/>
            <w:webHidden/>
          </w:rPr>
          <w:t>78</w:t>
        </w:r>
        <w:r w:rsidR="00337A26" w:rsidRPr="00153BDE">
          <w:rPr>
            <w:noProof/>
            <w:webHidden/>
          </w:rPr>
          <w:fldChar w:fldCharType="end"/>
        </w:r>
      </w:hyperlink>
    </w:p>
    <w:p w14:paraId="74DB54C4" w14:textId="01421730"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32" w:history="1">
        <w:r w:rsidR="00337A26" w:rsidRPr="00D6227A">
          <w:rPr>
            <w:rStyle w:val="Kpr"/>
            <w:rFonts w:cs="Times New Roman"/>
            <w:b/>
            <w:bCs/>
            <w:noProof/>
          </w:rPr>
          <w:t>Tablo 42</w:t>
        </w:r>
        <w:r w:rsidR="00A35C9B">
          <w:rPr>
            <w:rStyle w:val="Kpr"/>
            <w:rFonts w:cs="Times New Roman"/>
            <w:b/>
            <w:bCs/>
            <w:noProof/>
          </w:rPr>
          <w:t>.</w:t>
        </w:r>
        <w:r w:rsidR="00337A26" w:rsidRPr="00D6227A">
          <w:rPr>
            <w:rStyle w:val="Kpr"/>
            <w:rFonts w:cs="Times New Roman"/>
            <w:b/>
            <w:bCs/>
            <w:noProof/>
          </w:rPr>
          <w:t xml:space="preserve"> </w:t>
        </w:r>
        <w:r w:rsidR="00337A26" w:rsidRPr="00153BDE">
          <w:rPr>
            <w:rStyle w:val="Kpr"/>
            <w:rFonts w:cs="Times New Roman"/>
            <w:noProof/>
          </w:rPr>
          <w:t>Öğretmenlerin Çocuklarının Olup Olmaması Durumuna Yönelik “Çocuk İstismarı ve İhmalinde Ailesel Özellikler (ÇİİAÖ)” Konusunda Bilgi ve Farkındalık Düzeylerinin Karşılaştırılması İçin T Testi Tablosu</w:t>
        </w:r>
        <w:r w:rsidR="00337A26" w:rsidRPr="00153BDE">
          <w:rPr>
            <w:noProof/>
            <w:webHidden/>
          </w:rPr>
          <w:tab/>
        </w:r>
        <w:r w:rsidR="00337A26" w:rsidRPr="00153BDE">
          <w:rPr>
            <w:noProof/>
            <w:webHidden/>
          </w:rPr>
          <w:fldChar w:fldCharType="begin"/>
        </w:r>
        <w:r w:rsidR="00337A26" w:rsidRPr="00153BDE">
          <w:rPr>
            <w:noProof/>
            <w:webHidden/>
          </w:rPr>
          <w:instrText xml:space="preserve"> PAGEREF _Toc59105932 \h </w:instrText>
        </w:r>
        <w:r w:rsidR="00337A26" w:rsidRPr="00153BDE">
          <w:rPr>
            <w:noProof/>
            <w:webHidden/>
          </w:rPr>
        </w:r>
        <w:r w:rsidR="00337A26" w:rsidRPr="00153BDE">
          <w:rPr>
            <w:noProof/>
            <w:webHidden/>
          </w:rPr>
          <w:fldChar w:fldCharType="separate"/>
        </w:r>
        <w:r w:rsidR="009233EA">
          <w:rPr>
            <w:noProof/>
            <w:webHidden/>
          </w:rPr>
          <w:t>78</w:t>
        </w:r>
        <w:r w:rsidR="00337A26" w:rsidRPr="00153BDE">
          <w:rPr>
            <w:noProof/>
            <w:webHidden/>
          </w:rPr>
          <w:fldChar w:fldCharType="end"/>
        </w:r>
      </w:hyperlink>
    </w:p>
    <w:p w14:paraId="1D4FEBF3" w14:textId="57CA328A"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33" w:history="1">
        <w:r w:rsidR="00337A26" w:rsidRPr="00D6227A">
          <w:rPr>
            <w:rStyle w:val="Kpr"/>
            <w:rFonts w:cs="Times New Roman"/>
            <w:b/>
            <w:bCs/>
            <w:noProof/>
          </w:rPr>
          <w:t>Tablo 43</w:t>
        </w:r>
        <w:r w:rsidR="00A35C9B">
          <w:rPr>
            <w:rStyle w:val="Kpr"/>
            <w:rFonts w:cs="Times New Roman"/>
            <w:b/>
            <w:bCs/>
            <w:noProof/>
          </w:rPr>
          <w:t>.</w:t>
        </w:r>
        <w:r w:rsidR="00337A26" w:rsidRPr="00D6227A">
          <w:rPr>
            <w:rStyle w:val="Kpr"/>
            <w:rFonts w:cs="Times New Roman"/>
            <w:b/>
            <w:bCs/>
            <w:noProof/>
          </w:rPr>
          <w:t xml:space="preserve"> </w:t>
        </w:r>
        <w:r w:rsidR="00337A26" w:rsidRPr="00153BDE">
          <w:rPr>
            <w:rStyle w:val="Kpr"/>
            <w:rFonts w:cs="Times New Roman"/>
            <w:noProof/>
          </w:rPr>
          <w:t>Eğitimcilerin Çocuklara Yönelik İhmal ve İstismar Konusunda Bilgi ve Farkındalık Düzeylerinin, Öğrenim Sırasında Çocuk İhmali Ve İstismarı Konusunda Eğitim Alma Durumu Değişkendeki İstatistikleri</w:t>
        </w:r>
        <w:r w:rsidR="00337A26" w:rsidRPr="00153BDE">
          <w:rPr>
            <w:noProof/>
            <w:webHidden/>
          </w:rPr>
          <w:tab/>
        </w:r>
        <w:r w:rsidR="00337A26" w:rsidRPr="00153BDE">
          <w:rPr>
            <w:noProof/>
            <w:webHidden/>
          </w:rPr>
          <w:fldChar w:fldCharType="begin"/>
        </w:r>
        <w:r w:rsidR="00337A26" w:rsidRPr="00153BDE">
          <w:rPr>
            <w:noProof/>
            <w:webHidden/>
          </w:rPr>
          <w:instrText xml:space="preserve"> PAGEREF _Toc59105933 \h </w:instrText>
        </w:r>
        <w:r w:rsidR="00337A26" w:rsidRPr="00153BDE">
          <w:rPr>
            <w:noProof/>
            <w:webHidden/>
          </w:rPr>
        </w:r>
        <w:r w:rsidR="00337A26" w:rsidRPr="00153BDE">
          <w:rPr>
            <w:noProof/>
            <w:webHidden/>
          </w:rPr>
          <w:fldChar w:fldCharType="separate"/>
        </w:r>
        <w:r w:rsidR="009233EA">
          <w:rPr>
            <w:noProof/>
            <w:webHidden/>
          </w:rPr>
          <w:t>79</w:t>
        </w:r>
        <w:r w:rsidR="00337A26" w:rsidRPr="00153BDE">
          <w:rPr>
            <w:noProof/>
            <w:webHidden/>
          </w:rPr>
          <w:fldChar w:fldCharType="end"/>
        </w:r>
      </w:hyperlink>
    </w:p>
    <w:p w14:paraId="1E1B8FCA" w14:textId="75517564"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34" w:history="1">
        <w:r w:rsidR="00337A26" w:rsidRPr="00D6227A">
          <w:rPr>
            <w:rStyle w:val="Kpr"/>
            <w:rFonts w:cs="Times New Roman"/>
            <w:b/>
            <w:bCs/>
            <w:noProof/>
          </w:rPr>
          <w:t xml:space="preserve">Tablo 44. </w:t>
        </w:r>
        <w:r w:rsidR="00337A26" w:rsidRPr="00153BDE">
          <w:rPr>
            <w:rStyle w:val="Kpr"/>
            <w:rFonts w:cs="Times New Roman"/>
            <w:noProof/>
          </w:rPr>
          <w:t>Eğitimcilerin Çocuklara Yönelik İhmal ve İstismar Konusunda Bilgi ve Farkındalık Düzeylerinin, Öğrenim Sırasında Çocuk İhmali ve İstismarı Konusunda Eğitim Alma Durumu Değişkeni Bağımsız Örneklem Testi</w:t>
        </w:r>
        <w:r w:rsidR="00337A26" w:rsidRPr="00153BDE">
          <w:rPr>
            <w:noProof/>
            <w:webHidden/>
          </w:rPr>
          <w:tab/>
        </w:r>
        <w:r w:rsidR="00337A26" w:rsidRPr="00153BDE">
          <w:rPr>
            <w:noProof/>
            <w:webHidden/>
          </w:rPr>
          <w:fldChar w:fldCharType="begin"/>
        </w:r>
        <w:r w:rsidR="00337A26" w:rsidRPr="00153BDE">
          <w:rPr>
            <w:noProof/>
            <w:webHidden/>
          </w:rPr>
          <w:instrText xml:space="preserve"> PAGEREF _Toc59105934 \h </w:instrText>
        </w:r>
        <w:r w:rsidR="00337A26" w:rsidRPr="00153BDE">
          <w:rPr>
            <w:noProof/>
            <w:webHidden/>
          </w:rPr>
        </w:r>
        <w:r w:rsidR="00337A26" w:rsidRPr="00153BDE">
          <w:rPr>
            <w:noProof/>
            <w:webHidden/>
          </w:rPr>
          <w:fldChar w:fldCharType="separate"/>
        </w:r>
        <w:r w:rsidR="009233EA">
          <w:rPr>
            <w:noProof/>
            <w:webHidden/>
          </w:rPr>
          <w:t>80</w:t>
        </w:r>
        <w:r w:rsidR="00337A26" w:rsidRPr="00153BDE">
          <w:rPr>
            <w:noProof/>
            <w:webHidden/>
          </w:rPr>
          <w:fldChar w:fldCharType="end"/>
        </w:r>
      </w:hyperlink>
    </w:p>
    <w:p w14:paraId="2267E8F0" w14:textId="24CDACE5"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35" w:history="1">
        <w:r w:rsidR="00337A26" w:rsidRPr="00D6227A">
          <w:rPr>
            <w:rStyle w:val="Kpr"/>
            <w:rFonts w:cs="Times New Roman"/>
            <w:b/>
            <w:bCs/>
            <w:noProof/>
          </w:rPr>
          <w:t>Tablo 45.</w:t>
        </w:r>
        <w:r w:rsidR="00337A26" w:rsidRPr="00153BDE">
          <w:rPr>
            <w:rStyle w:val="Kpr"/>
            <w:rFonts w:cs="Times New Roman"/>
            <w:noProof/>
          </w:rPr>
          <w:t xml:space="preserve"> Öğrenim Sırasında Çocuk İhmali ve İstismarı Konusunda Eğitim Alma Durumuna Göre Öğretmenlerin Çocuklara Yönelik “İstismarın Çocuk Üzerindeki Fiziksel Belirtileri (İÇÜFB)” Konusunda Bilgi ve Farkındalık Düzeylerinin Karşılaştırılması İçin T Testi Tablosu</w:t>
        </w:r>
        <w:r w:rsidR="00337A26" w:rsidRPr="00153BDE">
          <w:rPr>
            <w:noProof/>
            <w:webHidden/>
          </w:rPr>
          <w:tab/>
        </w:r>
        <w:r w:rsidR="00337A26" w:rsidRPr="00153BDE">
          <w:rPr>
            <w:noProof/>
            <w:webHidden/>
          </w:rPr>
          <w:fldChar w:fldCharType="begin"/>
        </w:r>
        <w:r w:rsidR="00337A26" w:rsidRPr="00153BDE">
          <w:rPr>
            <w:noProof/>
            <w:webHidden/>
          </w:rPr>
          <w:instrText xml:space="preserve"> PAGEREF _Toc59105935 \h </w:instrText>
        </w:r>
        <w:r w:rsidR="00337A26" w:rsidRPr="00153BDE">
          <w:rPr>
            <w:noProof/>
            <w:webHidden/>
          </w:rPr>
        </w:r>
        <w:r w:rsidR="00337A26" w:rsidRPr="00153BDE">
          <w:rPr>
            <w:noProof/>
            <w:webHidden/>
          </w:rPr>
          <w:fldChar w:fldCharType="separate"/>
        </w:r>
        <w:r w:rsidR="009233EA">
          <w:rPr>
            <w:noProof/>
            <w:webHidden/>
          </w:rPr>
          <w:t>81</w:t>
        </w:r>
        <w:r w:rsidR="00337A26" w:rsidRPr="00153BDE">
          <w:rPr>
            <w:noProof/>
            <w:webHidden/>
          </w:rPr>
          <w:fldChar w:fldCharType="end"/>
        </w:r>
      </w:hyperlink>
    </w:p>
    <w:p w14:paraId="07600DA4" w14:textId="0913FD3C"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36" w:history="1">
        <w:r w:rsidR="00337A26" w:rsidRPr="00D6227A">
          <w:rPr>
            <w:rStyle w:val="Kpr"/>
            <w:rFonts w:cs="Times New Roman"/>
            <w:b/>
            <w:bCs/>
            <w:noProof/>
          </w:rPr>
          <w:t xml:space="preserve">Tablo 46. </w:t>
        </w:r>
        <w:r w:rsidR="00337A26" w:rsidRPr="00153BDE">
          <w:rPr>
            <w:rStyle w:val="Kpr"/>
            <w:rFonts w:cs="Times New Roman"/>
            <w:noProof/>
          </w:rPr>
          <w:t>Öğrenim Sırasında Çocuk İhmali ve İstismarı Konusunda Eğitim Alma Durumunda Öğretmenlerin Çocuklara Yönelik “Çocuk İstismarına İlişkin Çocuktaki Davranışsal Belirtiler (ÇİİÇDB)” Konusunda Bilgi ve Farkındalık Düzeylerinin Karşılaştırılması İçin T Testi Tablosu</w:t>
        </w:r>
        <w:r w:rsidR="00337A26" w:rsidRPr="00153BDE">
          <w:rPr>
            <w:noProof/>
            <w:webHidden/>
          </w:rPr>
          <w:tab/>
        </w:r>
        <w:r w:rsidR="00337A26" w:rsidRPr="00153BDE">
          <w:rPr>
            <w:noProof/>
            <w:webHidden/>
          </w:rPr>
          <w:fldChar w:fldCharType="begin"/>
        </w:r>
        <w:r w:rsidR="00337A26" w:rsidRPr="00153BDE">
          <w:rPr>
            <w:noProof/>
            <w:webHidden/>
          </w:rPr>
          <w:instrText xml:space="preserve"> PAGEREF _Toc59105936 \h </w:instrText>
        </w:r>
        <w:r w:rsidR="00337A26" w:rsidRPr="00153BDE">
          <w:rPr>
            <w:noProof/>
            <w:webHidden/>
          </w:rPr>
        </w:r>
        <w:r w:rsidR="00337A26" w:rsidRPr="00153BDE">
          <w:rPr>
            <w:noProof/>
            <w:webHidden/>
          </w:rPr>
          <w:fldChar w:fldCharType="separate"/>
        </w:r>
        <w:r w:rsidR="009233EA">
          <w:rPr>
            <w:noProof/>
            <w:webHidden/>
          </w:rPr>
          <w:t>81</w:t>
        </w:r>
        <w:r w:rsidR="00337A26" w:rsidRPr="00153BDE">
          <w:rPr>
            <w:noProof/>
            <w:webHidden/>
          </w:rPr>
          <w:fldChar w:fldCharType="end"/>
        </w:r>
      </w:hyperlink>
    </w:p>
    <w:p w14:paraId="0AF806E0" w14:textId="4F3232AE"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37" w:history="1">
        <w:r w:rsidR="00337A26" w:rsidRPr="00D6227A">
          <w:rPr>
            <w:rStyle w:val="Kpr"/>
            <w:rFonts w:cs="Times New Roman"/>
            <w:b/>
            <w:bCs/>
            <w:noProof/>
          </w:rPr>
          <w:t xml:space="preserve">Tablo 47. </w:t>
        </w:r>
        <w:r w:rsidR="00337A26" w:rsidRPr="00153BDE">
          <w:rPr>
            <w:rStyle w:val="Kpr"/>
            <w:rFonts w:cs="Times New Roman"/>
            <w:noProof/>
          </w:rPr>
          <w:t>Öğretmenlerin, Öğrenim Sırasında Çocuk İhmali ve İstismarı Konusunda Eğitim Alma Durumuna Göre, Çocuklara Yönelik “İhmalin Çocuk Üzerindeki Belirtileri (İÇÜB)” Konusunda Bilgi ve Farkındalık Düzeylerinin Karşılaştırılması İçin T Testi Tablosu</w:t>
        </w:r>
        <w:r w:rsidR="00337A26" w:rsidRPr="00153BDE">
          <w:rPr>
            <w:noProof/>
            <w:webHidden/>
          </w:rPr>
          <w:tab/>
        </w:r>
        <w:r w:rsidR="00337A26" w:rsidRPr="00153BDE">
          <w:rPr>
            <w:noProof/>
            <w:webHidden/>
          </w:rPr>
          <w:fldChar w:fldCharType="begin"/>
        </w:r>
        <w:r w:rsidR="00337A26" w:rsidRPr="00153BDE">
          <w:rPr>
            <w:noProof/>
            <w:webHidden/>
          </w:rPr>
          <w:instrText xml:space="preserve"> PAGEREF _Toc59105937 \h </w:instrText>
        </w:r>
        <w:r w:rsidR="00337A26" w:rsidRPr="00153BDE">
          <w:rPr>
            <w:noProof/>
            <w:webHidden/>
          </w:rPr>
        </w:r>
        <w:r w:rsidR="00337A26" w:rsidRPr="00153BDE">
          <w:rPr>
            <w:noProof/>
            <w:webHidden/>
          </w:rPr>
          <w:fldChar w:fldCharType="separate"/>
        </w:r>
        <w:r w:rsidR="009233EA">
          <w:rPr>
            <w:noProof/>
            <w:webHidden/>
          </w:rPr>
          <w:t>82</w:t>
        </w:r>
        <w:r w:rsidR="00337A26" w:rsidRPr="00153BDE">
          <w:rPr>
            <w:noProof/>
            <w:webHidden/>
          </w:rPr>
          <w:fldChar w:fldCharType="end"/>
        </w:r>
      </w:hyperlink>
    </w:p>
    <w:p w14:paraId="682C7EFD" w14:textId="4D1E2397"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38" w:history="1">
        <w:r w:rsidR="00337A26" w:rsidRPr="00D6227A">
          <w:rPr>
            <w:rStyle w:val="Kpr"/>
            <w:rFonts w:cs="Times New Roman"/>
            <w:b/>
            <w:bCs/>
            <w:noProof/>
          </w:rPr>
          <w:t xml:space="preserve">Tablo 48. </w:t>
        </w:r>
        <w:r w:rsidR="00337A26" w:rsidRPr="00153BDE">
          <w:rPr>
            <w:rStyle w:val="Kpr"/>
            <w:rFonts w:cs="Times New Roman"/>
            <w:noProof/>
          </w:rPr>
          <w:t>Öğretmenlerin, Öğrenim Sırasında Çocuk İhmali ve İstismarı Konusunda Eğitim Alma Durumuna Göre Çocuklara Yönelik “İstismar ve İhmale Yatkın Ebeveyn Özellikleri (İİYEÖ)” Konusunda Bilgi ve Farkındalık Düzeylerinin Karşılaştırılması İçin T Testi Tablosu</w:t>
        </w:r>
        <w:r w:rsidR="00337A26" w:rsidRPr="00153BDE">
          <w:rPr>
            <w:noProof/>
            <w:webHidden/>
          </w:rPr>
          <w:tab/>
        </w:r>
        <w:r w:rsidR="00337A26" w:rsidRPr="00153BDE">
          <w:rPr>
            <w:noProof/>
            <w:webHidden/>
          </w:rPr>
          <w:fldChar w:fldCharType="begin"/>
        </w:r>
        <w:r w:rsidR="00337A26" w:rsidRPr="00153BDE">
          <w:rPr>
            <w:noProof/>
            <w:webHidden/>
          </w:rPr>
          <w:instrText xml:space="preserve"> PAGEREF _Toc59105938 \h </w:instrText>
        </w:r>
        <w:r w:rsidR="00337A26" w:rsidRPr="00153BDE">
          <w:rPr>
            <w:noProof/>
            <w:webHidden/>
          </w:rPr>
        </w:r>
        <w:r w:rsidR="00337A26" w:rsidRPr="00153BDE">
          <w:rPr>
            <w:noProof/>
            <w:webHidden/>
          </w:rPr>
          <w:fldChar w:fldCharType="separate"/>
        </w:r>
        <w:r w:rsidR="009233EA">
          <w:rPr>
            <w:noProof/>
            <w:webHidden/>
          </w:rPr>
          <w:t>83</w:t>
        </w:r>
        <w:r w:rsidR="00337A26" w:rsidRPr="00153BDE">
          <w:rPr>
            <w:noProof/>
            <w:webHidden/>
          </w:rPr>
          <w:fldChar w:fldCharType="end"/>
        </w:r>
      </w:hyperlink>
    </w:p>
    <w:p w14:paraId="0E1091EB" w14:textId="24093273"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39" w:history="1">
        <w:r w:rsidR="00337A26" w:rsidRPr="00D6227A">
          <w:rPr>
            <w:rStyle w:val="Kpr"/>
            <w:rFonts w:cs="Times New Roman"/>
            <w:b/>
            <w:bCs/>
            <w:noProof/>
          </w:rPr>
          <w:t xml:space="preserve">Tablo 49. </w:t>
        </w:r>
        <w:r w:rsidR="00337A26" w:rsidRPr="00153BDE">
          <w:rPr>
            <w:rStyle w:val="Kpr"/>
            <w:rFonts w:cs="Times New Roman"/>
            <w:noProof/>
          </w:rPr>
          <w:t>Öğretmenlerin, Öğrenim Sırasında Çocuk İhmali ve İstismarı Konusunda Eğitim Alma Durumuna Göre, Çocuklara Yönelik “İstismar Ve İhmale Yatkın Çocukların Özellikleri (İİYÇÖ)” Konusunda Bilgi Ve Farkındalık Düzeylerinin Karşılaştırılması İçin T Testi Tablosu</w:t>
        </w:r>
        <w:r w:rsidR="00337A26" w:rsidRPr="00153BDE">
          <w:rPr>
            <w:noProof/>
            <w:webHidden/>
          </w:rPr>
          <w:tab/>
        </w:r>
        <w:r w:rsidR="00337A26" w:rsidRPr="00153BDE">
          <w:rPr>
            <w:noProof/>
            <w:webHidden/>
          </w:rPr>
          <w:fldChar w:fldCharType="begin"/>
        </w:r>
        <w:r w:rsidR="00337A26" w:rsidRPr="00153BDE">
          <w:rPr>
            <w:noProof/>
            <w:webHidden/>
          </w:rPr>
          <w:instrText xml:space="preserve"> PAGEREF _Toc59105939 \h </w:instrText>
        </w:r>
        <w:r w:rsidR="00337A26" w:rsidRPr="00153BDE">
          <w:rPr>
            <w:noProof/>
            <w:webHidden/>
          </w:rPr>
        </w:r>
        <w:r w:rsidR="00337A26" w:rsidRPr="00153BDE">
          <w:rPr>
            <w:noProof/>
            <w:webHidden/>
          </w:rPr>
          <w:fldChar w:fldCharType="separate"/>
        </w:r>
        <w:r w:rsidR="009233EA">
          <w:rPr>
            <w:noProof/>
            <w:webHidden/>
          </w:rPr>
          <w:t>83</w:t>
        </w:r>
        <w:r w:rsidR="00337A26" w:rsidRPr="00153BDE">
          <w:rPr>
            <w:noProof/>
            <w:webHidden/>
          </w:rPr>
          <w:fldChar w:fldCharType="end"/>
        </w:r>
      </w:hyperlink>
    </w:p>
    <w:p w14:paraId="2CBAAE54" w14:textId="4EBA08ED" w:rsidR="00337A26" w:rsidRDefault="00314427" w:rsidP="00D458EC">
      <w:pPr>
        <w:pStyle w:val="ekillerTablosu"/>
        <w:tabs>
          <w:tab w:val="right" w:leader="dot" w:pos="8494"/>
        </w:tabs>
        <w:jc w:val="both"/>
        <w:rPr>
          <w:rFonts w:asciiTheme="minorHAnsi" w:eastAsiaTheme="minorEastAsia" w:hAnsiTheme="minorHAnsi"/>
          <w:noProof/>
          <w:sz w:val="22"/>
          <w:lang w:eastAsia="tr-TR"/>
        </w:rPr>
      </w:pPr>
      <w:hyperlink w:anchor="_Toc59105940" w:history="1">
        <w:r w:rsidR="00337A26" w:rsidRPr="00D6227A">
          <w:rPr>
            <w:rStyle w:val="Kpr"/>
            <w:rFonts w:cs="Times New Roman"/>
            <w:b/>
            <w:bCs/>
            <w:noProof/>
          </w:rPr>
          <w:t xml:space="preserve">Tablo 50. </w:t>
        </w:r>
        <w:r w:rsidR="00337A26" w:rsidRPr="00153BDE">
          <w:rPr>
            <w:rStyle w:val="Kpr"/>
            <w:rFonts w:cs="Times New Roman"/>
            <w:noProof/>
          </w:rPr>
          <w:t>Öğretmenlerin, Öğrenim Sırasında Çocuk İhmali ve İstismarı Konusunda Eğitim Alma Durumuna Göre, Çocuklara Yönelik “Çocuk İstismarı ve İhmalinde Ailesel Özellikler (ÇİİAÖ)” Konusunda Bilgi ve Farkındalık Düzeylerinin Karşılaştırılması İçin T Testi Tablosu</w:t>
        </w:r>
        <w:r w:rsidR="00337A26" w:rsidRPr="00153BDE">
          <w:rPr>
            <w:noProof/>
            <w:webHidden/>
          </w:rPr>
          <w:tab/>
        </w:r>
        <w:r w:rsidR="00337A26" w:rsidRPr="00153BDE">
          <w:rPr>
            <w:noProof/>
            <w:webHidden/>
          </w:rPr>
          <w:fldChar w:fldCharType="begin"/>
        </w:r>
        <w:r w:rsidR="00337A26" w:rsidRPr="00153BDE">
          <w:rPr>
            <w:noProof/>
            <w:webHidden/>
          </w:rPr>
          <w:instrText xml:space="preserve"> PAGEREF _Toc59105940 \h </w:instrText>
        </w:r>
        <w:r w:rsidR="00337A26" w:rsidRPr="00153BDE">
          <w:rPr>
            <w:noProof/>
            <w:webHidden/>
          </w:rPr>
        </w:r>
        <w:r w:rsidR="00337A26" w:rsidRPr="00153BDE">
          <w:rPr>
            <w:noProof/>
            <w:webHidden/>
          </w:rPr>
          <w:fldChar w:fldCharType="separate"/>
        </w:r>
        <w:r w:rsidR="009233EA">
          <w:rPr>
            <w:noProof/>
            <w:webHidden/>
          </w:rPr>
          <w:t>84</w:t>
        </w:r>
        <w:r w:rsidR="00337A26" w:rsidRPr="00153BDE">
          <w:rPr>
            <w:noProof/>
            <w:webHidden/>
          </w:rPr>
          <w:fldChar w:fldCharType="end"/>
        </w:r>
      </w:hyperlink>
    </w:p>
    <w:p w14:paraId="7566DE7E" w14:textId="77777777" w:rsidR="00855A8D" w:rsidRDefault="002841BA" w:rsidP="00177AD6">
      <w:pPr>
        <w:sectPr w:rsidR="00855A8D" w:rsidSect="0035061D">
          <w:pgSz w:w="11906" w:h="16838"/>
          <w:pgMar w:top="1701" w:right="1134" w:bottom="1701" w:left="2268" w:header="709" w:footer="709" w:gutter="0"/>
          <w:pgNumType w:fmt="upperRoman"/>
          <w:cols w:space="708"/>
          <w:docGrid w:linePitch="360"/>
        </w:sectPr>
      </w:pPr>
      <w:r>
        <w:fldChar w:fldCharType="end"/>
      </w:r>
    </w:p>
    <w:p w14:paraId="470767B0" w14:textId="77777777" w:rsidR="004222AE" w:rsidRDefault="004222AE" w:rsidP="000F0B81">
      <w:pPr>
        <w:pStyle w:val="KonuBal"/>
        <w:spacing w:before="0" w:after="0" w:line="360" w:lineRule="auto"/>
      </w:pPr>
      <w:bookmarkStart w:id="13" w:name="_Toc59741858"/>
    </w:p>
    <w:p w14:paraId="5EB2C3DC" w14:textId="77777777" w:rsidR="004222AE" w:rsidRDefault="004222AE" w:rsidP="000F0B81">
      <w:pPr>
        <w:pStyle w:val="KonuBal"/>
        <w:spacing w:before="0" w:after="0" w:line="360" w:lineRule="auto"/>
      </w:pPr>
    </w:p>
    <w:p w14:paraId="1711030C" w14:textId="0B10CA2F" w:rsidR="002841BA" w:rsidRDefault="002841BA" w:rsidP="000F0B81">
      <w:pPr>
        <w:pStyle w:val="KonuBal"/>
        <w:spacing w:before="0" w:after="0" w:line="360" w:lineRule="auto"/>
      </w:pPr>
      <w:bookmarkStart w:id="14" w:name="_Toc59821216"/>
      <w:r w:rsidRPr="00AD131E">
        <w:t>ŞEKİLLER</w:t>
      </w:r>
      <w:r>
        <w:t xml:space="preserve"> LİSTESİ</w:t>
      </w:r>
      <w:bookmarkEnd w:id="13"/>
      <w:bookmarkEnd w:id="14"/>
    </w:p>
    <w:p w14:paraId="1E292FD6" w14:textId="77777777" w:rsidR="004222AE" w:rsidRPr="00F11DD2" w:rsidRDefault="004222AE" w:rsidP="000F0B81">
      <w:pPr>
        <w:pStyle w:val="KonuBal"/>
        <w:spacing w:before="0" w:after="0" w:line="360" w:lineRule="auto"/>
      </w:pPr>
    </w:p>
    <w:p w14:paraId="3BABB7F6" w14:textId="47B44EF0" w:rsidR="00337A26" w:rsidRDefault="002841BA" w:rsidP="000F0B81">
      <w:pPr>
        <w:pStyle w:val="ekillerTablosu"/>
        <w:tabs>
          <w:tab w:val="right" w:leader="dot" w:pos="8494"/>
        </w:tabs>
        <w:jc w:val="both"/>
        <w:rPr>
          <w:noProof/>
        </w:rPr>
      </w:pPr>
      <w:r>
        <w:rPr>
          <w:rFonts w:cs="Times New Roman"/>
          <w:b/>
          <w:szCs w:val="24"/>
        </w:rPr>
        <w:fldChar w:fldCharType="begin"/>
      </w:r>
      <w:r>
        <w:rPr>
          <w:rFonts w:cs="Times New Roman"/>
          <w:b/>
          <w:szCs w:val="24"/>
        </w:rPr>
        <w:instrText xml:space="preserve"> TOC \h \z \c "Şekil" </w:instrText>
      </w:r>
      <w:r>
        <w:rPr>
          <w:rFonts w:cs="Times New Roman"/>
          <w:b/>
          <w:szCs w:val="24"/>
        </w:rPr>
        <w:fldChar w:fldCharType="separate"/>
      </w:r>
      <w:hyperlink w:anchor="_Toc59106055" w:history="1">
        <w:r w:rsidR="00337A26" w:rsidRPr="000F5BF7">
          <w:rPr>
            <w:rStyle w:val="Kpr"/>
            <w:rFonts w:cs="Times New Roman"/>
            <w:b/>
            <w:bCs/>
            <w:noProof/>
          </w:rPr>
          <w:t>Şekil 1.</w:t>
        </w:r>
        <w:r w:rsidR="00337A26" w:rsidRPr="00153BDE">
          <w:rPr>
            <w:rStyle w:val="Kpr"/>
            <w:rFonts w:cs="Times New Roman"/>
            <w:noProof/>
          </w:rPr>
          <w:t xml:space="preserve"> İlköğretim </w:t>
        </w:r>
        <w:r w:rsidR="002E3521" w:rsidRPr="00153BDE">
          <w:rPr>
            <w:rStyle w:val="Kpr"/>
            <w:rFonts w:cs="Times New Roman"/>
            <w:noProof/>
          </w:rPr>
          <w:t>Okullarında Eğitimcilerin Çocuk İstismarı Ve İhmali Ölçeğinin Faktör Yapısına Ait Çizgi Grafik</w:t>
        </w:r>
        <w:r w:rsidR="00337A26" w:rsidRPr="00153BDE">
          <w:rPr>
            <w:noProof/>
            <w:webHidden/>
          </w:rPr>
          <w:tab/>
        </w:r>
        <w:r w:rsidR="00337A26" w:rsidRPr="00153BDE">
          <w:rPr>
            <w:noProof/>
            <w:webHidden/>
          </w:rPr>
          <w:fldChar w:fldCharType="begin"/>
        </w:r>
        <w:r w:rsidR="00337A26" w:rsidRPr="00153BDE">
          <w:rPr>
            <w:noProof/>
            <w:webHidden/>
          </w:rPr>
          <w:instrText xml:space="preserve"> PAGEREF _Toc59106055 \h </w:instrText>
        </w:r>
        <w:r w:rsidR="00337A26" w:rsidRPr="00153BDE">
          <w:rPr>
            <w:noProof/>
            <w:webHidden/>
          </w:rPr>
        </w:r>
        <w:r w:rsidR="00337A26" w:rsidRPr="00153BDE">
          <w:rPr>
            <w:noProof/>
            <w:webHidden/>
          </w:rPr>
          <w:fldChar w:fldCharType="separate"/>
        </w:r>
        <w:r w:rsidR="009233EA">
          <w:rPr>
            <w:noProof/>
            <w:webHidden/>
          </w:rPr>
          <w:t>54</w:t>
        </w:r>
        <w:r w:rsidR="00337A26" w:rsidRPr="00153BDE">
          <w:rPr>
            <w:noProof/>
            <w:webHidden/>
          </w:rPr>
          <w:fldChar w:fldCharType="end"/>
        </w:r>
      </w:hyperlink>
    </w:p>
    <w:p w14:paraId="24E0FD11" w14:textId="77777777" w:rsidR="009B6808" w:rsidRPr="009B6808" w:rsidRDefault="009B6808" w:rsidP="000F0B81">
      <w:pPr>
        <w:spacing w:after="0" w:line="360" w:lineRule="auto"/>
        <w:rPr>
          <w:noProof/>
        </w:rPr>
      </w:pPr>
    </w:p>
    <w:p w14:paraId="1F81183D" w14:textId="77777777" w:rsidR="009B6808" w:rsidRDefault="002841BA" w:rsidP="000F0B8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fldChar w:fldCharType="end"/>
      </w:r>
    </w:p>
    <w:p w14:paraId="1F4C9B69" w14:textId="491E03B5" w:rsidR="009B6808" w:rsidRDefault="009B6808" w:rsidP="009B6808">
      <w:pPr>
        <w:spacing w:line="360" w:lineRule="auto"/>
        <w:jc w:val="both"/>
        <w:rPr>
          <w:rFonts w:ascii="Times New Roman" w:hAnsi="Times New Roman" w:cs="Times New Roman"/>
          <w:b/>
          <w:sz w:val="24"/>
          <w:szCs w:val="24"/>
        </w:rPr>
        <w:sectPr w:rsidR="009B6808" w:rsidSect="0035061D">
          <w:pgSz w:w="11906" w:h="16838"/>
          <w:pgMar w:top="1701" w:right="1134" w:bottom="1701" w:left="2268" w:header="709" w:footer="709" w:gutter="0"/>
          <w:pgNumType w:fmt="upperRoman"/>
          <w:cols w:space="708"/>
          <w:docGrid w:linePitch="360"/>
        </w:sectPr>
      </w:pPr>
    </w:p>
    <w:p w14:paraId="4B769647" w14:textId="77777777" w:rsidR="004222AE" w:rsidRDefault="004222AE" w:rsidP="000F0B81">
      <w:pPr>
        <w:pStyle w:val="KonuBal"/>
        <w:spacing w:before="0" w:after="0" w:line="360" w:lineRule="auto"/>
      </w:pPr>
      <w:bookmarkStart w:id="15" w:name="_Toc59741859"/>
    </w:p>
    <w:p w14:paraId="244C3C17" w14:textId="77777777" w:rsidR="004222AE" w:rsidRDefault="004222AE" w:rsidP="000F0B81">
      <w:pPr>
        <w:pStyle w:val="KonuBal"/>
        <w:spacing w:before="0" w:after="0" w:line="360" w:lineRule="auto"/>
      </w:pPr>
    </w:p>
    <w:p w14:paraId="65F8A364" w14:textId="1F6FEFB9" w:rsidR="009B6808" w:rsidRDefault="009B6808" w:rsidP="000F0B81">
      <w:pPr>
        <w:pStyle w:val="KonuBal"/>
        <w:spacing w:before="0" w:after="0" w:line="360" w:lineRule="auto"/>
      </w:pPr>
      <w:bookmarkStart w:id="16" w:name="_Toc59821217"/>
      <w:r>
        <w:t>KISALTMALAR</w:t>
      </w:r>
      <w:r w:rsidR="00964FB4">
        <w:t xml:space="preserve"> LİSTESİ</w:t>
      </w:r>
      <w:bookmarkEnd w:id="15"/>
      <w:bookmarkEnd w:id="16"/>
    </w:p>
    <w:p w14:paraId="3BFA31FD" w14:textId="77777777" w:rsidR="00177AD6" w:rsidRDefault="00177AD6" w:rsidP="000F0B81">
      <w:pPr>
        <w:pStyle w:val="KonuBal"/>
        <w:spacing w:before="0" w:after="0" w:line="360" w:lineRule="auto"/>
      </w:pPr>
    </w:p>
    <w:p w14:paraId="6CB6D4AA" w14:textId="2BBEF5C7" w:rsidR="00E5734A" w:rsidRDefault="00E5734A" w:rsidP="000F0B81">
      <w:pPr>
        <w:spacing w:after="0" w:line="360" w:lineRule="auto"/>
        <w:rPr>
          <w:rFonts w:ascii="Times New Roman" w:hAnsi="Times New Roman" w:cs="Times New Roman"/>
          <w:bCs/>
          <w:sz w:val="24"/>
          <w:szCs w:val="24"/>
        </w:rPr>
      </w:pPr>
      <w:r w:rsidRPr="00840E09">
        <w:rPr>
          <w:rFonts w:ascii="Times New Roman" w:hAnsi="Times New Roman" w:cs="Times New Roman"/>
          <w:b/>
          <w:sz w:val="24"/>
          <w:szCs w:val="24"/>
        </w:rPr>
        <w:t>AFA</w:t>
      </w:r>
      <w:r w:rsidRPr="00840E09">
        <w:rPr>
          <w:rFonts w:ascii="Times New Roman" w:hAnsi="Times New Roman" w:cs="Times New Roman"/>
          <w:b/>
          <w:sz w:val="24"/>
          <w:szCs w:val="24"/>
        </w:rPr>
        <w:tab/>
      </w:r>
      <w:r w:rsidRPr="00840E09">
        <w:rPr>
          <w:rFonts w:ascii="Times New Roman" w:hAnsi="Times New Roman" w:cs="Times New Roman"/>
          <w:b/>
          <w:sz w:val="24"/>
          <w:szCs w:val="24"/>
        </w:rPr>
        <w:tab/>
        <w:t>:</w:t>
      </w:r>
      <w:r>
        <w:rPr>
          <w:rFonts w:ascii="Times New Roman" w:hAnsi="Times New Roman" w:cs="Times New Roman"/>
          <w:bCs/>
          <w:sz w:val="24"/>
          <w:szCs w:val="24"/>
        </w:rPr>
        <w:t xml:space="preserve"> Açımlayıcı Faktör Analizi</w:t>
      </w:r>
    </w:p>
    <w:p w14:paraId="57E79707" w14:textId="3E8B2190" w:rsidR="00840E09" w:rsidRDefault="00840E09" w:rsidP="000F0B81">
      <w:pPr>
        <w:spacing w:after="0" w:line="360" w:lineRule="auto"/>
        <w:rPr>
          <w:rFonts w:ascii="Times New Roman" w:hAnsi="Times New Roman" w:cs="Times New Roman"/>
          <w:b/>
          <w:sz w:val="24"/>
          <w:szCs w:val="24"/>
        </w:rPr>
      </w:pPr>
      <w:r w:rsidRPr="00840E09">
        <w:rPr>
          <w:rFonts w:ascii="Times New Roman" w:hAnsi="Times New Roman" w:cs="Times New Roman"/>
          <w:b/>
          <w:sz w:val="24"/>
          <w:szCs w:val="24"/>
        </w:rPr>
        <w:t>ASM</w:t>
      </w:r>
      <w:r w:rsidRPr="00840E09">
        <w:rPr>
          <w:rFonts w:ascii="Times New Roman" w:hAnsi="Times New Roman" w:cs="Times New Roman"/>
          <w:b/>
          <w:sz w:val="24"/>
          <w:szCs w:val="24"/>
        </w:rPr>
        <w:tab/>
      </w:r>
      <w:r w:rsidRPr="00840E09">
        <w:rPr>
          <w:rFonts w:ascii="Times New Roman" w:hAnsi="Times New Roman" w:cs="Times New Roman"/>
          <w:b/>
          <w:sz w:val="24"/>
          <w:szCs w:val="24"/>
        </w:rPr>
        <w:tab/>
        <w:t>:</w:t>
      </w:r>
      <w:r>
        <w:rPr>
          <w:rFonts w:ascii="Times New Roman" w:hAnsi="Times New Roman" w:cs="Times New Roman"/>
          <w:bCs/>
          <w:sz w:val="24"/>
          <w:szCs w:val="24"/>
        </w:rPr>
        <w:t xml:space="preserve"> Aile Sağlığı Merkezi</w:t>
      </w:r>
    </w:p>
    <w:p w14:paraId="3BC4D752" w14:textId="77777777" w:rsidR="00840E09" w:rsidRDefault="00840E09" w:rsidP="000F0B81">
      <w:pPr>
        <w:spacing w:after="0" w:line="360" w:lineRule="auto"/>
        <w:jc w:val="both"/>
        <w:rPr>
          <w:rFonts w:ascii="Times New Roman" w:hAnsi="Times New Roman" w:cs="Times New Roman"/>
          <w:bCs/>
          <w:sz w:val="24"/>
          <w:szCs w:val="24"/>
        </w:rPr>
      </w:pPr>
      <w:r>
        <w:rPr>
          <w:rFonts w:ascii="Times New Roman" w:hAnsi="Times New Roman" w:cs="Times New Roman"/>
          <w:b/>
          <w:sz w:val="24"/>
          <w:szCs w:val="24"/>
        </w:rPr>
        <w:t>ÇİİAÖ</w:t>
      </w:r>
      <w:r>
        <w:rPr>
          <w:rFonts w:ascii="Times New Roman" w:hAnsi="Times New Roman" w:cs="Times New Roman"/>
          <w:b/>
          <w:sz w:val="24"/>
          <w:szCs w:val="24"/>
        </w:rPr>
        <w:tab/>
        <w:t xml:space="preserve">: </w:t>
      </w:r>
      <w:r w:rsidRPr="005B65A9">
        <w:rPr>
          <w:rFonts w:ascii="Times New Roman" w:hAnsi="Times New Roman" w:cs="Times New Roman"/>
          <w:bCs/>
          <w:sz w:val="24"/>
          <w:szCs w:val="24"/>
        </w:rPr>
        <w:t>Çocuk İstismarı ve İhmalinde Ailesel Özellikler</w:t>
      </w:r>
    </w:p>
    <w:p w14:paraId="0D55CBCF" w14:textId="77777777" w:rsidR="00840E09" w:rsidRDefault="00840E09" w:rsidP="000F0B8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ÇİİBRTÖ</w:t>
      </w:r>
      <w:r>
        <w:rPr>
          <w:rFonts w:ascii="Times New Roman" w:hAnsi="Times New Roman" w:cs="Times New Roman"/>
          <w:b/>
          <w:sz w:val="24"/>
          <w:szCs w:val="24"/>
        </w:rPr>
        <w:tab/>
        <w:t>:</w:t>
      </w:r>
      <w:r w:rsidRPr="005B65A9">
        <w:rPr>
          <w:rFonts w:ascii="Times New Roman" w:hAnsi="Times New Roman" w:cs="Times New Roman"/>
          <w:bCs/>
          <w:sz w:val="24"/>
          <w:szCs w:val="24"/>
        </w:rPr>
        <w:t xml:space="preserve"> Çocuk İstismarı ve İhmalinin Belirti ve risklerinin Tanımlanması</w:t>
      </w:r>
      <w:r>
        <w:rPr>
          <w:rFonts w:ascii="Times New Roman" w:hAnsi="Times New Roman" w:cs="Times New Roman"/>
          <w:bCs/>
          <w:sz w:val="24"/>
          <w:szCs w:val="24"/>
        </w:rPr>
        <w:t xml:space="preserve">na Yönelik </w:t>
      </w:r>
      <w:r w:rsidRPr="005B65A9">
        <w:rPr>
          <w:rFonts w:ascii="Times New Roman" w:hAnsi="Times New Roman" w:cs="Times New Roman"/>
          <w:bCs/>
          <w:sz w:val="24"/>
          <w:szCs w:val="24"/>
        </w:rPr>
        <w:t>Ölçek</w:t>
      </w:r>
    </w:p>
    <w:p w14:paraId="5B263D93" w14:textId="61ED21E5" w:rsidR="00840E09" w:rsidRDefault="00840E09" w:rsidP="000F0B81">
      <w:pPr>
        <w:spacing w:after="0" w:line="360" w:lineRule="auto"/>
        <w:jc w:val="both"/>
        <w:rPr>
          <w:rFonts w:ascii="Times New Roman" w:hAnsi="Times New Roman" w:cs="Times New Roman"/>
          <w:bCs/>
          <w:sz w:val="24"/>
          <w:szCs w:val="24"/>
        </w:rPr>
      </w:pPr>
      <w:r>
        <w:rPr>
          <w:rFonts w:ascii="Times New Roman" w:hAnsi="Times New Roman" w:cs="Times New Roman"/>
          <w:b/>
          <w:sz w:val="24"/>
          <w:szCs w:val="24"/>
        </w:rPr>
        <w:t>ÇİİÇDB</w:t>
      </w:r>
      <w:r>
        <w:rPr>
          <w:rFonts w:ascii="Times New Roman" w:hAnsi="Times New Roman" w:cs="Times New Roman"/>
          <w:b/>
          <w:sz w:val="24"/>
          <w:szCs w:val="24"/>
        </w:rPr>
        <w:tab/>
        <w:t xml:space="preserve">: </w:t>
      </w:r>
      <w:r w:rsidRPr="005B65A9">
        <w:rPr>
          <w:rFonts w:ascii="Times New Roman" w:hAnsi="Times New Roman" w:cs="Times New Roman"/>
          <w:bCs/>
          <w:sz w:val="24"/>
          <w:szCs w:val="24"/>
        </w:rPr>
        <w:t>Çocuk istismarına İlişkin Çocuktaki Davranışsal Belirtiler</w:t>
      </w:r>
    </w:p>
    <w:p w14:paraId="613A2E3F" w14:textId="71D282C2" w:rsidR="00E3309B" w:rsidRDefault="00E3309B" w:rsidP="000F0B81">
      <w:pPr>
        <w:spacing w:after="0" w:line="360" w:lineRule="auto"/>
        <w:jc w:val="both"/>
        <w:rPr>
          <w:rFonts w:ascii="Times New Roman" w:hAnsi="Times New Roman" w:cs="Times New Roman"/>
          <w:b/>
          <w:sz w:val="24"/>
          <w:szCs w:val="24"/>
        </w:rPr>
      </w:pPr>
      <w:r w:rsidRPr="00E3309B">
        <w:rPr>
          <w:rFonts w:ascii="Times New Roman" w:hAnsi="Times New Roman" w:cs="Times New Roman"/>
          <w:b/>
          <w:sz w:val="24"/>
          <w:szCs w:val="24"/>
        </w:rPr>
        <w:t>HIV</w:t>
      </w:r>
      <w:r w:rsidRPr="00E3309B">
        <w:rPr>
          <w:rFonts w:ascii="Times New Roman" w:hAnsi="Times New Roman" w:cs="Times New Roman"/>
          <w:b/>
          <w:sz w:val="24"/>
          <w:szCs w:val="24"/>
        </w:rPr>
        <w:tab/>
      </w:r>
      <w:r>
        <w:rPr>
          <w:rFonts w:ascii="Times New Roman" w:hAnsi="Times New Roman" w:cs="Times New Roman"/>
          <w:bCs/>
          <w:sz w:val="24"/>
          <w:szCs w:val="24"/>
        </w:rPr>
        <w:tab/>
      </w:r>
      <w:r w:rsidRPr="00E3309B">
        <w:rPr>
          <w:rFonts w:ascii="Times New Roman" w:hAnsi="Times New Roman" w:cs="Times New Roman"/>
          <w:b/>
          <w:sz w:val="24"/>
          <w:szCs w:val="24"/>
        </w:rPr>
        <w:t>:</w:t>
      </w:r>
      <w:r>
        <w:rPr>
          <w:rFonts w:ascii="Times New Roman" w:hAnsi="Times New Roman" w:cs="Times New Roman"/>
          <w:bCs/>
          <w:sz w:val="24"/>
          <w:szCs w:val="24"/>
        </w:rPr>
        <w:t xml:space="preserve"> İnsan Bağışıklık Yetmezliği Virüsü</w:t>
      </w:r>
    </w:p>
    <w:p w14:paraId="1A1842CA" w14:textId="69A6E6A6" w:rsidR="00840E09" w:rsidRPr="00840E09" w:rsidRDefault="00840E09" w:rsidP="000F0B81">
      <w:pPr>
        <w:tabs>
          <w:tab w:val="left" w:pos="708"/>
          <w:tab w:val="left" w:pos="1416"/>
          <w:tab w:val="left" w:pos="2160"/>
        </w:tabs>
        <w:spacing w:after="0" w:line="360" w:lineRule="auto"/>
        <w:jc w:val="both"/>
        <w:rPr>
          <w:rFonts w:ascii="Times New Roman" w:hAnsi="Times New Roman" w:cs="Times New Roman"/>
          <w:bCs/>
          <w:sz w:val="24"/>
          <w:szCs w:val="24"/>
        </w:rPr>
      </w:pPr>
      <w:r>
        <w:rPr>
          <w:rFonts w:ascii="Times New Roman" w:hAnsi="Times New Roman" w:cs="Times New Roman"/>
          <w:b/>
          <w:sz w:val="24"/>
          <w:szCs w:val="24"/>
        </w:rPr>
        <w:t>ILO</w:t>
      </w:r>
      <w:r>
        <w:rPr>
          <w:rFonts w:ascii="Times New Roman" w:hAnsi="Times New Roman" w:cs="Times New Roman"/>
          <w:b/>
          <w:sz w:val="24"/>
          <w:szCs w:val="24"/>
        </w:rPr>
        <w:tab/>
      </w:r>
      <w:r>
        <w:rPr>
          <w:rFonts w:ascii="Times New Roman" w:hAnsi="Times New Roman" w:cs="Times New Roman"/>
          <w:b/>
          <w:sz w:val="24"/>
          <w:szCs w:val="24"/>
        </w:rPr>
        <w:tab/>
        <w:t xml:space="preserve">: </w:t>
      </w:r>
      <w:r w:rsidRPr="005B65A9">
        <w:rPr>
          <w:rFonts w:ascii="Times New Roman" w:hAnsi="Times New Roman" w:cs="Times New Roman"/>
          <w:bCs/>
          <w:sz w:val="24"/>
          <w:szCs w:val="24"/>
        </w:rPr>
        <w:t>Uluslararası Çalışma Örgüt</w:t>
      </w:r>
    </w:p>
    <w:p w14:paraId="3AFAA962" w14:textId="42EB57E1" w:rsidR="00840E09" w:rsidRPr="00840E09" w:rsidRDefault="00840E09" w:rsidP="000F0B81">
      <w:pPr>
        <w:spacing w:after="0" w:line="360" w:lineRule="auto"/>
        <w:jc w:val="both"/>
        <w:rPr>
          <w:rFonts w:ascii="Times New Roman" w:hAnsi="Times New Roman" w:cs="Times New Roman"/>
          <w:bCs/>
          <w:sz w:val="24"/>
          <w:szCs w:val="24"/>
        </w:rPr>
      </w:pPr>
      <w:r>
        <w:rPr>
          <w:rFonts w:ascii="Times New Roman" w:hAnsi="Times New Roman" w:cs="Times New Roman"/>
          <w:b/>
          <w:sz w:val="24"/>
          <w:szCs w:val="24"/>
        </w:rPr>
        <w:t>İÇÜB</w:t>
      </w:r>
      <w:r>
        <w:rPr>
          <w:rFonts w:ascii="Times New Roman" w:hAnsi="Times New Roman" w:cs="Times New Roman"/>
          <w:b/>
          <w:sz w:val="24"/>
          <w:szCs w:val="24"/>
        </w:rPr>
        <w:tab/>
      </w:r>
      <w:r>
        <w:rPr>
          <w:rFonts w:ascii="Times New Roman" w:hAnsi="Times New Roman" w:cs="Times New Roman"/>
          <w:b/>
          <w:sz w:val="24"/>
          <w:szCs w:val="24"/>
        </w:rPr>
        <w:tab/>
        <w:t xml:space="preserve">: </w:t>
      </w:r>
      <w:r w:rsidRPr="005B65A9">
        <w:rPr>
          <w:rFonts w:ascii="Times New Roman" w:hAnsi="Times New Roman" w:cs="Times New Roman"/>
          <w:bCs/>
          <w:sz w:val="24"/>
          <w:szCs w:val="24"/>
        </w:rPr>
        <w:t>İstismarın çocuk Üzerindeki Belirtileri</w:t>
      </w:r>
    </w:p>
    <w:p w14:paraId="6FD61CD8" w14:textId="599729F4" w:rsidR="00840E09" w:rsidRDefault="00840E09" w:rsidP="000F0B8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İÇÜFB</w:t>
      </w:r>
      <w:r>
        <w:rPr>
          <w:rFonts w:ascii="Times New Roman" w:hAnsi="Times New Roman" w:cs="Times New Roman"/>
          <w:b/>
          <w:sz w:val="24"/>
          <w:szCs w:val="24"/>
        </w:rPr>
        <w:tab/>
        <w:t xml:space="preserve">: </w:t>
      </w:r>
      <w:r w:rsidRPr="005B65A9">
        <w:rPr>
          <w:rFonts w:ascii="Times New Roman" w:hAnsi="Times New Roman" w:cs="Times New Roman"/>
          <w:bCs/>
          <w:sz w:val="24"/>
          <w:szCs w:val="24"/>
        </w:rPr>
        <w:t>İstismarın Çocuk Üzerindeki fiziksel Belirtileri</w:t>
      </w:r>
    </w:p>
    <w:p w14:paraId="7F5266B8" w14:textId="6B81C364" w:rsidR="00840E09" w:rsidRDefault="00840E09" w:rsidP="000F0B8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İİYEÖ</w:t>
      </w:r>
      <w:r>
        <w:rPr>
          <w:rFonts w:ascii="Times New Roman" w:hAnsi="Times New Roman" w:cs="Times New Roman"/>
          <w:b/>
          <w:sz w:val="24"/>
          <w:szCs w:val="24"/>
        </w:rPr>
        <w:tab/>
      </w:r>
      <w:r>
        <w:rPr>
          <w:rFonts w:ascii="Times New Roman" w:hAnsi="Times New Roman" w:cs="Times New Roman"/>
          <w:b/>
          <w:sz w:val="24"/>
          <w:szCs w:val="24"/>
        </w:rPr>
        <w:tab/>
        <w:t xml:space="preserve">: </w:t>
      </w:r>
      <w:r w:rsidRPr="005B65A9">
        <w:rPr>
          <w:rFonts w:ascii="Times New Roman" w:hAnsi="Times New Roman" w:cs="Times New Roman"/>
          <w:bCs/>
          <w:sz w:val="24"/>
          <w:szCs w:val="24"/>
        </w:rPr>
        <w:t>İstismar ve İhmale Yatkın Ebeveyn Özellikleri</w:t>
      </w:r>
    </w:p>
    <w:p w14:paraId="04DC5D5F" w14:textId="571EF172" w:rsidR="00840E09" w:rsidRDefault="00840E09" w:rsidP="000F0B8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İİYÇÖ</w:t>
      </w:r>
      <w:r>
        <w:rPr>
          <w:rFonts w:ascii="Times New Roman" w:hAnsi="Times New Roman" w:cs="Times New Roman"/>
          <w:b/>
          <w:sz w:val="24"/>
          <w:szCs w:val="24"/>
        </w:rPr>
        <w:tab/>
        <w:t xml:space="preserve">: </w:t>
      </w:r>
      <w:r w:rsidRPr="005B65A9">
        <w:rPr>
          <w:rFonts w:ascii="Times New Roman" w:hAnsi="Times New Roman" w:cs="Times New Roman"/>
          <w:bCs/>
          <w:sz w:val="24"/>
          <w:szCs w:val="24"/>
        </w:rPr>
        <w:t>İstismar ve İhmale Yatkın Çocukların Özellikleri</w:t>
      </w:r>
    </w:p>
    <w:p w14:paraId="0970BBB3" w14:textId="37FEF4A0" w:rsidR="00840E09" w:rsidRPr="00840E09" w:rsidRDefault="00840E09" w:rsidP="000F0B81">
      <w:pPr>
        <w:tabs>
          <w:tab w:val="left" w:pos="708"/>
          <w:tab w:val="left" w:pos="1416"/>
          <w:tab w:val="left" w:pos="2495"/>
        </w:tabs>
        <w:spacing w:after="0" w:line="360" w:lineRule="auto"/>
        <w:jc w:val="both"/>
        <w:rPr>
          <w:rFonts w:ascii="Times New Roman" w:hAnsi="Times New Roman" w:cs="Times New Roman"/>
          <w:bCs/>
          <w:sz w:val="24"/>
          <w:szCs w:val="24"/>
        </w:rPr>
      </w:pPr>
      <w:r>
        <w:rPr>
          <w:rFonts w:ascii="Times New Roman" w:hAnsi="Times New Roman" w:cs="Times New Roman"/>
          <w:b/>
          <w:sz w:val="24"/>
          <w:szCs w:val="24"/>
        </w:rPr>
        <w:t>UNESCO</w:t>
      </w:r>
      <w:r>
        <w:rPr>
          <w:rFonts w:ascii="Times New Roman" w:hAnsi="Times New Roman" w:cs="Times New Roman"/>
          <w:b/>
          <w:sz w:val="24"/>
          <w:szCs w:val="24"/>
        </w:rPr>
        <w:tab/>
        <w:t>:</w:t>
      </w:r>
      <w:r w:rsidRPr="005B65A9">
        <w:rPr>
          <w:rFonts w:ascii="Times New Roman" w:hAnsi="Times New Roman" w:cs="Times New Roman"/>
          <w:bCs/>
          <w:sz w:val="24"/>
          <w:szCs w:val="24"/>
        </w:rPr>
        <w:t xml:space="preserve"> Birleşmiş Milletler Eğitim, Bilim ve Kültür Örgütü</w:t>
      </w:r>
      <w:r w:rsidRPr="005B65A9">
        <w:rPr>
          <w:rFonts w:ascii="Arial" w:hAnsi="Arial" w:cs="Arial"/>
          <w:bCs/>
          <w:color w:val="202124"/>
          <w:shd w:val="clear" w:color="auto" w:fill="FFFFFF"/>
        </w:rPr>
        <w:t> </w:t>
      </w:r>
    </w:p>
    <w:p w14:paraId="7834F26A" w14:textId="0270AF3A" w:rsidR="00840E09" w:rsidRDefault="00840E09" w:rsidP="000F0B8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UNICEF</w:t>
      </w:r>
      <w:r>
        <w:rPr>
          <w:rFonts w:ascii="Times New Roman" w:hAnsi="Times New Roman" w:cs="Times New Roman"/>
          <w:b/>
          <w:sz w:val="24"/>
          <w:szCs w:val="24"/>
        </w:rPr>
        <w:tab/>
        <w:t xml:space="preserve">: </w:t>
      </w:r>
      <w:r w:rsidRPr="005B65A9">
        <w:rPr>
          <w:rFonts w:ascii="Times New Roman" w:hAnsi="Times New Roman" w:cs="Times New Roman"/>
          <w:bCs/>
          <w:sz w:val="24"/>
          <w:szCs w:val="24"/>
        </w:rPr>
        <w:t>Birleşmiş Milletler Çocuklara Yardım Fonu</w:t>
      </w:r>
    </w:p>
    <w:p w14:paraId="3A4AB982" w14:textId="2A813B11" w:rsidR="00840E09" w:rsidRPr="00840E09" w:rsidRDefault="00840E09" w:rsidP="000F0B81">
      <w:pPr>
        <w:spacing w:after="0" w:line="360" w:lineRule="auto"/>
        <w:rPr>
          <w:rFonts w:ascii="Times New Roman" w:hAnsi="Times New Roman" w:cs="Times New Roman"/>
          <w:bCs/>
          <w:sz w:val="24"/>
          <w:szCs w:val="24"/>
        </w:rPr>
      </w:pPr>
      <w:r w:rsidRPr="00840E09">
        <w:rPr>
          <w:rFonts w:ascii="Times New Roman" w:hAnsi="Times New Roman" w:cs="Times New Roman"/>
          <w:b/>
          <w:sz w:val="24"/>
          <w:szCs w:val="24"/>
        </w:rPr>
        <w:t>Vb.</w:t>
      </w:r>
      <w:r w:rsidRPr="00840E09">
        <w:rPr>
          <w:rFonts w:ascii="Times New Roman" w:hAnsi="Times New Roman" w:cs="Times New Roman"/>
          <w:b/>
          <w:sz w:val="24"/>
          <w:szCs w:val="24"/>
        </w:rPr>
        <w:tab/>
      </w:r>
      <w:r w:rsidRPr="00840E09">
        <w:rPr>
          <w:rFonts w:ascii="Times New Roman" w:hAnsi="Times New Roman" w:cs="Times New Roman"/>
          <w:b/>
          <w:sz w:val="24"/>
          <w:szCs w:val="24"/>
        </w:rPr>
        <w:tab/>
        <w:t>:</w:t>
      </w:r>
      <w:r>
        <w:rPr>
          <w:rFonts w:ascii="Times New Roman" w:hAnsi="Times New Roman" w:cs="Times New Roman"/>
          <w:bCs/>
          <w:sz w:val="24"/>
          <w:szCs w:val="24"/>
        </w:rPr>
        <w:t xml:space="preserve"> Ve benzer</w:t>
      </w:r>
    </w:p>
    <w:p w14:paraId="542EBECC" w14:textId="0085E90B" w:rsidR="00840E09" w:rsidRPr="00840E09" w:rsidRDefault="00840E09" w:rsidP="000F0B81">
      <w:pPr>
        <w:spacing w:after="0" w:line="360" w:lineRule="auto"/>
        <w:jc w:val="both"/>
        <w:rPr>
          <w:rFonts w:ascii="Times New Roman" w:hAnsi="Times New Roman" w:cs="Times New Roman"/>
          <w:bCs/>
          <w:sz w:val="24"/>
          <w:szCs w:val="24"/>
        </w:rPr>
      </w:pPr>
      <w:r w:rsidRPr="00840E09">
        <w:rPr>
          <w:rFonts w:ascii="Times New Roman" w:hAnsi="Times New Roman" w:cs="Times New Roman"/>
          <w:b/>
          <w:sz w:val="24"/>
          <w:szCs w:val="24"/>
        </w:rPr>
        <w:t>Vd.</w:t>
      </w:r>
      <w:r w:rsidRPr="00840E09">
        <w:rPr>
          <w:rFonts w:ascii="Times New Roman" w:hAnsi="Times New Roman" w:cs="Times New Roman"/>
          <w:b/>
          <w:sz w:val="24"/>
          <w:szCs w:val="24"/>
        </w:rPr>
        <w:tab/>
      </w:r>
      <w:r w:rsidRPr="00840E09">
        <w:rPr>
          <w:rFonts w:ascii="Times New Roman" w:hAnsi="Times New Roman" w:cs="Times New Roman"/>
          <w:b/>
          <w:sz w:val="24"/>
          <w:szCs w:val="24"/>
        </w:rPr>
        <w:tab/>
        <w:t>:</w:t>
      </w:r>
      <w:r>
        <w:rPr>
          <w:rFonts w:ascii="Times New Roman" w:hAnsi="Times New Roman" w:cs="Times New Roman"/>
          <w:bCs/>
          <w:sz w:val="24"/>
          <w:szCs w:val="24"/>
        </w:rPr>
        <w:t xml:space="preserve"> Ve diğerler</w:t>
      </w:r>
    </w:p>
    <w:p w14:paraId="3E9C61A4" w14:textId="2C49EE83" w:rsidR="00840E09" w:rsidRDefault="00840E09" w:rsidP="000F0B8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WHO</w:t>
      </w:r>
      <w:r>
        <w:rPr>
          <w:rFonts w:ascii="Times New Roman" w:hAnsi="Times New Roman" w:cs="Times New Roman"/>
          <w:b/>
          <w:sz w:val="24"/>
          <w:szCs w:val="24"/>
        </w:rPr>
        <w:tab/>
      </w:r>
      <w:r>
        <w:rPr>
          <w:rFonts w:ascii="Times New Roman" w:hAnsi="Times New Roman" w:cs="Times New Roman"/>
          <w:b/>
          <w:sz w:val="24"/>
          <w:szCs w:val="24"/>
        </w:rPr>
        <w:tab/>
        <w:t xml:space="preserve">: </w:t>
      </w:r>
      <w:r w:rsidRPr="005B65A9">
        <w:rPr>
          <w:rFonts w:ascii="Times New Roman" w:hAnsi="Times New Roman" w:cs="Times New Roman"/>
          <w:bCs/>
          <w:sz w:val="24"/>
          <w:szCs w:val="24"/>
        </w:rPr>
        <w:t>Dünya Sağlık Örgütü</w:t>
      </w:r>
    </w:p>
    <w:p w14:paraId="105AB223" w14:textId="0632F4EC" w:rsidR="00840E09" w:rsidRDefault="00840E09" w:rsidP="000F0B81">
      <w:pPr>
        <w:spacing w:after="0" w:line="360" w:lineRule="auto"/>
        <w:jc w:val="both"/>
        <w:rPr>
          <w:rFonts w:ascii="Times New Roman" w:hAnsi="Times New Roman" w:cs="Times New Roman"/>
          <w:bCs/>
          <w:sz w:val="24"/>
          <w:szCs w:val="24"/>
        </w:rPr>
      </w:pPr>
      <w:r w:rsidRPr="00840E09">
        <w:rPr>
          <w:rFonts w:ascii="Times New Roman" w:hAnsi="Times New Roman" w:cs="Times New Roman"/>
          <w:b/>
          <w:sz w:val="24"/>
          <w:szCs w:val="24"/>
        </w:rPr>
        <w:t>Yy.</w:t>
      </w:r>
      <w:r w:rsidRPr="00840E09">
        <w:rPr>
          <w:rFonts w:ascii="Times New Roman" w:hAnsi="Times New Roman" w:cs="Times New Roman"/>
          <w:b/>
          <w:sz w:val="24"/>
          <w:szCs w:val="24"/>
        </w:rPr>
        <w:tab/>
      </w:r>
      <w:r w:rsidRPr="00840E09">
        <w:rPr>
          <w:rFonts w:ascii="Times New Roman" w:hAnsi="Times New Roman" w:cs="Times New Roman"/>
          <w:b/>
          <w:sz w:val="24"/>
          <w:szCs w:val="24"/>
        </w:rPr>
        <w:tab/>
        <w:t>:</w:t>
      </w:r>
      <w:r>
        <w:rPr>
          <w:rFonts w:ascii="Times New Roman" w:hAnsi="Times New Roman" w:cs="Times New Roman"/>
          <w:bCs/>
          <w:sz w:val="24"/>
          <w:szCs w:val="24"/>
        </w:rPr>
        <w:t xml:space="preserve"> Yüzyıl</w:t>
      </w:r>
    </w:p>
    <w:p w14:paraId="6BEAA639" w14:textId="77777777" w:rsidR="0060732E" w:rsidRDefault="0060732E" w:rsidP="000F0B81">
      <w:pPr>
        <w:spacing w:after="0" w:line="360" w:lineRule="auto"/>
        <w:jc w:val="both"/>
        <w:rPr>
          <w:rFonts w:ascii="Times New Roman" w:hAnsi="Times New Roman" w:cs="Times New Roman"/>
          <w:bCs/>
          <w:sz w:val="24"/>
          <w:szCs w:val="24"/>
        </w:rPr>
      </w:pPr>
    </w:p>
    <w:p w14:paraId="417482DB" w14:textId="61817618" w:rsidR="00840E09" w:rsidRPr="00F11DD2" w:rsidRDefault="00840E09" w:rsidP="009B6808">
      <w:pPr>
        <w:spacing w:line="360" w:lineRule="auto"/>
        <w:rPr>
          <w:rFonts w:ascii="Times New Roman" w:hAnsi="Times New Roman" w:cs="Times New Roman"/>
          <w:b/>
          <w:sz w:val="24"/>
          <w:szCs w:val="24"/>
        </w:rPr>
        <w:sectPr w:rsidR="00840E09" w:rsidRPr="00F11DD2" w:rsidSect="0035061D">
          <w:pgSz w:w="11906" w:h="16838"/>
          <w:pgMar w:top="1701" w:right="1134" w:bottom="1701" w:left="2268" w:header="709" w:footer="709" w:gutter="0"/>
          <w:pgNumType w:fmt="upperRoman"/>
          <w:cols w:space="708"/>
          <w:docGrid w:linePitch="360"/>
        </w:sectPr>
      </w:pPr>
    </w:p>
    <w:p w14:paraId="7A15B51D" w14:textId="77777777" w:rsidR="00B729E7" w:rsidRPr="00B560FB" w:rsidRDefault="00B729E7" w:rsidP="00B560FB">
      <w:pPr>
        <w:pStyle w:val="KonuBal"/>
        <w:spacing w:before="0" w:after="0" w:line="360" w:lineRule="auto"/>
      </w:pPr>
      <w:bookmarkStart w:id="17" w:name="_Toc34809870"/>
      <w:bookmarkStart w:id="18" w:name="_Toc59741860"/>
      <w:bookmarkStart w:id="19" w:name="_Toc59821218"/>
    </w:p>
    <w:p w14:paraId="71D30694" w14:textId="77777777" w:rsidR="00B729E7" w:rsidRPr="00B560FB" w:rsidRDefault="00B729E7" w:rsidP="00B560FB">
      <w:pPr>
        <w:pStyle w:val="KonuBal"/>
        <w:spacing w:before="0" w:after="0" w:line="360" w:lineRule="auto"/>
      </w:pPr>
    </w:p>
    <w:p w14:paraId="0AE379D3" w14:textId="2DD2249A" w:rsidR="00E62BC5" w:rsidRPr="00B560FB" w:rsidRDefault="00E62BC5" w:rsidP="00B560FB">
      <w:pPr>
        <w:pStyle w:val="KonuBal"/>
        <w:spacing w:before="0" w:after="0" w:line="360" w:lineRule="auto"/>
      </w:pPr>
      <w:r w:rsidRPr="00B560FB">
        <w:t>GİRİŞ</w:t>
      </w:r>
      <w:bookmarkEnd w:id="17"/>
      <w:bookmarkEnd w:id="18"/>
      <w:bookmarkEnd w:id="19"/>
    </w:p>
    <w:p w14:paraId="606B1B70" w14:textId="77777777" w:rsidR="00A57B60" w:rsidRPr="00F11DD2" w:rsidRDefault="00A57B60" w:rsidP="00B57401">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Çocuklar toplumların geleceğidir. Sağlıklı toplumların varlığı için psiko sosyal, kültürel ve biyolojik açıdan sağlıklı yetişen nesillere ihtiyaç vardır (Dervişoğlu, 2012:1).</w:t>
      </w:r>
    </w:p>
    <w:p w14:paraId="08088E3A" w14:textId="77777777" w:rsidR="00A57B60" w:rsidRPr="00F11DD2" w:rsidRDefault="00A57B60" w:rsidP="00B57401">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Çocuk istismarı ve çocuk ihmali çok eski dönemlerden beri varlığını sürdürmekte ve günümüzde de gözlemlenmektedir (Kural, 2014: 3).</w:t>
      </w:r>
    </w:p>
    <w:p w14:paraId="4B45082F" w14:textId="77777777" w:rsidR="00A57B60" w:rsidRPr="00F11DD2" w:rsidRDefault="00A57B60" w:rsidP="00B57401">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Çocuk ihmal ve istismarı birçok meslek disiplininin bir arada bulunmasını gerektiren önemli bir sorundur. Tanı aşamasında daha çok tıp alanına ihtiyaç duyulurken ihmal ve istismarına yönelik önleme ve koruma sağlanamamışsa müdahale veya tedavi edici gibi çalışmalar ise sosyal hizmet alanına düşmektedir. Bunun yanında ihmal veya istismar ortaya çıkarılmışsa mağdurun haklarını savunacak hukuk bilimi de işin içine girmektedir.</w:t>
      </w:r>
    </w:p>
    <w:p w14:paraId="3257C6FF" w14:textId="77777777" w:rsidR="00A57B60" w:rsidRPr="00F11DD2" w:rsidRDefault="00A57B60" w:rsidP="00B57401">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Çocuklara yönelik uygulanan ihmal ve istismar davranışları gruplandırılabilir. İhmal davranışları arasında fiziksel, duygusal, cinsel, eğitim ve tıbbi ihmal yer almaktadır. İstismar davranışları ise fiziksel, cinsel ve duygusal olmak üzere üç grupta sınıflandırılmaktadır.</w:t>
      </w:r>
    </w:p>
    <w:p w14:paraId="6C79E8E5" w14:textId="0010D52E" w:rsidR="00A57B60" w:rsidRPr="00F11DD2" w:rsidRDefault="00B4582F" w:rsidP="00B57401">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Acıbadem Üniversitesi Suç ve Şiddetle Mücadele Uygulama ve Araştırma Merkezi ve </w:t>
      </w:r>
      <w:r w:rsidR="00A57B60" w:rsidRPr="00F11DD2">
        <w:rPr>
          <w:rFonts w:ascii="Times New Roman" w:hAnsi="Times New Roman" w:cs="Times New Roman"/>
          <w:sz w:val="24"/>
          <w:szCs w:val="24"/>
        </w:rPr>
        <w:t>Şiddet Önleme ve Rehabilitasyon Derneği</w:t>
      </w:r>
      <w:r w:rsidRPr="00F11DD2">
        <w:rPr>
          <w:rFonts w:ascii="Times New Roman" w:hAnsi="Times New Roman" w:cs="Times New Roman"/>
          <w:sz w:val="24"/>
          <w:szCs w:val="24"/>
        </w:rPr>
        <w:t xml:space="preserve">’ nce </w:t>
      </w:r>
      <w:r w:rsidR="00A57B60" w:rsidRPr="00F11DD2">
        <w:rPr>
          <w:rFonts w:ascii="Times New Roman" w:hAnsi="Times New Roman" w:cs="Times New Roman"/>
          <w:sz w:val="24"/>
          <w:szCs w:val="24"/>
        </w:rPr>
        <w:t>2016 yılına ait Çocuk İstismarına Yönelik Raporu’na göre (</w:t>
      </w:r>
      <w:r w:rsidR="00A57B60" w:rsidRPr="00F11DD2">
        <w:rPr>
          <w:rFonts w:ascii="Times New Roman" w:hAnsi="Times New Roman" w:cs="Times New Roman"/>
          <w:bCs/>
          <w:iCs/>
          <w:sz w:val="24"/>
          <w:szCs w:val="24"/>
        </w:rPr>
        <w:t xml:space="preserve">Şiddeti Önleme ve Rehabilitasyon Derneği, </w:t>
      </w:r>
      <w:r w:rsidR="00A57B60" w:rsidRPr="00F11DD2">
        <w:rPr>
          <w:rFonts w:ascii="Times New Roman" w:hAnsi="Times New Roman" w:cs="Times New Roman"/>
          <w:sz w:val="24"/>
          <w:szCs w:val="24"/>
        </w:rPr>
        <w:t>2016; 3-4);</w:t>
      </w:r>
    </w:p>
    <w:p w14:paraId="1BE8853E" w14:textId="29333B61" w:rsidR="00A57B60" w:rsidRPr="00F11DD2" w:rsidRDefault="00B4582F" w:rsidP="00917E88">
      <w:pPr>
        <w:numPr>
          <w:ilvl w:val="0"/>
          <w:numId w:val="4"/>
        </w:numPr>
        <w:spacing w:after="0" w:line="360" w:lineRule="auto"/>
        <w:ind w:left="1570" w:hanging="357"/>
        <w:jc w:val="both"/>
        <w:rPr>
          <w:rFonts w:ascii="Times New Roman" w:hAnsi="Times New Roman" w:cs="Times New Roman"/>
          <w:sz w:val="24"/>
          <w:szCs w:val="24"/>
        </w:rPr>
      </w:pPr>
      <w:r w:rsidRPr="00F11DD2">
        <w:rPr>
          <w:rFonts w:ascii="Times New Roman" w:hAnsi="Times New Roman" w:cs="Times New Roman"/>
          <w:sz w:val="24"/>
          <w:szCs w:val="24"/>
        </w:rPr>
        <w:t>S</w:t>
      </w:r>
      <w:r w:rsidR="00A57B60" w:rsidRPr="00F11DD2">
        <w:rPr>
          <w:rFonts w:ascii="Times New Roman" w:hAnsi="Times New Roman" w:cs="Times New Roman"/>
          <w:sz w:val="24"/>
          <w:szCs w:val="24"/>
        </w:rPr>
        <w:t>on 4 sene içerisinde</w:t>
      </w:r>
      <w:r w:rsidRPr="00F11DD2">
        <w:rPr>
          <w:rFonts w:ascii="Times New Roman" w:hAnsi="Times New Roman" w:cs="Times New Roman"/>
          <w:sz w:val="24"/>
          <w:szCs w:val="24"/>
        </w:rPr>
        <w:t xml:space="preserve"> Dünyada</w:t>
      </w:r>
      <w:r w:rsidR="00A57B60" w:rsidRPr="00F11DD2">
        <w:rPr>
          <w:rFonts w:ascii="Times New Roman" w:hAnsi="Times New Roman" w:cs="Times New Roman"/>
          <w:sz w:val="24"/>
          <w:szCs w:val="24"/>
        </w:rPr>
        <w:t xml:space="preserve"> çocuklara yönelik olan şiddet ve taciz vakaları %90’lık bir artış meydana geldi. Tahmini olarak tecavüzlerin %95’lik kısmı gizli kalırken, %5’lik kısmı ortaya çıkmaktadır.</w:t>
      </w:r>
    </w:p>
    <w:p w14:paraId="424C4C4D" w14:textId="77777777" w:rsidR="00A57B60" w:rsidRPr="00F11DD2" w:rsidRDefault="00A57B60" w:rsidP="00917E88">
      <w:pPr>
        <w:numPr>
          <w:ilvl w:val="0"/>
          <w:numId w:val="4"/>
        </w:numPr>
        <w:spacing w:after="0" w:line="360" w:lineRule="auto"/>
        <w:ind w:left="1570" w:hanging="357"/>
        <w:jc w:val="both"/>
        <w:rPr>
          <w:rFonts w:ascii="Times New Roman" w:hAnsi="Times New Roman" w:cs="Times New Roman"/>
          <w:sz w:val="24"/>
          <w:szCs w:val="24"/>
        </w:rPr>
      </w:pPr>
      <w:r w:rsidRPr="00F11DD2">
        <w:rPr>
          <w:rFonts w:ascii="Times New Roman" w:hAnsi="Times New Roman" w:cs="Times New Roman"/>
          <w:sz w:val="24"/>
          <w:szCs w:val="24"/>
        </w:rPr>
        <w:t>Ensest ilişkilerin ise ortaya çıkan kısmı ‰1’lik bir kısmı oluşturmaktadır.</w:t>
      </w:r>
    </w:p>
    <w:p w14:paraId="04180955" w14:textId="77777777" w:rsidR="00A57B60" w:rsidRPr="00F11DD2" w:rsidRDefault="00A57B60" w:rsidP="00917E88">
      <w:pPr>
        <w:numPr>
          <w:ilvl w:val="0"/>
          <w:numId w:val="4"/>
        </w:numPr>
        <w:spacing w:after="0" w:line="360" w:lineRule="auto"/>
        <w:ind w:left="1570" w:hanging="357"/>
        <w:jc w:val="both"/>
        <w:rPr>
          <w:rFonts w:ascii="Times New Roman" w:hAnsi="Times New Roman" w:cs="Times New Roman"/>
          <w:sz w:val="24"/>
          <w:szCs w:val="24"/>
        </w:rPr>
      </w:pPr>
      <w:r w:rsidRPr="00F11DD2">
        <w:rPr>
          <w:rFonts w:ascii="Times New Roman" w:hAnsi="Times New Roman" w:cs="Times New Roman"/>
          <w:sz w:val="24"/>
          <w:szCs w:val="24"/>
        </w:rPr>
        <w:t>Adliyelerdeki tecavüz davalarından her dört tanesinden biri çocuklarla alakalı olan davalardır.</w:t>
      </w:r>
    </w:p>
    <w:p w14:paraId="292AAFD0" w14:textId="77777777" w:rsidR="00A57B60" w:rsidRPr="00F11DD2" w:rsidRDefault="00A57B60" w:rsidP="00917E88">
      <w:pPr>
        <w:numPr>
          <w:ilvl w:val="0"/>
          <w:numId w:val="4"/>
        </w:numPr>
        <w:spacing w:after="0" w:line="360" w:lineRule="auto"/>
        <w:ind w:left="1570" w:hanging="357"/>
        <w:jc w:val="both"/>
        <w:rPr>
          <w:rFonts w:ascii="Times New Roman" w:hAnsi="Times New Roman" w:cs="Times New Roman"/>
          <w:sz w:val="24"/>
          <w:szCs w:val="24"/>
        </w:rPr>
      </w:pPr>
      <w:r w:rsidRPr="00F11DD2">
        <w:rPr>
          <w:rFonts w:ascii="Times New Roman" w:hAnsi="Times New Roman" w:cs="Times New Roman"/>
          <w:sz w:val="24"/>
          <w:szCs w:val="24"/>
        </w:rPr>
        <w:t>Çocuk istismarı sebebiyle Adli Tıp Kurumu’na başvuru yapanların sayısında artış olmaktadır.</w:t>
      </w:r>
    </w:p>
    <w:p w14:paraId="65A77F4C" w14:textId="77777777" w:rsidR="00A57B60" w:rsidRPr="00F11DD2" w:rsidRDefault="00A57B60" w:rsidP="00917E88">
      <w:pPr>
        <w:numPr>
          <w:ilvl w:val="0"/>
          <w:numId w:val="4"/>
        </w:numPr>
        <w:spacing w:after="0" w:line="360" w:lineRule="auto"/>
        <w:ind w:left="1570" w:hanging="357"/>
        <w:jc w:val="both"/>
        <w:rPr>
          <w:rFonts w:ascii="Times New Roman" w:hAnsi="Times New Roman" w:cs="Times New Roman"/>
          <w:sz w:val="24"/>
          <w:szCs w:val="24"/>
        </w:rPr>
      </w:pPr>
      <w:r w:rsidRPr="00F11DD2">
        <w:rPr>
          <w:rFonts w:ascii="Times New Roman" w:hAnsi="Times New Roman" w:cs="Times New Roman"/>
          <w:sz w:val="24"/>
          <w:szCs w:val="24"/>
        </w:rPr>
        <w:lastRenderedPageBreak/>
        <w:t>Adalet Bakanlığı’nın 2014 yılındaki verilerinden hareket edildiğinde her ay 650 tane çocukla ilgili cinsel istismar olayı adli tıp kurumuna gönderilmektedir.</w:t>
      </w:r>
    </w:p>
    <w:p w14:paraId="65CB8469" w14:textId="37697633" w:rsidR="00A57B60" w:rsidRPr="00F11DD2" w:rsidRDefault="00B4582F" w:rsidP="00B57401">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Dünya Sağlık Örgütü ve </w:t>
      </w:r>
      <w:r w:rsidR="00A57B60" w:rsidRPr="00F11DD2">
        <w:rPr>
          <w:rFonts w:ascii="Times New Roman" w:hAnsi="Times New Roman" w:cs="Times New Roman"/>
          <w:sz w:val="24"/>
          <w:szCs w:val="24"/>
        </w:rPr>
        <w:t xml:space="preserve">Ankara Üniversitesi tarafından hazırlanan </w:t>
      </w:r>
      <w:r w:rsidRPr="00F11DD2">
        <w:rPr>
          <w:rFonts w:ascii="Times New Roman" w:hAnsi="Times New Roman" w:cs="Times New Roman"/>
          <w:sz w:val="24"/>
          <w:szCs w:val="24"/>
        </w:rPr>
        <w:t>“</w:t>
      </w:r>
      <w:r w:rsidR="00A57B60" w:rsidRPr="00F11DD2">
        <w:rPr>
          <w:rFonts w:ascii="Times New Roman" w:hAnsi="Times New Roman" w:cs="Times New Roman"/>
          <w:sz w:val="24"/>
          <w:szCs w:val="24"/>
        </w:rPr>
        <w:t>Türkiye’de Üniversite Öğrencilerinde Çocukluk Çağı Olumsuz Yaşam Deneyimleri Araştırması Raporu</w:t>
      </w:r>
      <w:r w:rsidRPr="00F11DD2">
        <w:rPr>
          <w:rFonts w:ascii="Times New Roman" w:hAnsi="Times New Roman" w:cs="Times New Roman"/>
          <w:sz w:val="24"/>
          <w:szCs w:val="24"/>
        </w:rPr>
        <w:t xml:space="preserve">” </w:t>
      </w:r>
      <w:r w:rsidR="00A57B60" w:rsidRPr="00F11DD2">
        <w:rPr>
          <w:rFonts w:ascii="Times New Roman" w:hAnsi="Times New Roman" w:cs="Times New Roman"/>
          <w:sz w:val="24"/>
          <w:szCs w:val="24"/>
        </w:rPr>
        <w:t>ndan hareket edildiğinde (</w:t>
      </w:r>
      <w:r w:rsidR="00A57B60" w:rsidRPr="00F11DD2">
        <w:rPr>
          <w:rFonts w:ascii="Times New Roman" w:hAnsi="Times New Roman" w:cs="Times New Roman"/>
          <w:bCs/>
          <w:iCs/>
          <w:sz w:val="24"/>
          <w:szCs w:val="24"/>
        </w:rPr>
        <w:t xml:space="preserve">Şiddeti Önleme ve Rehabilitasyon Derneği, </w:t>
      </w:r>
      <w:r w:rsidR="00A57B60" w:rsidRPr="00F11DD2">
        <w:rPr>
          <w:rFonts w:ascii="Times New Roman" w:hAnsi="Times New Roman" w:cs="Times New Roman"/>
          <w:sz w:val="24"/>
          <w:szCs w:val="24"/>
        </w:rPr>
        <w:t>2016: 4);</w:t>
      </w:r>
    </w:p>
    <w:p w14:paraId="4BA3AF5F" w14:textId="77777777" w:rsidR="00A57B60" w:rsidRPr="00F11DD2" w:rsidRDefault="00A57B60" w:rsidP="00917E88">
      <w:pPr>
        <w:numPr>
          <w:ilvl w:val="0"/>
          <w:numId w:val="5"/>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Erkeklerin %8,7’lik kısmı ve kadınların ise %7,2’lik kısmı çocukluk dönemlerinde cinsel tacize maruz kaldı. Kız çocukları, akrabaları tarafından taciz edilmekte ve istismarcıların %9’luk kısmını çocukla aynı ev içerisinde yaşamakta olanlar oluşturmaktadır.</w:t>
      </w:r>
    </w:p>
    <w:p w14:paraId="618BB9AF" w14:textId="77777777" w:rsidR="00A57B60" w:rsidRPr="00F11DD2" w:rsidRDefault="00A57B60" w:rsidP="00917E88">
      <w:pPr>
        <w:numPr>
          <w:ilvl w:val="0"/>
          <w:numId w:val="5"/>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Cinsel tacize uğramış olan çocukların %37,1’lik kısmı tanıdığı ancak aynı evde yaşamadığı kişi tarafından, %25,2’lik kısmı aynı ev içerisinde yaşadığı ve akrabası olmayan kişi tarafından, %11,3’lük kısmı çocuğun güvendiği kişi tarafından, %8,6’lık kısmı aynı ev içerisinde yaşayan akrabası tarafından, %7,9’luk kısmı çocuğun bakımından yükümlü tutulan kimse tarafından ve %33,8’lik kısmı ise tanımadığı yabancı kişiler tarafından istismar edildiğini söylemektedir.</w:t>
      </w:r>
    </w:p>
    <w:p w14:paraId="485F572D" w14:textId="77777777" w:rsidR="00A57B60" w:rsidRPr="00F11DD2" w:rsidRDefault="00A57B60" w:rsidP="00917E88">
      <w:pPr>
        <w:numPr>
          <w:ilvl w:val="0"/>
          <w:numId w:val="5"/>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Cinsel tacize uğramış olan erkek çocuklarının %44,9’luk kısmı tanıdığı fakat aynı ev içerisinde yaşamadığı kişi tarafından, kız çocuklarının ise %32,9’luk kısmı aynı evde yaşamadığı akrabası tarafından cinsel tacize uğradığını belirtmiştir.</w:t>
      </w:r>
    </w:p>
    <w:p w14:paraId="3BC5EF56" w14:textId="4CDCE1CD" w:rsidR="006B2A24" w:rsidRDefault="00A57B60" w:rsidP="002002E6">
      <w:pPr>
        <w:spacing w:after="0" w:line="360" w:lineRule="auto"/>
        <w:ind w:firstLine="709"/>
        <w:jc w:val="both"/>
        <w:rPr>
          <w:rFonts w:ascii="Times New Roman" w:hAnsi="Times New Roman" w:cs="Times New Roman"/>
          <w:b/>
          <w:sz w:val="24"/>
          <w:szCs w:val="24"/>
        </w:rPr>
      </w:pPr>
      <w:r w:rsidRPr="00F11DD2">
        <w:rPr>
          <w:rFonts w:ascii="Times New Roman" w:hAnsi="Times New Roman" w:cs="Times New Roman"/>
          <w:sz w:val="24"/>
          <w:szCs w:val="24"/>
        </w:rPr>
        <w:t>Ebeveynlerinin eğitim durumuna göre ise baba ve annenin eğitim düzeyinde artış oldukça bu çeşit negatif deneyimlerde azalma olduğu gözlemlenmiştir.</w:t>
      </w:r>
    </w:p>
    <w:p w14:paraId="1DB238B9" w14:textId="4AE4DCED" w:rsidR="006B2A24" w:rsidRDefault="006B2A24" w:rsidP="006B2A24">
      <w:pPr>
        <w:spacing w:after="0" w:line="360" w:lineRule="auto"/>
        <w:ind w:firstLine="709"/>
        <w:jc w:val="both"/>
        <w:rPr>
          <w:rFonts w:ascii="Times New Roman" w:hAnsi="Times New Roman" w:cs="Times New Roman"/>
          <w:b/>
          <w:sz w:val="24"/>
          <w:szCs w:val="24"/>
        </w:rPr>
      </w:pPr>
      <w:r w:rsidRPr="006B2A24">
        <w:rPr>
          <w:rFonts w:ascii="Times New Roman" w:hAnsi="Times New Roman" w:cs="Times New Roman"/>
          <w:bCs/>
          <w:sz w:val="24"/>
          <w:szCs w:val="24"/>
        </w:rPr>
        <w:t>Yapılan bu çalışmada çocukların maruz kaldıkları istismar ve ihmal konularına vurgu yapmak, eğitimcilerin bu konudaki bilgi düzeylerini, farkındalıklarını ve tutumlarını değerlendirmek amacıyla cinsiyet, yaş, medeni durum, çocuk durumu, eğitim durumu, görevi, mesleki kıdemi gibi değişkenlerle arasındaki ilişki incelenerek farklılık yaratıp yaratmadığının ortaya konulması amaçlanmıştır</w:t>
      </w:r>
      <w:r>
        <w:rPr>
          <w:rFonts w:ascii="Times New Roman" w:hAnsi="Times New Roman" w:cs="Times New Roman"/>
          <w:b/>
          <w:sz w:val="24"/>
          <w:szCs w:val="24"/>
        </w:rPr>
        <w:t>.</w:t>
      </w:r>
    </w:p>
    <w:p w14:paraId="4EF55BDC" w14:textId="559EEC52" w:rsidR="00923CB9" w:rsidRDefault="006B2A24" w:rsidP="006B2A24">
      <w:pPr>
        <w:spacing w:after="0" w:line="360" w:lineRule="auto"/>
        <w:ind w:firstLine="709"/>
        <w:jc w:val="both"/>
        <w:rPr>
          <w:rFonts w:ascii="Times New Roman" w:hAnsi="Times New Roman" w:cs="Times New Roman"/>
          <w:bCs/>
          <w:sz w:val="24"/>
          <w:szCs w:val="24"/>
        </w:rPr>
      </w:pPr>
      <w:r w:rsidRPr="006B2A24">
        <w:rPr>
          <w:rFonts w:ascii="Times New Roman" w:hAnsi="Times New Roman" w:cs="Times New Roman"/>
          <w:bCs/>
          <w:sz w:val="24"/>
          <w:szCs w:val="24"/>
        </w:rPr>
        <w:t>Bu kapsamda</w:t>
      </w:r>
      <w:r>
        <w:rPr>
          <w:rFonts w:ascii="Times New Roman" w:hAnsi="Times New Roman" w:cs="Times New Roman"/>
          <w:bCs/>
          <w:sz w:val="24"/>
          <w:szCs w:val="24"/>
        </w:rPr>
        <w:t xml:space="preserve"> ilk bölümde çocuk, çocuk istismarı ve ihmali kavramlarının tanımı ve kapsamları</w:t>
      </w:r>
      <w:r w:rsidR="00923CB9">
        <w:rPr>
          <w:rFonts w:ascii="Times New Roman" w:hAnsi="Times New Roman" w:cs="Times New Roman"/>
          <w:bCs/>
          <w:sz w:val="24"/>
          <w:szCs w:val="24"/>
        </w:rPr>
        <w:t>, istismar ve ihmalin çocuk üzerindeki etkileri ile çocuk istismarı ve ihmalinde rol oynayan risk faktörleri ele alınmıştır.</w:t>
      </w:r>
    </w:p>
    <w:p w14:paraId="48FC4BE2" w14:textId="193A6F4C" w:rsidR="006B2A24" w:rsidRDefault="00923CB9" w:rsidP="006B2A24">
      <w:pPr>
        <w:spacing w:after="0" w:line="360" w:lineRule="auto"/>
        <w:ind w:firstLine="709"/>
        <w:jc w:val="both"/>
        <w:rPr>
          <w:rFonts w:ascii="Times New Roman" w:hAnsi="Times New Roman" w:cs="Times New Roman"/>
          <w:bCs/>
          <w:sz w:val="24"/>
          <w:szCs w:val="24"/>
        </w:rPr>
      </w:pPr>
      <w:r>
        <w:rPr>
          <w:rFonts w:ascii="Times New Roman" w:hAnsi="Times New Roman" w:cs="Times New Roman"/>
          <w:bCs/>
          <w:sz w:val="24"/>
          <w:szCs w:val="24"/>
        </w:rPr>
        <w:lastRenderedPageBreak/>
        <w:t xml:space="preserve"> İkinci bölümde, çocuk istismarı ve ihmali ile ilgili ulusal hukuksal düzenlemeler ele alınarak çocuğun kanunlar aracılığıyla nasıl korunduğu açıklanmıştır.</w:t>
      </w:r>
    </w:p>
    <w:p w14:paraId="71CC6B48" w14:textId="1254CD22" w:rsidR="00923CB9" w:rsidRDefault="00923CB9" w:rsidP="006B2A24">
      <w:pPr>
        <w:spacing w:after="0" w:line="360" w:lineRule="auto"/>
        <w:ind w:firstLine="709"/>
        <w:jc w:val="both"/>
        <w:rPr>
          <w:rFonts w:ascii="Times New Roman" w:hAnsi="Times New Roman" w:cs="Times New Roman"/>
          <w:bCs/>
          <w:sz w:val="24"/>
          <w:szCs w:val="24"/>
        </w:rPr>
      </w:pPr>
      <w:r>
        <w:rPr>
          <w:rFonts w:ascii="Times New Roman" w:hAnsi="Times New Roman" w:cs="Times New Roman"/>
          <w:bCs/>
          <w:sz w:val="24"/>
          <w:szCs w:val="24"/>
        </w:rPr>
        <w:t>Üçüncü bölümde ise eğitimcilerin çocuk istismar ve ihmaline yönelik bilgi ve farkındalık düzeylerini incelemek amacıyla farklı demografik veriler kullanarak analizler yapılmıştır.</w:t>
      </w:r>
    </w:p>
    <w:p w14:paraId="5A4E5742" w14:textId="5DD55AE1" w:rsidR="00923CB9" w:rsidRDefault="00923CB9" w:rsidP="006B2A24">
      <w:pPr>
        <w:spacing w:after="0" w:line="360" w:lineRule="auto"/>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Dördüncü bölümde </w:t>
      </w:r>
      <w:r w:rsidR="00EF18AD">
        <w:rPr>
          <w:rFonts w:ascii="Times New Roman" w:hAnsi="Times New Roman" w:cs="Times New Roman"/>
          <w:bCs/>
          <w:sz w:val="24"/>
          <w:szCs w:val="24"/>
        </w:rPr>
        <w:t>ise araştırma</w:t>
      </w:r>
      <w:r>
        <w:rPr>
          <w:rFonts w:ascii="Times New Roman" w:hAnsi="Times New Roman" w:cs="Times New Roman"/>
          <w:bCs/>
          <w:sz w:val="24"/>
          <w:szCs w:val="24"/>
        </w:rPr>
        <w:t xml:space="preserve"> sonucu elde edilen bulgular belirlenen amaçlar doğrultusunda analizler yapılarak öğretmenlerin demografik değişkenlere göre okullarda çocuk istismarı ve ihmalinin belirti ve risklerini tanımlamada öğretmenlere yönelik sonuçlara yer verilmiştir.</w:t>
      </w:r>
    </w:p>
    <w:p w14:paraId="59B60E9F" w14:textId="5D0C3FC1" w:rsidR="00EF18AD" w:rsidRDefault="00EF18AD" w:rsidP="00EF18AD">
      <w:pPr>
        <w:spacing w:line="360" w:lineRule="auto"/>
        <w:ind w:firstLine="702"/>
        <w:jc w:val="both"/>
        <w:rPr>
          <w:rFonts w:ascii="Times New Roman" w:hAnsi="Times New Roman" w:cs="Times New Roman"/>
          <w:sz w:val="24"/>
          <w:szCs w:val="24"/>
        </w:rPr>
      </w:pPr>
      <w:r>
        <w:rPr>
          <w:rFonts w:ascii="Times New Roman" w:hAnsi="Times New Roman" w:cs="Times New Roman"/>
          <w:bCs/>
          <w:sz w:val="24"/>
          <w:szCs w:val="24"/>
        </w:rPr>
        <w:t xml:space="preserve">Beşinci bölüm olan tartışma kısmında ise </w:t>
      </w:r>
      <w:r>
        <w:rPr>
          <w:rFonts w:ascii="Times New Roman" w:hAnsi="Times New Roman" w:cs="Times New Roman"/>
          <w:sz w:val="24"/>
          <w:szCs w:val="24"/>
        </w:rPr>
        <w:t>i</w:t>
      </w:r>
      <w:r w:rsidRPr="000C161E">
        <w:rPr>
          <w:rFonts w:ascii="Times New Roman" w:hAnsi="Times New Roman" w:cs="Times New Roman"/>
          <w:sz w:val="24"/>
          <w:szCs w:val="24"/>
        </w:rPr>
        <w:t xml:space="preserve">lköğretim düzeyindeki eğitimcilerin çocuk istismarı ve ihmaline yönelik </w:t>
      </w:r>
      <w:r>
        <w:rPr>
          <w:rFonts w:ascii="Times New Roman" w:hAnsi="Times New Roman" w:cs="Times New Roman"/>
          <w:sz w:val="24"/>
          <w:szCs w:val="24"/>
        </w:rPr>
        <w:t xml:space="preserve">bilgi ve </w:t>
      </w:r>
      <w:r w:rsidRPr="000C161E">
        <w:rPr>
          <w:rFonts w:ascii="Times New Roman" w:hAnsi="Times New Roman" w:cs="Times New Roman"/>
          <w:sz w:val="24"/>
          <w:szCs w:val="24"/>
        </w:rPr>
        <w:t>farkındalık düzeylerinin değerlendirildiği bu araştırmadan elde edilen bilgiler literatürle tartışılmıştır.</w:t>
      </w:r>
    </w:p>
    <w:p w14:paraId="39F6BD09" w14:textId="07D91BBB" w:rsidR="00EF18AD" w:rsidRPr="000C161E" w:rsidRDefault="00EF18AD" w:rsidP="00EF18AD">
      <w:pPr>
        <w:spacing w:line="360" w:lineRule="auto"/>
        <w:ind w:firstLine="702"/>
        <w:jc w:val="both"/>
        <w:rPr>
          <w:rFonts w:ascii="Times New Roman" w:hAnsi="Times New Roman" w:cs="Times New Roman"/>
          <w:sz w:val="24"/>
          <w:szCs w:val="24"/>
        </w:rPr>
      </w:pPr>
      <w:r>
        <w:rPr>
          <w:rFonts w:ascii="Times New Roman" w:hAnsi="Times New Roman" w:cs="Times New Roman"/>
          <w:sz w:val="24"/>
          <w:szCs w:val="24"/>
        </w:rPr>
        <w:t>Altıncı ve son bölümde ise araştırmadan elde edilen sonuçlara ve yapılan araştırma sonucu geliştirilen önerilere yer verilmiştir.</w:t>
      </w:r>
    </w:p>
    <w:p w14:paraId="27D90015" w14:textId="77777777" w:rsidR="006B2A24" w:rsidRDefault="006B2A24" w:rsidP="006B2A24">
      <w:pPr>
        <w:spacing w:after="0" w:line="360" w:lineRule="auto"/>
        <w:jc w:val="both"/>
        <w:rPr>
          <w:rFonts w:ascii="Times New Roman" w:hAnsi="Times New Roman" w:cs="Times New Roman"/>
          <w:b/>
          <w:sz w:val="24"/>
          <w:szCs w:val="24"/>
        </w:rPr>
      </w:pPr>
    </w:p>
    <w:p w14:paraId="6274CDDE" w14:textId="5936D6BD" w:rsidR="006B2A24" w:rsidRPr="00F11DD2" w:rsidRDefault="006B2A24" w:rsidP="006B2A24">
      <w:pPr>
        <w:spacing w:after="0" w:line="360" w:lineRule="auto"/>
        <w:jc w:val="both"/>
        <w:rPr>
          <w:rFonts w:ascii="Times New Roman" w:hAnsi="Times New Roman" w:cs="Times New Roman"/>
          <w:b/>
          <w:sz w:val="24"/>
          <w:szCs w:val="24"/>
        </w:rPr>
        <w:sectPr w:rsidR="006B2A24" w:rsidRPr="00F11DD2" w:rsidSect="0035061D">
          <w:pgSz w:w="11906" w:h="16838"/>
          <w:pgMar w:top="1701" w:right="1134" w:bottom="1701" w:left="2268" w:header="709" w:footer="709" w:gutter="0"/>
          <w:pgNumType w:start="1"/>
          <w:cols w:space="708"/>
          <w:docGrid w:linePitch="360"/>
        </w:sectPr>
      </w:pPr>
    </w:p>
    <w:p w14:paraId="5063D1D8" w14:textId="77777777" w:rsidR="00B729E7" w:rsidRPr="00B560FB" w:rsidRDefault="00B729E7" w:rsidP="00B560FB">
      <w:pPr>
        <w:spacing w:after="0" w:line="360" w:lineRule="auto"/>
        <w:jc w:val="center"/>
        <w:rPr>
          <w:rFonts w:ascii="Times New Roman" w:hAnsi="Times New Roman" w:cs="Times New Roman"/>
          <w:b/>
          <w:bCs/>
          <w:sz w:val="24"/>
          <w:szCs w:val="24"/>
        </w:rPr>
      </w:pPr>
      <w:bookmarkStart w:id="20" w:name="_Toc59741861"/>
    </w:p>
    <w:p w14:paraId="6DB34E31" w14:textId="77777777" w:rsidR="00B729E7" w:rsidRPr="00B560FB" w:rsidRDefault="00B729E7" w:rsidP="00B560FB">
      <w:pPr>
        <w:spacing w:after="0" w:line="360" w:lineRule="auto"/>
        <w:jc w:val="center"/>
        <w:rPr>
          <w:rFonts w:ascii="Times New Roman" w:hAnsi="Times New Roman" w:cs="Times New Roman"/>
          <w:b/>
          <w:bCs/>
          <w:sz w:val="24"/>
          <w:szCs w:val="24"/>
        </w:rPr>
      </w:pPr>
    </w:p>
    <w:p w14:paraId="76F47E7E" w14:textId="532B1DDA" w:rsidR="00DA18D3" w:rsidRPr="00B560FB" w:rsidRDefault="00E62BC5" w:rsidP="00B560FB">
      <w:pPr>
        <w:spacing w:after="0" w:line="360" w:lineRule="auto"/>
        <w:jc w:val="center"/>
        <w:rPr>
          <w:rFonts w:ascii="Times New Roman" w:hAnsi="Times New Roman" w:cs="Times New Roman"/>
          <w:b/>
          <w:bCs/>
          <w:sz w:val="24"/>
          <w:szCs w:val="24"/>
        </w:rPr>
      </w:pPr>
      <w:r w:rsidRPr="00B560FB">
        <w:rPr>
          <w:rFonts w:ascii="Times New Roman" w:hAnsi="Times New Roman" w:cs="Times New Roman"/>
          <w:b/>
          <w:bCs/>
          <w:sz w:val="24"/>
          <w:szCs w:val="24"/>
        </w:rPr>
        <w:t>BİRİNCİ BÖLÜM</w:t>
      </w:r>
      <w:bookmarkEnd w:id="20"/>
    </w:p>
    <w:p w14:paraId="2FF9B320" w14:textId="77777777" w:rsidR="006F0E9E" w:rsidRPr="00B560FB" w:rsidRDefault="006F0E9E" w:rsidP="00B560FB">
      <w:pPr>
        <w:spacing w:after="0" w:line="360" w:lineRule="auto"/>
        <w:jc w:val="center"/>
        <w:rPr>
          <w:rFonts w:ascii="Times New Roman" w:hAnsi="Times New Roman" w:cs="Times New Roman"/>
          <w:b/>
          <w:bCs/>
          <w:sz w:val="24"/>
          <w:szCs w:val="24"/>
        </w:rPr>
      </w:pPr>
    </w:p>
    <w:p w14:paraId="0662B4DD" w14:textId="01ECB184" w:rsidR="00B560FB" w:rsidRPr="00E56757" w:rsidRDefault="00E62BC5" w:rsidP="00E56757">
      <w:pPr>
        <w:pStyle w:val="Balk1"/>
        <w:numPr>
          <w:ilvl w:val="0"/>
          <w:numId w:val="18"/>
        </w:numPr>
        <w:spacing w:before="0" w:after="0"/>
        <w:ind w:hanging="11"/>
      </w:pPr>
      <w:bookmarkStart w:id="21" w:name="_Toc34809871"/>
      <w:bookmarkStart w:id="22" w:name="_Toc59740602"/>
      <w:bookmarkStart w:id="23" w:name="_Toc59741862"/>
      <w:bookmarkStart w:id="24" w:name="_Toc59821219"/>
      <w:r w:rsidRPr="00AD131E">
        <w:t>ÇOCUK, ÇOCUK İSTİSMARI VE İHMALİ KAVRAMLARININ TANIMI VE KAPSAMLARI</w:t>
      </w:r>
      <w:bookmarkEnd w:id="21"/>
      <w:bookmarkEnd w:id="22"/>
      <w:bookmarkEnd w:id="23"/>
      <w:bookmarkEnd w:id="24"/>
    </w:p>
    <w:p w14:paraId="51C2B696" w14:textId="13C13CF5" w:rsidR="00A57B60" w:rsidRDefault="00A57B60" w:rsidP="00E56757">
      <w:pPr>
        <w:spacing w:after="0" w:line="360" w:lineRule="auto"/>
        <w:ind w:firstLine="709"/>
        <w:jc w:val="both"/>
        <w:rPr>
          <w:rFonts w:ascii="Times New Roman" w:hAnsi="Times New Roman" w:cs="Times New Roman"/>
          <w:sz w:val="24"/>
          <w:szCs w:val="24"/>
        </w:rPr>
      </w:pPr>
      <w:bookmarkStart w:id="25" w:name="_Toc34809872"/>
      <w:r w:rsidRPr="00F11DD2">
        <w:rPr>
          <w:rFonts w:ascii="Times New Roman" w:hAnsi="Times New Roman" w:cs="Times New Roman"/>
          <w:sz w:val="24"/>
          <w:szCs w:val="24"/>
        </w:rPr>
        <w:t>Çalışmanın bu bölümünde öncelikle çocuk kavramına değinilmiştir. Daha sonra çocuk istismarı ve ihmalinin tarihsel sürecine, bu kavramlarının tanımına değinilerek ardından çocuk istismarı ve ihmalini oluşturan davranışların neler olduğu açıklanacaktır. Son olarak ise çocuklara yönelik gerçekleştirilen istismar ve ihmalde rol oynayan risk faktörleri ile bu kavramların sosyal hizmet bilimi ile ilişkisi incelenecektir.</w:t>
      </w:r>
    </w:p>
    <w:p w14:paraId="774C3F18" w14:textId="77777777" w:rsidR="00B560FB" w:rsidRPr="00F11DD2" w:rsidRDefault="00B560FB" w:rsidP="00E56757">
      <w:pPr>
        <w:spacing w:after="0" w:line="360" w:lineRule="auto"/>
        <w:ind w:firstLine="709"/>
        <w:jc w:val="both"/>
        <w:rPr>
          <w:rFonts w:ascii="Times New Roman" w:hAnsi="Times New Roman" w:cs="Times New Roman"/>
          <w:sz w:val="24"/>
          <w:szCs w:val="24"/>
        </w:rPr>
      </w:pPr>
    </w:p>
    <w:p w14:paraId="79C45BCC" w14:textId="4A726A7B" w:rsidR="00E62BC5" w:rsidRPr="00EA411E" w:rsidRDefault="00E62BC5" w:rsidP="00E56757">
      <w:pPr>
        <w:pStyle w:val="Balk2"/>
        <w:spacing w:before="0" w:after="0"/>
      </w:pPr>
      <w:bookmarkStart w:id="26" w:name="_Toc59740603"/>
      <w:bookmarkStart w:id="27" w:name="_Toc59741863"/>
      <w:bookmarkStart w:id="28" w:name="_Toc59821220"/>
      <w:r w:rsidRPr="00EA411E">
        <w:t>Çocuk Kavramının Tanımı</w:t>
      </w:r>
      <w:bookmarkEnd w:id="25"/>
      <w:bookmarkEnd w:id="26"/>
      <w:bookmarkEnd w:id="27"/>
      <w:bookmarkEnd w:id="28"/>
    </w:p>
    <w:p w14:paraId="080F8100" w14:textId="77777777" w:rsidR="00A57B60" w:rsidRPr="00F11DD2" w:rsidRDefault="00A57B60" w:rsidP="00E56757">
      <w:pPr>
        <w:spacing w:after="0" w:line="360" w:lineRule="auto"/>
        <w:ind w:firstLine="709"/>
        <w:jc w:val="both"/>
        <w:rPr>
          <w:rFonts w:ascii="Times New Roman" w:hAnsi="Times New Roman" w:cs="Times New Roman"/>
          <w:sz w:val="24"/>
          <w:szCs w:val="24"/>
        </w:rPr>
      </w:pPr>
      <w:bookmarkStart w:id="29" w:name="_Toc34809873"/>
      <w:r w:rsidRPr="00F11DD2">
        <w:rPr>
          <w:rFonts w:ascii="Times New Roman" w:hAnsi="Times New Roman" w:cs="Times New Roman"/>
          <w:sz w:val="24"/>
          <w:szCs w:val="24"/>
        </w:rPr>
        <w:t>Çocukluk kavramı kültürel bir yön içerdiği için çocuğu tanımlayacak genel bir tanımın yapılması zordur (Sağlam ve Aral, 2016: 46).</w:t>
      </w:r>
    </w:p>
    <w:p w14:paraId="55D49738"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Uluslararası Çocuk Hakları Sözleşmesi’nin çocuk tanımı şu şekildedir: 18 yaşını doldurmamış ve haklara sahip birey (Topçu, 2009: 15).</w:t>
      </w:r>
    </w:p>
    <w:p w14:paraId="57BA1E5A"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Birleşmiş Milletler Çocuk Hakları Sözleşmesi’nden hareket edildiğinde 18 yaşına kadar bütün bireyler çocuk olarak kabul edilmektedir (Karakaş ve Çevik, 2016: 890).</w:t>
      </w:r>
    </w:p>
    <w:p w14:paraId="1A2B48D3"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Türk Dil Kurumu çocuk kavramının tanımını çeşitli şekillerde yapmıştır. Bunlar (http://www.tdk.gov.tr/index.php?option=com_gts&amp;kelime=%C3%87OCUK):</w:t>
      </w:r>
    </w:p>
    <w:p w14:paraId="0995903C" w14:textId="5611411E" w:rsidR="00A57B60" w:rsidRPr="00F11DD2" w:rsidRDefault="00A57B60" w:rsidP="00E56757">
      <w:pPr>
        <w:pStyle w:val="ListeParagraf"/>
        <w:numPr>
          <w:ilvl w:val="0"/>
          <w:numId w:val="1"/>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Küçük yaştaki kız ya</w:t>
      </w:r>
      <w:r w:rsidR="00BE7E66">
        <w:rPr>
          <w:rFonts w:ascii="Times New Roman" w:hAnsi="Times New Roman" w:cs="Times New Roman"/>
          <w:sz w:val="24"/>
          <w:szCs w:val="24"/>
        </w:rPr>
        <w:t xml:space="preserve"> </w:t>
      </w:r>
      <w:r w:rsidRPr="00F11DD2">
        <w:rPr>
          <w:rFonts w:ascii="Times New Roman" w:hAnsi="Times New Roman" w:cs="Times New Roman"/>
          <w:sz w:val="24"/>
          <w:szCs w:val="24"/>
        </w:rPr>
        <w:t>da erkek.</w:t>
      </w:r>
    </w:p>
    <w:p w14:paraId="49CB0F82" w14:textId="6EFC10EF" w:rsidR="00A57B60" w:rsidRPr="00F11DD2" w:rsidRDefault="00A57B60" w:rsidP="00E56757">
      <w:pPr>
        <w:pStyle w:val="ListeParagraf"/>
        <w:numPr>
          <w:ilvl w:val="0"/>
          <w:numId w:val="1"/>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Soy bakımından kız ya</w:t>
      </w:r>
      <w:r w:rsidR="00BE7E66">
        <w:rPr>
          <w:rFonts w:ascii="Times New Roman" w:hAnsi="Times New Roman" w:cs="Times New Roman"/>
          <w:sz w:val="24"/>
          <w:szCs w:val="24"/>
        </w:rPr>
        <w:t xml:space="preserve"> </w:t>
      </w:r>
      <w:r w:rsidRPr="00F11DD2">
        <w:rPr>
          <w:rFonts w:ascii="Times New Roman" w:hAnsi="Times New Roman" w:cs="Times New Roman"/>
          <w:sz w:val="24"/>
          <w:szCs w:val="24"/>
        </w:rPr>
        <w:t>da oğul, evlat.</w:t>
      </w:r>
    </w:p>
    <w:p w14:paraId="0E1ED388" w14:textId="71134A36" w:rsidR="00A57B60" w:rsidRPr="00F11DD2" w:rsidRDefault="00A57B60" w:rsidP="00E56757">
      <w:pPr>
        <w:pStyle w:val="ListeParagraf"/>
        <w:numPr>
          <w:ilvl w:val="0"/>
          <w:numId w:val="1"/>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Erginlik ile bebeklik arasındaki gelişme dönemi içerisinde bulunan kız ya</w:t>
      </w:r>
      <w:r w:rsidR="00BE7E66">
        <w:rPr>
          <w:rFonts w:ascii="Times New Roman" w:hAnsi="Times New Roman" w:cs="Times New Roman"/>
          <w:sz w:val="24"/>
          <w:szCs w:val="24"/>
        </w:rPr>
        <w:t xml:space="preserve"> </w:t>
      </w:r>
      <w:r w:rsidRPr="00F11DD2">
        <w:rPr>
          <w:rFonts w:ascii="Times New Roman" w:hAnsi="Times New Roman" w:cs="Times New Roman"/>
          <w:sz w:val="24"/>
          <w:szCs w:val="24"/>
        </w:rPr>
        <w:t>da oğlan, uşak.</w:t>
      </w:r>
    </w:p>
    <w:p w14:paraId="4FA5D20F" w14:textId="77777777" w:rsidR="00A57B60" w:rsidRPr="00F11DD2" w:rsidRDefault="00A57B60" w:rsidP="00E56757">
      <w:pPr>
        <w:pStyle w:val="ListeParagraf"/>
        <w:numPr>
          <w:ilvl w:val="0"/>
          <w:numId w:val="1"/>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Genç erkek.</w:t>
      </w:r>
    </w:p>
    <w:p w14:paraId="2778787F" w14:textId="77777777" w:rsidR="00A57B60" w:rsidRPr="00F11DD2" w:rsidRDefault="00A57B60" w:rsidP="00E56757">
      <w:pPr>
        <w:pStyle w:val="ListeParagraf"/>
        <w:numPr>
          <w:ilvl w:val="0"/>
          <w:numId w:val="1"/>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Büyükler arasındaki daha az ihtiyar olan kimse.</w:t>
      </w:r>
    </w:p>
    <w:p w14:paraId="53B35AF4" w14:textId="77777777" w:rsidR="00A57B60" w:rsidRPr="00F11DD2" w:rsidRDefault="00A57B60" w:rsidP="00E56757">
      <w:pPr>
        <w:pStyle w:val="ListeParagraf"/>
        <w:numPr>
          <w:ilvl w:val="0"/>
          <w:numId w:val="1"/>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Belli bir işte yeterince yeteneği ve tecrübesi bulunmayan kimsedir.</w:t>
      </w:r>
    </w:p>
    <w:p w14:paraId="22B53309"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Türk Ceza Kanunu’nda çocuk kavramı şu şekilde tanımlanmaktadır; henüz 18 yaşını doldurmamış olan kişi (Akbulut, 2013: 546).</w:t>
      </w:r>
    </w:p>
    <w:p w14:paraId="395BAFC5" w14:textId="505EE36A" w:rsidR="009D3893" w:rsidRDefault="00A57B60" w:rsidP="00E56757">
      <w:pPr>
        <w:tabs>
          <w:tab w:val="left" w:pos="851"/>
        </w:tabs>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lastRenderedPageBreak/>
        <w:t>Çocuk Koruma Kanunu’ndan hareket edildiğinde ise çocuk kavramı şu şekilde açıklanmaktadır; daha erken bir yaşta ergin olsa dahi 18 yaşını doldurmamış olan kişi. (</w:t>
      </w:r>
      <w:hyperlink r:id="rId12" w:history="1">
        <w:r w:rsidRPr="00E56757">
          <w:rPr>
            <w:rStyle w:val="Kpr"/>
            <w:rFonts w:ascii="Times New Roman" w:hAnsi="Times New Roman" w:cs="Times New Roman"/>
            <w:color w:val="auto"/>
            <w:sz w:val="24"/>
            <w:szCs w:val="24"/>
            <w:u w:val="none"/>
          </w:rPr>
          <w:t>http://www.mevzuat.gov.tr/MevzuatMetin/1.5.5395.pdf</w:t>
        </w:r>
      </w:hyperlink>
      <w:r w:rsidRPr="00F11DD2">
        <w:rPr>
          <w:rFonts w:ascii="Times New Roman" w:hAnsi="Times New Roman" w:cs="Times New Roman"/>
          <w:sz w:val="24"/>
          <w:szCs w:val="24"/>
        </w:rPr>
        <w:t>).</w:t>
      </w:r>
    </w:p>
    <w:p w14:paraId="63472D47" w14:textId="77777777" w:rsidR="00B560FB" w:rsidRPr="00F11DD2" w:rsidRDefault="00B560FB" w:rsidP="00E56757">
      <w:pPr>
        <w:tabs>
          <w:tab w:val="left" w:pos="851"/>
        </w:tabs>
        <w:spacing w:after="0" w:line="360" w:lineRule="auto"/>
        <w:ind w:firstLine="709"/>
        <w:jc w:val="both"/>
        <w:rPr>
          <w:rFonts w:ascii="Times New Roman" w:hAnsi="Times New Roman" w:cs="Times New Roman"/>
          <w:sz w:val="24"/>
          <w:szCs w:val="24"/>
        </w:rPr>
      </w:pPr>
    </w:p>
    <w:p w14:paraId="1CDEE521" w14:textId="53EEBECF" w:rsidR="00E62BC5" w:rsidRPr="00B560FB" w:rsidRDefault="00E62BC5" w:rsidP="00E56757">
      <w:pPr>
        <w:pStyle w:val="Balk2"/>
        <w:spacing w:before="0" w:after="0"/>
      </w:pPr>
      <w:bookmarkStart w:id="30" w:name="_Toc59740604"/>
      <w:bookmarkStart w:id="31" w:name="_Toc59741864"/>
      <w:bookmarkStart w:id="32" w:name="_Toc59821221"/>
      <w:r w:rsidRPr="00B560FB">
        <w:t>Çocuk İstismarı ve İhmalinin Tarihsel Süreci</w:t>
      </w:r>
      <w:bookmarkEnd w:id="29"/>
      <w:bookmarkEnd w:id="30"/>
      <w:bookmarkEnd w:id="31"/>
      <w:bookmarkEnd w:id="32"/>
    </w:p>
    <w:p w14:paraId="161A5796" w14:textId="0915D600" w:rsidR="00A57B60" w:rsidRPr="00F11DD2" w:rsidRDefault="00637B23" w:rsidP="00E56757">
      <w:pPr>
        <w:spacing w:after="0" w:line="360" w:lineRule="auto"/>
        <w:ind w:firstLine="709"/>
        <w:jc w:val="both"/>
        <w:rPr>
          <w:rFonts w:ascii="Times New Roman" w:hAnsi="Times New Roman" w:cs="Times New Roman"/>
          <w:sz w:val="24"/>
          <w:szCs w:val="24"/>
        </w:rPr>
      </w:pPr>
      <w:bookmarkStart w:id="33" w:name="_Toc34809874"/>
      <w:r w:rsidRPr="00F11DD2">
        <w:rPr>
          <w:rFonts w:ascii="Times New Roman" w:hAnsi="Times New Roman" w:cs="Times New Roman"/>
          <w:sz w:val="24"/>
          <w:szCs w:val="24"/>
        </w:rPr>
        <w:t>İnsanlık tarihi kadar eskilere dayanan ç</w:t>
      </w:r>
      <w:r w:rsidR="00A57B60" w:rsidRPr="00F11DD2">
        <w:rPr>
          <w:rFonts w:ascii="Times New Roman" w:hAnsi="Times New Roman" w:cs="Times New Roman"/>
          <w:sz w:val="24"/>
          <w:szCs w:val="24"/>
        </w:rPr>
        <w:t>ocuk istismarı ve ihmali oldukça sık karşılaşılan sosyal problemlerden biridir (Acehan vd., 2013: 593). Bazı eski tıp bilginleri çocukların bedensel istismarının farkına vararak yazdıkları eserlerinde bu konuya değinmişlerdir. İranlı Doktor Ibn- Zakariya- Rhazes uzmanlığını çocuk hastalıkları alanında yapmış ve “Practica Peurorum” adlı eserinde çocuklara kasıtlı olarak vurmanın bozukluklara neden olabileceğini belirtmiştir (Topçu, 2009: 52).</w:t>
      </w:r>
    </w:p>
    <w:p w14:paraId="0B9ED5DC"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Mause araştırmaları onucu çocuk istismarını çeşitli evrelere ayırmıştır. Bunlar; çocuk öldürme tarzı, terk etme tarzı.</w:t>
      </w:r>
    </w:p>
    <w:p w14:paraId="677F0D85" w14:textId="4EEF7E22"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Antik çağlardan 4.yüzyıla kadar olan dönemi çocuk öldürme tarzı olarak adlandırmaktadır. Bu dönemde çocuklar yetişkinlerin ihtiyaçlarını karşılamak ve çıkarlarına hizmet etmek için vardır ve istenmeyen çocuklar yok edilirdi. Terk etme tarzı, çocukların kötülük dolu varlıklar olarak görüldüğü 4-13.yy arası dönem olup bu dönemde çocuklar terk edilir, dövülür, köle olarak satılır veya sevgi ve ilgi gösterilmezdi. 14-17. yy arası ikircikli tarz olarak adlandırılıp bu dönemde çocuk dayak ve baskı ile yetiştirilirdi. 18. yy ise dayatmacı tarz olarak adlandırılıp bu dönemde anne baba çocuğun zihnini ele geçirerek çocuğun kendi iradesini kırma eğilimindedirler. Sosyalleşme tarzı, çocuklar kötü varlık olarak görülmüyor ama fiziksel şiddet yine devam etmektedir. 20.</w:t>
      </w:r>
      <w:r w:rsidR="00E56757" w:rsidRPr="00F11DD2">
        <w:rPr>
          <w:rFonts w:ascii="Times New Roman" w:hAnsi="Times New Roman" w:cs="Times New Roman"/>
          <w:sz w:val="24"/>
          <w:szCs w:val="24"/>
        </w:rPr>
        <w:t>yy.</w:t>
      </w:r>
      <w:r w:rsidRPr="00F11DD2">
        <w:rPr>
          <w:rFonts w:ascii="Times New Roman" w:hAnsi="Times New Roman" w:cs="Times New Roman"/>
          <w:sz w:val="24"/>
          <w:szCs w:val="24"/>
        </w:rPr>
        <w:t xml:space="preserve"> ortalarından itibaren ise çocuğun neye ihtiyacı olduğunu en iyi kendisi bilir bilinci ve anne babanın çocuğun her gelişim evresinde gerekli ve doğru tepkiyi verdiği destekleyici tarz hakim olmuştur (Sanderson, 2010: 39-40).</w:t>
      </w:r>
    </w:p>
    <w:p w14:paraId="103694CA"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İlk defa 1700’lü senelerde bir avukatın, hapse girmiş olan suçlulardan kaç tanesinin çocuklara karşı işlediği suç sebebiyle ceza aldığını merak etmiş ve yaptığı çalışma neticesinde elde etmiş olduğu bulgularla çocuk istismarı kavramını ortaya koymuştur (Acehan vd., 2013: 593).</w:t>
      </w:r>
    </w:p>
    <w:p w14:paraId="18F6CB53"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Çocuk istismarına yönelik ilk tıbbi tanımı Tardieu 1860 senesinde yapmıştır. Tardieu, 1860 senesinde Paris tıp Akademisi’nde dövülerek öldürülen 32 çocuktan elde </w:t>
      </w:r>
      <w:r w:rsidRPr="00F11DD2">
        <w:rPr>
          <w:rFonts w:ascii="Times New Roman" w:hAnsi="Times New Roman" w:cs="Times New Roman"/>
          <w:sz w:val="24"/>
          <w:szCs w:val="24"/>
        </w:rPr>
        <w:lastRenderedPageBreak/>
        <w:t>ettiği otopsi sonuçlarını derleyip toparlayarak ilk defa fiziksel ve cinsel çocuk istismarına değinmiştir (Acehan vd., 2013: 593).</w:t>
      </w:r>
    </w:p>
    <w:p w14:paraId="4EE2DCA2"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“Çocuklara Kabalığın Önlenmesi Derneği” İngiltere’de 1883 yılında kurulmuştur (Güner vd., 2010: 109).</w:t>
      </w:r>
    </w:p>
    <w:p w14:paraId="70371681"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Tardieu’nun çalışmasından uzun bir zaman sonra 1946 yılında Caffey’in uzun kemik veya subdural hematon ve kosta kırıkları ile çocuk istismarı arasındaki ilişkiyi ortaya koymuş ve mesele tekrardan gündeme gelmiştir (Kara vd., 2004: 141).</w:t>
      </w:r>
    </w:p>
    <w:p w14:paraId="0C674309"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1960’lardan sonra çocuklara yönelik istismar ve ihmal olguları sistematik olarak ele alınmaya ve nedenleri ise bilimsel olarak ortaya konulmaya başlanmıştır (Turla, 2002: 292).</w:t>
      </w:r>
    </w:p>
    <w:p w14:paraId="70836098" w14:textId="38428E98" w:rsidR="00A57B60" w:rsidRPr="00F11DD2" w:rsidRDefault="00FE607A" w:rsidP="00E5675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Çocuğun istismarı, </w:t>
      </w:r>
      <w:r w:rsidRPr="00F11DD2">
        <w:rPr>
          <w:rFonts w:ascii="Times New Roman" w:hAnsi="Times New Roman" w:cs="Times New Roman"/>
          <w:sz w:val="24"/>
          <w:szCs w:val="24"/>
        </w:rPr>
        <w:t xml:space="preserve">ilk olarak Kempe tarafından 1962 </w:t>
      </w:r>
      <w:r>
        <w:rPr>
          <w:rFonts w:ascii="Times New Roman" w:hAnsi="Times New Roman" w:cs="Times New Roman"/>
          <w:sz w:val="24"/>
          <w:szCs w:val="24"/>
        </w:rPr>
        <w:t xml:space="preserve">yılında </w:t>
      </w:r>
      <w:r w:rsidR="00A57B60" w:rsidRPr="00F11DD2">
        <w:rPr>
          <w:rFonts w:ascii="Times New Roman" w:hAnsi="Times New Roman" w:cs="Times New Roman"/>
          <w:sz w:val="24"/>
          <w:szCs w:val="24"/>
        </w:rPr>
        <w:t>“Hırpalanmış Çocuk” kavramı</w:t>
      </w:r>
      <w:r>
        <w:rPr>
          <w:rFonts w:ascii="Times New Roman" w:hAnsi="Times New Roman" w:cs="Times New Roman"/>
          <w:sz w:val="24"/>
          <w:szCs w:val="24"/>
        </w:rPr>
        <w:t xml:space="preserve"> ile birlikte</w:t>
      </w:r>
      <w:r w:rsidR="00A57B60" w:rsidRPr="00F11DD2">
        <w:rPr>
          <w:rFonts w:ascii="Times New Roman" w:hAnsi="Times New Roman" w:cs="Times New Roman"/>
          <w:sz w:val="24"/>
          <w:szCs w:val="24"/>
        </w:rPr>
        <w:t xml:space="preserve"> </w:t>
      </w:r>
      <w:r>
        <w:rPr>
          <w:rFonts w:ascii="Times New Roman" w:hAnsi="Times New Roman" w:cs="Times New Roman"/>
          <w:sz w:val="24"/>
          <w:szCs w:val="24"/>
        </w:rPr>
        <w:t>karşımıza çıkmakta</w:t>
      </w:r>
      <w:r w:rsidR="00A57B60" w:rsidRPr="00F11DD2">
        <w:rPr>
          <w:rFonts w:ascii="Times New Roman" w:hAnsi="Times New Roman" w:cs="Times New Roman"/>
          <w:sz w:val="24"/>
          <w:szCs w:val="24"/>
        </w:rPr>
        <w:t xml:space="preserve"> ve ilerleyen zamanlarda bu kavram yerini “Çocuk İstismarı” kavramına bırakacaktır (Kara vd., 2004: 141).</w:t>
      </w:r>
      <w:r>
        <w:rPr>
          <w:rFonts w:ascii="Times New Roman" w:hAnsi="Times New Roman" w:cs="Times New Roman"/>
          <w:sz w:val="24"/>
          <w:szCs w:val="24"/>
        </w:rPr>
        <w:t xml:space="preserve"> 1970’li yıllarda çalışmaların hız kazanmasıyla birlikte ebeveyn-çocuk ilişkisinin gözlemlenmesine dayandırılarak</w:t>
      </w:r>
      <w:r w:rsidR="00293476">
        <w:rPr>
          <w:rFonts w:ascii="Times New Roman" w:hAnsi="Times New Roman" w:cs="Times New Roman"/>
          <w:sz w:val="24"/>
          <w:szCs w:val="24"/>
        </w:rPr>
        <w:t xml:space="preserve"> sonraki yıllarda kişilik özellikleri, demografik bilgiler, sosyoekonomik değişkenler ve çevresel faktörlerinde çalışmalara katılmasıyla çok boyutlu bir olgu olarak ele alınmaya başlanmıştır (Polat, 2019</w:t>
      </w:r>
      <w:r w:rsidR="00C43B1B">
        <w:rPr>
          <w:rFonts w:ascii="Times New Roman" w:hAnsi="Times New Roman" w:cs="Times New Roman"/>
          <w:sz w:val="24"/>
          <w:szCs w:val="24"/>
        </w:rPr>
        <w:t>b</w:t>
      </w:r>
      <w:r w:rsidR="00293476">
        <w:rPr>
          <w:rFonts w:ascii="Times New Roman" w:hAnsi="Times New Roman" w:cs="Times New Roman"/>
          <w:sz w:val="24"/>
          <w:szCs w:val="24"/>
        </w:rPr>
        <w:t>: 263).</w:t>
      </w:r>
    </w:p>
    <w:p w14:paraId="7B1DAD7D" w14:textId="33EF9689"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“Çocuk İhmalini ve İstismarını Önleme ve Tedavi Yasası” Amerika Birleşik Devletleri’nde 1974 yılında çıkarılmıştır (Pelendecioğlu ve Bulut, 2009: 50-51). 1977 yılında Kempe ve arkadaşları tarafından </w:t>
      </w:r>
      <w:r w:rsidR="00637B23" w:rsidRPr="00F11DD2">
        <w:rPr>
          <w:rFonts w:ascii="Times New Roman" w:hAnsi="Times New Roman" w:cs="Times New Roman"/>
          <w:sz w:val="24"/>
          <w:szCs w:val="24"/>
        </w:rPr>
        <w:t>“</w:t>
      </w:r>
      <w:r w:rsidRPr="00F11DD2">
        <w:rPr>
          <w:rFonts w:ascii="Times New Roman" w:hAnsi="Times New Roman" w:cs="Times New Roman"/>
          <w:sz w:val="24"/>
          <w:szCs w:val="24"/>
        </w:rPr>
        <w:t>Uluslararası Çocuk İstismarı ve İhmalini Önleme Derneği</w:t>
      </w:r>
      <w:r w:rsidR="00637B23" w:rsidRPr="00F11DD2">
        <w:rPr>
          <w:rFonts w:ascii="Times New Roman" w:hAnsi="Times New Roman" w:cs="Times New Roman"/>
          <w:sz w:val="24"/>
          <w:szCs w:val="24"/>
        </w:rPr>
        <w:t>”</w:t>
      </w:r>
      <w:r w:rsidRPr="00F11DD2">
        <w:rPr>
          <w:rFonts w:ascii="Times New Roman" w:hAnsi="Times New Roman" w:cs="Times New Roman"/>
          <w:sz w:val="24"/>
          <w:szCs w:val="24"/>
        </w:rPr>
        <w:t xml:space="preserve"> kurulmuş olup Çocuk İstismarı ve İhmali Dergisini yayımlamışlardır (Topçu,2009: 15).</w:t>
      </w:r>
    </w:p>
    <w:p w14:paraId="3C95816E" w14:textId="2ABEA3B2"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Dünyada ilk olma niteliği taşıyan ve aynı zamanda çocuk fuhuşu ile mücadele kapsamı taşıyan </w:t>
      </w:r>
      <w:r w:rsidR="008C1582" w:rsidRPr="00F11DD2">
        <w:rPr>
          <w:rFonts w:ascii="Times New Roman" w:hAnsi="Times New Roman" w:cs="Times New Roman"/>
          <w:sz w:val="24"/>
          <w:szCs w:val="24"/>
        </w:rPr>
        <w:t>uluslararası</w:t>
      </w:r>
      <w:r w:rsidRPr="00F11DD2">
        <w:rPr>
          <w:rFonts w:ascii="Times New Roman" w:hAnsi="Times New Roman" w:cs="Times New Roman"/>
          <w:sz w:val="24"/>
          <w:szCs w:val="24"/>
        </w:rPr>
        <w:t xml:space="preserve"> kongre Stockholm’de, 27 Ağustos 1966 tarihinde toplanmış, bu kongreye 130 farklı ülkeden 200’ün üstünde delege katılmış olup WHO, ILO, UNICEF ve UNESCO gibi uluslararası kuruluşlar temsil edilmiştir (Topçu, 2009: 55).</w:t>
      </w:r>
    </w:p>
    <w:p w14:paraId="4E933DE4" w14:textId="68ECF2D1"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1989 senesinde Birleşmiş Milletlerce kabul edilmiş olan Çocuk</w:t>
      </w:r>
      <w:r w:rsidR="00637B23" w:rsidRPr="00F11DD2">
        <w:rPr>
          <w:rFonts w:ascii="Times New Roman" w:hAnsi="Times New Roman" w:cs="Times New Roman"/>
          <w:sz w:val="24"/>
          <w:szCs w:val="24"/>
        </w:rPr>
        <w:t xml:space="preserve"> </w:t>
      </w:r>
      <w:r w:rsidRPr="00F11DD2">
        <w:rPr>
          <w:rFonts w:ascii="Times New Roman" w:hAnsi="Times New Roman" w:cs="Times New Roman"/>
          <w:sz w:val="24"/>
          <w:szCs w:val="24"/>
        </w:rPr>
        <w:t>Hakları Sözleşmesi, günümüz gelişmelerine baktığımızda en önemlisi olarak kabul edilmektedir (Kara vd., 2004: 141).</w:t>
      </w:r>
    </w:p>
    <w:p w14:paraId="01BA2102"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Türkiye’de çocuk istismarı konusuyla alakalı çalışmalar çok yeni olup sosyal pediatri, çocuk ve ergen ruh sağlığı, adli tıp uzmanlarının önderliğinde gerçekleştirilmektedir. Çocuk İstismarı ve İhmalini Önleme Derneği ile Çocuğu </w:t>
      </w:r>
      <w:r w:rsidRPr="00F11DD2">
        <w:rPr>
          <w:rFonts w:ascii="Times New Roman" w:hAnsi="Times New Roman" w:cs="Times New Roman"/>
          <w:sz w:val="24"/>
          <w:szCs w:val="24"/>
        </w:rPr>
        <w:lastRenderedPageBreak/>
        <w:t>İstismardan Koruma ve Rehabilitasyon Derneği, çocuk istismarı ile alakalı olarak kurulan derneklerden ilkidir (Kara vd., 2004: 141).</w:t>
      </w:r>
    </w:p>
    <w:p w14:paraId="5C9100A6" w14:textId="29D9E479" w:rsidR="00A57B60"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Türkiye’de çocuğa yönelik istismar ve ihmalin gündeme getirilmesini sağlayan diğer bir gelişme ise 1993 yılında Ankara’da toplanan Çocuk İstismarının ve İhmalinin Önlenmesi Birinci Balkanlar, Kafkasya ve Ortadoğu konferansıdır (Topçu, 2009: 55).</w:t>
      </w:r>
    </w:p>
    <w:p w14:paraId="271EC5FB" w14:textId="77777777" w:rsidR="00B560FB" w:rsidRPr="00F11DD2" w:rsidRDefault="00B560FB" w:rsidP="00E56757">
      <w:pPr>
        <w:spacing w:after="0" w:line="360" w:lineRule="auto"/>
        <w:ind w:firstLine="709"/>
        <w:jc w:val="both"/>
        <w:rPr>
          <w:rFonts w:ascii="Times New Roman" w:hAnsi="Times New Roman" w:cs="Times New Roman"/>
          <w:sz w:val="24"/>
          <w:szCs w:val="24"/>
        </w:rPr>
      </w:pPr>
    </w:p>
    <w:p w14:paraId="7363AC40" w14:textId="5B92E27D" w:rsidR="00E62BC5" w:rsidRPr="00B560FB" w:rsidRDefault="00E62BC5" w:rsidP="00E56757">
      <w:pPr>
        <w:pStyle w:val="Balk2"/>
        <w:spacing w:before="0" w:after="0"/>
      </w:pPr>
      <w:bookmarkStart w:id="34" w:name="_Toc59740605"/>
      <w:bookmarkStart w:id="35" w:name="_Toc59741865"/>
      <w:bookmarkStart w:id="36" w:name="_Toc59821222"/>
      <w:r w:rsidRPr="00B560FB">
        <w:t>Çocuk İstismarı ve İhmali Kavramlarının Tanımı</w:t>
      </w:r>
      <w:bookmarkEnd w:id="33"/>
      <w:bookmarkEnd w:id="34"/>
      <w:bookmarkEnd w:id="35"/>
      <w:bookmarkEnd w:id="36"/>
    </w:p>
    <w:p w14:paraId="2D0A05BE" w14:textId="77777777" w:rsidR="00A57B60" w:rsidRPr="00F11DD2" w:rsidRDefault="00A57B60" w:rsidP="00E56757">
      <w:pPr>
        <w:spacing w:after="0" w:line="360" w:lineRule="auto"/>
        <w:ind w:firstLine="709"/>
        <w:jc w:val="both"/>
        <w:rPr>
          <w:rFonts w:ascii="Times New Roman" w:hAnsi="Times New Roman" w:cs="Times New Roman"/>
          <w:sz w:val="24"/>
          <w:szCs w:val="24"/>
        </w:rPr>
      </w:pPr>
      <w:bookmarkStart w:id="37" w:name="_Toc34809875"/>
      <w:r w:rsidRPr="00F11DD2">
        <w:rPr>
          <w:rFonts w:ascii="Times New Roman" w:hAnsi="Times New Roman" w:cs="Times New Roman"/>
          <w:sz w:val="24"/>
          <w:szCs w:val="24"/>
        </w:rPr>
        <w:t>Kasten olması, yinelemesi, çocuğun zihinsel, psikososyal, fiziksel gelişimini ve sağlığını negatif etkilemesi istismar tanımının anahtar sözcükleridir (Pelendecioğlu ve Bulut, 2009: 50).</w:t>
      </w:r>
    </w:p>
    <w:p w14:paraId="748B182C"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İstismar sözcüğünün ifade ettiği anlam, çocuğun cinsel ve duygusal gelişimini, özgüvenini, kişiler arası ilişkilerini sarsan süreğen ve akut travmadır (Alpaslan, 2014: 194).</w:t>
      </w:r>
    </w:p>
    <w:p w14:paraId="172B3B22"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Çocuğa yönelik istismar ortaya çıktığı kültür ve tarihsel süreç sonucunda sosyal olarak inşa edilmektedir (Sanderson, 2010: 37).</w:t>
      </w:r>
    </w:p>
    <w:p w14:paraId="70885799" w14:textId="58387EC0"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İstismar ve ihmal kavramlarının tanımları yapıldığı alanlara ve araştırmacılara göre değişiklik göstermektedir. Yapılan tanımlamaların genel olarak birleştiği ortak noktada çocuk istismarı ve ihmali; öncelikle ebeveynler olarak çocuğun bakımı, çocuğun korunmasından ve sağlığından sorumlu tutulan kişiler ve öbür yetişkin kişilerin yaptığı veya yapmayı savsakladığı fiiller neticesinde çocuğun her çeşit sosyal, ruhsal, cinsel ya</w:t>
      </w:r>
      <w:r w:rsidR="00BE7E66">
        <w:rPr>
          <w:rFonts w:ascii="Times New Roman" w:hAnsi="Times New Roman" w:cs="Times New Roman"/>
          <w:sz w:val="24"/>
          <w:szCs w:val="24"/>
        </w:rPr>
        <w:t xml:space="preserve"> </w:t>
      </w:r>
      <w:r w:rsidRPr="00F11DD2">
        <w:rPr>
          <w:rFonts w:ascii="Times New Roman" w:hAnsi="Times New Roman" w:cs="Times New Roman"/>
          <w:sz w:val="24"/>
          <w:szCs w:val="24"/>
        </w:rPr>
        <w:t>da fiziksel açıdan zarara uğraması, sağlığının ve güvenliğinin tehlikeye düşmesidir (Turla, 2002: 291).</w:t>
      </w:r>
    </w:p>
    <w:p w14:paraId="39957707"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Çocuk istismarı ve ihmalinin toplumlara göre farklılık göstermesinin sebebi ailelerin çocuk yetiştirilmesine yönelik olarak inanış ve bilgilerindeki farklılıklar, çocuğun ebeveynlerinin ve öbür yetişkinlerce sergilenen davranışların daha farklı algılanmasından kaynaklanır. Bundan dolayıdır ki çocuklara karşı gösterilen davranışlardan hangilerinin istismar ve ihmal olarak algılandığı, o toplumdaki bireylerin değerler, inançlar, normlar, aile içi ilişkiler ve çocuk gelişimi ile ilgili bilgiler belirlemektedir (Turla, 2002: 292).</w:t>
      </w:r>
    </w:p>
    <w:p w14:paraId="3604177E"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Çocuk istismarı ve ihmali; ebeveynle veyahut bakıcı gibi yetişkinlerce çocuğa yönelik, toplumsal kaideler ve profesyonel kişiler tarafından hasar verici veyahut uygunsuz şekilde nitelendirilen, çocuğun gelişimini kısıtlayan veyahut önleyen fiil ve </w:t>
      </w:r>
      <w:r w:rsidRPr="00F11DD2">
        <w:rPr>
          <w:rFonts w:ascii="Times New Roman" w:hAnsi="Times New Roman" w:cs="Times New Roman"/>
          <w:sz w:val="24"/>
          <w:szCs w:val="24"/>
        </w:rPr>
        <w:lastRenderedPageBreak/>
        <w:t>eylemsizliklerin tamamıdır. Tüm bunların sonucunda çocukların ruhsal, fiziksel, sosyal veyahut da cinsel açıdan zarara uğraması, çocuğun hem güvenliğinin hem de sağlığının tehlikeye girmesi durumudur (Tıraşçı ve Gören, 2007: 70).</w:t>
      </w:r>
    </w:p>
    <w:p w14:paraId="56060F58"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Çocuk istismarı; çocukların başta ebeveynleri olmak üzere, çocuğun bakımı ile sorumlu kişiler ve öbür kişilerce zihinsel, duygusal, cinsel ya da fiziksel gelişimlerine engel olan veya ruh sağlığına ya da beden sağlığına zarar veren, kazara meydana gelmeyen durumlara çocukların maruz bırakılmasıdır (Uğurlu ve Gülsen, 2014: 10).</w:t>
      </w:r>
    </w:p>
    <w:p w14:paraId="41878340"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Çocuk ihmali; çocuğa bakmakla sorumlu olan kimselerin çocuğun bakımı, beslenmesi, korunması, giyim ve sağlığı, eğitimi gibi ihtiyaçlarını iyi biçimde yerine getirememesi ve çocuğu tek başına bırakmasıdır (Pelendecioğlu ve Bulut, 2009: 50).</w:t>
      </w:r>
    </w:p>
    <w:p w14:paraId="06C317C1"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La Rose ve Wolfe tarafından yapılan çocuk ihmali tanımı ise şu şekildedir; “çocuğun, gelişiminde yaygın ve kalıcı zararlara sebebiyet vermemesi için karşılanması gereken ihtiyaçlarından sürekli bir şekilde yoksun bırakılmasıdır.” (Topçu, 2009: 116).</w:t>
      </w:r>
    </w:p>
    <w:p w14:paraId="0572F101"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Çocuk ihmali; ilk başta ebeveynler olmak şartıyla, çocuğu bakmakla sorumlu kişiler ve öbür yetişkinlerin çocuğun eğitim, beslenme, barınma, giyinme, sevgi ve sağlık gibi en temel ihtiyaçları karşılama konusunda ihmallerinin olması durumunda çocuğun ruh ve beden sağlığının ya da sosyal ve ahlaksal gelişiminin önlenmesidir (Uğurlu ve Gülsen, 2014: 10).</w:t>
      </w:r>
    </w:p>
    <w:p w14:paraId="586B2FC0" w14:textId="23F84394" w:rsidR="00177F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İstismar ve ihmal arasındaki fark bunlardan bir tanesinin pasif bir diğerinin ise aktif davranışlardan oluşmasından kaynaklanmaktadır. Burada pasif davranışlardan oluşan ihmal, aktif davranışlardan oluşan ise istismardır (Pelendecioğlu ve Bulut, 2009: 50). </w:t>
      </w:r>
      <w:r w:rsidR="00177F60" w:rsidRPr="00F11DD2">
        <w:rPr>
          <w:rFonts w:ascii="Times New Roman" w:hAnsi="Times New Roman" w:cs="Times New Roman"/>
          <w:sz w:val="24"/>
          <w:szCs w:val="24"/>
        </w:rPr>
        <w:t>Çocuğa gerekli sevgi ve ilginin verilmemesi ihmali doğururken, bunları aşırı derecede çocuğa vermekte çocuğu şımartmakta ve duygusal olarak çocuğun istismarına sebep olmaktadır, burada önemli olan nokta çocuğun gelişimsel dönemlerini iyi bilmek ve o dönemlerin gerekliliklerine göre çocuğa ihtiyacı olan sevgiyi ve ilgiyi verebilmektedir (Kurtoğlu, 2016: 37-38).</w:t>
      </w:r>
    </w:p>
    <w:p w14:paraId="25945515" w14:textId="190B0FD5"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İhmal</w:t>
      </w:r>
      <w:r w:rsidR="00177F60" w:rsidRPr="00F11DD2">
        <w:rPr>
          <w:rFonts w:ascii="Times New Roman" w:hAnsi="Times New Roman" w:cs="Times New Roman"/>
          <w:sz w:val="24"/>
          <w:szCs w:val="24"/>
        </w:rPr>
        <w:t>,</w:t>
      </w:r>
      <w:r w:rsidRPr="00F11DD2">
        <w:rPr>
          <w:rFonts w:ascii="Times New Roman" w:hAnsi="Times New Roman" w:cs="Times New Roman"/>
          <w:sz w:val="24"/>
          <w:szCs w:val="24"/>
        </w:rPr>
        <w:t xml:space="preserve"> istismara göre daha az risk taşımamakta olup uzun veya kısa vadede süregelen kötü muamele olabilmektedir. İhmal, çocuğun gelişiminde tehlikeli etkiler bırakabilecek bilerek veya bilmeyerek çocuğa karşı yapılan bir saldırıdır (Topçu, 2009: 115-116).</w:t>
      </w:r>
    </w:p>
    <w:p w14:paraId="4690D66D"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İhmal çok daha göreceli olduğu için fiziksel ve cinsel istismara göre daha zor tespit edilmektedir. İhmal daha çok büyüme geriliği, psikososyal uyum sorunu olan ve </w:t>
      </w:r>
      <w:r w:rsidRPr="00F11DD2">
        <w:rPr>
          <w:rFonts w:ascii="Times New Roman" w:hAnsi="Times New Roman" w:cs="Times New Roman"/>
          <w:sz w:val="24"/>
          <w:szCs w:val="24"/>
        </w:rPr>
        <w:lastRenderedPageBreak/>
        <w:t>eğitim gereksinimi karşılanmayan çocuklarda görülmektedir (Tıraşçı ve Gören, 2007: 72).</w:t>
      </w:r>
    </w:p>
    <w:p w14:paraId="3D7EFE99"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İhmal durumsal ve süreğen olmak üzere iki şekilde karşımıza çıkabilir. Durumsal ihmal, ebeveynlerin boşanma aşamalarında çocuğu ihmal etmesi gibi belirli bir süreyi kapsarken süreğen ihmal ise annenin veya babanın uyuşturucu bağımlılığı, zihinsel yetersizlikleri veya duygusal gelişimlerinin geri kalması sonucunda daha uzun bir süreyi kapsamaktadır (Topçu, 2009: 116).</w:t>
      </w:r>
    </w:p>
    <w:p w14:paraId="4BF9F5BE" w14:textId="1148D2E9" w:rsidR="00A57B60"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Çocukların yaşadıkları ihmal ve istismar hayatlarının tümünde izler bırakacak ve gelecek yaşantılarını etkileyecektir. Bundan dolayı çocuk bir ihmal ya da istismara uğramış ve bunu saptamak için muayene edilecekse burada çocuğun tekrar bir travma yaşamamasına özen gösterilmelidir (Uğurlu ve Gülsen, 2014: 11).</w:t>
      </w:r>
    </w:p>
    <w:p w14:paraId="31CFE81F" w14:textId="77777777" w:rsidR="00B560FB" w:rsidRPr="00F11DD2" w:rsidRDefault="00B560FB" w:rsidP="00E56757">
      <w:pPr>
        <w:spacing w:after="0" w:line="360" w:lineRule="auto"/>
        <w:ind w:firstLine="709"/>
        <w:jc w:val="both"/>
        <w:rPr>
          <w:rFonts w:ascii="Times New Roman" w:hAnsi="Times New Roman" w:cs="Times New Roman"/>
          <w:sz w:val="24"/>
          <w:szCs w:val="24"/>
        </w:rPr>
      </w:pPr>
    </w:p>
    <w:p w14:paraId="1D807FA5" w14:textId="2AB41AFE" w:rsidR="00E62BC5" w:rsidRPr="00F11DD2" w:rsidRDefault="00E62BC5" w:rsidP="00E56757">
      <w:pPr>
        <w:pStyle w:val="Balk2"/>
        <w:spacing w:before="0" w:after="0"/>
      </w:pPr>
      <w:bookmarkStart w:id="38" w:name="_Toc59740606"/>
      <w:bookmarkStart w:id="39" w:name="_Toc59741866"/>
      <w:bookmarkStart w:id="40" w:name="_Toc59821223"/>
      <w:r w:rsidRPr="00F11DD2">
        <w:t>Çocuk İstismarının Sınıflandırılması</w:t>
      </w:r>
      <w:bookmarkEnd w:id="37"/>
      <w:bookmarkEnd w:id="38"/>
      <w:bookmarkEnd w:id="39"/>
      <w:bookmarkEnd w:id="40"/>
    </w:p>
    <w:p w14:paraId="766CCB14" w14:textId="6CD54901" w:rsidR="00393D29" w:rsidRDefault="0027083D" w:rsidP="00E56757">
      <w:pPr>
        <w:spacing w:after="0" w:line="360" w:lineRule="auto"/>
        <w:ind w:firstLine="709"/>
        <w:jc w:val="both"/>
        <w:rPr>
          <w:rFonts w:ascii="Times New Roman" w:hAnsi="Times New Roman" w:cs="Times New Roman"/>
          <w:sz w:val="24"/>
          <w:szCs w:val="24"/>
        </w:rPr>
      </w:pPr>
      <w:bookmarkStart w:id="41" w:name="_Toc34809876"/>
      <w:r w:rsidRPr="00F11DD2">
        <w:rPr>
          <w:rFonts w:ascii="Times New Roman" w:hAnsi="Times New Roman" w:cs="Times New Roman"/>
          <w:sz w:val="24"/>
          <w:szCs w:val="24"/>
        </w:rPr>
        <w:t>İstismara uğrayan çocuklar, ebeveynlerinin kendileri ile ilgilenmediklerini veya</w:t>
      </w:r>
      <w:r w:rsidR="007157CD" w:rsidRPr="00F11DD2">
        <w:rPr>
          <w:rFonts w:ascii="Times New Roman" w:hAnsi="Times New Roman" w:cs="Times New Roman"/>
          <w:sz w:val="24"/>
          <w:szCs w:val="24"/>
        </w:rPr>
        <w:t xml:space="preserve"> ailelerinin</w:t>
      </w:r>
      <w:r w:rsidRPr="00F11DD2">
        <w:rPr>
          <w:rFonts w:ascii="Times New Roman" w:hAnsi="Times New Roman" w:cs="Times New Roman"/>
          <w:sz w:val="24"/>
          <w:szCs w:val="24"/>
        </w:rPr>
        <w:t xml:space="preserve"> aşırıya kaçan sert disiplin uyguladıklarını ifade etmektedirler (Yenibaş ve Şirin, 2007: 14). </w:t>
      </w:r>
      <w:r w:rsidR="007157CD" w:rsidRPr="00F11DD2">
        <w:rPr>
          <w:rFonts w:ascii="Times New Roman" w:hAnsi="Times New Roman" w:cs="Times New Roman"/>
          <w:sz w:val="24"/>
          <w:szCs w:val="24"/>
        </w:rPr>
        <w:t>Çocuk istismarını belirlemedeki en önemli aşama olay öyküsünün doğru ve eksiksiz şekilde alınmasıdır, çoğunlukla istismarın tek tanığı çocuktur ve söyledikleri önem arz etmektedir (Polat, 2019</w:t>
      </w:r>
      <w:r w:rsidR="00204F17">
        <w:rPr>
          <w:rFonts w:ascii="Times New Roman" w:hAnsi="Times New Roman" w:cs="Times New Roman"/>
          <w:sz w:val="24"/>
          <w:szCs w:val="24"/>
        </w:rPr>
        <w:t>a</w:t>
      </w:r>
      <w:r w:rsidR="007157CD" w:rsidRPr="00F11DD2">
        <w:rPr>
          <w:rFonts w:ascii="Times New Roman" w:hAnsi="Times New Roman" w:cs="Times New Roman"/>
          <w:sz w:val="24"/>
          <w:szCs w:val="24"/>
        </w:rPr>
        <w:t>: 64).</w:t>
      </w:r>
      <w:r w:rsidR="002D16F7">
        <w:rPr>
          <w:rFonts w:ascii="Times New Roman" w:hAnsi="Times New Roman" w:cs="Times New Roman"/>
          <w:sz w:val="24"/>
          <w:szCs w:val="24"/>
        </w:rPr>
        <w:t xml:space="preserve"> İyileşme ve tedavi sürecinin başlaması için istismarın ortaya çıkması önemli bir nokta olup olumsuz sonuçların olumsuz gelişimini önlemek veya en aza indirmek için istismara uğrayan çocuğun multidisipliner bir tedaviye olabildiğince </w:t>
      </w:r>
      <w:r w:rsidR="00B729E7">
        <w:rPr>
          <w:rFonts w:ascii="Times New Roman" w:hAnsi="Times New Roman" w:cs="Times New Roman"/>
          <w:sz w:val="24"/>
          <w:szCs w:val="24"/>
        </w:rPr>
        <w:t>erken dahil</w:t>
      </w:r>
      <w:r w:rsidR="002D16F7">
        <w:rPr>
          <w:rFonts w:ascii="Times New Roman" w:hAnsi="Times New Roman" w:cs="Times New Roman"/>
          <w:sz w:val="24"/>
          <w:szCs w:val="24"/>
        </w:rPr>
        <w:t xml:space="preserve"> edilmesi gerekir (Radmanovic, 2020: 351).</w:t>
      </w:r>
      <w:r w:rsidR="007157CD" w:rsidRPr="00F11DD2">
        <w:rPr>
          <w:rFonts w:ascii="Times New Roman" w:hAnsi="Times New Roman" w:cs="Times New Roman"/>
          <w:sz w:val="24"/>
          <w:szCs w:val="24"/>
        </w:rPr>
        <w:t xml:space="preserve"> </w:t>
      </w:r>
      <w:r w:rsidR="00A57B60" w:rsidRPr="00F11DD2">
        <w:rPr>
          <w:rFonts w:ascii="Times New Roman" w:hAnsi="Times New Roman" w:cs="Times New Roman"/>
          <w:sz w:val="24"/>
          <w:szCs w:val="24"/>
        </w:rPr>
        <w:t xml:space="preserve">Çocuk istismarı temelde 3 grupta incelenmektedir. Bu gruplar; </w:t>
      </w:r>
      <w:r w:rsidR="00AE1148" w:rsidRPr="00F11DD2">
        <w:rPr>
          <w:rFonts w:ascii="Times New Roman" w:hAnsi="Times New Roman" w:cs="Times New Roman"/>
          <w:sz w:val="24"/>
          <w:szCs w:val="24"/>
        </w:rPr>
        <w:t>fiziksel</w:t>
      </w:r>
      <w:r w:rsidR="00A57B60" w:rsidRPr="00F11DD2">
        <w:rPr>
          <w:rFonts w:ascii="Times New Roman" w:hAnsi="Times New Roman" w:cs="Times New Roman"/>
          <w:sz w:val="24"/>
          <w:szCs w:val="24"/>
        </w:rPr>
        <w:t xml:space="preserve">, cinsel ve </w:t>
      </w:r>
      <w:r w:rsidR="00AE1148" w:rsidRPr="00F11DD2">
        <w:rPr>
          <w:rFonts w:ascii="Times New Roman" w:hAnsi="Times New Roman" w:cs="Times New Roman"/>
          <w:sz w:val="24"/>
          <w:szCs w:val="24"/>
        </w:rPr>
        <w:t>duygusaldır</w:t>
      </w:r>
      <w:r w:rsidR="00A57B60" w:rsidRPr="00F11DD2">
        <w:rPr>
          <w:rFonts w:ascii="Times New Roman" w:hAnsi="Times New Roman" w:cs="Times New Roman"/>
          <w:sz w:val="24"/>
          <w:szCs w:val="24"/>
        </w:rPr>
        <w:t xml:space="preserve">. Çocuğa yönelik gerçekleştirilen istismarı sınıflandırmadaki amaç istismarın anlaşılabilmesine yardımcı olmaktır. </w:t>
      </w:r>
      <w:bookmarkStart w:id="42" w:name="_Toc59737721"/>
      <w:bookmarkEnd w:id="42"/>
    </w:p>
    <w:p w14:paraId="4D5E9DB5" w14:textId="77777777" w:rsidR="00B560FB" w:rsidRPr="00177AD6" w:rsidRDefault="00B560FB" w:rsidP="00E56757">
      <w:pPr>
        <w:spacing w:after="0" w:line="360" w:lineRule="auto"/>
        <w:ind w:firstLine="709"/>
        <w:jc w:val="both"/>
        <w:rPr>
          <w:rFonts w:ascii="Times New Roman" w:hAnsi="Times New Roman" w:cs="Times New Roman"/>
          <w:sz w:val="24"/>
          <w:szCs w:val="24"/>
        </w:rPr>
      </w:pPr>
    </w:p>
    <w:p w14:paraId="4FF73A1E" w14:textId="42BF6717" w:rsidR="00E62BC5" w:rsidRPr="00F11DD2" w:rsidRDefault="00E62BC5" w:rsidP="00E56757">
      <w:pPr>
        <w:pStyle w:val="Balk3"/>
        <w:spacing w:before="0" w:after="0"/>
      </w:pPr>
      <w:bookmarkStart w:id="43" w:name="_Toc59740607"/>
      <w:bookmarkStart w:id="44" w:name="_Toc59741867"/>
      <w:bookmarkStart w:id="45" w:name="_Toc59821224"/>
      <w:r w:rsidRPr="00F11DD2">
        <w:t>Fiziksel İstismar</w:t>
      </w:r>
      <w:bookmarkEnd w:id="41"/>
      <w:bookmarkEnd w:id="43"/>
      <w:bookmarkEnd w:id="44"/>
      <w:bookmarkEnd w:id="45"/>
    </w:p>
    <w:p w14:paraId="06EF295F" w14:textId="77777777" w:rsidR="00A57B60" w:rsidRPr="00F11DD2" w:rsidRDefault="00A57B60" w:rsidP="00E56757">
      <w:pPr>
        <w:spacing w:after="0" w:line="360" w:lineRule="auto"/>
        <w:ind w:firstLine="709"/>
        <w:jc w:val="both"/>
        <w:rPr>
          <w:rFonts w:ascii="Times New Roman" w:hAnsi="Times New Roman" w:cs="Times New Roman"/>
          <w:sz w:val="24"/>
          <w:szCs w:val="24"/>
          <w:shd w:val="clear" w:color="auto" w:fill="FFFFFF"/>
        </w:rPr>
      </w:pPr>
      <w:bookmarkStart w:id="46" w:name="_Toc34809877"/>
      <w:r w:rsidRPr="00F11DD2">
        <w:rPr>
          <w:rFonts w:ascii="Times New Roman" w:hAnsi="Times New Roman" w:cs="Times New Roman"/>
          <w:sz w:val="24"/>
          <w:szCs w:val="24"/>
          <w:shd w:val="clear" w:color="auto" w:fill="FFFFFF"/>
        </w:rPr>
        <w:t>Birleşmiş Milletler Çocuklara Yardım Fonu (UNICEF) tanımına göre fiziksel istismar kavramı şu şekilde tanımlanmaktadır; çocuğa acı veren, yasaklanmış, kazara olmayan çocuğun gelişmesinde ve işlevselliğinde devamlı olacak şekilde zarara sebebiyet verebilecek şiddet hareketleridir (Turla, 2002: 293).</w:t>
      </w:r>
    </w:p>
    <w:p w14:paraId="2012D224" w14:textId="77777777" w:rsidR="00A57B60" w:rsidRPr="00F11DD2" w:rsidRDefault="00A57B60" w:rsidP="00E56757">
      <w:pPr>
        <w:spacing w:after="0" w:line="360" w:lineRule="auto"/>
        <w:ind w:firstLine="709"/>
        <w:jc w:val="both"/>
        <w:rPr>
          <w:rFonts w:ascii="Times New Roman" w:hAnsi="Times New Roman" w:cs="Times New Roman"/>
          <w:sz w:val="24"/>
          <w:szCs w:val="24"/>
          <w:shd w:val="clear" w:color="auto" w:fill="FFFFFF"/>
        </w:rPr>
      </w:pPr>
      <w:r w:rsidRPr="00F11DD2">
        <w:rPr>
          <w:rFonts w:ascii="Times New Roman" w:hAnsi="Times New Roman" w:cs="Times New Roman"/>
          <w:sz w:val="24"/>
          <w:szCs w:val="24"/>
          <w:shd w:val="clear" w:color="auto" w:fill="FFFFFF"/>
        </w:rPr>
        <w:t xml:space="preserve">Fiziksel istismar; 18 yaşın altındaki bireye, ebeveynleri veya bakımından sorumlu olan başka kişilerce sağlığına zarar verecek biçimde çocuğun fiziki bakımdan </w:t>
      </w:r>
      <w:r w:rsidRPr="00F11DD2">
        <w:rPr>
          <w:rFonts w:ascii="Times New Roman" w:hAnsi="Times New Roman" w:cs="Times New Roman"/>
          <w:sz w:val="24"/>
          <w:szCs w:val="24"/>
          <w:shd w:val="clear" w:color="auto" w:fill="FFFFFF"/>
        </w:rPr>
        <w:lastRenderedPageBreak/>
        <w:t>yaralanması, yaralanma riski taşıması veyahut da zarara uğratılmasıdır (Pelendecioğlu ve Bulut, 2009: 51).</w:t>
      </w:r>
    </w:p>
    <w:p w14:paraId="0D148480" w14:textId="77777777" w:rsidR="00A57B60" w:rsidRPr="00F11DD2" w:rsidRDefault="00A57B60" w:rsidP="00E56757">
      <w:pPr>
        <w:spacing w:after="0" w:line="360" w:lineRule="auto"/>
        <w:ind w:firstLine="709"/>
        <w:jc w:val="both"/>
        <w:rPr>
          <w:rFonts w:ascii="Times New Roman" w:hAnsi="Times New Roman" w:cs="Times New Roman"/>
          <w:sz w:val="24"/>
          <w:szCs w:val="24"/>
          <w:shd w:val="clear" w:color="auto" w:fill="FFFFFF"/>
        </w:rPr>
      </w:pPr>
      <w:r w:rsidRPr="00F11DD2">
        <w:rPr>
          <w:rFonts w:ascii="Times New Roman" w:hAnsi="Times New Roman" w:cs="Times New Roman"/>
          <w:sz w:val="24"/>
          <w:szCs w:val="24"/>
          <w:shd w:val="clear" w:color="auto" w:fill="FFFFFF"/>
        </w:rPr>
        <w:t>Vurma, sarsma, fırlatma, nefes almasını engelleme veya yakma gibi çocuğa zarar verecek, çocuk ile ilgilenen kişilerin çocukta hastalık varmış gibi davranması veya kasıtlı olarak çocuğun hasta olmasına sebep olacak davranışlar içerisinde bulunmak fiziksel istismardır (</w:t>
      </w:r>
      <w:r w:rsidRPr="00F11DD2">
        <w:rPr>
          <w:rFonts w:ascii="Times New Roman" w:hAnsi="Times New Roman" w:cs="Times New Roman"/>
          <w:sz w:val="24"/>
          <w:szCs w:val="24"/>
        </w:rPr>
        <w:t>Sanderson</w:t>
      </w:r>
      <w:r w:rsidRPr="00F11DD2">
        <w:rPr>
          <w:rFonts w:ascii="Times New Roman" w:hAnsi="Times New Roman" w:cs="Times New Roman"/>
          <w:sz w:val="24"/>
          <w:szCs w:val="24"/>
          <w:shd w:val="clear" w:color="auto" w:fill="FFFFFF"/>
        </w:rPr>
        <w:t>, 2010: 41).</w:t>
      </w:r>
    </w:p>
    <w:p w14:paraId="672BD8AC" w14:textId="77777777" w:rsidR="00A57B60" w:rsidRPr="00F11DD2" w:rsidRDefault="00A57B60" w:rsidP="00E56757">
      <w:pPr>
        <w:spacing w:after="0" w:line="360" w:lineRule="auto"/>
        <w:ind w:firstLine="709"/>
        <w:jc w:val="both"/>
        <w:rPr>
          <w:rFonts w:ascii="Times New Roman" w:hAnsi="Times New Roman" w:cs="Times New Roman"/>
          <w:sz w:val="24"/>
          <w:szCs w:val="24"/>
          <w:shd w:val="clear" w:color="auto" w:fill="FFFFFF"/>
        </w:rPr>
      </w:pPr>
      <w:r w:rsidRPr="00F11DD2">
        <w:rPr>
          <w:rFonts w:ascii="Times New Roman" w:hAnsi="Times New Roman" w:cs="Times New Roman"/>
          <w:sz w:val="24"/>
          <w:szCs w:val="24"/>
          <w:shd w:val="clear" w:color="auto" w:fill="FFFFFF"/>
        </w:rPr>
        <w:t>Belirlenmesi ve tanımlanması en kolay olan istismar türüdür. Ne kadar süre devam ederse bu durumdan çocuk o kadar zarar görür ve aynı zamanda istismarı önlemek de daha zor bir hale gelir (Turla, 2002: 293).</w:t>
      </w:r>
    </w:p>
    <w:p w14:paraId="182424D7" w14:textId="77777777" w:rsidR="00A57B60" w:rsidRPr="00F11DD2" w:rsidRDefault="00A57B60" w:rsidP="00E56757">
      <w:pPr>
        <w:spacing w:after="0" w:line="360" w:lineRule="auto"/>
        <w:ind w:firstLine="709"/>
        <w:jc w:val="both"/>
        <w:rPr>
          <w:rFonts w:ascii="Times New Roman" w:hAnsi="Times New Roman" w:cs="Times New Roman"/>
          <w:sz w:val="24"/>
          <w:szCs w:val="24"/>
          <w:shd w:val="clear" w:color="auto" w:fill="FFFFFF"/>
        </w:rPr>
      </w:pPr>
      <w:r w:rsidRPr="00F11DD2">
        <w:rPr>
          <w:rFonts w:ascii="Times New Roman" w:hAnsi="Times New Roman" w:cs="Times New Roman"/>
          <w:sz w:val="24"/>
          <w:szCs w:val="24"/>
          <w:shd w:val="clear" w:color="auto" w:fill="FFFFFF"/>
        </w:rPr>
        <w:t>Fiziksel istismar çocuğu fiziksel, psikolojik ve sosyal yönden hasara uğratır ve ileri durumlarda çocuğun ölümüne ya da sakatlanmasına yol açabilir (Pelendecioğlu ve Bulut, 2009: 52).</w:t>
      </w:r>
    </w:p>
    <w:p w14:paraId="3DA6043A" w14:textId="2E0166D9" w:rsidR="00A57B60" w:rsidRPr="00F11DD2" w:rsidRDefault="00A57B60" w:rsidP="00E56757">
      <w:pPr>
        <w:spacing w:after="0" w:line="360" w:lineRule="auto"/>
        <w:ind w:firstLine="709"/>
        <w:jc w:val="both"/>
        <w:rPr>
          <w:rFonts w:ascii="Times New Roman" w:hAnsi="Times New Roman" w:cs="Times New Roman"/>
          <w:sz w:val="24"/>
          <w:szCs w:val="24"/>
          <w:shd w:val="clear" w:color="auto" w:fill="FFFFFF"/>
        </w:rPr>
      </w:pPr>
      <w:r w:rsidRPr="00F11DD2">
        <w:rPr>
          <w:rFonts w:ascii="Times New Roman" w:hAnsi="Times New Roman" w:cs="Times New Roman"/>
          <w:sz w:val="24"/>
          <w:szCs w:val="24"/>
          <w:shd w:val="clear" w:color="auto" w:fill="FFFFFF"/>
        </w:rPr>
        <w:t>Fiziksel istismarda çocuğa yöneltilen eylemler ve şiddet içerikli davranışlar vardır (Topçu, 2009: 31</w:t>
      </w:r>
      <w:r w:rsidR="008C1582" w:rsidRPr="00F11DD2">
        <w:rPr>
          <w:rFonts w:ascii="Times New Roman" w:hAnsi="Times New Roman" w:cs="Times New Roman"/>
          <w:sz w:val="24"/>
          <w:szCs w:val="24"/>
          <w:shd w:val="clear" w:color="auto" w:fill="FFFFFF"/>
        </w:rPr>
        <w:t>). Fiziksel</w:t>
      </w:r>
      <w:r w:rsidRPr="00F11DD2">
        <w:rPr>
          <w:rFonts w:ascii="Times New Roman" w:hAnsi="Times New Roman" w:cs="Times New Roman"/>
          <w:sz w:val="24"/>
          <w:szCs w:val="24"/>
          <w:shd w:val="clear" w:color="auto" w:fill="FFFFFF"/>
        </w:rPr>
        <w:t xml:space="preserve"> istismar yaralanmaları, ısırma, çimdikleme, yakma, tekmeleme, vurma ya da farklı şekillerde çocuğun bedenine zarar verme şeklinde görülebilir (Uğurlu ve Gülsen, 2014: 10). Çocuk üzerinde itaati sağlamak, cezalandırmak veya öfke çıkarmak amacıyla elle veya başka bir cisimle vurularak, itilerek, sarsarak veya yakarak çocuğun vücudundaki herhangi bir bölgede iz bırakacak biçimde veya iz bırakmayacak şekilde şiddet uygulanarak çocuğa zarar verilmesidir (Tıraşçı ve Gören, 2007: 70).</w:t>
      </w:r>
    </w:p>
    <w:p w14:paraId="2C994A12" w14:textId="1D2FFB2F" w:rsidR="00260B57" w:rsidRPr="00F11DD2" w:rsidRDefault="00260B57" w:rsidP="00E56757">
      <w:pPr>
        <w:spacing w:after="0" w:line="360" w:lineRule="auto"/>
        <w:ind w:firstLine="709"/>
        <w:jc w:val="both"/>
        <w:rPr>
          <w:rFonts w:ascii="Times New Roman" w:hAnsi="Times New Roman" w:cs="Times New Roman"/>
          <w:sz w:val="24"/>
          <w:szCs w:val="24"/>
          <w:shd w:val="clear" w:color="auto" w:fill="FFFFFF"/>
        </w:rPr>
      </w:pPr>
      <w:r w:rsidRPr="00F11DD2">
        <w:rPr>
          <w:rFonts w:ascii="Times New Roman" w:hAnsi="Times New Roman" w:cs="Times New Roman"/>
          <w:sz w:val="24"/>
          <w:szCs w:val="24"/>
          <w:shd w:val="clear" w:color="auto" w:fill="FFFFFF"/>
        </w:rPr>
        <w:t>Fiziksel istismar belirtileri olarak; hastaneye başvurmada açıklanamayan gecikme vakaları,</w:t>
      </w:r>
      <w:r w:rsidR="00CC2782" w:rsidRPr="00F11DD2">
        <w:rPr>
          <w:rFonts w:ascii="Times New Roman" w:hAnsi="Times New Roman" w:cs="Times New Roman"/>
          <w:sz w:val="24"/>
          <w:szCs w:val="24"/>
          <w:shd w:val="clear" w:color="auto" w:fill="FFFFFF"/>
        </w:rPr>
        <w:t xml:space="preserve"> ebeveynlerin yaşanan kazayı başka birine yüklemesi, vücuttaki yaralanmalar ile olayın öyküsünde var olan çelişkiler, sigara yanığı tarzında veya benzer yanıkların bulunması sayılabilmektedir (Solak, 2018: 30).</w:t>
      </w:r>
    </w:p>
    <w:p w14:paraId="24FD00C9" w14:textId="77777777" w:rsidR="00A57B60" w:rsidRPr="00F11DD2" w:rsidRDefault="00A57B60" w:rsidP="00E56757">
      <w:pPr>
        <w:spacing w:after="0" w:line="360" w:lineRule="auto"/>
        <w:ind w:firstLine="709"/>
        <w:jc w:val="both"/>
        <w:rPr>
          <w:rFonts w:ascii="Times New Roman" w:hAnsi="Times New Roman" w:cs="Times New Roman"/>
          <w:sz w:val="24"/>
          <w:szCs w:val="24"/>
          <w:shd w:val="clear" w:color="auto" w:fill="FFFFFF"/>
        </w:rPr>
      </w:pPr>
      <w:r w:rsidRPr="00F11DD2">
        <w:rPr>
          <w:rFonts w:ascii="Times New Roman" w:hAnsi="Times New Roman" w:cs="Times New Roman"/>
          <w:sz w:val="24"/>
          <w:szCs w:val="24"/>
          <w:shd w:val="clear" w:color="auto" w:fill="FFFFFF"/>
        </w:rPr>
        <w:t>Çocuğa karşı gerçekleştirilen fiziksel istismarda çocuğun bedeni kadar ruhsal yapısı da etkilenmektedir. Çocuğu örselemek, vurmak veya incitmek gibi eylemler çocukta değersizlik duygusu uyandırmakta olup çocuğun benlik duygusunun gelişmesine ket vurmaktadır (Topçu, 2009: 32).</w:t>
      </w:r>
    </w:p>
    <w:p w14:paraId="1913DF16" w14:textId="77777777" w:rsidR="00A57B60" w:rsidRPr="00F11DD2" w:rsidRDefault="00A57B60" w:rsidP="00E56757">
      <w:pPr>
        <w:spacing w:after="0" w:line="360" w:lineRule="auto"/>
        <w:ind w:firstLine="709"/>
        <w:jc w:val="both"/>
        <w:rPr>
          <w:rFonts w:ascii="Times New Roman" w:hAnsi="Times New Roman" w:cs="Times New Roman"/>
          <w:sz w:val="24"/>
          <w:szCs w:val="24"/>
          <w:shd w:val="clear" w:color="auto" w:fill="FFFFFF"/>
        </w:rPr>
      </w:pPr>
      <w:r w:rsidRPr="00F11DD2">
        <w:rPr>
          <w:rFonts w:ascii="Times New Roman" w:hAnsi="Times New Roman" w:cs="Times New Roman"/>
          <w:sz w:val="24"/>
          <w:szCs w:val="24"/>
          <w:shd w:val="clear" w:color="auto" w:fill="FFFFFF"/>
        </w:rPr>
        <w:t xml:space="preserve">Fiziksel istismar, çocuk üzerinde kısa ve uzun dönemli etkiler bırakabilir. Kısa dönemde çocuk üzerinde bıraktığı etkiler; parmak emme, alt ıslatma, uyku bozukluğu, gelişimsel bozukluk, öğrenme güçlüğü, yeme bozukluğu, okul başarısızlığı, konuşmada gecikme, öfke ve yakın ilişki kurmada zorluklar biçiminde ortaya çıkabilir (Pelendecioğlu </w:t>
      </w:r>
      <w:r w:rsidRPr="00F11DD2">
        <w:rPr>
          <w:rFonts w:ascii="Times New Roman" w:hAnsi="Times New Roman" w:cs="Times New Roman"/>
          <w:sz w:val="24"/>
          <w:szCs w:val="24"/>
          <w:shd w:val="clear" w:color="auto" w:fill="FFFFFF"/>
        </w:rPr>
        <w:lastRenderedPageBreak/>
        <w:t>ve Bulut, 2009: 52). Uzun dönem çocuk üzerinde bıraktığı etkileri; suça yönelik ve saldırgan davranışlar, duygusal bozukluklar, yaşıtlarına göre daha erken yaşta alkol, sigara veya kötü madde kullanımı, depresyon, intihar düşüncesi ve girişimi, şizofreni, düşünce bozuklukları ya da travma sonrası stres bozukluğu şeklinde ortaya çıkmaktadır (Pelendecioğlu ve Bulut, 2009: 52-53).</w:t>
      </w:r>
    </w:p>
    <w:p w14:paraId="696D6742" w14:textId="62E44AF7" w:rsidR="00917C96" w:rsidRDefault="00917C96"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shd w:val="clear" w:color="auto" w:fill="FFFFFF"/>
        </w:rPr>
        <w:t xml:space="preserve">Fiziksel olarak istismar edilen çocuklar yetişkinlerle iletişim kurmak istemezler, yetişkinlerin dokunuşlarından ürkerler, yalan söylemeye meyillidirler, çevresini dikkatli şekilde inceler, diğer çocukların ağlamasından etkilenirler ve kendileri kolaylıkla ağlamazlar </w:t>
      </w:r>
      <w:r w:rsidRPr="00F11DD2">
        <w:rPr>
          <w:rFonts w:ascii="Times New Roman" w:hAnsi="Times New Roman" w:cs="Times New Roman"/>
          <w:sz w:val="24"/>
          <w:szCs w:val="24"/>
        </w:rPr>
        <w:t>(Yenibaş ve Şirin, 2007: 23).</w:t>
      </w:r>
    </w:p>
    <w:p w14:paraId="6B1CCD21" w14:textId="02F80D08" w:rsidR="00AC607A" w:rsidRDefault="00AC607A" w:rsidP="00E5675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Friedman vd.</w:t>
      </w:r>
      <w:r w:rsidR="00333C09">
        <w:rPr>
          <w:rFonts w:ascii="Times New Roman" w:hAnsi="Times New Roman" w:cs="Times New Roman"/>
          <w:sz w:val="24"/>
          <w:szCs w:val="24"/>
        </w:rPr>
        <w:t xml:space="preserve"> (2011)’nin cinsel azınlık grubu üzerinde yapmış oldukları çalışmada, cinsel azınlık bireylerinin,</w:t>
      </w:r>
      <w:r w:rsidR="00333C09" w:rsidRPr="00333C09">
        <w:rPr>
          <w:rFonts w:ascii="Times New Roman" w:hAnsi="Times New Roman" w:cs="Times New Roman"/>
          <w:sz w:val="24"/>
          <w:szCs w:val="24"/>
        </w:rPr>
        <w:t xml:space="preserve"> </w:t>
      </w:r>
      <w:r w:rsidR="00333C09">
        <w:rPr>
          <w:rFonts w:ascii="Times New Roman" w:hAnsi="Times New Roman" w:cs="Times New Roman"/>
          <w:sz w:val="24"/>
          <w:szCs w:val="24"/>
        </w:rPr>
        <w:t>cinsel azınlık olmayan bireylere göre çocuklukta cinsel istismara maruz kalma olasılıklarının 3,8 kat, ebeveyn veya vasileri tarafından fiziksel istismara maruz kalma olasılıklarının 1,2 kat, silahla tehdit edilme veya okulda akran tarafından saldırıya uğrama olasılığının 1,7 kat daha fazla olduğu bulunmuştur.</w:t>
      </w:r>
    </w:p>
    <w:p w14:paraId="2538BA6C" w14:textId="61DA9243" w:rsidR="006F1CE4" w:rsidRDefault="006F1CE4" w:rsidP="00E5675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Zapata vd. (2013)’nin Rusya’da aile yanında bakımı yapılmayan 293 yetim katılımcı ile yapmış oldukları araştırmada yetimlerin %19,1’inin fiziksel istismara ve %12,3’ünün cinsel istismara uğradığı sonucuna ulaşmışlardır.</w:t>
      </w:r>
    </w:p>
    <w:p w14:paraId="192A0A34" w14:textId="77777777" w:rsidR="00B560FB" w:rsidRPr="00F11DD2" w:rsidRDefault="00B560FB" w:rsidP="00E56757">
      <w:pPr>
        <w:spacing w:after="0" w:line="360" w:lineRule="auto"/>
        <w:ind w:firstLine="709"/>
        <w:jc w:val="both"/>
        <w:rPr>
          <w:rFonts w:ascii="Times New Roman" w:hAnsi="Times New Roman" w:cs="Times New Roman"/>
          <w:sz w:val="24"/>
          <w:szCs w:val="24"/>
          <w:shd w:val="clear" w:color="auto" w:fill="FFFFFF"/>
        </w:rPr>
      </w:pPr>
    </w:p>
    <w:p w14:paraId="6E30A964" w14:textId="6D8C34CE" w:rsidR="00E62BC5" w:rsidRPr="00B560FB" w:rsidRDefault="00E62BC5" w:rsidP="00E56757">
      <w:pPr>
        <w:pStyle w:val="Balk3"/>
        <w:spacing w:before="0" w:after="0"/>
        <w:ind w:left="1417"/>
      </w:pPr>
      <w:bookmarkStart w:id="47" w:name="_Toc59740608"/>
      <w:bookmarkStart w:id="48" w:name="_Toc59741868"/>
      <w:bookmarkStart w:id="49" w:name="_Toc59821225"/>
      <w:r w:rsidRPr="00B560FB">
        <w:t>Cinsel İstismar</w:t>
      </w:r>
      <w:bookmarkEnd w:id="46"/>
      <w:bookmarkEnd w:id="47"/>
      <w:bookmarkEnd w:id="48"/>
      <w:bookmarkEnd w:id="49"/>
    </w:p>
    <w:p w14:paraId="649D51F4" w14:textId="77777777" w:rsidR="00A57B60" w:rsidRPr="00F11DD2" w:rsidRDefault="00A57B60" w:rsidP="00E56757">
      <w:pPr>
        <w:spacing w:after="0" w:line="360" w:lineRule="auto"/>
        <w:ind w:firstLine="709"/>
        <w:jc w:val="both"/>
        <w:rPr>
          <w:rFonts w:ascii="Times New Roman" w:hAnsi="Times New Roman" w:cs="Times New Roman"/>
          <w:sz w:val="24"/>
          <w:szCs w:val="24"/>
        </w:rPr>
      </w:pPr>
      <w:bookmarkStart w:id="50" w:name="_Toc34809878"/>
      <w:r w:rsidRPr="00F11DD2">
        <w:rPr>
          <w:rFonts w:ascii="Times New Roman" w:hAnsi="Times New Roman" w:cs="Times New Roman"/>
          <w:sz w:val="24"/>
          <w:szCs w:val="24"/>
        </w:rPr>
        <w:t>Çocukların cinsel istismara uğraması çocuğu, saldırganı ve tüm toplumu etkilemektedir. Toplumda psikolojik ve sosyal neticeleri, yasal ve ahlaki boyutları bunun yanında yaptırımları bulunan bir problemdir (Bulut, 2007: 139). Cinsel istismarda çoğu zaman fiziksel bir belirti yoktur ancak tıbbi muayenelerle bazı durumlarda belirtiler gözlemlenebilir (Biçakçi vd., 2016: 223).</w:t>
      </w:r>
    </w:p>
    <w:p w14:paraId="025DDEAD" w14:textId="7CAEB106"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Psikososyal yönden gelişimini henüz daha tamamlamamış olan</w:t>
      </w:r>
      <w:r w:rsidR="00637B23" w:rsidRPr="00F11DD2">
        <w:rPr>
          <w:rFonts w:ascii="Times New Roman" w:hAnsi="Times New Roman" w:cs="Times New Roman"/>
          <w:sz w:val="24"/>
          <w:szCs w:val="24"/>
        </w:rPr>
        <w:t xml:space="preserve">, küçük bir </w:t>
      </w:r>
      <w:r w:rsidRPr="00F11DD2">
        <w:rPr>
          <w:rFonts w:ascii="Times New Roman" w:hAnsi="Times New Roman" w:cs="Times New Roman"/>
          <w:sz w:val="24"/>
          <w:szCs w:val="24"/>
        </w:rPr>
        <w:t>çocuğun yetişkin kişi tarafından cinsel uyaran olarak kullanılması cinsel istismar kavramıyla açıklanmaktadır (Turla, 2002: 294). Çocuk veya genç kişiyi kandırarak cinsel faaliyete katma, pornografik materyaller izletme, pornografik içerikli materyaller üretmede çocuğu kullanma veya çocuğa pornografik görüntüler izletme çocuğun cinsel istismarıdır (Sanderson, 2010: 42).</w:t>
      </w:r>
    </w:p>
    <w:p w14:paraId="6DEB13DC" w14:textId="7B8C845A" w:rsidR="00637B23" w:rsidRPr="00F11DD2" w:rsidRDefault="004D416D"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Bazı durumlarda iki çocuk arasında yaşanan eylemler cinsel istismar olarak değil cinsel deneyim olarak kabul edilmektedir. Cinsel istismardan söz edilebilmesi için </w:t>
      </w:r>
      <w:r w:rsidR="00B66C66" w:rsidRPr="00F11DD2">
        <w:rPr>
          <w:rFonts w:ascii="Times New Roman" w:hAnsi="Times New Roman" w:cs="Times New Roman"/>
          <w:sz w:val="24"/>
          <w:szCs w:val="24"/>
        </w:rPr>
        <w:lastRenderedPageBreak/>
        <w:t xml:space="preserve">çocuktan en az </w:t>
      </w:r>
      <w:r w:rsidRPr="00F11DD2">
        <w:rPr>
          <w:rFonts w:ascii="Times New Roman" w:hAnsi="Times New Roman" w:cs="Times New Roman"/>
          <w:sz w:val="24"/>
          <w:szCs w:val="24"/>
        </w:rPr>
        <w:t>5</w:t>
      </w:r>
      <w:r w:rsidR="00B66C66" w:rsidRPr="00F11DD2">
        <w:rPr>
          <w:rFonts w:ascii="Times New Roman" w:hAnsi="Times New Roman" w:cs="Times New Roman"/>
          <w:sz w:val="24"/>
          <w:szCs w:val="24"/>
        </w:rPr>
        <w:t xml:space="preserve"> yaş büyük birisi</w:t>
      </w:r>
      <w:r w:rsidRPr="00F11DD2">
        <w:rPr>
          <w:rFonts w:ascii="Times New Roman" w:hAnsi="Times New Roman" w:cs="Times New Roman"/>
          <w:sz w:val="24"/>
          <w:szCs w:val="24"/>
        </w:rPr>
        <w:t xml:space="preserve"> tarafından çocuğun cinsel doyum için kandırılarak veya zor kullanarak </w:t>
      </w:r>
      <w:r w:rsidR="00B66C66" w:rsidRPr="00F11DD2">
        <w:rPr>
          <w:rFonts w:ascii="Times New Roman" w:hAnsi="Times New Roman" w:cs="Times New Roman"/>
          <w:sz w:val="24"/>
          <w:szCs w:val="24"/>
        </w:rPr>
        <w:t xml:space="preserve">kullanılması ya da başka birinin çocuğu bu amaç için kullanmasına göz </w:t>
      </w:r>
      <w:r w:rsidRPr="00F11DD2">
        <w:rPr>
          <w:rFonts w:ascii="Times New Roman" w:hAnsi="Times New Roman" w:cs="Times New Roman"/>
          <w:sz w:val="24"/>
          <w:szCs w:val="24"/>
        </w:rPr>
        <w:t>yummasıdır (Polat, 2019</w:t>
      </w:r>
      <w:r w:rsidR="00204F17">
        <w:rPr>
          <w:rFonts w:ascii="Times New Roman" w:hAnsi="Times New Roman" w:cs="Times New Roman"/>
          <w:sz w:val="24"/>
          <w:szCs w:val="24"/>
        </w:rPr>
        <w:t>a</w:t>
      </w:r>
      <w:r w:rsidRPr="00F11DD2">
        <w:rPr>
          <w:rFonts w:ascii="Times New Roman" w:hAnsi="Times New Roman" w:cs="Times New Roman"/>
          <w:sz w:val="24"/>
          <w:szCs w:val="24"/>
        </w:rPr>
        <w:t>: 99).</w:t>
      </w:r>
    </w:p>
    <w:p w14:paraId="10320FF4" w14:textId="77777777" w:rsidR="003A1A9F"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Çocuğun durumu saklaması ve paylaşmakta zorlandığı için belirlenmesi en zor olan istismar türüdür.</w:t>
      </w:r>
      <w:r w:rsidR="00C079CA" w:rsidRPr="00F11DD2">
        <w:rPr>
          <w:rFonts w:ascii="Times New Roman" w:hAnsi="Times New Roman" w:cs="Times New Roman"/>
          <w:sz w:val="24"/>
          <w:szCs w:val="24"/>
        </w:rPr>
        <w:t xml:space="preserve"> </w:t>
      </w:r>
      <w:r w:rsidRPr="00F11DD2">
        <w:rPr>
          <w:rFonts w:ascii="Times New Roman" w:hAnsi="Times New Roman" w:cs="Times New Roman"/>
          <w:sz w:val="24"/>
          <w:szCs w:val="24"/>
        </w:rPr>
        <w:t>İstismarın özellikle aile içerisinden ve güvendiği kişilerden gelmesi çocuğun travmayla başa çıkmasını zorlaştırmaktadır (Uğurlu ve Gülsen, 2014: 11).</w:t>
      </w:r>
      <w:r w:rsidR="00C079CA" w:rsidRPr="00F11DD2">
        <w:rPr>
          <w:rFonts w:ascii="Times New Roman" w:hAnsi="Times New Roman" w:cs="Times New Roman"/>
          <w:sz w:val="24"/>
          <w:szCs w:val="24"/>
        </w:rPr>
        <w:t xml:space="preserve"> Toplumlarda cinsel istismarın varlığı göz ardı edilemeyecek kadar çok olmasına rağmen en fazla %5-10’u ortaya çıkmaktadır ve bu vakaların %90’ ı çocuğun tanıdığı yakın çevresi tarafından gerçekleştirilmektedir</w:t>
      </w:r>
      <w:r w:rsidR="00AB1412" w:rsidRPr="00F11DD2">
        <w:rPr>
          <w:rFonts w:ascii="Times New Roman" w:hAnsi="Times New Roman" w:cs="Times New Roman"/>
          <w:sz w:val="24"/>
          <w:szCs w:val="24"/>
        </w:rPr>
        <w:t xml:space="preserve"> (Solak, 2018: 23)</w:t>
      </w:r>
      <w:r w:rsidR="00C079CA" w:rsidRPr="00F11DD2">
        <w:rPr>
          <w:rFonts w:ascii="Times New Roman" w:hAnsi="Times New Roman" w:cs="Times New Roman"/>
          <w:sz w:val="24"/>
          <w:szCs w:val="24"/>
        </w:rPr>
        <w:t>.</w:t>
      </w:r>
      <w:r w:rsidR="006175D6">
        <w:rPr>
          <w:rFonts w:ascii="Times New Roman" w:hAnsi="Times New Roman" w:cs="Times New Roman"/>
          <w:sz w:val="24"/>
          <w:szCs w:val="24"/>
        </w:rPr>
        <w:t xml:space="preserve"> </w:t>
      </w:r>
    </w:p>
    <w:p w14:paraId="7FC540F3" w14:textId="7C0969F0" w:rsidR="00A57B60" w:rsidRPr="00F11DD2" w:rsidRDefault="006175D6" w:rsidP="00E5675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Cinsel yolla bulaşan hastalık kliniğinde ayakta tedavi gören hastalarla yapılan çalışmada güç ve penetrasyon içeren cinsel istismar, erkeklerden daha çok kadınlar tarafından bildirilmiş ve çalışmaya katılan bu hastaların %66’sının çocukluk veya ergenlikte cinsel istismara uğradığı bildirilmiştir (Senn vd., 2007: 640).</w:t>
      </w:r>
    </w:p>
    <w:p w14:paraId="1E10E7FA" w14:textId="7151185C" w:rsidR="009D3893"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Çocukların bunu söyleyememesinin nedenleri arasında çocuğun duyduğu utanç, suçluluk, sevilmeyeceği ve istenmeyeceği korkusu, ailenin parçalanacağı korkusu, rezil olacağı düşüncesi, saldırganın çocuğu ve ailesinin tehdit etmesi, çocuğa duyulan öfke, inanmama ve suçlama vardır (Bulut, 2007: 143-144).</w:t>
      </w:r>
    </w:p>
    <w:p w14:paraId="0546F2EA"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Cinsel istismar yedi gruba ayrılabilir (Turla, 2002: 295):</w:t>
      </w:r>
    </w:p>
    <w:p w14:paraId="0DE1B934" w14:textId="77777777" w:rsidR="00A57B60" w:rsidRPr="00F11DD2" w:rsidRDefault="00A57B60" w:rsidP="00E56757">
      <w:pPr>
        <w:pStyle w:val="ListeParagraf"/>
        <w:numPr>
          <w:ilvl w:val="0"/>
          <w:numId w:val="2"/>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Sözel istismar, cinsel konularda konuşarak çocuğu şaşırtmak, şok etmek ve cinsel uyarımlar yaratmaktır.</w:t>
      </w:r>
    </w:p>
    <w:p w14:paraId="278AAA3A" w14:textId="77777777" w:rsidR="00A57B60" w:rsidRPr="00F11DD2" w:rsidRDefault="00A57B60" w:rsidP="00E56757">
      <w:pPr>
        <w:pStyle w:val="ListeParagraf"/>
        <w:numPr>
          <w:ilvl w:val="0"/>
          <w:numId w:val="2"/>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Temas içermeyen cinsel istismarlar; röntgencilik, teşhircilik ve çocuğun doğrudan cinsel ilişki sahnelerine tanık olmasıdır.</w:t>
      </w:r>
    </w:p>
    <w:p w14:paraId="0DB13E9A" w14:textId="77777777" w:rsidR="00A57B60" w:rsidRPr="00F11DD2" w:rsidRDefault="00A57B60" w:rsidP="00E56757">
      <w:pPr>
        <w:pStyle w:val="ListeParagraf"/>
        <w:numPr>
          <w:ilvl w:val="0"/>
          <w:numId w:val="2"/>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Çocuğun porno yayınlar seyretmesine izin vermek veya çelişkili açıklamalar yaparak çocuğun cinsel kimliğinin gelişmesinde karışıklık yaratmak.</w:t>
      </w:r>
    </w:p>
    <w:p w14:paraId="63BB5104" w14:textId="77777777" w:rsidR="00A57B60" w:rsidRPr="00F11DD2" w:rsidRDefault="00A57B60" w:rsidP="00E56757">
      <w:pPr>
        <w:pStyle w:val="ListeParagraf"/>
        <w:numPr>
          <w:ilvl w:val="0"/>
          <w:numId w:val="2"/>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Dokunma, çocuğun vücuduna cinsel amaçla dokunma ve cinsel birleşmeye teşebbüs etme.</w:t>
      </w:r>
    </w:p>
    <w:p w14:paraId="241FF3B3" w14:textId="77777777" w:rsidR="00A57B60" w:rsidRPr="00F11DD2" w:rsidRDefault="00A57B60" w:rsidP="00E56757">
      <w:pPr>
        <w:pStyle w:val="ListeParagraf"/>
        <w:numPr>
          <w:ilvl w:val="0"/>
          <w:numId w:val="2"/>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Şiddet kullanarak ırza geçme ya da tam cinsel birleşme.</w:t>
      </w:r>
    </w:p>
    <w:p w14:paraId="78D4ED6B" w14:textId="01C3A700" w:rsidR="00A57B60" w:rsidRDefault="00A57B60" w:rsidP="00E56757">
      <w:pPr>
        <w:pStyle w:val="ListeParagraf"/>
        <w:numPr>
          <w:ilvl w:val="0"/>
          <w:numId w:val="2"/>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Fücur (ensest).</w:t>
      </w:r>
    </w:p>
    <w:p w14:paraId="49EA65AB" w14:textId="6B9ACF8A" w:rsidR="006175D6" w:rsidRDefault="006175D6" w:rsidP="00E56757">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Hebert vd. (2016)’nin yaptıkları çalışmada siber zorbalık ile çocuklarda cinsel istismarın ilişkili olduğunu ortaya koymuş ve cinsel istismara uğrayan kızların %33,47’sinin, cinsel istismara uğramayan kızların %17,75’ ine kıyasla siber zorbalık </w:t>
      </w:r>
      <w:r>
        <w:rPr>
          <w:rFonts w:ascii="Times New Roman" w:hAnsi="Times New Roman" w:cs="Times New Roman"/>
          <w:sz w:val="24"/>
          <w:szCs w:val="24"/>
        </w:rPr>
        <w:lastRenderedPageBreak/>
        <w:t>yaşadıklarını, bu oranın cinsel istismara uğrayan erkeklerde %29,62’sinin, cinsel istismara uğramayan erkeklerin %13,29 ‘unun siber zorbalık yaşadıklarını ortaya koymuştur.</w:t>
      </w:r>
    </w:p>
    <w:p w14:paraId="2D18E169" w14:textId="71BEC521" w:rsidR="003A1A9F" w:rsidRPr="006175D6" w:rsidRDefault="003A1A9F" w:rsidP="00E56757">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2006 Çocuklara Yönelik Şiddet Raporunda, 2002 yılında dünya çapında yaklaşık 150 milyon kız ve 73 milyon erkek çocuğunun çocuk cinsel istismarına uğradığı tahmin edilerek; bunlardan </w:t>
      </w:r>
      <w:r w:rsidR="00E56757">
        <w:rPr>
          <w:rFonts w:ascii="Times New Roman" w:hAnsi="Times New Roman" w:cs="Times New Roman"/>
          <w:sz w:val="24"/>
          <w:szCs w:val="24"/>
        </w:rPr>
        <w:t>1,2</w:t>
      </w:r>
      <w:r>
        <w:rPr>
          <w:rFonts w:ascii="Times New Roman" w:hAnsi="Times New Roman" w:cs="Times New Roman"/>
          <w:sz w:val="24"/>
          <w:szCs w:val="24"/>
        </w:rPr>
        <w:t xml:space="preserve"> milyonu insan ticareti mağduru çocuk ve </w:t>
      </w:r>
      <w:r w:rsidR="00E56757">
        <w:rPr>
          <w:rFonts w:ascii="Times New Roman" w:hAnsi="Times New Roman" w:cs="Times New Roman"/>
          <w:sz w:val="24"/>
          <w:szCs w:val="24"/>
        </w:rPr>
        <w:t>1,8</w:t>
      </w:r>
      <w:r>
        <w:rPr>
          <w:rFonts w:ascii="Times New Roman" w:hAnsi="Times New Roman" w:cs="Times New Roman"/>
          <w:sz w:val="24"/>
          <w:szCs w:val="24"/>
        </w:rPr>
        <w:t xml:space="preserve"> milyonu fuhuş veya pornografi yoluyla istismar edilmiştir </w:t>
      </w:r>
      <w:r w:rsidR="00E56757">
        <w:rPr>
          <w:rFonts w:ascii="Times New Roman" w:hAnsi="Times New Roman" w:cs="Times New Roman"/>
          <w:sz w:val="24"/>
          <w:szCs w:val="24"/>
        </w:rPr>
        <w:t>(Murray</w:t>
      </w:r>
      <w:r>
        <w:rPr>
          <w:rFonts w:ascii="Times New Roman" w:hAnsi="Times New Roman" w:cs="Times New Roman"/>
          <w:sz w:val="24"/>
          <w:szCs w:val="24"/>
        </w:rPr>
        <w:t xml:space="preserve"> vd., 2014: 323).</w:t>
      </w:r>
    </w:p>
    <w:p w14:paraId="1BA52872"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Cinsel istismara her sosyoekonomik grupta rastlamak mümkündür. Genellikle çocuklar bu konuda yalan söylemezler ve bu konuda hikaye uyduranları ise oldukça nadirdir. Kız çocukları enseste, erkek çocuklar ise daha çok pedofiliye maruz kalmaktadır. Çocukların görünüşü veya davranışı istismara neden olmaz ve çocuklar bu durumdan dolayı suçlanamaz (Turla, 2002: 295).</w:t>
      </w:r>
    </w:p>
    <w:p w14:paraId="2A0D5995" w14:textId="6F33F783"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Cinsel istismarın çocuk üzerindeki etkileri; istismarın süresine, istismarın şekline, çocuğa karşı şiddet kullanmasına, çocuğun istismar eden kişi ile ilişkilerine, çocukta fiziki açıdan zarar olup olmamasına, çocuğun yaşına ve çocuğun gelişim basamağına ve çocuğun travma oluşmadan önceki psikolojik durumuna göre değişiklik göstermektedir (Alpaslan, 2014: 194).</w:t>
      </w:r>
      <w:r w:rsidR="00EA7463" w:rsidRPr="00F11DD2">
        <w:rPr>
          <w:rFonts w:ascii="Times New Roman" w:hAnsi="Times New Roman" w:cs="Times New Roman"/>
          <w:sz w:val="24"/>
          <w:szCs w:val="24"/>
        </w:rPr>
        <w:t xml:space="preserve"> Cinsel istismara maruz kalan çocuklardan özellikle kız çocukları hayatlarının ilerleyen dönemlerinde saldırganlıklarını kontrol etmede zorlanır ve suça eğilimli hale gelirler (Dolgın, 2014: 423).</w:t>
      </w:r>
    </w:p>
    <w:p w14:paraId="5D327D7F" w14:textId="28C9DA89" w:rsidR="00A57B60"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Cinsel istismara uğrayan çocuklarda görülen belirtiler; uyku problemleri, kaygı bozuklukları, fobiler, kabuslar, korku tepkileri, bedensel tepkiler, dikkat eksikliği ve hiperaktivite, depresyon, kurbanın benlik saygısının hasarı ve intihar girişimleri ve düşünceleridir (Tıraşçı ve Gören, 2007: 72).</w:t>
      </w:r>
      <w:r w:rsidR="002002E6">
        <w:rPr>
          <w:rFonts w:ascii="Times New Roman" w:hAnsi="Times New Roman" w:cs="Times New Roman"/>
          <w:sz w:val="24"/>
          <w:szCs w:val="24"/>
        </w:rPr>
        <w:t xml:space="preserve"> Ontorio’da 15 yaş üzeri ergenler üzerinde yapılan bir çalışmada kızların %14,4 ve erkeklerin %4,3’ünün 16 yaşından önce cinsel istismar kurbanı olduğu ortaya çıkmış ve yapılan bu çalışmada çocuklukta cinsel istismar uğrayan kadınlarda daha çok anksiyete, depresyon, alkol ve uyuşturucu kullanımı ile antisosyal davranışlar gibi çeşitli ruh sağlığı bozukluklarının, erkeklerde ise daha çok alkol kullanımı cinsel istismarla ilişkilendirildi</w:t>
      </w:r>
      <w:r w:rsidR="00B0193D">
        <w:rPr>
          <w:rFonts w:ascii="Times New Roman" w:hAnsi="Times New Roman" w:cs="Times New Roman"/>
          <w:sz w:val="24"/>
          <w:szCs w:val="24"/>
        </w:rPr>
        <w:t xml:space="preserve"> (Hebert vd., 2019: 847)</w:t>
      </w:r>
      <w:r w:rsidR="002002E6">
        <w:rPr>
          <w:rFonts w:ascii="Times New Roman" w:hAnsi="Times New Roman" w:cs="Times New Roman"/>
          <w:sz w:val="24"/>
          <w:szCs w:val="24"/>
        </w:rPr>
        <w:t>.</w:t>
      </w:r>
      <w:r w:rsidR="002761B3">
        <w:rPr>
          <w:rFonts w:ascii="Times New Roman" w:hAnsi="Times New Roman" w:cs="Times New Roman"/>
          <w:sz w:val="24"/>
          <w:szCs w:val="24"/>
        </w:rPr>
        <w:t xml:space="preserve"> </w:t>
      </w:r>
    </w:p>
    <w:p w14:paraId="6A604056" w14:textId="77777777" w:rsidR="00BB68F7" w:rsidRPr="00F11DD2" w:rsidRDefault="00BB68F7" w:rsidP="00E56757">
      <w:pPr>
        <w:spacing w:after="0" w:line="360" w:lineRule="auto"/>
        <w:ind w:firstLine="709"/>
        <w:jc w:val="both"/>
        <w:rPr>
          <w:rFonts w:ascii="Times New Roman" w:hAnsi="Times New Roman" w:cs="Times New Roman"/>
          <w:sz w:val="24"/>
          <w:szCs w:val="24"/>
        </w:rPr>
      </w:pPr>
    </w:p>
    <w:p w14:paraId="4BF8CAAB" w14:textId="1A7C10BD" w:rsidR="00E62BC5" w:rsidRPr="00B560FB" w:rsidRDefault="00E62BC5" w:rsidP="00E56757">
      <w:pPr>
        <w:pStyle w:val="Balk4"/>
        <w:spacing w:after="0"/>
      </w:pPr>
      <w:bookmarkStart w:id="51" w:name="_Toc59821226"/>
      <w:r w:rsidRPr="00B560FB">
        <w:t>Ensest</w:t>
      </w:r>
      <w:bookmarkEnd w:id="50"/>
      <w:bookmarkEnd w:id="51"/>
    </w:p>
    <w:p w14:paraId="486B8536" w14:textId="77777777" w:rsidR="00A57B60" w:rsidRPr="00F11DD2" w:rsidRDefault="00A57B60" w:rsidP="00E56757">
      <w:pPr>
        <w:spacing w:after="0" w:line="360" w:lineRule="auto"/>
        <w:ind w:firstLine="709"/>
        <w:jc w:val="both"/>
        <w:rPr>
          <w:rFonts w:ascii="Times New Roman" w:hAnsi="Times New Roman" w:cs="Times New Roman"/>
          <w:sz w:val="24"/>
          <w:szCs w:val="24"/>
        </w:rPr>
      </w:pPr>
      <w:bookmarkStart w:id="52" w:name="_Toc34809879"/>
      <w:r w:rsidRPr="00F11DD2">
        <w:rPr>
          <w:rFonts w:ascii="Times New Roman" w:hAnsi="Times New Roman" w:cs="Times New Roman"/>
          <w:sz w:val="24"/>
          <w:szCs w:val="24"/>
        </w:rPr>
        <w:t xml:space="preserve">Amerikan Sağlık, Eğitim ve Koruma Bölümü’nün 1980 yılında yaptığı tanımdan hareket edildiğinde ensest sözcüğü; aile içerisinde ebeveynlerin figürüne, otoritesine ve </w:t>
      </w:r>
      <w:r w:rsidRPr="00F11DD2">
        <w:rPr>
          <w:rFonts w:ascii="Times New Roman" w:hAnsi="Times New Roman" w:cs="Times New Roman"/>
          <w:sz w:val="24"/>
          <w:szCs w:val="24"/>
        </w:rPr>
        <w:lastRenderedPageBreak/>
        <w:t>gücüne sahip olan kimselerin çocuğu cinsel manada istismar etmesini ifade etmektedir (Bozbeyoğlu vd., 2010: 5).</w:t>
      </w:r>
    </w:p>
    <w:p w14:paraId="5FE231AC"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Başka bir tanımdan hareket edildiğinde ise ensest sözcüğü, evlenmeleri hukuksal, dini ve ahlaki açıdan yasaklanmış yakın akrabaların cinsel ilişkide bulunmalarıdır. Toplum tarafından ayıplandığı ve çok yakın akrabalar tarafından gerçekleştirildiğinden dolayı gizli tutulmaktadır (Kural, 2014: 26).</w:t>
      </w:r>
    </w:p>
    <w:p w14:paraId="03987126" w14:textId="35029581"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Ensestin ortaya çıkmasındaki risk etmenleri; otoriter baba, alışılmış haricinde bağnaz ve şüpheci baba figürü, alkolik baba, annenin evi terk etmesi ya da hastalığı, yetişkin kişilerin çocuklarla aynı odayı ya</w:t>
      </w:r>
      <w:r w:rsidR="00BE7E66">
        <w:rPr>
          <w:rFonts w:ascii="Times New Roman" w:hAnsi="Times New Roman" w:cs="Times New Roman"/>
          <w:sz w:val="24"/>
          <w:szCs w:val="24"/>
        </w:rPr>
        <w:t xml:space="preserve"> </w:t>
      </w:r>
      <w:r w:rsidRPr="00F11DD2">
        <w:rPr>
          <w:rFonts w:ascii="Times New Roman" w:hAnsi="Times New Roman" w:cs="Times New Roman"/>
          <w:sz w:val="24"/>
          <w:szCs w:val="24"/>
        </w:rPr>
        <w:t>da yatağı paylaşması, aile bireylerindeki psikiyatrik bozukluklar, kız çocuklarının babalarından ayrı yaşaması, annenin gece mesaisinde çalışmasından ötürü çocuklara babanın veya üvey babanın bakması, 6-8 yaş aralığında kız çocuğu olmak, ebeveynlerinin yabancılara karşı paranoid, düşmanca bir tutum sergilemesi, ebeveynlerden birinin ya</w:t>
      </w:r>
      <w:r w:rsidR="00BE7E66">
        <w:rPr>
          <w:rFonts w:ascii="Times New Roman" w:hAnsi="Times New Roman" w:cs="Times New Roman"/>
          <w:sz w:val="24"/>
          <w:szCs w:val="24"/>
        </w:rPr>
        <w:t xml:space="preserve"> </w:t>
      </w:r>
      <w:r w:rsidRPr="00F11DD2">
        <w:rPr>
          <w:rFonts w:ascii="Times New Roman" w:hAnsi="Times New Roman" w:cs="Times New Roman"/>
          <w:sz w:val="24"/>
          <w:szCs w:val="24"/>
        </w:rPr>
        <w:t>da her iki ebeveynin de ailesinde ensest ilişkinin var olması psikopati ve iktidarsızlıktır (Kural, 2014: 28).</w:t>
      </w:r>
    </w:p>
    <w:p w14:paraId="5F8B15ED" w14:textId="110264DC" w:rsidR="00087C55" w:rsidRPr="00F11DD2" w:rsidRDefault="00087C55"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Ensest mağduru çocuk, istismara uğramasında kendi davranışlarının buna sebep olabileceği düşüncesine kapılarak suçluluk duygusu taşıyabilmektedir (Paslı, 2019: 57). </w:t>
      </w:r>
    </w:p>
    <w:p w14:paraId="0C0A9A6C" w14:textId="1E2757ED" w:rsidR="009D3893" w:rsidRDefault="00796A7B"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Kurban cinsel istismara maruz kalmanın yanında fiziksel şiddete de maruz kalabilmektedir burada önem arz eden nokta ise istismarcı ile kurban arasındaki sosyal bağdır. İstismarın ensest olarak gerçekleştiği durumlarda istismar olayından habersiz olan ve dayağı terbiye yöntemi olarak gören toplumda bir ebeveynin çocuğa şiddet uygulaması normal görülebilmektedir (Keser, 2016: 51-53).</w:t>
      </w:r>
    </w:p>
    <w:p w14:paraId="6664D9EA" w14:textId="77777777" w:rsidR="00B729E7" w:rsidRPr="00F11DD2" w:rsidRDefault="00B729E7" w:rsidP="00E56757">
      <w:pPr>
        <w:spacing w:after="0" w:line="360" w:lineRule="auto"/>
        <w:ind w:firstLine="709"/>
        <w:jc w:val="both"/>
        <w:rPr>
          <w:rFonts w:ascii="Times New Roman" w:hAnsi="Times New Roman" w:cs="Times New Roman"/>
          <w:sz w:val="24"/>
          <w:szCs w:val="24"/>
        </w:rPr>
      </w:pPr>
    </w:p>
    <w:p w14:paraId="5B9B2738" w14:textId="77777777" w:rsidR="00E62BC5" w:rsidRPr="00B560FB" w:rsidRDefault="00E62BC5" w:rsidP="00E56757">
      <w:pPr>
        <w:pStyle w:val="Balk4"/>
        <w:spacing w:after="0"/>
      </w:pPr>
      <w:bookmarkStart w:id="53" w:name="_Toc59821227"/>
      <w:r w:rsidRPr="00B560FB">
        <w:t>Pedofili</w:t>
      </w:r>
      <w:bookmarkEnd w:id="52"/>
      <w:bookmarkEnd w:id="53"/>
    </w:p>
    <w:p w14:paraId="0AE3FDD6" w14:textId="4661DF9E" w:rsidR="00A57B60" w:rsidRPr="00F11DD2" w:rsidRDefault="00A57B60" w:rsidP="00E56757">
      <w:pPr>
        <w:spacing w:after="0" w:line="360" w:lineRule="auto"/>
        <w:ind w:firstLine="709"/>
        <w:jc w:val="both"/>
        <w:rPr>
          <w:rFonts w:ascii="Times New Roman" w:hAnsi="Times New Roman" w:cs="Times New Roman"/>
          <w:sz w:val="24"/>
          <w:szCs w:val="24"/>
        </w:rPr>
      </w:pPr>
      <w:bookmarkStart w:id="54" w:name="_Toc34809881"/>
      <w:r w:rsidRPr="00F11DD2">
        <w:rPr>
          <w:rFonts w:ascii="Times New Roman" w:hAnsi="Times New Roman" w:cs="Times New Roman"/>
          <w:sz w:val="24"/>
          <w:szCs w:val="24"/>
        </w:rPr>
        <w:t>Dünya Sağlık Örgütü’nün, temel olarak erkekler başta olmak şartıyla, bir yetişkin tarafından ergenlik yaşından önce bir çocuğa yönlendirilmiş cinsel davranışlar olarak tanımladığı kavram pedofili sözcüğüdür. Kızlara yönelik gerçekleştirilen pedofiller 8-10 yaş aralığını kapsarken, erkek çocuklara yönelik pedofil vakaları daha büyük yaş grubu çocuklarını kapsar (Kural, 2014: 29).</w:t>
      </w:r>
    </w:p>
    <w:p w14:paraId="678DBCAD" w14:textId="57EE2254" w:rsidR="00A57B60" w:rsidRPr="00F11DD2" w:rsidRDefault="009D7F32" w:rsidP="00E5675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Pedofili eylemleri genellikle ergenlik çağında başlayıp, kişinin tüm yaşamı boyunca devam eder (Butcher </w:t>
      </w:r>
      <w:r w:rsidR="00FF2C1D">
        <w:rPr>
          <w:rFonts w:ascii="Times New Roman" w:hAnsi="Times New Roman" w:cs="Times New Roman"/>
          <w:sz w:val="24"/>
          <w:szCs w:val="24"/>
        </w:rPr>
        <w:t>vd.,</w:t>
      </w:r>
      <w:r>
        <w:rPr>
          <w:rFonts w:ascii="Times New Roman" w:hAnsi="Times New Roman" w:cs="Times New Roman"/>
          <w:sz w:val="24"/>
          <w:szCs w:val="24"/>
        </w:rPr>
        <w:t xml:space="preserve"> 2013: 815). </w:t>
      </w:r>
      <w:r w:rsidR="00D93510" w:rsidRPr="00F11DD2">
        <w:rPr>
          <w:rFonts w:ascii="Times New Roman" w:hAnsi="Times New Roman" w:cs="Times New Roman"/>
          <w:sz w:val="24"/>
          <w:szCs w:val="24"/>
        </w:rPr>
        <w:t xml:space="preserve">Pedofiller baskın karaktere sahip olup çocukları istismar ettiklerini kabul etmek istemezler ve genellikle kendi istekleri doğrultusunda değil de çocukların onları böyle bir eyleme teşvik ettiklerini savunurlar </w:t>
      </w:r>
      <w:r w:rsidR="00D93510" w:rsidRPr="00F11DD2">
        <w:rPr>
          <w:rFonts w:ascii="Times New Roman" w:hAnsi="Times New Roman" w:cs="Times New Roman"/>
          <w:sz w:val="24"/>
          <w:szCs w:val="24"/>
        </w:rPr>
        <w:lastRenderedPageBreak/>
        <w:t xml:space="preserve">(Tansel, 2017: 86). </w:t>
      </w:r>
      <w:r w:rsidR="00A57B60" w:rsidRPr="00F11DD2">
        <w:rPr>
          <w:rFonts w:ascii="Times New Roman" w:hAnsi="Times New Roman" w:cs="Times New Roman"/>
          <w:sz w:val="24"/>
          <w:szCs w:val="24"/>
        </w:rPr>
        <w:t>Pedofillerin en iyi bildikleri yöntem kandırma eylemleridir. Bu eylemler kolay anlaşılmayan, 18 aya kadar sürebilen ve baştan çıkarması kuvvetli eylemlerdir. Pedofiller çocuklarla daha sık ve düzenli iletişim kurabilecekleri işleri (servis şoförlüğü, fotoğrafçılık, sihirbazlık, palyaçoluk, antrenörlük vb.) yapmaya odaklanırlar (Sanderson, 2010: 54-63).</w:t>
      </w:r>
    </w:p>
    <w:p w14:paraId="438C330E" w14:textId="36CFCFDF" w:rsidR="00A57B60" w:rsidRDefault="00D93510" w:rsidP="00E56757">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Eylemlerin gizli gerçekleşmesi, çocuğun anlatmaya korkması, ailelerin olayları gizli tutmaya yönelik tutumları nedenlerine bağlı olarak pedofili vakalarının tespiti tam olarak belirlenememektedir (Tansel, 2017: 90). Ancak p</w:t>
      </w:r>
      <w:r w:rsidR="00A57B60" w:rsidRPr="00F11DD2">
        <w:rPr>
          <w:rFonts w:ascii="Times New Roman" w:hAnsi="Times New Roman" w:cs="Times New Roman"/>
          <w:sz w:val="24"/>
          <w:szCs w:val="24"/>
        </w:rPr>
        <w:t>edofili bir suçtur ve tedavisi zorunludur (Kural, 2014: 30).</w:t>
      </w:r>
    </w:p>
    <w:p w14:paraId="5D6677ED" w14:textId="77777777" w:rsidR="00B729E7" w:rsidRPr="00F11DD2" w:rsidRDefault="00B729E7" w:rsidP="00E56757">
      <w:pPr>
        <w:spacing w:after="0" w:line="360" w:lineRule="auto"/>
        <w:ind w:firstLine="708"/>
        <w:jc w:val="both"/>
        <w:rPr>
          <w:rFonts w:ascii="Times New Roman" w:hAnsi="Times New Roman" w:cs="Times New Roman"/>
          <w:sz w:val="24"/>
          <w:szCs w:val="24"/>
        </w:rPr>
      </w:pPr>
    </w:p>
    <w:p w14:paraId="748F83BD" w14:textId="517305A2" w:rsidR="00A57B60" w:rsidRPr="00B560FB" w:rsidRDefault="00A57B60" w:rsidP="00E56757">
      <w:pPr>
        <w:pStyle w:val="Balk4"/>
        <w:spacing w:after="0"/>
      </w:pPr>
      <w:bookmarkStart w:id="55" w:name="_Toc34809880"/>
      <w:bookmarkStart w:id="56" w:name="_Toc59821228"/>
      <w:r w:rsidRPr="00B560FB">
        <w:t>Pedar</w:t>
      </w:r>
      <w:r w:rsidR="00C50E98" w:rsidRPr="00B560FB">
        <w:t>a</w:t>
      </w:r>
      <w:r w:rsidRPr="00B560FB">
        <w:t>sti</w:t>
      </w:r>
      <w:bookmarkEnd w:id="55"/>
      <w:bookmarkEnd w:id="56"/>
    </w:p>
    <w:p w14:paraId="40BDD9D4" w14:textId="58BE5B2B" w:rsidR="00A57B60" w:rsidRPr="00F11DD2" w:rsidRDefault="00397252"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Ped</w:t>
      </w:r>
      <w:r w:rsidR="00C50E98" w:rsidRPr="00F11DD2">
        <w:rPr>
          <w:rFonts w:ascii="Times New Roman" w:hAnsi="Times New Roman" w:cs="Times New Roman"/>
          <w:sz w:val="24"/>
          <w:szCs w:val="24"/>
        </w:rPr>
        <w:t>a</w:t>
      </w:r>
      <w:r w:rsidRPr="00F11DD2">
        <w:rPr>
          <w:rFonts w:ascii="Times New Roman" w:hAnsi="Times New Roman" w:cs="Times New Roman"/>
          <w:sz w:val="24"/>
          <w:szCs w:val="24"/>
        </w:rPr>
        <w:t>rastiye eski Yunan’da rastlanmaktaydı ancak günümüzde hala varlığını sürdürmektedir (Polat, 2019</w:t>
      </w:r>
      <w:r w:rsidR="00204F17">
        <w:rPr>
          <w:rFonts w:ascii="Times New Roman" w:hAnsi="Times New Roman" w:cs="Times New Roman"/>
          <w:sz w:val="24"/>
          <w:szCs w:val="24"/>
        </w:rPr>
        <w:t>a</w:t>
      </w:r>
      <w:r w:rsidRPr="00F11DD2">
        <w:rPr>
          <w:rFonts w:ascii="Times New Roman" w:hAnsi="Times New Roman" w:cs="Times New Roman"/>
          <w:sz w:val="24"/>
          <w:szCs w:val="24"/>
        </w:rPr>
        <w:t xml:space="preserve">: 165). </w:t>
      </w:r>
      <w:r w:rsidR="00A57B60" w:rsidRPr="00F11DD2">
        <w:rPr>
          <w:rFonts w:ascii="Times New Roman" w:hAnsi="Times New Roman" w:cs="Times New Roman"/>
          <w:sz w:val="24"/>
          <w:szCs w:val="24"/>
        </w:rPr>
        <w:t>Pederastlar, 18 yaş üzerindeki kişilerdir ve 12-16 yaş aralığındaki erkek çocuklara cinsel ilgi duyarlar (Kural, 2014: 30).</w:t>
      </w:r>
    </w:p>
    <w:p w14:paraId="4E5A70B5"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Rossman’a göre pederastların sahip olduğu özellikler (Kural, 2014: 30-31):</w:t>
      </w:r>
    </w:p>
    <w:p w14:paraId="7EA2AFA9" w14:textId="77777777" w:rsidR="00A57B60" w:rsidRPr="00F11DD2" w:rsidRDefault="00A57B60" w:rsidP="00E56757">
      <w:pPr>
        <w:pStyle w:val="ListeParagraf"/>
        <w:numPr>
          <w:ilvl w:val="0"/>
          <w:numId w:val="3"/>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Genç ya da orta yaş grubundalardır.</w:t>
      </w:r>
    </w:p>
    <w:p w14:paraId="4239D36A" w14:textId="77777777" w:rsidR="00A57B60" w:rsidRPr="00F11DD2" w:rsidRDefault="00A57B60" w:rsidP="00E56757">
      <w:pPr>
        <w:pStyle w:val="ListeParagraf"/>
        <w:numPr>
          <w:ilvl w:val="0"/>
          <w:numId w:val="3"/>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Ortalamanın üzerinde eğitime sahiplerdir.</w:t>
      </w:r>
    </w:p>
    <w:p w14:paraId="3F706E70" w14:textId="21902559" w:rsidR="00A57B60" w:rsidRPr="00F11DD2" w:rsidRDefault="00A57B60" w:rsidP="00E56757">
      <w:pPr>
        <w:pStyle w:val="ListeParagraf"/>
        <w:numPr>
          <w:ilvl w:val="0"/>
          <w:numId w:val="3"/>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 xml:space="preserve">İyi bir mesleğe sahip ve </w:t>
      </w:r>
      <w:r w:rsidR="00AA6CA3" w:rsidRPr="00F11DD2">
        <w:rPr>
          <w:rFonts w:ascii="Times New Roman" w:hAnsi="Times New Roman" w:cs="Times New Roman"/>
          <w:sz w:val="24"/>
          <w:szCs w:val="24"/>
        </w:rPr>
        <w:t>bekâr</w:t>
      </w:r>
      <w:r w:rsidRPr="00F11DD2">
        <w:rPr>
          <w:rFonts w:ascii="Times New Roman" w:hAnsi="Times New Roman" w:cs="Times New Roman"/>
          <w:sz w:val="24"/>
          <w:szCs w:val="24"/>
        </w:rPr>
        <w:t>lardır.</w:t>
      </w:r>
    </w:p>
    <w:p w14:paraId="57498BDD" w14:textId="26AF953E" w:rsidR="00A57B60" w:rsidRDefault="00A57B60" w:rsidP="00E56757">
      <w:pPr>
        <w:pStyle w:val="ListeParagraf"/>
        <w:numPr>
          <w:ilvl w:val="0"/>
          <w:numId w:val="3"/>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13-14 yaşlarındaki erkek çocuklara erotik çekicilik duyarlar ve bunun farkındalardır. Yaşları ilerledikçe bu yaş grubundaki erkek çocuklara olan düşkünlükleri devam eder.</w:t>
      </w:r>
    </w:p>
    <w:p w14:paraId="38FD20CC" w14:textId="77777777" w:rsidR="00B560FB" w:rsidRPr="00F11DD2" w:rsidRDefault="00B560FB" w:rsidP="00E56757">
      <w:pPr>
        <w:pStyle w:val="ListeParagraf"/>
        <w:spacing w:after="0" w:line="360" w:lineRule="auto"/>
        <w:ind w:left="1776"/>
        <w:jc w:val="both"/>
        <w:rPr>
          <w:rFonts w:ascii="Times New Roman" w:hAnsi="Times New Roman" w:cs="Times New Roman"/>
          <w:sz w:val="24"/>
          <w:szCs w:val="24"/>
        </w:rPr>
      </w:pPr>
    </w:p>
    <w:p w14:paraId="4A706A01" w14:textId="08F0B556" w:rsidR="00E62BC5" w:rsidRPr="00B560FB" w:rsidRDefault="00E62BC5" w:rsidP="00E56757">
      <w:pPr>
        <w:pStyle w:val="Balk3"/>
        <w:spacing w:before="0" w:after="0"/>
        <w:ind w:left="1417"/>
      </w:pPr>
      <w:bookmarkStart w:id="57" w:name="_Toc59740609"/>
      <w:bookmarkStart w:id="58" w:name="_Toc59741869"/>
      <w:bookmarkStart w:id="59" w:name="_Toc59821229"/>
      <w:r w:rsidRPr="00B560FB">
        <w:t>Duygusal İstismar</w:t>
      </w:r>
      <w:bookmarkEnd w:id="54"/>
      <w:bookmarkEnd w:id="57"/>
      <w:bookmarkEnd w:id="58"/>
      <w:bookmarkEnd w:id="59"/>
    </w:p>
    <w:p w14:paraId="64CCE841"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Duygusal istismarın tanımı 1983 senesinde yapılan Duygusal İstismar Toplantısı’nda fikir birliğine ulaşılarak yapılmıştır. Buna göre; gençlerin ve çocukların psikolojik açıdan kötüye kullanılması, yapılmış olan ya da yapılması gerekli olduğu halde ihmal edilen bilimsel ve toplumsal standartlar dikkate alındığında psikolojik bakımdan zarar verici davranışlar duygusal istismar kavramı ile ifade edilmektedir. Davranışlar, çocuk üzerinde güç sahibi olan kişi yahut kişilerce uygulanır. Bu davranışlar çocuğa hemen ya da gelecek zamanda zarar verme potansiyeli taşır (Turla, 2002: 296).</w:t>
      </w:r>
    </w:p>
    <w:p w14:paraId="23F6ECF1" w14:textId="44A7E4ED"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Çocuğun sistemli olarak değersizleştirilmesi, çocuğun yok sayılması, çocuğun aşağılanması gibi sağlıklı duygusal gelişimini ciddi şekilde etkileyen davranış şekli, </w:t>
      </w:r>
      <w:r w:rsidRPr="00F11DD2">
        <w:rPr>
          <w:rFonts w:ascii="Times New Roman" w:hAnsi="Times New Roman" w:cs="Times New Roman"/>
          <w:sz w:val="24"/>
          <w:szCs w:val="24"/>
        </w:rPr>
        <w:lastRenderedPageBreak/>
        <w:t>duygusal istismar kavramı ile ifade edilmektedir (Uğurlu ve Gülsen, 2014:</w:t>
      </w:r>
      <w:r w:rsidR="00E56757">
        <w:rPr>
          <w:rFonts w:ascii="Times New Roman" w:hAnsi="Times New Roman" w:cs="Times New Roman"/>
          <w:sz w:val="24"/>
          <w:szCs w:val="24"/>
        </w:rPr>
        <w:t xml:space="preserve"> </w:t>
      </w:r>
      <w:r w:rsidRPr="00F11DD2">
        <w:rPr>
          <w:rFonts w:ascii="Times New Roman" w:hAnsi="Times New Roman" w:cs="Times New Roman"/>
          <w:sz w:val="24"/>
          <w:szCs w:val="24"/>
        </w:rPr>
        <w:t>10).</w:t>
      </w:r>
      <w:r w:rsidR="00A007DC" w:rsidRPr="00F11DD2">
        <w:rPr>
          <w:rFonts w:ascii="Times New Roman" w:hAnsi="Times New Roman" w:cs="Times New Roman"/>
          <w:sz w:val="24"/>
          <w:szCs w:val="24"/>
        </w:rPr>
        <w:t xml:space="preserve"> Duygusal veya psikolojik istismar, çocuğun değersiz, sevilmeye değer olmadığı, istenmeyen ve sadece başkalarının ihtiyaçları için hayatta var olduğunu hissettiren süreklilik arz eden davranış modelidir (Yenibaş ve Şirin, 2007: 26).</w:t>
      </w:r>
    </w:p>
    <w:p w14:paraId="52EC9F88" w14:textId="277467D0"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Gündelik hayatta en sık rastlanılan istismar türüdür. Uygulandığına dair somut ve fiziksel bir bulgu bulunmaz ve tanımlanması zordur. Yalnız başına uygulanabileceği gibi aynı zamanda </w:t>
      </w:r>
      <w:r w:rsidR="004D28A4" w:rsidRPr="00F11DD2">
        <w:rPr>
          <w:rFonts w:ascii="Times New Roman" w:hAnsi="Times New Roman" w:cs="Times New Roman"/>
          <w:sz w:val="24"/>
          <w:szCs w:val="24"/>
        </w:rPr>
        <w:t>diğer</w:t>
      </w:r>
      <w:r w:rsidRPr="00F11DD2">
        <w:rPr>
          <w:rFonts w:ascii="Times New Roman" w:hAnsi="Times New Roman" w:cs="Times New Roman"/>
          <w:sz w:val="24"/>
          <w:szCs w:val="24"/>
        </w:rPr>
        <w:t xml:space="preserve"> istismar çeşitlerine de eşlik edebilir (Turla, 2002: 296). Duygusal istismar genellikle aile sistemi içerisinde işlenir ve duygusal istismar, bir çocuğun duygusal gelişimini veya kendine değer duygusunu bozan davranış biçimidir (Johnson ve James, 2016: 1837).</w:t>
      </w:r>
    </w:p>
    <w:p w14:paraId="5AB11745"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Duygusal istismara neden olan ebeveyn davranışlarında şunlara rastlanır; tek başına bırakmak, reddetme, suça sürükleme, yıldırma, aşağılama, duygusal tepki vermeyi reddetme, kendi çıkarı yönünde kullanma, zamanından evvel yetişkin rolüne bürünmesini sağlama, şiddet gösterme ya da şiddete tanık olmasına sebep olmaktır (Turla, 2002: 296). İsim ile hitap etmeme, sevgi göstermeme, umursamama, hakaret, küfür, aşırı baskı veya davranış bozukluklarına göz yumma duygusal istismarın davranış kalıpları arasındadır (Uğurlu ve Gülsen, 2014: 10-11). Çocuğun sosyal hayatında gerçekleştirdiği davranışlarına yönelik cezalandırma, eleştirme, küçük düşürme, benlik bilincini bilerek veya bilemeyerek zedelemek duygusal istismar örneğidir (Topçu, 2009: 34).</w:t>
      </w:r>
    </w:p>
    <w:p w14:paraId="56D69D5D"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Çocuğun duygusal gelişimi üzerinde olumsuz etkiler yaratacak, çocuğa değersiz olduğunu veya sevilmediğini hissettirecek davranışlar, korkutma, gelişimine uygun olmayan davranışlarda bulunmasını isteme çocuğun duygusal istismarıdır (Sanderson, 2010: 42).</w:t>
      </w:r>
    </w:p>
    <w:p w14:paraId="025FD6D3"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Garborina’da duygusal istismar olarak değerlendirilebilecek davranışları beş başlık altında toplamıştır. Bunlar (Topçu, 2009: 35-36):</w:t>
      </w:r>
    </w:p>
    <w:p w14:paraId="31C10E8E" w14:textId="77777777" w:rsidR="00A57B60" w:rsidRPr="00F11DD2" w:rsidRDefault="00A57B60" w:rsidP="00E56757">
      <w:pPr>
        <w:pStyle w:val="ListeParagraf"/>
        <w:numPr>
          <w:ilvl w:val="0"/>
          <w:numId w:val="6"/>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Reddetme; çocuğun sahip olduğu yeteneklerin göz ardı edilmesi ve arzularının gerçekleştirilmemesidir. Terk etme, reddetmenin en acımasız şekli olup çocuğun kimliksiz veya gizlice herhangi bir yere bırakılması ya da bakım/ hastane/ akrabaların yanına bırakılarak çocukla ilgilenilmemesi.</w:t>
      </w:r>
    </w:p>
    <w:p w14:paraId="56583661" w14:textId="77777777" w:rsidR="00A57B60" w:rsidRPr="00F11DD2" w:rsidRDefault="00A57B60" w:rsidP="00E56757">
      <w:pPr>
        <w:pStyle w:val="ListeParagraf"/>
        <w:numPr>
          <w:ilvl w:val="0"/>
          <w:numId w:val="6"/>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 xml:space="preserve">Yalıtma; çocuğun gelişimi için önemli olan kaynaklara ulaşımının engellenmesidir. Çocuğun, çevresinden ve sosyal ortamlardan uzak </w:t>
      </w:r>
      <w:r w:rsidRPr="00F11DD2">
        <w:rPr>
          <w:rFonts w:ascii="Times New Roman" w:hAnsi="Times New Roman" w:cs="Times New Roman"/>
          <w:sz w:val="24"/>
          <w:szCs w:val="24"/>
        </w:rPr>
        <w:lastRenderedPageBreak/>
        <w:t>tutulmasıdır. Bu davranışın sonucunda çocuk yalnızlaşır ve topluma yabancılaşır.</w:t>
      </w:r>
    </w:p>
    <w:p w14:paraId="112AFB16" w14:textId="77777777" w:rsidR="00A57B60" w:rsidRPr="00F11DD2" w:rsidRDefault="00A57B60" w:rsidP="00E56757">
      <w:pPr>
        <w:pStyle w:val="ListeParagraf"/>
        <w:numPr>
          <w:ilvl w:val="0"/>
          <w:numId w:val="6"/>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Korkutma; çocuğa sözel ve psikolojik saldırılarda bulunarak, çocukta terk etme, ruhuna ve bedenine zarar verme gibi düşünceler doğurabilecek davranış şekilleridir.</w:t>
      </w:r>
    </w:p>
    <w:p w14:paraId="38EF3849" w14:textId="77777777" w:rsidR="00A57B60" w:rsidRPr="00F11DD2" w:rsidRDefault="00A57B60" w:rsidP="00E56757">
      <w:pPr>
        <w:pStyle w:val="ListeParagraf"/>
        <w:numPr>
          <w:ilvl w:val="0"/>
          <w:numId w:val="6"/>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İnkar etme; çocuğun, ebeveyn sevgisinden ve gelişimi için gerekli olan sosyal ve psikolojik ilgiden mahrum bırakılmasıdır.</w:t>
      </w:r>
    </w:p>
    <w:p w14:paraId="4C4F1253" w14:textId="77777777" w:rsidR="00A57B60" w:rsidRPr="00F11DD2" w:rsidRDefault="00A57B60" w:rsidP="00E56757">
      <w:pPr>
        <w:pStyle w:val="ListeParagraf"/>
        <w:numPr>
          <w:ilvl w:val="0"/>
          <w:numId w:val="6"/>
        </w:numPr>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Erişkinleştirme; çocuğa gelişimine ve yaşına uygun olmayan görevlendirmelerde bulunulmasıdır.</w:t>
      </w:r>
    </w:p>
    <w:p w14:paraId="5842BD7B" w14:textId="10440F8B" w:rsidR="00E62BC5"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Duygusal istismara maruz kalmış olan çocuklarda görülen durumlar; gergin ruh hali, aileden uzaklaşma, </w:t>
      </w:r>
      <w:r w:rsidR="001477B2" w:rsidRPr="00F11DD2">
        <w:rPr>
          <w:rFonts w:ascii="Times New Roman" w:hAnsi="Times New Roman" w:cs="Times New Roman"/>
          <w:sz w:val="24"/>
          <w:szCs w:val="24"/>
        </w:rPr>
        <w:t>çevreye karşı</w:t>
      </w:r>
      <w:r w:rsidRPr="00F11DD2">
        <w:rPr>
          <w:rFonts w:ascii="Times New Roman" w:hAnsi="Times New Roman" w:cs="Times New Roman"/>
          <w:sz w:val="24"/>
          <w:szCs w:val="24"/>
        </w:rPr>
        <w:t xml:space="preserve"> uyumsuz davranışlar sergileme, bağımlı kişilik geliştirme olarak sıralanabilmektedir. Diğer yandan çocukların zihinsel ve fiziksel gelişimlerini negatif şekilde etkileyebilir. Sonucunda normal bir zihinsel kapasiteye sahip olsa dahi çocuk öğrenme güçlüğü ve dikkat dağınıklığı yaşayabilirler (Tıraşçı ve Gören, 2007: 72). Literatür incelendiğinde, yeme bozuklukları, depresyon, anksiyete, düşük benlik saygısı ve intihar davranışları sergileme eğilimi de dahil olmak üzere çocuğa yönelik duygusal istismarın çeşitli uzun vadeli etkileri olduğu görülmektedir (Johnson ve James, 2016: 1837).</w:t>
      </w:r>
      <w:r w:rsidR="004D28A4" w:rsidRPr="00F11DD2">
        <w:rPr>
          <w:rFonts w:ascii="Times New Roman" w:hAnsi="Times New Roman" w:cs="Times New Roman"/>
          <w:sz w:val="24"/>
          <w:szCs w:val="24"/>
        </w:rPr>
        <w:t xml:space="preserve"> </w:t>
      </w:r>
      <w:r w:rsidR="001477B2" w:rsidRPr="00F11DD2">
        <w:rPr>
          <w:rFonts w:ascii="Times New Roman" w:hAnsi="Times New Roman" w:cs="Times New Roman"/>
          <w:sz w:val="24"/>
          <w:szCs w:val="24"/>
        </w:rPr>
        <w:t>Bilinçsiz ailelere sahip çocuklar aile içerisinde d</w:t>
      </w:r>
      <w:r w:rsidR="004D28A4" w:rsidRPr="00F11DD2">
        <w:rPr>
          <w:rFonts w:ascii="Times New Roman" w:hAnsi="Times New Roman" w:cs="Times New Roman"/>
          <w:sz w:val="24"/>
          <w:szCs w:val="24"/>
        </w:rPr>
        <w:t>uygusal istismara uğraya</w:t>
      </w:r>
      <w:r w:rsidR="001477B2" w:rsidRPr="00F11DD2">
        <w:rPr>
          <w:rFonts w:ascii="Times New Roman" w:hAnsi="Times New Roman" w:cs="Times New Roman"/>
          <w:sz w:val="24"/>
          <w:szCs w:val="24"/>
        </w:rPr>
        <w:t>bilir, bu istismar sonucunda çocukta</w:t>
      </w:r>
      <w:r w:rsidR="004D28A4" w:rsidRPr="00F11DD2">
        <w:rPr>
          <w:rFonts w:ascii="Times New Roman" w:hAnsi="Times New Roman" w:cs="Times New Roman"/>
          <w:sz w:val="24"/>
          <w:szCs w:val="24"/>
        </w:rPr>
        <w:t xml:space="preserve"> asi, soğuk ve saldırgan davranışlar</w:t>
      </w:r>
      <w:r w:rsidR="001477B2" w:rsidRPr="00F11DD2">
        <w:rPr>
          <w:rFonts w:ascii="Times New Roman" w:hAnsi="Times New Roman" w:cs="Times New Roman"/>
          <w:sz w:val="24"/>
          <w:szCs w:val="24"/>
        </w:rPr>
        <w:t xml:space="preserve"> ortaya çıkabilmekte olup </w:t>
      </w:r>
      <w:r w:rsidR="004D28A4" w:rsidRPr="00F11DD2">
        <w:rPr>
          <w:rFonts w:ascii="Times New Roman" w:hAnsi="Times New Roman" w:cs="Times New Roman"/>
          <w:sz w:val="24"/>
          <w:szCs w:val="24"/>
        </w:rPr>
        <w:t>çoğu zaman çocuğun arkadaş çevresinden etkilenerek böyle davranışlar sergilediği düşüncesi ailede oluşabilir halbuki çocu</w:t>
      </w:r>
      <w:r w:rsidR="001477B2" w:rsidRPr="00F11DD2">
        <w:rPr>
          <w:rFonts w:ascii="Times New Roman" w:hAnsi="Times New Roman" w:cs="Times New Roman"/>
          <w:sz w:val="24"/>
          <w:szCs w:val="24"/>
        </w:rPr>
        <w:t>ğun</w:t>
      </w:r>
      <w:r w:rsidR="004D28A4" w:rsidRPr="00F11DD2">
        <w:rPr>
          <w:rFonts w:ascii="Times New Roman" w:hAnsi="Times New Roman" w:cs="Times New Roman"/>
          <w:sz w:val="24"/>
          <w:szCs w:val="24"/>
        </w:rPr>
        <w:t xml:space="preserve"> duygusal açıdan aile içerisinde istismar edildiğinin </w:t>
      </w:r>
      <w:r w:rsidR="001477B2" w:rsidRPr="00F11DD2">
        <w:rPr>
          <w:rFonts w:ascii="Times New Roman" w:hAnsi="Times New Roman" w:cs="Times New Roman"/>
          <w:sz w:val="24"/>
          <w:szCs w:val="24"/>
        </w:rPr>
        <w:t>ve bunun sonucunda çocuğun bu tür davranışlar sergilediği aile tarafından anlaşılamayabilir (Cesur, 2019: 19).</w:t>
      </w:r>
    </w:p>
    <w:p w14:paraId="14AD14EA" w14:textId="7D87CE8D" w:rsidR="009A1303" w:rsidRDefault="009A130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Duygusal veya psikolojik şiddet, yaşanan cinsel istismar sonrasında kurbanın fotoğraflarını çekip yayma, daha önce cinsel ilişki yaşadığını yayma, kurbanın veya sevdiği kişilerin ölümle tehdit edilmesi olarak ortaya çıkabilmektedir (Keser, 2016: 55).</w:t>
      </w:r>
    </w:p>
    <w:p w14:paraId="5E0BEDC2" w14:textId="77777777" w:rsidR="00B560FB" w:rsidRDefault="00B560FB" w:rsidP="00E56757">
      <w:pPr>
        <w:spacing w:after="0" w:line="360" w:lineRule="auto"/>
        <w:ind w:firstLine="709"/>
        <w:jc w:val="both"/>
        <w:rPr>
          <w:rFonts w:ascii="Times New Roman" w:hAnsi="Times New Roman" w:cs="Times New Roman"/>
          <w:sz w:val="24"/>
          <w:szCs w:val="24"/>
        </w:rPr>
      </w:pPr>
    </w:p>
    <w:p w14:paraId="3FD4D3E1" w14:textId="6297743E" w:rsidR="00262B68" w:rsidRPr="00B560FB" w:rsidRDefault="00262B68" w:rsidP="00E56757">
      <w:pPr>
        <w:pStyle w:val="Balk3"/>
        <w:spacing w:before="0" w:after="0"/>
        <w:ind w:left="1417"/>
      </w:pPr>
      <w:bookmarkStart w:id="60" w:name="_Toc59740610"/>
      <w:bookmarkStart w:id="61" w:name="_Toc59741870"/>
      <w:bookmarkStart w:id="62" w:name="_Toc59821230"/>
      <w:r w:rsidRPr="00B560FB">
        <w:t>Ekonomik İstismar</w:t>
      </w:r>
      <w:bookmarkEnd w:id="60"/>
      <w:bookmarkEnd w:id="61"/>
      <w:bookmarkEnd w:id="62"/>
    </w:p>
    <w:p w14:paraId="45344E48" w14:textId="699070BB" w:rsidR="00262B68" w:rsidRDefault="005615E2" w:rsidP="00E56757">
      <w:pPr>
        <w:spacing w:after="0" w:line="360" w:lineRule="auto"/>
        <w:ind w:firstLine="702"/>
        <w:jc w:val="both"/>
        <w:rPr>
          <w:rFonts w:ascii="Times New Roman" w:hAnsi="Times New Roman" w:cs="Times New Roman"/>
          <w:sz w:val="24"/>
          <w:szCs w:val="24"/>
        </w:rPr>
      </w:pPr>
      <w:r>
        <w:rPr>
          <w:rFonts w:ascii="Times New Roman" w:hAnsi="Times New Roman" w:cs="Times New Roman"/>
          <w:sz w:val="24"/>
          <w:szCs w:val="24"/>
        </w:rPr>
        <w:t>Ekonomik istismar, ç</w:t>
      </w:r>
      <w:r w:rsidR="00262B68">
        <w:rPr>
          <w:rFonts w:ascii="Times New Roman" w:hAnsi="Times New Roman" w:cs="Times New Roman"/>
          <w:sz w:val="24"/>
          <w:szCs w:val="24"/>
        </w:rPr>
        <w:t>ocuğun gelişimini engelleyecek, haklarını ihlal edecek işlerde çalıştırılması, gücünün yetmeyeceği işler verilmesi, düşük ücretle çalıştırılması şeklinde tanımlanmaktadır</w:t>
      </w:r>
      <w:r w:rsidR="00F57E3E">
        <w:rPr>
          <w:rFonts w:ascii="Times New Roman" w:hAnsi="Times New Roman" w:cs="Times New Roman"/>
          <w:sz w:val="24"/>
          <w:szCs w:val="24"/>
        </w:rPr>
        <w:t xml:space="preserve"> (Sağır ve Gözler, 2013: 73)</w:t>
      </w:r>
      <w:r w:rsidR="00262B68">
        <w:rPr>
          <w:rFonts w:ascii="Times New Roman" w:hAnsi="Times New Roman" w:cs="Times New Roman"/>
          <w:sz w:val="24"/>
          <w:szCs w:val="24"/>
        </w:rPr>
        <w:t>.</w:t>
      </w:r>
      <w:r w:rsidR="00FB238C">
        <w:rPr>
          <w:rFonts w:ascii="Times New Roman" w:hAnsi="Times New Roman" w:cs="Times New Roman"/>
          <w:sz w:val="24"/>
          <w:szCs w:val="24"/>
        </w:rPr>
        <w:t xml:space="preserve"> Köyden kente göç, ailedeki </w:t>
      </w:r>
      <w:r w:rsidR="00FB238C">
        <w:rPr>
          <w:rFonts w:ascii="Times New Roman" w:hAnsi="Times New Roman" w:cs="Times New Roman"/>
          <w:sz w:val="24"/>
          <w:szCs w:val="24"/>
        </w:rPr>
        <w:lastRenderedPageBreak/>
        <w:t>nüfusun fazla olması, çocuk emeğinin ucuz olması sebebiyle işverenin ucuz işgücünü tercih etmesine bağlı olarak çocuk işçiler karşımıza çıkmaktadır (Dervişoğlu, 2012: 23).</w:t>
      </w:r>
    </w:p>
    <w:p w14:paraId="504C2A58" w14:textId="2E48BC89" w:rsidR="005615E2" w:rsidRDefault="005615E2" w:rsidP="00E56757">
      <w:pPr>
        <w:spacing w:after="0" w:line="360" w:lineRule="auto"/>
        <w:ind w:firstLine="702"/>
        <w:jc w:val="both"/>
        <w:rPr>
          <w:rFonts w:ascii="Times New Roman" w:hAnsi="Times New Roman" w:cs="Times New Roman"/>
          <w:sz w:val="24"/>
          <w:szCs w:val="24"/>
        </w:rPr>
      </w:pPr>
      <w:r>
        <w:rPr>
          <w:rFonts w:ascii="Times New Roman" w:hAnsi="Times New Roman" w:cs="Times New Roman"/>
          <w:sz w:val="24"/>
          <w:szCs w:val="24"/>
        </w:rPr>
        <w:t>Çocuklar bu dönemlerinde çocukluklarını yaşamalı ve gerekli eğitimlerini almalıdır ancak çocukları üzerinden maddi kazanım elde etmek isteyen ebeveynler, çocuklarının kötü koşullarda çalıştırmaktadırlar.</w:t>
      </w:r>
      <w:r w:rsidRPr="005615E2">
        <w:rPr>
          <w:rFonts w:ascii="Times New Roman" w:hAnsi="Times New Roman" w:cs="Times New Roman"/>
          <w:sz w:val="24"/>
          <w:szCs w:val="24"/>
        </w:rPr>
        <w:t xml:space="preserve"> </w:t>
      </w:r>
      <w:r>
        <w:rPr>
          <w:rFonts w:ascii="Times New Roman" w:hAnsi="Times New Roman" w:cs="Times New Roman"/>
          <w:sz w:val="24"/>
          <w:szCs w:val="24"/>
        </w:rPr>
        <w:t>Çocuklar çalıştıkları ortamların çoğunda ağır kimyasallar ve biyolojik tehlikelerle karşı karşıya gelmektedir. Çalışma ortamları genellikle çocuklara uygun olmayıp fiziksel ve psikolojik gelişimlerine zarar vermektedir (Yaman, 2017: 19).</w:t>
      </w:r>
    </w:p>
    <w:p w14:paraId="3775927C" w14:textId="0250437C" w:rsidR="00AD2F6B" w:rsidRDefault="00AD2F6B" w:rsidP="00E56757">
      <w:pPr>
        <w:spacing w:after="0" w:line="360" w:lineRule="auto"/>
        <w:ind w:firstLine="702"/>
        <w:jc w:val="both"/>
        <w:rPr>
          <w:rFonts w:ascii="Times New Roman" w:hAnsi="Times New Roman" w:cs="Times New Roman"/>
          <w:sz w:val="24"/>
          <w:szCs w:val="24"/>
        </w:rPr>
      </w:pPr>
      <w:r>
        <w:rPr>
          <w:rFonts w:ascii="Times New Roman" w:hAnsi="Times New Roman" w:cs="Times New Roman"/>
          <w:sz w:val="24"/>
          <w:szCs w:val="24"/>
        </w:rPr>
        <w:t>Uluslararası Çalışma Örgütüne göre çocuklar tarafından yapılan çalışmaların hepsi çocuk işçiliği olarak kabul edilememeli eğer çocuğun çalıştığı iş sağlığını ve gelişimini etkilemiyorsa bu duruma olumlu bakılmalıdır. Aile işine yardım etmek, okul saati dışında veya tatil günlerinde harçlığını çıkarma amacıyla yapılan bu tür faaliyetler çocuğun gelişimine katkı sağlar ancak bu çalışmalar çocuğun gelişimini, sağlığını veya okula devamını etkilerse, çocuğun haklarını ihlal ederse o zaman ekonomik istismar olarak tanımlanabilir (Çelik, 2020: 28).</w:t>
      </w:r>
    </w:p>
    <w:p w14:paraId="646C03F4" w14:textId="5A8C7626" w:rsidR="005615E2" w:rsidRDefault="005615E2" w:rsidP="00E56757">
      <w:pPr>
        <w:spacing w:after="0" w:line="360" w:lineRule="auto"/>
        <w:ind w:firstLine="702"/>
        <w:jc w:val="both"/>
        <w:rPr>
          <w:rFonts w:ascii="Times New Roman" w:hAnsi="Times New Roman" w:cs="Times New Roman"/>
          <w:sz w:val="24"/>
          <w:szCs w:val="24"/>
        </w:rPr>
      </w:pPr>
      <w:r>
        <w:rPr>
          <w:rFonts w:ascii="Times New Roman" w:hAnsi="Times New Roman" w:cs="Times New Roman"/>
          <w:sz w:val="24"/>
          <w:szCs w:val="24"/>
        </w:rPr>
        <w:t>Bazı çocuklar ise iş ortamlarında değil sokaklarda çalışmakta ve birçok tehlike ile karşı karşıya kalabilmektedir (Kaptan, 2017: 18).</w:t>
      </w:r>
      <w:r w:rsidR="00356479">
        <w:rPr>
          <w:rFonts w:ascii="Times New Roman" w:hAnsi="Times New Roman" w:cs="Times New Roman"/>
          <w:sz w:val="24"/>
          <w:szCs w:val="24"/>
        </w:rPr>
        <w:t xml:space="preserve"> </w:t>
      </w:r>
      <w:r w:rsidR="00F52EA9">
        <w:rPr>
          <w:rFonts w:ascii="Times New Roman" w:hAnsi="Times New Roman" w:cs="Times New Roman"/>
          <w:sz w:val="24"/>
          <w:szCs w:val="24"/>
        </w:rPr>
        <w:t>Bilgin’in (2012) y</w:t>
      </w:r>
      <w:r w:rsidR="00356479">
        <w:rPr>
          <w:rFonts w:ascii="Times New Roman" w:hAnsi="Times New Roman" w:cs="Times New Roman"/>
          <w:sz w:val="24"/>
          <w:szCs w:val="24"/>
        </w:rPr>
        <w:t xml:space="preserve">aptığı </w:t>
      </w:r>
      <w:r w:rsidR="00F52EA9">
        <w:rPr>
          <w:rFonts w:ascii="Times New Roman" w:hAnsi="Times New Roman" w:cs="Times New Roman"/>
          <w:sz w:val="24"/>
          <w:szCs w:val="24"/>
        </w:rPr>
        <w:t>araştırmad</w:t>
      </w:r>
      <w:r w:rsidR="00356479">
        <w:rPr>
          <w:rFonts w:ascii="Times New Roman" w:hAnsi="Times New Roman" w:cs="Times New Roman"/>
          <w:sz w:val="24"/>
          <w:szCs w:val="24"/>
        </w:rPr>
        <w:t>a sokakta çalışan çocuklar</w:t>
      </w:r>
      <w:r w:rsidR="00F52EA9">
        <w:rPr>
          <w:rFonts w:ascii="Times New Roman" w:hAnsi="Times New Roman" w:cs="Times New Roman"/>
          <w:sz w:val="24"/>
          <w:szCs w:val="24"/>
        </w:rPr>
        <w:t xml:space="preserve"> suça sürüklenme,</w:t>
      </w:r>
      <w:r w:rsidR="00356479">
        <w:rPr>
          <w:rFonts w:ascii="Times New Roman" w:hAnsi="Times New Roman" w:cs="Times New Roman"/>
          <w:sz w:val="24"/>
          <w:szCs w:val="24"/>
        </w:rPr>
        <w:t xml:space="preserve"> fiziksel şiddete, cinsel şiddete, </w:t>
      </w:r>
      <w:r w:rsidR="00F52EA9">
        <w:rPr>
          <w:rFonts w:ascii="Times New Roman" w:hAnsi="Times New Roman" w:cs="Times New Roman"/>
          <w:sz w:val="24"/>
          <w:szCs w:val="24"/>
        </w:rPr>
        <w:t xml:space="preserve">sigara ve </w:t>
      </w:r>
      <w:r w:rsidR="00356479">
        <w:rPr>
          <w:rFonts w:ascii="Times New Roman" w:hAnsi="Times New Roman" w:cs="Times New Roman"/>
          <w:sz w:val="24"/>
          <w:szCs w:val="24"/>
        </w:rPr>
        <w:t>madde kullanım</w:t>
      </w:r>
      <w:r w:rsidR="00F52EA9">
        <w:rPr>
          <w:rFonts w:ascii="Times New Roman" w:hAnsi="Times New Roman" w:cs="Times New Roman"/>
          <w:sz w:val="24"/>
          <w:szCs w:val="24"/>
        </w:rPr>
        <w:t>ı, çalışma ortamından kaynaklanan yaralanmalara ve düşmelere maruz kalmaktadır (Bilgin, 2012: 93-94).</w:t>
      </w:r>
      <w:r w:rsidR="00885ADF">
        <w:rPr>
          <w:rFonts w:ascii="Times New Roman" w:hAnsi="Times New Roman" w:cs="Times New Roman"/>
          <w:sz w:val="24"/>
          <w:szCs w:val="24"/>
        </w:rPr>
        <w:t xml:space="preserve"> </w:t>
      </w:r>
      <w:r w:rsidR="00FE0C09">
        <w:rPr>
          <w:rFonts w:ascii="Times New Roman" w:hAnsi="Times New Roman" w:cs="Times New Roman"/>
          <w:sz w:val="24"/>
          <w:szCs w:val="24"/>
        </w:rPr>
        <w:t>Yeşil’in (2009) yapmış olduğu araştırmada; sokakta çalışan çocuklar, yetişkinlerin kötü davranması, sarhoşların olması, kaçırılma tehlikesi, trafik kazası riski, zabıtaların olması, paralarının çalınması ve cinsel tacize maruz kalma nedenlerinden dolayı güvenli bulmamaktadırlar (Yeşil, 2009: 73).</w:t>
      </w:r>
    </w:p>
    <w:p w14:paraId="43363C50" w14:textId="06FF73C8" w:rsidR="005615E2" w:rsidRDefault="005615E2" w:rsidP="00E56757">
      <w:pPr>
        <w:spacing w:after="0" w:line="360" w:lineRule="auto"/>
        <w:ind w:firstLine="702"/>
        <w:jc w:val="both"/>
        <w:rPr>
          <w:rFonts w:ascii="Times New Roman" w:hAnsi="Times New Roman" w:cs="Times New Roman"/>
          <w:sz w:val="24"/>
          <w:szCs w:val="24"/>
        </w:rPr>
      </w:pPr>
      <w:r>
        <w:rPr>
          <w:rFonts w:ascii="Times New Roman" w:hAnsi="Times New Roman" w:cs="Times New Roman"/>
          <w:sz w:val="24"/>
          <w:szCs w:val="24"/>
        </w:rPr>
        <w:t>Türkiye’de çocukların çalışmasının başlıca sebebi yoksulluktur</w:t>
      </w:r>
      <w:r w:rsidR="00FB238C">
        <w:rPr>
          <w:rFonts w:ascii="Times New Roman" w:hAnsi="Times New Roman" w:cs="Times New Roman"/>
          <w:sz w:val="24"/>
          <w:szCs w:val="24"/>
        </w:rPr>
        <w:t>. Hızlı nüfus artışı, göç, gelir dağılımındaki adaletsizlik, satın alma gücünün düşük olması ve ailenin kalabalık olması gibi sebepler ailenin geçim sıkıntısı yaşamasına bağlı olarak çocukların küçük yaşta çalışma hayatına girmesine sebep olmaktadır (Kırbaç, 2017: 20).</w:t>
      </w:r>
    </w:p>
    <w:p w14:paraId="11097994" w14:textId="77777777" w:rsidR="00B560FB" w:rsidRDefault="00B560FB" w:rsidP="00E56757">
      <w:pPr>
        <w:spacing w:after="0" w:line="360" w:lineRule="auto"/>
        <w:ind w:firstLine="702"/>
        <w:jc w:val="both"/>
        <w:rPr>
          <w:rFonts w:ascii="Times New Roman" w:hAnsi="Times New Roman" w:cs="Times New Roman"/>
          <w:sz w:val="24"/>
          <w:szCs w:val="24"/>
        </w:rPr>
      </w:pPr>
    </w:p>
    <w:p w14:paraId="136BF280" w14:textId="72D07328" w:rsidR="00E62BC5" w:rsidRPr="00F11DD2" w:rsidRDefault="00E62BC5" w:rsidP="00E56757">
      <w:pPr>
        <w:pStyle w:val="Balk2"/>
        <w:spacing w:before="0" w:after="0"/>
      </w:pPr>
      <w:bookmarkStart w:id="63" w:name="_Toc34809882"/>
      <w:bookmarkStart w:id="64" w:name="_Toc59740611"/>
      <w:bookmarkStart w:id="65" w:name="_Toc59741871"/>
      <w:bookmarkStart w:id="66" w:name="_Toc59821231"/>
      <w:r w:rsidRPr="00F11DD2">
        <w:t xml:space="preserve">Çocuk İhmalinin </w:t>
      </w:r>
      <w:r w:rsidRPr="00BB68F7">
        <w:t>Sınıflandırılması</w:t>
      </w:r>
      <w:bookmarkEnd w:id="63"/>
      <w:bookmarkEnd w:id="64"/>
      <w:bookmarkEnd w:id="65"/>
      <w:bookmarkEnd w:id="66"/>
    </w:p>
    <w:p w14:paraId="306C0F12" w14:textId="77777777" w:rsidR="00A57B60" w:rsidRPr="00F11DD2" w:rsidRDefault="00A57B60" w:rsidP="00E56757">
      <w:pPr>
        <w:spacing w:after="0" w:line="360" w:lineRule="auto"/>
        <w:ind w:firstLine="709"/>
        <w:jc w:val="both"/>
        <w:rPr>
          <w:rFonts w:ascii="Times New Roman" w:hAnsi="Times New Roman" w:cs="Times New Roman"/>
          <w:sz w:val="24"/>
          <w:szCs w:val="24"/>
        </w:rPr>
      </w:pPr>
      <w:bookmarkStart w:id="67" w:name="_Toc34809888"/>
      <w:r w:rsidRPr="00F11DD2">
        <w:rPr>
          <w:rFonts w:ascii="Times New Roman" w:hAnsi="Times New Roman" w:cs="Times New Roman"/>
          <w:sz w:val="24"/>
          <w:szCs w:val="24"/>
        </w:rPr>
        <w:t xml:space="preserve">İhmal, çocuğun ana rahmine düştükleri andan itibaren ortaya çıkabilir ve bu durumda ihmali, doğum öncesi ve yeni doğan ihmali olmak üzere iki grupta ele alabiliriz. Doğum öncesi ihmal; annenin hamilelik süresince taşıdığı bebeğinin yaşamını tehdit edici </w:t>
      </w:r>
      <w:r w:rsidRPr="00F11DD2">
        <w:rPr>
          <w:rFonts w:ascii="Times New Roman" w:hAnsi="Times New Roman" w:cs="Times New Roman"/>
          <w:sz w:val="24"/>
          <w:szCs w:val="24"/>
        </w:rPr>
        <w:lastRenderedPageBreak/>
        <w:t>bir durumla (alkol ve sigara kullanımı, bilinçsiz ilaç kullanımı vb.) karşı karşıya getirmesidir. Yeni doğan ihmali; 0-4 hafta arasındaki bebeklerin doğum esnasında veya doğumdan hemen sonra uğradıkları ihmaldir. Yeni doğan ihmali içerisinde uyuşturucudan yoksunluk ve fetal alkol sendromu görülebilir. Fetal alkol sendromu; hamilelik süresince alkol kullanan annelerin bebeklerinde zihinsel gerilik ve bebeğin ölümüne yol açan bozukluktur (Topçu, 2009: 119). Çocuk ihmali, bakıcının bir çocuğun/gencin sağlıklı bir yetişkine dönüşmesi için gerekli olan temel insani ihtiyaçlarını sağlayamaması olarak tanımlanır (Dahake vd., 2018: 36). Çocuğun duygusal ve fiziksel sağlığına bilinçli ve kasıtlı olarak zarar vermek aktif ihmal olarak tanımlanırken; bilgi, araç ve bakım eksikliği gibi nedenlerle oluşan ihmal ise pasif ihmal olarak tanımlanır (Biçakçi vd., 2016: 222).</w:t>
      </w:r>
    </w:p>
    <w:p w14:paraId="3C8AFEA1" w14:textId="3389E5E7" w:rsidR="00A57B60"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Çocuk ihmali temelde altı gruba ayrılmaktadır. Bunlar: fiziksel, duygusal, cinsel, eğitim, tıbbi ve kurumsal ihmaldir.</w:t>
      </w:r>
    </w:p>
    <w:p w14:paraId="4C459F2A" w14:textId="77777777" w:rsidR="00B560FB" w:rsidRPr="00F11DD2" w:rsidRDefault="00B560FB" w:rsidP="00E56757">
      <w:pPr>
        <w:spacing w:after="0" w:line="360" w:lineRule="auto"/>
        <w:ind w:firstLine="709"/>
        <w:jc w:val="both"/>
        <w:rPr>
          <w:rFonts w:ascii="Times New Roman" w:hAnsi="Times New Roman" w:cs="Times New Roman"/>
          <w:sz w:val="24"/>
          <w:szCs w:val="24"/>
        </w:rPr>
      </w:pPr>
    </w:p>
    <w:p w14:paraId="3B573F34" w14:textId="7207B458" w:rsidR="00A57B60" w:rsidRPr="00F11DD2" w:rsidRDefault="00A57B60" w:rsidP="00E56757">
      <w:pPr>
        <w:pStyle w:val="Balk3"/>
        <w:spacing w:before="0" w:after="0"/>
      </w:pPr>
      <w:bookmarkStart w:id="68" w:name="_Toc34809883"/>
      <w:bookmarkStart w:id="69" w:name="_Toc59740612"/>
      <w:bookmarkStart w:id="70" w:name="_Toc59741872"/>
      <w:bookmarkStart w:id="71" w:name="_Toc59821232"/>
      <w:r w:rsidRPr="00F11DD2">
        <w:t>Fiziksel İhmal</w:t>
      </w:r>
      <w:bookmarkEnd w:id="68"/>
      <w:bookmarkEnd w:id="69"/>
      <w:bookmarkEnd w:id="70"/>
      <w:bookmarkEnd w:id="71"/>
    </w:p>
    <w:p w14:paraId="1D208A21"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Tanınması en kolay ihmal türü olup çocuğun yiyecek, korunma ve bakım gibi temel gereksinimlerinden yoksunluk şeklinde ortaya çıkar ve yoksunluk çok uzun sürerse çocuğun ölümü ile sonuçlanabilir (Topçu, 2009: 122).</w:t>
      </w:r>
    </w:p>
    <w:p w14:paraId="045FDE79"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Çocuğun barınma, sağlık, giyinme, beslenme gibi temel ihtiyaçlarını karşılama da yetersizlik ya da noksanlık olarak tanımlanmaktadır. Fiziksel ihmal davranışları içerisine yetersiz beslenme, yetersiz temizlik, yetersiz ev koşulları, uygun olmayan giysiler ve terk gibi davranışlar girmektedir (Tugay, 2008: 40-41).</w:t>
      </w:r>
    </w:p>
    <w:p w14:paraId="6CE66A32" w14:textId="77777777"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Fiziksel ihmale maruz kalan çocuklar zayıflardır ve gelişme geriliği gösterirler. Saçlarında bit, diş çürükleri veya az yıkanmaya bağlı ter kokusu olabilir (Dervişoğlu, 2012: 26).</w:t>
      </w:r>
    </w:p>
    <w:p w14:paraId="5E8500BD" w14:textId="784261FF" w:rsidR="00A57B60"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Fiziksel ihmal uygulayan ebeveynler genellikle duygusal yetersizliklere sahiptir.</w:t>
      </w:r>
      <w:r w:rsidR="005C2B3D">
        <w:rPr>
          <w:rFonts w:ascii="Times New Roman" w:hAnsi="Times New Roman" w:cs="Times New Roman"/>
          <w:sz w:val="24"/>
          <w:szCs w:val="24"/>
        </w:rPr>
        <w:t xml:space="preserve"> Ebeveynin çocuğu istememesinden kaynaklanan günlerce veya haftalarca çocuğu başka birinin sorumluluğu ve gözetimi altına bırakarak, çocuk ile ilgilenmemesi de fiziksel ihmal kapsamında değerlendirilen mekik dokumadır (Kaptan, 2017: 21). </w:t>
      </w:r>
      <w:r w:rsidRPr="00F11DD2">
        <w:rPr>
          <w:rFonts w:ascii="Times New Roman" w:hAnsi="Times New Roman" w:cs="Times New Roman"/>
          <w:sz w:val="24"/>
          <w:szCs w:val="24"/>
        </w:rPr>
        <w:t>İhmali değerlendirirken toplumun sosyo-ekonomik düzeyine bakmak gerekir eğer toplumda aynı sosyo-ekonomik düzeye sahip aileler çocuklarına imkan sağlama konusunda yetersiz kalıyorsa burada bir ihmalden söz edilebilir (Topçu, 2009: 122).</w:t>
      </w:r>
    </w:p>
    <w:p w14:paraId="25B65D4A" w14:textId="61B2A991" w:rsidR="005C2B3D" w:rsidRDefault="005C2B3D" w:rsidP="00E5675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Fiziksel ihmal; yetersiz beslenme, uygun olmayan giysiler, yetersiz temizlik, yetersiz ev koşulları, kazalara karşı önlem alınmaması şeklinde karşımıza çıkmaktadır (Celiloğlu, </w:t>
      </w:r>
      <w:r w:rsidR="00C04264">
        <w:rPr>
          <w:rFonts w:ascii="Times New Roman" w:hAnsi="Times New Roman" w:cs="Times New Roman"/>
          <w:sz w:val="24"/>
          <w:szCs w:val="24"/>
        </w:rPr>
        <w:t>2018</w:t>
      </w:r>
      <w:r>
        <w:rPr>
          <w:rFonts w:ascii="Times New Roman" w:hAnsi="Times New Roman" w:cs="Times New Roman"/>
          <w:sz w:val="24"/>
          <w:szCs w:val="24"/>
        </w:rPr>
        <w:t xml:space="preserve">: </w:t>
      </w:r>
      <w:r w:rsidR="00C04264">
        <w:rPr>
          <w:rFonts w:ascii="Times New Roman" w:hAnsi="Times New Roman" w:cs="Times New Roman"/>
          <w:sz w:val="24"/>
          <w:szCs w:val="24"/>
        </w:rPr>
        <w:t>33</w:t>
      </w:r>
      <w:r>
        <w:rPr>
          <w:rFonts w:ascii="Times New Roman" w:hAnsi="Times New Roman" w:cs="Times New Roman"/>
          <w:sz w:val="24"/>
          <w:szCs w:val="24"/>
        </w:rPr>
        <w:t>).</w:t>
      </w:r>
    </w:p>
    <w:p w14:paraId="61F35A3F" w14:textId="2BA114FA" w:rsidR="005C2B3D" w:rsidRDefault="005C2B3D" w:rsidP="00E56757">
      <w:pPr>
        <w:pStyle w:val="ListeParagraf"/>
        <w:numPr>
          <w:ilvl w:val="0"/>
          <w:numId w:val="1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Yetersiz beslenme</w:t>
      </w:r>
      <w:r w:rsidR="008F4EF2">
        <w:rPr>
          <w:rFonts w:ascii="Times New Roman" w:hAnsi="Times New Roman" w:cs="Times New Roman"/>
          <w:sz w:val="24"/>
          <w:szCs w:val="24"/>
        </w:rPr>
        <w:t xml:space="preserve">, </w:t>
      </w:r>
      <w:r>
        <w:rPr>
          <w:rFonts w:ascii="Times New Roman" w:hAnsi="Times New Roman" w:cs="Times New Roman"/>
          <w:sz w:val="24"/>
          <w:szCs w:val="24"/>
        </w:rPr>
        <w:t>çocuğun yetersiz ve dengesiz beslenmes</w:t>
      </w:r>
      <w:r w:rsidR="008F4EF2">
        <w:rPr>
          <w:rFonts w:ascii="Times New Roman" w:hAnsi="Times New Roman" w:cs="Times New Roman"/>
          <w:sz w:val="24"/>
          <w:szCs w:val="24"/>
        </w:rPr>
        <w:t>i ile çocuğun gelişiminde görülen gerilik olarak fiziksel ihmal kapsamında karşımıza çıkmaktadır</w:t>
      </w:r>
      <w:r w:rsidR="00C04264">
        <w:rPr>
          <w:rFonts w:ascii="Times New Roman" w:hAnsi="Times New Roman" w:cs="Times New Roman"/>
          <w:sz w:val="24"/>
          <w:szCs w:val="24"/>
        </w:rPr>
        <w:t xml:space="preserve"> (Celiloğlu, 2018: 33).</w:t>
      </w:r>
    </w:p>
    <w:p w14:paraId="163CC928" w14:textId="223236C9" w:rsidR="008F4EF2" w:rsidRDefault="008F4EF2" w:rsidP="00E56757">
      <w:pPr>
        <w:pStyle w:val="ListeParagraf"/>
        <w:numPr>
          <w:ilvl w:val="0"/>
          <w:numId w:val="1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Uygun olmayan giysiler, çocuğa giydirilen kıyafetlerin beden ölçüsüne, yaşına veya mevsim şartlarına uygun olmamasıdır</w:t>
      </w:r>
      <w:r w:rsidR="00C04264">
        <w:rPr>
          <w:rFonts w:ascii="Times New Roman" w:hAnsi="Times New Roman" w:cs="Times New Roman"/>
          <w:sz w:val="24"/>
          <w:szCs w:val="24"/>
        </w:rPr>
        <w:t xml:space="preserve"> (Celiloğlu, 2018: 33).</w:t>
      </w:r>
    </w:p>
    <w:p w14:paraId="6D12EA29" w14:textId="4E4921AD" w:rsidR="008F4EF2" w:rsidRDefault="008F4EF2" w:rsidP="00E56757">
      <w:pPr>
        <w:pStyle w:val="ListeParagraf"/>
        <w:numPr>
          <w:ilvl w:val="0"/>
          <w:numId w:val="1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Yetersiz temizlik, çocuğun öz bakımının yeteri kadar yaptırılmaması, kıyafetlerinin sık sık yıkanmaması sonucunda oluşan hijyen eksikliğidir.</w:t>
      </w:r>
    </w:p>
    <w:p w14:paraId="590F71F4" w14:textId="77777777" w:rsidR="00C04264" w:rsidRDefault="008F4EF2" w:rsidP="00E56757">
      <w:pPr>
        <w:pStyle w:val="ListeParagraf"/>
        <w:numPr>
          <w:ilvl w:val="0"/>
          <w:numId w:val="1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Kazalara karşı önlem alınmaması, çocuğun hane içerisinde veya dışında karşılaşabileceği ve hayati risk bulunduracak durumların önceden belirlenmeyip, bu durumlara karşı önlem alınmamasıdır (Celiloğlu,: 23). Kazalara karşı önlem alınmaması çocuğun motorlu taşıt içerisinde yalnız bırakılması, kimyasal temizlik malzemelerinin veya ilaçların çocuğun rahatlıkla ulaşabileceği yerlere koyulması gibi davranışlarını kapsar (Yıldırım, 2019: 38).</w:t>
      </w:r>
    </w:p>
    <w:p w14:paraId="654B1FAD" w14:textId="491EFD6F" w:rsidR="008F4EF2" w:rsidRDefault="00C04264" w:rsidP="00E56757">
      <w:pPr>
        <w:pStyle w:val="ListeParagraf"/>
        <w:numPr>
          <w:ilvl w:val="0"/>
          <w:numId w:val="1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Yetersiz ev koşulları, barınma ihtiyacı kapsamında duyulan zorunlu ihtiyaçların yeteri kadar olmamasıdır (Celiloğlu, 2018: 33). </w:t>
      </w:r>
      <w:r w:rsidRPr="00C04264">
        <w:rPr>
          <w:rFonts w:ascii="Times New Roman" w:hAnsi="Times New Roman" w:cs="Times New Roman"/>
          <w:sz w:val="24"/>
          <w:szCs w:val="24"/>
        </w:rPr>
        <w:t>İ</w:t>
      </w:r>
      <w:r w:rsidR="008F4EF2" w:rsidRPr="00C04264">
        <w:rPr>
          <w:rFonts w:ascii="Times New Roman" w:hAnsi="Times New Roman" w:cs="Times New Roman"/>
          <w:sz w:val="24"/>
          <w:szCs w:val="24"/>
        </w:rPr>
        <w:t>hmale uğrayan çocukların yaşadıkları evlere bakıldığında çoğunlukla yıkık, dökük, camları kırık, merdivenlerinde korkuluk bulunmayan, bakımsız ve temizliği iyi olmayan yetersiz ev koşulları</w:t>
      </w:r>
      <w:r w:rsidRPr="00C04264">
        <w:rPr>
          <w:rFonts w:ascii="Times New Roman" w:hAnsi="Times New Roman" w:cs="Times New Roman"/>
          <w:sz w:val="24"/>
          <w:szCs w:val="24"/>
        </w:rPr>
        <w:t>na sahip oldukları görülmektedir (Yıldırım, 2019: 38).</w:t>
      </w:r>
    </w:p>
    <w:p w14:paraId="44ED73D9" w14:textId="77777777" w:rsidR="00B560FB" w:rsidRPr="00C04264" w:rsidRDefault="00B560FB" w:rsidP="00E56757">
      <w:pPr>
        <w:pStyle w:val="ListeParagraf"/>
        <w:spacing w:after="0" w:line="360" w:lineRule="auto"/>
        <w:ind w:left="1429"/>
        <w:jc w:val="both"/>
        <w:rPr>
          <w:rFonts w:ascii="Times New Roman" w:hAnsi="Times New Roman" w:cs="Times New Roman"/>
          <w:sz w:val="24"/>
          <w:szCs w:val="24"/>
        </w:rPr>
      </w:pPr>
    </w:p>
    <w:p w14:paraId="2F7A472D" w14:textId="77777777" w:rsidR="00A57B60" w:rsidRPr="00F11DD2" w:rsidRDefault="00A57B60" w:rsidP="00E56757">
      <w:pPr>
        <w:pStyle w:val="Balk3"/>
        <w:spacing w:before="0" w:after="0"/>
      </w:pPr>
      <w:bookmarkStart w:id="72" w:name="_Toc34809884"/>
      <w:bookmarkStart w:id="73" w:name="_Toc59740613"/>
      <w:bookmarkStart w:id="74" w:name="_Toc59741873"/>
      <w:bookmarkStart w:id="75" w:name="_Toc59821233"/>
      <w:r w:rsidRPr="00F11DD2">
        <w:t>Duygusal İhmal</w:t>
      </w:r>
      <w:bookmarkEnd w:id="72"/>
      <w:bookmarkEnd w:id="73"/>
      <w:bookmarkEnd w:id="74"/>
      <w:bookmarkEnd w:id="75"/>
    </w:p>
    <w:p w14:paraId="7D4A89E5" w14:textId="186F7501" w:rsidR="00B306AF" w:rsidRDefault="00B306AF" w:rsidP="00E5675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Duygusal ihmalin en sık rastlanan çocuğa karşı yapılan aşağılama, hakaret ve küçük düşürme gibi sözlü istismarlardır (Pehlivan, 2016: 24).</w:t>
      </w:r>
    </w:p>
    <w:p w14:paraId="01094E23" w14:textId="2671F82C" w:rsidR="00A57B60" w:rsidRPr="00F11DD2"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Duygusal ihmali; genel duygusal ihmal ve organik olmayan büyüme başarısızlığı olarak ikiye ayırabiliriz.</w:t>
      </w:r>
      <w:r w:rsidRPr="00F11DD2">
        <w:rPr>
          <w:rFonts w:ascii="Times New Roman" w:hAnsi="Times New Roman" w:cs="Times New Roman"/>
        </w:rPr>
        <w:t xml:space="preserve"> </w:t>
      </w:r>
      <w:r w:rsidRPr="00F11DD2">
        <w:rPr>
          <w:rFonts w:ascii="Times New Roman" w:hAnsi="Times New Roman" w:cs="Times New Roman"/>
          <w:sz w:val="24"/>
          <w:szCs w:val="24"/>
        </w:rPr>
        <w:t xml:space="preserve"> Genel duygusal ihmal; ebeveynlerin çocuklarının ihtiyaç duyduğu güvenlik, öz benlik ve duygusal gelişimini karşılayamaması sonucunda oluşur. Organik olmayan büyüme başarısızlığı; doğumdan itibaren ilk üç yıl içerisinde </w:t>
      </w:r>
      <w:r w:rsidRPr="00F11DD2">
        <w:rPr>
          <w:rFonts w:ascii="Times New Roman" w:hAnsi="Times New Roman" w:cs="Times New Roman"/>
          <w:sz w:val="24"/>
          <w:szCs w:val="24"/>
        </w:rPr>
        <w:lastRenderedPageBreak/>
        <w:t>büyümenin durması, büyümede gerilik veya beklenenin altında kilo alma şeklinde ortaya çıkmaktadır (Topçu, 2009: 124-126).</w:t>
      </w:r>
    </w:p>
    <w:p w14:paraId="5D073E73" w14:textId="6541AF9D" w:rsidR="00A57B60" w:rsidRDefault="00B306AF" w:rsidP="00E5675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Duygusal i</w:t>
      </w:r>
      <w:r w:rsidR="00A911AA">
        <w:rPr>
          <w:rFonts w:ascii="Times New Roman" w:hAnsi="Times New Roman" w:cs="Times New Roman"/>
          <w:sz w:val="24"/>
          <w:szCs w:val="24"/>
        </w:rPr>
        <w:t>hmal</w:t>
      </w:r>
      <w:r>
        <w:rPr>
          <w:rFonts w:ascii="Times New Roman" w:hAnsi="Times New Roman" w:cs="Times New Roman"/>
          <w:sz w:val="24"/>
          <w:szCs w:val="24"/>
        </w:rPr>
        <w:t xml:space="preserve"> çocuğun bakımını üstlenen kişiler tarafından çocuğun duygularını reddetme, çocuğu görmezden gelme, çocuğu yok sayma şeklinde ortaya çıkabilir (Erdoğan, 2019: 20). </w:t>
      </w:r>
      <w:r w:rsidR="00A57B60" w:rsidRPr="00F11DD2">
        <w:rPr>
          <w:rFonts w:ascii="Times New Roman" w:hAnsi="Times New Roman" w:cs="Times New Roman"/>
          <w:sz w:val="24"/>
          <w:szCs w:val="24"/>
        </w:rPr>
        <w:t>Çocuğa ilgi ve sevgi gösterilmemesi, çocuğun ergenlik dönemlerinde denetimden ve destekten yoksun bırakılmasıdır. Ebeveynler çocuklarının duygusal gereksinimlerine kayıtsız kalmaktadır. Duygusal ihmalde tüm suçlar çocuklara yüklenmekte, aşağılanmakta ve küçük düşürülmektedir (Tugay, 2008: 41).</w:t>
      </w:r>
      <w:r w:rsidR="003035B0" w:rsidRPr="00F11DD2">
        <w:rPr>
          <w:rFonts w:ascii="Times New Roman" w:hAnsi="Times New Roman" w:cs="Times New Roman"/>
          <w:sz w:val="24"/>
          <w:szCs w:val="24"/>
        </w:rPr>
        <w:t xml:space="preserve"> Çocuğun duygusal açıdan ihmale uğradığı hemen fark edilmeyebilir, bu ihmal türünün etkileri zaman içerisinde ruhsal ve davranışsal problemlerin varlığıyla kendini belli etmektedir (Kurtoğlu, 2016: 43).</w:t>
      </w:r>
    </w:p>
    <w:p w14:paraId="23FB19A4" w14:textId="20D8FE64" w:rsidR="00FB238C" w:rsidRDefault="00885591" w:rsidP="00E5675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E</w:t>
      </w:r>
      <w:r w:rsidR="00FB238C">
        <w:rPr>
          <w:rFonts w:ascii="Times New Roman" w:hAnsi="Times New Roman" w:cs="Times New Roman"/>
          <w:sz w:val="24"/>
          <w:szCs w:val="24"/>
        </w:rPr>
        <w:t>rgenlerin evden kovulmaları, evden kaçıktan sonra eve alınmamaları</w:t>
      </w:r>
      <w:r w:rsidR="00FB238C" w:rsidRPr="00FB238C">
        <w:rPr>
          <w:rFonts w:ascii="Times New Roman" w:hAnsi="Times New Roman" w:cs="Times New Roman"/>
          <w:sz w:val="24"/>
          <w:szCs w:val="24"/>
        </w:rPr>
        <w:t xml:space="preserve"> </w:t>
      </w:r>
      <w:r>
        <w:rPr>
          <w:rFonts w:ascii="Times New Roman" w:hAnsi="Times New Roman" w:cs="Times New Roman"/>
          <w:sz w:val="24"/>
          <w:szCs w:val="24"/>
        </w:rPr>
        <w:t>d</w:t>
      </w:r>
      <w:r w:rsidR="00FB238C">
        <w:rPr>
          <w:rFonts w:ascii="Times New Roman" w:hAnsi="Times New Roman" w:cs="Times New Roman"/>
          <w:sz w:val="24"/>
          <w:szCs w:val="24"/>
        </w:rPr>
        <w:t>uygusal ve fiziksel ihmali</w:t>
      </w:r>
      <w:r>
        <w:rPr>
          <w:rFonts w:ascii="Times New Roman" w:hAnsi="Times New Roman" w:cs="Times New Roman"/>
          <w:sz w:val="24"/>
          <w:szCs w:val="24"/>
        </w:rPr>
        <w:t xml:space="preserve"> içinde barındıran </w:t>
      </w:r>
      <w:r w:rsidR="00FB238C">
        <w:rPr>
          <w:rFonts w:ascii="Times New Roman" w:hAnsi="Times New Roman" w:cs="Times New Roman"/>
          <w:sz w:val="24"/>
          <w:szCs w:val="24"/>
        </w:rPr>
        <w:t>durumlardan olup çocukları sokaktaki kötülüklere açık hale getirmektedir.</w:t>
      </w:r>
      <w:r>
        <w:rPr>
          <w:rFonts w:ascii="Times New Roman" w:hAnsi="Times New Roman" w:cs="Times New Roman"/>
          <w:sz w:val="24"/>
          <w:szCs w:val="24"/>
        </w:rPr>
        <w:t xml:space="preserve"> Böyle bir durum ile karşı karşıya kalan çocuk sokakta istismara uğrayabilir, suça sürüklenebilir, madde kullanımına yönelebilir (Dervişoğlu, 2012: 27).</w:t>
      </w:r>
    </w:p>
    <w:p w14:paraId="26C99651" w14:textId="05E46D2B" w:rsidR="00C04264" w:rsidRDefault="00C04264" w:rsidP="00E5675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Türkiye’de yapılan bir araştırmaya göre </w:t>
      </w:r>
      <w:r w:rsidR="009B71E6">
        <w:rPr>
          <w:rFonts w:ascii="Times New Roman" w:hAnsi="Times New Roman" w:cs="Times New Roman"/>
          <w:sz w:val="24"/>
          <w:szCs w:val="24"/>
        </w:rPr>
        <w:t xml:space="preserve">annelerin %93’ ünün, </w:t>
      </w:r>
      <w:r>
        <w:rPr>
          <w:rFonts w:ascii="Times New Roman" w:hAnsi="Times New Roman" w:cs="Times New Roman"/>
          <w:sz w:val="24"/>
          <w:szCs w:val="24"/>
        </w:rPr>
        <w:t>çocuklarına karşı sevgilerini belli etmeme</w:t>
      </w:r>
      <w:r w:rsidR="009B71E6">
        <w:rPr>
          <w:rFonts w:ascii="Times New Roman" w:hAnsi="Times New Roman" w:cs="Times New Roman"/>
          <w:sz w:val="24"/>
          <w:szCs w:val="24"/>
        </w:rPr>
        <w:t>yi,</w:t>
      </w:r>
      <w:r>
        <w:rPr>
          <w:rFonts w:ascii="Times New Roman" w:hAnsi="Times New Roman" w:cs="Times New Roman"/>
          <w:sz w:val="24"/>
          <w:szCs w:val="24"/>
        </w:rPr>
        <w:t xml:space="preserve"> çocuklarının ahlakının bozulmaması ve çocuğu disiplin etme yöntemi olarak gördüklerinden</w:t>
      </w:r>
      <w:r w:rsidR="009B71E6">
        <w:rPr>
          <w:rFonts w:ascii="Times New Roman" w:hAnsi="Times New Roman" w:cs="Times New Roman"/>
          <w:sz w:val="24"/>
          <w:szCs w:val="24"/>
        </w:rPr>
        <w:t xml:space="preserve"> dolayı çocuklarını</w:t>
      </w:r>
      <w:r>
        <w:rPr>
          <w:rFonts w:ascii="Times New Roman" w:hAnsi="Times New Roman" w:cs="Times New Roman"/>
          <w:sz w:val="24"/>
          <w:szCs w:val="24"/>
        </w:rPr>
        <w:t xml:space="preserve"> duygusal olarak ihmal ettikleri ortaya </w:t>
      </w:r>
      <w:r w:rsidR="009B71E6">
        <w:rPr>
          <w:rFonts w:ascii="Times New Roman" w:hAnsi="Times New Roman" w:cs="Times New Roman"/>
          <w:sz w:val="24"/>
          <w:szCs w:val="24"/>
        </w:rPr>
        <w:t>çıkmıştır (Yıldırım, 2019: 39)</w:t>
      </w:r>
      <w:r>
        <w:rPr>
          <w:rFonts w:ascii="Times New Roman" w:hAnsi="Times New Roman" w:cs="Times New Roman"/>
          <w:sz w:val="24"/>
          <w:szCs w:val="24"/>
        </w:rPr>
        <w:t>.</w:t>
      </w:r>
    </w:p>
    <w:p w14:paraId="273CB050" w14:textId="3CC09717" w:rsidR="00B560FB" w:rsidRDefault="00B560FB" w:rsidP="00E56757">
      <w:pPr>
        <w:spacing w:after="0" w:line="360" w:lineRule="auto"/>
        <w:ind w:firstLine="709"/>
        <w:jc w:val="both"/>
        <w:rPr>
          <w:rFonts w:ascii="Times New Roman" w:hAnsi="Times New Roman" w:cs="Times New Roman"/>
          <w:sz w:val="24"/>
          <w:szCs w:val="24"/>
        </w:rPr>
      </w:pPr>
    </w:p>
    <w:p w14:paraId="79F3A248" w14:textId="77777777" w:rsidR="00A57B60" w:rsidRPr="00F11DD2" w:rsidRDefault="00A57B60" w:rsidP="00E56757">
      <w:pPr>
        <w:pStyle w:val="Balk3"/>
        <w:spacing w:before="0" w:after="0"/>
      </w:pPr>
      <w:bookmarkStart w:id="76" w:name="_Toc34809885"/>
      <w:bookmarkStart w:id="77" w:name="_Toc59740614"/>
      <w:bookmarkStart w:id="78" w:name="_Toc59741874"/>
      <w:bookmarkStart w:id="79" w:name="_Toc59821234"/>
      <w:r w:rsidRPr="00F11DD2">
        <w:t>Cinsel İhmal</w:t>
      </w:r>
      <w:bookmarkEnd w:id="76"/>
      <w:bookmarkEnd w:id="77"/>
      <w:bookmarkEnd w:id="78"/>
      <w:bookmarkEnd w:id="79"/>
    </w:p>
    <w:p w14:paraId="7911FE68" w14:textId="1BE18899" w:rsidR="00A57B60" w:rsidRDefault="00A57B60" w:rsidP="00E56757">
      <w:pPr>
        <w:pStyle w:val="ListeParagraf"/>
        <w:spacing w:after="0" w:line="360" w:lineRule="auto"/>
        <w:ind w:left="0" w:firstLine="709"/>
        <w:jc w:val="both"/>
        <w:rPr>
          <w:rFonts w:ascii="Times New Roman" w:hAnsi="Times New Roman" w:cs="Times New Roman"/>
          <w:sz w:val="24"/>
          <w:szCs w:val="24"/>
        </w:rPr>
      </w:pPr>
      <w:r w:rsidRPr="00F11DD2">
        <w:rPr>
          <w:rFonts w:ascii="Times New Roman" w:hAnsi="Times New Roman" w:cs="Times New Roman"/>
          <w:sz w:val="24"/>
          <w:szCs w:val="24"/>
        </w:rPr>
        <w:t>Cinsel ihmal kavramı, insanların geçirdiği cinsel gelişim evreleri hakkında çocuğa yeteri kadar bilgi verilmemesidir. Çocuğa cinsiyetine uygun kıyafetler giydirilmesi, oyuncaklar alınması ve yaş aralığına uygun olarak çocuğun cinsel konulardaki sorularına yaşına uygun cevaplar verilmelidir (Tugay, 2008: 42).</w:t>
      </w:r>
    </w:p>
    <w:p w14:paraId="3642156C" w14:textId="7119F3CB" w:rsidR="00B9562C" w:rsidRDefault="00B9562C" w:rsidP="00E56757">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Tedbir alınmaması sonucunda çocuğun ebeveynlerinin yaşadığı cinselliğe tanık olması veya çocuğun internet ortamında izlediklerinin kısıtlanmayarak kontrol altına alınmaması da cinsel ihmaldir (Kaptan, 2017: 23).</w:t>
      </w:r>
    </w:p>
    <w:p w14:paraId="0BAAB101" w14:textId="0AA1D4C8" w:rsidR="00B9562C" w:rsidRDefault="00B9562C" w:rsidP="00E56757">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2 yaşından sonra cinsel kimliklerini kazanmaya başlar ve buna uygun olarak davranırlar ancak burada ebeveynler </w:t>
      </w:r>
      <w:r w:rsidR="002E26D2">
        <w:rPr>
          <w:rFonts w:ascii="Times New Roman" w:hAnsi="Times New Roman" w:cs="Times New Roman"/>
          <w:sz w:val="24"/>
          <w:szCs w:val="24"/>
        </w:rPr>
        <w:t>çocukların</w:t>
      </w:r>
      <w:r>
        <w:rPr>
          <w:rFonts w:ascii="Times New Roman" w:hAnsi="Times New Roman" w:cs="Times New Roman"/>
          <w:sz w:val="24"/>
          <w:szCs w:val="24"/>
        </w:rPr>
        <w:t xml:space="preserve"> yaş dönemi özelliklerine ve cinsiyetine uygun davranmaması, giydirmemesi cinsel ihmali doğurup buna bağlı olarak çocuğun ileriki yaşamında davranış bozuklukları ortaya çıkabilir (</w:t>
      </w:r>
      <w:r w:rsidR="002E26D2">
        <w:rPr>
          <w:rFonts w:ascii="Times New Roman" w:hAnsi="Times New Roman" w:cs="Times New Roman"/>
          <w:sz w:val="24"/>
          <w:szCs w:val="24"/>
        </w:rPr>
        <w:t>Çetin</w:t>
      </w:r>
      <w:r>
        <w:rPr>
          <w:rFonts w:ascii="Times New Roman" w:hAnsi="Times New Roman" w:cs="Times New Roman"/>
          <w:sz w:val="24"/>
          <w:szCs w:val="24"/>
        </w:rPr>
        <w:t>, 2020: 22).</w:t>
      </w:r>
    </w:p>
    <w:p w14:paraId="4259E101" w14:textId="77777777" w:rsidR="00A57B60" w:rsidRPr="00F11DD2" w:rsidRDefault="00A57B60" w:rsidP="00E56757">
      <w:pPr>
        <w:pStyle w:val="Balk3"/>
        <w:spacing w:before="0" w:after="0"/>
      </w:pPr>
      <w:bookmarkStart w:id="80" w:name="_Toc34809886"/>
      <w:bookmarkStart w:id="81" w:name="_Toc59740615"/>
      <w:bookmarkStart w:id="82" w:name="_Toc59741875"/>
      <w:bookmarkStart w:id="83" w:name="_Toc59821235"/>
      <w:r w:rsidRPr="00F11DD2">
        <w:lastRenderedPageBreak/>
        <w:t>Eğitim İhmali</w:t>
      </w:r>
      <w:bookmarkEnd w:id="80"/>
      <w:bookmarkEnd w:id="81"/>
      <w:bookmarkEnd w:id="82"/>
      <w:bookmarkEnd w:id="83"/>
    </w:p>
    <w:p w14:paraId="0D19BBB5" w14:textId="6AD6F258" w:rsidR="00A57B60"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Çocuğun alması gereken eğitiminin ihmal edilmesi ve eğitimine ilgisiz kalınmasıdır. Eğitim ihmali davranışları arasında sürekli okul kaçmalarına göz yummak, işte çalıştırma ya da kardeş bakımını çocuğa yüklenmesi sonucu eğitiminin aksamasına neden olmak, özel eğitime ihtiyacı olan çocuklara bu ihtiyacın sağlanmaması sayılabilir (Tugay, 2008: 42-43).</w:t>
      </w:r>
      <w:r w:rsidR="00A019E7">
        <w:rPr>
          <w:rFonts w:ascii="Times New Roman" w:hAnsi="Times New Roman" w:cs="Times New Roman"/>
          <w:sz w:val="24"/>
          <w:szCs w:val="24"/>
        </w:rPr>
        <w:t xml:space="preserve"> Zorunlu eğitim çağına gelmiş çocuğun okul kaydının yaptırılmayarak gereken eğitimi almasının engellenmesidir (Kaptan, 2017: 24).</w:t>
      </w:r>
    </w:p>
    <w:p w14:paraId="531C1321" w14:textId="77777777" w:rsidR="00B560FB" w:rsidRPr="00F11DD2" w:rsidRDefault="00B560FB" w:rsidP="00E56757">
      <w:pPr>
        <w:spacing w:after="0" w:line="360" w:lineRule="auto"/>
        <w:ind w:firstLine="709"/>
        <w:jc w:val="both"/>
        <w:rPr>
          <w:rFonts w:ascii="Times New Roman" w:hAnsi="Times New Roman" w:cs="Times New Roman"/>
          <w:sz w:val="24"/>
          <w:szCs w:val="24"/>
        </w:rPr>
      </w:pPr>
    </w:p>
    <w:p w14:paraId="2F42C826" w14:textId="77777777" w:rsidR="00A57B60" w:rsidRPr="00F11DD2" w:rsidRDefault="00A57B60" w:rsidP="00E56757">
      <w:pPr>
        <w:pStyle w:val="Balk3"/>
        <w:spacing w:before="0" w:after="0"/>
      </w:pPr>
      <w:bookmarkStart w:id="84" w:name="_Toc34809887"/>
      <w:bookmarkStart w:id="85" w:name="_Toc59740616"/>
      <w:bookmarkStart w:id="86" w:name="_Toc59741876"/>
      <w:bookmarkStart w:id="87" w:name="_Toc59821236"/>
      <w:r w:rsidRPr="00F11DD2">
        <w:t>Tıbbi İhmal</w:t>
      </w:r>
      <w:bookmarkEnd w:id="84"/>
      <w:bookmarkEnd w:id="85"/>
      <w:bookmarkEnd w:id="86"/>
      <w:bookmarkEnd w:id="87"/>
    </w:p>
    <w:p w14:paraId="2D56F4B2" w14:textId="255B0AF8" w:rsidR="00A911AA" w:rsidRDefault="00A911AA" w:rsidP="00E56757">
      <w:pPr>
        <w:tabs>
          <w:tab w:val="left" w:pos="993"/>
        </w:tabs>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Çocuğun genel sağlık ve ağız sağlığı ile ilgili gerekli tedavinin alınması için doktora götürülmemesi, gereken tedaviye önem vermeme, hastalık söz konusu olduğunda sağlık kuruluşuna geç getirme</w:t>
      </w:r>
      <w:r w:rsidR="00FC7F65">
        <w:rPr>
          <w:rFonts w:ascii="Times New Roman" w:hAnsi="Times New Roman" w:cs="Times New Roman"/>
          <w:sz w:val="24"/>
          <w:szCs w:val="24"/>
        </w:rPr>
        <w:t xml:space="preserve"> veya sosyal güvencenin olmamasından dolayı çocuğun sağlık kuruluşuna getirilmemesi çocuğun tıbbi anlamda ihmal edilmesidir (Kaptan, 2017: 23).</w:t>
      </w:r>
    </w:p>
    <w:p w14:paraId="300538E4" w14:textId="42C8D317" w:rsidR="00A57B60" w:rsidRPr="00F11DD2" w:rsidRDefault="00A57B60" w:rsidP="00E56757">
      <w:pPr>
        <w:tabs>
          <w:tab w:val="left" w:pos="993"/>
        </w:tabs>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Ekonomik olanakların yeterli olması durumunda çocuk için gerekli olan tıbbi yardımın veya bakımın çocuğa sa</w:t>
      </w:r>
      <w:r w:rsidR="00C70145">
        <w:rPr>
          <w:rFonts w:ascii="Times New Roman" w:hAnsi="Times New Roman" w:cs="Times New Roman"/>
          <w:sz w:val="24"/>
          <w:szCs w:val="24"/>
        </w:rPr>
        <w:t>ğ</w:t>
      </w:r>
      <w:r w:rsidRPr="00F11DD2">
        <w:rPr>
          <w:rFonts w:ascii="Times New Roman" w:hAnsi="Times New Roman" w:cs="Times New Roman"/>
          <w:sz w:val="24"/>
          <w:szCs w:val="24"/>
        </w:rPr>
        <w:t>lanmasında yetersizlik durumudur (Dervişoğlu, 2012: 25).</w:t>
      </w:r>
    </w:p>
    <w:p w14:paraId="5364498F" w14:textId="7D49F4EC" w:rsidR="00A57B60" w:rsidRDefault="00A57B6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Tıbbi ihmalin nedenleri cehalet, ekonomik sıkıntılar, çocuğa duyulan kindarlık, dini inanışlar, sosyal güvencenin olmaması, sağlık kuruluşlarına ulaşımda zorluk veya verilen tedavinin iyi anlaşılmamış olmasıdır (Tugay, 2008: 43).</w:t>
      </w:r>
    </w:p>
    <w:p w14:paraId="1945FEB8" w14:textId="567432AC" w:rsidR="00A911AA" w:rsidRDefault="00A911AA" w:rsidP="00E5675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Tıbbi ihmali düşündürecek durumlar (Pehlivan, 2016: 25):</w:t>
      </w:r>
    </w:p>
    <w:p w14:paraId="7C94E6EF" w14:textId="436CC4EA" w:rsidR="00A911AA" w:rsidRDefault="00A911AA" w:rsidP="00E56757">
      <w:pPr>
        <w:pStyle w:val="ListeParagraf"/>
        <w:numPr>
          <w:ilvl w:val="0"/>
          <w:numId w:val="1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Hamilelik döneminde anne adayının kontrollerine gitmemesi, hamilelik sırasında alkol, sigara ve madde kullanımı, doğum sonrasında bebeğin sağlık kontrollerinin yaptırılmaması, aşılarının eksik veya hiç yaptırılmaması, çocukların koruyucu sağlık hizmetinden yoksun bırakılarak ihmal edildikleri tıbbi ihmal kapsamındadır.</w:t>
      </w:r>
    </w:p>
    <w:p w14:paraId="3ECB236B" w14:textId="21A55000" w:rsidR="00A911AA" w:rsidRDefault="00A911AA" w:rsidP="00E56757">
      <w:pPr>
        <w:pStyle w:val="ListeParagraf"/>
        <w:numPr>
          <w:ilvl w:val="0"/>
          <w:numId w:val="1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Aile bireylerinin veya çocuğu bakmakla yükümlü kimselerin çocuğun sağlık ihtiyaçlarına karşı duyarsız kalması, çocuk hastalandığında tedavisi için bir sağlık merkezine götürülmemesi, uygun ve gerekli olan tedavinin yaptırılmaması, gerekli olan ilaçların veya tıbbi malzemelerin alınmaması, çocuğun tedavi edici sağlık hizmetlerinden yoksun kaldığı tıbbi ihmal kapsamındadır.</w:t>
      </w:r>
    </w:p>
    <w:p w14:paraId="2D5953C6" w14:textId="44B1154A" w:rsidR="00A911AA" w:rsidRDefault="00A911AA" w:rsidP="00E56757">
      <w:pPr>
        <w:pStyle w:val="ListeParagraf"/>
        <w:numPr>
          <w:ilvl w:val="0"/>
          <w:numId w:val="1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Çocuğun hastalığı konusunda aile bireylerinin veya bakmakla yükümlü olan kişilerin eksik bilgilendirilmesi, hasta yakınları ile sağlık çalışanları arasında iletişim eksikliğinden kaynaklanan tedavi sürecinin aileye tam izah edilememesi sonucunda ailenin çocuğun tedavi edilmesi yönünde eksik kalması ile ortaya çıkan sağlık çalışanları açısından ihmal de tıbbi ihmal kapsamındadır.</w:t>
      </w:r>
    </w:p>
    <w:p w14:paraId="588A9C23" w14:textId="77777777" w:rsidR="00B560FB" w:rsidRPr="00A911AA" w:rsidRDefault="00B560FB" w:rsidP="00E56757">
      <w:pPr>
        <w:pStyle w:val="ListeParagraf"/>
        <w:spacing w:after="0" w:line="360" w:lineRule="auto"/>
        <w:ind w:left="1429"/>
        <w:jc w:val="both"/>
        <w:rPr>
          <w:rFonts w:ascii="Times New Roman" w:hAnsi="Times New Roman" w:cs="Times New Roman"/>
          <w:sz w:val="24"/>
          <w:szCs w:val="24"/>
        </w:rPr>
      </w:pPr>
    </w:p>
    <w:p w14:paraId="5F46AC55" w14:textId="7594B340" w:rsidR="00DF79CC" w:rsidRPr="00F11DD2" w:rsidRDefault="00DF79CC" w:rsidP="00C33950">
      <w:pPr>
        <w:pStyle w:val="Balk3"/>
        <w:spacing w:before="0" w:after="0"/>
        <w:ind w:left="1276" w:hanging="567"/>
      </w:pPr>
      <w:bookmarkStart w:id="88" w:name="_Toc59740617"/>
      <w:bookmarkStart w:id="89" w:name="_Toc59741877"/>
      <w:bookmarkStart w:id="90" w:name="_Toc59821237"/>
      <w:r w:rsidRPr="00F11DD2">
        <w:t>Kurumsal İhmal</w:t>
      </w:r>
      <w:bookmarkEnd w:id="67"/>
      <w:bookmarkEnd w:id="88"/>
      <w:bookmarkEnd w:id="89"/>
      <w:bookmarkEnd w:id="90"/>
    </w:p>
    <w:p w14:paraId="1DAA2CEA" w14:textId="0768896D" w:rsidR="00A57B60" w:rsidRDefault="00A57B60" w:rsidP="00E56757">
      <w:pPr>
        <w:spacing w:after="0" w:line="360" w:lineRule="auto"/>
        <w:ind w:firstLine="709"/>
        <w:jc w:val="both"/>
        <w:rPr>
          <w:rFonts w:ascii="Times New Roman" w:hAnsi="Times New Roman" w:cs="Times New Roman"/>
          <w:sz w:val="24"/>
          <w:szCs w:val="24"/>
        </w:rPr>
      </w:pPr>
      <w:bookmarkStart w:id="91" w:name="_Toc34809889"/>
      <w:r w:rsidRPr="00F11DD2">
        <w:rPr>
          <w:rFonts w:ascii="Times New Roman" w:hAnsi="Times New Roman" w:cs="Times New Roman"/>
          <w:sz w:val="24"/>
        </w:rPr>
        <w:t xml:space="preserve">İhmalin, okulda, gündüz veya yatılı bakım kuruluşlarında, yetiştirme yurtlarında görülen türüdür. Devletin bu tür kurumlara yeterli maddi kaynağı sağlayamadığı durumda kurumların çocukların yaşamsal ve gelişimsel ihtiyaçlarını karşılayamaması sonucu ortaya çıkar </w:t>
      </w:r>
      <w:r w:rsidRPr="00F11DD2">
        <w:rPr>
          <w:rFonts w:ascii="Times New Roman" w:hAnsi="Times New Roman" w:cs="Times New Roman"/>
          <w:sz w:val="24"/>
          <w:szCs w:val="24"/>
        </w:rPr>
        <w:t>(Topçu, 2009: 124-126).</w:t>
      </w:r>
    </w:p>
    <w:p w14:paraId="6026F530" w14:textId="77777777" w:rsidR="00E56757" w:rsidRPr="00F11DD2" w:rsidRDefault="00E56757" w:rsidP="00E56757">
      <w:pPr>
        <w:spacing w:after="0" w:line="360" w:lineRule="auto"/>
        <w:ind w:firstLine="709"/>
        <w:jc w:val="both"/>
        <w:rPr>
          <w:rFonts w:ascii="Times New Roman" w:hAnsi="Times New Roman" w:cs="Times New Roman"/>
          <w:sz w:val="24"/>
        </w:rPr>
      </w:pPr>
    </w:p>
    <w:p w14:paraId="10506196" w14:textId="5C4E6ACF" w:rsidR="00036F12" w:rsidRPr="00F11DD2" w:rsidRDefault="00E62BC5" w:rsidP="00C33950">
      <w:pPr>
        <w:pStyle w:val="Balk2"/>
        <w:spacing w:before="0" w:after="0"/>
        <w:ind w:left="1134" w:hanging="425"/>
      </w:pPr>
      <w:bookmarkStart w:id="92" w:name="_Toc59740618"/>
      <w:bookmarkStart w:id="93" w:name="_Toc59741878"/>
      <w:bookmarkStart w:id="94" w:name="_Toc59821238"/>
      <w:r w:rsidRPr="00F11DD2">
        <w:t>Çocuk İstismarı ve İhmalinde Rol Oynayan Risk Faktörleri</w:t>
      </w:r>
      <w:bookmarkEnd w:id="91"/>
      <w:bookmarkEnd w:id="92"/>
      <w:bookmarkEnd w:id="93"/>
      <w:bookmarkEnd w:id="94"/>
    </w:p>
    <w:p w14:paraId="5F4661E4" w14:textId="77777777"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İstismar ve ihmal tek başına ya da tek bir nedene bağlı olarak gerçekleşen bir olgu olmayıp birden çok nedene bağlıdır.</w:t>
      </w:r>
    </w:p>
    <w:p w14:paraId="2A2648F0" w14:textId="77777777"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Sanderson’ a göre istismar ve ihmalin ayırt edici etkileri:</w:t>
      </w:r>
    </w:p>
    <w:p w14:paraId="19C8E240" w14:textId="77777777" w:rsidR="00A56083" w:rsidRPr="00F11DD2" w:rsidRDefault="00A56083" w:rsidP="00E56757">
      <w:pPr>
        <w:pStyle w:val="ListeParagraf"/>
        <w:numPr>
          <w:ilvl w:val="0"/>
          <w:numId w:val="7"/>
        </w:numPr>
        <w:spacing w:after="0" w:line="360" w:lineRule="auto"/>
        <w:ind w:left="1475" w:hanging="284"/>
        <w:jc w:val="both"/>
        <w:rPr>
          <w:rFonts w:ascii="Times New Roman" w:hAnsi="Times New Roman" w:cs="Times New Roman"/>
          <w:sz w:val="24"/>
          <w:szCs w:val="24"/>
        </w:rPr>
      </w:pPr>
      <w:r w:rsidRPr="00F11DD2">
        <w:rPr>
          <w:rFonts w:ascii="Times New Roman" w:hAnsi="Times New Roman" w:cs="Times New Roman"/>
          <w:sz w:val="24"/>
          <w:szCs w:val="24"/>
        </w:rPr>
        <w:t>İstismarın başlangıcında çocuğun yaşı; yapılan nörobiyolojik araştırmalara göre üç yaş altındaki çocukların beyin gelişimi tam olarak tamamlanmadığı için travmatik olaylara maruz kalındığında beyni yeniden şekillendirmek daha kolaydır.</w:t>
      </w:r>
    </w:p>
    <w:p w14:paraId="4A9C7A88" w14:textId="68022211" w:rsidR="00A56083" w:rsidRPr="00F11DD2" w:rsidRDefault="00A56083" w:rsidP="00E56757">
      <w:pPr>
        <w:pStyle w:val="ListeParagraf"/>
        <w:numPr>
          <w:ilvl w:val="0"/>
          <w:numId w:val="7"/>
        </w:numPr>
        <w:spacing w:after="0" w:line="360" w:lineRule="auto"/>
        <w:ind w:left="1475" w:hanging="284"/>
        <w:jc w:val="both"/>
        <w:rPr>
          <w:rFonts w:ascii="Times New Roman" w:hAnsi="Times New Roman" w:cs="Times New Roman"/>
          <w:sz w:val="24"/>
          <w:szCs w:val="24"/>
        </w:rPr>
      </w:pPr>
      <w:r w:rsidRPr="00F11DD2">
        <w:rPr>
          <w:rFonts w:ascii="Times New Roman" w:hAnsi="Times New Roman" w:cs="Times New Roman"/>
          <w:sz w:val="24"/>
          <w:szCs w:val="24"/>
        </w:rPr>
        <w:t>Cinsel istismarın sürekliliği ve sıklığı; yapılan bir kısım araştırmalar,</w:t>
      </w:r>
      <w:r w:rsidR="006701CA" w:rsidRPr="00F11DD2">
        <w:rPr>
          <w:rFonts w:ascii="Times New Roman" w:hAnsi="Times New Roman" w:cs="Times New Roman"/>
          <w:sz w:val="24"/>
          <w:szCs w:val="24"/>
        </w:rPr>
        <w:t xml:space="preserve"> </w:t>
      </w:r>
      <w:r w:rsidRPr="00F11DD2">
        <w:rPr>
          <w:rFonts w:ascii="Times New Roman" w:hAnsi="Times New Roman" w:cs="Times New Roman"/>
          <w:sz w:val="24"/>
          <w:szCs w:val="24"/>
        </w:rPr>
        <w:t>çocuğun kaldığı kötü muamele ne kadar sık ve uzun süreli olur ise etkisi de o derece büyük olacaktır. Ancak tam tersi sonuçlara ulaşılan araştırmalarda mevcuttur, buna göre çocuk ne kadar çok bu duruma maruz kalırsa yaşadığını o derece normalleştirmektedir.</w:t>
      </w:r>
    </w:p>
    <w:p w14:paraId="70157F9B" w14:textId="77777777" w:rsidR="00A56083" w:rsidRPr="00F11DD2" w:rsidRDefault="00A56083" w:rsidP="00E56757">
      <w:pPr>
        <w:pStyle w:val="ListeParagraf"/>
        <w:numPr>
          <w:ilvl w:val="0"/>
          <w:numId w:val="7"/>
        </w:numPr>
        <w:spacing w:after="0" w:line="360" w:lineRule="auto"/>
        <w:ind w:left="1475" w:hanging="284"/>
        <w:jc w:val="both"/>
        <w:rPr>
          <w:rFonts w:ascii="Times New Roman" w:hAnsi="Times New Roman" w:cs="Times New Roman"/>
          <w:sz w:val="24"/>
          <w:szCs w:val="24"/>
        </w:rPr>
      </w:pPr>
      <w:r w:rsidRPr="00F11DD2">
        <w:rPr>
          <w:rFonts w:ascii="Times New Roman" w:hAnsi="Times New Roman" w:cs="Times New Roman"/>
          <w:sz w:val="24"/>
          <w:szCs w:val="24"/>
        </w:rPr>
        <w:t>Cinsel faaliyetlerin türü; çeşitli çalışmalar cinsel faaliyet türünün tek başına öngörü olmadığını özellikle çocuğun yaşı, çocuğun verdiği tepki ve yaşadığı deneyimle ilişkilidir.</w:t>
      </w:r>
    </w:p>
    <w:p w14:paraId="03CD531A" w14:textId="77777777" w:rsidR="00A56083" w:rsidRPr="00F11DD2" w:rsidRDefault="00A56083" w:rsidP="00E56757">
      <w:pPr>
        <w:pStyle w:val="ListeParagraf"/>
        <w:numPr>
          <w:ilvl w:val="0"/>
          <w:numId w:val="7"/>
        </w:numPr>
        <w:spacing w:after="0" w:line="360" w:lineRule="auto"/>
        <w:ind w:left="1475" w:hanging="284"/>
        <w:jc w:val="both"/>
        <w:rPr>
          <w:rFonts w:ascii="Times New Roman" w:hAnsi="Times New Roman" w:cs="Times New Roman"/>
          <w:sz w:val="24"/>
          <w:szCs w:val="24"/>
        </w:rPr>
      </w:pPr>
      <w:r w:rsidRPr="00F11DD2">
        <w:rPr>
          <w:rFonts w:ascii="Times New Roman" w:hAnsi="Times New Roman" w:cs="Times New Roman"/>
          <w:sz w:val="24"/>
          <w:szCs w:val="24"/>
        </w:rPr>
        <w:t>Kaba kuvvet veya şiddet kullanma, araştırmalara göre istismarcı ne kadar çok baskı ve şiddet uygulanırsa istismarın etkisi o kadar büyüktür.</w:t>
      </w:r>
    </w:p>
    <w:p w14:paraId="76F9AE3C" w14:textId="77777777" w:rsidR="00A56083" w:rsidRPr="00F11DD2" w:rsidRDefault="00A56083" w:rsidP="00E56757">
      <w:pPr>
        <w:pStyle w:val="ListeParagraf"/>
        <w:numPr>
          <w:ilvl w:val="0"/>
          <w:numId w:val="7"/>
        </w:numPr>
        <w:spacing w:after="0" w:line="360" w:lineRule="auto"/>
        <w:ind w:left="1475" w:hanging="284"/>
        <w:jc w:val="both"/>
        <w:rPr>
          <w:rFonts w:ascii="Times New Roman" w:hAnsi="Times New Roman" w:cs="Times New Roman"/>
          <w:sz w:val="24"/>
          <w:szCs w:val="24"/>
        </w:rPr>
      </w:pPr>
      <w:r w:rsidRPr="00F11DD2">
        <w:rPr>
          <w:rFonts w:ascii="Times New Roman" w:hAnsi="Times New Roman" w:cs="Times New Roman"/>
          <w:sz w:val="24"/>
          <w:szCs w:val="24"/>
        </w:rPr>
        <w:lastRenderedPageBreak/>
        <w:t>İstismarcının yaşı ve cinsiyeti, istismarcının yaşı ne kadar büyükse travmatik etkide o derece büyüktür. İstismarcının cinsiyeti kadın olduğunda çocuk üzerinde etkisi daha büyüktür.</w:t>
      </w:r>
    </w:p>
    <w:p w14:paraId="639E30ED" w14:textId="77777777" w:rsidR="00A56083" w:rsidRPr="00F11DD2" w:rsidRDefault="00A56083" w:rsidP="00E56757">
      <w:pPr>
        <w:pStyle w:val="ListeParagraf"/>
        <w:numPr>
          <w:ilvl w:val="0"/>
          <w:numId w:val="7"/>
        </w:numPr>
        <w:spacing w:after="0" w:line="360" w:lineRule="auto"/>
        <w:ind w:left="1475" w:hanging="284"/>
        <w:jc w:val="both"/>
        <w:rPr>
          <w:rFonts w:ascii="Times New Roman" w:hAnsi="Times New Roman" w:cs="Times New Roman"/>
          <w:sz w:val="24"/>
          <w:szCs w:val="24"/>
        </w:rPr>
      </w:pPr>
      <w:r w:rsidRPr="00F11DD2">
        <w:rPr>
          <w:rFonts w:ascii="Times New Roman" w:hAnsi="Times New Roman" w:cs="Times New Roman"/>
          <w:sz w:val="24"/>
          <w:szCs w:val="24"/>
        </w:rPr>
        <w:t>Yaşananların açığa çıkması; çocuklar yaşadıklarını anlatamayacak kadar küçük yaşta olabilirler, yaşadıklarının istismar veya ihmal olduğunu anlamayabilirler, yaşadıklarını anlattıklarında onlara inanılmayacağını, suçlanacaklarını ve cezalandırılacaklarını düşünebilirler.</w:t>
      </w:r>
    </w:p>
    <w:p w14:paraId="46C7DB20" w14:textId="77777777"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Tıbbi yaklaşım, çocuğuna yönelik istismar uygulayan veya ihmal eden anne babada ruhsal bozukluk, depresyon veya davranış bozuklukları olduğunu savunur (Topçu, 2009: 160-163).</w:t>
      </w:r>
    </w:p>
    <w:p w14:paraId="7C2E2B18" w14:textId="1AB98B1C"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İstismarcı anne babanın kişilik yapısına bakıldığında; düşük kendilik veya benlik yapısına, düşük empati yeteneğine, düşük ebeveynlik bilincine, otoriter tutuma, aşırı yönlendirici, utangaç, çözümlenmeyen kimlik çatışmalarına, kendi içerisinde çatışan ve depresif tepkilere sahip kişilik yapısında oldukları görülmektedir (Topçu, 2009: 165-169).</w:t>
      </w:r>
      <w:r w:rsidR="009441A9" w:rsidRPr="00F11DD2">
        <w:rPr>
          <w:rFonts w:ascii="Times New Roman" w:hAnsi="Times New Roman" w:cs="Times New Roman"/>
          <w:sz w:val="24"/>
          <w:szCs w:val="24"/>
        </w:rPr>
        <w:t xml:space="preserve"> Ebeveynlerin çocuk istismarı ve ihmali konusunda yeterli bilgi ve donanıma sahip olmaması, iyi bir gözlem yeteneğine sahip olmamaları ve cinsel konuların konuşulmasının tabu olarak görülmesi çocuğun hem istismara uğramasına hem de bunun sistemli bir şekilde devam etmesine neden olabilmektedir (Keser, 2016: 71-72).</w:t>
      </w:r>
    </w:p>
    <w:p w14:paraId="12383B12" w14:textId="74E2C0B6"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Ekolojik yaklaşımda insan davranışı incelenirken içinde bulunduğu sosyal ortam</w:t>
      </w:r>
      <w:r w:rsidR="00D35867" w:rsidRPr="00F11DD2">
        <w:rPr>
          <w:rFonts w:ascii="Times New Roman" w:hAnsi="Times New Roman" w:cs="Times New Roman"/>
          <w:sz w:val="24"/>
          <w:szCs w:val="24"/>
        </w:rPr>
        <w:t>, kültür, bireysel etmenler ve çevre</w:t>
      </w:r>
      <w:r w:rsidRPr="00F11DD2">
        <w:rPr>
          <w:rFonts w:ascii="Times New Roman" w:hAnsi="Times New Roman" w:cs="Times New Roman"/>
          <w:sz w:val="24"/>
          <w:szCs w:val="24"/>
        </w:rPr>
        <w:t xml:space="preserve"> göz ardı edilmemelidir. Ailenin içinde bulunduğu çevrede stres ne derece fazla ise ebeveynlerin de o derece istismara yatkınlıkları vardır. Bu yaklaşıma göre her ebeveyn istismarcı olma ihtimali taşımaktadır (Topçu, 2009: 171).</w:t>
      </w:r>
    </w:p>
    <w:p w14:paraId="123EE50D" w14:textId="77777777"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İhmalin süreklilik gösterdiği ailelere bakılınca çok sayıda çocuğun varlığı, ev idaresinde yaşanan problemler, tıbbi bakım eksikliği, işsizlik, zihinsel yetersizlik, okuldan kaçma davranışları gibi sorunların yaşanmaktadır (Topçu, 2009: 208).</w:t>
      </w:r>
    </w:p>
    <w:p w14:paraId="11E5F074" w14:textId="161809C9" w:rsidR="00A56083" w:rsidRPr="00F11DD2" w:rsidRDefault="00A56083" w:rsidP="00E56757">
      <w:pPr>
        <w:pStyle w:val="ListeParagraf"/>
        <w:spacing w:after="0" w:line="360" w:lineRule="auto"/>
        <w:ind w:left="0"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 Ebeveynler arasındaki çatışma, sözel ve fiziksel şiddet, çocuklar üzerindeki denetim hataları, üvey baba figürü, düşük sosyo-ekonomik sınıf, kalabalık aile, ebeveyn yokluğu, ebeveynlerin hastalıkları, ebeveynlerin ayrılması, alkolik ebeveynler risk faktörleri arasındadır (Bulut, 2007: 145). İstismarcıların çoğu geçmişlerinde cinsel istismara uğramış veya aile içinde şiddete maruz kalmışlardır (Alpaslan, 2014: 197).</w:t>
      </w:r>
      <w:r w:rsidR="00904FFA" w:rsidRPr="00F11DD2">
        <w:rPr>
          <w:rFonts w:ascii="Times New Roman" w:hAnsi="Times New Roman" w:cs="Times New Roman"/>
          <w:sz w:val="24"/>
          <w:szCs w:val="24"/>
        </w:rPr>
        <w:t xml:space="preserve"> Ebeveynlerin evlilik bilinç ve sorumluluğuna sahip olmamaları, krizle başa çıkmada ve çözüm yolları bulmada yetersiz kalmaları, evlilikte var olan problemler, çocuğa yönelik </w:t>
      </w:r>
      <w:r w:rsidR="00904FFA" w:rsidRPr="00F11DD2">
        <w:rPr>
          <w:rFonts w:ascii="Times New Roman" w:hAnsi="Times New Roman" w:cs="Times New Roman"/>
          <w:sz w:val="24"/>
          <w:szCs w:val="24"/>
        </w:rPr>
        <w:lastRenderedPageBreak/>
        <w:t>yaşanan problemlerde ebeveynlerin yetersiz başa çıkma becerilerine sahip olmaları çocukların ihmal ve istismara uğrama olasılıklarını arttıran diğer etkenlerdir (Yenibaş ve Şirin, 2007: 15-18).</w:t>
      </w:r>
    </w:p>
    <w:p w14:paraId="3D46459E" w14:textId="6C234FD3" w:rsidR="00A56083" w:rsidRDefault="00A56083" w:rsidP="00E56757">
      <w:pPr>
        <w:pStyle w:val="ListeParagraf"/>
        <w:spacing w:after="0" w:line="360" w:lineRule="auto"/>
        <w:ind w:left="0" w:firstLine="709"/>
        <w:jc w:val="both"/>
        <w:rPr>
          <w:rFonts w:ascii="Times New Roman" w:hAnsi="Times New Roman" w:cs="Times New Roman"/>
          <w:sz w:val="24"/>
          <w:szCs w:val="24"/>
        </w:rPr>
      </w:pPr>
      <w:r w:rsidRPr="00F11DD2">
        <w:rPr>
          <w:rFonts w:ascii="Times New Roman" w:hAnsi="Times New Roman" w:cs="Times New Roman"/>
          <w:sz w:val="24"/>
          <w:szCs w:val="24"/>
        </w:rPr>
        <w:t>İstismara uğrayan çocuklara bakıldığında ise arkadaşlık ilişkileri bulunmayan, çocukluklarında anne veya babadan ayrı kalan, ruhsal veya fiziksel rahatsızlıklara sahip olan, ebeveyn ve çocuk arasındaki ilişkinin zayıf olması, gerektiğinden az sevgi, ilgi ve şefkat gösteren ebeveynlere sahip olunması görülebilir (Bulut, 2007: 145-146). Yine çocuklardaki merak duygusu, ilgi ve sevgi ihtiyacı, olayları gizleme eğilimleri, yetişkinler tarafından kolayca yönlendirilme ve savunmasızlıklarıdır (Alpaslan, 2014: 196).</w:t>
      </w:r>
    </w:p>
    <w:p w14:paraId="21BA3BFA" w14:textId="77777777" w:rsidR="00E56757" w:rsidRPr="00F11DD2" w:rsidRDefault="00E56757" w:rsidP="00E56757">
      <w:pPr>
        <w:pStyle w:val="ListeParagraf"/>
        <w:spacing w:after="0" w:line="360" w:lineRule="auto"/>
        <w:ind w:left="0" w:firstLine="709"/>
        <w:jc w:val="both"/>
        <w:rPr>
          <w:rFonts w:ascii="Times New Roman" w:hAnsi="Times New Roman" w:cs="Times New Roman"/>
          <w:sz w:val="24"/>
          <w:szCs w:val="24"/>
        </w:rPr>
      </w:pPr>
    </w:p>
    <w:p w14:paraId="4BE99012" w14:textId="199C0A99" w:rsidR="00A56083" w:rsidRPr="00F11DD2" w:rsidRDefault="00A56083" w:rsidP="00C33950">
      <w:pPr>
        <w:pStyle w:val="Balk2"/>
        <w:spacing w:before="0" w:after="0"/>
        <w:ind w:left="1134" w:hanging="425"/>
      </w:pPr>
      <w:bookmarkStart w:id="95" w:name="_Toc34809890"/>
      <w:bookmarkStart w:id="96" w:name="_Toc59740619"/>
      <w:bookmarkStart w:id="97" w:name="_Toc59741879"/>
      <w:bookmarkStart w:id="98" w:name="_Toc59821239"/>
      <w:r w:rsidRPr="00F11DD2">
        <w:t>Çocuk İstismarı ve İhmaline Uğrayabilecek Riskli Gruplar</w:t>
      </w:r>
      <w:bookmarkEnd w:id="95"/>
      <w:bookmarkEnd w:id="96"/>
      <w:bookmarkEnd w:id="97"/>
      <w:bookmarkEnd w:id="98"/>
    </w:p>
    <w:p w14:paraId="5A48DBED" w14:textId="77777777" w:rsidR="00A56083" w:rsidRPr="00F11DD2" w:rsidRDefault="00A56083" w:rsidP="00E56757">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Cinsiyet açısından bakıldığında erkek veya kız çocuğun istismara veya ihmale uğrama olasılığı her iki cinsiyet grubu içinde mümkündür ancak yapılan araştırmalar ve çalışmalar sonucunda kız çocuklarının daha yüksek bir ihtimalle bu risk grubunda oldukları bilinmektedir (</w:t>
      </w:r>
      <w:r w:rsidRPr="00F11DD2">
        <w:rPr>
          <w:rFonts w:ascii="Times New Roman" w:hAnsi="Times New Roman" w:cs="Times New Roman"/>
          <w:sz w:val="24"/>
          <w:szCs w:val="24"/>
        </w:rPr>
        <w:t>Sanderson</w:t>
      </w:r>
      <w:r w:rsidRPr="00F11DD2">
        <w:rPr>
          <w:rFonts w:ascii="Times New Roman" w:hAnsi="Times New Roman" w:cs="Times New Roman"/>
          <w:sz w:val="24"/>
        </w:rPr>
        <w:t xml:space="preserve">, 2010: 58). Ayrıca çocukta var olan zihinsel yetersizlikler, engel durumları, ebeveynlerin ilk çocukları olmak, istenmeyen çocuk veya gayri meşru çocuk olmak risk grubu açısından önemlidir </w:t>
      </w:r>
      <w:r w:rsidRPr="00F11DD2">
        <w:rPr>
          <w:rFonts w:ascii="Times New Roman" w:hAnsi="Times New Roman" w:cs="Times New Roman"/>
          <w:sz w:val="24"/>
          <w:szCs w:val="24"/>
        </w:rPr>
        <w:t>(Biçakçi vd., 2016: 224).</w:t>
      </w:r>
    </w:p>
    <w:p w14:paraId="382A07B0" w14:textId="0F67327C" w:rsidR="00A56083" w:rsidRPr="00F11DD2" w:rsidRDefault="00A56083" w:rsidP="00E56757">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Yapılan araştırmalar en riskli yaş grubunun 5-12 yaş aralığındaki çocukları kapsadığını ortaya koymaktadır (</w:t>
      </w:r>
      <w:r w:rsidRPr="00F11DD2">
        <w:rPr>
          <w:rFonts w:ascii="Times New Roman" w:hAnsi="Times New Roman" w:cs="Times New Roman"/>
          <w:sz w:val="24"/>
          <w:szCs w:val="24"/>
        </w:rPr>
        <w:t>Sanderson</w:t>
      </w:r>
      <w:r w:rsidRPr="00F11DD2">
        <w:rPr>
          <w:rFonts w:ascii="Times New Roman" w:hAnsi="Times New Roman" w:cs="Times New Roman"/>
          <w:sz w:val="24"/>
        </w:rPr>
        <w:t xml:space="preserve">, 20100: 59).  Bebeklerin ve çocukların ihmal ve istismar edilmesine daha sık rastlanırken, yaş büyüdükçe bu oran düşmektedir </w:t>
      </w:r>
      <w:r w:rsidRPr="00F11DD2">
        <w:rPr>
          <w:rFonts w:ascii="Times New Roman" w:hAnsi="Times New Roman" w:cs="Times New Roman"/>
          <w:sz w:val="24"/>
          <w:szCs w:val="24"/>
        </w:rPr>
        <w:t>(Biçakçi vd., 2016: 224).</w:t>
      </w:r>
      <w:r w:rsidR="004F3C82" w:rsidRPr="00F11DD2">
        <w:rPr>
          <w:rFonts w:ascii="Times New Roman" w:hAnsi="Times New Roman" w:cs="Times New Roman"/>
          <w:sz w:val="24"/>
          <w:szCs w:val="24"/>
        </w:rPr>
        <w:t xml:space="preserve">  Çocukların cinsel amaçlı eylemlerin neler olduğuna dair bir fikirlerinin olmaması, çocuğun cinsel açıdan olgunlaşmamış olması, yaşına uygun cinsel bilgilendirmenin yapılmaması, maruz kaldığı istismarı anlatacak donanıma ve iletişim becerisine sahip olmaması çocuğun istismara uğramasına neden olabilecek faktörlerdir (Keser, 2016: 40-41). </w:t>
      </w:r>
      <w:r w:rsidRPr="00F11DD2">
        <w:rPr>
          <w:rFonts w:ascii="Times New Roman" w:hAnsi="Times New Roman" w:cs="Times New Roman"/>
          <w:sz w:val="24"/>
        </w:rPr>
        <w:t>Ebeveynlerin çocuklarını yetiştirme tarzındaki farklılıklarından dolayı kız çocukları eğer baskıcı tutum uygulayan bir ailede ise kız çocukları uğradığı istismarı veya ihmali daha çok içine atmakta olup kimseye söyleme cesaretinde bulunamazlar (</w:t>
      </w:r>
      <w:r w:rsidRPr="00F11DD2">
        <w:rPr>
          <w:rFonts w:ascii="Times New Roman" w:hAnsi="Times New Roman" w:cs="Times New Roman"/>
          <w:sz w:val="24"/>
          <w:szCs w:val="24"/>
        </w:rPr>
        <w:t>Sanderson</w:t>
      </w:r>
      <w:r w:rsidRPr="00F11DD2">
        <w:rPr>
          <w:rFonts w:ascii="Times New Roman" w:hAnsi="Times New Roman" w:cs="Times New Roman"/>
          <w:sz w:val="24"/>
        </w:rPr>
        <w:t>, 2010: 61).</w:t>
      </w:r>
    </w:p>
    <w:p w14:paraId="3F75B6B1" w14:textId="6A798FD5" w:rsidR="00A56083"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rPr>
        <w:t xml:space="preserve">Stresli bir aile ortamına sahip çocuklar ve çocukluğunda ihmal ve istismara maruz kalan ebeveynlerin çocuğu olmak ihmal ve istismar yönünden risk oluşturmaktadır </w:t>
      </w:r>
      <w:r w:rsidRPr="00F11DD2">
        <w:rPr>
          <w:rFonts w:ascii="Times New Roman" w:hAnsi="Times New Roman" w:cs="Times New Roman"/>
          <w:sz w:val="24"/>
          <w:szCs w:val="24"/>
        </w:rPr>
        <w:t xml:space="preserve">(Biçakçi vd., 2016: 225). İhmalkar aileler arasında mali zorluk yaşayan ve yetersiz konut durumuna sahip ailelerin daha yüksek oranda olduğu tespit edilmiştir (Nelson vd., 1993: </w:t>
      </w:r>
      <w:r w:rsidRPr="00F11DD2">
        <w:rPr>
          <w:rFonts w:ascii="Times New Roman" w:hAnsi="Times New Roman" w:cs="Times New Roman"/>
          <w:sz w:val="24"/>
          <w:szCs w:val="24"/>
        </w:rPr>
        <w:lastRenderedPageBreak/>
        <w:t xml:space="preserve">662). </w:t>
      </w:r>
      <w:r w:rsidR="00796A7B" w:rsidRPr="00F11DD2">
        <w:rPr>
          <w:rFonts w:ascii="Times New Roman" w:hAnsi="Times New Roman" w:cs="Times New Roman"/>
          <w:sz w:val="24"/>
          <w:szCs w:val="24"/>
        </w:rPr>
        <w:t>Çocukların yapılarından kaynaklanan var olan isteklerini elde etmelerine yönelik duygularının istismarcı tarafından kullanılması, dürtülerini kontrol edememeleri veya olayın sonuçlarını görebilmeye yetecek öngörülerinin bulunmaması yine çocukları istismara açık hale getirmektedir (Keser, 2016: 43).</w:t>
      </w:r>
    </w:p>
    <w:p w14:paraId="548FD0B8" w14:textId="77777777" w:rsidR="009D3893" w:rsidRPr="00F11DD2" w:rsidRDefault="009D3893" w:rsidP="00E56757">
      <w:pPr>
        <w:spacing w:after="0" w:line="360" w:lineRule="auto"/>
        <w:ind w:firstLine="709"/>
        <w:jc w:val="both"/>
        <w:rPr>
          <w:rFonts w:ascii="Times New Roman" w:hAnsi="Times New Roman" w:cs="Times New Roman"/>
          <w:sz w:val="24"/>
        </w:rPr>
      </w:pPr>
    </w:p>
    <w:p w14:paraId="21EE7048" w14:textId="365A206F" w:rsidR="00A56083" w:rsidRPr="00F11DD2" w:rsidRDefault="00A56083" w:rsidP="00C33950">
      <w:pPr>
        <w:pStyle w:val="Balk2"/>
        <w:spacing w:before="0" w:after="0"/>
        <w:ind w:left="1134" w:hanging="425"/>
      </w:pPr>
      <w:bookmarkStart w:id="99" w:name="_Toc34809891"/>
      <w:bookmarkStart w:id="100" w:name="_Toc59740620"/>
      <w:bookmarkStart w:id="101" w:name="_Toc59741880"/>
      <w:bookmarkStart w:id="102" w:name="_Toc59821240"/>
      <w:r w:rsidRPr="00F11DD2">
        <w:t>İstismarın ve İhmalin Çocuk Üzerindeki Etkileri</w:t>
      </w:r>
      <w:bookmarkEnd w:id="99"/>
      <w:bookmarkEnd w:id="100"/>
      <w:bookmarkEnd w:id="101"/>
      <w:bookmarkEnd w:id="102"/>
    </w:p>
    <w:p w14:paraId="535634AD" w14:textId="31212578"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Çocukların sevgi, saygı, hoşgörü, ilgi, bakım, korunma, beslenme gibi yaşamsal ihtiyaçlarını karşılayacak kişiler tarafından ihmal ve istismar edilmesi çocukta kalıcı hasarlar oluşturur ve çocuğun yaşamı boyunca etkisini gösterir (Topçu, 2009: 133). İstismar ve ihmal çocuk üzerinde cinsel, duygusal ve psikolojik yönden olumlu veya olumsuz birçok etki bırakmaktadır (Sanderson, 2010: 247). İstismarın en yaygın ruh sağlığı sonuçları: depresyon, şiddetli anksiyete, panik ataklar ve travma sonrası stres bozukluğudur: literatür, cinsel istismara uğramış çocukların %30 ile %50’ sinin travma sonrası stres bozukluğu tanısı için kriterleri tam karşıladığını göstermektedir (W</w:t>
      </w:r>
      <w:r w:rsidR="0020540B">
        <w:rPr>
          <w:rFonts w:ascii="Times New Roman" w:hAnsi="Times New Roman" w:cs="Times New Roman"/>
          <w:sz w:val="24"/>
          <w:szCs w:val="24"/>
        </w:rPr>
        <w:t>I</w:t>
      </w:r>
      <w:r w:rsidRPr="00F11DD2">
        <w:rPr>
          <w:rFonts w:ascii="Times New Roman" w:hAnsi="Times New Roman" w:cs="Times New Roman"/>
          <w:sz w:val="24"/>
          <w:szCs w:val="24"/>
        </w:rPr>
        <w:t>DOM 1989’ dan aktaran, Johnson and James, 2016: 1836).</w:t>
      </w:r>
    </w:p>
    <w:p w14:paraId="2D2FA55E" w14:textId="77777777"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Finkelhor ve Browne’ nin oluşturduğu modele göre istismar ve ihmalin etkisinin anlamanın en doğru yolu temelindeki travmajenik dinamikleri incelemektir. Bu dört dinamik şöyledir (Sanderson, 2010: 273):</w:t>
      </w:r>
    </w:p>
    <w:p w14:paraId="17E7DCCB" w14:textId="77777777" w:rsidR="00A56083" w:rsidRPr="00F11DD2" w:rsidRDefault="00A56083" w:rsidP="00E56757">
      <w:pPr>
        <w:pStyle w:val="ListeParagraf"/>
        <w:numPr>
          <w:ilvl w:val="0"/>
          <w:numId w:val="8"/>
        </w:numPr>
        <w:spacing w:after="0" w:line="360" w:lineRule="auto"/>
        <w:ind w:left="1497" w:hanging="284"/>
        <w:jc w:val="both"/>
        <w:rPr>
          <w:rFonts w:ascii="Times New Roman" w:hAnsi="Times New Roman" w:cs="Times New Roman"/>
          <w:sz w:val="24"/>
          <w:szCs w:val="24"/>
        </w:rPr>
      </w:pPr>
      <w:r w:rsidRPr="00F11DD2">
        <w:rPr>
          <w:rFonts w:ascii="Times New Roman" w:hAnsi="Times New Roman" w:cs="Times New Roman"/>
          <w:sz w:val="24"/>
          <w:szCs w:val="24"/>
        </w:rPr>
        <w:t>Travmatik Cinselleşme; çocuğun cinsel yaşamının uygunsuz ve işlevsiz biçimde şekillendiğini anlatan kavramdır. Çocuk, gelişim düzeyine uygun olmayan cinsel davranışla ödüllendirilir.  İstismarcı cinselliğin karşılığı olarak sevgi ve ilgi verir. Cinsel faaliyet olumsuz duygular ve anılar ile koşullanır. Psikolojik etkileri; cinsel sorunların sıklığında yaşanan artış, cinsel kimlik konusunda belirsizlikler ve cinsel yaklaşıma ilgisizlik şeklinde ortaya çıkmaktadır (Sanderson, 2010: 274).</w:t>
      </w:r>
    </w:p>
    <w:p w14:paraId="350E22D3" w14:textId="77777777" w:rsidR="00A56083" w:rsidRPr="00F11DD2" w:rsidRDefault="00A56083" w:rsidP="00E56757">
      <w:pPr>
        <w:pStyle w:val="ListeParagraf"/>
        <w:numPr>
          <w:ilvl w:val="0"/>
          <w:numId w:val="8"/>
        </w:numPr>
        <w:spacing w:after="0" w:line="360" w:lineRule="auto"/>
        <w:ind w:left="1497" w:hanging="284"/>
        <w:jc w:val="both"/>
        <w:rPr>
          <w:rFonts w:ascii="Times New Roman" w:hAnsi="Times New Roman" w:cs="Times New Roman"/>
          <w:sz w:val="24"/>
          <w:szCs w:val="24"/>
        </w:rPr>
      </w:pPr>
      <w:r w:rsidRPr="00F11DD2">
        <w:rPr>
          <w:rFonts w:ascii="Times New Roman" w:hAnsi="Times New Roman" w:cs="Times New Roman"/>
          <w:sz w:val="24"/>
          <w:szCs w:val="24"/>
        </w:rPr>
        <w:t>Damgalama; istismarcının çocuğa aktardığı ve çocuğun algısını çarpıtıcı mesajlara odaklanır. İstismarcının ve çocuğun çevresindekilerin yaşanan olay sonucunda çocuğu suçlayıcı, kötüleyici, kendini kötü ve değersiz hissettirici ithamlarda bulunmasıdır. Psikolojik etkileri; utanç ve suçluluğun artması, çocuğun kendisine olan öz saygısının azalması ve kötü alışkanlıklara yönelim şeklinde ortaya çıkmaktadır (Sanderson, 2010: 275).</w:t>
      </w:r>
    </w:p>
    <w:p w14:paraId="7A5AD2A3" w14:textId="77777777" w:rsidR="00A56083" w:rsidRPr="00F11DD2" w:rsidRDefault="00A56083" w:rsidP="00E56757">
      <w:pPr>
        <w:pStyle w:val="ListeParagraf"/>
        <w:numPr>
          <w:ilvl w:val="0"/>
          <w:numId w:val="8"/>
        </w:numPr>
        <w:spacing w:after="0" w:line="360" w:lineRule="auto"/>
        <w:ind w:left="1497" w:hanging="284"/>
        <w:jc w:val="both"/>
        <w:rPr>
          <w:rFonts w:ascii="Times New Roman" w:hAnsi="Times New Roman" w:cs="Times New Roman"/>
          <w:sz w:val="24"/>
          <w:szCs w:val="24"/>
        </w:rPr>
      </w:pPr>
      <w:r w:rsidRPr="00F11DD2">
        <w:rPr>
          <w:rFonts w:ascii="Times New Roman" w:hAnsi="Times New Roman" w:cs="Times New Roman"/>
          <w:sz w:val="24"/>
          <w:szCs w:val="24"/>
        </w:rPr>
        <w:lastRenderedPageBreak/>
        <w:t>İhanet; çocuğun güvendiği ve sevgi duyduğu biri tarafından istismara uğradığında ortaya çıkmaktadır. Birine karşı aşırı derecede bağlanma ve güven duyma, istismarcıyla aynı cinsten olan kişilere güvenememe, bağ kuracak kişileri seçerken yargı bozukluğu yaşamak çocuklarda gözlenen ihanet belirtileri arasındadır (Sanderson, 2010: 276).</w:t>
      </w:r>
    </w:p>
    <w:p w14:paraId="094FBD31" w14:textId="757FDB8F" w:rsidR="00A56083" w:rsidRDefault="00A56083" w:rsidP="00E56757">
      <w:pPr>
        <w:pStyle w:val="ListeParagraf"/>
        <w:numPr>
          <w:ilvl w:val="0"/>
          <w:numId w:val="8"/>
        </w:numPr>
        <w:spacing w:after="0" w:line="360" w:lineRule="auto"/>
        <w:ind w:left="1497" w:hanging="284"/>
        <w:jc w:val="both"/>
        <w:rPr>
          <w:rFonts w:ascii="Times New Roman" w:hAnsi="Times New Roman" w:cs="Times New Roman"/>
          <w:sz w:val="24"/>
          <w:szCs w:val="24"/>
        </w:rPr>
      </w:pPr>
      <w:r w:rsidRPr="00F11DD2">
        <w:rPr>
          <w:rFonts w:ascii="Times New Roman" w:hAnsi="Times New Roman" w:cs="Times New Roman"/>
          <w:sz w:val="24"/>
          <w:szCs w:val="24"/>
        </w:rPr>
        <w:t>Güçsüzlük; istismara uğrayan çocuk kendini istismardan koruyamadığında kendisini istismarcıyla özdeşleştirip, başkaları üzerinde güç kullanarak kendi güçsüzlüğünü yenmeye çalışabilir. Başkalarına hükmetme, başkaları üzerinde kontrol kurarak diğerlerini kullanır. Çocuk böyle davranarak travmanın üstesinden gelebileceğini düşünür (Sanderson, 2010: 277).</w:t>
      </w:r>
    </w:p>
    <w:p w14:paraId="4516F390" w14:textId="77777777" w:rsidR="00E56757" w:rsidRPr="00F11DD2" w:rsidRDefault="00E56757" w:rsidP="00E56757">
      <w:pPr>
        <w:pStyle w:val="ListeParagraf"/>
        <w:spacing w:after="0" w:line="360" w:lineRule="auto"/>
        <w:ind w:left="1497"/>
        <w:jc w:val="both"/>
        <w:rPr>
          <w:rFonts w:ascii="Times New Roman" w:hAnsi="Times New Roman" w:cs="Times New Roman"/>
          <w:sz w:val="24"/>
          <w:szCs w:val="24"/>
        </w:rPr>
      </w:pPr>
    </w:p>
    <w:p w14:paraId="5319AB96" w14:textId="2E7D3FA4" w:rsidR="00A56083" w:rsidRPr="00F11DD2" w:rsidRDefault="00A56083" w:rsidP="00C33950">
      <w:pPr>
        <w:pStyle w:val="Balk3"/>
        <w:spacing w:before="0" w:after="0"/>
        <w:ind w:left="1276" w:hanging="578"/>
      </w:pPr>
      <w:bookmarkStart w:id="103" w:name="_Toc34809892"/>
      <w:bookmarkStart w:id="104" w:name="_Toc59740621"/>
      <w:bookmarkStart w:id="105" w:name="_Toc59741881"/>
      <w:bookmarkStart w:id="106" w:name="_Toc59821241"/>
      <w:r w:rsidRPr="00F11DD2">
        <w:t>İstismar ve İhmalin Gelişimsel Etkileri</w:t>
      </w:r>
      <w:bookmarkEnd w:id="103"/>
      <w:bookmarkEnd w:id="104"/>
      <w:bookmarkEnd w:id="105"/>
      <w:bookmarkEnd w:id="106"/>
    </w:p>
    <w:p w14:paraId="1AD86878" w14:textId="3F2E3D0C"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Bir çocuğun baba, anne, baba ya</w:t>
      </w:r>
      <w:r w:rsidR="00BE7E66">
        <w:rPr>
          <w:rFonts w:ascii="Times New Roman" w:hAnsi="Times New Roman" w:cs="Times New Roman"/>
          <w:sz w:val="24"/>
          <w:szCs w:val="24"/>
        </w:rPr>
        <w:t xml:space="preserve"> </w:t>
      </w:r>
      <w:r w:rsidRPr="00F11DD2">
        <w:rPr>
          <w:rFonts w:ascii="Times New Roman" w:hAnsi="Times New Roman" w:cs="Times New Roman"/>
          <w:sz w:val="24"/>
          <w:szCs w:val="24"/>
        </w:rPr>
        <w:t>da bakıcı gibi yetişkin bir kişi tarafından ihmal ve istismar edilmesi, çocuğun gelişimini engeller ve sınırlar, bu tür davranışlar toplumdaki sosyal kurallar ve profesyoneller tarafından yanlış veya zararlı olarak kabul edilir (Biçakçi vd., 2016: 221). İstismara ve ihmale maruz kalan çocukların neredeyse tüm gelişim alanlarında ruhsal ve davranışlar sorunlar göstermektedirler. İstismarın saptandığı sırada büyümede geri kaldıkları ve izlenen süreçte de bu durumun devam ettiği gözlemlenmiştir (Topçu, 2009: 134).</w:t>
      </w:r>
    </w:p>
    <w:p w14:paraId="7B2C884D" w14:textId="77777777"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İstismar veya ihmal mağduru çocukların zihinsel yeterlilikte geri kalması, okul çağında ise okul ortamında sosyal, bilişsel ve dil yetersizlikleri ortaya çıkmaktadır (Topçu, 2009: 135).</w:t>
      </w:r>
    </w:p>
    <w:p w14:paraId="7675E177" w14:textId="77777777"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Şiddetli şekilde sarsma ve vurma ile birlikte çocuğun başına yönelik bir saldırı veya yetersiz beslenme ile birlikte çocukta zihinsel zedelenme ayrıca sorun çözme yeteneği olan sözel zekada ve bilgiyi kavramada gerilik ortaya çıkmaktadır. Çevrelerine karşı güven duymama ile birlikte çocuk kendisini ifade etme cesaretini gösteremez sonucunda ise konuşma ve ifadesel dil pratiği yapmazlar (Topçu, 2009: 135-136).</w:t>
      </w:r>
    </w:p>
    <w:p w14:paraId="235776DC" w14:textId="77777777"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Çocuklar, istismar veya ihmale maruz kaldıkları durumunda neyin doğru olup olmadığı konusunda kendi hislerine güvenmeyebilirler ve çocuk kendini nasıl hissettiği konusunda kafa karışıklığı yaşayabilir. Bu kafa karışıklığı çocukta kısa ve uzun vadeli olumsuz etkiler (utanç, yalnızlık, korku, şüphe vb.) bırakmaktadır (Sanderson, 2010: </w:t>
      </w:r>
      <w:r w:rsidRPr="00F11DD2">
        <w:rPr>
          <w:rFonts w:ascii="Times New Roman" w:hAnsi="Times New Roman" w:cs="Times New Roman"/>
          <w:sz w:val="24"/>
          <w:szCs w:val="24"/>
        </w:rPr>
        <w:lastRenderedPageBreak/>
        <w:t>247). Bazı çocuklar uzun vadeli sonuçları deneyimlerken bazı çocukların ise sahip olduğu iyimserlik, benlik saygısı, zeka, yaratıcılık, mizah, bağımsızlık, çocuğun sosyal çevresi, ailenin sosyal desteklere ulaşımı, toplum refahı, sağlık hizmetlerine ulaşmadaki kolaylıklar, çocuğun istismarın etkilerine direncini arttıran ve istismarın etkisini azaltan faktörlerdir (Dahake vd., 2018: 42).</w:t>
      </w:r>
    </w:p>
    <w:p w14:paraId="6D77ADA9" w14:textId="77777777"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Çocuğun kötü muameleye maruz kalması çocuğun okula uyumu, okul performansı, başarılı sınıf ve test performansı için gerekli olan öz benlikleri üzerinde olumsuz etki yapar (Topçu, 2009: 136).</w:t>
      </w:r>
    </w:p>
    <w:p w14:paraId="234E2123" w14:textId="77777777"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İstismar ve ihmale uğrayan çocuklar diğer akranlarını daha çok üzmekte ve onlara yaşattıkları acı ve üzüntüye karşı daha az empati kurmaktadırlar. Görülen diğer etkiler; sosyal sorun çözmede ve uyum becerilerinde yetersizlikler, içine kapanıklık, çekingenlik, suç içeren eylemlere yönelim, kaygı zorbalık, kabadayılık, dikkat eksikliği, evden kaçma ve sosyal biliş yeteneğindeki zayıflıklardır (Topçu, 2009: 141-155).</w:t>
      </w:r>
    </w:p>
    <w:p w14:paraId="0759EF32" w14:textId="77777777"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18 aylık veya daha küçük bir bebeği sallayarak sarsmak, bebeğin başının şiddetle ileri ve geriye sarsılması, başının omuzlarına veya göğsüne çarpması sarsılmış bebek sendromu olarak adlandırılır ve göz veya beyinde kanama, omurilik veya boyun hasarı, kaburga veya kemik kırıkları gibi sonuçları mevcuttur (Dahake vd., 2018: 43).</w:t>
      </w:r>
    </w:p>
    <w:p w14:paraId="2039FC7A" w14:textId="68A9F54C" w:rsidR="00A56083"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Organik olmayan gelişimsel bozukluğu olarak adlandırılan ve çocuğun kilosunun,</w:t>
      </w:r>
      <w:r w:rsidR="007B04FE" w:rsidRPr="00F11DD2">
        <w:rPr>
          <w:rFonts w:ascii="Times New Roman" w:hAnsi="Times New Roman" w:cs="Times New Roman"/>
          <w:sz w:val="24"/>
          <w:szCs w:val="24"/>
        </w:rPr>
        <w:t xml:space="preserve"> </w:t>
      </w:r>
      <w:r w:rsidRPr="00F11DD2">
        <w:rPr>
          <w:rFonts w:ascii="Times New Roman" w:hAnsi="Times New Roman" w:cs="Times New Roman"/>
          <w:sz w:val="24"/>
          <w:szCs w:val="24"/>
        </w:rPr>
        <w:t>boyunun ve motor gelişiminin tıbbi veya organik bir neden olmaksızın yaşına uygun olan gelişim aralığının altına düşmesidir ve ihmal sonucu veya yetersiz beslenme ile ortaya çıkmaktadır (Dahake vd., 2018: 43).</w:t>
      </w:r>
    </w:p>
    <w:p w14:paraId="5B344D82" w14:textId="77777777" w:rsidR="00E56757" w:rsidRPr="00F11DD2" w:rsidRDefault="00E56757" w:rsidP="00E56757">
      <w:pPr>
        <w:spacing w:after="0" w:line="360" w:lineRule="auto"/>
        <w:ind w:firstLine="709"/>
        <w:jc w:val="both"/>
        <w:rPr>
          <w:rFonts w:ascii="Times New Roman" w:hAnsi="Times New Roman" w:cs="Times New Roman"/>
          <w:sz w:val="24"/>
          <w:szCs w:val="24"/>
        </w:rPr>
      </w:pPr>
    </w:p>
    <w:p w14:paraId="6B978758" w14:textId="0344FBD3" w:rsidR="00A56083" w:rsidRPr="00F11DD2" w:rsidRDefault="00A56083" w:rsidP="00C33950">
      <w:pPr>
        <w:pStyle w:val="Balk3"/>
        <w:spacing w:before="0" w:after="0"/>
        <w:ind w:left="1276" w:hanging="578"/>
      </w:pPr>
      <w:bookmarkStart w:id="107" w:name="_Toc34809893"/>
      <w:bookmarkStart w:id="108" w:name="_Toc59740622"/>
      <w:bookmarkStart w:id="109" w:name="_Toc59741882"/>
      <w:bookmarkStart w:id="110" w:name="_Toc59821242"/>
      <w:r w:rsidRPr="00F11DD2">
        <w:t>İstismar ve İhmalin Davranışsal Etkileri</w:t>
      </w:r>
      <w:bookmarkEnd w:id="107"/>
      <w:bookmarkEnd w:id="108"/>
      <w:bookmarkEnd w:id="109"/>
      <w:bookmarkEnd w:id="110"/>
    </w:p>
    <w:p w14:paraId="2F302F8F" w14:textId="77777777"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İhmal ve istismara maruz kalan çocukların çevresine karşı sergilediği tutum ve davranışlarında, çizdiği resimlerde ve akran grubuyla oynadığı oyunlarda istismar ve ihmalin etkisi görülebilir. Çocuk kendine ve çevresine zarar verme davranışlarında bulunabilir, istismara uğrayan bir çocuk kat kat kıyafetler içerisine saklanabilir, fazla veya az yemek yeme, göz teması kurmaktan kaçınma veya yüzünü saklama gibi çeşitli davranış ve tutumlar sergileyebilir (Sanderson, 2010: 296-307).</w:t>
      </w:r>
    </w:p>
    <w:p w14:paraId="669D4CB3" w14:textId="5F35C806"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Reddedilme veya ihmal yaşayan çocukların büyüdükçe anti sosyal kişilik özellikleri geliştirme, sınırda kişilik bozuklukları yaşama, sigara kullanımı, küfürlü söz ve davranışlarda bulunma ve şiddet içerikli davranışlarda bulunma ihtimalleri daha </w:t>
      </w:r>
      <w:r w:rsidRPr="00F11DD2">
        <w:rPr>
          <w:rFonts w:ascii="Times New Roman" w:hAnsi="Times New Roman" w:cs="Times New Roman"/>
          <w:sz w:val="24"/>
          <w:szCs w:val="24"/>
        </w:rPr>
        <w:lastRenderedPageBreak/>
        <w:t>yüksektir (Dahake vd., 2018: 45).</w:t>
      </w:r>
      <w:r w:rsidR="009A1AD6">
        <w:rPr>
          <w:rFonts w:ascii="Times New Roman" w:hAnsi="Times New Roman" w:cs="Times New Roman"/>
          <w:sz w:val="24"/>
          <w:szCs w:val="24"/>
        </w:rPr>
        <w:t xml:space="preserve"> Duchesne vd.(2017)’nin yapmış oldukları çalışmaya göre cinsel istismara uğrayan çocuklarda erkeklerin daha fazla şiddet gibi dışsallaştırıcı davranış problemleri gösterdiği sonucu çıkmıştır.</w:t>
      </w:r>
    </w:p>
    <w:p w14:paraId="1B424A4B" w14:textId="4D639931" w:rsidR="00D709B0" w:rsidRPr="00F11DD2" w:rsidRDefault="00D709B0"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Çocuklar, yaşına uygun davranışlarda ve aktivitelerde gerileme veya istek duymama, insanlara karşı agresif davranışlar sergileme, hiperaktivite, gelişimde gerilik, tiklerin veya fobilerin oluşumu, okul başarısında düşüş ve odaklanamama, intihar girişiminde bulunma veya okuldan kaçma gibi davranışlarda bulunabilirler (Yenibaş ve Şirin, 2007: 57-59).</w:t>
      </w:r>
    </w:p>
    <w:p w14:paraId="3B94615E" w14:textId="0A9249FC" w:rsidR="00A56083"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Yapılan çalışmalar istismar veya ihmal edilmiş çocukların suç teşkil eden davranışlarda bulunma, genç hamilelik, düşük akademik başarı, ruh sağlığı bozuklukları, uyuşturucu veya alkol kullanma gibi problemleri yaşama ihtimallerinin %25’ in üzerinde olduğunu bulunmuştur (Dahake vd., 2018: 45).</w:t>
      </w:r>
    </w:p>
    <w:p w14:paraId="292D0444" w14:textId="582DC474" w:rsidR="00CE3D08" w:rsidRPr="00F11DD2" w:rsidRDefault="00CE3D08" w:rsidP="00E5675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Spokas vd. (2009)’nin yapmış oldukları çalışmada, çocuklukta cinsel istismara uğrayan kadınların, istismar öyküsü olmayan kadınlara göre daha fazla intihar düşüncesi bildirdiklerini, erkeklerde ise çocukken cinsel istismar öyküsü olanların intihar, umutsuzluk ve birden çok intihar girişiminde bulunma gibi davranışlar sergilediği sonucu çıkmıştır.</w:t>
      </w:r>
      <w:r w:rsidR="00D6517B">
        <w:rPr>
          <w:rFonts w:ascii="Times New Roman" w:hAnsi="Times New Roman" w:cs="Times New Roman"/>
          <w:sz w:val="24"/>
          <w:szCs w:val="24"/>
        </w:rPr>
        <w:t xml:space="preserve"> Tripodi ve Davis (2013)’ in Amerika Birleşik Devletlerinde kadın mahkumlar üzerinde yaptıkları çalışmada çocukken hem fiziksel hem de cinsel istismara uğramış kadın mahkumlarım hastanede kalmayı gerektiren psikolojik ve duygusal sorunlar yaşama veya intihar girişiminde bulunma olasılıklarının diğer kadın mahkumlara göre daha yüksek çıkmıştır.</w:t>
      </w:r>
    </w:p>
    <w:p w14:paraId="46683408" w14:textId="62B0449A" w:rsidR="00A56083"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Yapılan diğer çalışmalar ise kötü muamele gören çocukların ergenlik çağına ulaştıklarında cinsel risk alma olasılıklarının daha fazla olduğunu ve cinsel yolla bulaşan hastalığa yakalanma ihtimallerini arttırdığını göstermektedir (Dahake vd., 2018: 45).</w:t>
      </w:r>
      <w:r w:rsidR="009A1AD6">
        <w:rPr>
          <w:rFonts w:ascii="Times New Roman" w:hAnsi="Times New Roman" w:cs="Times New Roman"/>
          <w:sz w:val="24"/>
          <w:szCs w:val="24"/>
        </w:rPr>
        <w:t xml:space="preserve"> </w:t>
      </w:r>
      <w:r w:rsidR="00972A5E">
        <w:rPr>
          <w:rFonts w:ascii="Times New Roman" w:hAnsi="Times New Roman" w:cs="Times New Roman"/>
          <w:sz w:val="24"/>
          <w:szCs w:val="24"/>
        </w:rPr>
        <w:t xml:space="preserve">Heaphy vd. (2010)’nin yaptıkları çalışma sonucunda çocuklukta istismara uğrayan kadınların altı veya daha fazla sayıda partnerinin olma olasılığının istismar öyküsü olmayan kadınlara göre daha fazladır yani çocuklukta istismara uğrayan kadınların yüksek hiv riski taşıyan davranışlarda bulunma olasılıkları vardır. </w:t>
      </w:r>
      <w:r w:rsidR="009A1AD6">
        <w:rPr>
          <w:rFonts w:ascii="Times New Roman" w:hAnsi="Times New Roman" w:cs="Times New Roman"/>
          <w:sz w:val="24"/>
          <w:szCs w:val="24"/>
        </w:rPr>
        <w:t xml:space="preserve">Meade </w:t>
      </w:r>
      <w:r w:rsidR="00972A5E">
        <w:rPr>
          <w:rFonts w:ascii="Times New Roman" w:hAnsi="Times New Roman" w:cs="Times New Roman"/>
          <w:sz w:val="24"/>
          <w:szCs w:val="24"/>
        </w:rPr>
        <w:t>vd. (</w:t>
      </w:r>
      <w:r w:rsidR="009A1AD6">
        <w:rPr>
          <w:rFonts w:ascii="Times New Roman" w:hAnsi="Times New Roman" w:cs="Times New Roman"/>
          <w:sz w:val="24"/>
          <w:szCs w:val="24"/>
        </w:rPr>
        <w:t>2009)’nin yapmış oldukları çalışmada çocuklukta istismara uğrayan katılımcıların yetişkinlikte istismara uğrama olasılığının daha yüksek olduğunu ve daha yüksek HIV riski ile karşı karşıya olduğunu göstermektedir.</w:t>
      </w:r>
    </w:p>
    <w:p w14:paraId="1F44B45E" w14:textId="77777777" w:rsidR="00E56757" w:rsidRPr="00F11DD2" w:rsidRDefault="00E56757" w:rsidP="00E56757">
      <w:pPr>
        <w:spacing w:after="0" w:line="360" w:lineRule="auto"/>
        <w:ind w:firstLine="709"/>
        <w:jc w:val="both"/>
        <w:rPr>
          <w:rFonts w:ascii="Times New Roman" w:hAnsi="Times New Roman" w:cs="Times New Roman"/>
          <w:sz w:val="24"/>
          <w:szCs w:val="24"/>
        </w:rPr>
      </w:pPr>
    </w:p>
    <w:p w14:paraId="26A0EB6D" w14:textId="3885390E" w:rsidR="00A56083" w:rsidRPr="00F11DD2" w:rsidRDefault="00A56083" w:rsidP="00C33950">
      <w:pPr>
        <w:pStyle w:val="Balk2"/>
        <w:spacing w:before="0" w:after="0"/>
        <w:ind w:left="1134" w:hanging="425"/>
      </w:pPr>
      <w:bookmarkStart w:id="111" w:name="_Toc34809894"/>
      <w:bookmarkStart w:id="112" w:name="_Toc59740623"/>
      <w:bookmarkStart w:id="113" w:name="_Toc59741883"/>
      <w:bookmarkStart w:id="114" w:name="_Toc59821243"/>
      <w:r w:rsidRPr="00F11DD2">
        <w:lastRenderedPageBreak/>
        <w:t>Çocuk İstismarı ve İhmalinde Öğretmenin Rolü</w:t>
      </w:r>
      <w:bookmarkEnd w:id="111"/>
      <w:bookmarkEnd w:id="112"/>
      <w:bookmarkEnd w:id="113"/>
      <w:bookmarkEnd w:id="114"/>
    </w:p>
    <w:p w14:paraId="06748A3F" w14:textId="7D60B563" w:rsidR="00A56083" w:rsidRPr="00F11DD2" w:rsidRDefault="00C136F2" w:rsidP="00E56757">
      <w:pPr>
        <w:spacing w:after="0" w:line="360" w:lineRule="auto"/>
        <w:ind w:firstLine="709"/>
        <w:jc w:val="both"/>
        <w:rPr>
          <w:rFonts w:ascii="Times New Roman" w:hAnsi="Times New Roman" w:cs="Times New Roman"/>
          <w:sz w:val="24"/>
        </w:rPr>
      </w:pPr>
      <w:r>
        <w:rPr>
          <w:rFonts w:ascii="Times New Roman" w:hAnsi="Times New Roman" w:cs="Times New Roman"/>
          <w:sz w:val="24"/>
        </w:rPr>
        <w:t xml:space="preserve">Toplumsal sosyalleşme kurumlarından biri okul olup çocuklar okullarda toplumsal anlamda uyulması gereken kuralları ve sosyalleşme becerilerini öğrenirler (Yavuzer, 2019:149). </w:t>
      </w:r>
      <w:r w:rsidR="00A56083" w:rsidRPr="00F11DD2">
        <w:rPr>
          <w:rFonts w:ascii="Times New Roman" w:hAnsi="Times New Roman" w:cs="Times New Roman"/>
          <w:sz w:val="24"/>
        </w:rPr>
        <w:t>Çocukların gelişim dönemlerine baktığımızda 6-11 yaş arası okul çağına denk geldiğini görmekteyiz. Bu dönemde çocukların ev haricinde en fazla zaman geçirdikleri ortam okul ortamı olmakta olup çocukların en çok iletişim ve etkileşimde bulundukları kişiler ise arkadaşları ve öğretmenleridir. Çocukların bu dönemde aile içerisinde veya aile dışı çevresindeki kişilerden gelebilecek ihmal ve istismar davranışlarına maruz kalma ihtimalleri mevcuttur. Çocuk kendisine karşı gerçekleştirilen ve kötü niyet barındıran davranışları algılayamamakta veya tam olarak anlamlandıramamaktadır veyahut çocuk kendisine yöneltilen davranışlarda kötü niyet sezse bile kabullenmekte güçlük çekip kimseye anlatamayabilir ve bazı olumsuz duyguları içinde yaşayabilir. Çocuğun maruz kalmış olduğu bir istismar veya ihmal davranışı varsa ve bunu kimseyle paylaşamıyorsa bir şekilde davranışlarında veya psikolojik durumunda değişiklikler meydana geliyorsa bunun tespitinde önemli kişilerden biri öğretmenleridir. Bu tarz bir davranışa maruz kalan çocukların tespitinde ve okul yönetimi veya öğretmeninin müdahalesi ile çözülebilmesinde öğretmenlerin rolü çok büyüktür. Okulda çocuk ile sürekli iletişim halinde olmaları, çocuğun ruhsal ve duygusal durumundaki değişimleri okul ortamında daha rahat gözlemleme şansı bulduklarından, aile ile daha rahat ve sık görüşebilmede avantajlı olduklarından daha etkili ve olumlu sonuç alınabilecek bir süreç yönetebileceklerinden öğretmenlerin çocuk istismarı ve ihmali konusunda bilgili olmaları, sürecin işleyişi hakkında bilgili olmaları önemli bir noktadır.</w:t>
      </w:r>
    </w:p>
    <w:p w14:paraId="3FE8379A" w14:textId="07821ED1" w:rsidR="00A56083" w:rsidRDefault="00A56083" w:rsidP="00E56757">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Öğretmenlerin eğitim hayatlarında ve çalışma hayatlarında çocuk istismarı ve ihmali konulu eğitimler almaları önemlidir. Öğrencisi olan bir çocuğun istismar veya ihmal davranışına maruz kalıp kalmadığı yönündeki tespitinde, eğer var ise bildiriminde veya müdahale aşamasında, diğer meslek grupları ile iş birliği içerisinde olup gerekli tedbirleri almaları ve görüşmeleri sağlamaları açısından öğretmenleri çocuk istismarı ve ihmali konusunda bilgili olmaları gerekmektedir. Bundan dolayı ki öğretmenlere yönelik bu konuda gerekli meslek içi eğitimler veya uygulamalı eğitimler ile sürekli bir şekilde bilgi tazelenmesi yaşanmalıdır.</w:t>
      </w:r>
    </w:p>
    <w:p w14:paraId="25E4E64F" w14:textId="77777777" w:rsidR="00E56757" w:rsidRPr="00F11DD2" w:rsidRDefault="00E56757" w:rsidP="00E56757">
      <w:pPr>
        <w:spacing w:after="0" w:line="360" w:lineRule="auto"/>
        <w:ind w:firstLine="709"/>
        <w:jc w:val="both"/>
        <w:rPr>
          <w:rFonts w:ascii="Times New Roman" w:hAnsi="Times New Roman" w:cs="Times New Roman"/>
          <w:sz w:val="24"/>
          <w:szCs w:val="24"/>
        </w:rPr>
      </w:pPr>
    </w:p>
    <w:p w14:paraId="4AA9E8EF" w14:textId="2D64331E" w:rsidR="00A56083" w:rsidRPr="00F11DD2" w:rsidRDefault="00A56083" w:rsidP="00FC1EF2">
      <w:pPr>
        <w:pStyle w:val="Balk2"/>
        <w:spacing w:before="0" w:after="0"/>
        <w:jc w:val="both"/>
      </w:pPr>
      <w:bookmarkStart w:id="115" w:name="_Toc34809895"/>
      <w:bookmarkStart w:id="116" w:name="_Toc59740624"/>
      <w:bookmarkStart w:id="117" w:name="_Toc59741884"/>
      <w:bookmarkStart w:id="118" w:name="_Toc59821244"/>
      <w:r w:rsidRPr="00F11DD2">
        <w:lastRenderedPageBreak/>
        <w:t>Çocuk İstismar ve İhmalinin Sosyal Hizmet Bilimiyle İlişkisi</w:t>
      </w:r>
      <w:bookmarkEnd w:id="115"/>
      <w:bookmarkEnd w:id="116"/>
      <w:bookmarkEnd w:id="117"/>
      <w:bookmarkEnd w:id="118"/>
    </w:p>
    <w:p w14:paraId="207907A2" w14:textId="26393010" w:rsidR="00760773" w:rsidRPr="00F11DD2" w:rsidRDefault="0076077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Türkiye ve diğer devletler açısından baktığımızda çocuklar ve gençler ihmal ve istismara uğrayabilecek riskli gruplar arasında olup bu durumdaki bireylerin rehabilite edilmesini sağlayarak, topluma yeniden kazandırılması sosyal hizmet müdahaleleri arasındadır (Yazıcı, 2019: 93).</w:t>
      </w:r>
      <w:r w:rsidR="00FC50B4">
        <w:rPr>
          <w:rFonts w:ascii="Times New Roman" w:hAnsi="Times New Roman" w:cs="Times New Roman"/>
          <w:sz w:val="24"/>
          <w:szCs w:val="24"/>
        </w:rPr>
        <w:t xml:space="preserve"> Sosyal hizmet müdahale programları kar amacı gütmeyen aksine toplumda var olan yoksulluk ve eşitsizlikle mücadele etmek, kişilerin ve ailelerin problemlerine çözüm arayan, ailelerin ve toplumun refahını arttırmayı amaçlayan programlardır (Yazıcı, 2019: 57).</w:t>
      </w:r>
    </w:p>
    <w:p w14:paraId="7359F86E" w14:textId="685F0613" w:rsidR="00A56083" w:rsidRPr="00F11DD2" w:rsidRDefault="00A56083" w:rsidP="00E5675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Toplumların öncelikli görevlerinden biri gelecekleri olan çocukları korumak, çocukların geleceklerini güven altına almak ve temel ihtiyaçlarını karşılamaktır. Aileler çocukların temel ihtiyaçlarını karşılayamadıklarında, çocuğun ihtiyaçlarını göz ardı ettiklerinde bu durum çocuğa karşı bir ihmal veya istismar durumu doğurabilmektedir. Aileler çocukları ihmal veya istismardan koruyamadığında, çocuğa yönelik davranışlarında bilinçsiz kaldıklarında, çocuğun gelişim aşamalarına yönelik yetersiz kaldıkları durumlarda öncelikle durumun önlenmesinde daha sonra müdahale edilmesinde sosyal hizmet alanındaki çalışanlara ve kurumlara ihtiyaç duyulmaktadır. Sosyal hizmet bilimi toplumda dezavantajlı gruplarla çalışmaktadır. Bu kişileri toplum içerisinde ve kendi çevresinde daha etkin kılmayı amaçlamaktadır. Çocuklar ihmal ve istismara maruz kaldıkları takdirde dezavantajlı gruba girmektedirler. Halbuki toplumun görevi çocukların daha huzurlu, güvenli ve mutlu ortamlarda yetişmesini sağlamaktır. Bu noktada birçok meslek dalında olduğu gibi sosyal hizmet mesleğini icra eden kişilere büyük roller düşmektedir. Sosyal çalışmacıların yanı sıra bu alanda bilinçlendirilmesi ve eğitilmesi gereken diğer meslek grupları avukatlar, doktorlar, hemşireler, hakimler, polisler, öğretmenler, sosyologlar ve psikologlardır. Bütün bu meslek grupları birbirleriyle koordineli şekilde çalışmalıdır.</w:t>
      </w:r>
    </w:p>
    <w:p w14:paraId="2A7F8BEB" w14:textId="77777777" w:rsidR="0060732E" w:rsidRDefault="00A56083" w:rsidP="00E56757">
      <w:pPr>
        <w:spacing w:after="0" w:line="360" w:lineRule="auto"/>
        <w:ind w:firstLine="709"/>
        <w:jc w:val="both"/>
        <w:rPr>
          <w:rFonts w:ascii="Times New Roman" w:hAnsi="Times New Roman" w:cs="Times New Roman"/>
          <w:sz w:val="24"/>
          <w:szCs w:val="24"/>
        </w:rPr>
        <w:sectPr w:rsidR="0060732E" w:rsidSect="0035061D">
          <w:pgSz w:w="11906" w:h="16838"/>
          <w:pgMar w:top="1701" w:right="1134" w:bottom="1701" w:left="2268" w:header="709" w:footer="709" w:gutter="0"/>
          <w:cols w:space="708"/>
          <w:docGrid w:linePitch="360"/>
        </w:sectPr>
      </w:pPr>
      <w:r w:rsidRPr="00F11DD2">
        <w:rPr>
          <w:rFonts w:ascii="Times New Roman" w:hAnsi="Times New Roman" w:cs="Times New Roman"/>
          <w:sz w:val="24"/>
          <w:szCs w:val="24"/>
        </w:rPr>
        <w:t>Çocuk ihmal ve istismarı alanında çalışmalarını sürdüren sosyal çalışmacıların yerine getirmeleri gereken bazı yükümlülükleri vardır. Bunlar; çocuğun acil koruma altına alınması, istismar ya da ihmalin yasal bildirimi, çocuğun yaşadığı çevredeki risk faktörlerinin tespit edilmesi, çocuğun ve ailenin ihtiyacı olan hizmetlerin neler olduğunu, gereksiz şekilde koruma altına alınmaların engellenmesini, ailenin yeniden bir araya gelmesini veya ailenin ebeveynlik haklarının sona erdirilmesi konularına yönelik olarak karar vermektedir (Uluocak ve Çoban, 2011:166).</w:t>
      </w:r>
    </w:p>
    <w:p w14:paraId="12C8DD45" w14:textId="77777777" w:rsidR="00031084" w:rsidRDefault="00031084" w:rsidP="00A26E8D">
      <w:pPr>
        <w:jc w:val="center"/>
        <w:rPr>
          <w:rFonts w:ascii="Times New Roman" w:hAnsi="Times New Roman" w:cs="Times New Roman"/>
          <w:b/>
          <w:bCs/>
          <w:sz w:val="24"/>
          <w:szCs w:val="24"/>
        </w:rPr>
      </w:pPr>
      <w:bookmarkStart w:id="119" w:name="_Toc59741885"/>
    </w:p>
    <w:p w14:paraId="4D5EDBB5" w14:textId="77777777" w:rsidR="00031084" w:rsidRDefault="00031084" w:rsidP="00A26E8D">
      <w:pPr>
        <w:jc w:val="center"/>
        <w:rPr>
          <w:rFonts w:ascii="Times New Roman" w:hAnsi="Times New Roman" w:cs="Times New Roman"/>
          <w:b/>
          <w:bCs/>
          <w:sz w:val="24"/>
          <w:szCs w:val="24"/>
        </w:rPr>
      </w:pPr>
    </w:p>
    <w:p w14:paraId="1FF20405" w14:textId="3EDD5DA8" w:rsidR="00B1342E" w:rsidRDefault="00B1342E" w:rsidP="00247136">
      <w:pPr>
        <w:spacing w:after="0" w:line="360" w:lineRule="auto"/>
        <w:jc w:val="center"/>
        <w:rPr>
          <w:rFonts w:ascii="Times New Roman" w:hAnsi="Times New Roman" w:cs="Times New Roman"/>
          <w:b/>
          <w:bCs/>
          <w:sz w:val="24"/>
          <w:szCs w:val="24"/>
        </w:rPr>
      </w:pPr>
      <w:r w:rsidRPr="00A26E8D">
        <w:rPr>
          <w:rFonts w:ascii="Times New Roman" w:hAnsi="Times New Roman" w:cs="Times New Roman"/>
          <w:b/>
          <w:bCs/>
          <w:sz w:val="24"/>
          <w:szCs w:val="24"/>
        </w:rPr>
        <w:t>İKİNCİ BÖLÜM</w:t>
      </w:r>
      <w:bookmarkEnd w:id="119"/>
    </w:p>
    <w:p w14:paraId="3A4952ED" w14:textId="77777777" w:rsidR="006F0E9E" w:rsidRPr="00A26E8D" w:rsidRDefault="006F0E9E" w:rsidP="00247136">
      <w:pPr>
        <w:spacing w:after="0" w:line="360" w:lineRule="auto"/>
        <w:jc w:val="center"/>
        <w:rPr>
          <w:rFonts w:ascii="Times New Roman" w:hAnsi="Times New Roman" w:cs="Times New Roman"/>
          <w:b/>
          <w:bCs/>
          <w:sz w:val="24"/>
          <w:szCs w:val="24"/>
        </w:rPr>
      </w:pPr>
    </w:p>
    <w:p w14:paraId="5B10BE90" w14:textId="6752A20C" w:rsidR="00ED764B" w:rsidRPr="00F11DD2" w:rsidRDefault="00B1342E" w:rsidP="00C33950">
      <w:pPr>
        <w:pStyle w:val="Balk1"/>
        <w:spacing w:before="0" w:after="0"/>
        <w:ind w:hanging="284"/>
      </w:pPr>
      <w:bookmarkStart w:id="120" w:name="_Toc34809896"/>
      <w:bookmarkStart w:id="121" w:name="_Toc59740625"/>
      <w:bookmarkStart w:id="122" w:name="_Toc59741886"/>
      <w:bookmarkStart w:id="123" w:name="_Toc59821245"/>
      <w:r w:rsidRPr="00AD131E">
        <w:t>ÇOCUK</w:t>
      </w:r>
      <w:r w:rsidRPr="00F11DD2">
        <w:t xml:space="preserve"> </w:t>
      </w:r>
      <w:r w:rsidRPr="00BB68F7">
        <w:t>İSTİSMARI</w:t>
      </w:r>
      <w:r w:rsidRPr="00F11DD2">
        <w:t xml:space="preserve"> VE İHMALİ İLE İLGİLİ </w:t>
      </w:r>
      <w:r w:rsidR="00057DE1" w:rsidRPr="00F11DD2">
        <w:t xml:space="preserve">ULUSAL </w:t>
      </w:r>
      <w:r w:rsidRPr="00F11DD2">
        <w:t>HUKUKSAL DÜZENLEMELER</w:t>
      </w:r>
      <w:bookmarkEnd w:id="120"/>
      <w:bookmarkEnd w:id="121"/>
      <w:bookmarkEnd w:id="122"/>
      <w:bookmarkEnd w:id="123"/>
    </w:p>
    <w:p w14:paraId="13344A52" w14:textId="2E1997A0"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 xml:space="preserve">Çocuk ihmali ve istismarı çocuğa, ailesine ve hatta topluma karşı işlenen bir suç olarak görülmelidir. Çocuğa yönelik gerçekleştirilen bu tür eylemler veya eylemsizlikler çocuğun yaşamını derinden etkileyen, kişilik haklarına saldırı olarak görülmesi gereken ve hatta daha ileri boyutlarda aile birliğinin bozulmasına, çocuğun yaşamına son vermesi ile sonuçlanan etkileri görülebilir. İnsan yaşamını bu denli etkileyen olayların varlığında toplumsal düzenin sağlanması, kişinin haklarının korunması ve suçluların cezalandırılmasına yönelik olarak </w:t>
      </w:r>
      <w:r w:rsidR="006B52FC" w:rsidRPr="00F11DD2">
        <w:rPr>
          <w:rFonts w:ascii="Times New Roman" w:hAnsi="Times New Roman" w:cs="Times New Roman"/>
          <w:sz w:val="24"/>
        </w:rPr>
        <w:t>birtakım</w:t>
      </w:r>
      <w:r w:rsidRPr="00F11DD2">
        <w:rPr>
          <w:rFonts w:ascii="Times New Roman" w:hAnsi="Times New Roman" w:cs="Times New Roman"/>
          <w:sz w:val="24"/>
        </w:rPr>
        <w:t xml:space="preserve"> düzenlemelerin oluşturulması da kaçınılmazdır. Bu nedenle hukuki alanda çocuk ihmali ve istismarına yönelik düzenlemeler oluşturulmuştur.</w:t>
      </w:r>
    </w:p>
    <w:p w14:paraId="3EFB97DD" w14:textId="2747DD51" w:rsidR="006B52FC"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Bu başlık altında Türk Hukukunda çocuk ihmali ve istismarına yönelik yapılmış olan düzenlemeleri inceleyeceğiz.</w:t>
      </w:r>
      <w:bookmarkStart w:id="124" w:name="_Toc34809675"/>
      <w:bookmarkStart w:id="125" w:name="_Toc34809897"/>
      <w:bookmarkStart w:id="126" w:name="_Toc35258394"/>
      <w:bookmarkStart w:id="127" w:name="_Toc58707954"/>
      <w:bookmarkStart w:id="128" w:name="_Toc58709796"/>
      <w:bookmarkStart w:id="129" w:name="_Toc58709926"/>
      <w:bookmarkStart w:id="130" w:name="_Toc58710012"/>
      <w:bookmarkStart w:id="131" w:name="_Toc59103516"/>
      <w:bookmarkStart w:id="132" w:name="_Toc59105835"/>
      <w:bookmarkStart w:id="133" w:name="_Toc59737749"/>
      <w:bookmarkStart w:id="134" w:name="_Toc59737750"/>
      <w:bookmarkEnd w:id="124"/>
      <w:bookmarkEnd w:id="125"/>
      <w:bookmarkEnd w:id="126"/>
      <w:bookmarkEnd w:id="127"/>
      <w:bookmarkEnd w:id="128"/>
      <w:bookmarkEnd w:id="129"/>
      <w:bookmarkEnd w:id="130"/>
      <w:bookmarkEnd w:id="131"/>
      <w:bookmarkEnd w:id="132"/>
      <w:bookmarkEnd w:id="133"/>
      <w:bookmarkEnd w:id="134"/>
    </w:p>
    <w:p w14:paraId="0B022A18" w14:textId="77777777" w:rsidR="00247136" w:rsidRPr="00BB68F7" w:rsidRDefault="00247136" w:rsidP="00247136">
      <w:pPr>
        <w:spacing w:after="0" w:line="360" w:lineRule="auto"/>
        <w:ind w:firstLine="709"/>
        <w:jc w:val="both"/>
        <w:rPr>
          <w:rFonts w:ascii="Times New Roman" w:hAnsi="Times New Roman" w:cs="Times New Roman"/>
          <w:sz w:val="24"/>
        </w:rPr>
      </w:pPr>
    </w:p>
    <w:p w14:paraId="51DFF27B" w14:textId="01217173" w:rsidR="00071007" w:rsidRPr="00071007" w:rsidRDefault="00A56083" w:rsidP="00C33950">
      <w:pPr>
        <w:pStyle w:val="Balk2"/>
        <w:spacing w:before="0" w:after="0"/>
        <w:ind w:left="1134" w:hanging="425"/>
      </w:pPr>
      <w:bookmarkStart w:id="135" w:name="_Toc34809898"/>
      <w:bookmarkStart w:id="136" w:name="_Toc59740626"/>
      <w:bookmarkStart w:id="137" w:name="_Toc59741887"/>
      <w:bookmarkStart w:id="138" w:name="_Toc59821246"/>
      <w:r w:rsidRPr="00071007">
        <w:t>Türkiye Cumhuriyeti Anayasası</w:t>
      </w:r>
      <w:bookmarkEnd w:id="135"/>
      <w:bookmarkEnd w:id="136"/>
      <w:bookmarkEnd w:id="137"/>
      <w:bookmarkEnd w:id="138"/>
    </w:p>
    <w:p w14:paraId="26627D9C" w14:textId="0805188F" w:rsidR="00A56083" w:rsidRPr="00F11DD2" w:rsidRDefault="00A56083" w:rsidP="00247136">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rPr>
        <w:t>Temel hak ve hürriyetlerin niteliğine yönelik düzenlenen anayasanın 12.maddesine ifade edildiği şekilde “Herkes, kişiliğine bağlı, dokunulmaz, devredilmez, vazgeçilmez temel hak ve hürriyetlere sahiptir</w:t>
      </w:r>
      <w:r w:rsidRPr="00F11DD2">
        <w:rPr>
          <w:rFonts w:ascii="Times New Roman" w:hAnsi="Times New Roman" w:cs="Times New Roman"/>
          <w:sz w:val="24"/>
          <w:szCs w:val="24"/>
        </w:rPr>
        <w:t>” (</w:t>
      </w:r>
      <w:hyperlink r:id="rId13" w:history="1">
        <w:r w:rsidRPr="00247136">
          <w:rPr>
            <w:rStyle w:val="Kpr"/>
            <w:rFonts w:ascii="Times New Roman" w:hAnsi="Times New Roman" w:cs="Times New Roman"/>
            <w:color w:val="auto"/>
            <w:sz w:val="24"/>
            <w:szCs w:val="24"/>
            <w:u w:val="none"/>
          </w:rPr>
          <w:t>https://mevzuat.gov.tr</w:t>
        </w:r>
      </w:hyperlink>
      <w:r w:rsidRPr="00F11DD2">
        <w:rPr>
          <w:rFonts w:ascii="Times New Roman" w:hAnsi="Times New Roman" w:cs="Times New Roman"/>
          <w:sz w:val="24"/>
          <w:szCs w:val="24"/>
        </w:rPr>
        <w:t>, 1982).</w:t>
      </w:r>
    </w:p>
    <w:p w14:paraId="2B797F8C" w14:textId="468BDF6C"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Kişinin dokunulmazlığına yönelik olarak düzenlenen Anayasa</w:t>
      </w:r>
      <w:r w:rsidR="00D325C9" w:rsidRPr="00F11DD2">
        <w:rPr>
          <w:rFonts w:ascii="Times New Roman" w:hAnsi="Times New Roman" w:cs="Times New Roman"/>
          <w:sz w:val="24"/>
        </w:rPr>
        <w:t>mızın</w:t>
      </w:r>
      <w:r w:rsidRPr="00F11DD2">
        <w:rPr>
          <w:rFonts w:ascii="Times New Roman" w:hAnsi="Times New Roman" w:cs="Times New Roman"/>
          <w:sz w:val="24"/>
        </w:rPr>
        <w:t xml:space="preserve"> 17.maddesinde ifade edildiğine göre “Herkes, yaşama, maddi ve manevi varlığını koruma ve geliştirme hakkına sahiptir”</w:t>
      </w:r>
      <w:r w:rsidRPr="00F11DD2">
        <w:rPr>
          <w:rFonts w:ascii="Times New Roman" w:hAnsi="Times New Roman" w:cs="Times New Roman"/>
        </w:rPr>
        <w:t xml:space="preserve"> </w:t>
      </w:r>
      <w:r w:rsidRPr="00F11DD2">
        <w:rPr>
          <w:rFonts w:ascii="Times New Roman" w:hAnsi="Times New Roman" w:cs="Times New Roman"/>
          <w:sz w:val="24"/>
          <w:szCs w:val="24"/>
        </w:rPr>
        <w:t>(</w:t>
      </w:r>
      <w:hyperlink r:id="rId14" w:history="1">
        <w:r w:rsidRPr="00247136">
          <w:rPr>
            <w:rStyle w:val="Kpr"/>
            <w:rFonts w:ascii="Times New Roman" w:hAnsi="Times New Roman" w:cs="Times New Roman"/>
            <w:color w:val="auto"/>
            <w:sz w:val="24"/>
            <w:szCs w:val="24"/>
            <w:u w:val="none"/>
          </w:rPr>
          <w:t>https://mevzuat.gov.tr</w:t>
        </w:r>
      </w:hyperlink>
      <w:r w:rsidRPr="00F11DD2">
        <w:rPr>
          <w:rFonts w:ascii="Times New Roman" w:hAnsi="Times New Roman" w:cs="Times New Roman"/>
          <w:sz w:val="24"/>
          <w:szCs w:val="24"/>
        </w:rPr>
        <w:t>, 1982).</w:t>
      </w:r>
    </w:p>
    <w:p w14:paraId="6F1EE856" w14:textId="71CE655F" w:rsidR="00A56083" w:rsidRPr="00F11DD2" w:rsidRDefault="00A56083" w:rsidP="00247136">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rPr>
        <w:t>Temel hak ve hürriyetlerin korunmasına yönelik olarak düzenlenen Türkiye Cumhuriyeti Anayasası’nın 40.maddesinde ifade edildiği şekilde “Anayasa ile tanınmış hak ve hürriyetleri ihlal edilen herkes, yetkili makama geciktirilmeden başvurma imkanının sağlanmasını isteme hakkına sahiptir”</w:t>
      </w:r>
      <w:r w:rsidRPr="00F11DD2">
        <w:rPr>
          <w:rFonts w:ascii="Times New Roman" w:hAnsi="Times New Roman" w:cs="Times New Roman"/>
        </w:rPr>
        <w:t xml:space="preserve"> </w:t>
      </w:r>
      <w:r w:rsidRPr="00247136">
        <w:rPr>
          <w:rFonts w:ascii="Times New Roman" w:hAnsi="Times New Roman" w:cs="Times New Roman"/>
          <w:sz w:val="24"/>
          <w:szCs w:val="24"/>
        </w:rPr>
        <w:t>(</w:t>
      </w:r>
      <w:hyperlink r:id="rId15" w:history="1">
        <w:r w:rsidRPr="00247136">
          <w:rPr>
            <w:rStyle w:val="Kpr"/>
            <w:rFonts w:ascii="Times New Roman" w:hAnsi="Times New Roman" w:cs="Times New Roman"/>
            <w:color w:val="auto"/>
            <w:sz w:val="24"/>
            <w:szCs w:val="24"/>
            <w:u w:val="none"/>
          </w:rPr>
          <w:t>https://mevzuat.gov.tr</w:t>
        </w:r>
      </w:hyperlink>
      <w:r w:rsidRPr="00F11DD2">
        <w:rPr>
          <w:rFonts w:ascii="Times New Roman" w:hAnsi="Times New Roman" w:cs="Times New Roman"/>
          <w:sz w:val="24"/>
          <w:szCs w:val="24"/>
        </w:rPr>
        <w:t>, 1982).</w:t>
      </w:r>
    </w:p>
    <w:p w14:paraId="0FC41A37" w14:textId="7F06FD6C"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 xml:space="preserve">Çocuk haklarının ve ailenin korunmasına yönelik olarak düzenlenen Türkiye Cumhuriyeti </w:t>
      </w:r>
      <w:r w:rsidRPr="00F11DD2">
        <w:rPr>
          <w:rFonts w:ascii="Times New Roman" w:hAnsi="Times New Roman" w:cs="Times New Roman"/>
          <w:sz w:val="24"/>
          <w:szCs w:val="24"/>
        </w:rPr>
        <w:t xml:space="preserve">Anayasası’nın 41.maddesinde ifade edildiğine göre </w:t>
      </w:r>
      <w:r w:rsidRPr="00247136">
        <w:rPr>
          <w:rFonts w:ascii="Times New Roman" w:hAnsi="Times New Roman" w:cs="Times New Roman"/>
          <w:sz w:val="24"/>
          <w:szCs w:val="24"/>
        </w:rPr>
        <w:t>(</w:t>
      </w:r>
      <w:hyperlink r:id="rId16" w:history="1">
        <w:r w:rsidRPr="00247136">
          <w:rPr>
            <w:rStyle w:val="Kpr"/>
            <w:rFonts w:ascii="Times New Roman" w:hAnsi="Times New Roman" w:cs="Times New Roman"/>
            <w:color w:val="auto"/>
            <w:sz w:val="24"/>
            <w:szCs w:val="24"/>
            <w:u w:val="none"/>
          </w:rPr>
          <w:t>https://mevzuat.gov.tr</w:t>
        </w:r>
      </w:hyperlink>
      <w:r w:rsidRPr="00F11DD2">
        <w:rPr>
          <w:rFonts w:ascii="Times New Roman" w:hAnsi="Times New Roman" w:cs="Times New Roman"/>
          <w:sz w:val="24"/>
          <w:szCs w:val="24"/>
        </w:rPr>
        <w:t>, 1982);</w:t>
      </w:r>
    </w:p>
    <w:p w14:paraId="712E63E7" w14:textId="77777777" w:rsidR="00A56083" w:rsidRPr="00F11DD2" w:rsidRDefault="00A56083" w:rsidP="00247136">
      <w:pPr>
        <w:spacing w:after="0" w:line="360" w:lineRule="auto"/>
        <w:ind w:left="709" w:right="709"/>
        <w:jc w:val="both"/>
        <w:rPr>
          <w:rFonts w:ascii="Times New Roman" w:hAnsi="Times New Roman" w:cs="Times New Roman"/>
        </w:rPr>
      </w:pPr>
      <w:r w:rsidRPr="00F11DD2">
        <w:rPr>
          <w:rFonts w:ascii="Times New Roman" w:hAnsi="Times New Roman" w:cs="Times New Roman"/>
        </w:rPr>
        <w:lastRenderedPageBreak/>
        <w:t>Aile, Türk toplumunun temelidir ve eşler arasında eşitliğe dayanır. Devlet, ailenin huzur ve refahı ile özellikle ananın ve çocukların korunması ve aile planlamasının öğretimi ile uygulanmasını sağlamak için gerekli tedbirleri alır, teşkilatı kurar</w:t>
      </w:r>
      <w:r w:rsidRPr="00F11DD2">
        <w:rPr>
          <w:rFonts w:ascii="Times New Roman" w:hAnsi="Times New Roman" w:cs="Times New Roman"/>
          <w:sz w:val="24"/>
        </w:rPr>
        <w:t>.</w:t>
      </w:r>
    </w:p>
    <w:p w14:paraId="53C5591B" w14:textId="77777777" w:rsidR="006701CA" w:rsidRPr="00F11DD2" w:rsidRDefault="00A56083" w:rsidP="00247136">
      <w:pPr>
        <w:spacing w:after="0" w:line="360" w:lineRule="auto"/>
        <w:ind w:firstLine="708"/>
        <w:jc w:val="both"/>
        <w:rPr>
          <w:rFonts w:ascii="Times New Roman" w:hAnsi="Times New Roman" w:cs="Times New Roman"/>
          <w:sz w:val="24"/>
        </w:rPr>
      </w:pPr>
      <w:r w:rsidRPr="00F11DD2">
        <w:rPr>
          <w:rFonts w:ascii="Times New Roman" w:hAnsi="Times New Roman" w:cs="Times New Roman"/>
          <w:sz w:val="24"/>
        </w:rPr>
        <w:t xml:space="preserve">Ayrıca 41. Maddenin ek fıkralarına göre; (Ek fıkra: 7/5/2010-5982/4 md.) </w:t>
      </w:r>
    </w:p>
    <w:p w14:paraId="1BBB9067" w14:textId="1C85CAE4"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“Her çocuk, korunma ve bakımdan yararlanma, yüksek yararına açıkça aykırı olmadıkça, ana ve babasıyla kişisel ve doğrudan ilişki kurma ve sürdürme hakkına sahiptir”</w:t>
      </w:r>
      <w:r w:rsidRPr="00F11DD2">
        <w:rPr>
          <w:rFonts w:ascii="Times New Roman" w:hAnsi="Times New Roman" w:cs="Times New Roman"/>
        </w:rPr>
        <w:t xml:space="preserve"> </w:t>
      </w:r>
      <w:r w:rsidRPr="00B575FA">
        <w:rPr>
          <w:rFonts w:ascii="Times New Roman" w:hAnsi="Times New Roman" w:cs="Times New Roman"/>
          <w:sz w:val="24"/>
          <w:szCs w:val="24"/>
        </w:rPr>
        <w:t>(</w:t>
      </w:r>
      <w:hyperlink r:id="rId17" w:history="1">
        <w:r w:rsidRPr="00B575FA">
          <w:rPr>
            <w:rStyle w:val="Kpr"/>
            <w:rFonts w:ascii="Times New Roman" w:hAnsi="Times New Roman" w:cs="Times New Roman"/>
            <w:color w:val="auto"/>
            <w:sz w:val="24"/>
            <w:szCs w:val="24"/>
            <w:u w:val="none"/>
          </w:rPr>
          <w:t>https://mevzuat.gov.tr</w:t>
        </w:r>
      </w:hyperlink>
      <w:r w:rsidRPr="00F11DD2">
        <w:rPr>
          <w:rFonts w:ascii="Times New Roman" w:hAnsi="Times New Roman" w:cs="Times New Roman"/>
          <w:sz w:val="24"/>
          <w:szCs w:val="24"/>
        </w:rPr>
        <w:t>, 1982).</w:t>
      </w:r>
      <w:r w:rsidRPr="00F11DD2">
        <w:rPr>
          <w:rFonts w:ascii="Times New Roman" w:hAnsi="Times New Roman" w:cs="Times New Roman"/>
          <w:sz w:val="24"/>
        </w:rPr>
        <w:t xml:space="preserve"> (Ek fıkra: 7/5/2010-5982/4 md.) “Devlet, her türlü istismara ve şiddete karşı çocukları koruyucu tedbirleri alır”</w:t>
      </w:r>
      <w:r w:rsidRPr="00F11DD2">
        <w:rPr>
          <w:rFonts w:ascii="Times New Roman" w:hAnsi="Times New Roman" w:cs="Times New Roman"/>
          <w:sz w:val="24"/>
          <w:szCs w:val="24"/>
        </w:rPr>
        <w:t xml:space="preserve"> (</w:t>
      </w:r>
      <w:hyperlink r:id="rId18" w:history="1">
        <w:r w:rsidRPr="00B575FA">
          <w:rPr>
            <w:rStyle w:val="Kpr"/>
            <w:rFonts w:ascii="Times New Roman" w:hAnsi="Times New Roman" w:cs="Times New Roman"/>
            <w:color w:val="auto"/>
            <w:sz w:val="24"/>
            <w:szCs w:val="24"/>
            <w:u w:val="none"/>
          </w:rPr>
          <w:t>https://mevzuat.gov.tr</w:t>
        </w:r>
      </w:hyperlink>
      <w:r w:rsidRPr="00F11DD2">
        <w:rPr>
          <w:rFonts w:ascii="Times New Roman" w:hAnsi="Times New Roman" w:cs="Times New Roman"/>
          <w:sz w:val="24"/>
          <w:szCs w:val="24"/>
        </w:rPr>
        <w:t>, 1982).</w:t>
      </w:r>
    </w:p>
    <w:p w14:paraId="059F8016" w14:textId="54AD01B4" w:rsidR="00A56083" w:rsidRPr="00F11DD2" w:rsidRDefault="00D325C9"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 xml:space="preserve">Anayasamızın 42. maddesi Eğitim ve öğrenim hakkını düzenleyen maddedir. Bu maddede </w:t>
      </w:r>
      <w:r w:rsidR="00A56083" w:rsidRPr="00F11DD2">
        <w:rPr>
          <w:rFonts w:ascii="Times New Roman" w:hAnsi="Times New Roman" w:cs="Times New Roman"/>
          <w:sz w:val="24"/>
        </w:rPr>
        <w:t>ifade edildiğine göre “Kimse, eğitim ve öğrenim hakkından yoksun bırakılamaz”</w:t>
      </w:r>
      <w:r w:rsidR="00A56083" w:rsidRPr="00F11DD2">
        <w:rPr>
          <w:rFonts w:ascii="Times New Roman" w:hAnsi="Times New Roman" w:cs="Times New Roman"/>
          <w:sz w:val="24"/>
          <w:szCs w:val="24"/>
        </w:rPr>
        <w:t xml:space="preserve"> </w:t>
      </w:r>
      <w:r w:rsidR="00A56083" w:rsidRPr="00B575FA">
        <w:rPr>
          <w:rFonts w:ascii="Times New Roman" w:hAnsi="Times New Roman" w:cs="Times New Roman"/>
          <w:sz w:val="24"/>
          <w:szCs w:val="24"/>
        </w:rPr>
        <w:t>(</w:t>
      </w:r>
      <w:hyperlink r:id="rId19" w:history="1">
        <w:r w:rsidR="00A56083" w:rsidRPr="00B575FA">
          <w:rPr>
            <w:rStyle w:val="Kpr"/>
            <w:rFonts w:ascii="Times New Roman" w:hAnsi="Times New Roman" w:cs="Times New Roman"/>
            <w:color w:val="auto"/>
            <w:sz w:val="24"/>
            <w:szCs w:val="24"/>
            <w:u w:val="none"/>
          </w:rPr>
          <w:t>https://mevzuat.gov.tr</w:t>
        </w:r>
      </w:hyperlink>
      <w:r w:rsidR="00A56083" w:rsidRPr="00F11DD2">
        <w:rPr>
          <w:rFonts w:ascii="Times New Roman" w:hAnsi="Times New Roman" w:cs="Times New Roman"/>
          <w:sz w:val="24"/>
          <w:szCs w:val="24"/>
        </w:rPr>
        <w:t>, 1982).</w:t>
      </w:r>
    </w:p>
    <w:p w14:paraId="5301761A" w14:textId="4EE3426B"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 xml:space="preserve">Anayasamızın </w:t>
      </w:r>
      <w:r w:rsidR="00D325C9" w:rsidRPr="00F11DD2">
        <w:rPr>
          <w:rFonts w:ascii="Times New Roman" w:hAnsi="Times New Roman" w:cs="Times New Roman"/>
          <w:sz w:val="24"/>
        </w:rPr>
        <w:t xml:space="preserve">ekonomik </w:t>
      </w:r>
      <w:r w:rsidRPr="00F11DD2">
        <w:rPr>
          <w:rFonts w:ascii="Times New Roman" w:hAnsi="Times New Roman" w:cs="Times New Roman"/>
          <w:sz w:val="24"/>
        </w:rPr>
        <w:t xml:space="preserve">ve </w:t>
      </w:r>
      <w:r w:rsidR="00D325C9" w:rsidRPr="00F11DD2">
        <w:rPr>
          <w:rFonts w:ascii="Times New Roman" w:hAnsi="Times New Roman" w:cs="Times New Roman"/>
          <w:sz w:val="24"/>
        </w:rPr>
        <w:t xml:space="preserve">sosyal </w:t>
      </w:r>
      <w:r w:rsidRPr="00F11DD2">
        <w:rPr>
          <w:rFonts w:ascii="Times New Roman" w:hAnsi="Times New Roman" w:cs="Times New Roman"/>
          <w:sz w:val="24"/>
        </w:rPr>
        <w:t xml:space="preserve">haklar kapsamında gençliğin korunmasına yönelik düzenlediği 58. Maddesine göre </w:t>
      </w:r>
      <w:r w:rsidRPr="00B575FA">
        <w:rPr>
          <w:rFonts w:ascii="Times New Roman" w:hAnsi="Times New Roman" w:cs="Times New Roman"/>
          <w:sz w:val="24"/>
          <w:szCs w:val="24"/>
        </w:rPr>
        <w:t>(</w:t>
      </w:r>
      <w:hyperlink r:id="rId20" w:history="1">
        <w:r w:rsidRPr="00B575FA">
          <w:rPr>
            <w:rStyle w:val="Kpr"/>
            <w:rFonts w:ascii="Times New Roman" w:hAnsi="Times New Roman" w:cs="Times New Roman"/>
            <w:color w:val="auto"/>
            <w:sz w:val="24"/>
            <w:szCs w:val="24"/>
            <w:u w:val="none"/>
          </w:rPr>
          <w:t>https://mevzuat.gov.tr</w:t>
        </w:r>
      </w:hyperlink>
      <w:r w:rsidRPr="00F11DD2">
        <w:rPr>
          <w:rFonts w:ascii="Times New Roman" w:hAnsi="Times New Roman" w:cs="Times New Roman"/>
          <w:sz w:val="24"/>
          <w:szCs w:val="24"/>
        </w:rPr>
        <w:t>, 1982)</w:t>
      </w:r>
      <w:r w:rsidRPr="00F11DD2">
        <w:rPr>
          <w:rFonts w:ascii="Times New Roman" w:hAnsi="Times New Roman" w:cs="Times New Roman"/>
          <w:sz w:val="24"/>
        </w:rPr>
        <w:t xml:space="preserve">; </w:t>
      </w:r>
    </w:p>
    <w:p w14:paraId="7A1CA06E" w14:textId="77777777" w:rsidR="00A56083" w:rsidRPr="00F11DD2" w:rsidRDefault="00A56083" w:rsidP="00247136">
      <w:pPr>
        <w:spacing w:after="0" w:line="360" w:lineRule="auto"/>
        <w:ind w:left="709" w:right="709"/>
        <w:jc w:val="both"/>
        <w:rPr>
          <w:rFonts w:ascii="Times New Roman" w:hAnsi="Times New Roman" w:cs="Times New Roman"/>
        </w:rPr>
      </w:pPr>
      <w:r w:rsidRPr="00F11DD2">
        <w:rPr>
          <w:rFonts w:ascii="Times New Roman" w:hAnsi="Times New Roman" w:cs="Times New Roman"/>
        </w:rPr>
        <w:t>Devlet, istiklal ve Cumhuriyetimizin emanet edildiği gençlerin müsbet ilmin ışığında, Atatürk ilke ve inkılapları doğrultusunda ve Devletin ülkesi ve milletiyle bölünmez bütünlüğünü ortadan kaldırmayı amaç edinen görüşlere karşı yetişme ve gelişmelerini sağlayıcı tedbirleri alır. Devlet, gençleri alkol düşkünlüğünden, uyuşturucu maddelerden, suçluluk, kumar ve benzeri kötü alışkanlıklardan ve cehaletten korumak için gerekli tedbirleri alır.</w:t>
      </w:r>
    </w:p>
    <w:p w14:paraId="374385C3" w14:textId="5C8B73ED" w:rsidR="00A56083"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Anayasamızın 61.maddesi uyarınca korunmaya muhtaç olan çocukları devlet hem korumakla ve hem de bu çocukların topluma kazandırılması için gerekli olan her çeşit önlemi almakla yükümlüdür.</w:t>
      </w:r>
    </w:p>
    <w:p w14:paraId="6CEB2F6D" w14:textId="77777777" w:rsidR="00B575FA" w:rsidRPr="00F11DD2" w:rsidRDefault="00B575FA" w:rsidP="00247136">
      <w:pPr>
        <w:spacing w:after="0" w:line="360" w:lineRule="auto"/>
        <w:ind w:firstLine="709"/>
        <w:jc w:val="both"/>
        <w:rPr>
          <w:rFonts w:ascii="Times New Roman" w:hAnsi="Times New Roman" w:cs="Times New Roman"/>
          <w:sz w:val="24"/>
        </w:rPr>
      </w:pPr>
    </w:p>
    <w:p w14:paraId="346F4F99" w14:textId="23EA78C9" w:rsidR="00A56083" w:rsidRPr="00F11DD2" w:rsidRDefault="00A56083" w:rsidP="00C33950">
      <w:pPr>
        <w:pStyle w:val="Balk2"/>
        <w:spacing w:before="0" w:after="0"/>
        <w:ind w:left="1134" w:hanging="425"/>
      </w:pPr>
      <w:bookmarkStart w:id="139" w:name="_Toc34809899"/>
      <w:bookmarkStart w:id="140" w:name="_Toc59740627"/>
      <w:bookmarkStart w:id="141" w:name="_Toc59741888"/>
      <w:bookmarkStart w:id="142" w:name="_Toc59821247"/>
      <w:r w:rsidRPr="00F11DD2">
        <w:t>Türk Ceza Kanunu</w:t>
      </w:r>
      <w:bookmarkEnd w:id="139"/>
      <w:bookmarkEnd w:id="140"/>
      <w:bookmarkEnd w:id="141"/>
      <w:bookmarkEnd w:id="142"/>
    </w:p>
    <w:p w14:paraId="2D4D7E8B" w14:textId="63360141"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 xml:space="preserve">Türk Ceza Kanunu’nun 278. maddesi, 279.maddesi ve 280.maddesine baktığımızda suçu bildirmeme ile ilgili yükümlülükleri görmekteyiz. </w:t>
      </w:r>
    </w:p>
    <w:p w14:paraId="10FC6BCC" w14:textId="29C68B6A" w:rsidR="00A56083" w:rsidRPr="00F11DD2" w:rsidRDefault="00A56083" w:rsidP="00247136">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Türk Ceza Kanunu’nun 278.maddesinin işlenen bir suçun bildirilmemesini genel hükümleri ile açıklayan maddedir. Türk Ceza Kanunu’nun 278.maddesinin 1.fıkrasında ifade edildiği şekilde, “İşlenmekte olan bir suçu yetkili makamlara bildirmeyen kişi, bir yıla kadar hapis cezası ile cezalandırılır” (</w:t>
      </w:r>
      <w:hyperlink r:id="rId21" w:history="1">
        <w:r w:rsidRPr="00B575FA">
          <w:rPr>
            <w:rStyle w:val="Kpr"/>
            <w:rFonts w:ascii="Times New Roman" w:hAnsi="Times New Roman" w:cs="Times New Roman"/>
            <w:color w:val="auto"/>
            <w:sz w:val="24"/>
            <w:szCs w:val="24"/>
            <w:u w:val="none"/>
          </w:rPr>
          <w:t>https://mevzuat.gov.tr</w:t>
        </w:r>
      </w:hyperlink>
      <w:r w:rsidRPr="00F11DD2">
        <w:rPr>
          <w:rFonts w:ascii="Times New Roman" w:hAnsi="Times New Roman" w:cs="Times New Roman"/>
          <w:sz w:val="24"/>
          <w:szCs w:val="24"/>
        </w:rPr>
        <w:t>, 2004).</w:t>
      </w:r>
      <w:r w:rsidR="00691311">
        <w:rPr>
          <w:rFonts w:ascii="Times New Roman" w:hAnsi="Times New Roman" w:cs="Times New Roman"/>
          <w:sz w:val="24"/>
          <w:szCs w:val="24"/>
        </w:rPr>
        <w:t xml:space="preserve"> </w:t>
      </w:r>
      <w:r w:rsidRPr="00F11DD2">
        <w:rPr>
          <w:rFonts w:ascii="Times New Roman" w:hAnsi="Times New Roman" w:cs="Times New Roman"/>
          <w:sz w:val="24"/>
          <w:szCs w:val="24"/>
        </w:rPr>
        <w:t xml:space="preserve">Türk Ceza Kanunu’nun 278.maddesinin 2.fıkrasında ifade edildiği şekilde “İşlenmiş olmakla birlikte, sebebiyet verdiği neticelerin sınırlandırılması halen mümkün bulunan bir suçu </w:t>
      </w:r>
      <w:r w:rsidRPr="00F11DD2">
        <w:rPr>
          <w:rFonts w:ascii="Times New Roman" w:hAnsi="Times New Roman" w:cs="Times New Roman"/>
          <w:sz w:val="24"/>
          <w:szCs w:val="24"/>
        </w:rPr>
        <w:lastRenderedPageBreak/>
        <w:t>yetkili makamlara bildirmeyen kişi, yukarıdaki fıkra hükmüne göre cezalandırılır” (</w:t>
      </w:r>
      <w:hyperlink r:id="rId22" w:history="1">
        <w:r w:rsidRPr="00B575FA">
          <w:rPr>
            <w:rStyle w:val="Kpr"/>
            <w:rFonts w:ascii="Times New Roman" w:hAnsi="Times New Roman" w:cs="Times New Roman"/>
            <w:color w:val="auto"/>
            <w:sz w:val="24"/>
            <w:szCs w:val="24"/>
            <w:u w:val="none"/>
          </w:rPr>
          <w:t>https://mevzuat.gov.tr</w:t>
        </w:r>
      </w:hyperlink>
      <w:r w:rsidRPr="00F11DD2">
        <w:rPr>
          <w:rFonts w:ascii="Times New Roman" w:hAnsi="Times New Roman" w:cs="Times New Roman"/>
          <w:sz w:val="24"/>
          <w:szCs w:val="24"/>
        </w:rPr>
        <w:t>, 2004). Türk Ceza</w:t>
      </w:r>
      <w:r w:rsidRPr="00B575FA">
        <w:rPr>
          <w:rFonts w:ascii="Times New Roman" w:hAnsi="Times New Roman" w:cs="Times New Roman"/>
          <w:sz w:val="24"/>
          <w:szCs w:val="24"/>
        </w:rPr>
        <w:t xml:space="preserve"> Kanunu’nun 278.maddesinin 3.fıkrasında ifade edildiği şekilde</w:t>
      </w:r>
      <w:r w:rsidR="007B04FE" w:rsidRPr="00B575FA">
        <w:rPr>
          <w:rFonts w:ascii="Times New Roman" w:hAnsi="Times New Roman" w:cs="Times New Roman"/>
          <w:sz w:val="24"/>
          <w:szCs w:val="24"/>
        </w:rPr>
        <w:t xml:space="preserve"> </w:t>
      </w:r>
      <w:r w:rsidRPr="00B575FA">
        <w:rPr>
          <w:rFonts w:ascii="Times New Roman" w:hAnsi="Times New Roman" w:cs="Times New Roman"/>
          <w:sz w:val="24"/>
          <w:szCs w:val="24"/>
        </w:rPr>
        <w:t>(</w:t>
      </w:r>
      <w:hyperlink r:id="rId23" w:history="1">
        <w:r w:rsidRPr="00B575FA">
          <w:rPr>
            <w:rStyle w:val="Kpr"/>
            <w:rFonts w:ascii="Times New Roman" w:hAnsi="Times New Roman" w:cs="Times New Roman"/>
            <w:color w:val="auto"/>
            <w:sz w:val="24"/>
            <w:szCs w:val="24"/>
            <w:u w:val="none"/>
          </w:rPr>
          <w:t>https://mevzuat.gov.tr</w:t>
        </w:r>
      </w:hyperlink>
      <w:r w:rsidRPr="00F11DD2">
        <w:rPr>
          <w:rFonts w:ascii="Times New Roman" w:hAnsi="Times New Roman" w:cs="Times New Roman"/>
          <w:sz w:val="24"/>
          <w:szCs w:val="24"/>
        </w:rPr>
        <w:t>, 2004)</w:t>
      </w:r>
      <w:r w:rsidR="007B04FE" w:rsidRPr="00F11DD2">
        <w:rPr>
          <w:rFonts w:ascii="Times New Roman" w:hAnsi="Times New Roman" w:cs="Times New Roman"/>
          <w:sz w:val="24"/>
          <w:szCs w:val="24"/>
        </w:rPr>
        <w:t>.</w:t>
      </w:r>
      <w:r w:rsidRPr="00F11DD2">
        <w:rPr>
          <w:rFonts w:ascii="Times New Roman" w:hAnsi="Times New Roman" w:cs="Times New Roman"/>
          <w:sz w:val="24"/>
          <w:szCs w:val="24"/>
        </w:rPr>
        <w:t xml:space="preserve">; </w:t>
      </w:r>
    </w:p>
    <w:p w14:paraId="3EC027A8" w14:textId="77777777" w:rsidR="00A56083" w:rsidRPr="00F11DD2" w:rsidRDefault="00A56083" w:rsidP="00247136">
      <w:pPr>
        <w:spacing w:after="0" w:line="360" w:lineRule="auto"/>
        <w:ind w:left="709" w:right="709"/>
        <w:jc w:val="both"/>
        <w:rPr>
          <w:rFonts w:ascii="Times New Roman" w:hAnsi="Times New Roman" w:cs="Times New Roman"/>
          <w:szCs w:val="24"/>
        </w:rPr>
      </w:pPr>
      <w:r w:rsidRPr="00F11DD2">
        <w:rPr>
          <w:rFonts w:ascii="Times New Roman" w:hAnsi="Times New Roman" w:cs="Times New Roman"/>
          <w:szCs w:val="24"/>
        </w:rPr>
        <w:t>Mağdurun on beş yaşını bitirmemiş bir çocuk, bedensel veya ruhsal bakımdan engelli olan ya da hamileliği nedeniyle kendisini savunamayacak durumda bulunan kimse olması halinde, yukarıdaki fıkralara göre verilecek ceza, yarı oranında artırılır.</w:t>
      </w:r>
    </w:p>
    <w:p w14:paraId="6CBE3ADC" w14:textId="4E36DF8A"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 xml:space="preserve">Türk Ceza Kanunu’nun 279.maddesi kamu görevlilerinin suçu bildirmemesine yönelik olarak düzenlenmiştir. Türk Ceza Kanunu’nun 279.maddesinin 1.fıkrasında ifade edildiği şekilde </w:t>
      </w:r>
      <w:r w:rsidRPr="00F11DD2">
        <w:rPr>
          <w:rFonts w:ascii="Times New Roman" w:hAnsi="Times New Roman" w:cs="Times New Roman"/>
          <w:sz w:val="24"/>
          <w:szCs w:val="24"/>
        </w:rPr>
        <w:t>(</w:t>
      </w:r>
      <w:hyperlink r:id="rId24" w:history="1">
        <w:r w:rsidRPr="00B575FA">
          <w:rPr>
            <w:rStyle w:val="Kpr"/>
            <w:rFonts w:ascii="Times New Roman" w:hAnsi="Times New Roman" w:cs="Times New Roman"/>
            <w:color w:val="auto"/>
            <w:sz w:val="24"/>
            <w:szCs w:val="24"/>
            <w:u w:val="none"/>
          </w:rPr>
          <w:t>https://mevzuat.gov.tr</w:t>
        </w:r>
      </w:hyperlink>
      <w:r w:rsidRPr="00B575FA">
        <w:rPr>
          <w:rFonts w:ascii="Times New Roman" w:hAnsi="Times New Roman" w:cs="Times New Roman"/>
          <w:sz w:val="24"/>
          <w:szCs w:val="24"/>
        </w:rPr>
        <w:t>,</w:t>
      </w:r>
      <w:r w:rsidRPr="00F11DD2">
        <w:rPr>
          <w:rFonts w:ascii="Times New Roman" w:hAnsi="Times New Roman" w:cs="Times New Roman"/>
          <w:sz w:val="24"/>
          <w:szCs w:val="24"/>
        </w:rPr>
        <w:t xml:space="preserve"> 2004).</w:t>
      </w:r>
      <w:r w:rsidRPr="00F11DD2">
        <w:rPr>
          <w:rFonts w:ascii="Times New Roman" w:hAnsi="Times New Roman" w:cs="Times New Roman"/>
          <w:sz w:val="24"/>
        </w:rPr>
        <w:t xml:space="preserve">; </w:t>
      </w:r>
    </w:p>
    <w:p w14:paraId="58E4FA2A" w14:textId="77777777" w:rsidR="00A56083" w:rsidRPr="00F11DD2" w:rsidRDefault="00A56083" w:rsidP="00247136">
      <w:pPr>
        <w:spacing w:after="0" w:line="360" w:lineRule="auto"/>
        <w:ind w:left="709" w:right="709"/>
        <w:jc w:val="both"/>
        <w:rPr>
          <w:rFonts w:ascii="Times New Roman" w:hAnsi="Times New Roman" w:cs="Times New Roman"/>
          <w:sz w:val="20"/>
        </w:rPr>
      </w:pPr>
      <w:r w:rsidRPr="00F11DD2">
        <w:rPr>
          <w:rFonts w:ascii="Times New Roman" w:hAnsi="Times New Roman" w:cs="Times New Roman"/>
        </w:rPr>
        <w:t>Kamu adına soruşturma ve kovuşturmayı gerektiren bir suçun işlendiğini göreviyle bağlantılı olarak öğrenip de yetkili makamlara bildirimde bulunmayı ihmal eden veya bu hususta gecikme gösteren kamu görevlisi, altı aydan iki yıla kadar hapis cezası ile cezalandırılır.</w:t>
      </w:r>
      <w:r w:rsidRPr="00F11DD2">
        <w:rPr>
          <w:rFonts w:ascii="Times New Roman" w:hAnsi="Times New Roman" w:cs="Times New Roman"/>
          <w:sz w:val="20"/>
        </w:rPr>
        <w:t xml:space="preserve"> </w:t>
      </w:r>
    </w:p>
    <w:p w14:paraId="635DFAFE" w14:textId="2A2A8DF8"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Türk Ceza Kanunu’nun 279.maddesinin 2.fıkrasında açıklandığı şekilde “Suçun, adlî kolluk görevini yapan kişi tarafından işlenmesi halinde, yukarıdaki fıkraya göre verilecek ceza yarı oranında artırılır”</w:t>
      </w:r>
      <w:r w:rsidRPr="00F11DD2">
        <w:rPr>
          <w:rFonts w:ascii="Times New Roman" w:hAnsi="Times New Roman" w:cs="Times New Roman"/>
          <w:sz w:val="24"/>
          <w:szCs w:val="24"/>
        </w:rPr>
        <w:t xml:space="preserve"> (</w:t>
      </w:r>
      <w:hyperlink r:id="rId25" w:history="1">
        <w:r w:rsidRPr="00B575FA">
          <w:rPr>
            <w:rStyle w:val="Kpr"/>
            <w:rFonts w:ascii="Times New Roman" w:hAnsi="Times New Roman" w:cs="Times New Roman"/>
            <w:color w:val="auto"/>
            <w:sz w:val="24"/>
            <w:szCs w:val="24"/>
            <w:u w:val="none"/>
          </w:rPr>
          <w:t>https://mevzuat.gov.tr</w:t>
        </w:r>
      </w:hyperlink>
      <w:r w:rsidRPr="00F11DD2">
        <w:rPr>
          <w:rFonts w:ascii="Times New Roman" w:hAnsi="Times New Roman" w:cs="Times New Roman"/>
          <w:sz w:val="24"/>
          <w:szCs w:val="24"/>
        </w:rPr>
        <w:t>, 2004).</w:t>
      </w:r>
    </w:p>
    <w:p w14:paraId="78FD86D0" w14:textId="68F6207B" w:rsidR="00A56083" w:rsidRPr="004F72AA" w:rsidRDefault="00A56083" w:rsidP="004F72AA">
      <w:pPr>
        <w:spacing w:after="0" w:line="360" w:lineRule="auto"/>
        <w:ind w:firstLine="709"/>
        <w:jc w:val="both"/>
        <w:rPr>
          <w:rFonts w:ascii="Times New Roman" w:hAnsi="Times New Roman" w:cs="Times New Roman"/>
          <w:sz w:val="24"/>
          <w:szCs w:val="24"/>
        </w:rPr>
      </w:pPr>
      <w:r w:rsidRPr="004F72AA">
        <w:rPr>
          <w:rFonts w:ascii="Times New Roman" w:hAnsi="Times New Roman" w:cs="Times New Roman"/>
          <w:sz w:val="24"/>
          <w:szCs w:val="24"/>
        </w:rPr>
        <w:t>Türk Ceza Kanunu’nun 280.maddesi sağlık mesleği mensuplarının suçu bildirmemesine yönelik olarak düzenlenmiş olup burada sağlık mesleği mensubu; diş tabibi, tabip, ebe, eczacı, hemşire, ebe ve sağlık hizmeti veren tüm çalışanlardır. Türk Ceza Kanunu’nun 280.maddesi 1.fıkrasına göre (</w:t>
      </w:r>
      <w:hyperlink r:id="rId26" w:history="1">
        <w:r w:rsidRPr="004F72AA">
          <w:rPr>
            <w:rStyle w:val="Kpr"/>
            <w:rFonts w:ascii="Times New Roman" w:hAnsi="Times New Roman" w:cs="Times New Roman"/>
            <w:color w:val="auto"/>
            <w:sz w:val="24"/>
            <w:szCs w:val="24"/>
            <w:u w:val="none"/>
          </w:rPr>
          <w:t>https://mevzuat.gov.tr</w:t>
        </w:r>
      </w:hyperlink>
      <w:r w:rsidRPr="004F72AA">
        <w:rPr>
          <w:rFonts w:ascii="Times New Roman" w:hAnsi="Times New Roman" w:cs="Times New Roman"/>
          <w:sz w:val="24"/>
          <w:szCs w:val="24"/>
        </w:rPr>
        <w:t xml:space="preserve">, 2004); </w:t>
      </w:r>
      <w:r w:rsidR="004F72AA">
        <w:rPr>
          <w:rFonts w:ascii="Times New Roman" w:hAnsi="Times New Roman" w:cs="Times New Roman"/>
          <w:sz w:val="24"/>
          <w:szCs w:val="24"/>
        </w:rPr>
        <w:t xml:space="preserve"> </w:t>
      </w:r>
      <w:r w:rsidR="004F72AA" w:rsidRPr="004F72AA">
        <w:rPr>
          <w:rFonts w:ascii="Times New Roman" w:hAnsi="Times New Roman" w:cs="Times New Roman"/>
          <w:sz w:val="24"/>
          <w:szCs w:val="24"/>
        </w:rPr>
        <w:t>“</w:t>
      </w:r>
      <w:r w:rsidRPr="004F72AA">
        <w:rPr>
          <w:rFonts w:ascii="Times New Roman" w:hAnsi="Times New Roman" w:cs="Times New Roman"/>
          <w:sz w:val="24"/>
          <w:szCs w:val="24"/>
        </w:rPr>
        <w:t>Görevini yaptığı sırada bir suçun işlendiği yönünde bir belirti ile karşılaşmasına rağmen, durumu yetkili makamlara bildirmeyen veya bu hususta gecikme gösteren sağlık mesleği mensubu, bir yıla kadar hapis cezası ile cezalandırılır.</w:t>
      </w:r>
      <w:r w:rsidR="004F72AA" w:rsidRPr="004F72AA">
        <w:rPr>
          <w:rFonts w:ascii="Times New Roman" w:hAnsi="Times New Roman" w:cs="Times New Roman"/>
          <w:sz w:val="24"/>
          <w:szCs w:val="24"/>
        </w:rPr>
        <w:t>”</w:t>
      </w:r>
    </w:p>
    <w:p w14:paraId="33D76D72" w14:textId="15874AC2" w:rsidR="00AB71B0" w:rsidRDefault="00A56083" w:rsidP="00247136">
      <w:pPr>
        <w:spacing w:after="0" w:line="360" w:lineRule="auto"/>
        <w:ind w:firstLine="708"/>
        <w:jc w:val="both"/>
        <w:rPr>
          <w:rFonts w:ascii="Times New Roman" w:hAnsi="Times New Roman" w:cs="Times New Roman"/>
          <w:sz w:val="24"/>
        </w:rPr>
      </w:pPr>
      <w:r w:rsidRPr="004F72AA">
        <w:rPr>
          <w:rFonts w:ascii="Times New Roman" w:hAnsi="Times New Roman" w:cs="Times New Roman"/>
          <w:sz w:val="24"/>
          <w:szCs w:val="24"/>
        </w:rPr>
        <w:t>Türk Ceza Kanunu’nun ilgili maddeleri incelendiğinde çocuğa yönelik gerçekleştirilen bir istismar ve ihmal suçu gerçekleştirilirken şahit olunduğunda, istismar ve ihmal gerçekleştirildikten sonra haberdar olunduğunda çocuğun ebeveyni veya diğer aile üyeleri, çocuğun komşusu</w:t>
      </w:r>
      <w:r w:rsidRPr="00F11DD2">
        <w:rPr>
          <w:rFonts w:ascii="Times New Roman" w:hAnsi="Times New Roman" w:cs="Times New Roman"/>
          <w:sz w:val="24"/>
        </w:rPr>
        <w:t>, öğretmeni, sağlık personeli bu durumu bildirmekle yükümlüdür.</w:t>
      </w:r>
    </w:p>
    <w:p w14:paraId="4EB292BB" w14:textId="33B3E487" w:rsidR="00295B36" w:rsidRDefault="00295B36" w:rsidP="00295B36">
      <w:pPr>
        <w:spacing w:after="0" w:line="360" w:lineRule="auto"/>
        <w:jc w:val="both"/>
        <w:rPr>
          <w:rFonts w:ascii="Times New Roman" w:hAnsi="Times New Roman" w:cs="Times New Roman"/>
          <w:sz w:val="24"/>
        </w:rPr>
      </w:pPr>
    </w:p>
    <w:p w14:paraId="2EC1D84C" w14:textId="39175C7A" w:rsidR="00A56083" w:rsidRPr="00F11DD2" w:rsidRDefault="00A56083" w:rsidP="00C33950">
      <w:pPr>
        <w:pStyle w:val="Balk2"/>
        <w:spacing w:before="0" w:after="0"/>
        <w:ind w:left="1134" w:hanging="425"/>
      </w:pPr>
      <w:bookmarkStart w:id="143" w:name="_Toc34809900"/>
      <w:bookmarkStart w:id="144" w:name="_Toc59740628"/>
      <w:bookmarkStart w:id="145" w:name="_Toc59741889"/>
      <w:bookmarkStart w:id="146" w:name="_Toc59821248"/>
      <w:r w:rsidRPr="00F11DD2">
        <w:t xml:space="preserve">Türk Medeni </w:t>
      </w:r>
      <w:r w:rsidRPr="00071007">
        <w:t>Kanunu</w:t>
      </w:r>
      <w:bookmarkEnd w:id="143"/>
      <w:bookmarkEnd w:id="144"/>
      <w:bookmarkEnd w:id="145"/>
      <w:bookmarkEnd w:id="146"/>
    </w:p>
    <w:p w14:paraId="5D93AA48" w14:textId="2305EDC9"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 xml:space="preserve">Türk Medeni Kanunu ile birlikte çocuk hukuku alanında köklü değişimler gerçekleştirilmiş, evlilik dışı çocuk ve evlilik içi çocuk ayrımı büyük ölçüde ortadan </w:t>
      </w:r>
      <w:r w:rsidRPr="00F11DD2">
        <w:rPr>
          <w:rFonts w:ascii="Times New Roman" w:hAnsi="Times New Roman" w:cs="Times New Roman"/>
          <w:sz w:val="24"/>
        </w:rPr>
        <w:lastRenderedPageBreak/>
        <w:t>kaldırılarak tüm çocuklar açısından ortak hükümler getirilmeye çalışılmıştır (</w:t>
      </w:r>
      <w:r w:rsidRPr="00F11DD2">
        <w:rPr>
          <w:rFonts w:ascii="Times New Roman" w:hAnsi="Times New Roman" w:cs="Times New Roman"/>
          <w:sz w:val="24"/>
          <w:szCs w:val="24"/>
        </w:rPr>
        <w:t xml:space="preserve">Uğurlu ve Gülsen, 2014: </w:t>
      </w:r>
      <w:r w:rsidRPr="00F11DD2">
        <w:rPr>
          <w:rFonts w:ascii="Times New Roman" w:hAnsi="Times New Roman" w:cs="Times New Roman"/>
          <w:sz w:val="24"/>
        </w:rPr>
        <w:t>17).</w:t>
      </w:r>
    </w:p>
    <w:p w14:paraId="04F881B9" w14:textId="2CDE8E36" w:rsidR="00A56083" w:rsidRPr="00F11DD2" w:rsidRDefault="00691311"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Türk Medeni Kanunu’nun</w:t>
      </w:r>
      <w:r w:rsidR="00A56083" w:rsidRPr="00F11DD2">
        <w:rPr>
          <w:rFonts w:ascii="Times New Roman" w:hAnsi="Times New Roman" w:cs="Times New Roman"/>
          <w:sz w:val="24"/>
        </w:rPr>
        <w:t xml:space="preserve"> 28.maddesinde ifade edildiği gibi kişilik, çocuğun sağ olarak doğmasıyla başlar ve kişilik ölüm ile sona erer. Çocuğun hak ehliyetini kazandığı an ise sağ doğmak şartıyla ana rahmine düştüğü andır. Yani Türk Medeni Kanunu’nun 28.maddesine baktığımızda hukukumuzda bir kimsenin hakları ana rahmine düştüğü andan itibaren sağ doğmak şartı ile başlamakta olup toplumda bu kişinin varlığı ise sağ olarak doğmasıyla başlamaktadır. Çocukların yaşam hakkı ve eğitim hakkı gibi temel haklara sahip olduğunu bu hükümle görebilmekteyiz.</w:t>
      </w:r>
    </w:p>
    <w:p w14:paraId="4C954975" w14:textId="6BC1BD03" w:rsidR="00A56083" w:rsidRPr="00F11DD2" w:rsidRDefault="00691311"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Türk Medeni Kanunu’nun</w:t>
      </w:r>
      <w:r w:rsidR="00A56083" w:rsidRPr="00F11DD2">
        <w:rPr>
          <w:rFonts w:ascii="Times New Roman" w:hAnsi="Times New Roman" w:cs="Times New Roman"/>
          <w:sz w:val="24"/>
        </w:rPr>
        <w:t xml:space="preserve"> evlat edinme başlığı olan dördüncü ayırımının 305-320 maddeleri aralığı, bir çocuğun evlat edinilmesinde gerekli olan hükümlerini kapsamaktadır (</w:t>
      </w:r>
      <w:hyperlink r:id="rId27" w:history="1">
        <w:r w:rsidR="00A56083" w:rsidRPr="00B575FA">
          <w:rPr>
            <w:rStyle w:val="Kpr"/>
            <w:rFonts w:ascii="Times New Roman" w:hAnsi="Times New Roman" w:cs="Times New Roman"/>
            <w:color w:val="auto"/>
            <w:sz w:val="24"/>
            <w:u w:val="none"/>
          </w:rPr>
          <w:t>https://mevzuat.gov.tr</w:t>
        </w:r>
      </w:hyperlink>
      <w:r w:rsidR="00A56083" w:rsidRPr="00B575FA">
        <w:rPr>
          <w:rFonts w:ascii="Times New Roman" w:hAnsi="Times New Roman" w:cs="Times New Roman"/>
          <w:sz w:val="24"/>
        </w:rPr>
        <w:t>,</w:t>
      </w:r>
      <w:r w:rsidR="00A56083" w:rsidRPr="00F11DD2">
        <w:rPr>
          <w:rFonts w:ascii="Times New Roman" w:hAnsi="Times New Roman" w:cs="Times New Roman"/>
          <w:sz w:val="24"/>
        </w:rPr>
        <w:t xml:space="preserve"> 2001). Buna göre; çocuk ile evlat edinecek olan aile arasında bir sene süreyle bakılmış ve eğitilmiş olmalı, evlat edinmede çocuğun yararı bulunmalı, eşler birlikte evlat edinmelidirler eğer </w:t>
      </w:r>
      <w:r w:rsidR="00AA6CA3" w:rsidRPr="00F11DD2">
        <w:rPr>
          <w:rFonts w:ascii="Times New Roman" w:hAnsi="Times New Roman" w:cs="Times New Roman"/>
          <w:sz w:val="24"/>
        </w:rPr>
        <w:t>bekâr</w:t>
      </w:r>
      <w:r w:rsidR="001D142E" w:rsidRPr="00F11DD2">
        <w:rPr>
          <w:rFonts w:ascii="Times New Roman" w:hAnsi="Times New Roman" w:cs="Times New Roman"/>
          <w:sz w:val="24"/>
        </w:rPr>
        <w:t xml:space="preserve"> bir</w:t>
      </w:r>
      <w:r w:rsidR="00A56083" w:rsidRPr="00F11DD2">
        <w:rPr>
          <w:rFonts w:ascii="Times New Roman" w:hAnsi="Times New Roman" w:cs="Times New Roman"/>
          <w:sz w:val="24"/>
        </w:rPr>
        <w:t xml:space="preserve"> kişi </w:t>
      </w:r>
      <w:r w:rsidR="001D142E" w:rsidRPr="00F11DD2">
        <w:rPr>
          <w:rFonts w:ascii="Times New Roman" w:hAnsi="Times New Roman" w:cs="Times New Roman"/>
          <w:sz w:val="24"/>
        </w:rPr>
        <w:t>çocuk</w:t>
      </w:r>
      <w:r w:rsidR="00A56083" w:rsidRPr="00F11DD2">
        <w:rPr>
          <w:rFonts w:ascii="Times New Roman" w:hAnsi="Times New Roman" w:cs="Times New Roman"/>
          <w:sz w:val="24"/>
        </w:rPr>
        <w:t xml:space="preserve"> edinmek istiyorsa otuz yaşını doldurmuş olmalıdır. Evlat edinilecek kişi</w:t>
      </w:r>
      <w:r w:rsidR="00FE76B7" w:rsidRPr="00F11DD2">
        <w:rPr>
          <w:rFonts w:ascii="Times New Roman" w:hAnsi="Times New Roman" w:cs="Times New Roman"/>
          <w:sz w:val="24"/>
        </w:rPr>
        <w:t xml:space="preserve"> ile </w:t>
      </w:r>
      <w:r w:rsidR="00A56083" w:rsidRPr="00F11DD2">
        <w:rPr>
          <w:rFonts w:ascii="Times New Roman" w:hAnsi="Times New Roman" w:cs="Times New Roman"/>
          <w:sz w:val="24"/>
        </w:rPr>
        <w:t>evlat edinen kişi</w:t>
      </w:r>
      <w:r w:rsidR="00FE76B7" w:rsidRPr="00F11DD2">
        <w:rPr>
          <w:rFonts w:ascii="Times New Roman" w:hAnsi="Times New Roman" w:cs="Times New Roman"/>
          <w:sz w:val="24"/>
        </w:rPr>
        <w:t xml:space="preserve"> arasındaki yaş farkı </w:t>
      </w:r>
      <w:r w:rsidR="00A56083" w:rsidRPr="00F11DD2">
        <w:rPr>
          <w:rFonts w:ascii="Times New Roman" w:hAnsi="Times New Roman" w:cs="Times New Roman"/>
          <w:sz w:val="24"/>
        </w:rPr>
        <w:t xml:space="preserve">en az </w:t>
      </w:r>
      <w:r w:rsidR="001D142E" w:rsidRPr="00F11DD2">
        <w:rPr>
          <w:rFonts w:ascii="Times New Roman" w:hAnsi="Times New Roman" w:cs="Times New Roman"/>
          <w:sz w:val="24"/>
        </w:rPr>
        <w:t>on sekiz</w:t>
      </w:r>
      <w:r w:rsidR="00A56083" w:rsidRPr="00F11DD2">
        <w:rPr>
          <w:rFonts w:ascii="Times New Roman" w:hAnsi="Times New Roman" w:cs="Times New Roman"/>
          <w:sz w:val="24"/>
        </w:rPr>
        <w:t xml:space="preserve"> olması gerekir. Eğer çocuk temyiz gücüne sahipse evlat edinilmede rızası dikkate alınır ve çocuğun rızası yoksa evlat edinilemez. Aynı şekilde eğer çocuğun ailesi var ise ailenin de rızası aranmaktadır. Eğer çocuğun ailesinin kim olduğu, uzun süre nerede olduğu bilinmiyorsa, ayırt etme gücünden yoksun ise, çocuğa karşı yükümlülüklerini yerine getirmiyorsa çocuğun anne ve babasının rızası aranmaz.</w:t>
      </w:r>
    </w:p>
    <w:p w14:paraId="162FF0A3" w14:textId="09DE852E" w:rsidR="00A56083" w:rsidRPr="00F11DD2" w:rsidRDefault="00691311"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Türk Medeni Kanunu</w:t>
      </w:r>
      <w:r>
        <w:rPr>
          <w:rFonts w:ascii="Times New Roman" w:hAnsi="Times New Roman" w:cs="Times New Roman"/>
          <w:sz w:val="24"/>
        </w:rPr>
        <w:t>’nun</w:t>
      </w:r>
      <w:r w:rsidR="00A56083" w:rsidRPr="00F11DD2">
        <w:rPr>
          <w:rFonts w:ascii="Times New Roman" w:hAnsi="Times New Roman" w:cs="Times New Roman"/>
          <w:sz w:val="24"/>
        </w:rPr>
        <w:t xml:space="preserve"> soy bağının hükümlerini kapsayan beşinci ayrımında bulunan; çocuk ile kişisel ilişkideki sınırı kapsayan 324. Madde gereğince “Ana ve babadan her biri, diğerinin çocuk ile kişisel ilişkisini zedelemekten, çocuğun eğitilmesi ve yetiştirilmesini engellemekten kaçınmakla yükümlüdür” (</w:t>
      </w:r>
      <w:hyperlink r:id="rId28" w:history="1">
        <w:r w:rsidR="00A56083" w:rsidRPr="00B575FA">
          <w:rPr>
            <w:rStyle w:val="Kpr"/>
            <w:rFonts w:ascii="Times New Roman" w:hAnsi="Times New Roman" w:cs="Times New Roman"/>
            <w:color w:val="auto"/>
            <w:sz w:val="24"/>
            <w:u w:val="none"/>
          </w:rPr>
          <w:t>https://mevzuat.gov.tr</w:t>
        </w:r>
      </w:hyperlink>
      <w:r w:rsidR="00A56083" w:rsidRPr="00F11DD2">
        <w:rPr>
          <w:rFonts w:ascii="Times New Roman" w:hAnsi="Times New Roman" w:cs="Times New Roman"/>
          <w:sz w:val="24"/>
        </w:rPr>
        <w:t xml:space="preserve">, 2001). Çocukların bakım ve eğitim giderleri kapsamında oluşturulan 327. Maddede ifade edildiği şekilde “Çocuğun bakımı, eğitimi ve korunması için gerekli giderler ana ve baba tarafından karşılanır” </w:t>
      </w:r>
      <w:r w:rsidR="00A56083" w:rsidRPr="00B575FA">
        <w:rPr>
          <w:rFonts w:ascii="Times New Roman" w:hAnsi="Times New Roman" w:cs="Times New Roman"/>
          <w:sz w:val="24"/>
        </w:rPr>
        <w:t>(</w:t>
      </w:r>
      <w:hyperlink r:id="rId29" w:history="1">
        <w:r w:rsidR="00A56083" w:rsidRPr="00B575FA">
          <w:rPr>
            <w:rStyle w:val="Kpr"/>
            <w:rFonts w:ascii="Times New Roman" w:hAnsi="Times New Roman" w:cs="Times New Roman"/>
            <w:color w:val="auto"/>
            <w:sz w:val="24"/>
            <w:u w:val="none"/>
          </w:rPr>
          <w:t>https://mevzuat.gov.tr</w:t>
        </w:r>
      </w:hyperlink>
      <w:r w:rsidR="00A56083" w:rsidRPr="00F11DD2">
        <w:rPr>
          <w:rFonts w:ascii="Times New Roman" w:hAnsi="Times New Roman" w:cs="Times New Roman"/>
          <w:sz w:val="24"/>
        </w:rPr>
        <w:t>, 2001).</w:t>
      </w:r>
    </w:p>
    <w:p w14:paraId="482F5C9B" w14:textId="57BA0CF7" w:rsidR="00A56083" w:rsidRPr="00F11DD2" w:rsidRDefault="00691311"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Türk Medeni Kanunu’nda</w:t>
      </w:r>
      <w:r w:rsidR="00A56083" w:rsidRPr="00F11DD2">
        <w:rPr>
          <w:rFonts w:ascii="Times New Roman" w:hAnsi="Times New Roman" w:cs="Times New Roman"/>
          <w:sz w:val="24"/>
        </w:rPr>
        <w:t xml:space="preserve"> çocuğun korunmasına yönelik oluşturulan 346. Maddesinde ifade edildiği şekilde; “Çocuğun menfaati ve gelişmesi tehlikeye düştüğü takdirde, ana ve baba duruma çare bulamaz veya buna güçleri yetmezse hâkim, çocuğun korunması için uygun önlemleri alır” (</w:t>
      </w:r>
      <w:hyperlink r:id="rId30" w:history="1">
        <w:r w:rsidR="00A56083" w:rsidRPr="00B575FA">
          <w:rPr>
            <w:rStyle w:val="Kpr"/>
            <w:rFonts w:ascii="Times New Roman" w:hAnsi="Times New Roman" w:cs="Times New Roman"/>
            <w:color w:val="auto"/>
            <w:sz w:val="24"/>
            <w:u w:val="none"/>
          </w:rPr>
          <w:t>https://mevzuat.gov.tr</w:t>
        </w:r>
      </w:hyperlink>
      <w:r w:rsidR="00A56083" w:rsidRPr="00B575FA">
        <w:rPr>
          <w:rFonts w:ascii="Times New Roman" w:hAnsi="Times New Roman" w:cs="Times New Roman"/>
          <w:sz w:val="24"/>
        </w:rPr>
        <w:t xml:space="preserve">, 2001). 347. Maddede ifade edildiği </w:t>
      </w:r>
      <w:r w:rsidRPr="00B575FA">
        <w:rPr>
          <w:rFonts w:ascii="Times New Roman" w:hAnsi="Times New Roman" w:cs="Times New Roman"/>
          <w:sz w:val="24"/>
        </w:rPr>
        <w:t>şekilde (</w:t>
      </w:r>
      <w:hyperlink r:id="rId31" w:history="1">
        <w:r w:rsidR="00A56083" w:rsidRPr="00B575FA">
          <w:rPr>
            <w:rStyle w:val="Kpr"/>
            <w:rFonts w:ascii="Times New Roman" w:hAnsi="Times New Roman" w:cs="Times New Roman"/>
            <w:color w:val="auto"/>
            <w:sz w:val="24"/>
            <w:u w:val="none"/>
          </w:rPr>
          <w:t>https://mevzuat.gov.tr</w:t>
        </w:r>
      </w:hyperlink>
      <w:r w:rsidR="00A56083" w:rsidRPr="00B575FA">
        <w:rPr>
          <w:rFonts w:ascii="Times New Roman" w:hAnsi="Times New Roman" w:cs="Times New Roman"/>
          <w:sz w:val="24"/>
        </w:rPr>
        <w:t>, 2001).;</w:t>
      </w:r>
      <w:r w:rsidR="00A56083" w:rsidRPr="00F11DD2">
        <w:rPr>
          <w:rFonts w:ascii="Times New Roman" w:hAnsi="Times New Roman" w:cs="Times New Roman"/>
          <w:sz w:val="24"/>
        </w:rPr>
        <w:t xml:space="preserve"> </w:t>
      </w:r>
    </w:p>
    <w:p w14:paraId="5C007369" w14:textId="77777777" w:rsidR="00A56083" w:rsidRPr="00F11DD2" w:rsidRDefault="00A56083" w:rsidP="00247136">
      <w:pPr>
        <w:spacing w:after="0" w:line="360" w:lineRule="auto"/>
        <w:ind w:left="709" w:right="709"/>
        <w:jc w:val="both"/>
        <w:rPr>
          <w:rFonts w:ascii="Times New Roman" w:hAnsi="Times New Roman" w:cs="Times New Roman"/>
        </w:rPr>
      </w:pPr>
      <w:r w:rsidRPr="00F11DD2">
        <w:rPr>
          <w:rFonts w:ascii="Times New Roman" w:hAnsi="Times New Roman" w:cs="Times New Roman"/>
        </w:rPr>
        <w:lastRenderedPageBreak/>
        <w:t>Çocuğun bedensel ve zihinsel gelişmesi tehlikede bulunur veya çocuk manen terk edilmiş hâlde kalırsa hâkim, çocuğu ana ve babadan alarak bir aile yanına veya bir kuruma yerleştirebilir. Çocuğun aile içinde kalması ailenin huzurunu onlardan katlanmaları beklenemeyecek derecede bozuyorsa ve durumun gereklerine göre başka çare de kalmamışsa, ana ve baba veya çocuğun istemi üzerine hâkim aynı önlemleri alabilir.</w:t>
      </w:r>
    </w:p>
    <w:p w14:paraId="18585977" w14:textId="77777777" w:rsidR="00A56083" w:rsidRPr="00F11DD2" w:rsidRDefault="00A56083" w:rsidP="00247136">
      <w:pPr>
        <w:spacing w:after="0" w:line="360" w:lineRule="auto"/>
        <w:jc w:val="both"/>
        <w:rPr>
          <w:rFonts w:ascii="Times New Roman" w:hAnsi="Times New Roman" w:cs="Times New Roman"/>
          <w:sz w:val="24"/>
        </w:rPr>
      </w:pPr>
      <w:r w:rsidRPr="00F11DD2">
        <w:rPr>
          <w:rFonts w:ascii="Times New Roman" w:hAnsi="Times New Roman" w:cs="Times New Roman"/>
          <w:sz w:val="24"/>
        </w:rPr>
        <w:t xml:space="preserve">Ayrıca 348.maddede ifade edildiği şekilde </w:t>
      </w:r>
      <w:r w:rsidRPr="00B575FA">
        <w:rPr>
          <w:rFonts w:ascii="Times New Roman" w:hAnsi="Times New Roman" w:cs="Times New Roman"/>
          <w:sz w:val="24"/>
        </w:rPr>
        <w:t>(</w:t>
      </w:r>
      <w:hyperlink r:id="rId32" w:history="1">
        <w:r w:rsidRPr="00B575FA">
          <w:rPr>
            <w:rStyle w:val="Kpr"/>
            <w:rFonts w:ascii="Times New Roman" w:hAnsi="Times New Roman" w:cs="Times New Roman"/>
            <w:color w:val="auto"/>
            <w:sz w:val="24"/>
            <w:u w:val="none"/>
          </w:rPr>
          <w:t>https://mevzuat.gov.tr</w:t>
        </w:r>
      </w:hyperlink>
      <w:r w:rsidRPr="00F11DD2">
        <w:rPr>
          <w:rFonts w:ascii="Times New Roman" w:hAnsi="Times New Roman" w:cs="Times New Roman"/>
          <w:sz w:val="24"/>
        </w:rPr>
        <w:t xml:space="preserve">, 2001); </w:t>
      </w:r>
    </w:p>
    <w:p w14:paraId="106CE74D" w14:textId="77777777" w:rsidR="00A56083" w:rsidRPr="00F11DD2" w:rsidRDefault="00A56083" w:rsidP="00247136">
      <w:pPr>
        <w:spacing w:after="0" w:line="360" w:lineRule="auto"/>
        <w:ind w:left="709" w:right="709"/>
        <w:jc w:val="both"/>
        <w:rPr>
          <w:rFonts w:ascii="Times New Roman" w:hAnsi="Times New Roman" w:cs="Times New Roman"/>
        </w:rPr>
      </w:pPr>
      <w:r w:rsidRPr="00F11DD2">
        <w:rPr>
          <w:rFonts w:ascii="Times New Roman" w:hAnsi="Times New Roman" w:cs="Times New Roman"/>
        </w:rPr>
        <w:t>Çocuğun korunmasına ilişkin diğer önlemlerden sonuç alınamaz ya da bu önlemlerin yetersiz olacağı önceden anlaşılırsa, hâkim aşağıdaki hâllerde velâyetin kaldırılmasına karar verir. Velâyet ana ve babanın her ikisinden kaldırılırsa çocuğa bir vasi atanır.</w:t>
      </w:r>
    </w:p>
    <w:p w14:paraId="3CF229DF" w14:textId="11E141C4" w:rsidR="00A56083" w:rsidRDefault="00A56083" w:rsidP="00247136">
      <w:pPr>
        <w:spacing w:after="0" w:line="360" w:lineRule="auto"/>
        <w:ind w:firstLine="708"/>
        <w:jc w:val="both"/>
        <w:rPr>
          <w:rFonts w:ascii="Times New Roman" w:hAnsi="Times New Roman" w:cs="Times New Roman"/>
          <w:sz w:val="24"/>
        </w:rPr>
      </w:pPr>
      <w:r w:rsidRPr="00F11DD2">
        <w:rPr>
          <w:rFonts w:ascii="Times New Roman" w:hAnsi="Times New Roman" w:cs="Times New Roman"/>
          <w:sz w:val="24"/>
        </w:rPr>
        <w:t>İlgili maddelere baktığımızda öncelikle çocuğun aile içerisinde korunup kollanması esas alınmakta eğer ki anne ve baba ebeveynlik görevinin getirdiği gereklilikleri uygulayamıyorsa çocuk için gerekli tedbirler alınmaktadır.</w:t>
      </w:r>
    </w:p>
    <w:p w14:paraId="09A4BAC6" w14:textId="77777777" w:rsidR="00B575FA" w:rsidRPr="00F11DD2" w:rsidRDefault="00B575FA" w:rsidP="00247136">
      <w:pPr>
        <w:spacing w:after="0" w:line="360" w:lineRule="auto"/>
        <w:ind w:firstLine="708"/>
        <w:jc w:val="both"/>
        <w:rPr>
          <w:rFonts w:ascii="Times New Roman" w:hAnsi="Times New Roman" w:cs="Times New Roman"/>
          <w:sz w:val="24"/>
        </w:rPr>
      </w:pPr>
    </w:p>
    <w:p w14:paraId="313D32FE" w14:textId="0FC47D30" w:rsidR="00A56083" w:rsidRPr="00F11DD2" w:rsidRDefault="00A56083" w:rsidP="00C33950">
      <w:pPr>
        <w:pStyle w:val="Balk2"/>
        <w:spacing w:before="0" w:after="0"/>
        <w:ind w:left="1134" w:hanging="425"/>
      </w:pPr>
      <w:r w:rsidRPr="00F11DD2">
        <w:t xml:space="preserve"> </w:t>
      </w:r>
      <w:bookmarkStart w:id="147" w:name="_Toc34809901"/>
      <w:bookmarkStart w:id="148" w:name="_Toc59740629"/>
      <w:bookmarkStart w:id="149" w:name="_Toc59741890"/>
      <w:bookmarkStart w:id="150" w:name="_Toc59821249"/>
      <w:r w:rsidRPr="00F11DD2">
        <w:t>Ceza Muhakemesi Kanunu</w:t>
      </w:r>
      <w:bookmarkEnd w:id="147"/>
      <w:bookmarkEnd w:id="148"/>
      <w:bookmarkEnd w:id="149"/>
      <w:bookmarkEnd w:id="150"/>
    </w:p>
    <w:p w14:paraId="13DA1218" w14:textId="06AD025C"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 xml:space="preserve">Ceza Muhakemesi Kanununun 100. Maddesi 3.fıkrası a bendinde; </w:t>
      </w:r>
      <w:r w:rsidR="00691311" w:rsidRPr="00F11DD2">
        <w:rPr>
          <w:rFonts w:ascii="Times New Roman" w:hAnsi="Times New Roman" w:cs="Times New Roman"/>
          <w:sz w:val="24"/>
        </w:rPr>
        <w:t>Türk Ceza Kanunu’nda</w:t>
      </w:r>
      <w:r w:rsidRPr="00F11DD2">
        <w:rPr>
          <w:rFonts w:ascii="Times New Roman" w:hAnsi="Times New Roman" w:cs="Times New Roman"/>
          <w:sz w:val="24"/>
        </w:rPr>
        <w:t xml:space="preserve"> bulunan tutuklama nedenleri arasında çocukların cinsel istismarı suçu da bulunmaktadır </w:t>
      </w:r>
      <w:r w:rsidRPr="00B575FA">
        <w:rPr>
          <w:rFonts w:ascii="Times New Roman" w:hAnsi="Times New Roman" w:cs="Times New Roman"/>
          <w:sz w:val="24"/>
        </w:rPr>
        <w:t>(</w:t>
      </w:r>
      <w:hyperlink r:id="rId33" w:history="1">
        <w:r w:rsidRPr="00B575FA">
          <w:rPr>
            <w:rStyle w:val="Kpr"/>
            <w:rFonts w:ascii="Times New Roman" w:hAnsi="Times New Roman" w:cs="Times New Roman"/>
            <w:color w:val="auto"/>
            <w:sz w:val="24"/>
            <w:u w:val="none"/>
          </w:rPr>
          <w:t>https://mevzuat.gov.tr</w:t>
        </w:r>
      </w:hyperlink>
      <w:r w:rsidRPr="00F11DD2">
        <w:rPr>
          <w:rFonts w:ascii="Times New Roman" w:hAnsi="Times New Roman" w:cs="Times New Roman"/>
          <w:sz w:val="24"/>
        </w:rPr>
        <w:t>, 2004).</w:t>
      </w:r>
    </w:p>
    <w:p w14:paraId="2FF4D1B3" w14:textId="77777777" w:rsidR="00A56083" w:rsidRPr="00F11DD2" w:rsidRDefault="00A56083" w:rsidP="00247136">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Ceza Muhakemesi Kanunu 135.maddesine göre </w:t>
      </w:r>
      <w:r w:rsidRPr="00B575FA">
        <w:rPr>
          <w:rFonts w:ascii="Times New Roman" w:hAnsi="Times New Roman" w:cs="Times New Roman"/>
          <w:sz w:val="24"/>
        </w:rPr>
        <w:t>(</w:t>
      </w:r>
      <w:hyperlink r:id="rId34" w:history="1">
        <w:r w:rsidRPr="00B575FA">
          <w:rPr>
            <w:rStyle w:val="Kpr"/>
            <w:rFonts w:ascii="Times New Roman" w:hAnsi="Times New Roman" w:cs="Times New Roman"/>
            <w:color w:val="auto"/>
            <w:sz w:val="24"/>
            <w:u w:val="none"/>
          </w:rPr>
          <w:t>https://mevzuat.gov.tr</w:t>
        </w:r>
      </w:hyperlink>
      <w:r w:rsidRPr="00F11DD2">
        <w:rPr>
          <w:rFonts w:ascii="Times New Roman" w:hAnsi="Times New Roman" w:cs="Times New Roman"/>
          <w:sz w:val="24"/>
        </w:rPr>
        <w:t>, 2004);</w:t>
      </w:r>
    </w:p>
    <w:p w14:paraId="5E1D9598" w14:textId="77777777" w:rsidR="00A56083" w:rsidRPr="00F11DD2" w:rsidRDefault="00A56083" w:rsidP="00247136">
      <w:pPr>
        <w:spacing w:after="0" w:line="360" w:lineRule="auto"/>
        <w:ind w:left="709" w:right="709"/>
        <w:jc w:val="both"/>
        <w:rPr>
          <w:rFonts w:ascii="Times New Roman" w:hAnsi="Times New Roman" w:cs="Times New Roman"/>
        </w:rPr>
      </w:pPr>
      <w:r w:rsidRPr="00F11DD2">
        <w:rPr>
          <w:rFonts w:ascii="Times New Roman" w:hAnsi="Times New Roman" w:cs="Times New Roman"/>
        </w:rPr>
        <w:t>Bir suç dolayısıyla yapılan soruşturma ve kovuşturmada, suç işlendiğine ilişkin somut delillere dayanan kuvvetli şüphe sebeplerinin varlığı ve başka suretle delil elde edilmesi imkânının bulunmaması durumunda, hâkim veya gecikmesinde sakınca bulunan hâllerde Cumhuriyet savcısının kararıyla şüpheli veya sanığın telekomünikasyon yoluyla iletişimi (...)</w:t>
      </w:r>
      <w:r w:rsidRPr="00F11DD2">
        <w:rPr>
          <w:rFonts w:ascii="Times New Roman" w:hAnsi="Times New Roman" w:cs="Times New Roman"/>
          <w:vertAlign w:val="superscript"/>
        </w:rPr>
        <w:t>(3)</w:t>
      </w:r>
      <w:r w:rsidRPr="00F11DD2">
        <w:rPr>
          <w:rFonts w:ascii="Times New Roman" w:hAnsi="Times New Roman" w:cs="Times New Roman"/>
        </w:rPr>
        <w:t>dinlenebilir, kayda alınabilir ve sinyal bilgileri değerlendirilebilir. Cumhuriyet savcısı kararını derhâl hâkimin onayına sunar ve hâkim, kararını en geç yirmi dört saat içinde verir. Sürenin dolması veya hâkim tarafından aksine karar verilmesi hâlinde tedbir Cumhuriyet savcısı tarafından derhâl kaldırılır.</w:t>
      </w:r>
    </w:p>
    <w:p w14:paraId="3000D2B1" w14:textId="364043F0" w:rsidR="00A56083" w:rsidRPr="00B575FA" w:rsidRDefault="00A56083" w:rsidP="00247136">
      <w:pPr>
        <w:spacing w:after="0" w:line="360" w:lineRule="auto"/>
        <w:ind w:firstLine="709"/>
        <w:jc w:val="both"/>
        <w:rPr>
          <w:rFonts w:ascii="Times New Roman" w:hAnsi="Times New Roman" w:cs="Times New Roman"/>
          <w:sz w:val="24"/>
          <w:szCs w:val="24"/>
        </w:rPr>
      </w:pPr>
      <w:r w:rsidRPr="00B575FA">
        <w:rPr>
          <w:rFonts w:ascii="Times New Roman" w:hAnsi="Times New Roman" w:cs="Times New Roman"/>
          <w:sz w:val="24"/>
          <w:szCs w:val="24"/>
        </w:rPr>
        <w:t xml:space="preserve">135. Maddesinde iletişimin tespit edilmesi, dinlenmesi ve kayda alınmasını gerektiren suçlardan biri de 135.maddenin 8. Fıkrası a bendine göre Türk Ceza Kanunun 103.maddesi olan çocukların cinsel istismarıdır </w:t>
      </w:r>
      <w:r w:rsidRPr="00B575FA">
        <w:rPr>
          <w:rFonts w:ascii="Times New Roman" w:hAnsi="Times New Roman" w:cs="Times New Roman"/>
          <w:sz w:val="24"/>
        </w:rPr>
        <w:t>(</w:t>
      </w:r>
      <w:hyperlink r:id="rId35" w:history="1">
        <w:r w:rsidRPr="00B575FA">
          <w:rPr>
            <w:rStyle w:val="Kpr"/>
            <w:rFonts w:ascii="Times New Roman" w:hAnsi="Times New Roman" w:cs="Times New Roman"/>
            <w:color w:val="auto"/>
            <w:sz w:val="24"/>
            <w:u w:val="none"/>
          </w:rPr>
          <w:t>https://mevzuat.gov.tr</w:t>
        </w:r>
      </w:hyperlink>
      <w:r w:rsidRPr="00B575FA">
        <w:rPr>
          <w:rFonts w:ascii="Times New Roman" w:hAnsi="Times New Roman" w:cs="Times New Roman"/>
          <w:sz w:val="24"/>
        </w:rPr>
        <w:t>, 2004)</w:t>
      </w:r>
      <w:r w:rsidRPr="00B575FA">
        <w:rPr>
          <w:rFonts w:ascii="Times New Roman" w:hAnsi="Times New Roman" w:cs="Times New Roman"/>
          <w:sz w:val="24"/>
          <w:szCs w:val="24"/>
        </w:rPr>
        <w:t>.</w:t>
      </w:r>
    </w:p>
    <w:p w14:paraId="2A9FAE6A" w14:textId="70AAD5C6"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Ceza Muhakemesi Kanunu 236.maddesinin; 2.fıkrasında ifade edildiği şekilde “işlenen</w:t>
      </w:r>
      <w:r w:rsidR="007B04FE" w:rsidRPr="00F11DD2">
        <w:rPr>
          <w:rFonts w:ascii="Times New Roman" w:hAnsi="Times New Roman" w:cs="Times New Roman"/>
          <w:sz w:val="24"/>
        </w:rPr>
        <w:t xml:space="preserve"> </w:t>
      </w:r>
      <w:r w:rsidRPr="00F11DD2">
        <w:rPr>
          <w:rFonts w:ascii="Times New Roman" w:hAnsi="Times New Roman" w:cs="Times New Roman"/>
          <w:sz w:val="24"/>
        </w:rPr>
        <w:t xml:space="preserve">suçun etkisiyle psikolojisi bozulmuş çocuk veya mağdur, bu suça ilişkin </w:t>
      </w:r>
      <w:r w:rsidRPr="00F11DD2">
        <w:rPr>
          <w:rFonts w:ascii="Times New Roman" w:hAnsi="Times New Roman" w:cs="Times New Roman"/>
          <w:sz w:val="24"/>
        </w:rPr>
        <w:lastRenderedPageBreak/>
        <w:t xml:space="preserve">soruşturma veya kovuşturmada tanık olarak bir defa dinlenebilir” </w:t>
      </w:r>
      <w:r w:rsidRPr="00B575FA">
        <w:rPr>
          <w:rFonts w:ascii="Times New Roman" w:hAnsi="Times New Roman" w:cs="Times New Roman"/>
          <w:sz w:val="24"/>
        </w:rPr>
        <w:t>(</w:t>
      </w:r>
      <w:hyperlink r:id="rId36" w:history="1">
        <w:r w:rsidRPr="00B575FA">
          <w:rPr>
            <w:rStyle w:val="Kpr"/>
            <w:rFonts w:ascii="Times New Roman" w:hAnsi="Times New Roman" w:cs="Times New Roman"/>
            <w:color w:val="auto"/>
            <w:sz w:val="24"/>
            <w:u w:val="none"/>
          </w:rPr>
          <w:t>https://mevzuat.gov.tr</w:t>
        </w:r>
      </w:hyperlink>
      <w:r w:rsidRPr="00B575FA">
        <w:rPr>
          <w:rFonts w:ascii="Times New Roman" w:hAnsi="Times New Roman" w:cs="Times New Roman"/>
          <w:sz w:val="24"/>
        </w:rPr>
        <w:t>, 2004). Aynı maddenin 3.fıkrasında ifade edildiği şekilde “mağdur çocukların veya işlenen suçun etkisiyle psikolojisi bozulmuş olan diğer mağdurun tanık olarak dinlenmesi sırasında psikoloji, psikiyatri, tıp veya eğitim alanında uzman bir kişi bulundurulur” (</w:t>
      </w:r>
      <w:hyperlink r:id="rId37" w:history="1">
        <w:r w:rsidRPr="00B575FA">
          <w:rPr>
            <w:rStyle w:val="Kpr"/>
            <w:rFonts w:ascii="Times New Roman" w:hAnsi="Times New Roman" w:cs="Times New Roman"/>
            <w:color w:val="auto"/>
            <w:sz w:val="24"/>
            <w:u w:val="none"/>
          </w:rPr>
          <w:t>https://mevzuat.gov.tr</w:t>
        </w:r>
      </w:hyperlink>
      <w:r w:rsidRPr="00B575FA">
        <w:rPr>
          <w:rFonts w:ascii="Times New Roman" w:hAnsi="Times New Roman" w:cs="Times New Roman"/>
          <w:sz w:val="24"/>
        </w:rPr>
        <w:t>, 2004). Aynı maddenin 4.fıkrasında ifade edildiği şekilde (</w:t>
      </w:r>
      <w:hyperlink r:id="rId38" w:history="1">
        <w:r w:rsidRPr="00B575FA">
          <w:rPr>
            <w:rStyle w:val="Kpr"/>
            <w:rFonts w:ascii="Times New Roman" w:hAnsi="Times New Roman" w:cs="Times New Roman"/>
            <w:color w:val="auto"/>
            <w:sz w:val="24"/>
            <w:u w:val="none"/>
          </w:rPr>
          <w:t>https://mevzuat.gov.tr</w:t>
        </w:r>
      </w:hyperlink>
      <w:r w:rsidRPr="00B575FA">
        <w:rPr>
          <w:rFonts w:ascii="Times New Roman" w:hAnsi="Times New Roman" w:cs="Times New Roman"/>
          <w:sz w:val="24"/>
        </w:rPr>
        <w:t>, 2004</w:t>
      </w:r>
      <w:r w:rsidRPr="00F11DD2">
        <w:rPr>
          <w:rFonts w:ascii="Times New Roman" w:hAnsi="Times New Roman" w:cs="Times New Roman"/>
          <w:sz w:val="24"/>
        </w:rPr>
        <w:t>)</w:t>
      </w:r>
      <w:r w:rsidR="007B04FE" w:rsidRPr="00F11DD2">
        <w:rPr>
          <w:rFonts w:ascii="Times New Roman" w:hAnsi="Times New Roman" w:cs="Times New Roman"/>
          <w:sz w:val="24"/>
        </w:rPr>
        <w:t>.</w:t>
      </w:r>
      <w:r w:rsidRPr="00F11DD2">
        <w:rPr>
          <w:rFonts w:ascii="Times New Roman" w:hAnsi="Times New Roman" w:cs="Times New Roman"/>
          <w:sz w:val="24"/>
        </w:rPr>
        <w:t xml:space="preserve">; </w:t>
      </w:r>
    </w:p>
    <w:p w14:paraId="4AF2D161" w14:textId="77777777" w:rsidR="00A56083" w:rsidRPr="00F11DD2" w:rsidRDefault="00A56083" w:rsidP="00247136">
      <w:pPr>
        <w:spacing w:after="0" w:line="360" w:lineRule="auto"/>
        <w:ind w:left="709" w:right="709"/>
        <w:jc w:val="both"/>
        <w:rPr>
          <w:rFonts w:ascii="Times New Roman" w:hAnsi="Times New Roman" w:cs="Times New Roman"/>
        </w:rPr>
      </w:pPr>
      <w:r w:rsidRPr="00F11DD2">
        <w:rPr>
          <w:rFonts w:ascii="Times New Roman" w:hAnsi="Times New Roman" w:cs="Times New Roman"/>
        </w:rPr>
        <w:t>Cumhuriyet savcısı veya hakim tarafından ifade ve beyanının özel ortamda alınması gerektiği ya da şüpheli veya sanık ile yüz yüze gelmesinde sakınca bulunduğu değerlendirilen çocuk veya mağdurların ifade ve beyanlarına özel ortamda uzmanlar aracılığıyla alınır.</w:t>
      </w:r>
    </w:p>
    <w:p w14:paraId="60574AE8" w14:textId="64D802DD" w:rsidR="00A56083" w:rsidRPr="00B575FA" w:rsidRDefault="00A56083" w:rsidP="00247136">
      <w:pPr>
        <w:spacing w:after="0" w:line="360" w:lineRule="auto"/>
        <w:jc w:val="both"/>
        <w:rPr>
          <w:rFonts w:ascii="Times New Roman" w:hAnsi="Times New Roman" w:cs="Times New Roman"/>
          <w:sz w:val="24"/>
        </w:rPr>
      </w:pPr>
      <w:r w:rsidRPr="00F11DD2">
        <w:rPr>
          <w:rFonts w:ascii="Times New Roman" w:hAnsi="Times New Roman" w:cs="Times New Roman"/>
          <w:sz w:val="24"/>
        </w:rPr>
        <w:t xml:space="preserve">Aynı maddenin 5.fıkrasında ifade edildiği </w:t>
      </w:r>
      <w:r w:rsidRPr="00B575FA">
        <w:rPr>
          <w:rFonts w:ascii="Times New Roman" w:hAnsi="Times New Roman" w:cs="Times New Roman"/>
          <w:sz w:val="24"/>
        </w:rPr>
        <w:t>şekilde (</w:t>
      </w:r>
      <w:hyperlink r:id="rId39" w:history="1">
        <w:r w:rsidRPr="00B575FA">
          <w:rPr>
            <w:rStyle w:val="Kpr"/>
            <w:rFonts w:ascii="Times New Roman" w:hAnsi="Times New Roman" w:cs="Times New Roman"/>
            <w:color w:val="auto"/>
            <w:sz w:val="24"/>
            <w:u w:val="none"/>
          </w:rPr>
          <w:t>https://mevzuat.gov.tr</w:t>
        </w:r>
      </w:hyperlink>
      <w:r w:rsidRPr="00B575FA">
        <w:rPr>
          <w:rFonts w:ascii="Times New Roman" w:hAnsi="Times New Roman" w:cs="Times New Roman"/>
          <w:sz w:val="24"/>
        </w:rPr>
        <w:t xml:space="preserve">, 2004); </w:t>
      </w:r>
    </w:p>
    <w:p w14:paraId="0FE189DD" w14:textId="55C2815F" w:rsidR="00A56083" w:rsidRPr="00F11DD2" w:rsidRDefault="00691311" w:rsidP="00247136">
      <w:pPr>
        <w:spacing w:after="0" w:line="360" w:lineRule="auto"/>
        <w:ind w:left="709" w:right="709"/>
        <w:jc w:val="both"/>
        <w:rPr>
          <w:rFonts w:ascii="Times New Roman" w:hAnsi="Times New Roman" w:cs="Times New Roman"/>
          <w:szCs w:val="23"/>
        </w:rPr>
      </w:pPr>
      <w:r w:rsidRPr="00B575FA">
        <w:rPr>
          <w:rFonts w:ascii="Times New Roman" w:hAnsi="Times New Roman" w:cs="Times New Roman"/>
          <w:szCs w:val="23"/>
        </w:rPr>
        <w:t>Türk Ceza Kanunu’nun</w:t>
      </w:r>
      <w:r w:rsidR="00A56083" w:rsidRPr="00B575FA">
        <w:rPr>
          <w:rFonts w:ascii="Times New Roman" w:hAnsi="Times New Roman" w:cs="Times New Roman"/>
          <w:szCs w:val="23"/>
        </w:rPr>
        <w:t xml:space="preserve"> 103. maddesinin ikinci fıkrasında</w:t>
      </w:r>
      <w:r w:rsidR="00A56083" w:rsidRPr="00F11DD2">
        <w:rPr>
          <w:rFonts w:ascii="Times New Roman" w:hAnsi="Times New Roman" w:cs="Times New Roman"/>
          <w:szCs w:val="23"/>
        </w:rPr>
        <w:t xml:space="preserve"> düzenlenen suçlardan mağdur olan çocukların soruşturma evresindeki beyanları, bunlara yönelik hizmet veren merkezlerde Cumhuriyet savcısının nezaretinde uzmanlar aracılığıyla alınır. Mağdur çocuğun beyan ve görüntüleri kayda alınır. Kovuşturma evresinde ise ancak, maddi gerçeğin ortaya çıkarılması açısından mağdur çocuğun beyanının alınması veya başkaca bir işlem yapılmasında zorunluluk bulunması hâlinde bu işlem, mahkeme veya görevlendireceği naip hâkim tarafından bu merkezlerde uzmanlar aracılığıyla yerine getirilir. Mağdur çocuk yargı çevresi ve mülkî sınırlara bakılmaksızın en yakın merkeze götürülmek suretiyle bu fıkrada belirtilen işlemler yerine getirilir.</w:t>
      </w:r>
    </w:p>
    <w:p w14:paraId="5A72A61F" w14:textId="77777777" w:rsidR="00A56083" w:rsidRPr="00F11DD2" w:rsidRDefault="00A56083" w:rsidP="00247136">
      <w:pPr>
        <w:spacing w:after="0" w:line="360" w:lineRule="auto"/>
        <w:ind w:firstLine="708"/>
        <w:jc w:val="both"/>
        <w:rPr>
          <w:rFonts w:ascii="Times New Roman" w:hAnsi="Times New Roman" w:cs="Times New Roman"/>
          <w:sz w:val="28"/>
          <w:szCs w:val="23"/>
        </w:rPr>
      </w:pPr>
      <w:r w:rsidRPr="00F11DD2">
        <w:rPr>
          <w:rFonts w:ascii="Times New Roman" w:hAnsi="Times New Roman" w:cs="Times New Roman"/>
          <w:sz w:val="24"/>
          <w:szCs w:val="23"/>
        </w:rPr>
        <w:t xml:space="preserve">Ceza Muhakemesi Kanunu 239.maddesi 1.fıkrasına göre; “Mağdur veya suçtan zarar gören davaya katıldığında, cinsel saldırı suçu ile alt sınırı beş yıldan fazla hapis cezasını gerektiren suçlarda, baro tarafından kendisine avukat görevlendirilmesini isteyebilir” </w:t>
      </w:r>
      <w:r w:rsidRPr="00F11DD2">
        <w:rPr>
          <w:rFonts w:ascii="Times New Roman" w:hAnsi="Times New Roman" w:cs="Times New Roman"/>
          <w:sz w:val="24"/>
        </w:rPr>
        <w:t>(</w:t>
      </w:r>
      <w:hyperlink r:id="rId40" w:history="1">
        <w:r w:rsidRPr="00B575FA">
          <w:rPr>
            <w:rStyle w:val="Kpr"/>
            <w:rFonts w:ascii="Times New Roman" w:hAnsi="Times New Roman" w:cs="Times New Roman"/>
            <w:color w:val="auto"/>
            <w:sz w:val="24"/>
            <w:u w:val="none"/>
          </w:rPr>
          <w:t>https://mevzuat.gov.tr</w:t>
        </w:r>
      </w:hyperlink>
      <w:r w:rsidRPr="00B575FA">
        <w:rPr>
          <w:rFonts w:ascii="Times New Roman" w:hAnsi="Times New Roman" w:cs="Times New Roman"/>
          <w:sz w:val="24"/>
        </w:rPr>
        <w:t>,</w:t>
      </w:r>
      <w:r w:rsidRPr="00F11DD2">
        <w:rPr>
          <w:rFonts w:ascii="Times New Roman" w:hAnsi="Times New Roman" w:cs="Times New Roman"/>
          <w:sz w:val="24"/>
        </w:rPr>
        <w:t xml:space="preserve"> 2004)</w:t>
      </w:r>
      <w:r w:rsidRPr="00F11DD2">
        <w:rPr>
          <w:rFonts w:ascii="Times New Roman" w:hAnsi="Times New Roman" w:cs="Times New Roman"/>
          <w:sz w:val="28"/>
          <w:szCs w:val="23"/>
        </w:rPr>
        <w:t>.</w:t>
      </w:r>
    </w:p>
    <w:p w14:paraId="7B5BCDFF" w14:textId="0F9DE4BF" w:rsidR="00A56083" w:rsidRDefault="00A56083" w:rsidP="00247136">
      <w:pPr>
        <w:spacing w:after="0" w:line="360" w:lineRule="auto"/>
        <w:ind w:firstLine="708"/>
        <w:jc w:val="both"/>
        <w:rPr>
          <w:rFonts w:ascii="Times New Roman" w:hAnsi="Times New Roman" w:cs="Times New Roman"/>
          <w:sz w:val="24"/>
        </w:rPr>
      </w:pPr>
      <w:r w:rsidRPr="00F11DD2">
        <w:rPr>
          <w:rFonts w:ascii="Times New Roman" w:hAnsi="Times New Roman" w:cs="Times New Roman"/>
          <w:sz w:val="24"/>
          <w:szCs w:val="23"/>
        </w:rPr>
        <w:t xml:space="preserve"> Aynı maddenin 2. Fıkrasında ifade edildiği şekilde “Mağdur veya suçtan zarar görenin çocuk, sağır ve dilsiz veya kendisini savunamayacak derecede akıl hastası olması halinde avukat görevlendirilmesi için istem aranmaz”</w:t>
      </w:r>
      <w:r w:rsidRPr="00F11DD2">
        <w:rPr>
          <w:rFonts w:ascii="Times New Roman" w:hAnsi="Times New Roman" w:cs="Times New Roman"/>
          <w:sz w:val="24"/>
        </w:rPr>
        <w:t xml:space="preserve"> </w:t>
      </w:r>
      <w:r w:rsidRPr="00B575FA">
        <w:rPr>
          <w:rFonts w:ascii="Times New Roman" w:hAnsi="Times New Roman" w:cs="Times New Roman"/>
          <w:sz w:val="24"/>
        </w:rPr>
        <w:t>(</w:t>
      </w:r>
      <w:hyperlink r:id="rId41" w:history="1">
        <w:r w:rsidRPr="00B575FA">
          <w:rPr>
            <w:rStyle w:val="Kpr"/>
            <w:rFonts w:ascii="Times New Roman" w:hAnsi="Times New Roman" w:cs="Times New Roman"/>
            <w:color w:val="auto"/>
            <w:sz w:val="24"/>
            <w:u w:val="none"/>
          </w:rPr>
          <w:t>https://mevzuat.gov.tr</w:t>
        </w:r>
      </w:hyperlink>
      <w:r w:rsidRPr="00F11DD2">
        <w:rPr>
          <w:rFonts w:ascii="Times New Roman" w:hAnsi="Times New Roman" w:cs="Times New Roman"/>
          <w:sz w:val="24"/>
        </w:rPr>
        <w:t>, 2004).</w:t>
      </w:r>
    </w:p>
    <w:p w14:paraId="375D2A4F" w14:textId="77777777" w:rsidR="00B575FA" w:rsidRPr="00F11DD2" w:rsidRDefault="00B575FA" w:rsidP="00247136">
      <w:pPr>
        <w:spacing w:after="0" w:line="360" w:lineRule="auto"/>
        <w:ind w:firstLine="708"/>
        <w:jc w:val="both"/>
        <w:rPr>
          <w:rFonts w:ascii="Times New Roman" w:hAnsi="Times New Roman" w:cs="Times New Roman"/>
          <w:sz w:val="24"/>
          <w:szCs w:val="23"/>
        </w:rPr>
      </w:pPr>
    </w:p>
    <w:p w14:paraId="0BFAAE92" w14:textId="0E8327E7" w:rsidR="00A56083" w:rsidRPr="00F11DD2" w:rsidRDefault="00A56083" w:rsidP="00C33950">
      <w:pPr>
        <w:pStyle w:val="Balk2"/>
        <w:spacing w:before="0" w:after="0"/>
        <w:ind w:left="1134" w:hanging="425"/>
      </w:pPr>
      <w:bookmarkStart w:id="151" w:name="_Toc34809902"/>
      <w:bookmarkStart w:id="152" w:name="_Toc59740630"/>
      <w:bookmarkStart w:id="153" w:name="_Toc59741891"/>
      <w:bookmarkStart w:id="154" w:name="_Toc59821250"/>
      <w:r w:rsidRPr="00F11DD2">
        <w:t>Çocuk Koruma Kanunu</w:t>
      </w:r>
      <w:bookmarkEnd w:id="151"/>
      <w:bookmarkEnd w:id="152"/>
      <w:bookmarkEnd w:id="153"/>
      <w:bookmarkEnd w:id="154"/>
    </w:p>
    <w:p w14:paraId="2B07BF21" w14:textId="2AF529A8" w:rsidR="00A56083" w:rsidRPr="00B575FA" w:rsidRDefault="00A56083" w:rsidP="00247136">
      <w:pPr>
        <w:spacing w:after="0" w:line="360" w:lineRule="auto"/>
        <w:ind w:firstLine="708"/>
        <w:jc w:val="both"/>
        <w:rPr>
          <w:rFonts w:ascii="Times New Roman" w:hAnsi="Times New Roman" w:cs="Times New Roman"/>
          <w:sz w:val="24"/>
        </w:rPr>
      </w:pPr>
      <w:r w:rsidRPr="00B575FA">
        <w:rPr>
          <w:rFonts w:ascii="Times New Roman" w:hAnsi="Times New Roman" w:cs="Times New Roman"/>
          <w:sz w:val="24"/>
        </w:rPr>
        <w:t xml:space="preserve">Suça sürüklenmiş olan çocukların, işlenen bir suçun mağduru olan çocukların ve ihmal veya istismara açık durumda olan çocukların korunması, bu haklarının güvence altına alınması için Çocuk Koruma Kanunu 03.07.2005 tarihinde kabul edilerek </w:t>
      </w:r>
      <w:r w:rsidRPr="00B575FA">
        <w:rPr>
          <w:rFonts w:ascii="Times New Roman" w:hAnsi="Times New Roman" w:cs="Times New Roman"/>
          <w:sz w:val="24"/>
        </w:rPr>
        <w:lastRenderedPageBreak/>
        <w:t>oluşturulmuştur (</w:t>
      </w:r>
      <w:hyperlink r:id="rId42" w:history="1">
        <w:r w:rsidRPr="00B575FA">
          <w:rPr>
            <w:rStyle w:val="Kpr"/>
            <w:rFonts w:ascii="Times New Roman" w:hAnsi="Times New Roman" w:cs="Times New Roman"/>
            <w:color w:val="auto"/>
            <w:sz w:val="24"/>
            <w:u w:val="none"/>
          </w:rPr>
          <w:t>https://mevzuat.gov.tr</w:t>
        </w:r>
      </w:hyperlink>
      <w:r w:rsidRPr="00B575FA">
        <w:rPr>
          <w:rFonts w:ascii="Times New Roman" w:hAnsi="Times New Roman" w:cs="Times New Roman"/>
          <w:sz w:val="24"/>
        </w:rPr>
        <w:t>, 2005). Kanun kapsamında çocuklara yönelik uygulanan eğitim, danışmanlık, sağlık, barınma ve bakım şeklinde beş adet koruyucu ve destekleyici önlemler mevcuttur. Koruyucu ve destekleyici tedbirlerden söz konusu çocuğun yüksek yararı gözetilerek ve vakaya uygun olarak hangi tedbirin uygulanacağına karar verilir. Ayrıca kanun çocukların işlemiş oldukları suçlardan dolayı yargılanmalarını sağlayacak çocuk hakimi, çocuk mahkemeleri, çocuk bürolarının görev ve yetkilerini belirten hükümlere de yer vermektedir.</w:t>
      </w:r>
    </w:p>
    <w:p w14:paraId="633C0F48" w14:textId="1A4BDF96" w:rsidR="00A56083" w:rsidRPr="00B575FA" w:rsidRDefault="00A56083" w:rsidP="00247136">
      <w:pPr>
        <w:spacing w:after="0" w:line="360" w:lineRule="auto"/>
        <w:ind w:firstLine="708"/>
        <w:jc w:val="both"/>
        <w:rPr>
          <w:rFonts w:ascii="Times New Roman" w:hAnsi="Times New Roman" w:cs="Times New Roman"/>
          <w:sz w:val="24"/>
        </w:rPr>
      </w:pPr>
      <w:r w:rsidRPr="00B575FA">
        <w:rPr>
          <w:rFonts w:ascii="Times New Roman" w:hAnsi="Times New Roman" w:cs="Times New Roman"/>
          <w:sz w:val="24"/>
        </w:rPr>
        <w:t>Çocuk Koruma Kanununun 7.maddesinde koruyucu ve destekleyici önlemlerin nasıl alınacağına dair hüküm bulunmaktadır. Buna göre 7. maddenin 1. fıkrasında ifade edildiği şekilde “çocuklar hakkında koruyucu ve destekleyici tedbir kararı; çocuğun anası, babası, vasisi, bakım ve gözetiminden sorumlu kimse, sosyal hizmetler ve çocuk esirgeme kurumu ve cumhuriyet savcısının istemi üzerine veya re’sen çocuk hakimi tarafından alınabilir” (</w:t>
      </w:r>
      <w:hyperlink r:id="rId43" w:history="1">
        <w:r w:rsidRPr="00B575FA">
          <w:rPr>
            <w:rStyle w:val="Kpr"/>
            <w:rFonts w:ascii="Times New Roman" w:hAnsi="Times New Roman" w:cs="Times New Roman"/>
            <w:color w:val="auto"/>
            <w:sz w:val="24"/>
            <w:u w:val="none"/>
          </w:rPr>
          <w:t>https://mevzuat.gov.tr</w:t>
        </w:r>
      </w:hyperlink>
      <w:r w:rsidRPr="00B575FA">
        <w:rPr>
          <w:rFonts w:ascii="Times New Roman" w:hAnsi="Times New Roman" w:cs="Times New Roman"/>
          <w:sz w:val="24"/>
        </w:rPr>
        <w:t>, 2005).</w:t>
      </w:r>
    </w:p>
    <w:p w14:paraId="12232323" w14:textId="77777777" w:rsidR="00A56083" w:rsidRPr="00B575FA" w:rsidRDefault="00A56083" w:rsidP="00247136">
      <w:pPr>
        <w:spacing w:after="0" w:line="360" w:lineRule="auto"/>
        <w:ind w:firstLine="708"/>
        <w:jc w:val="both"/>
        <w:rPr>
          <w:rFonts w:ascii="Times New Roman" w:hAnsi="Times New Roman" w:cs="Times New Roman"/>
          <w:sz w:val="24"/>
        </w:rPr>
      </w:pPr>
      <w:r w:rsidRPr="00B575FA">
        <w:rPr>
          <w:rFonts w:ascii="Times New Roman" w:hAnsi="Times New Roman" w:cs="Times New Roman"/>
          <w:sz w:val="24"/>
        </w:rPr>
        <w:t>Çocuk ile ilgili herhangi bir tedbir kararı verilmeden önce çocuğa uygun tedbir kararının belirlenmesi için sosyal çalışma görevlisince çocuk hakkında sosyal inceleme yapılır, belirlenen tedbir kararı veya kararları sosyal inceleme raporunda belirtilip, çocuk hakiminin onayına sunulmak üzere mahkemeye gönderilir. Hakim raporda belirtilen tedbir kararını çocuğun gelişim düzeyi göz önünde tutarak değiştirebilir veya kaldırabilir. Verilen koruyucu ve destekleyici tedbir kararları çocuğun on sekiz yaşını doldurması ile son bulur ancak bazı durumlarda bu tedbir kararları çocuğun yararına olacak şekilde uzatılabilir.</w:t>
      </w:r>
    </w:p>
    <w:p w14:paraId="6907B15B" w14:textId="69D8ADC6" w:rsidR="00A56083" w:rsidRPr="00B575FA" w:rsidRDefault="00A56083" w:rsidP="00247136">
      <w:pPr>
        <w:spacing w:after="0" w:line="360" w:lineRule="auto"/>
        <w:ind w:firstLine="708"/>
        <w:jc w:val="both"/>
        <w:rPr>
          <w:rFonts w:ascii="Times New Roman" w:hAnsi="Times New Roman" w:cs="Times New Roman"/>
          <w:sz w:val="24"/>
        </w:rPr>
      </w:pPr>
      <w:r w:rsidRPr="00B575FA">
        <w:rPr>
          <w:rFonts w:ascii="Times New Roman" w:hAnsi="Times New Roman" w:cs="Times New Roman"/>
          <w:sz w:val="24"/>
        </w:rPr>
        <w:t>Çocuk Koruma Kanununda çocukların yargılanması için Çocuk Mahkemelerinin kuruluş, görev ve yetkilerinin sınırlarını içeren düzenlemeler kanunun üçüncü kısmında mevcuttur. Çocuk Koruma Kanunu 25.maddesi 1.fıkrasında ifade edildiği şekilde “Çocuk mahkemesi, asliye ceza mahkemesi ile sulh ceza mahkemesinin görev alanına giren suçlar bakımından, suça sürüklenen çocuklar hakkında açılacak davalara bakar.” (</w:t>
      </w:r>
      <w:hyperlink r:id="rId44" w:history="1">
        <w:r w:rsidRPr="00B575FA">
          <w:rPr>
            <w:rStyle w:val="Kpr"/>
            <w:rFonts w:ascii="Times New Roman" w:hAnsi="Times New Roman" w:cs="Times New Roman"/>
            <w:color w:val="auto"/>
            <w:sz w:val="24"/>
            <w:u w:val="none"/>
          </w:rPr>
          <w:t>https://mevzuat.gov.tr</w:t>
        </w:r>
      </w:hyperlink>
      <w:r w:rsidRPr="00B575FA">
        <w:rPr>
          <w:rFonts w:ascii="Times New Roman" w:hAnsi="Times New Roman" w:cs="Times New Roman"/>
          <w:sz w:val="24"/>
        </w:rPr>
        <w:t>, 2005), Çocuk Koruma Kanunu 25.maddesi 2.fıkrasında ifade edildiği şekilde “Çocuk ağır ceza mahkemesi, çocuklar tarafından işlenen ve ağır ceza mahkemesinin görev alanına giren suçlarla ilgili davalara bakar” ibareleri bulunmaktadır</w:t>
      </w:r>
      <w:r w:rsidR="007B04FE" w:rsidRPr="00B575FA">
        <w:rPr>
          <w:rFonts w:ascii="Times New Roman" w:hAnsi="Times New Roman" w:cs="Times New Roman"/>
          <w:sz w:val="24"/>
        </w:rPr>
        <w:t xml:space="preserve"> </w:t>
      </w:r>
      <w:r w:rsidRPr="00B575FA">
        <w:rPr>
          <w:rFonts w:ascii="Times New Roman" w:hAnsi="Times New Roman" w:cs="Times New Roman"/>
          <w:sz w:val="24"/>
        </w:rPr>
        <w:t>(</w:t>
      </w:r>
      <w:hyperlink r:id="rId45" w:history="1">
        <w:r w:rsidRPr="00B575FA">
          <w:rPr>
            <w:rStyle w:val="Kpr"/>
            <w:rFonts w:ascii="Times New Roman" w:hAnsi="Times New Roman" w:cs="Times New Roman"/>
            <w:color w:val="auto"/>
            <w:sz w:val="24"/>
            <w:u w:val="none"/>
          </w:rPr>
          <w:t>https://mevzuat.gov.tr</w:t>
        </w:r>
      </w:hyperlink>
      <w:r w:rsidRPr="00B575FA">
        <w:rPr>
          <w:rFonts w:ascii="Times New Roman" w:hAnsi="Times New Roman" w:cs="Times New Roman"/>
          <w:sz w:val="24"/>
        </w:rPr>
        <w:t>, 2005).</w:t>
      </w:r>
    </w:p>
    <w:p w14:paraId="672BE060" w14:textId="388F801D" w:rsidR="00A56083" w:rsidRPr="00B575FA" w:rsidRDefault="00A56083" w:rsidP="00247136">
      <w:pPr>
        <w:spacing w:after="0" w:line="360" w:lineRule="auto"/>
        <w:ind w:firstLine="708"/>
        <w:jc w:val="both"/>
        <w:rPr>
          <w:rFonts w:ascii="Times New Roman" w:hAnsi="Times New Roman" w:cs="Times New Roman"/>
          <w:sz w:val="24"/>
        </w:rPr>
      </w:pPr>
      <w:r w:rsidRPr="00B575FA">
        <w:rPr>
          <w:rFonts w:ascii="Times New Roman" w:hAnsi="Times New Roman" w:cs="Times New Roman"/>
          <w:sz w:val="24"/>
        </w:rPr>
        <w:t>Çocuk Koruma Kanunu 29.maddesi 1.fıkrasında çocuk bürolarının cumhuriyet başsavcılıklarında kurulacağını belirtmektedir (</w:t>
      </w:r>
      <w:hyperlink r:id="rId46" w:history="1">
        <w:r w:rsidRPr="00B575FA">
          <w:rPr>
            <w:rStyle w:val="Kpr"/>
            <w:rFonts w:ascii="Times New Roman" w:hAnsi="Times New Roman" w:cs="Times New Roman"/>
            <w:color w:val="auto"/>
            <w:sz w:val="24"/>
            <w:u w:val="none"/>
          </w:rPr>
          <w:t>https://mevzuat.gov.tr</w:t>
        </w:r>
      </w:hyperlink>
      <w:r w:rsidRPr="00B575FA">
        <w:rPr>
          <w:rFonts w:ascii="Times New Roman" w:hAnsi="Times New Roman" w:cs="Times New Roman"/>
          <w:sz w:val="24"/>
        </w:rPr>
        <w:t xml:space="preserve">, 2005). </w:t>
      </w:r>
    </w:p>
    <w:p w14:paraId="194BA76E" w14:textId="7432A3AF" w:rsidR="00A56083" w:rsidRPr="00B575FA" w:rsidRDefault="00A56083" w:rsidP="00247136">
      <w:pPr>
        <w:spacing w:after="0" w:line="360" w:lineRule="auto"/>
        <w:ind w:firstLine="708"/>
        <w:jc w:val="both"/>
        <w:rPr>
          <w:rFonts w:ascii="Times New Roman" w:hAnsi="Times New Roman" w:cs="Times New Roman"/>
          <w:sz w:val="24"/>
        </w:rPr>
      </w:pPr>
      <w:r w:rsidRPr="00B575FA">
        <w:rPr>
          <w:rFonts w:ascii="Times New Roman" w:hAnsi="Times New Roman" w:cs="Times New Roman"/>
          <w:sz w:val="24"/>
        </w:rPr>
        <w:lastRenderedPageBreak/>
        <w:t>Çocuk bürosunun görevlerini Çocuk Koruma Kanununun 30. Maddesinde görebilmekteyiz. 30.maddeye göre (</w:t>
      </w:r>
      <w:hyperlink r:id="rId47" w:history="1">
        <w:r w:rsidRPr="00B575FA">
          <w:rPr>
            <w:rStyle w:val="Kpr"/>
            <w:rFonts w:ascii="Times New Roman" w:hAnsi="Times New Roman" w:cs="Times New Roman"/>
            <w:color w:val="auto"/>
            <w:sz w:val="24"/>
            <w:u w:val="none"/>
          </w:rPr>
          <w:t>https://mevzuat.gov.tr</w:t>
        </w:r>
      </w:hyperlink>
      <w:r w:rsidRPr="00B575FA">
        <w:rPr>
          <w:rFonts w:ascii="Times New Roman" w:hAnsi="Times New Roman" w:cs="Times New Roman"/>
          <w:sz w:val="24"/>
        </w:rPr>
        <w:t xml:space="preserve">, 2005); </w:t>
      </w:r>
    </w:p>
    <w:p w14:paraId="0662F7AA" w14:textId="4B1F9B40" w:rsidR="00A56083" w:rsidRDefault="00A56083" w:rsidP="00247136">
      <w:pPr>
        <w:spacing w:after="0" w:line="360" w:lineRule="auto"/>
        <w:ind w:left="709" w:right="709"/>
        <w:jc w:val="both"/>
        <w:rPr>
          <w:rFonts w:ascii="Times New Roman" w:hAnsi="Times New Roman" w:cs="Times New Roman"/>
        </w:rPr>
      </w:pPr>
      <w:r w:rsidRPr="00B575FA">
        <w:rPr>
          <w:rFonts w:ascii="Times New Roman" w:hAnsi="Times New Roman" w:cs="Times New Roman"/>
        </w:rPr>
        <w:t>Suça sürüklenen çocuklar hakkındaki soruşturma işlemlerini yürütmek, tedbir alınması gereken çocuklar hakkında derhal tedbir alınmasını sağlamak, korunmaya ihtiyacı olan, suç mağduru veya suça sürüklenen çocuklardan yardıma, eğitime, işe, barınmaya veya uyum güçlüğü çekenlere destek hizmetlerini sağlamak, kamu kurum ve kuruluşları ile ve sivil toplum kuruluşlarıyla işbirliği içinde çalışmak, bu durumdaki çocukları korumakla görevli kurum ve kuruluşlara bildirmek çocuk bürolarının görevleri arasındadır</w:t>
      </w:r>
      <w:r w:rsidRPr="00F11DD2">
        <w:rPr>
          <w:rFonts w:ascii="Times New Roman" w:hAnsi="Times New Roman" w:cs="Times New Roman"/>
        </w:rPr>
        <w:t>.</w:t>
      </w:r>
    </w:p>
    <w:p w14:paraId="1693C0B1" w14:textId="77777777" w:rsidR="00031084" w:rsidRPr="00F11DD2" w:rsidRDefault="00031084" w:rsidP="00247136">
      <w:pPr>
        <w:spacing w:after="0" w:line="360" w:lineRule="auto"/>
        <w:ind w:left="709" w:right="709"/>
        <w:jc w:val="both"/>
        <w:rPr>
          <w:rFonts w:ascii="Times New Roman" w:hAnsi="Times New Roman" w:cs="Times New Roman"/>
        </w:rPr>
      </w:pPr>
    </w:p>
    <w:p w14:paraId="1DC3D9ED" w14:textId="51433812" w:rsidR="00A56083" w:rsidRPr="00F11DD2" w:rsidRDefault="00A56083" w:rsidP="00C33950">
      <w:pPr>
        <w:pStyle w:val="Balk2"/>
        <w:spacing w:before="0" w:after="0"/>
        <w:ind w:left="1134" w:hanging="425"/>
      </w:pPr>
      <w:r w:rsidRPr="00F11DD2">
        <w:t xml:space="preserve"> </w:t>
      </w:r>
      <w:bookmarkStart w:id="155" w:name="_Toc34809903"/>
      <w:bookmarkStart w:id="156" w:name="_Toc59740631"/>
      <w:bookmarkStart w:id="157" w:name="_Toc59741892"/>
      <w:bookmarkStart w:id="158" w:name="_Toc59821251"/>
      <w:r w:rsidRPr="00F11DD2">
        <w:t>Ailenin Korunması ve Kadına Karşı Şiddetin Önlenmesine Dair Kanun</w:t>
      </w:r>
      <w:bookmarkEnd w:id="155"/>
      <w:bookmarkEnd w:id="156"/>
      <w:bookmarkEnd w:id="157"/>
      <w:bookmarkEnd w:id="158"/>
    </w:p>
    <w:p w14:paraId="7D8C102B" w14:textId="070A67D5" w:rsidR="00A56083" w:rsidRPr="00B575FA" w:rsidRDefault="00A56083" w:rsidP="00247136">
      <w:pPr>
        <w:spacing w:after="0" w:line="360" w:lineRule="auto"/>
        <w:ind w:firstLine="709"/>
        <w:jc w:val="both"/>
        <w:rPr>
          <w:rFonts w:ascii="Times New Roman" w:hAnsi="Times New Roman" w:cs="Times New Roman"/>
          <w:sz w:val="24"/>
        </w:rPr>
      </w:pPr>
      <w:r w:rsidRPr="00B575FA">
        <w:rPr>
          <w:rFonts w:ascii="Times New Roman" w:hAnsi="Times New Roman" w:cs="Times New Roman"/>
          <w:sz w:val="24"/>
        </w:rPr>
        <w:t>Ailenin Korunması ve Kadına Karşı Şiddetin Önlenmesine Dair Kanunun amacı 1.maddede (</w:t>
      </w:r>
      <w:hyperlink r:id="rId48" w:history="1">
        <w:r w:rsidRPr="00B575FA">
          <w:rPr>
            <w:rStyle w:val="Kpr"/>
            <w:rFonts w:ascii="Times New Roman" w:hAnsi="Times New Roman" w:cs="Times New Roman"/>
            <w:color w:val="auto"/>
            <w:sz w:val="24"/>
            <w:u w:val="none"/>
          </w:rPr>
          <w:t>https://resmigazete.gov.tr</w:t>
        </w:r>
      </w:hyperlink>
      <w:r w:rsidRPr="00B575FA">
        <w:rPr>
          <w:rFonts w:ascii="Times New Roman" w:hAnsi="Times New Roman" w:cs="Times New Roman"/>
          <w:sz w:val="24"/>
        </w:rPr>
        <w:t xml:space="preserve">, 2012); </w:t>
      </w:r>
    </w:p>
    <w:p w14:paraId="01552EDF" w14:textId="77777777" w:rsidR="00A56083" w:rsidRPr="00B575FA" w:rsidRDefault="00A56083" w:rsidP="00247136">
      <w:pPr>
        <w:spacing w:after="0" w:line="360" w:lineRule="auto"/>
        <w:ind w:left="709" w:right="709"/>
        <w:jc w:val="both"/>
        <w:rPr>
          <w:rFonts w:ascii="Times New Roman" w:hAnsi="Times New Roman" w:cs="Times New Roman"/>
        </w:rPr>
      </w:pPr>
      <w:r w:rsidRPr="00B575FA">
        <w:rPr>
          <w:rFonts w:ascii="Times New Roman" w:hAnsi="Times New Roman" w:cs="Times New Roman"/>
        </w:rPr>
        <w:t>Şiddete uğrayan veya şiddete uğrama tehlikesi bulunan kadınların, çocukların, aile bireylerinin ve tek taraflı ısrarlı takip mağduru olan kişilerin korunması ve bu kişilere yönelik şiddetin önlenmesi amacıyla alınacak tedbirlere ilişkin usul ve esasları düzenlemektir.</w:t>
      </w:r>
    </w:p>
    <w:p w14:paraId="3BF3CE32" w14:textId="353E0F7A" w:rsidR="00A56083" w:rsidRPr="00B575FA" w:rsidRDefault="00A56083" w:rsidP="00247136">
      <w:pPr>
        <w:spacing w:after="0" w:line="360" w:lineRule="auto"/>
        <w:ind w:firstLine="709"/>
        <w:jc w:val="both"/>
        <w:rPr>
          <w:rFonts w:ascii="Times New Roman" w:hAnsi="Times New Roman" w:cs="Times New Roman"/>
          <w:sz w:val="24"/>
        </w:rPr>
      </w:pPr>
      <w:r w:rsidRPr="00B575FA">
        <w:rPr>
          <w:rFonts w:ascii="Times New Roman" w:hAnsi="Times New Roman" w:cs="Times New Roman"/>
          <w:sz w:val="24"/>
        </w:rPr>
        <w:t xml:space="preserve">Ailenin Korunması ve Kadına Karşı Şiddetin Önlenmesine Dair Kanun kapsamında mülki amirce verilecek olan koruyucu önlem kararları 3.madde de açıklanmıştır. Buna göre 3.madde a bendinde “ kendisine veya gerekiyorsa beraberindeki çocuklara, yer aldığı yerde </w:t>
      </w:r>
      <w:r w:rsidR="00FE76B7" w:rsidRPr="00B575FA">
        <w:rPr>
          <w:rFonts w:ascii="Times New Roman" w:hAnsi="Times New Roman" w:cs="Times New Roman"/>
          <w:sz w:val="24"/>
        </w:rPr>
        <w:t xml:space="preserve">veya başka uygun bir yerde </w:t>
      </w:r>
      <w:r w:rsidRPr="00B575FA">
        <w:rPr>
          <w:rFonts w:ascii="Times New Roman" w:hAnsi="Times New Roman" w:cs="Times New Roman"/>
          <w:sz w:val="24"/>
        </w:rPr>
        <w:t>barın</w:t>
      </w:r>
      <w:r w:rsidR="00FE76B7" w:rsidRPr="00B575FA">
        <w:rPr>
          <w:rFonts w:ascii="Times New Roman" w:hAnsi="Times New Roman" w:cs="Times New Roman"/>
          <w:sz w:val="24"/>
        </w:rPr>
        <w:t>ılacak ortam</w:t>
      </w:r>
      <w:r w:rsidRPr="00B575FA">
        <w:rPr>
          <w:rFonts w:ascii="Times New Roman" w:hAnsi="Times New Roman" w:cs="Times New Roman"/>
          <w:sz w:val="24"/>
        </w:rPr>
        <w:t xml:space="preserve"> sağlanması”, b bendinde “geçici maddi yardım yapılması”, c bendinde “ psikolojik, mesleki, hukuki ve sosyal bakımdan rehberlik ve danışmanlık hizmeti verilmesi”, d bendinde ise korunan kişinin yaşamını desteklemek amacıyla çocuğuna yönelik yapılacak olan kreş yardımının şartlarını içermektedir (</w:t>
      </w:r>
      <w:hyperlink r:id="rId49" w:history="1">
        <w:r w:rsidRPr="00B575FA">
          <w:rPr>
            <w:rStyle w:val="Kpr"/>
            <w:rFonts w:ascii="Times New Roman" w:hAnsi="Times New Roman" w:cs="Times New Roman"/>
            <w:color w:val="auto"/>
            <w:sz w:val="24"/>
            <w:u w:val="none"/>
          </w:rPr>
          <w:t>https://resmigazete.gov.tr</w:t>
        </w:r>
      </w:hyperlink>
      <w:r w:rsidRPr="00B575FA">
        <w:rPr>
          <w:rFonts w:ascii="Times New Roman" w:hAnsi="Times New Roman" w:cs="Times New Roman"/>
          <w:sz w:val="24"/>
        </w:rPr>
        <w:t>, 2012).</w:t>
      </w:r>
    </w:p>
    <w:p w14:paraId="133A1BF3" w14:textId="28E47E88" w:rsidR="00A56083" w:rsidRPr="00F11DD2" w:rsidRDefault="00A56083" w:rsidP="00247136">
      <w:pPr>
        <w:spacing w:after="0" w:line="360" w:lineRule="auto"/>
        <w:ind w:firstLine="709"/>
        <w:jc w:val="both"/>
        <w:rPr>
          <w:rFonts w:ascii="Times New Roman" w:hAnsi="Times New Roman" w:cs="Times New Roman"/>
          <w:sz w:val="24"/>
        </w:rPr>
      </w:pPr>
      <w:r w:rsidRPr="00B575FA">
        <w:rPr>
          <w:rFonts w:ascii="Times New Roman" w:hAnsi="Times New Roman" w:cs="Times New Roman"/>
          <w:sz w:val="24"/>
        </w:rPr>
        <w:t>Ailenin Korunması ve Kadına Karşı Şiddetin Önlenmesine Dair Kanununun 16.madde 3.fıkrasında ifade edildiği şekilde (</w:t>
      </w:r>
      <w:hyperlink r:id="rId50" w:history="1">
        <w:r w:rsidRPr="00B575FA">
          <w:rPr>
            <w:rStyle w:val="Kpr"/>
            <w:rFonts w:ascii="Times New Roman" w:hAnsi="Times New Roman" w:cs="Times New Roman"/>
            <w:color w:val="auto"/>
            <w:sz w:val="24"/>
            <w:u w:val="none"/>
          </w:rPr>
          <w:t>https://resmigazete.gov.tr</w:t>
        </w:r>
      </w:hyperlink>
      <w:r w:rsidRPr="00B575FA">
        <w:rPr>
          <w:rFonts w:ascii="Times New Roman" w:hAnsi="Times New Roman" w:cs="Times New Roman"/>
          <w:sz w:val="24"/>
        </w:rPr>
        <w:t>, 2012</w:t>
      </w:r>
      <w:r w:rsidRPr="00F11DD2">
        <w:rPr>
          <w:rFonts w:ascii="Times New Roman" w:hAnsi="Times New Roman" w:cs="Times New Roman"/>
          <w:sz w:val="24"/>
        </w:rPr>
        <w:t xml:space="preserve">); </w:t>
      </w:r>
    </w:p>
    <w:p w14:paraId="374EF8AB" w14:textId="77777777" w:rsidR="00A56083" w:rsidRPr="00F11DD2" w:rsidRDefault="00A56083" w:rsidP="00247136">
      <w:pPr>
        <w:spacing w:after="0" w:line="360" w:lineRule="auto"/>
        <w:ind w:left="709" w:right="709"/>
        <w:jc w:val="both"/>
        <w:rPr>
          <w:rFonts w:ascii="Times New Roman" w:hAnsi="Times New Roman" w:cs="Times New Roman"/>
          <w:sz w:val="24"/>
        </w:rPr>
      </w:pPr>
      <w:r w:rsidRPr="00F11DD2">
        <w:rPr>
          <w:rFonts w:ascii="Times New Roman" w:hAnsi="Times New Roman" w:cs="Times New Roman"/>
        </w:rPr>
        <w:t xml:space="preserve">Türkiye Radyo ve Televizyon Kurumu ile ulusal, bölgesel ve yerel yayın yapan özel televizyon kuruluşları ve radyolar, ayda en az doksan dakika kadınların çalışma yaşamına katılımı, özellikle kadın ve çocukla ilgili olmak üzere şiddetle mücadele mekanizmaları ve benzeri politikalar konusunda Bakanlık tarafından hazırlanan ya da hazırlattırılan bilgilendirme materyallerini yayınlamak zorundadır. </w:t>
      </w:r>
    </w:p>
    <w:p w14:paraId="6BA68538" w14:textId="0C2CF803" w:rsidR="00A56083"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lastRenderedPageBreak/>
        <w:t>İbaresi yer almakta olup gerek görsel gerekse işitsel olmak üzere kadın ve çocuk ile ilgili toplumsal eşitliğin sağlanması, şiddetin önlenmesine yönelik algı çalışmalarının yapılması gerekliliğini kanunlar çerçevesinde yapılmasının gerektiğini görmekteyiz.</w:t>
      </w:r>
    </w:p>
    <w:p w14:paraId="3433405D" w14:textId="77777777" w:rsidR="00B575FA" w:rsidRPr="00F11DD2" w:rsidRDefault="00B575FA" w:rsidP="00247136">
      <w:pPr>
        <w:spacing w:after="0" w:line="360" w:lineRule="auto"/>
        <w:ind w:firstLine="709"/>
        <w:jc w:val="both"/>
        <w:rPr>
          <w:rFonts w:ascii="Times New Roman" w:hAnsi="Times New Roman" w:cs="Times New Roman"/>
          <w:sz w:val="24"/>
        </w:rPr>
      </w:pPr>
    </w:p>
    <w:p w14:paraId="6E51B206" w14:textId="343E7159" w:rsidR="00A56083" w:rsidRPr="00F11DD2" w:rsidRDefault="00A56083" w:rsidP="00C33950">
      <w:pPr>
        <w:pStyle w:val="Balk2"/>
        <w:spacing w:before="0" w:after="0"/>
        <w:ind w:left="1134" w:hanging="425"/>
      </w:pPr>
      <w:bookmarkStart w:id="159" w:name="_Toc34809904"/>
      <w:bookmarkStart w:id="160" w:name="_Toc59740632"/>
      <w:bookmarkStart w:id="161" w:name="_Toc59741893"/>
      <w:bookmarkStart w:id="162" w:name="_Toc59821252"/>
      <w:r w:rsidRPr="00F11DD2">
        <w:t>İş Kanunu</w:t>
      </w:r>
      <w:bookmarkEnd w:id="159"/>
      <w:bookmarkEnd w:id="160"/>
      <w:bookmarkEnd w:id="161"/>
      <w:bookmarkEnd w:id="162"/>
    </w:p>
    <w:p w14:paraId="4F27739C" w14:textId="78BF3A37" w:rsidR="00A56083" w:rsidRPr="00F11DD2" w:rsidRDefault="00691311" w:rsidP="00247136">
      <w:pPr>
        <w:spacing w:after="0" w:line="360" w:lineRule="auto"/>
        <w:ind w:firstLine="708"/>
        <w:jc w:val="both"/>
        <w:rPr>
          <w:rFonts w:ascii="Times New Roman" w:hAnsi="Times New Roman" w:cs="Times New Roman"/>
          <w:sz w:val="24"/>
        </w:rPr>
      </w:pPr>
      <w:r w:rsidRPr="00F11DD2">
        <w:rPr>
          <w:rFonts w:ascii="Times New Roman" w:hAnsi="Times New Roman" w:cs="Times New Roman"/>
          <w:sz w:val="24"/>
        </w:rPr>
        <w:t>İş Kanunu’nun</w:t>
      </w:r>
      <w:r w:rsidR="00A56083" w:rsidRPr="00F11DD2">
        <w:rPr>
          <w:rFonts w:ascii="Times New Roman" w:hAnsi="Times New Roman" w:cs="Times New Roman"/>
          <w:sz w:val="24"/>
        </w:rPr>
        <w:t xml:space="preserve"> 71.maddesinde ifade edildiği şekilde (</w:t>
      </w:r>
      <w:hyperlink r:id="rId51" w:history="1">
        <w:r w:rsidR="00A56083" w:rsidRPr="00B575FA">
          <w:rPr>
            <w:rStyle w:val="Kpr"/>
            <w:rFonts w:ascii="Times New Roman" w:hAnsi="Times New Roman" w:cs="Times New Roman"/>
            <w:color w:val="auto"/>
            <w:sz w:val="24"/>
            <w:u w:val="none"/>
          </w:rPr>
          <w:t>https://mevzuat.gov.tr</w:t>
        </w:r>
      </w:hyperlink>
      <w:r w:rsidR="00A56083" w:rsidRPr="00B575FA">
        <w:rPr>
          <w:rFonts w:ascii="Times New Roman" w:hAnsi="Times New Roman" w:cs="Times New Roman"/>
          <w:sz w:val="24"/>
        </w:rPr>
        <w:t xml:space="preserve">, </w:t>
      </w:r>
      <w:r w:rsidR="00A56083" w:rsidRPr="00F11DD2">
        <w:rPr>
          <w:rFonts w:ascii="Times New Roman" w:hAnsi="Times New Roman" w:cs="Times New Roman"/>
          <w:sz w:val="24"/>
        </w:rPr>
        <w:t xml:space="preserve">2003); </w:t>
      </w:r>
    </w:p>
    <w:p w14:paraId="378B0303" w14:textId="77777777" w:rsidR="00A56083" w:rsidRPr="00F11DD2" w:rsidRDefault="00A56083" w:rsidP="00247136">
      <w:pPr>
        <w:spacing w:after="0" w:line="360" w:lineRule="auto"/>
        <w:ind w:left="709" w:right="709"/>
        <w:jc w:val="both"/>
        <w:rPr>
          <w:rFonts w:ascii="Times New Roman" w:hAnsi="Times New Roman" w:cs="Times New Roman"/>
        </w:rPr>
      </w:pPr>
      <w:r w:rsidRPr="00F11DD2">
        <w:rPr>
          <w:rFonts w:ascii="Times New Roman" w:hAnsi="Times New Roman" w:cs="Times New Roman"/>
        </w:rPr>
        <w:t>On beş yaşını doldurmamış çocukların çalıştırılması yasaktır. Ancak, on dört yaşını doldurmuş ve zorunlu ilköğretim çağını tamamlamış olan çocuklar; bedensel, zihinsel, sosyal ve ahlaki gelişmelerine ve eğitime devam edenlerin okullarına devamına engel olamayacak hafif işlerde çalıştırılabilirler. On dört yaşını doldurmamış çocuklar ise bedensel, zihinsel, sosyal ve ahlaki gelişmelerine ve eğitime devam edenlerin okullarına devamına engel olmayacak sanat, kültür ve reklam faaliyetlerinde yazılı sözleşme yapmak ve her bir faaliyet için ayrı izin almak şartıyla çalıştırılabilirler.</w:t>
      </w:r>
    </w:p>
    <w:p w14:paraId="6AFF4DAC" w14:textId="5C98CD14" w:rsidR="00A56083" w:rsidRPr="00B575FA"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72.</w:t>
      </w:r>
      <w:r w:rsidR="00FE76B7" w:rsidRPr="00F11DD2">
        <w:rPr>
          <w:rFonts w:ascii="Times New Roman" w:hAnsi="Times New Roman" w:cs="Times New Roman"/>
          <w:sz w:val="24"/>
        </w:rPr>
        <w:t xml:space="preserve"> </w:t>
      </w:r>
      <w:r w:rsidRPr="00F11DD2">
        <w:rPr>
          <w:rFonts w:ascii="Times New Roman" w:hAnsi="Times New Roman" w:cs="Times New Roman"/>
          <w:sz w:val="24"/>
        </w:rPr>
        <w:t>maddede “maden ocakları ile kablo döşemesi, kanalizasyon ve tünel inşaatı gibi yer altında veya su altında çalışılacak işlerde onsekiz yaşını doldurmamış erkek ve her yaştaki kadınların çalıştırılması yasaktır</w:t>
      </w:r>
      <w:r w:rsidRPr="00B575FA">
        <w:rPr>
          <w:rFonts w:ascii="Times New Roman" w:hAnsi="Times New Roman" w:cs="Times New Roman"/>
          <w:sz w:val="24"/>
        </w:rPr>
        <w:t>” (</w:t>
      </w:r>
      <w:hyperlink r:id="rId52" w:history="1">
        <w:r w:rsidRPr="00B575FA">
          <w:rPr>
            <w:rStyle w:val="Kpr"/>
            <w:rFonts w:ascii="Times New Roman" w:hAnsi="Times New Roman" w:cs="Times New Roman"/>
            <w:color w:val="auto"/>
            <w:sz w:val="24"/>
            <w:u w:val="none"/>
          </w:rPr>
          <w:t>https://mevzuat.gov.tr</w:t>
        </w:r>
      </w:hyperlink>
      <w:r w:rsidRPr="00B575FA">
        <w:rPr>
          <w:rFonts w:ascii="Times New Roman" w:hAnsi="Times New Roman" w:cs="Times New Roman"/>
          <w:sz w:val="24"/>
        </w:rPr>
        <w:t>, 2003).</w:t>
      </w:r>
    </w:p>
    <w:p w14:paraId="5F53B98A" w14:textId="2D390F3F" w:rsidR="00A56083" w:rsidRDefault="00A56083" w:rsidP="00247136">
      <w:pPr>
        <w:spacing w:after="0" w:line="360" w:lineRule="auto"/>
        <w:ind w:firstLine="709"/>
        <w:jc w:val="both"/>
        <w:rPr>
          <w:rFonts w:ascii="Times New Roman" w:hAnsi="Times New Roman" w:cs="Times New Roman"/>
          <w:sz w:val="24"/>
        </w:rPr>
      </w:pPr>
      <w:r w:rsidRPr="00B575FA">
        <w:rPr>
          <w:rFonts w:ascii="Times New Roman" w:hAnsi="Times New Roman" w:cs="Times New Roman"/>
          <w:sz w:val="24"/>
        </w:rPr>
        <w:t>73.maddede “sanayiye ait işlerde onsekiz yaşını doldurmamış çocuk ve genç işçilerin gece çalıştırılması yasaktır” (</w:t>
      </w:r>
      <w:hyperlink r:id="rId53" w:history="1">
        <w:r w:rsidRPr="00B575FA">
          <w:rPr>
            <w:rStyle w:val="Kpr"/>
            <w:rFonts w:ascii="Times New Roman" w:hAnsi="Times New Roman" w:cs="Times New Roman"/>
            <w:color w:val="auto"/>
            <w:sz w:val="24"/>
            <w:u w:val="none"/>
          </w:rPr>
          <w:t>https://mevzuat.gov.tr</w:t>
        </w:r>
      </w:hyperlink>
      <w:r w:rsidRPr="00B575FA">
        <w:rPr>
          <w:rFonts w:ascii="Times New Roman" w:hAnsi="Times New Roman" w:cs="Times New Roman"/>
          <w:sz w:val="24"/>
        </w:rPr>
        <w:t>,</w:t>
      </w:r>
      <w:r w:rsidRPr="00F11DD2">
        <w:rPr>
          <w:rFonts w:ascii="Times New Roman" w:hAnsi="Times New Roman" w:cs="Times New Roman"/>
          <w:sz w:val="24"/>
        </w:rPr>
        <w:t xml:space="preserve"> 2003).</w:t>
      </w:r>
    </w:p>
    <w:p w14:paraId="010AA71A" w14:textId="77777777" w:rsidR="00B575FA" w:rsidRPr="00F11DD2" w:rsidRDefault="00B575FA" w:rsidP="00247136">
      <w:pPr>
        <w:spacing w:after="0" w:line="360" w:lineRule="auto"/>
        <w:ind w:firstLine="709"/>
        <w:jc w:val="both"/>
        <w:rPr>
          <w:rFonts w:ascii="Times New Roman" w:hAnsi="Times New Roman" w:cs="Times New Roman"/>
          <w:sz w:val="24"/>
        </w:rPr>
      </w:pPr>
    </w:p>
    <w:p w14:paraId="2A01DF4A" w14:textId="6B45DD60" w:rsidR="00A56083" w:rsidRPr="00F11DD2" w:rsidRDefault="00A56083" w:rsidP="00C33950">
      <w:pPr>
        <w:pStyle w:val="Balk2"/>
        <w:spacing w:before="0" w:after="0"/>
        <w:ind w:left="1134" w:hanging="425"/>
      </w:pPr>
      <w:bookmarkStart w:id="163" w:name="_Toc34809905"/>
      <w:bookmarkStart w:id="164" w:name="_Toc59740633"/>
      <w:bookmarkStart w:id="165" w:name="_Toc59741894"/>
      <w:bookmarkStart w:id="166" w:name="_Toc59821253"/>
      <w:r w:rsidRPr="00F11DD2">
        <w:t>Basın Kanunu</w:t>
      </w:r>
      <w:bookmarkEnd w:id="163"/>
      <w:bookmarkEnd w:id="164"/>
      <w:bookmarkEnd w:id="165"/>
      <w:bookmarkEnd w:id="166"/>
    </w:p>
    <w:p w14:paraId="24DFF2E6" w14:textId="57BA1211" w:rsidR="00A56083" w:rsidRPr="00F11DD2" w:rsidRDefault="00A56083" w:rsidP="00247136">
      <w:pPr>
        <w:spacing w:after="0" w:line="360" w:lineRule="auto"/>
        <w:ind w:firstLine="708"/>
        <w:jc w:val="both"/>
        <w:rPr>
          <w:rFonts w:ascii="Times New Roman" w:hAnsi="Times New Roman" w:cs="Times New Roman"/>
          <w:sz w:val="24"/>
        </w:rPr>
      </w:pPr>
      <w:r w:rsidRPr="00F11DD2">
        <w:rPr>
          <w:rFonts w:ascii="Times New Roman" w:hAnsi="Times New Roman" w:cs="Times New Roman"/>
          <w:sz w:val="24"/>
        </w:rPr>
        <w:t>Basın Kanununun 21.maddesine göre (</w:t>
      </w:r>
      <w:hyperlink r:id="rId54" w:history="1">
        <w:r w:rsidRPr="00B575FA">
          <w:rPr>
            <w:rStyle w:val="Kpr"/>
            <w:rFonts w:ascii="Times New Roman" w:hAnsi="Times New Roman" w:cs="Times New Roman"/>
            <w:color w:val="auto"/>
            <w:sz w:val="24"/>
            <w:u w:val="none"/>
          </w:rPr>
          <w:t>https://mevzuat.gov.tr</w:t>
        </w:r>
      </w:hyperlink>
      <w:r w:rsidRPr="00B575FA">
        <w:rPr>
          <w:rFonts w:ascii="Times New Roman" w:hAnsi="Times New Roman" w:cs="Times New Roman"/>
          <w:sz w:val="24"/>
        </w:rPr>
        <w:t>);</w:t>
      </w:r>
      <w:r w:rsidRPr="00F11DD2">
        <w:rPr>
          <w:rFonts w:ascii="Times New Roman" w:hAnsi="Times New Roman" w:cs="Times New Roman"/>
          <w:sz w:val="24"/>
        </w:rPr>
        <w:t xml:space="preserve"> </w:t>
      </w:r>
    </w:p>
    <w:p w14:paraId="3E76334D" w14:textId="367975AC" w:rsidR="00A56083" w:rsidRDefault="00A56083" w:rsidP="00247136">
      <w:pPr>
        <w:spacing w:after="0" w:line="360" w:lineRule="auto"/>
        <w:ind w:left="709" w:right="709"/>
        <w:jc w:val="both"/>
        <w:rPr>
          <w:rFonts w:ascii="Times New Roman" w:hAnsi="Times New Roman" w:cs="Times New Roman"/>
        </w:rPr>
      </w:pPr>
      <w:r w:rsidRPr="00F11DD2">
        <w:rPr>
          <w:rFonts w:ascii="Times New Roman" w:hAnsi="Times New Roman" w:cs="Times New Roman"/>
        </w:rPr>
        <w:t>onsekiz yalından küçük olan suç faili veya mağdurlarının, kimliklerini açıklayacak ya da tanınmalarına yol açacak şekilde yayın yapanlar birmilyar liradan yirmimilyar liraya kadar ağır para cezasıyla cezalandırılır. Bu ceza bölgesel süreli yayınlarda ikimilyar liradan, yaygın süreli yayınlarda onmilyar liradan az olamaz.</w:t>
      </w:r>
    </w:p>
    <w:p w14:paraId="6CA41D6D" w14:textId="77777777" w:rsidR="00031084" w:rsidRPr="00F11DD2" w:rsidRDefault="00031084" w:rsidP="00247136">
      <w:pPr>
        <w:spacing w:after="0" w:line="360" w:lineRule="auto"/>
        <w:ind w:left="709" w:right="709"/>
        <w:jc w:val="both"/>
        <w:rPr>
          <w:rFonts w:ascii="Times New Roman" w:hAnsi="Times New Roman" w:cs="Times New Roman"/>
        </w:rPr>
      </w:pPr>
    </w:p>
    <w:p w14:paraId="579AF154" w14:textId="7CC096CD" w:rsidR="00A56083" w:rsidRPr="00F11DD2" w:rsidRDefault="00A56083" w:rsidP="00C33950">
      <w:pPr>
        <w:pStyle w:val="Balk2"/>
        <w:spacing w:before="0" w:after="0"/>
        <w:ind w:left="1134" w:hanging="425"/>
      </w:pPr>
      <w:bookmarkStart w:id="167" w:name="_Toc34809906"/>
      <w:bookmarkStart w:id="168" w:name="_Toc59740634"/>
      <w:bookmarkStart w:id="169" w:name="_Toc59741895"/>
      <w:bookmarkStart w:id="170" w:name="_Toc59821254"/>
      <w:r w:rsidRPr="00F11DD2">
        <w:t>Sosyal Hizmetler Kanunu</w:t>
      </w:r>
      <w:bookmarkEnd w:id="167"/>
      <w:bookmarkEnd w:id="168"/>
      <w:bookmarkEnd w:id="169"/>
      <w:bookmarkEnd w:id="170"/>
    </w:p>
    <w:p w14:paraId="6E2913FB" w14:textId="1C0546D5"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Sosyal Hizmetler Kanununun hedefi, korunma, bakım ya</w:t>
      </w:r>
      <w:r w:rsidR="00691311">
        <w:rPr>
          <w:rFonts w:ascii="Times New Roman" w:hAnsi="Times New Roman" w:cs="Times New Roman"/>
          <w:sz w:val="24"/>
        </w:rPr>
        <w:t xml:space="preserve"> </w:t>
      </w:r>
      <w:r w:rsidRPr="00F11DD2">
        <w:rPr>
          <w:rFonts w:ascii="Times New Roman" w:hAnsi="Times New Roman" w:cs="Times New Roman"/>
          <w:sz w:val="24"/>
        </w:rPr>
        <w:t xml:space="preserve">da yardıma gereksinim duyan engelli, yaşlı, çocuk ve ailelere sosyal hizmetleri sağlamak ve yapılacak olan </w:t>
      </w:r>
      <w:r w:rsidRPr="00F11DD2">
        <w:rPr>
          <w:rFonts w:ascii="Times New Roman" w:hAnsi="Times New Roman" w:cs="Times New Roman"/>
          <w:sz w:val="24"/>
        </w:rPr>
        <w:lastRenderedPageBreak/>
        <w:t>hizmetleri yürütecek olan kuruluşların görev, yetki, faaliyet ve sorumluklarını düzenlemektir.</w:t>
      </w:r>
    </w:p>
    <w:p w14:paraId="38F076AD" w14:textId="400BB400"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Sosyal Hizmetler Kanununda çocuklara yönelik olarak kurulan kuruluşlar; Yetiştirme Yurtları, Çocuk Yuvaları, Çocuk Evleri Koordinasyon Merkezi, Çocuk Destek Merkezi, Çocuk Evleri Sitesi, Sosyal Hizmet Merkezi, Çocuk Evleridir.</w:t>
      </w:r>
    </w:p>
    <w:p w14:paraId="7C05934D" w14:textId="117B2343"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Sosyal Hizmetler Kanunu’nun 4.maddesinin c bendinde “Sosyal hizmet programlarının uygulanmasında korunmaya ihtiyacı olan çocuk, ihtiyacı olan engelli ve ihtiyacı olan yaşlıya öncelik tanınır” ibaresi bulunmaktadır</w:t>
      </w:r>
      <w:r w:rsidRPr="00F11DD2">
        <w:rPr>
          <w:rFonts w:ascii="Times New Roman" w:hAnsi="Times New Roman" w:cs="Times New Roman"/>
        </w:rPr>
        <w:t xml:space="preserve"> </w:t>
      </w:r>
      <w:r w:rsidRPr="00B575FA">
        <w:rPr>
          <w:rFonts w:ascii="Times New Roman" w:hAnsi="Times New Roman" w:cs="Times New Roman"/>
        </w:rPr>
        <w:t>(</w:t>
      </w:r>
      <w:hyperlink r:id="rId55" w:history="1">
        <w:r w:rsidRPr="00B575FA">
          <w:rPr>
            <w:rStyle w:val="Kpr"/>
            <w:rFonts w:ascii="Times New Roman" w:hAnsi="Times New Roman" w:cs="Times New Roman"/>
            <w:color w:val="auto"/>
            <w:sz w:val="24"/>
            <w:u w:val="none"/>
          </w:rPr>
          <w:t>https://mevzuat.gov.tr</w:t>
        </w:r>
      </w:hyperlink>
      <w:r w:rsidRPr="00F11DD2">
        <w:rPr>
          <w:rFonts w:ascii="Times New Roman" w:hAnsi="Times New Roman" w:cs="Times New Roman"/>
          <w:sz w:val="24"/>
        </w:rPr>
        <w:t>, 2004).</w:t>
      </w:r>
    </w:p>
    <w:p w14:paraId="7CF0E39C" w14:textId="12920122"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Sosyal Hizmetler Kanunu 22.maddesinde korunma kararına ilişkin hüküm bulunmakta olup korunmaya gereksinimi olan çocuğa uygulanacak koruma kararında faydalandırılacağı sosyal hizmet modelini Çocuk Koruma Kararına göre yetkili mahkemece alınabileceğini ve bu konuda gerekli olan belgelerin kurum tarafından düzenlenerek mahkemeye gönderilmesi gerektiğini içeren maddedir.</w:t>
      </w:r>
    </w:p>
    <w:p w14:paraId="4058D494" w14:textId="06424082"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Sosyal Hizmetler Kanunu’nun 23.maddesinde korunma altındaki çocukların bakım hizmetinden faydalandırılabileceği diğer bir hizmet modeli olan korucu aileye değinilmiştir.</w:t>
      </w:r>
    </w:p>
    <w:p w14:paraId="2AE003D0" w14:textId="36B175D2"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Sosyal Hizmetler Kanunu’nun 25.maddesinde ise korunmaya gereksinimi olan çocukların eğitim-öğretim hayatına yönelik düzenlemeler ile meslek sahibi edinmelerine yönelik düzenlemeler mevcuttur.</w:t>
      </w:r>
    </w:p>
    <w:p w14:paraId="6EFF186E" w14:textId="18F65CF8" w:rsidR="00A56083" w:rsidRPr="00F11DD2" w:rsidRDefault="00A56083" w:rsidP="00247136">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Sosyal Hizmetler Kanunun Ek Madde 1’ e göre</w:t>
      </w:r>
      <w:r w:rsidR="00691311">
        <w:rPr>
          <w:rFonts w:ascii="Times New Roman" w:hAnsi="Times New Roman" w:cs="Times New Roman"/>
          <w:sz w:val="24"/>
        </w:rPr>
        <w:t xml:space="preserve"> </w:t>
      </w:r>
      <w:r w:rsidR="00691311" w:rsidRPr="00F11DD2">
        <w:rPr>
          <w:rFonts w:ascii="Times New Roman" w:hAnsi="Times New Roman" w:cs="Times New Roman"/>
          <w:sz w:val="24"/>
        </w:rPr>
        <w:t xml:space="preserve">Çocuk Koruma </w:t>
      </w:r>
      <w:r w:rsidRPr="00F11DD2">
        <w:rPr>
          <w:rFonts w:ascii="Times New Roman" w:hAnsi="Times New Roman" w:cs="Times New Roman"/>
          <w:sz w:val="24"/>
        </w:rPr>
        <w:t>Kanun</w:t>
      </w:r>
      <w:r w:rsidR="00691311">
        <w:rPr>
          <w:rFonts w:ascii="Times New Roman" w:hAnsi="Times New Roman" w:cs="Times New Roman"/>
          <w:sz w:val="24"/>
        </w:rPr>
        <w:t xml:space="preserve">u </w:t>
      </w:r>
      <w:r w:rsidRPr="00F11DD2">
        <w:rPr>
          <w:rFonts w:ascii="Times New Roman" w:hAnsi="Times New Roman" w:cs="Times New Roman"/>
          <w:sz w:val="24"/>
        </w:rPr>
        <w:t>kapsamında korunma veya bakım tedbiri bulunan ve en az 2 yıl yararlananlar kamu kurum ve kuruluşlarında istihdam edilebilmektedir.</w:t>
      </w:r>
    </w:p>
    <w:p w14:paraId="260BF2DE" w14:textId="77777777" w:rsidR="00AB71B0" w:rsidRDefault="00AB71B0" w:rsidP="00EF4E22">
      <w:pPr>
        <w:spacing w:line="360" w:lineRule="auto"/>
        <w:jc w:val="center"/>
        <w:rPr>
          <w:rFonts w:ascii="Times New Roman" w:hAnsi="Times New Roman" w:cs="Times New Roman"/>
          <w:b/>
          <w:sz w:val="24"/>
        </w:rPr>
      </w:pPr>
    </w:p>
    <w:p w14:paraId="0001939A" w14:textId="049D6A84" w:rsidR="0060732E" w:rsidRPr="00F11DD2" w:rsidRDefault="0060732E" w:rsidP="00EF4E22">
      <w:pPr>
        <w:spacing w:line="360" w:lineRule="auto"/>
        <w:jc w:val="center"/>
        <w:rPr>
          <w:rFonts w:ascii="Times New Roman" w:hAnsi="Times New Roman" w:cs="Times New Roman"/>
          <w:b/>
          <w:sz w:val="24"/>
        </w:rPr>
        <w:sectPr w:rsidR="0060732E" w:rsidRPr="00F11DD2" w:rsidSect="0035061D">
          <w:pgSz w:w="11906" w:h="16838"/>
          <w:pgMar w:top="1701" w:right="1134" w:bottom="1701" w:left="2268" w:header="709" w:footer="709" w:gutter="0"/>
          <w:cols w:space="708"/>
          <w:docGrid w:linePitch="360"/>
        </w:sectPr>
      </w:pPr>
    </w:p>
    <w:p w14:paraId="64EC7BE0" w14:textId="77777777" w:rsidR="00031084" w:rsidRPr="000F0F2F" w:rsidRDefault="00031084" w:rsidP="000F0F2F">
      <w:pPr>
        <w:spacing w:after="0" w:line="360" w:lineRule="auto"/>
        <w:jc w:val="center"/>
        <w:rPr>
          <w:rFonts w:ascii="Times New Roman" w:hAnsi="Times New Roman" w:cs="Times New Roman"/>
          <w:b/>
          <w:bCs/>
          <w:sz w:val="24"/>
          <w:szCs w:val="24"/>
        </w:rPr>
      </w:pPr>
      <w:bookmarkStart w:id="171" w:name="_Toc59741896"/>
      <w:bookmarkStart w:id="172" w:name="_Toc2333852"/>
    </w:p>
    <w:p w14:paraId="7B7FDCEC" w14:textId="77777777" w:rsidR="00031084" w:rsidRPr="000F0F2F" w:rsidRDefault="00031084" w:rsidP="000F0F2F">
      <w:pPr>
        <w:spacing w:after="0" w:line="360" w:lineRule="auto"/>
        <w:jc w:val="center"/>
        <w:rPr>
          <w:rFonts w:ascii="Times New Roman" w:hAnsi="Times New Roman" w:cs="Times New Roman"/>
          <w:b/>
          <w:bCs/>
          <w:sz w:val="24"/>
          <w:szCs w:val="24"/>
        </w:rPr>
      </w:pPr>
    </w:p>
    <w:p w14:paraId="113C6B7A" w14:textId="5F592F7E" w:rsidR="00243A36" w:rsidRPr="000F0F2F" w:rsidRDefault="00243A36" w:rsidP="000F0F2F">
      <w:pPr>
        <w:spacing w:after="0" w:line="360" w:lineRule="auto"/>
        <w:jc w:val="center"/>
        <w:rPr>
          <w:rFonts w:ascii="Times New Roman" w:hAnsi="Times New Roman" w:cs="Times New Roman"/>
          <w:b/>
          <w:bCs/>
          <w:sz w:val="24"/>
          <w:szCs w:val="24"/>
        </w:rPr>
      </w:pPr>
      <w:r w:rsidRPr="000F0F2F">
        <w:rPr>
          <w:rFonts w:ascii="Times New Roman" w:hAnsi="Times New Roman" w:cs="Times New Roman"/>
          <w:b/>
          <w:bCs/>
          <w:sz w:val="24"/>
          <w:szCs w:val="24"/>
        </w:rPr>
        <w:t>ÜÇÜNCÜ BÖLÜM</w:t>
      </w:r>
      <w:bookmarkEnd w:id="171"/>
    </w:p>
    <w:p w14:paraId="18EA5ECC" w14:textId="77777777" w:rsidR="006F0E9E" w:rsidRPr="000F0F2F" w:rsidRDefault="006F0E9E" w:rsidP="000F0F2F">
      <w:pPr>
        <w:spacing w:after="0" w:line="360" w:lineRule="auto"/>
        <w:jc w:val="center"/>
        <w:rPr>
          <w:rFonts w:ascii="Times New Roman" w:hAnsi="Times New Roman" w:cs="Times New Roman"/>
          <w:b/>
          <w:bCs/>
          <w:sz w:val="24"/>
          <w:szCs w:val="24"/>
        </w:rPr>
      </w:pPr>
    </w:p>
    <w:p w14:paraId="55F3DCDF" w14:textId="18C4CF5E" w:rsidR="00243A36" w:rsidRPr="000F0F2F" w:rsidRDefault="00243A36" w:rsidP="000F0F2F">
      <w:pPr>
        <w:pStyle w:val="Balk1"/>
        <w:spacing w:before="0" w:after="0"/>
        <w:ind w:hanging="284"/>
      </w:pPr>
      <w:bookmarkStart w:id="173" w:name="_Toc2333853"/>
      <w:bookmarkStart w:id="174" w:name="_Toc59740635"/>
      <w:bookmarkStart w:id="175" w:name="_Toc59741897"/>
      <w:bookmarkStart w:id="176" w:name="_Toc59821255"/>
      <w:bookmarkEnd w:id="172"/>
      <w:r w:rsidRPr="000F0F2F">
        <w:t>YÖNTEM</w:t>
      </w:r>
      <w:bookmarkEnd w:id="173"/>
      <w:bookmarkEnd w:id="174"/>
      <w:bookmarkEnd w:id="175"/>
      <w:bookmarkEnd w:id="176"/>
    </w:p>
    <w:p w14:paraId="076D3F17" w14:textId="57266161" w:rsidR="00243A36" w:rsidRDefault="00243A36" w:rsidP="000F0F2F">
      <w:pPr>
        <w:shd w:val="clear" w:color="auto" w:fill="FFFFFF" w:themeFill="background1"/>
        <w:spacing w:after="0" w:line="360" w:lineRule="auto"/>
        <w:ind w:firstLine="708"/>
        <w:jc w:val="both"/>
        <w:rPr>
          <w:rFonts w:ascii="Times New Roman" w:hAnsi="Times New Roman" w:cs="Times New Roman"/>
          <w:sz w:val="24"/>
          <w:szCs w:val="24"/>
        </w:rPr>
      </w:pPr>
      <w:r w:rsidRPr="000F0F2F">
        <w:rPr>
          <w:rFonts w:ascii="Times New Roman" w:hAnsi="Times New Roman" w:cs="Times New Roman"/>
          <w:sz w:val="24"/>
          <w:szCs w:val="24"/>
        </w:rPr>
        <w:t xml:space="preserve">Bu bölümde; araştırmanın modeli, evreni, </w:t>
      </w:r>
      <w:r w:rsidR="005F5A12" w:rsidRPr="000F0F2F">
        <w:rPr>
          <w:rFonts w:ascii="Times New Roman" w:hAnsi="Times New Roman" w:cs="Times New Roman"/>
          <w:sz w:val="24"/>
          <w:szCs w:val="24"/>
        </w:rPr>
        <w:t>katılımcılar</w:t>
      </w:r>
      <w:r w:rsidRPr="000F0F2F">
        <w:rPr>
          <w:rFonts w:ascii="Times New Roman" w:hAnsi="Times New Roman" w:cs="Times New Roman"/>
          <w:sz w:val="24"/>
          <w:szCs w:val="24"/>
        </w:rPr>
        <w:t>, veri toplama araçları</w:t>
      </w:r>
      <w:r w:rsidR="005F5A12" w:rsidRPr="000F0F2F">
        <w:rPr>
          <w:rFonts w:ascii="Times New Roman" w:hAnsi="Times New Roman" w:cs="Times New Roman"/>
          <w:sz w:val="24"/>
          <w:szCs w:val="24"/>
        </w:rPr>
        <w:t xml:space="preserve"> ile</w:t>
      </w:r>
      <w:r w:rsidRPr="000F0F2F">
        <w:rPr>
          <w:rFonts w:ascii="Times New Roman" w:hAnsi="Times New Roman" w:cs="Times New Roman"/>
          <w:sz w:val="24"/>
          <w:szCs w:val="24"/>
        </w:rPr>
        <w:t xml:space="preserve"> verilerin toplanması ve verilerin analizi</w:t>
      </w:r>
      <w:r w:rsidR="00504ED5" w:rsidRPr="000F0F2F">
        <w:rPr>
          <w:rFonts w:ascii="Times New Roman" w:hAnsi="Times New Roman" w:cs="Times New Roman"/>
          <w:sz w:val="24"/>
          <w:szCs w:val="24"/>
        </w:rPr>
        <w:t xml:space="preserve"> ile</w:t>
      </w:r>
      <w:r w:rsidRPr="000F0F2F">
        <w:rPr>
          <w:rFonts w:ascii="Times New Roman" w:hAnsi="Times New Roman" w:cs="Times New Roman"/>
          <w:sz w:val="24"/>
          <w:szCs w:val="24"/>
        </w:rPr>
        <w:t xml:space="preserve"> ilgili bilgiler</w:t>
      </w:r>
      <w:r w:rsidR="00504ED5" w:rsidRPr="000F0F2F">
        <w:rPr>
          <w:rFonts w:ascii="Times New Roman" w:hAnsi="Times New Roman" w:cs="Times New Roman"/>
          <w:sz w:val="24"/>
          <w:szCs w:val="24"/>
        </w:rPr>
        <w:t xml:space="preserve">e yer verilmektedir. </w:t>
      </w:r>
      <w:r w:rsidRPr="000F0F2F">
        <w:rPr>
          <w:rFonts w:ascii="Times New Roman" w:hAnsi="Times New Roman" w:cs="Times New Roman"/>
          <w:sz w:val="24"/>
          <w:szCs w:val="24"/>
        </w:rPr>
        <w:t>Bu bölümün sonuna</w:t>
      </w:r>
      <w:r w:rsidR="00504ED5" w:rsidRPr="000F0F2F">
        <w:rPr>
          <w:rFonts w:ascii="Times New Roman" w:hAnsi="Times New Roman" w:cs="Times New Roman"/>
          <w:sz w:val="24"/>
          <w:szCs w:val="24"/>
        </w:rPr>
        <w:t>,</w:t>
      </w:r>
      <w:r w:rsidRPr="000F0F2F">
        <w:rPr>
          <w:rFonts w:ascii="Times New Roman" w:hAnsi="Times New Roman" w:cs="Times New Roman"/>
          <w:sz w:val="24"/>
          <w:szCs w:val="24"/>
        </w:rPr>
        <w:t xml:space="preserve"> </w:t>
      </w:r>
      <w:r w:rsidR="00504ED5" w:rsidRPr="000F0F2F">
        <w:rPr>
          <w:rFonts w:ascii="Times New Roman" w:hAnsi="Times New Roman" w:cs="Times New Roman"/>
          <w:sz w:val="24"/>
          <w:szCs w:val="24"/>
        </w:rPr>
        <w:t xml:space="preserve">eğitimcilere uygulanan anket verilerinin demografik yapıları, tanımlayıcı istatistikler, değişkenlerin birbiri ile olan ilişkileri ve araştırması yapılan konuyla ilgili faktör analizi verisine ilişkin sonuçlar </w:t>
      </w:r>
      <w:r w:rsidRPr="000F0F2F">
        <w:rPr>
          <w:rFonts w:ascii="Times New Roman" w:hAnsi="Times New Roman" w:cs="Times New Roman"/>
          <w:sz w:val="24"/>
          <w:szCs w:val="24"/>
        </w:rPr>
        <w:t>eklen</w:t>
      </w:r>
      <w:r w:rsidR="00504ED5" w:rsidRPr="000F0F2F">
        <w:rPr>
          <w:rFonts w:ascii="Times New Roman" w:hAnsi="Times New Roman" w:cs="Times New Roman"/>
          <w:sz w:val="24"/>
          <w:szCs w:val="24"/>
        </w:rPr>
        <w:t>erek b</w:t>
      </w:r>
      <w:r w:rsidRPr="000F0F2F">
        <w:rPr>
          <w:rFonts w:ascii="Times New Roman" w:hAnsi="Times New Roman" w:cs="Times New Roman"/>
          <w:sz w:val="24"/>
          <w:szCs w:val="24"/>
        </w:rPr>
        <w:t>ulgular</w:t>
      </w:r>
      <w:r w:rsidR="00504ED5" w:rsidRPr="000F0F2F">
        <w:rPr>
          <w:rFonts w:ascii="Times New Roman" w:hAnsi="Times New Roman" w:cs="Times New Roman"/>
          <w:sz w:val="24"/>
          <w:szCs w:val="24"/>
        </w:rPr>
        <w:t xml:space="preserve"> </w:t>
      </w:r>
      <w:r w:rsidRPr="000F0F2F">
        <w:rPr>
          <w:rFonts w:ascii="Times New Roman" w:hAnsi="Times New Roman" w:cs="Times New Roman"/>
          <w:sz w:val="24"/>
          <w:szCs w:val="24"/>
        </w:rPr>
        <w:t>değerlendirilmiştir.</w:t>
      </w:r>
    </w:p>
    <w:p w14:paraId="7672A16C" w14:textId="77777777" w:rsidR="000F0F2F" w:rsidRPr="000F0F2F" w:rsidRDefault="000F0F2F" w:rsidP="000F0F2F">
      <w:pPr>
        <w:shd w:val="clear" w:color="auto" w:fill="FFFFFF" w:themeFill="background1"/>
        <w:spacing w:after="0" w:line="360" w:lineRule="auto"/>
        <w:ind w:firstLine="708"/>
        <w:jc w:val="both"/>
        <w:rPr>
          <w:rFonts w:ascii="Times New Roman" w:hAnsi="Times New Roman" w:cs="Times New Roman"/>
          <w:sz w:val="24"/>
          <w:szCs w:val="24"/>
        </w:rPr>
      </w:pPr>
    </w:p>
    <w:p w14:paraId="5B857B91" w14:textId="7306593F" w:rsidR="00DA2C54" w:rsidRPr="000F0F2F" w:rsidRDefault="00DA2C54" w:rsidP="00C33950">
      <w:pPr>
        <w:pStyle w:val="Balk2"/>
        <w:spacing w:before="0" w:after="0"/>
        <w:ind w:left="1134" w:hanging="425"/>
      </w:pPr>
      <w:bookmarkStart w:id="177" w:name="_Toc58707966"/>
      <w:bookmarkStart w:id="178" w:name="_Toc58709808"/>
      <w:bookmarkStart w:id="179" w:name="_Toc58709938"/>
      <w:bookmarkStart w:id="180" w:name="_Toc58710024"/>
      <w:bookmarkStart w:id="181" w:name="_Toc59103528"/>
      <w:bookmarkStart w:id="182" w:name="_Toc59105847"/>
      <w:bookmarkStart w:id="183" w:name="_Toc59737762"/>
      <w:bookmarkStart w:id="184" w:name="_Toc59737766"/>
      <w:bookmarkStart w:id="185" w:name="_Toc59740636"/>
      <w:bookmarkStart w:id="186" w:name="_Toc59741898"/>
      <w:bookmarkStart w:id="187" w:name="_Toc59821256"/>
      <w:bookmarkEnd w:id="177"/>
      <w:bookmarkEnd w:id="178"/>
      <w:bookmarkEnd w:id="179"/>
      <w:bookmarkEnd w:id="180"/>
      <w:bookmarkEnd w:id="181"/>
      <w:bookmarkEnd w:id="182"/>
      <w:bookmarkEnd w:id="183"/>
      <w:bookmarkEnd w:id="184"/>
      <w:r w:rsidRPr="000F0F2F">
        <w:t xml:space="preserve">Araştırmanın </w:t>
      </w:r>
      <w:r w:rsidR="00F0035D" w:rsidRPr="000F0F2F">
        <w:t>Amacı</w:t>
      </w:r>
      <w:bookmarkEnd w:id="185"/>
      <w:bookmarkEnd w:id="186"/>
      <w:bookmarkEnd w:id="187"/>
    </w:p>
    <w:p w14:paraId="73DEE1A9" w14:textId="77777777" w:rsidR="00725E6D" w:rsidRDefault="005A5CE6" w:rsidP="000F0F2F">
      <w:pPr>
        <w:shd w:val="clear" w:color="auto" w:fill="FFFFFF" w:themeFill="background1"/>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Çocukların ev dışında hayata ilk adım attıkları ve yabancılarla karşı karşıya kaldıkları yerlerden biri okullardır. Çocuğun bu dönemde aile dışında en yakın iletişimde bulunduğu kişiler ise öğretmenleridir. Bu dönemde çocuğun istismar veya ihmal ile karşı karşıya kalma olasılığı göz önünde tutularak, öğretmenlerin istismar ve ihmalin ne olduğu, böyle bir durumla karşılaştıklarında nasıl davranmaları gerektiği konusundaki bilgi ve tutumları önem arz etmektedir. </w:t>
      </w:r>
      <w:r w:rsidR="00725E6D" w:rsidRPr="00F11DD2">
        <w:rPr>
          <w:rFonts w:ascii="Times New Roman" w:hAnsi="Times New Roman" w:cs="Times New Roman"/>
          <w:sz w:val="24"/>
          <w:szCs w:val="24"/>
        </w:rPr>
        <w:t>Araştırmada eğitimcilerin çocuklara yönelik ihmal ve istismar konusundaki bilgi ve farkındalık düzeylerinin bir takım sosyo-demografik değişkenlere göre incelenmesi amaçlanmıştır.</w:t>
      </w:r>
      <w:r w:rsidR="00725E6D">
        <w:rPr>
          <w:rFonts w:ascii="Times New Roman" w:hAnsi="Times New Roman" w:cs="Times New Roman"/>
          <w:sz w:val="24"/>
          <w:szCs w:val="24"/>
        </w:rPr>
        <w:t xml:space="preserve"> </w:t>
      </w:r>
      <w:r w:rsidR="00725E6D" w:rsidRPr="00F11DD2">
        <w:rPr>
          <w:rFonts w:ascii="Times New Roman" w:hAnsi="Times New Roman" w:cs="Times New Roman"/>
          <w:sz w:val="24"/>
          <w:szCs w:val="24"/>
        </w:rPr>
        <w:t>Çocuk ihmal ve istismarının önlenmesine yönelik yapılabilecek çözüm önerilerinin sunulması hedeflenmiştir.</w:t>
      </w:r>
      <w:r w:rsidR="00725E6D">
        <w:rPr>
          <w:rFonts w:ascii="Times New Roman" w:hAnsi="Times New Roman" w:cs="Times New Roman"/>
          <w:sz w:val="24"/>
          <w:szCs w:val="24"/>
        </w:rPr>
        <w:t xml:space="preserve"> </w:t>
      </w:r>
    </w:p>
    <w:p w14:paraId="487DC347" w14:textId="5BDE27DA" w:rsidR="005A5CE6" w:rsidRDefault="005A5CE6" w:rsidP="000F0F2F">
      <w:pPr>
        <w:shd w:val="clear" w:color="auto" w:fill="FFFFFF" w:themeFill="background1"/>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Yıldız vd.(2017)’nin yapmış olduğu çalışmada öğretmenlerin, istismar ve ihmale uğrayan çocukla karşılaştıklarında yasal olarak yapılması gerekenleri bildiğini düşünenlerin oranı %39,5 iken bilmediğini düşünenler %60,5 oranında olup istismar ve ihmale uğrayan çocuğa nasıl yaklaşılması gerektiğini bilmediğini düşünen öğretmenlerin oranı %34,2 ‘dir. Bakır ve Kapucu (2017)’nun yapmış oldukları araştırmada çocuk istismarı ve ihmali alanında yapılan çalışmaların %72,66’lık kısmının sağlık profesyonelleri tarafından yapıldığı ve en düşük %5,4 oranında sosyal bilimler alanında yapıldığı görülmektedir. Bu nedenle yapılan bu çalışmanın, sosyal bilimler alanında Türk literatürüne çocuk istismarı ve ihmali ile ilgili önemli bir katkı sağlayacağı düşünülmektedir. </w:t>
      </w:r>
    </w:p>
    <w:p w14:paraId="74ABC7B5" w14:textId="77777777" w:rsidR="00725E6D" w:rsidRDefault="00725E6D" w:rsidP="000F0F2F">
      <w:pPr>
        <w:shd w:val="clear" w:color="auto" w:fill="FFFFFF" w:themeFill="background1"/>
        <w:spacing w:after="0" w:line="360" w:lineRule="auto"/>
        <w:ind w:firstLine="708"/>
        <w:jc w:val="both"/>
        <w:rPr>
          <w:rFonts w:ascii="Times New Roman" w:hAnsi="Times New Roman" w:cs="Times New Roman"/>
          <w:sz w:val="24"/>
          <w:szCs w:val="24"/>
        </w:rPr>
      </w:pPr>
    </w:p>
    <w:p w14:paraId="2411A0F4" w14:textId="2FCCC58C" w:rsidR="00F0035D" w:rsidRPr="00BA2E41" w:rsidRDefault="00F0035D" w:rsidP="00C33950">
      <w:pPr>
        <w:pStyle w:val="Balk2"/>
        <w:spacing w:before="0" w:after="0"/>
        <w:ind w:left="1134" w:hanging="425"/>
      </w:pPr>
      <w:bookmarkStart w:id="188" w:name="_Toc59740637"/>
      <w:bookmarkStart w:id="189" w:name="_Toc59741899"/>
      <w:bookmarkStart w:id="190" w:name="_Toc59821257"/>
      <w:r w:rsidRPr="00F11DD2">
        <w:lastRenderedPageBreak/>
        <w:t>Araştırmanın Hipotezi</w:t>
      </w:r>
      <w:bookmarkEnd w:id="188"/>
      <w:bookmarkEnd w:id="189"/>
      <w:bookmarkEnd w:id="190"/>
    </w:p>
    <w:p w14:paraId="065C72DD" w14:textId="109E0A5B" w:rsidR="006A6EBC" w:rsidRPr="00F11DD2" w:rsidRDefault="00A67331" w:rsidP="000F0F2F">
      <w:pPr>
        <w:shd w:val="clear" w:color="auto" w:fill="FFFFFF" w:themeFill="background1"/>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Demografik değişkenler; eğitimcilerin çocuklara yönelik ihmal ve istismar konusundaki bilgi ve farkındalık düzeylerinde anlamlı farklılıklar göstermektedir.</w:t>
      </w:r>
    </w:p>
    <w:p w14:paraId="0EBB9A1D" w14:textId="709A0409" w:rsidR="00A67331" w:rsidRPr="00F11DD2" w:rsidRDefault="00A67331" w:rsidP="000F0F2F">
      <w:pPr>
        <w:shd w:val="clear" w:color="auto" w:fill="FFFFFF" w:themeFill="background1"/>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Alt Hipotezler</w:t>
      </w:r>
    </w:p>
    <w:p w14:paraId="0ED4B12F" w14:textId="7EE7A691" w:rsidR="00A67331" w:rsidRPr="00F11DD2" w:rsidRDefault="00A67331" w:rsidP="000F0F2F">
      <w:pPr>
        <w:pStyle w:val="ListeParagraf"/>
        <w:numPr>
          <w:ilvl w:val="0"/>
          <w:numId w:val="10"/>
        </w:numPr>
        <w:shd w:val="clear" w:color="auto" w:fill="FFFFFF" w:themeFill="background1"/>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Eğitimcilerin çocuklara yönelik ihmal ve istismar konusunda</w:t>
      </w:r>
      <w:r w:rsidR="00F0035D" w:rsidRPr="00F11DD2">
        <w:rPr>
          <w:rFonts w:ascii="Times New Roman" w:hAnsi="Times New Roman" w:cs="Times New Roman"/>
          <w:sz w:val="24"/>
          <w:szCs w:val="24"/>
        </w:rPr>
        <w:t xml:space="preserve"> </w:t>
      </w:r>
      <w:r w:rsidRPr="00F11DD2">
        <w:rPr>
          <w:rFonts w:ascii="Times New Roman" w:hAnsi="Times New Roman" w:cs="Times New Roman"/>
          <w:sz w:val="24"/>
          <w:szCs w:val="24"/>
        </w:rPr>
        <w:t>bilgi ve farkındalık düzeyleri</w:t>
      </w:r>
      <w:r w:rsidR="00F0035D" w:rsidRPr="00F11DD2">
        <w:rPr>
          <w:rFonts w:ascii="Times New Roman" w:hAnsi="Times New Roman" w:cs="Times New Roman"/>
          <w:sz w:val="24"/>
          <w:szCs w:val="24"/>
        </w:rPr>
        <w:t>, cinsiyet değişkenine göre anlamlı farklılık göstermektedir.</w:t>
      </w:r>
    </w:p>
    <w:p w14:paraId="6E6BF89D" w14:textId="789AA493" w:rsidR="00F0035D" w:rsidRPr="00F11DD2" w:rsidRDefault="00F0035D" w:rsidP="000F0F2F">
      <w:pPr>
        <w:pStyle w:val="ListeParagraf"/>
        <w:numPr>
          <w:ilvl w:val="0"/>
          <w:numId w:val="10"/>
        </w:numPr>
        <w:shd w:val="clear" w:color="auto" w:fill="FFFFFF" w:themeFill="background1"/>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Eğitimcilerin çocuklara yönelik ihmal ve istismar konusunda bilgi ve farkındalık düzeyleri, yaş değişkenine göre anlamlı farklılık göstermektedir.</w:t>
      </w:r>
    </w:p>
    <w:p w14:paraId="1DFDCCD5" w14:textId="4D2FEEE7" w:rsidR="00F0035D" w:rsidRPr="00F11DD2" w:rsidRDefault="00F0035D" w:rsidP="000F0F2F">
      <w:pPr>
        <w:pStyle w:val="ListeParagraf"/>
        <w:numPr>
          <w:ilvl w:val="0"/>
          <w:numId w:val="10"/>
        </w:numPr>
        <w:shd w:val="clear" w:color="auto" w:fill="FFFFFF" w:themeFill="background1"/>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Eğitimcilerin çocuklara yönelik ihmal ve istismar konusunda bilgi ve farkındalık düzeyleri, eğitim düzeyi değişkenine göre anlamlı farklılık göstermektedir.</w:t>
      </w:r>
    </w:p>
    <w:p w14:paraId="787736DD" w14:textId="73096F82" w:rsidR="00F0035D" w:rsidRPr="00F11DD2" w:rsidRDefault="00F0035D" w:rsidP="000F0F2F">
      <w:pPr>
        <w:pStyle w:val="ListeParagraf"/>
        <w:numPr>
          <w:ilvl w:val="0"/>
          <w:numId w:val="10"/>
        </w:numPr>
        <w:shd w:val="clear" w:color="auto" w:fill="FFFFFF" w:themeFill="background1"/>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Eğitimcilerin çocuklara yönelik ihmal ve istismar konusunda bilgi ve farkındalık düzeyleri, medeni durum değişkenine göre anlamlı farklılık göstermektedir.</w:t>
      </w:r>
    </w:p>
    <w:p w14:paraId="7A0086E3" w14:textId="7B80DAC0" w:rsidR="00F0035D" w:rsidRPr="00F11DD2" w:rsidRDefault="00F0035D" w:rsidP="000F0F2F">
      <w:pPr>
        <w:pStyle w:val="ListeParagraf"/>
        <w:numPr>
          <w:ilvl w:val="0"/>
          <w:numId w:val="10"/>
        </w:numPr>
        <w:shd w:val="clear" w:color="auto" w:fill="FFFFFF" w:themeFill="background1"/>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Eğitimcilerin çocuklara yönelik ihmal ve istismar konusunda bilgi ve farkındalık düzeyleri, çocuk durumu değişkenine göre anlamlı farklılık göstermektedir.</w:t>
      </w:r>
    </w:p>
    <w:p w14:paraId="17D1826E" w14:textId="59191118" w:rsidR="00DA2C54" w:rsidRDefault="00F0035D" w:rsidP="000F0F2F">
      <w:pPr>
        <w:pStyle w:val="ListeParagraf"/>
        <w:numPr>
          <w:ilvl w:val="0"/>
          <w:numId w:val="10"/>
        </w:numPr>
        <w:shd w:val="clear" w:color="auto" w:fill="FFFFFF" w:themeFill="background1"/>
        <w:spacing w:after="0" w:line="360" w:lineRule="auto"/>
        <w:jc w:val="both"/>
        <w:rPr>
          <w:rFonts w:ascii="Times New Roman" w:hAnsi="Times New Roman" w:cs="Times New Roman"/>
          <w:sz w:val="24"/>
          <w:szCs w:val="24"/>
        </w:rPr>
      </w:pPr>
      <w:r w:rsidRPr="00F11DD2">
        <w:rPr>
          <w:rFonts w:ascii="Times New Roman" w:hAnsi="Times New Roman" w:cs="Times New Roman"/>
          <w:sz w:val="24"/>
          <w:szCs w:val="24"/>
        </w:rPr>
        <w:t>Eğitimcilerin çocuklara yönelik ihmal ve istismar konusunda bilgi ve farkındalık düzeyleri, öğrenimi sırasında çocuk istismarı ve ihmali konusunda eğitim alma durumu değişkenine göre anlamlı farklılık göstermektedir.</w:t>
      </w:r>
    </w:p>
    <w:p w14:paraId="31B1B3CA" w14:textId="77777777" w:rsidR="000F0F2F" w:rsidRPr="000F0F2F" w:rsidRDefault="000F0F2F" w:rsidP="000F0F2F">
      <w:pPr>
        <w:shd w:val="clear" w:color="auto" w:fill="FFFFFF" w:themeFill="background1"/>
        <w:spacing w:after="0" w:line="360" w:lineRule="auto"/>
        <w:ind w:left="1068"/>
        <w:jc w:val="both"/>
        <w:rPr>
          <w:rFonts w:ascii="Times New Roman" w:hAnsi="Times New Roman" w:cs="Times New Roman"/>
          <w:sz w:val="24"/>
          <w:szCs w:val="24"/>
        </w:rPr>
      </w:pPr>
    </w:p>
    <w:p w14:paraId="051A144D" w14:textId="362A253D" w:rsidR="00243A36" w:rsidRPr="00F11DD2" w:rsidRDefault="00243A36" w:rsidP="00C33950">
      <w:pPr>
        <w:pStyle w:val="Balk2"/>
        <w:spacing w:before="0" w:after="0"/>
        <w:ind w:left="1134" w:hanging="425"/>
      </w:pPr>
      <w:bookmarkStart w:id="191" w:name="_Toc2333854"/>
      <w:bookmarkStart w:id="192" w:name="_Toc59740638"/>
      <w:bookmarkStart w:id="193" w:name="_Toc59741900"/>
      <w:bookmarkStart w:id="194" w:name="_Toc59821258"/>
      <w:r w:rsidRPr="00F11DD2">
        <w:t>Araştırmanın Modeli</w:t>
      </w:r>
      <w:bookmarkEnd w:id="191"/>
      <w:bookmarkEnd w:id="192"/>
      <w:bookmarkEnd w:id="193"/>
      <w:bookmarkEnd w:id="194"/>
    </w:p>
    <w:p w14:paraId="54897143" w14:textId="60553435" w:rsidR="00243A36" w:rsidRPr="00F11DD2" w:rsidRDefault="008F21C0" w:rsidP="000F0F2F">
      <w:pPr>
        <w:spacing w:after="0" w:line="360" w:lineRule="auto"/>
        <w:ind w:firstLine="708"/>
        <w:jc w:val="both"/>
        <w:rPr>
          <w:rFonts w:ascii="Times New Roman" w:eastAsia="Times New Roman" w:hAnsi="Times New Roman" w:cs="Times New Roman"/>
          <w:sz w:val="24"/>
          <w:szCs w:val="24"/>
          <w:lang w:eastAsia="tr-TR"/>
        </w:rPr>
      </w:pPr>
      <w:r w:rsidRPr="00F11DD2">
        <w:rPr>
          <w:rFonts w:ascii="Times New Roman" w:eastAsia="Times New Roman" w:hAnsi="Times New Roman" w:cs="Times New Roman"/>
          <w:sz w:val="24"/>
          <w:szCs w:val="24"/>
          <w:lang w:eastAsia="tr-TR"/>
        </w:rPr>
        <w:t xml:space="preserve">Bu araştırmada, </w:t>
      </w:r>
      <w:r w:rsidR="006A6EBC" w:rsidRPr="00F11DD2">
        <w:rPr>
          <w:rFonts w:ascii="Times New Roman" w:hAnsi="Times New Roman" w:cs="Times New Roman"/>
          <w:sz w:val="24"/>
          <w:szCs w:val="24"/>
        </w:rPr>
        <w:t>ilköğretim düzeyindeki eğitimcilerin çocuk istismarı ve ihmaline yönelik bilgi ve farkındalık düzeylerinin ölçülmesi</w:t>
      </w:r>
      <w:r w:rsidRPr="00F11DD2">
        <w:rPr>
          <w:rFonts w:ascii="Times New Roman" w:hAnsi="Times New Roman" w:cs="Times New Roman"/>
          <w:sz w:val="24"/>
          <w:szCs w:val="24"/>
        </w:rPr>
        <w:t xml:space="preserve"> ile tutumlarının karşılaştırılmasının okullarda</w:t>
      </w:r>
      <w:r w:rsidR="00243A36" w:rsidRPr="00F11DD2">
        <w:rPr>
          <w:rFonts w:ascii="Times New Roman" w:hAnsi="Times New Roman" w:cs="Times New Roman"/>
          <w:sz w:val="24"/>
          <w:szCs w:val="24"/>
        </w:rPr>
        <w:t xml:space="preserve"> görev yapan </w:t>
      </w:r>
      <w:r w:rsidR="00243A36" w:rsidRPr="00F11DD2">
        <w:rPr>
          <w:rFonts w:ascii="Times New Roman" w:eastAsia="Times New Roman" w:hAnsi="Times New Roman" w:cs="Times New Roman"/>
          <w:sz w:val="24"/>
          <w:szCs w:val="24"/>
          <w:lang w:eastAsia="tr-TR"/>
        </w:rPr>
        <w:t xml:space="preserve">öğretmenlerin </w:t>
      </w:r>
      <w:r w:rsidR="00243A36" w:rsidRPr="00F11DD2">
        <w:rPr>
          <w:rFonts w:ascii="Times New Roman" w:hAnsi="Times New Roman" w:cs="Times New Roman"/>
          <w:sz w:val="24"/>
          <w:szCs w:val="24"/>
        </w:rPr>
        <w:t xml:space="preserve">görüşlerine dayalı olarak var olan durumu ortaya konulması amaçlandığında bu çalışma tarama modelindedir. </w:t>
      </w:r>
    </w:p>
    <w:p w14:paraId="37CB0662" w14:textId="00FD76EB" w:rsidR="00243A36" w:rsidRDefault="00243A36" w:rsidP="000F0F2F">
      <w:pPr>
        <w:spacing w:after="0" w:line="360" w:lineRule="auto"/>
        <w:ind w:firstLine="702"/>
        <w:jc w:val="both"/>
        <w:rPr>
          <w:rFonts w:ascii="Times New Roman" w:eastAsia="Times New Roman" w:hAnsi="Times New Roman" w:cs="Times New Roman"/>
          <w:sz w:val="24"/>
          <w:szCs w:val="24"/>
          <w:lang w:eastAsia="tr-TR"/>
        </w:rPr>
      </w:pPr>
      <w:r w:rsidRPr="00F11DD2">
        <w:rPr>
          <w:rFonts w:ascii="Times New Roman" w:eastAsia="Times New Roman" w:hAnsi="Times New Roman" w:cs="Times New Roman"/>
          <w:sz w:val="24"/>
          <w:szCs w:val="24"/>
          <w:lang w:eastAsia="tr-TR"/>
        </w:rPr>
        <w:t xml:space="preserve">Genel tarama modelleri; çok sayıda elemandan oluşan bir evrende, evren hakkında genel bir yargıya varmak amacı ile evrenin tümü ya da ondan alınacak bir grup, örnek ya da örneklem üzerinde yapılan tarama düzenlemeleridir </w:t>
      </w:r>
      <w:r w:rsidR="00496CC6" w:rsidRPr="00C02C6E">
        <w:rPr>
          <w:rFonts w:ascii="Times New Roman" w:eastAsia="Times New Roman" w:hAnsi="Times New Roman" w:cs="Times New Roman"/>
          <w:noProof/>
          <w:sz w:val="24"/>
          <w:szCs w:val="24"/>
          <w:lang w:eastAsia="tr-TR"/>
        </w:rPr>
        <w:t>(Karasar, 2004</w:t>
      </w:r>
      <w:r w:rsidR="00496CC6">
        <w:rPr>
          <w:rFonts w:ascii="Times New Roman" w:eastAsia="Times New Roman" w:hAnsi="Times New Roman" w:cs="Times New Roman"/>
          <w:noProof/>
          <w:sz w:val="24"/>
          <w:szCs w:val="24"/>
          <w:lang w:eastAsia="tr-TR"/>
        </w:rPr>
        <w:t>:</w:t>
      </w:r>
      <w:r w:rsidR="00496CC6" w:rsidRPr="00C02C6E">
        <w:rPr>
          <w:rFonts w:ascii="Times New Roman" w:eastAsia="Times New Roman" w:hAnsi="Times New Roman" w:cs="Times New Roman"/>
          <w:noProof/>
          <w:sz w:val="24"/>
          <w:szCs w:val="24"/>
          <w:lang w:eastAsia="tr-TR"/>
        </w:rPr>
        <w:t xml:space="preserve"> 77)</w:t>
      </w:r>
      <w:r w:rsidRPr="00F11DD2">
        <w:rPr>
          <w:rFonts w:ascii="Times New Roman" w:eastAsia="Times New Roman" w:hAnsi="Times New Roman" w:cs="Times New Roman"/>
          <w:sz w:val="24"/>
          <w:szCs w:val="24"/>
          <w:lang w:eastAsia="tr-TR"/>
        </w:rPr>
        <w:t xml:space="preserve">. </w:t>
      </w:r>
    </w:p>
    <w:p w14:paraId="02C0BECA" w14:textId="53DA15CB" w:rsidR="00243A36" w:rsidRPr="00F11DD2" w:rsidRDefault="00243A36" w:rsidP="00C33950">
      <w:pPr>
        <w:pStyle w:val="Balk2"/>
        <w:spacing w:before="0" w:after="0"/>
        <w:ind w:left="1134" w:hanging="425"/>
      </w:pPr>
      <w:bookmarkStart w:id="195" w:name="_Toc2333855"/>
      <w:bookmarkStart w:id="196" w:name="_Toc484361127"/>
      <w:bookmarkStart w:id="197" w:name="_Toc59740639"/>
      <w:bookmarkStart w:id="198" w:name="_Toc59741901"/>
      <w:bookmarkStart w:id="199" w:name="_Toc59821259"/>
      <w:r w:rsidRPr="00F11DD2">
        <w:lastRenderedPageBreak/>
        <w:t>Evren ve Örneklem</w:t>
      </w:r>
      <w:bookmarkEnd w:id="195"/>
      <w:bookmarkEnd w:id="196"/>
      <w:bookmarkEnd w:id="197"/>
      <w:bookmarkEnd w:id="198"/>
      <w:bookmarkEnd w:id="199"/>
    </w:p>
    <w:p w14:paraId="3763EF0D" w14:textId="1AFB8429" w:rsidR="00243A36" w:rsidRPr="00F11DD2" w:rsidRDefault="00243A36" w:rsidP="000F0F2F">
      <w:pPr>
        <w:spacing w:after="0" w:line="360" w:lineRule="auto"/>
        <w:ind w:firstLine="708"/>
        <w:jc w:val="both"/>
        <w:rPr>
          <w:rFonts w:ascii="Times New Roman" w:eastAsia="Times New Roman" w:hAnsi="Times New Roman" w:cs="Times New Roman"/>
          <w:sz w:val="24"/>
          <w:szCs w:val="24"/>
          <w:lang w:eastAsia="tr-TR"/>
        </w:rPr>
      </w:pPr>
      <w:r w:rsidRPr="00F11DD2">
        <w:rPr>
          <w:rFonts w:ascii="Times New Roman" w:eastAsia="Times New Roman" w:hAnsi="Times New Roman" w:cs="Times New Roman"/>
          <w:sz w:val="24"/>
          <w:szCs w:val="24"/>
          <w:lang w:eastAsia="tr-TR"/>
        </w:rPr>
        <w:t>Bilimsel araştırmaların metotlarından bir tanesi de belirli bir evren üzerinde çalışılarak</w:t>
      </w:r>
      <w:r w:rsidR="00A767DA">
        <w:rPr>
          <w:rFonts w:ascii="Times New Roman" w:eastAsia="Times New Roman" w:hAnsi="Times New Roman" w:cs="Times New Roman"/>
          <w:sz w:val="24"/>
          <w:szCs w:val="24"/>
          <w:lang w:eastAsia="tr-TR"/>
        </w:rPr>
        <w:t xml:space="preserve"> </w:t>
      </w:r>
      <w:r w:rsidRPr="00F11DD2">
        <w:rPr>
          <w:rFonts w:ascii="Times New Roman" w:eastAsia="Times New Roman" w:hAnsi="Times New Roman" w:cs="Times New Roman"/>
          <w:sz w:val="24"/>
          <w:szCs w:val="24"/>
          <w:lang w:eastAsia="tr-TR"/>
        </w:rPr>
        <w:t>bu ev</w:t>
      </w:r>
      <w:r w:rsidR="00A767DA">
        <w:rPr>
          <w:rFonts w:ascii="Times New Roman" w:eastAsia="Times New Roman" w:hAnsi="Times New Roman" w:cs="Times New Roman"/>
          <w:sz w:val="24"/>
          <w:szCs w:val="24"/>
          <w:lang w:eastAsia="tr-TR"/>
        </w:rPr>
        <w:t xml:space="preserve">renin içerisinden </w:t>
      </w:r>
      <w:r w:rsidRPr="00F11DD2">
        <w:rPr>
          <w:rFonts w:ascii="Times New Roman" w:eastAsia="Times New Roman" w:hAnsi="Times New Roman" w:cs="Times New Roman"/>
          <w:sz w:val="24"/>
          <w:szCs w:val="24"/>
          <w:lang w:eastAsia="tr-TR"/>
        </w:rPr>
        <w:t>bazı örneklemler seç</w:t>
      </w:r>
      <w:r w:rsidR="00A767DA">
        <w:rPr>
          <w:rFonts w:ascii="Times New Roman" w:eastAsia="Times New Roman" w:hAnsi="Times New Roman" w:cs="Times New Roman"/>
          <w:sz w:val="24"/>
          <w:szCs w:val="24"/>
          <w:lang w:eastAsia="tr-TR"/>
        </w:rPr>
        <w:t xml:space="preserve">mek ve seçilen örneklem sayesinde </w:t>
      </w:r>
      <w:r w:rsidRPr="00F11DD2">
        <w:rPr>
          <w:rFonts w:ascii="Times New Roman" w:eastAsia="Times New Roman" w:hAnsi="Times New Roman" w:cs="Times New Roman"/>
          <w:sz w:val="24"/>
          <w:szCs w:val="24"/>
          <w:lang w:eastAsia="tr-TR"/>
        </w:rPr>
        <w:t>evren hakkında fikir yürütme aşamasıdır. Ancak bu araştırmalarda evren içerisinde</w:t>
      </w:r>
      <w:r w:rsidR="00A767DA">
        <w:rPr>
          <w:rFonts w:ascii="Times New Roman" w:eastAsia="Times New Roman" w:hAnsi="Times New Roman" w:cs="Times New Roman"/>
          <w:sz w:val="24"/>
          <w:szCs w:val="24"/>
          <w:lang w:eastAsia="tr-TR"/>
        </w:rPr>
        <w:t>n seçilecek örneklem grubunun</w:t>
      </w:r>
      <w:r w:rsidRPr="00F11DD2">
        <w:rPr>
          <w:rFonts w:ascii="Times New Roman" w:eastAsia="Times New Roman" w:hAnsi="Times New Roman" w:cs="Times New Roman"/>
          <w:sz w:val="24"/>
          <w:szCs w:val="24"/>
          <w:lang w:eastAsia="tr-TR"/>
        </w:rPr>
        <w:t xml:space="preserve"> mümkün olduğunca homojen</w:t>
      </w:r>
      <w:r w:rsidR="00A767DA" w:rsidRPr="00A767DA">
        <w:rPr>
          <w:rFonts w:ascii="Times New Roman" w:eastAsia="Times New Roman" w:hAnsi="Times New Roman" w:cs="Times New Roman"/>
          <w:sz w:val="24"/>
          <w:szCs w:val="24"/>
          <w:lang w:eastAsia="tr-TR"/>
        </w:rPr>
        <w:t xml:space="preserve"> </w:t>
      </w:r>
      <w:r w:rsidR="00A767DA" w:rsidRPr="00F11DD2">
        <w:rPr>
          <w:rFonts w:ascii="Times New Roman" w:eastAsia="Times New Roman" w:hAnsi="Times New Roman" w:cs="Times New Roman"/>
          <w:sz w:val="24"/>
          <w:szCs w:val="24"/>
          <w:lang w:eastAsia="tr-TR"/>
        </w:rPr>
        <w:t>ve</w:t>
      </w:r>
      <w:r w:rsidRPr="00F11DD2">
        <w:rPr>
          <w:rFonts w:ascii="Times New Roman" w:eastAsia="Times New Roman" w:hAnsi="Times New Roman" w:cs="Times New Roman"/>
          <w:sz w:val="24"/>
          <w:szCs w:val="24"/>
          <w:lang w:eastAsia="tr-TR"/>
        </w:rPr>
        <w:t xml:space="preserve"> </w:t>
      </w:r>
      <w:r w:rsidR="00A767DA" w:rsidRPr="00F11DD2">
        <w:rPr>
          <w:rFonts w:ascii="Times New Roman" w:eastAsia="Times New Roman" w:hAnsi="Times New Roman" w:cs="Times New Roman"/>
          <w:sz w:val="24"/>
          <w:szCs w:val="24"/>
          <w:lang w:eastAsia="tr-TR"/>
        </w:rPr>
        <w:t>objektif ol</w:t>
      </w:r>
      <w:r w:rsidR="00A767DA">
        <w:rPr>
          <w:rFonts w:ascii="Times New Roman" w:eastAsia="Times New Roman" w:hAnsi="Times New Roman" w:cs="Times New Roman"/>
          <w:sz w:val="24"/>
          <w:szCs w:val="24"/>
          <w:lang w:eastAsia="tr-TR"/>
        </w:rPr>
        <w:t>masına</w:t>
      </w:r>
      <w:r w:rsidR="00A767DA" w:rsidRPr="00F11DD2">
        <w:rPr>
          <w:rFonts w:ascii="Times New Roman" w:eastAsia="Times New Roman" w:hAnsi="Times New Roman" w:cs="Times New Roman"/>
          <w:sz w:val="24"/>
          <w:szCs w:val="24"/>
          <w:lang w:eastAsia="tr-TR"/>
        </w:rPr>
        <w:t xml:space="preserve"> </w:t>
      </w:r>
      <w:r w:rsidRPr="00F11DD2">
        <w:rPr>
          <w:rFonts w:ascii="Times New Roman" w:eastAsia="Times New Roman" w:hAnsi="Times New Roman" w:cs="Times New Roman"/>
          <w:sz w:val="24"/>
          <w:szCs w:val="24"/>
          <w:lang w:eastAsia="tr-TR"/>
        </w:rPr>
        <w:t xml:space="preserve">dikkat edilmelidir. Örneklemlerin evreni yansıttığı varsayılarak çalışıldığından hata payını sıfıra yakın bir seviyeye indirgemek esastır. </w:t>
      </w:r>
      <w:r w:rsidR="00A767DA">
        <w:rPr>
          <w:rFonts w:ascii="Times New Roman" w:eastAsia="Times New Roman" w:hAnsi="Times New Roman" w:cs="Times New Roman"/>
          <w:sz w:val="24"/>
          <w:szCs w:val="24"/>
          <w:lang w:eastAsia="tr-TR"/>
        </w:rPr>
        <w:t>Y</w:t>
      </w:r>
      <w:r w:rsidRPr="00F11DD2">
        <w:rPr>
          <w:rFonts w:ascii="Times New Roman" w:eastAsia="Times New Roman" w:hAnsi="Times New Roman" w:cs="Times New Roman"/>
          <w:sz w:val="24"/>
          <w:szCs w:val="24"/>
          <w:lang w:eastAsia="tr-TR"/>
        </w:rPr>
        <w:t>üzde yüz veriye ulaşmak için evrenin tamamını</w:t>
      </w:r>
      <w:r w:rsidR="00A767DA">
        <w:rPr>
          <w:rFonts w:ascii="Times New Roman" w:eastAsia="Times New Roman" w:hAnsi="Times New Roman" w:cs="Times New Roman"/>
          <w:sz w:val="24"/>
          <w:szCs w:val="24"/>
          <w:lang w:eastAsia="tr-TR"/>
        </w:rPr>
        <w:t>n</w:t>
      </w:r>
      <w:r w:rsidRPr="00F11DD2">
        <w:rPr>
          <w:rFonts w:ascii="Times New Roman" w:eastAsia="Times New Roman" w:hAnsi="Times New Roman" w:cs="Times New Roman"/>
          <w:sz w:val="24"/>
          <w:szCs w:val="24"/>
          <w:lang w:eastAsia="tr-TR"/>
        </w:rPr>
        <w:t xml:space="preserve"> incele</w:t>
      </w:r>
      <w:r w:rsidR="00A767DA">
        <w:rPr>
          <w:rFonts w:ascii="Times New Roman" w:eastAsia="Times New Roman" w:hAnsi="Times New Roman" w:cs="Times New Roman"/>
          <w:sz w:val="24"/>
          <w:szCs w:val="24"/>
          <w:lang w:eastAsia="tr-TR"/>
        </w:rPr>
        <w:t>nmesi</w:t>
      </w:r>
      <w:r w:rsidRPr="00F11DD2">
        <w:rPr>
          <w:rFonts w:ascii="Times New Roman" w:eastAsia="Times New Roman" w:hAnsi="Times New Roman" w:cs="Times New Roman"/>
          <w:sz w:val="24"/>
          <w:szCs w:val="24"/>
          <w:lang w:eastAsia="tr-TR"/>
        </w:rPr>
        <w:t xml:space="preserve"> gerektiğinden</w:t>
      </w:r>
      <w:r w:rsidR="00A767DA">
        <w:rPr>
          <w:rFonts w:ascii="Times New Roman" w:eastAsia="Times New Roman" w:hAnsi="Times New Roman" w:cs="Times New Roman"/>
          <w:sz w:val="24"/>
          <w:szCs w:val="24"/>
          <w:lang w:eastAsia="tr-TR"/>
        </w:rPr>
        <w:t xml:space="preserve"> ancak </w:t>
      </w:r>
      <w:r w:rsidRPr="00F11DD2">
        <w:rPr>
          <w:rFonts w:ascii="Times New Roman" w:eastAsia="Times New Roman" w:hAnsi="Times New Roman" w:cs="Times New Roman"/>
          <w:sz w:val="24"/>
          <w:szCs w:val="24"/>
          <w:lang w:eastAsia="tr-TR"/>
        </w:rPr>
        <w:t>bunun</w:t>
      </w:r>
      <w:r w:rsidR="00A767DA">
        <w:rPr>
          <w:rFonts w:ascii="Times New Roman" w:eastAsia="Times New Roman" w:hAnsi="Times New Roman" w:cs="Times New Roman"/>
          <w:sz w:val="24"/>
          <w:szCs w:val="24"/>
          <w:lang w:eastAsia="tr-TR"/>
        </w:rPr>
        <w:t xml:space="preserve"> çok</w:t>
      </w:r>
      <w:r w:rsidRPr="00F11DD2">
        <w:rPr>
          <w:rFonts w:ascii="Times New Roman" w:eastAsia="Times New Roman" w:hAnsi="Times New Roman" w:cs="Times New Roman"/>
          <w:sz w:val="24"/>
          <w:szCs w:val="24"/>
          <w:lang w:eastAsia="tr-TR"/>
        </w:rPr>
        <w:t xml:space="preserve"> zor ve maliyetli olacağından</w:t>
      </w:r>
      <w:r w:rsidR="00A767DA">
        <w:rPr>
          <w:rFonts w:ascii="Times New Roman" w:eastAsia="Times New Roman" w:hAnsi="Times New Roman" w:cs="Times New Roman"/>
          <w:sz w:val="24"/>
          <w:szCs w:val="24"/>
          <w:lang w:eastAsia="tr-TR"/>
        </w:rPr>
        <w:t xml:space="preserve"> evren</w:t>
      </w:r>
      <w:r w:rsidRPr="00F11DD2">
        <w:rPr>
          <w:rFonts w:ascii="Times New Roman" w:eastAsia="Times New Roman" w:hAnsi="Times New Roman" w:cs="Times New Roman"/>
          <w:sz w:val="24"/>
          <w:szCs w:val="24"/>
          <w:lang w:eastAsia="tr-TR"/>
        </w:rPr>
        <w:t xml:space="preserve"> içinde</w:t>
      </w:r>
      <w:r w:rsidR="00A767DA">
        <w:rPr>
          <w:rFonts w:ascii="Times New Roman" w:eastAsia="Times New Roman" w:hAnsi="Times New Roman" w:cs="Times New Roman"/>
          <w:sz w:val="24"/>
          <w:szCs w:val="24"/>
          <w:lang w:eastAsia="tr-TR"/>
        </w:rPr>
        <w:t>n</w:t>
      </w:r>
      <w:r w:rsidRPr="00F11DD2">
        <w:rPr>
          <w:rFonts w:ascii="Times New Roman" w:eastAsia="Times New Roman" w:hAnsi="Times New Roman" w:cs="Times New Roman"/>
          <w:sz w:val="24"/>
          <w:szCs w:val="24"/>
          <w:lang w:eastAsia="tr-TR"/>
        </w:rPr>
        <w:t xml:space="preserve"> homojen bir örneklem alınarak hükme varılmaktadır.</w:t>
      </w:r>
    </w:p>
    <w:p w14:paraId="0FD68AE3" w14:textId="76022D02" w:rsidR="00243A36" w:rsidRPr="00F11DD2" w:rsidRDefault="00243A36" w:rsidP="000F0F2F">
      <w:pPr>
        <w:spacing w:after="0" w:line="360" w:lineRule="auto"/>
        <w:ind w:firstLine="708"/>
        <w:jc w:val="both"/>
        <w:rPr>
          <w:rFonts w:ascii="Times New Roman" w:eastAsia="Times New Roman" w:hAnsi="Times New Roman" w:cs="Times New Roman"/>
          <w:sz w:val="24"/>
          <w:szCs w:val="24"/>
          <w:lang w:eastAsia="tr-TR"/>
        </w:rPr>
      </w:pPr>
      <w:r w:rsidRPr="00F11DD2">
        <w:rPr>
          <w:rFonts w:ascii="Times New Roman" w:eastAsia="Times New Roman" w:hAnsi="Times New Roman" w:cs="Times New Roman"/>
          <w:sz w:val="24"/>
          <w:szCs w:val="24"/>
          <w:lang w:eastAsia="tr-TR"/>
        </w:rPr>
        <w:t xml:space="preserve">Bilimsel araştırmalarda veriler, araştırma evrenini oluşturan birimler denekler üzerinden elde edilebileceği gibi evrenini oluşturan birimler eleman içerisinde, amaca uygun bir yöntemle seçilebilecek örneklem üzerinden de elde edilebilmektedir </w:t>
      </w:r>
      <w:r w:rsidR="00496CC6" w:rsidRPr="00C02C6E">
        <w:rPr>
          <w:rFonts w:ascii="Times New Roman" w:eastAsia="Times New Roman" w:hAnsi="Times New Roman" w:cs="Times New Roman"/>
          <w:noProof/>
          <w:sz w:val="24"/>
          <w:szCs w:val="24"/>
          <w:lang w:eastAsia="tr-TR"/>
        </w:rPr>
        <w:t xml:space="preserve">(Ural </w:t>
      </w:r>
      <w:r w:rsidR="00496CC6">
        <w:rPr>
          <w:rFonts w:ascii="Times New Roman" w:eastAsia="Times New Roman" w:hAnsi="Times New Roman" w:cs="Times New Roman"/>
          <w:noProof/>
          <w:sz w:val="24"/>
          <w:szCs w:val="24"/>
          <w:lang w:eastAsia="tr-TR"/>
        </w:rPr>
        <w:t xml:space="preserve">ve </w:t>
      </w:r>
      <w:r w:rsidR="00496CC6" w:rsidRPr="00C02C6E">
        <w:rPr>
          <w:rFonts w:ascii="Times New Roman" w:eastAsia="Times New Roman" w:hAnsi="Times New Roman" w:cs="Times New Roman"/>
          <w:noProof/>
          <w:sz w:val="24"/>
          <w:szCs w:val="24"/>
          <w:lang w:eastAsia="tr-TR"/>
        </w:rPr>
        <w:t>Kılıç, 2005</w:t>
      </w:r>
      <w:r w:rsidR="00496CC6">
        <w:rPr>
          <w:rFonts w:ascii="Times New Roman" w:eastAsia="Times New Roman" w:hAnsi="Times New Roman" w:cs="Times New Roman"/>
          <w:noProof/>
          <w:sz w:val="24"/>
          <w:szCs w:val="24"/>
          <w:lang w:eastAsia="tr-TR"/>
        </w:rPr>
        <w:t>:</w:t>
      </w:r>
      <w:r w:rsidR="00496CC6" w:rsidRPr="00C02C6E">
        <w:rPr>
          <w:rFonts w:ascii="Times New Roman" w:eastAsia="Times New Roman" w:hAnsi="Times New Roman" w:cs="Times New Roman"/>
          <w:noProof/>
          <w:sz w:val="24"/>
          <w:szCs w:val="24"/>
          <w:lang w:eastAsia="tr-TR"/>
        </w:rPr>
        <w:t xml:space="preserve"> 44)</w:t>
      </w:r>
      <w:r w:rsidRPr="00F11DD2">
        <w:rPr>
          <w:rFonts w:ascii="Times New Roman" w:eastAsia="Times New Roman" w:hAnsi="Times New Roman" w:cs="Times New Roman"/>
          <w:sz w:val="24"/>
          <w:szCs w:val="24"/>
          <w:lang w:eastAsia="tr-TR"/>
        </w:rPr>
        <w:t>.</w:t>
      </w:r>
    </w:p>
    <w:p w14:paraId="349AE3AF" w14:textId="77777777" w:rsidR="00243A36" w:rsidRPr="00F11DD2" w:rsidRDefault="00243A36" w:rsidP="000F0F2F">
      <w:pPr>
        <w:spacing w:after="0" w:line="360" w:lineRule="auto"/>
        <w:ind w:firstLine="708"/>
        <w:jc w:val="both"/>
        <w:rPr>
          <w:rFonts w:ascii="Times New Roman" w:eastAsia="Times New Roman" w:hAnsi="Times New Roman" w:cs="Times New Roman"/>
          <w:sz w:val="24"/>
          <w:szCs w:val="24"/>
          <w:lang w:eastAsia="tr-TR"/>
        </w:rPr>
      </w:pPr>
      <w:r w:rsidRPr="00F11DD2">
        <w:rPr>
          <w:rFonts w:ascii="Times New Roman" w:eastAsia="Times New Roman" w:hAnsi="Times New Roman" w:cs="Times New Roman"/>
          <w:sz w:val="24"/>
          <w:szCs w:val="24"/>
          <w:lang w:eastAsia="tr-TR"/>
        </w:rPr>
        <w:t xml:space="preserve">Analizler öncesi kayıp veri ve temel değişkenler üzerinde yapılan incelemeler sonunda, ankette fazla sayıda soru yanıtlamayan 8 kişiye ve işaretlemeleri alt ve üst değerlerde toplam 5 kişiye ait veriler analizden çıkartılmış, analizlere 239 kişilik örneklem üzerinden devam edilmiştir. </w:t>
      </w:r>
    </w:p>
    <w:p w14:paraId="71DB7FAA" w14:textId="7D197212" w:rsidR="00243A36" w:rsidRDefault="00496CC6" w:rsidP="000F0F2F">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Araştırmanın evrenini </w:t>
      </w:r>
      <w:r w:rsidR="00893DE8">
        <w:rPr>
          <w:rFonts w:ascii="Times New Roman" w:eastAsia="Times New Roman" w:hAnsi="Times New Roman" w:cs="Times New Roman"/>
          <w:sz w:val="24"/>
          <w:szCs w:val="24"/>
          <w:lang w:eastAsia="tr-TR"/>
        </w:rPr>
        <w:t>Trabzon ili Akçaabat ilçesinde resmi ilköğretim kurumlarında</w:t>
      </w:r>
      <w:r w:rsidR="004041DB">
        <w:rPr>
          <w:rFonts w:ascii="Times New Roman" w:eastAsia="Times New Roman" w:hAnsi="Times New Roman" w:cs="Times New Roman"/>
          <w:sz w:val="24"/>
          <w:szCs w:val="24"/>
          <w:lang w:eastAsia="tr-TR"/>
        </w:rPr>
        <w:t xml:space="preserve"> farklı branşlarda</w:t>
      </w:r>
      <w:r w:rsidR="00893DE8">
        <w:rPr>
          <w:rFonts w:ascii="Times New Roman" w:eastAsia="Times New Roman" w:hAnsi="Times New Roman" w:cs="Times New Roman"/>
          <w:sz w:val="24"/>
          <w:szCs w:val="24"/>
          <w:lang w:eastAsia="tr-TR"/>
        </w:rPr>
        <w:t xml:space="preserve"> görev </w:t>
      </w:r>
      <w:r>
        <w:rPr>
          <w:rFonts w:ascii="Times New Roman" w:eastAsia="Times New Roman" w:hAnsi="Times New Roman" w:cs="Times New Roman"/>
          <w:sz w:val="24"/>
          <w:szCs w:val="24"/>
          <w:lang w:eastAsia="tr-TR"/>
        </w:rPr>
        <w:t>öğretmenler oluşturmaktadır</w:t>
      </w:r>
      <w:r w:rsidR="00893DE8">
        <w:rPr>
          <w:rFonts w:ascii="Times New Roman" w:eastAsia="Times New Roman" w:hAnsi="Times New Roman" w:cs="Times New Roman"/>
          <w:sz w:val="24"/>
          <w:szCs w:val="24"/>
          <w:lang w:eastAsia="tr-TR"/>
        </w:rPr>
        <w:t xml:space="preserve">. Araştırmada evrenin tamına ulaşılmaya çalışılmış ancak araştırmaya katılmayı kabul eden </w:t>
      </w:r>
      <w:r>
        <w:rPr>
          <w:rFonts w:ascii="Times New Roman" w:eastAsia="Times New Roman" w:hAnsi="Times New Roman" w:cs="Times New Roman"/>
          <w:sz w:val="24"/>
          <w:szCs w:val="24"/>
          <w:lang w:eastAsia="tr-TR"/>
        </w:rPr>
        <w:t xml:space="preserve">gönüllü </w:t>
      </w:r>
      <w:r w:rsidR="00893DE8">
        <w:rPr>
          <w:rFonts w:ascii="Times New Roman" w:eastAsia="Times New Roman" w:hAnsi="Times New Roman" w:cs="Times New Roman"/>
          <w:sz w:val="24"/>
          <w:szCs w:val="24"/>
          <w:lang w:eastAsia="tr-TR"/>
        </w:rPr>
        <w:t>244 kişinin katılımıyla anket çalışması gerçekleştirilmiştir.</w:t>
      </w:r>
      <w:r w:rsidR="004041DB">
        <w:rPr>
          <w:rFonts w:ascii="Times New Roman" w:eastAsia="Times New Roman" w:hAnsi="Times New Roman" w:cs="Times New Roman"/>
          <w:sz w:val="24"/>
          <w:szCs w:val="24"/>
          <w:lang w:eastAsia="tr-TR"/>
        </w:rPr>
        <w:t xml:space="preserve"> Yapılan çalışmada 244 kişinin evreni temsil etmekte yeterli olduğu, 0,95 güvenilirlik ve 0.05 örneklem hata payıyla evreni temsil ettiği değerlendirilmektedir.</w:t>
      </w:r>
    </w:p>
    <w:p w14:paraId="45FC2944" w14:textId="77777777" w:rsidR="000F0F2F" w:rsidRPr="00F83482" w:rsidRDefault="000F0F2F" w:rsidP="000F0F2F">
      <w:pPr>
        <w:spacing w:after="0" w:line="360" w:lineRule="auto"/>
        <w:ind w:firstLine="708"/>
        <w:jc w:val="both"/>
        <w:rPr>
          <w:rFonts w:ascii="Times New Roman" w:eastAsia="Times New Roman" w:hAnsi="Times New Roman" w:cs="Times New Roman"/>
          <w:sz w:val="24"/>
          <w:szCs w:val="24"/>
          <w:lang w:eastAsia="tr-TR"/>
        </w:rPr>
      </w:pPr>
    </w:p>
    <w:p w14:paraId="03C6BF75" w14:textId="3CD03A50" w:rsidR="000620BE" w:rsidRPr="000F0F2F" w:rsidRDefault="000620BE" w:rsidP="000F0F2F">
      <w:pPr>
        <w:pStyle w:val="ResimYazs"/>
        <w:keepNext/>
        <w:spacing w:before="0" w:after="0" w:line="360" w:lineRule="auto"/>
        <w:jc w:val="center"/>
        <w:rPr>
          <w:rFonts w:cs="Times New Roman"/>
          <w:b/>
          <w:bCs/>
          <w:color w:val="auto"/>
        </w:rPr>
      </w:pPr>
      <w:bookmarkStart w:id="200" w:name="_Toc59105891"/>
      <w:r w:rsidRPr="000F0F2F">
        <w:rPr>
          <w:rFonts w:cs="Times New Roman"/>
          <w:b/>
          <w:bCs/>
          <w:color w:val="auto"/>
        </w:rPr>
        <w:t xml:space="preserve">Tablo </w:t>
      </w:r>
      <w:r w:rsidRPr="000F0F2F">
        <w:rPr>
          <w:rFonts w:cs="Times New Roman"/>
          <w:b/>
          <w:bCs/>
          <w:color w:val="auto"/>
        </w:rPr>
        <w:fldChar w:fldCharType="begin"/>
      </w:r>
      <w:r w:rsidRPr="000F0F2F">
        <w:rPr>
          <w:rFonts w:cs="Times New Roman"/>
          <w:b/>
          <w:bCs/>
          <w:color w:val="auto"/>
        </w:rPr>
        <w:instrText xml:space="preserve"> SEQ Tablo \* ARABIC </w:instrText>
      </w:r>
      <w:r w:rsidRPr="000F0F2F">
        <w:rPr>
          <w:rFonts w:cs="Times New Roman"/>
          <w:b/>
          <w:bCs/>
          <w:color w:val="auto"/>
        </w:rPr>
        <w:fldChar w:fldCharType="separate"/>
      </w:r>
      <w:r w:rsidR="009233EA">
        <w:rPr>
          <w:rFonts w:cs="Times New Roman"/>
          <w:b/>
          <w:bCs/>
          <w:noProof/>
          <w:color w:val="auto"/>
        </w:rPr>
        <w:t>1</w:t>
      </w:r>
      <w:r w:rsidRPr="000F0F2F">
        <w:rPr>
          <w:rFonts w:cs="Times New Roman"/>
          <w:b/>
          <w:bCs/>
          <w:color w:val="auto"/>
        </w:rPr>
        <w:fldChar w:fldCharType="end"/>
      </w:r>
      <w:r w:rsidR="00515ED3" w:rsidRPr="000F0F2F">
        <w:rPr>
          <w:rFonts w:cs="Times New Roman"/>
          <w:b/>
          <w:bCs/>
          <w:color w:val="auto"/>
        </w:rPr>
        <w:t xml:space="preserve">. </w:t>
      </w:r>
      <w:r w:rsidRPr="000F0F2F">
        <w:rPr>
          <w:rFonts w:cs="Times New Roman"/>
          <w:b/>
          <w:bCs/>
          <w:color w:val="auto"/>
        </w:rPr>
        <w:t>Araştırmanın Evreni ve Örneklemi</w:t>
      </w:r>
      <w:bookmarkEnd w:id="200"/>
    </w:p>
    <w:tbl>
      <w:tblPr>
        <w:tblStyle w:val="TabloKlavuzu"/>
        <w:tblW w:w="5000" w:type="pct"/>
        <w:tblLook w:val="04A0" w:firstRow="1" w:lastRow="0" w:firstColumn="1" w:lastColumn="0" w:noHBand="0" w:noVBand="1"/>
      </w:tblPr>
      <w:tblGrid>
        <w:gridCol w:w="2048"/>
        <w:gridCol w:w="519"/>
        <w:gridCol w:w="520"/>
        <w:gridCol w:w="520"/>
        <w:gridCol w:w="520"/>
        <w:gridCol w:w="615"/>
        <w:gridCol w:w="615"/>
        <w:gridCol w:w="712"/>
        <w:gridCol w:w="712"/>
        <w:gridCol w:w="809"/>
        <w:gridCol w:w="904"/>
      </w:tblGrid>
      <w:tr w:rsidR="00243A36" w:rsidRPr="0050209E" w14:paraId="52C121AA" w14:textId="77777777" w:rsidTr="0050209E">
        <w:trPr>
          <w:trHeight w:val="443"/>
        </w:trPr>
        <w:tc>
          <w:tcPr>
            <w:tcW w:w="1206" w:type="pct"/>
            <w:vAlign w:val="center"/>
          </w:tcPr>
          <w:p w14:paraId="0CBD916D"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Evren Büyüklüğü</w:t>
            </w:r>
          </w:p>
        </w:tc>
        <w:tc>
          <w:tcPr>
            <w:tcW w:w="306" w:type="pct"/>
            <w:vAlign w:val="center"/>
          </w:tcPr>
          <w:p w14:paraId="5F80AF07"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100</w:t>
            </w:r>
          </w:p>
        </w:tc>
        <w:tc>
          <w:tcPr>
            <w:tcW w:w="306" w:type="pct"/>
            <w:vAlign w:val="center"/>
          </w:tcPr>
          <w:p w14:paraId="66C794BB"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150</w:t>
            </w:r>
          </w:p>
        </w:tc>
        <w:tc>
          <w:tcPr>
            <w:tcW w:w="306" w:type="pct"/>
            <w:vAlign w:val="center"/>
          </w:tcPr>
          <w:p w14:paraId="11A1A713"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250</w:t>
            </w:r>
          </w:p>
        </w:tc>
        <w:tc>
          <w:tcPr>
            <w:tcW w:w="306" w:type="pct"/>
            <w:vAlign w:val="center"/>
          </w:tcPr>
          <w:p w14:paraId="01932EEA"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500</w:t>
            </w:r>
          </w:p>
        </w:tc>
        <w:tc>
          <w:tcPr>
            <w:tcW w:w="362" w:type="pct"/>
            <w:vAlign w:val="center"/>
          </w:tcPr>
          <w:p w14:paraId="067B8487"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1000</w:t>
            </w:r>
          </w:p>
        </w:tc>
        <w:tc>
          <w:tcPr>
            <w:tcW w:w="362" w:type="pct"/>
            <w:vAlign w:val="center"/>
          </w:tcPr>
          <w:p w14:paraId="4B97E764"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5000</w:t>
            </w:r>
          </w:p>
        </w:tc>
        <w:tc>
          <w:tcPr>
            <w:tcW w:w="419" w:type="pct"/>
            <w:vAlign w:val="center"/>
          </w:tcPr>
          <w:p w14:paraId="1D94BD15"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10000</w:t>
            </w:r>
          </w:p>
        </w:tc>
        <w:tc>
          <w:tcPr>
            <w:tcW w:w="419" w:type="pct"/>
            <w:vAlign w:val="center"/>
          </w:tcPr>
          <w:p w14:paraId="6E26895F"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50000</w:t>
            </w:r>
          </w:p>
        </w:tc>
        <w:tc>
          <w:tcPr>
            <w:tcW w:w="476" w:type="pct"/>
            <w:vAlign w:val="center"/>
          </w:tcPr>
          <w:p w14:paraId="5770EAEF"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100000</w:t>
            </w:r>
          </w:p>
        </w:tc>
        <w:tc>
          <w:tcPr>
            <w:tcW w:w="532" w:type="pct"/>
            <w:vAlign w:val="center"/>
          </w:tcPr>
          <w:p w14:paraId="21F1C28B"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1000000</w:t>
            </w:r>
          </w:p>
        </w:tc>
      </w:tr>
      <w:tr w:rsidR="00243A36" w:rsidRPr="0050209E" w14:paraId="75266AF6" w14:textId="77777777" w:rsidTr="0050209E">
        <w:trPr>
          <w:trHeight w:val="422"/>
        </w:trPr>
        <w:tc>
          <w:tcPr>
            <w:tcW w:w="1206" w:type="pct"/>
            <w:vAlign w:val="center"/>
          </w:tcPr>
          <w:p w14:paraId="5635686C"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Örneklem Sayısı</w:t>
            </w:r>
          </w:p>
        </w:tc>
        <w:tc>
          <w:tcPr>
            <w:tcW w:w="306" w:type="pct"/>
            <w:vAlign w:val="center"/>
          </w:tcPr>
          <w:p w14:paraId="59F3E621"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80</w:t>
            </w:r>
          </w:p>
        </w:tc>
        <w:tc>
          <w:tcPr>
            <w:tcW w:w="306" w:type="pct"/>
            <w:vAlign w:val="center"/>
          </w:tcPr>
          <w:p w14:paraId="7CD0533B"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108</w:t>
            </w:r>
          </w:p>
        </w:tc>
        <w:tc>
          <w:tcPr>
            <w:tcW w:w="306" w:type="pct"/>
            <w:vAlign w:val="center"/>
          </w:tcPr>
          <w:p w14:paraId="5F15F711"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152</w:t>
            </w:r>
          </w:p>
        </w:tc>
        <w:tc>
          <w:tcPr>
            <w:tcW w:w="306" w:type="pct"/>
            <w:vAlign w:val="center"/>
          </w:tcPr>
          <w:p w14:paraId="68B43219"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217</w:t>
            </w:r>
          </w:p>
        </w:tc>
        <w:tc>
          <w:tcPr>
            <w:tcW w:w="362" w:type="pct"/>
            <w:vAlign w:val="center"/>
          </w:tcPr>
          <w:p w14:paraId="63F2CAA3"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278</w:t>
            </w:r>
          </w:p>
        </w:tc>
        <w:tc>
          <w:tcPr>
            <w:tcW w:w="362" w:type="pct"/>
            <w:vAlign w:val="center"/>
          </w:tcPr>
          <w:p w14:paraId="7454BC15"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357</w:t>
            </w:r>
          </w:p>
        </w:tc>
        <w:tc>
          <w:tcPr>
            <w:tcW w:w="419" w:type="pct"/>
            <w:vAlign w:val="center"/>
          </w:tcPr>
          <w:p w14:paraId="71C06EE8"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370</w:t>
            </w:r>
          </w:p>
        </w:tc>
        <w:tc>
          <w:tcPr>
            <w:tcW w:w="419" w:type="pct"/>
            <w:vAlign w:val="center"/>
          </w:tcPr>
          <w:p w14:paraId="7E6BAF17"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381</w:t>
            </w:r>
          </w:p>
        </w:tc>
        <w:tc>
          <w:tcPr>
            <w:tcW w:w="476" w:type="pct"/>
            <w:vAlign w:val="center"/>
          </w:tcPr>
          <w:p w14:paraId="04290C75" w14:textId="3E5B3905"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38</w:t>
            </w:r>
            <w:r w:rsidR="00D66219" w:rsidRPr="0050209E">
              <w:rPr>
                <w:rFonts w:ascii="Times New Roman" w:eastAsia="Times New Roman" w:hAnsi="Times New Roman" w:cs="Times New Roman"/>
                <w:sz w:val="18"/>
                <w:szCs w:val="18"/>
                <w:lang w:eastAsia="tr-TR"/>
              </w:rPr>
              <w:t>4</w:t>
            </w:r>
          </w:p>
        </w:tc>
        <w:tc>
          <w:tcPr>
            <w:tcW w:w="532" w:type="pct"/>
            <w:vAlign w:val="center"/>
          </w:tcPr>
          <w:p w14:paraId="35CF84CD" w14:textId="77777777" w:rsidR="00243A36" w:rsidRPr="0050209E" w:rsidRDefault="00243A36" w:rsidP="0050209E">
            <w:pPr>
              <w:spacing w:line="360" w:lineRule="auto"/>
              <w:jc w:val="center"/>
              <w:rPr>
                <w:rFonts w:ascii="Times New Roman" w:eastAsia="Times New Roman" w:hAnsi="Times New Roman" w:cs="Times New Roman"/>
                <w:sz w:val="18"/>
                <w:szCs w:val="18"/>
                <w:lang w:eastAsia="tr-TR"/>
              </w:rPr>
            </w:pPr>
            <w:r w:rsidRPr="0050209E">
              <w:rPr>
                <w:rFonts w:ascii="Times New Roman" w:eastAsia="Times New Roman" w:hAnsi="Times New Roman" w:cs="Times New Roman"/>
                <w:sz w:val="18"/>
                <w:szCs w:val="18"/>
                <w:lang w:eastAsia="tr-TR"/>
              </w:rPr>
              <w:t>384</w:t>
            </w:r>
          </w:p>
        </w:tc>
      </w:tr>
    </w:tbl>
    <w:p w14:paraId="5DE24BF0" w14:textId="45CD9BA7" w:rsidR="00243A36" w:rsidRDefault="00241C82" w:rsidP="000F0F2F">
      <w:pPr>
        <w:autoSpaceDE w:val="0"/>
        <w:autoSpaceDN w:val="0"/>
        <w:adjustRightInd w:val="0"/>
        <w:spacing w:after="0" w:line="360" w:lineRule="auto"/>
        <w:jc w:val="center"/>
        <w:rPr>
          <w:rFonts w:ascii="Times New Roman" w:hAnsi="Times New Roman" w:cs="Times New Roman"/>
          <w:bCs/>
          <w:sz w:val="20"/>
          <w:szCs w:val="20"/>
        </w:rPr>
      </w:pPr>
      <w:r w:rsidRPr="00241C82">
        <w:rPr>
          <w:rFonts w:ascii="Times New Roman" w:hAnsi="Times New Roman" w:cs="Times New Roman"/>
          <w:bCs/>
          <w:sz w:val="20"/>
          <w:szCs w:val="20"/>
        </w:rPr>
        <w:t>Kaynak:</w:t>
      </w:r>
      <w:r w:rsidR="0086161E">
        <w:rPr>
          <w:rFonts w:ascii="Times New Roman" w:hAnsi="Times New Roman" w:cs="Times New Roman"/>
          <w:bCs/>
          <w:sz w:val="20"/>
          <w:szCs w:val="20"/>
        </w:rPr>
        <w:t xml:space="preserve"> Altunışık vd., 2012: 137.</w:t>
      </w:r>
    </w:p>
    <w:p w14:paraId="7BD93439" w14:textId="77777777" w:rsidR="000F0F2F" w:rsidRPr="00241C82" w:rsidRDefault="000F0F2F" w:rsidP="000F0F2F">
      <w:pPr>
        <w:autoSpaceDE w:val="0"/>
        <w:autoSpaceDN w:val="0"/>
        <w:adjustRightInd w:val="0"/>
        <w:spacing w:after="0" w:line="360" w:lineRule="auto"/>
        <w:jc w:val="center"/>
        <w:rPr>
          <w:rFonts w:ascii="Times New Roman" w:hAnsi="Times New Roman" w:cs="Times New Roman"/>
          <w:bCs/>
          <w:sz w:val="20"/>
          <w:szCs w:val="20"/>
        </w:rPr>
      </w:pPr>
    </w:p>
    <w:p w14:paraId="076F3824" w14:textId="33DBD96E" w:rsidR="00D66219" w:rsidRDefault="00243A36"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Araştırmada kullanılan bilgi formunda katılımcıların demografik özelliklerini tespit etmek için </w:t>
      </w:r>
      <w:r w:rsidR="008F21C0" w:rsidRPr="00F11DD2">
        <w:rPr>
          <w:rFonts w:ascii="Times New Roman" w:hAnsi="Times New Roman" w:cs="Times New Roman"/>
          <w:sz w:val="24"/>
          <w:szCs w:val="23"/>
        </w:rPr>
        <w:t>on</w:t>
      </w:r>
      <w:r w:rsidR="009E0C76" w:rsidRPr="00F11DD2">
        <w:rPr>
          <w:rFonts w:ascii="Times New Roman" w:hAnsi="Times New Roman" w:cs="Times New Roman"/>
          <w:sz w:val="24"/>
          <w:szCs w:val="23"/>
        </w:rPr>
        <w:t xml:space="preserve"> </w:t>
      </w:r>
      <w:r w:rsidR="008F21C0" w:rsidRPr="00F11DD2">
        <w:rPr>
          <w:rFonts w:ascii="Times New Roman" w:hAnsi="Times New Roman" w:cs="Times New Roman"/>
          <w:sz w:val="24"/>
          <w:szCs w:val="23"/>
        </w:rPr>
        <w:t>bir</w:t>
      </w:r>
      <w:r w:rsidRPr="00F11DD2">
        <w:rPr>
          <w:rFonts w:ascii="Times New Roman" w:hAnsi="Times New Roman" w:cs="Times New Roman"/>
          <w:sz w:val="24"/>
          <w:szCs w:val="23"/>
        </w:rPr>
        <w:t xml:space="preserve"> soru yöneltilmiştir. Bu sorular cinsiyeti, hizmet süresi (kıdem), </w:t>
      </w:r>
      <w:r w:rsidRPr="00F11DD2">
        <w:rPr>
          <w:rFonts w:ascii="Times New Roman" w:hAnsi="Times New Roman" w:cs="Times New Roman"/>
          <w:sz w:val="24"/>
          <w:szCs w:val="23"/>
        </w:rPr>
        <w:lastRenderedPageBreak/>
        <w:t xml:space="preserve">branşı ve çalıştığı okul türlerini belirlemeye dönük ifadelerden oluşmaktadır. Aşağıdaki Tablo </w:t>
      </w:r>
      <w:r w:rsidR="00496CC6">
        <w:rPr>
          <w:rFonts w:ascii="Times New Roman" w:hAnsi="Times New Roman" w:cs="Times New Roman"/>
          <w:sz w:val="24"/>
          <w:szCs w:val="23"/>
        </w:rPr>
        <w:t>2</w:t>
      </w:r>
      <w:r w:rsidRPr="00F11DD2">
        <w:rPr>
          <w:rFonts w:ascii="Times New Roman" w:hAnsi="Times New Roman" w:cs="Times New Roman"/>
          <w:sz w:val="24"/>
          <w:szCs w:val="23"/>
        </w:rPr>
        <w:t>’</w:t>
      </w:r>
      <w:r w:rsidR="00496CC6">
        <w:rPr>
          <w:rFonts w:ascii="Times New Roman" w:hAnsi="Times New Roman" w:cs="Times New Roman"/>
          <w:sz w:val="24"/>
          <w:szCs w:val="23"/>
        </w:rPr>
        <w:t>de</w:t>
      </w:r>
      <w:r w:rsidRPr="00F11DD2">
        <w:rPr>
          <w:rFonts w:ascii="Times New Roman" w:hAnsi="Times New Roman" w:cs="Times New Roman"/>
          <w:sz w:val="24"/>
          <w:szCs w:val="23"/>
        </w:rPr>
        <w:t xml:space="preserve"> araştırmaya katkı sağlayan öğretmenlerin cinsiyet dağılımı verilmiştir.</w:t>
      </w:r>
    </w:p>
    <w:p w14:paraId="0ABFE322" w14:textId="77777777" w:rsidR="000F0F2F" w:rsidRPr="00F11DD2" w:rsidRDefault="000F0F2F" w:rsidP="000F0F2F">
      <w:pPr>
        <w:spacing w:after="0" w:line="360" w:lineRule="auto"/>
        <w:ind w:firstLine="708"/>
        <w:jc w:val="both"/>
        <w:rPr>
          <w:rFonts w:ascii="Times New Roman" w:hAnsi="Times New Roman" w:cs="Times New Roman"/>
          <w:sz w:val="24"/>
          <w:szCs w:val="23"/>
        </w:rPr>
      </w:pPr>
    </w:p>
    <w:p w14:paraId="1F71D81F" w14:textId="252E0193" w:rsidR="008F21C0" w:rsidRPr="000F0F2F" w:rsidRDefault="008F21C0" w:rsidP="000F0F2F">
      <w:pPr>
        <w:pStyle w:val="ResimYazs"/>
        <w:keepNext/>
        <w:spacing w:before="0" w:after="0" w:line="360" w:lineRule="auto"/>
        <w:jc w:val="center"/>
        <w:rPr>
          <w:rFonts w:cs="Times New Roman"/>
          <w:b/>
          <w:bCs/>
          <w:color w:val="auto"/>
        </w:rPr>
      </w:pPr>
      <w:bookmarkStart w:id="201" w:name="_Toc59105892"/>
      <w:r w:rsidRPr="000F0F2F">
        <w:rPr>
          <w:rFonts w:cs="Times New Roman"/>
          <w:b/>
          <w:bCs/>
          <w:color w:val="auto"/>
        </w:rPr>
        <w:t xml:space="preserve">Tablo </w:t>
      </w:r>
      <w:r w:rsidRPr="000F0F2F">
        <w:rPr>
          <w:rFonts w:cs="Times New Roman"/>
          <w:b/>
          <w:bCs/>
          <w:color w:val="auto"/>
        </w:rPr>
        <w:fldChar w:fldCharType="begin"/>
      </w:r>
      <w:r w:rsidRPr="000F0F2F">
        <w:rPr>
          <w:rFonts w:cs="Times New Roman"/>
          <w:b/>
          <w:bCs/>
          <w:color w:val="auto"/>
        </w:rPr>
        <w:instrText xml:space="preserve"> SEQ Tablo \* ARABIC </w:instrText>
      </w:r>
      <w:r w:rsidRPr="000F0F2F">
        <w:rPr>
          <w:rFonts w:cs="Times New Roman"/>
          <w:b/>
          <w:bCs/>
          <w:color w:val="auto"/>
        </w:rPr>
        <w:fldChar w:fldCharType="separate"/>
      </w:r>
      <w:r w:rsidR="009233EA">
        <w:rPr>
          <w:rFonts w:cs="Times New Roman"/>
          <w:b/>
          <w:bCs/>
          <w:noProof/>
          <w:color w:val="auto"/>
        </w:rPr>
        <w:t>2</w:t>
      </w:r>
      <w:r w:rsidRPr="000F0F2F">
        <w:rPr>
          <w:rFonts w:cs="Times New Roman"/>
          <w:b/>
          <w:bCs/>
          <w:color w:val="auto"/>
        </w:rPr>
        <w:fldChar w:fldCharType="end"/>
      </w:r>
      <w:r w:rsidR="00515ED3" w:rsidRPr="000F0F2F">
        <w:rPr>
          <w:rFonts w:cs="Times New Roman"/>
          <w:b/>
          <w:bCs/>
          <w:color w:val="auto"/>
        </w:rPr>
        <w:t xml:space="preserve">. </w:t>
      </w:r>
      <w:r w:rsidR="00D66219" w:rsidRPr="000F0F2F">
        <w:rPr>
          <w:rFonts w:cs="Times New Roman"/>
          <w:b/>
          <w:bCs/>
          <w:color w:val="auto"/>
        </w:rPr>
        <w:t xml:space="preserve">Katılımcıların </w:t>
      </w:r>
      <w:r w:rsidRPr="000F0F2F">
        <w:rPr>
          <w:rFonts w:cs="Times New Roman"/>
          <w:b/>
          <w:bCs/>
          <w:color w:val="auto"/>
        </w:rPr>
        <w:t>Cinsiyet</w:t>
      </w:r>
      <w:r w:rsidR="004F03B4" w:rsidRPr="000F0F2F">
        <w:rPr>
          <w:rFonts w:cs="Times New Roman"/>
          <w:b/>
          <w:bCs/>
          <w:color w:val="auto"/>
        </w:rPr>
        <w:t xml:space="preserve">lerine </w:t>
      </w:r>
      <w:r w:rsidR="00D66219" w:rsidRPr="000F0F2F">
        <w:rPr>
          <w:rFonts w:cs="Times New Roman"/>
          <w:b/>
          <w:bCs/>
          <w:color w:val="auto"/>
        </w:rPr>
        <w:t>Göre</w:t>
      </w:r>
      <w:r w:rsidRPr="000F0F2F">
        <w:rPr>
          <w:rFonts w:cs="Times New Roman"/>
          <w:b/>
          <w:bCs/>
          <w:color w:val="auto"/>
        </w:rPr>
        <w:t xml:space="preserve"> Frekans</w:t>
      </w:r>
      <w:r w:rsidR="00D66219" w:rsidRPr="000F0F2F">
        <w:rPr>
          <w:rFonts w:cs="Times New Roman"/>
          <w:b/>
          <w:bCs/>
          <w:color w:val="auto"/>
        </w:rPr>
        <w:t xml:space="preserve"> ve Yüzdelik Dağılımları</w:t>
      </w:r>
      <w:bookmarkEnd w:id="2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11"/>
        <w:gridCol w:w="2665"/>
        <w:gridCol w:w="3418"/>
      </w:tblGrid>
      <w:tr w:rsidR="00CD2A44" w:rsidRPr="0050209E" w14:paraId="664690FB" w14:textId="77777777" w:rsidTr="0050209E">
        <w:trPr>
          <w:cantSplit/>
          <w:trHeight w:val="342"/>
        </w:trPr>
        <w:tc>
          <w:tcPr>
            <w:tcW w:w="1419" w:type="pct"/>
            <w:shd w:val="clear" w:color="auto" w:fill="FFFFFF"/>
            <w:vAlign w:val="center"/>
          </w:tcPr>
          <w:p w14:paraId="5E82A445" w14:textId="713AD35A" w:rsidR="00CD2A44" w:rsidRPr="0050209E" w:rsidRDefault="00CD2A44" w:rsidP="0050209E">
            <w:pPr>
              <w:autoSpaceDE w:val="0"/>
              <w:autoSpaceDN w:val="0"/>
              <w:adjustRightInd w:val="0"/>
              <w:spacing w:after="0" w:line="360" w:lineRule="auto"/>
              <w:jc w:val="center"/>
              <w:rPr>
                <w:rFonts w:ascii="Times New Roman" w:hAnsi="Times New Roman" w:cs="Times New Roman"/>
                <w:b/>
                <w:bCs/>
                <w:sz w:val="18"/>
                <w:szCs w:val="18"/>
              </w:rPr>
            </w:pPr>
            <w:r w:rsidRPr="0050209E">
              <w:rPr>
                <w:rFonts w:ascii="Times New Roman" w:hAnsi="Times New Roman" w:cs="Times New Roman"/>
                <w:b/>
                <w:bCs/>
                <w:sz w:val="18"/>
                <w:szCs w:val="18"/>
              </w:rPr>
              <w:t>Cinsiyet</w:t>
            </w:r>
          </w:p>
        </w:tc>
        <w:tc>
          <w:tcPr>
            <w:tcW w:w="1569" w:type="pct"/>
            <w:shd w:val="clear" w:color="auto" w:fill="FFFFFF"/>
            <w:vAlign w:val="center"/>
          </w:tcPr>
          <w:p w14:paraId="54E4C98D" w14:textId="64FE6619"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Frekans</w:t>
            </w:r>
          </w:p>
        </w:tc>
        <w:tc>
          <w:tcPr>
            <w:tcW w:w="2012" w:type="pct"/>
            <w:shd w:val="clear" w:color="auto" w:fill="FFFFFF"/>
            <w:vAlign w:val="center"/>
          </w:tcPr>
          <w:p w14:paraId="681501EF" w14:textId="3C86E68A"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Yüzde (%)</w:t>
            </w:r>
          </w:p>
        </w:tc>
      </w:tr>
      <w:tr w:rsidR="00CD2A44" w:rsidRPr="0050209E" w14:paraId="49D332A1" w14:textId="77777777" w:rsidTr="0050209E">
        <w:trPr>
          <w:cantSplit/>
          <w:trHeight w:val="348"/>
        </w:trPr>
        <w:tc>
          <w:tcPr>
            <w:tcW w:w="1419" w:type="pct"/>
            <w:shd w:val="clear" w:color="auto" w:fill="FFFFFF"/>
            <w:vAlign w:val="center"/>
          </w:tcPr>
          <w:p w14:paraId="51B54C7A" w14:textId="6570D2FA"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Kadın</w:t>
            </w:r>
          </w:p>
        </w:tc>
        <w:tc>
          <w:tcPr>
            <w:tcW w:w="1569" w:type="pct"/>
            <w:shd w:val="clear" w:color="auto" w:fill="FFFFFF"/>
            <w:vAlign w:val="center"/>
          </w:tcPr>
          <w:p w14:paraId="3343CDAC"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123</w:t>
            </w:r>
          </w:p>
        </w:tc>
        <w:tc>
          <w:tcPr>
            <w:tcW w:w="2012" w:type="pct"/>
            <w:shd w:val="clear" w:color="auto" w:fill="FFFFFF"/>
            <w:vAlign w:val="center"/>
          </w:tcPr>
          <w:p w14:paraId="4B3601CC"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50,4</w:t>
            </w:r>
          </w:p>
        </w:tc>
      </w:tr>
      <w:tr w:rsidR="00CD2A44" w:rsidRPr="0050209E" w14:paraId="2439F7E0" w14:textId="77777777" w:rsidTr="0050209E">
        <w:trPr>
          <w:cantSplit/>
          <w:trHeight w:val="339"/>
        </w:trPr>
        <w:tc>
          <w:tcPr>
            <w:tcW w:w="1419" w:type="pct"/>
            <w:shd w:val="clear" w:color="auto" w:fill="FFFFFF"/>
            <w:vAlign w:val="center"/>
          </w:tcPr>
          <w:p w14:paraId="234CB41D" w14:textId="148A0472"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Erkek</w:t>
            </w:r>
          </w:p>
        </w:tc>
        <w:tc>
          <w:tcPr>
            <w:tcW w:w="1569" w:type="pct"/>
            <w:shd w:val="clear" w:color="auto" w:fill="FFFFFF"/>
            <w:vAlign w:val="center"/>
          </w:tcPr>
          <w:p w14:paraId="50A6910E"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121</w:t>
            </w:r>
          </w:p>
        </w:tc>
        <w:tc>
          <w:tcPr>
            <w:tcW w:w="2012" w:type="pct"/>
            <w:shd w:val="clear" w:color="auto" w:fill="FFFFFF"/>
            <w:vAlign w:val="center"/>
          </w:tcPr>
          <w:p w14:paraId="21179BBB"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49,6</w:t>
            </w:r>
          </w:p>
        </w:tc>
      </w:tr>
      <w:tr w:rsidR="00CD2A44" w:rsidRPr="0050209E" w14:paraId="289E61B4" w14:textId="77777777" w:rsidTr="0050209E">
        <w:trPr>
          <w:cantSplit/>
          <w:trHeight w:val="203"/>
        </w:trPr>
        <w:tc>
          <w:tcPr>
            <w:tcW w:w="1419" w:type="pct"/>
            <w:shd w:val="clear" w:color="auto" w:fill="FFFFFF"/>
            <w:vAlign w:val="center"/>
          </w:tcPr>
          <w:p w14:paraId="63646CA7" w14:textId="253817F2"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Toplam</w:t>
            </w:r>
          </w:p>
        </w:tc>
        <w:tc>
          <w:tcPr>
            <w:tcW w:w="1569" w:type="pct"/>
            <w:shd w:val="clear" w:color="auto" w:fill="FFFFFF"/>
            <w:vAlign w:val="center"/>
          </w:tcPr>
          <w:p w14:paraId="1EA92DBE"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2012" w:type="pct"/>
            <w:shd w:val="clear" w:color="auto" w:fill="FFFFFF"/>
            <w:vAlign w:val="center"/>
          </w:tcPr>
          <w:p w14:paraId="5B4C9B27"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100,0</w:t>
            </w:r>
          </w:p>
        </w:tc>
      </w:tr>
    </w:tbl>
    <w:p w14:paraId="7B4CCB9F" w14:textId="77777777" w:rsidR="000F0F2F" w:rsidRDefault="000F0F2F" w:rsidP="000F0F2F">
      <w:pPr>
        <w:spacing w:after="0" w:line="360" w:lineRule="auto"/>
        <w:ind w:firstLine="709"/>
        <w:jc w:val="both"/>
        <w:rPr>
          <w:rFonts w:ascii="Times New Roman" w:hAnsi="Times New Roman" w:cs="Times New Roman"/>
          <w:sz w:val="24"/>
          <w:szCs w:val="23"/>
        </w:rPr>
      </w:pPr>
    </w:p>
    <w:p w14:paraId="57E715B3" w14:textId="66CDAC03" w:rsidR="00243A36" w:rsidRPr="00F11DD2" w:rsidRDefault="00243A36" w:rsidP="000F0F2F">
      <w:pPr>
        <w:spacing w:after="0" w:line="360" w:lineRule="auto"/>
        <w:ind w:firstLine="709"/>
        <w:jc w:val="both"/>
        <w:rPr>
          <w:rFonts w:ascii="Times New Roman" w:hAnsi="Times New Roman" w:cs="Times New Roman"/>
          <w:sz w:val="24"/>
          <w:szCs w:val="23"/>
        </w:rPr>
      </w:pPr>
      <w:r w:rsidRPr="00F11DD2">
        <w:rPr>
          <w:rFonts w:ascii="Times New Roman" w:hAnsi="Times New Roman" w:cs="Times New Roman"/>
          <w:sz w:val="24"/>
          <w:szCs w:val="23"/>
        </w:rPr>
        <w:t xml:space="preserve">Öğretmenlerin </w:t>
      </w:r>
      <w:r w:rsidR="00515ED3" w:rsidRPr="00F11DD2">
        <w:rPr>
          <w:rFonts w:ascii="Times New Roman" w:hAnsi="Times New Roman" w:cs="Times New Roman"/>
          <w:sz w:val="24"/>
          <w:szCs w:val="23"/>
        </w:rPr>
        <w:t>%50,4</w:t>
      </w:r>
      <w:r w:rsidRPr="00F11DD2">
        <w:rPr>
          <w:rFonts w:ascii="Times New Roman" w:hAnsi="Times New Roman" w:cs="Times New Roman"/>
          <w:sz w:val="24"/>
          <w:szCs w:val="23"/>
        </w:rPr>
        <w:t>’</w:t>
      </w:r>
      <w:r w:rsidR="009E0C76" w:rsidRPr="00F11DD2">
        <w:rPr>
          <w:rFonts w:ascii="Times New Roman" w:hAnsi="Times New Roman" w:cs="Times New Roman"/>
          <w:sz w:val="24"/>
          <w:szCs w:val="23"/>
        </w:rPr>
        <w:t xml:space="preserve">ü </w:t>
      </w:r>
      <w:r w:rsidRPr="00F11DD2">
        <w:rPr>
          <w:rFonts w:ascii="Times New Roman" w:hAnsi="Times New Roman" w:cs="Times New Roman"/>
          <w:sz w:val="24"/>
          <w:szCs w:val="23"/>
        </w:rPr>
        <w:t>(n=12</w:t>
      </w:r>
      <w:r w:rsidR="009E0C76" w:rsidRPr="00F11DD2">
        <w:rPr>
          <w:rFonts w:ascii="Times New Roman" w:hAnsi="Times New Roman" w:cs="Times New Roman"/>
          <w:sz w:val="24"/>
          <w:szCs w:val="23"/>
        </w:rPr>
        <w:t>3</w:t>
      </w:r>
      <w:r w:rsidRPr="00F11DD2">
        <w:rPr>
          <w:rFonts w:ascii="Times New Roman" w:hAnsi="Times New Roman" w:cs="Times New Roman"/>
          <w:sz w:val="24"/>
          <w:szCs w:val="23"/>
        </w:rPr>
        <w:t xml:space="preserve">) kadın; </w:t>
      </w:r>
      <w:r w:rsidR="00515ED3" w:rsidRPr="00F11DD2">
        <w:rPr>
          <w:rFonts w:ascii="Times New Roman" w:hAnsi="Times New Roman" w:cs="Times New Roman"/>
          <w:sz w:val="24"/>
          <w:szCs w:val="23"/>
        </w:rPr>
        <w:t>%49,6</w:t>
      </w:r>
      <w:r w:rsidRPr="00F11DD2">
        <w:rPr>
          <w:rFonts w:ascii="Times New Roman" w:hAnsi="Times New Roman" w:cs="Times New Roman"/>
          <w:sz w:val="24"/>
          <w:szCs w:val="23"/>
        </w:rPr>
        <w:t>’</w:t>
      </w:r>
      <w:r w:rsidR="009E0C76" w:rsidRPr="00F11DD2">
        <w:rPr>
          <w:rFonts w:ascii="Times New Roman" w:hAnsi="Times New Roman" w:cs="Times New Roman"/>
          <w:sz w:val="24"/>
          <w:szCs w:val="23"/>
        </w:rPr>
        <w:t xml:space="preserve">sı </w:t>
      </w:r>
      <w:r w:rsidRPr="00F11DD2">
        <w:rPr>
          <w:rFonts w:ascii="Times New Roman" w:hAnsi="Times New Roman" w:cs="Times New Roman"/>
          <w:sz w:val="24"/>
          <w:szCs w:val="23"/>
        </w:rPr>
        <w:t>(n=1</w:t>
      </w:r>
      <w:r w:rsidR="009E0C76" w:rsidRPr="00F11DD2">
        <w:rPr>
          <w:rFonts w:ascii="Times New Roman" w:hAnsi="Times New Roman" w:cs="Times New Roman"/>
          <w:sz w:val="24"/>
          <w:szCs w:val="23"/>
        </w:rPr>
        <w:t>2</w:t>
      </w:r>
      <w:r w:rsidRPr="00F11DD2">
        <w:rPr>
          <w:rFonts w:ascii="Times New Roman" w:hAnsi="Times New Roman" w:cs="Times New Roman"/>
          <w:sz w:val="24"/>
          <w:szCs w:val="23"/>
        </w:rPr>
        <w:t xml:space="preserve">1) erkektir. Bu durumda araştırmaya katılan </w:t>
      </w:r>
      <w:r w:rsidR="009E0C76" w:rsidRPr="00F11DD2">
        <w:rPr>
          <w:rFonts w:ascii="Times New Roman" w:hAnsi="Times New Roman" w:cs="Times New Roman"/>
          <w:sz w:val="24"/>
          <w:szCs w:val="23"/>
        </w:rPr>
        <w:t>ilk</w:t>
      </w:r>
      <w:r w:rsidRPr="00F11DD2">
        <w:rPr>
          <w:rFonts w:ascii="Times New Roman" w:hAnsi="Times New Roman" w:cs="Times New Roman"/>
          <w:sz w:val="24"/>
          <w:szCs w:val="23"/>
        </w:rPr>
        <w:t xml:space="preserve">öğretim öğretmenlerinin cinsiyet dağılımı kadınlar lehine olduğu söylenebilir. </w:t>
      </w:r>
    </w:p>
    <w:p w14:paraId="53248907" w14:textId="4C2C9F7A" w:rsidR="009E0C76" w:rsidRDefault="009E0C76"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Aşağıdaki Tablo 3’te araştırmaya katkı sağlayan öğretmenlerin yaşlara göre dağılımı verilmiştir. </w:t>
      </w:r>
    </w:p>
    <w:p w14:paraId="66EEE9F4" w14:textId="77777777" w:rsidR="000F0F2F" w:rsidRPr="00F11DD2" w:rsidRDefault="000F0F2F" w:rsidP="000F0F2F">
      <w:pPr>
        <w:spacing w:after="0" w:line="360" w:lineRule="auto"/>
        <w:ind w:firstLine="708"/>
        <w:jc w:val="both"/>
        <w:rPr>
          <w:rFonts w:ascii="Times New Roman" w:hAnsi="Times New Roman" w:cs="Times New Roman"/>
          <w:sz w:val="24"/>
          <w:szCs w:val="23"/>
        </w:rPr>
      </w:pPr>
    </w:p>
    <w:p w14:paraId="54629225" w14:textId="77766391" w:rsidR="009E0C76" w:rsidRPr="000F0F2F" w:rsidRDefault="009E0C76" w:rsidP="000F0F2F">
      <w:pPr>
        <w:pStyle w:val="ResimYazs"/>
        <w:keepNext/>
        <w:spacing w:before="0" w:after="0" w:line="360" w:lineRule="auto"/>
        <w:jc w:val="center"/>
        <w:rPr>
          <w:rFonts w:cs="Times New Roman"/>
          <w:b/>
          <w:bCs/>
          <w:color w:val="auto"/>
        </w:rPr>
      </w:pPr>
      <w:bookmarkStart w:id="202" w:name="_Toc59105893"/>
      <w:r w:rsidRPr="000F0F2F">
        <w:rPr>
          <w:rFonts w:cs="Times New Roman"/>
          <w:b/>
          <w:bCs/>
          <w:color w:val="auto"/>
        </w:rPr>
        <w:t xml:space="preserve">Tablo </w:t>
      </w:r>
      <w:r w:rsidRPr="000F0F2F">
        <w:rPr>
          <w:rFonts w:cs="Times New Roman"/>
          <w:b/>
          <w:bCs/>
          <w:color w:val="auto"/>
        </w:rPr>
        <w:fldChar w:fldCharType="begin"/>
      </w:r>
      <w:r w:rsidRPr="000F0F2F">
        <w:rPr>
          <w:rFonts w:cs="Times New Roman"/>
          <w:b/>
          <w:bCs/>
          <w:color w:val="auto"/>
        </w:rPr>
        <w:instrText xml:space="preserve"> SEQ Tablo \* ARABIC </w:instrText>
      </w:r>
      <w:r w:rsidRPr="000F0F2F">
        <w:rPr>
          <w:rFonts w:cs="Times New Roman"/>
          <w:b/>
          <w:bCs/>
          <w:color w:val="auto"/>
        </w:rPr>
        <w:fldChar w:fldCharType="separate"/>
      </w:r>
      <w:r w:rsidR="009233EA">
        <w:rPr>
          <w:rFonts w:cs="Times New Roman"/>
          <w:b/>
          <w:bCs/>
          <w:noProof/>
          <w:color w:val="auto"/>
        </w:rPr>
        <w:t>3</w:t>
      </w:r>
      <w:r w:rsidRPr="000F0F2F">
        <w:rPr>
          <w:rFonts w:cs="Times New Roman"/>
          <w:b/>
          <w:bCs/>
          <w:color w:val="auto"/>
        </w:rPr>
        <w:fldChar w:fldCharType="end"/>
      </w:r>
      <w:r w:rsidR="00515ED3" w:rsidRPr="000F0F2F">
        <w:rPr>
          <w:rFonts w:cs="Times New Roman"/>
          <w:b/>
          <w:bCs/>
          <w:color w:val="auto"/>
        </w:rPr>
        <w:t xml:space="preserve">. </w:t>
      </w:r>
      <w:r w:rsidR="00CD2A44" w:rsidRPr="000F0F2F">
        <w:rPr>
          <w:rFonts w:cs="Times New Roman"/>
          <w:b/>
          <w:bCs/>
          <w:color w:val="auto"/>
        </w:rPr>
        <w:t xml:space="preserve">Katılımcıların </w:t>
      </w:r>
      <w:r w:rsidRPr="000F0F2F">
        <w:rPr>
          <w:rFonts w:cs="Times New Roman"/>
          <w:b/>
          <w:bCs/>
          <w:color w:val="auto"/>
        </w:rPr>
        <w:t>Yaş</w:t>
      </w:r>
      <w:bookmarkEnd w:id="202"/>
      <w:r w:rsidR="00CD2A44" w:rsidRPr="000F0F2F">
        <w:rPr>
          <w:rFonts w:cs="Times New Roman"/>
          <w:b/>
          <w:bCs/>
          <w:color w:val="auto"/>
        </w:rPr>
        <w:t xml:space="preserve"> </w:t>
      </w:r>
      <w:r w:rsidR="004F03B4" w:rsidRPr="000F0F2F">
        <w:rPr>
          <w:rFonts w:cs="Times New Roman"/>
          <w:b/>
          <w:bCs/>
          <w:color w:val="auto"/>
        </w:rPr>
        <w:t>Gruplarına</w:t>
      </w:r>
      <w:r w:rsidR="00CD2A44" w:rsidRPr="000F0F2F">
        <w:rPr>
          <w:rFonts w:cs="Times New Roman"/>
          <w:b/>
          <w:bCs/>
          <w:color w:val="auto"/>
        </w:rPr>
        <w:t xml:space="preserve"> Göre Frekans ve Yüzdelik Dağılımları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3134"/>
        <w:gridCol w:w="3109"/>
      </w:tblGrid>
      <w:tr w:rsidR="00CD2A44" w:rsidRPr="0050209E" w14:paraId="1F137AD3" w14:textId="77777777" w:rsidTr="0050209E">
        <w:trPr>
          <w:cantSplit/>
        </w:trPr>
        <w:tc>
          <w:tcPr>
            <w:tcW w:w="1325" w:type="pct"/>
            <w:shd w:val="clear" w:color="auto" w:fill="FFFFFF"/>
            <w:vAlign w:val="center"/>
          </w:tcPr>
          <w:p w14:paraId="4D79827B" w14:textId="283EDFD0" w:rsidR="00CD2A44" w:rsidRPr="0050209E" w:rsidRDefault="00CD2A44" w:rsidP="0050209E">
            <w:pPr>
              <w:autoSpaceDE w:val="0"/>
              <w:autoSpaceDN w:val="0"/>
              <w:adjustRightInd w:val="0"/>
              <w:spacing w:after="0" w:line="360" w:lineRule="auto"/>
              <w:jc w:val="center"/>
              <w:rPr>
                <w:rFonts w:ascii="Times New Roman" w:hAnsi="Times New Roman" w:cs="Times New Roman"/>
                <w:b/>
                <w:bCs/>
                <w:sz w:val="18"/>
                <w:szCs w:val="18"/>
              </w:rPr>
            </w:pPr>
            <w:r w:rsidRPr="0050209E">
              <w:rPr>
                <w:rFonts w:ascii="Times New Roman" w:hAnsi="Times New Roman" w:cs="Times New Roman"/>
                <w:b/>
                <w:bCs/>
                <w:sz w:val="18"/>
                <w:szCs w:val="18"/>
              </w:rPr>
              <w:t>Yaş</w:t>
            </w:r>
          </w:p>
        </w:tc>
        <w:tc>
          <w:tcPr>
            <w:tcW w:w="1845" w:type="pct"/>
            <w:shd w:val="clear" w:color="auto" w:fill="FFFFFF"/>
            <w:vAlign w:val="center"/>
          </w:tcPr>
          <w:p w14:paraId="498F8140" w14:textId="53F8C6E2"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Frekans</w:t>
            </w:r>
          </w:p>
        </w:tc>
        <w:tc>
          <w:tcPr>
            <w:tcW w:w="1830" w:type="pct"/>
            <w:shd w:val="clear" w:color="auto" w:fill="FFFFFF"/>
            <w:vAlign w:val="center"/>
          </w:tcPr>
          <w:p w14:paraId="215E428D" w14:textId="3BC6AC61"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Yüzde (%)</w:t>
            </w:r>
          </w:p>
        </w:tc>
      </w:tr>
      <w:tr w:rsidR="00CD2A44" w:rsidRPr="0050209E" w14:paraId="4A359C53" w14:textId="77777777" w:rsidTr="0050209E">
        <w:trPr>
          <w:cantSplit/>
        </w:trPr>
        <w:tc>
          <w:tcPr>
            <w:tcW w:w="1325" w:type="pct"/>
            <w:shd w:val="clear" w:color="auto" w:fill="FFFFFF"/>
            <w:vAlign w:val="center"/>
          </w:tcPr>
          <w:p w14:paraId="6020E4B4"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21-25</w:t>
            </w:r>
          </w:p>
        </w:tc>
        <w:tc>
          <w:tcPr>
            <w:tcW w:w="1845" w:type="pct"/>
            <w:shd w:val="clear" w:color="auto" w:fill="FFFFFF"/>
            <w:vAlign w:val="center"/>
          </w:tcPr>
          <w:p w14:paraId="68F2C0B4"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w:t>
            </w:r>
          </w:p>
        </w:tc>
        <w:tc>
          <w:tcPr>
            <w:tcW w:w="1830" w:type="pct"/>
            <w:shd w:val="clear" w:color="auto" w:fill="FFFFFF"/>
            <w:vAlign w:val="center"/>
          </w:tcPr>
          <w:p w14:paraId="43D7A822"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w:t>
            </w:r>
          </w:p>
        </w:tc>
      </w:tr>
      <w:tr w:rsidR="00CD2A44" w:rsidRPr="0050209E" w14:paraId="202EC01C" w14:textId="77777777" w:rsidTr="0050209E">
        <w:trPr>
          <w:cantSplit/>
        </w:trPr>
        <w:tc>
          <w:tcPr>
            <w:tcW w:w="1325" w:type="pct"/>
            <w:shd w:val="clear" w:color="auto" w:fill="FFFFFF"/>
            <w:vAlign w:val="center"/>
          </w:tcPr>
          <w:p w14:paraId="709E6164"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26-30</w:t>
            </w:r>
          </w:p>
        </w:tc>
        <w:tc>
          <w:tcPr>
            <w:tcW w:w="1845" w:type="pct"/>
            <w:shd w:val="clear" w:color="auto" w:fill="FFFFFF"/>
            <w:vAlign w:val="center"/>
          </w:tcPr>
          <w:p w14:paraId="070B2DFF"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17</w:t>
            </w:r>
          </w:p>
        </w:tc>
        <w:tc>
          <w:tcPr>
            <w:tcW w:w="1830" w:type="pct"/>
            <w:shd w:val="clear" w:color="auto" w:fill="FFFFFF"/>
            <w:vAlign w:val="center"/>
          </w:tcPr>
          <w:p w14:paraId="52F03C12"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7,0</w:t>
            </w:r>
          </w:p>
        </w:tc>
      </w:tr>
      <w:tr w:rsidR="00CD2A44" w:rsidRPr="0050209E" w14:paraId="19B67AAB" w14:textId="77777777" w:rsidTr="0050209E">
        <w:trPr>
          <w:cantSplit/>
        </w:trPr>
        <w:tc>
          <w:tcPr>
            <w:tcW w:w="1325" w:type="pct"/>
            <w:shd w:val="clear" w:color="auto" w:fill="FFFFFF"/>
            <w:vAlign w:val="center"/>
          </w:tcPr>
          <w:p w14:paraId="7C429163"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31-35</w:t>
            </w:r>
          </w:p>
        </w:tc>
        <w:tc>
          <w:tcPr>
            <w:tcW w:w="1845" w:type="pct"/>
            <w:shd w:val="clear" w:color="auto" w:fill="FFFFFF"/>
            <w:vAlign w:val="center"/>
          </w:tcPr>
          <w:p w14:paraId="20D06B58"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39</w:t>
            </w:r>
          </w:p>
        </w:tc>
        <w:tc>
          <w:tcPr>
            <w:tcW w:w="1830" w:type="pct"/>
            <w:shd w:val="clear" w:color="auto" w:fill="FFFFFF"/>
            <w:vAlign w:val="center"/>
          </w:tcPr>
          <w:p w14:paraId="76B2C37E"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16,0</w:t>
            </w:r>
          </w:p>
        </w:tc>
      </w:tr>
      <w:tr w:rsidR="00CD2A44" w:rsidRPr="0050209E" w14:paraId="51061FAE" w14:textId="77777777" w:rsidTr="0050209E">
        <w:trPr>
          <w:cantSplit/>
        </w:trPr>
        <w:tc>
          <w:tcPr>
            <w:tcW w:w="1325" w:type="pct"/>
            <w:shd w:val="clear" w:color="auto" w:fill="FFFFFF"/>
            <w:vAlign w:val="center"/>
          </w:tcPr>
          <w:p w14:paraId="18B9593D"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36-40</w:t>
            </w:r>
          </w:p>
        </w:tc>
        <w:tc>
          <w:tcPr>
            <w:tcW w:w="1845" w:type="pct"/>
            <w:shd w:val="clear" w:color="auto" w:fill="FFFFFF"/>
            <w:vAlign w:val="center"/>
          </w:tcPr>
          <w:p w14:paraId="19A1278B"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43</w:t>
            </w:r>
          </w:p>
        </w:tc>
        <w:tc>
          <w:tcPr>
            <w:tcW w:w="1830" w:type="pct"/>
            <w:shd w:val="clear" w:color="auto" w:fill="FFFFFF"/>
            <w:vAlign w:val="center"/>
          </w:tcPr>
          <w:p w14:paraId="5676C3AE"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17,6</w:t>
            </w:r>
          </w:p>
        </w:tc>
      </w:tr>
      <w:tr w:rsidR="00CD2A44" w:rsidRPr="0050209E" w14:paraId="6E686DDA" w14:textId="77777777" w:rsidTr="0050209E">
        <w:trPr>
          <w:cantSplit/>
        </w:trPr>
        <w:tc>
          <w:tcPr>
            <w:tcW w:w="1325" w:type="pct"/>
            <w:shd w:val="clear" w:color="auto" w:fill="FFFFFF"/>
            <w:vAlign w:val="center"/>
          </w:tcPr>
          <w:p w14:paraId="0400C9AA"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41-45</w:t>
            </w:r>
          </w:p>
        </w:tc>
        <w:tc>
          <w:tcPr>
            <w:tcW w:w="1845" w:type="pct"/>
            <w:shd w:val="clear" w:color="auto" w:fill="FFFFFF"/>
            <w:vAlign w:val="center"/>
          </w:tcPr>
          <w:p w14:paraId="2D453515"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54</w:t>
            </w:r>
          </w:p>
        </w:tc>
        <w:tc>
          <w:tcPr>
            <w:tcW w:w="1830" w:type="pct"/>
            <w:shd w:val="clear" w:color="auto" w:fill="FFFFFF"/>
            <w:vAlign w:val="center"/>
          </w:tcPr>
          <w:p w14:paraId="5312348E"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22,1</w:t>
            </w:r>
          </w:p>
        </w:tc>
      </w:tr>
      <w:tr w:rsidR="00CD2A44" w:rsidRPr="0050209E" w14:paraId="5247B90F" w14:textId="77777777" w:rsidTr="0050209E">
        <w:trPr>
          <w:cantSplit/>
        </w:trPr>
        <w:tc>
          <w:tcPr>
            <w:tcW w:w="1325" w:type="pct"/>
            <w:shd w:val="clear" w:color="auto" w:fill="FFFFFF"/>
            <w:vAlign w:val="center"/>
          </w:tcPr>
          <w:p w14:paraId="5B35E9B3"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46-50</w:t>
            </w:r>
          </w:p>
        </w:tc>
        <w:tc>
          <w:tcPr>
            <w:tcW w:w="1845" w:type="pct"/>
            <w:shd w:val="clear" w:color="auto" w:fill="FFFFFF"/>
            <w:vAlign w:val="center"/>
          </w:tcPr>
          <w:p w14:paraId="3E536593"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53</w:t>
            </w:r>
          </w:p>
        </w:tc>
        <w:tc>
          <w:tcPr>
            <w:tcW w:w="1830" w:type="pct"/>
            <w:shd w:val="clear" w:color="auto" w:fill="FFFFFF"/>
            <w:vAlign w:val="center"/>
          </w:tcPr>
          <w:p w14:paraId="206C814F"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21,7</w:t>
            </w:r>
          </w:p>
        </w:tc>
      </w:tr>
      <w:tr w:rsidR="00CD2A44" w:rsidRPr="0050209E" w14:paraId="099BF9F6" w14:textId="77777777" w:rsidTr="0050209E">
        <w:trPr>
          <w:cantSplit/>
        </w:trPr>
        <w:tc>
          <w:tcPr>
            <w:tcW w:w="1325" w:type="pct"/>
            <w:shd w:val="clear" w:color="auto" w:fill="FFFFFF"/>
            <w:vAlign w:val="center"/>
          </w:tcPr>
          <w:p w14:paraId="456B194F"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51-55</w:t>
            </w:r>
          </w:p>
        </w:tc>
        <w:tc>
          <w:tcPr>
            <w:tcW w:w="1845" w:type="pct"/>
            <w:shd w:val="clear" w:color="auto" w:fill="FFFFFF"/>
            <w:vAlign w:val="center"/>
          </w:tcPr>
          <w:p w14:paraId="38B6C77D"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23</w:t>
            </w:r>
          </w:p>
        </w:tc>
        <w:tc>
          <w:tcPr>
            <w:tcW w:w="1830" w:type="pct"/>
            <w:shd w:val="clear" w:color="auto" w:fill="FFFFFF"/>
            <w:vAlign w:val="center"/>
          </w:tcPr>
          <w:p w14:paraId="570FCD71"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9,4</w:t>
            </w:r>
          </w:p>
        </w:tc>
      </w:tr>
      <w:tr w:rsidR="00CD2A44" w:rsidRPr="0050209E" w14:paraId="1AAAC08C" w14:textId="77777777" w:rsidTr="0050209E">
        <w:trPr>
          <w:cantSplit/>
        </w:trPr>
        <w:tc>
          <w:tcPr>
            <w:tcW w:w="1325" w:type="pct"/>
            <w:shd w:val="clear" w:color="auto" w:fill="FFFFFF"/>
            <w:vAlign w:val="center"/>
          </w:tcPr>
          <w:p w14:paraId="4EF9F6BD"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56-60</w:t>
            </w:r>
          </w:p>
        </w:tc>
        <w:tc>
          <w:tcPr>
            <w:tcW w:w="1845" w:type="pct"/>
            <w:shd w:val="clear" w:color="auto" w:fill="FFFFFF"/>
            <w:vAlign w:val="center"/>
          </w:tcPr>
          <w:p w14:paraId="667B87BA"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8</w:t>
            </w:r>
          </w:p>
        </w:tc>
        <w:tc>
          <w:tcPr>
            <w:tcW w:w="1830" w:type="pct"/>
            <w:shd w:val="clear" w:color="auto" w:fill="FFFFFF"/>
            <w:vAlign w:val="center"/>
          </w:tcPr>
          <w:p w14:paraId="2C12C6F5"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3,3</w:t>
            </w:r>
          </w:p>
        </w:tc>
      </w:tr>
      <w:tr w:rsidR="00CD2A44" w:rsidRPr="0050209E" w14:paraId="22EF571D" w14:textId="77777777" w:rsidTr="0050209E">
        <w:trPr>
          <w:cantSplit/>
        </w:trPr>
        <w:tc>
          <w:tcPr>
            <w:tcW w:w="1325" w:type="pct"/>
            <w:shd w:val="clear" w:color="auto" w:fill="FFFFFF"/>
            <w:vAlign w:val="center"/>
          </w:tcPr>
          <w:p w14:paraId="38EBC908"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61-65</w:t>
            </w:r>
          </w:p>
        </w:tc>
        <w:tc>
          <w:tcPr>
            <w:tcW w:w="1845" w:type="pct"/>
            <w:shd w:val="clear" w:color="auto" w:fill="FFFFFF"/>
            <w:vAlign w:val="center"/>
          </w:tcPr>
          <w:p w14:paraId="488C0BC0"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w:t>
            </w:r>
          </w:p>
        </w:tc>
        <w:tc>
          <w:tcPr>
            <w:tcW w:w="1830" w:type="pct"/>
            <w:shd w:val="clear" w:color="auto" w:fill="FFFFFF"/>
            <w:vAlign w:val="center"/>
          </w:tcPr>
          <w:p w14:paraId="3FABA868"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2,5</w:t>
            </w:r>
          </w:p>
        </w:tc>
      </w:tr>
      <w:tr w:rsidR="00CD2A44" w:rsidRPr="0050209E" w14:paraId="0B84F752" w14:textId="77777777" w:rsidTr="0050209E">
        <w:trPr>
          <w:cantSplit/>
        </w:trPr>
        <w:tc>
          <w:tcPr>
            <w:tcW w:w="1325" w:type="pct"/>
            <w:shd w:val="clear" w:color="auto" w:fill="FFFFFF"/>
            <w:vAlign w:val="center"/>
          </w:tcPr>
          <w:p w14:paraId="05AAE78C" w14:textId="7A45F49B"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Toplam</w:t>
            </w:r>
          </w:p>
        </w:tc>
        <w:tc>
          <w:tcPr>
            <w:tcW w:w="1845" w:type="pct"/>
            <w:shd w:val="clear" w:color="auto" w:fill="FFFFFF"/>
            <w:vAlign w:val="center"/>
          </w:tcPr>
          <w:p w14:paraId="0881893B"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1830" w:type="pct"/>
            <w:shd w:val="clear" w:color="auto" w:fill="FFFFFF"/>
            <w:vAlign w:val="center"/>
          </w:tcPr>
          <w:p w14:paraId="6C7A45B7"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100,0</w:t>
            </w:r>
          </w:p>
        </w:tc>
      </w:tr>
    </w:tbl>
    <w:p w14:paraId="4C29CA5E" w14:textId="77777777" w:rsidR="009E0C76" w:rsidRPr="00F11DD2" w:rsidRDefault="009E0C76" w:rsidP="000F0F2F">
      <w:pPr>
        <w:spacing w:after="0" w:line="360" w:lineRule="auto"/>
        <w:jc w:val="both"/>
        <w:rPr>
          <w:rFonts w:ascii="Times New Roman" w:hAnsi="Times New Roman" w:cs="Times New Roman"/>
          <w:sz w:val="24"/>
          <w:szCs w:val="23"/>
        </w:rPr>
      </w:pPr>
    </w:p>
    <w:p w14:paraId="7A456444" w14:textId="446C7E6A" w:rsidR="009E0C76" w:rsidRPr="00F11DD2" w:rsidRDefault="009E0C76"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Öğretmenlerin </w:t>
      </w:r>
      <w:r w:rsidR="00515ED3" w:rsidRPr="00F11DD2">
        <w:rPr>
          <w:rFonts w:ascii="Times New Roman" w:hAnsi="Times New Roman" w:cs="Times New Roman"/>
          <w:sz w:val="24"/>
          <w:szCs w:val="23"/>
        </w:rPr>
        <w:t>%22,1</w:t>
      </w:r>
      <w:r w:rsidRPr="00F11DD2">
        <w:rPr>
          <w:rFonts w:ascii="Times New Roman" w:hAnsi="Times New Roman" w:cs="Times New Roman"/>
          <w:sz w:val="24"/>
          <w:szCs w:val="23"/>
        </w:rPr>
        <w:t xml:space="preserve">’i (n=54) 41-45 arası, </w:t>
      </w:r>
      <w:r w:rsidR="00515ED3" w:rsidRPr="00F11DD2">
        <w:rPr>
          <w:rFonts w:ascii="Times New Roman" w:hAnsi="Times New Roman" w:cs="Times New Roman"/>
          <w:sz w:val="24"/>
          <w:szCs w:val="23"/>
        </w:rPr>
        <w:t>%21,7</w:t>
      </w:r>
      <w:r w:rsidRPr="00F11DD2">
        <w:rPr>
          <w:rFonts w:ascii="Times New Roman" w:hAnsi="Times New Roman" w:cs="Times New Roman"/>
          <w:sz w:val="24"/>
          <w:szCs w:val="23"/>
        </w:rPr>
        <w:t xml:space="preserve">’si (n=53) 46-50 yıl arası çıkmıştır. En düşük ise </w:t>
      </w:r>
      <w:r w:rsidR="00515ED3" w:rsidRPr="00F11DD2">
        <w:rPr>
          <w:rFonts w:ascii="Times New Roman" w:hAnsi="Times New Roman" w:cs="Times New Roman"/>
          <w:sz w:val="24"/>
          <w:szCs w:val="23"/>
        </w:rPr>
        <w:t>%,4</w:t>
      </w:r>
      <w:r w:rsidRPr="00F11DD2">
        <w:rPr>
          <w:rFonts w:ascii="Times New Roman" w:hAnsi="Times New Roman" w:cs="Times New Roman"/>
          <w:sz w:val="24"/>
          <w:szCs w:val="23"/>
        </w:rPr>
        <w:t xml:space="preserve"> ile 21-25 yıl arası öğretmenlerden oluşmaktadır. Okulda </w:t>
      </w:r>
      <w:r w:rsidRPr="00F11DD2">
        <w:rPr>
          <w:rFonts w:ascii="Times New Roman" w:hAnsi="Times New Roman" w:cs="Times New Roman"/>
          <w:sz w:val="24"/>
          <w:szCs w:val="24"/>
        </w:rPr>
        <w:t xml:space="preserve">eğitimcilerin çocuk istismarı ve ihmaline görüşlerinin </w:t>
      </w:r>
      <w:r w:rsidRPr="00F11DD2">
        <w:rPr>
          <w:rFonts w:ascii="Times New Roman" w:hAnsi="Times New Roman" w:cs="Times New Roman"/>
          <w:sz w:val="24"/>
          <w:szCs w:val="23"/>
        </w:rPr>
        <w:t>ölçülmesinde öğretmenlerin yaşının uygun aralıklarda ve yeterli miktarda olduğu görülmektedir</w:t>
      </w:r>
      <w:r w:rsidR="00F83482">
        <w:rPr>
          <w:rFonts w:ascii="Times New Roman" w:hAnsi="Times New Roman" w:cs="Times New Roman"/>
          <w:sz w:val="24"/>
          <w:szCs w:val="23"/>
        </w:rPr>
        <w:t>.</w:t>
      </w:r>
    </w:p>
    <w:p w14:paraId="76976BD1" w14:textId="75544B97" w:rsidR="00CD2A44" w:rsidRDefault="00243A36"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Aşağıdaki Tablo </w:t>
      </w:r>
      <w:r w:rsidR="009E0C76" w:rsidRPr="00F11DD2">
        <w:rPr>
          <w:rFonts w:ascii="Times New Roman" w:hAnsi="Times New Roman" w:cs="Times New Roman"/>
          <w:sz w:val="24"/>
          <w:szCs w:val="23"/>
        </w:rPr>
        <w:t>4</w:t>
      </w:r>
      <w:r w:rsidRPr="00F11DD2">
        <w:rPr>
          <w:rFonts w:ascii="Times New Roman" w:hAnsi="Times New Roman" w:cs="Times New Roman"/>
          <w:sz w:val="24"/>
          <w:szCs w:val="23"/>
        </w:rPr>
        <w:t>’</w:t>
      </w:r>
      <w:r w:rsidR="009E0C76" w:rsidRPr="00F11DD2">
        <w:rPr>
          <w:rFonts w:ascii="Times New Roman" w:hAnsi="Times New Roman" w:cs="Times New Roman"/>
          <w:sz w:val="24"/>
          <w:szCs w:val="23"/>
        </w:rPr>
        <w:t>te</w:t>
      </w:r>
      <w:r w:rsidRPr="00F11DD2">
        <w:rPr>
          <w:rFonts w:ascii="Times New Roman" w:hAnsi="Times New Roman" w:cs="Times New Roman"/>
          <w:sz w:val="24"/>
          <w:szCs w:val="23"/>
        </w:rPr>
        <w:t xml:space="preserve"> araştırmaya katkı sağlayan öğretmenlerin </w:t>
      </w:r>
      <w:r w:rsidR="009E0C76" w:rsidRPr="00F11DD2">
        <w:rPr>
          <w:rFonts w:ascii="Times New Roman" w:hAnsi="Times New Roman" w:cs="Times New Roman"/>
          <w:sz w:val="24"/>
          <w:szCs w:val="23"/>
        </w:rPr>
        <w:t>medeni durum</w:t>
      </w:r>
      <w:r w:rsidRPr="00F11DD2">
        <w:rPr>
          <w:rFonts w:ascii="Times New Roman" w:hAnsi="Times New Roman" w:cs="Times New Roman"/>
          <w:sz w:val="24"/>
          <w:szCs w:val="23"/>
        </w:rPr>
        <w:t xml:space="preserve"> dağılımı verilmiştir. </w:t>
      </w:r>
    </w:p>
    <w:p w14:paraId="3DE4C8D5" w14:textId="77777777" w:rsidR="000F0F2F" w:rsidRPr="00F11DD2" w:rsidRDefault="000F0F2F" w:rsidP="000F0F2F">
      <w:pPr>
        <w:spacing w:after="0" w:line="360" w:lineRule="auto"/>
        <w:ind w:firstLine="708"/>
        <w:jc w:val="both"/>
        <w:rPr>
          <w:rFonts w:ascii="Times New Roman" w:hAnsi="Times New Roman" w:cs="Times New Roman"/>
          <w:sz w:val="24"/>
          <w:szCs w:val="23"/>
        </w:rPr>
      </w:pPr>
    </w:p>
    <w:p w14:paraId="640DBE52" w14:textId="6A3E95CD" w:rsidR="009E0C76" w:rsidRPr="000F0F2F" w:rsidRDefault="009E0C76" w:rsidP="000F0F2F">
      <w:pPr>
        <w:pStyle w:val="ResimYazs"/>
        <w:keepNext/>
        <w:spacing w:before="0" w:after="0" w:line="360" w:lineRule="auto"/>
        <w:jc w:val="center"/>
        <w:rPr>
          <w:rFonts w:cs="Times New Roman"/>
          <w:b/>
          <w:bCs/>
          <w:color w:val="auto"/>
        </w:rPr>
      </w:pPr>
      <w:bookmarkStart w:id="203" w:name="_Toc59105894"/>
      <w:r w:rsidRPr="000F0F2F">
        <w:rPr>
          <w:rFonts w:cs="Times New Roman"/>
          <w:b/>
          <w:bCs/>
          <w:color w:val="auto"/>
        </w:rPr>
        <w:lastRenderedPageBreak/>
        <w:t xml:space="preserve">Tablo </w:t>
      </w:r>
      <w:r w:rsidRPr="000F0F2F">
        <w:rPr>
          <w:rFonts w:cs="Times New Roman"/>
          <w:b/>
          <w:bCs/>
          <w:color w:val="auto"/>
        </w:rPr>
        <w:fldChar w:fldCharType="begin"/>
      </w:r>
      <w:r w:rsidRPr="000F0F2F">
        <w:rPr>
          <w:rFonts w:cs="Times New Roman"/>
          <w:b/>
          <w:bCs/>
          <w:color w:val="auto"/>
        </w:rPr>
        <w:instrText xml:space="preserve"> SEQ Tablo \* ARABIC </w:instrText>
      </w:r>
      <w:r w:rsidRPr="000F0F2F">
        <w:rPr>
          <w:rFonts w:cs="Times New Roman"/>
          <w:b/>
          <w:bCs/>
          <w:color w:val="auto"/>
        </w:rPr>
        <w:fldChar w:fldCharType="separate"/>
      </w:r>
      <w:r w:rsidR="009233EA">
        <w:rPr>
          <w:rFonts w:cs="Times New Roman"/>
          <w:b/>
          <w:bCs/>
          <w:noProof/>
          <w:color w:val="auto"/>
        </w:rPr>
        <w:t>4</w:t>
      </w:r>
      <w:r w:rsidRPr="000F0F2F">
        <w:rPr>
          <w:rFonts w:cs="Times New Roman"/>
          <w:b/>
          <w:bCs/>
          <w:color w:val="auto"/>
        </w:rPr>
        <w:fldChar w:fldCharType="end"/>
      </w:r>
      <w:r w:rsidR="00515ED3" w:rsidRPr="000F0F2F">
        <w:rPr>
          <w:rFonts w:cs="Times New Roman"/>
          <w:b/>
          <w:bCs/>
          <w:color w:val="auto"/>
        </w:rPr>
        <w:t xml:space="preserve">. </w:t>
      </w:r>
      <w:r w:rsidR="00CD2A44" w:rsidRPr="000F0F2F">
        <w:rPr>
          <w:rFonts w:cs="Times New Roman"/>
          <w:b/>
          <w:bCs/>
          <w:color w:val="auto"/>
        </w:rPr>
        <w:t xml:space="preserve">Katılımcıların </w:t>
      </w:r>
      <w:r w:rsidRPr="000F0F2F">
        <w:rPr>
          <w:rFonts w:cs="Times New Roman"/>
          <w:b/>
          <w:bCs/>
          <w:color w:val="auto"/>
        </w:rPr>
        <w:t>Medeni Durum</w:t>
      </w:r>
      <w:bookmarkEnd w:id="203"/>
      <w:r w:rsidR="004F03B4" w:rsidRPr="000F0F2F">
        <w:rPr>
          <w:rFonts w:cs="Times New Roman"/>
          <w:b/>
          <w:bCs/>
          <w:color w:val="auto"/>
        </w:rPr>
        <w:t>larına</w:t>
      </w:r>
      <w:r w:rsidR="00CD2A44" w:rsidRPr="000F0F2F">
        <w:rPr>
          <w:rFonts w:cs="Times New Roman"/>
          <w:b/>
          <w:bCs/>
          <w:color w:val="auto"/>
        </w:rPr>
        <w:t xml:space="preserve"> Göre Frekans ve Yüzdelik Dağılımları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219"/>
        <w:gridCol w:w="2446"/>
        <w:gridCol w:w="2829"/>
      </w:tblGrid>
      <w:tr w:rsidR="00CD2A44" w:rsidRPr="0050209E" w14:paraId="3C99C729" w14:textId="77777777" w:rsidTr="0050209E">
        <w:trPr>
          <w:cantSplit/>
        </w:trPr>
        <w:tc>
          <w:tcPr>
            <w:tcW w:w="1895" w:type="pct"/>
            <w:shd w:val="clear" w:color="auto" w:fill="FFFFFF"/>
            <w:vAlign w:val="center"/>
          </w:tcPr>
          <w:p w14:paraId="532C4575" w14:textId="7CE45C00" w:rsidR="00CD2A44" w:rsidRPr="0050209E" w:rsidRDefault="00CD2A44" w:rsidP="0050209E">
            <w:pPr>
              <w:autoSpaceDE w:val="0"/>
              <w:autoSpaceDN w:val="0"/>
              <w:adjustRightInd w:val="0"/>
              <w:spacing w:after="0" w:line="360" w:lineRule="auto"/>
              <w:jc w:val="center"/>
              <w:rPr>
                <w:rFonts w:ascii="Times New Roman" w:hAnsi="Times New Roman" w:cs="Times New Roman"/>
                <w:b/>
                <w:bCs/>
                <w:sz w:val="18"/>
                <w:szCs w:val="18"/>
              </w:rPr>
            </w:pPr>
            <w:r w:rsidRPr="0050209E">
              <w:rPr>
                <w:rFonts w:ascii="Times New Roman" w:hAnsi="Times New Roman" w:cs="Times New Roman"/>
                <w:b/>
                <w:bCs/>
                <w:sz w:val="18"/>
                <w:szCs w:val="18"/>
              </w:rPr>
              <w:t>Medeni Durum</w:t>
            </w:r>
          </w:p>
        </w:tc>
        <w:tc>
          <w:tcPr>
            <w:tcW w:w="1440" w:type="pct"/>
            <w:shd w:val="clear" w:color="auto" w:fill="FFFFFF"/>
            <w:vAlign w:val="center"/>
          </w:tcPr>
          <w:p w14:paraId="64718C4B" w14:textId="10F7B7EC"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Frekans</w:t>
            </w:r>
          </w:p>
        </w:tc>
        <w:tc>
          <w:tcPr>
            <w:tcW w:w="1665" w:type="pct"/>
            <w:shd w:val="clear" w:color="auto" w:fill="FFFFFF"/>
            <w:vAlign w:val="center"/>
          </w:tcPr>
          <w:p w14:paraId="731FFD93" w14:textId="5C73FC3C"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Yüzde (%)</w:t>
            </w:r>
          </w:p>
        </w:tc>
      </w:tr>
      <w:tr w:rsidR="00CD2A44" w:rsidRPr="0050209E" w14:paraId="185A5951" w14:textId="77777777" w:rsidTr="0050209E">
        <w:trPr>
          <w:cantSplit/>
        </w:trPr>
        <w:tc>
          <w:tcPr>
            <w:tcW w:w="1895" w:type="pct"/>
            <w:shd w:val="clear" w:color="auto" w:fill="FFFFFF"/>
            <w:vAlign w:val="center"/>
          </w:tcPr>
          <w:p w14:paraId="55ED5FAE" w14:textId="6CF30A5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Evli</w:t>
            </w:r>
          </w:p>
        </w:tc>
        <w:tc>
          <w:tcPr>
            <w:tcW w:w="1440" w:type="pct"/>
            <w:shd w:val="clear" w:color="auto" w:fill="FFFFFF"/>
            <w:vAlign w:val="center"/>
          </w:tcPr>
          <w:p w14:paraId="0E7C69C2"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228</w:t>
            </w:r>
          </w:p>
        </w:tc>
        <w:tc>
          <w:tcPr>
            <w:tcW w:w="1665" w:type="pct"/>
            <w:shd w:val="clear" w:color="auto" w:fill="FFFFFF"/>
            <w:vAlign w:val="center"/>
          </w:tcPr>
          <w:p w14:paraId="55F1FF42"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93,4</w:t>
            </w:r>
          </w:p>
        </w:tc>
      </w:tr>
      <w:tr w:rsidR="00CD2A44" w:rsidRPr="0050209E" w14:paraId="1963E779" w14:textId="77777777" w:rsidTr="0050209E">
        <w:trPr>
          <w:cantSplit/>
        </w:trPr>
        <w:tc>
          <w:tcPr>
            <w:tcW w:w="1895" w:type="pct"/>
            <w:shd w:val="clear" w:color="auto" w:fill="FFFFFF"/>
            <w:vAlign w:val="center"/>
          </w:tcPr>
          <w:p w14:paraId="60F67C8A" w14:textId="558F863B"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Bekâr</w:t>
            </w:r>
          </w:p>
        </w:tc>
        <w:tc>
          <w:tcPr>
            <w:tcW w:w="1440" w:type="pct"/>
            <w:shd w:val="clear" w:color="auto" w:fill="FFFFFF"/>
            <w:vAlign w:val="center"/>
          </w:tcPr>
          <w:p w14:paraId="6B14A3EE"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13</w:t>
            </w:r>
          </w:p>
        </w:tc>
        <w:tc>
          <w:tcPr>
            <w:tcW w:w="1665" w:type="pct"/>
            <w:shd w:val="clear" w:color="auto" w:fill="FFFFFF"/>
            <w:vAlign w:val="center"/>
          </w:tcPr>
          <w:p w14:paraId="11E1CD96"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5,3</w:t>
            </w:r>
          </w:p>
        </w:tc>
      </w:tr>
      <w:tr w:rsidR="00CD2A44" w:rsidRPr="0050209E" w14:paraId="3887D665" w14:textId="77777777" w:rsidTr="0050209E">
        <w:trPr>
          <w:cantSplit/>
        </w:trPr>
        <w:tc>
          <w:tcPr>
            <w:tcW w:w="1895" w:type="pct"/>
            <w:shd w:val="clear" w:color="auto" w:fill="FFFFFF"/>
            <w:vAlign w:val="center"/>
          </w:tcPr>
          <w:p w14:paraId="145183D5" w14:textId="428A094D"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Boşanmış</w:t>
            </w:r>
          </w:p>
        </w:tc>
        <w:tc>
          <w:tcPr>
            <w:tcW w:w="1440" w:type="pct"/>
            <w:shd w:val="clear" w:color="auto" w:fill="FFFFFF"/>
            <w:vAlign w:val="center"/>
          </w:tcPr>
          <w:p w14:paraId="163B4B5D"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w:t>
            </w:r>
          </w:p>
        </w:tc>
        <w:tc>
          <w:tcPr>
            <w:tcW w:w="1665" w:type="pct"/>
            <w:shd w:val="clear" w:color="auto" w:fill="FFFFFF"/>
            <w:vAlign w:val="center"/>
          </w:tcPr>
          <w:p w14:paraId="7BC6DF1C"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1,2</w:t>
            </w:r>
          </w:p>
        </w:tc>
      </w:tr>
      <w:tr w:rsidR="00CD2A44" w:rsidRPr="0050209E" w14:paraId="3BA92701" w14:textId="77777777" w:rsidTr="0050209E">
        <w:trPr>
          <w:cantSplit/>
        </w:trPr>
        <w:tc>
          <w:tcPr>
            <w:tcW w:w="1895" w:type="pct"/>
            <w:shd w:val="clear" w:color="auto" w:fill="FFFFFF"/>
            <w:vAlign w:val="center"/>
          </w:tcPr>
          <w:p w14:paraId="6E67A6F5" w14:textId="53C73BDE"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Toplam</w:t>
            </w:r>
          </w:p>
        </w:tc>
        <w:tc>
          <w:tcPr>
            <w:tcW w:w="1440" w:type="pct"/>
            <w:shd w:val="clear" w:color="auto" w:fill="FFFFFF"/>
            <w:vAlign w:val="center"/>
          </w:tcPr>
          <w:p w14:paraId="197D0A4E"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1665" w:type="pct"/>
            <w:shd w:val="clear" w:color="auto" w:fill="FFFFFF"/>
            <w:vAlign w:val="center"/>
          </w:tcPr>
          <w:p w14:paraId="6D010B34"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100,0</w:t>
            </w:r>
          </w:p>
        </w:tc>
      </w:tr>
    </w:tbl>
    <w:p w14:paraId="5A027D21" w14:textId="77777777" w:rsidR="009E0C76" w:rsidRPr="00F11DD2" w:rsidRDefault="009E0C76" w:rsidP="000F0F2F">
      <w:pPr>
        <w:spacing w:after="0" w:line="360" w:lineRule="auto"/>
        <w:jc w:val="both"/>
        <w:rPr>
          <w:rFonts w:ascii="Times New Roman" w:hAnsi="Times New Roman" w:cs="Times New Roman"/>
          <w:sz w:val="24"/>
          <w:szCs w:val="23"/>
        </w:rPr>
      </w:pPr>
    </w:p>
    <w:p w14:paraId="47EEEC6C" w14:textId="34421235" w:rsidR="009E0C76" w:rsidRPr="00F11DD2" w:rsidRDefault="009E0C76"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Öğretmenlerin </w:t>
      </w:r>
      <w:r w:rsidR="00D678E8" w:rsidRPr="00F11DD2">
        <w:rPr>
          <w:rFonts w:ascii="Times New Roman" w:hAnsi="Times New Roman" w:cs="Times New Roman"/>
          <w:sz w:val="24"/>
          <w:szCs w:val="23"/>
        </w:rPr>
        <w:t>%93,4</w:t>
      </w:r>
      <w:r w:rsidRPr="00F11DD2">
        <w:rPr>
          <w:rFonts w:ascii="Times New Roman" w:hAnsi="Times New Roman" w:cs="Times New Roman"/>
          <w:sz w:val="24"/>
          <w:szCs w:val="23"/>
        </w:rPr>
        <w:t xml:space="preserve">’ü (n=228) evli olduğu, </w:t>
      </w:r>
      <w:r w:rsidR="00D678E8" w:rsidRPr="00F11DD2">
        <w:rPr>
          <w:rFonts w:ascii="Times New Roman" w:hAnsi="Times New Roman" w:cs="Times New Roman"/>
          <w:sz w:val="24"/>
          <w:szCs w:val="23"/>
        </w:rPr>
        <w:t>%5,3</w:t>
      </w:r>
      <w:r w:rsidRPr="00F11DD2">
        <w:rPr>
          <w:rFonts w:ascii="Times New Roman" w:hAnsi="Times New Roman" w:cs="Times New Roman"/>
          <w:sz w:val="24"/>
          <w:szCs w:val="23"/>
        </w:rPr>
        <w:t xml:space="preserve">’ü (n=13) </w:t>
      </w:r>
      <w:r w:rsidR="00AA6CA3" w:rsidRPr="00F11DD2">
        <w:rPr>
          <w:rFonts w:ascii="Times New Roman" w:hAnsi="Times New Roman" w:cs="Times New Roman"/>
          <w:sz w:val="24"/>
          <w:szCs w:val="23"/>
        </w:rPr>
        <w:t>bekâr</w:t>
      </w:r>
      <w:r w:rsidRPr="00F11DD2">
        <w:rPr>
          <w:rFonts w:ascii="Times New Roman" w:hAnsi="Times New Roman" w:cs="Times New Roman"/>
          <w:sz w:val="24"/>
          <w:szCs w:val="23"/>
        </w:rPr>
        <w:t xml:space="preserve"> olduğu ve </w:t>
      </w:r>
      <w:r w:rsidR="004F03B4" w:rsidRPr="00F11DD2">
        <w:rPr>
          <w:rFonts w:ascii="Times New Roman" w:hAnsi="Times New Roman" w:cs="Times New Roman"/>
          <w:sz w:val="24"/>
          <w:szCs w:val="23"/>
        </w:rPr>
        <w:t>%1,2</w:t>
      </w:r>
      <w:r w:rsidRPr="00F11DD2">
        <w:rPr>
          <w:rFonts w:ascii="Times New Roman" w:hAnsi="Times New Roman" w:cs="Times New Roman"/>
          <w:sz w:val="24"/>
          <w:szCs w:val="23"/>
        </w:rPr>
        <w:t>’si (n=3) boşanmış olduğu çıkmıştır. Çoğunluğun evli öğretmenlerinden oluştuğu görülmektedir.</w:t>
      </w:r>
    </w:p>
    <w:p w14:paraId="74E560B3" w14:textId="7B00EE6B" w:rsidR="006B715B" w:rsidRDefault="006B715B"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Aşağıdaki Tablo 5’te araştırmaya katkı sağlayan öğretmenlerin çocuk durumu bilgisi verilmiştir.</w:t>
      </w:r>
    </w:p>
    <w:p w14:paraId="6DC772A2" w14:textId="77777777" w:rsidR="000F0F2F" w:rsidRPr="00F11DD2" w:rsidRDefault="000F0F2F" w:rsidP="000F0F2F">
      <w:pPr>
        <w:spacing w:after="0" w:line="360" w:lineRule="auto"/>
        <w:ind w:firstLine="708"/>
        <w:jc w:val="both"/>
        <w:rPr>
          <w:rFonts w:ascii="Times New Roman" w:hAnsi="Times New Roman" w:cs="Times New Roman"/>
          <w:sz w:val="24"/>
          <w:szCs w:val="24"/>
        </w:rPr>
      </w:pPr>
    </w:p>
    <w:p w14:paraId="4053AA56" w14:textId="54819282" w:rsidR="006B715B" w:rsidRPr="000F0F2F" w:rsidRDefault="006B715B" w:rsidP="000F0F2F">
      <w:pPr>
        <w:pStyle w:val="ResimYazs"/>
        <w:keepNext/>
        <w:spacing w:before="0" w:after="0" w:line="360" w:lineRule="auto"/>
        <w:jc w:val="center"/>
        <w:rPr>
          <w:rFonts w:cs="Times New Roman"/>
          <w:b/>
          <w:bCs/>
          <w:color w:val="auto"/>
        </w:rPr>
      </w:pPr>
      <w:bookmarkStart w:id="204" w:name="_Toc59105895"/>
      <w:r w:rsidRPr="000F0F2F">
        <w:rPr>
          <w:rFonts w:cs="Times New Roman"/>
          <w:b/>
          <w:bCs/>
          <w:color w:val="auto"/>
        </w:rPr>
        <w:t xml:space="preserve">Tablo </w:t>
      </w:r>
      <w:r w:rsidRPr="000F0F2F">
        <w:rPr>
          <w:rFonts w:cs="Times New Roman"/>
          <w:b/>
          <w:bCs/>
          <w:color w:val="auto"/>
        </w:rPr>
        <w:fldChar w:fldCharType="begin"/>
      </w:r>
      <w:r w:rsidRPr="000F0F2F">
        <w:rPr>
          <w:rFonts w:cs="Times New Roman"/>
          <w:b/>
          <w:bCs/>
          <w:color w:val="auto"/>
        </w:rPr>
        <w:instrText xml:space="preserve"> SEQ Tablo \* ARABIC </w:instrText>
      </w:r>
      <w:r w:rsidRPr="000F0F2F">
        <w:rPr>
          <w:rFonts w:cs="Times New Roman"/>
          <w:b/>
          <w:bCs/>
          <w:color w:val="auto"/>
        </w:rPr>
        <w:fldChar w:fldCharType="separate"/>
      </w:r>
      <w:r w:rsidR="009233EA">
        <w:rPr>
          <w:rFonts w:cs="Times New Roman"/>
          <w:b/>
          <w:bCs/>
          <w:noProof/>
          <w:color w:val="auto"/>
        </w:rPr>
        <w:t>5</w:t>
      </w:r>
      <w:r w:rsidRPr="000F0F2F">
        <w:rPr>
          <w:rFonts w:cs="Times New Roman"/>
          <w:b/>
          <w:bCs/>
          <w:color w:val="auto"/>
        </w:rPr>
        <w:fldChar w:fldCharType="end"/>
      </w:r>
      <w:r w:rsidR="00515ED3" w:rsidRPr="000F0F2F">
        <w:rPr>
          <w:rFonts w:cs="Times New Roman"/>
          <w:b/>
          <w:bCs/>
          <w:color w:val="auto"/>
        </w:rPr>
        <w:t xml:space="preserve">. </w:t>
      </w:r>
      <w:r w:rsidR="00CD2A44" w:rsidRPr="000F0F2F">
        <w:rPr>
          <w:rFonts w:cs="Times New Roman"/>
          <w:b/>
          <w:bCs/>
          <w:color w:val="auto"/>
        </w:rPr>
        <w:t xml:space="preserve">Katılımcıların Çocuk </w:t>
      </w:r>
      <w:r w:rsidR="004F03B4" w:rsidRPr="000F0F2F">
        <w:rPr>
          <w:rFonts w:cs="Times New Roman"/>
          <w:b/>
          <w:bCs/>
          <w:color w:val="auto"/>
        </w:rPr>
        <w:t xml:space="preserve">Sahibi Olma Durumlarına </w:t>
      </w:r>
      <w:r w:rsidR="00CD2A44" w:rsidRPr="000F0F2F">
        <w:rPr>
          <w:rFonts w:cs="Times New Roman"/>
          <w:b/>
          <w:bCs/>
          <w:color w:val="auto"/>
        </w:rPr>
        <w:t xml:space="preserve">Göre Frekans ve Yüzdelik Dağılımları </w:t>
      </w:r>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047"/>
        <w:gridCol w:w="3240"/>
        <w:gridCol w:w="3207"/>
      </w:tblGrid>
      <w:tr w:rsidR="00CD2A44" w:rsidRPr="0050209E" w14:paraId="1A7F2C3B" w14:textId="77777777" w:rsidTr="0050209E">
        <w:trPr>
          <w:cantSplit/>
        </w:trPr>
        <w:tc>
          <w:tcPr>
            <w:tcW w:w="1205" w:type="pct"/>
            <w:shd w:val="clear" w:color="auto" w:fill="FFFFFF"/>
            <w:vAlign w:val="center"/>
          </w:tcPr>
          <w:p w14:paraId="692815EE" w14:textId="462307FF" w:rsidR="00CD2A44" w:rsidRPr="0050209E" w:rsidRDefault="00CD2A44" w:rsidP="0050209E">
            <w:pPr>
              <w:autoSpaceDE w:val="0"/>
              <w:autoSpaceDN w:val="0"/>
              <w:adjustRightInd w:val="0"/>
              <w:spacing w:after="0" w:line="360" w:lineRule="auto"/>
              <w:jc w:val="center"/>
              <w:rPr>
                <w:rFonts w:ascii="Times New Roman" w:hAnsi="Times New Roman" w:cs="Times New Roman"/>
                <w:sz w:val="18"/>
                <w:szCs w:val="18"/>
              </w:rPr>
            </w:pPr>
            <w:r w:rsidRPr="0050209E">
              <w:rPr>
                <w:rFonts w:ascii="Times New Roman" w:hAnsi="Times New Roman" w:cs="Times New Roman"/>
                <w:b/>
                <w:bCs/>
                <w:sz w:val="18"/>
                <w:szCs w:val="18"/>
              </w:rPr>
              <w:t xml:space="preserve">Çocuk </w:t>
            </w:r>
            <w:r w:rsidR="004F03B4" w:rsidRPr="0050209E">
              <w:rPr>
                <w:rFonts w:ascii="Times New Roman" w:hAnsi="Times New Roman" w:cs="Times New Roman"/>
                <w:b/>
                <w:bCs/>
                <w:sz w:val="18"/>
                <w:szCs w:val="18"/>
              </w:rPr>
              <w:t>Sahibi</w:t>
            </w:r>
          </w:p>
        </w:tc>
        <w:tc>
          <w:tcPr>
            <w:tcW w:w="1907" w:type="pct"/>
            <w:shd w:val="clear" w:color="auto" w:fill="FFFFFF"/>
            <w:vAlign w:val="center"/>
          </w:tcPr>
          <w:p w14:paraId="41DE3782" w14:textId="381D1F53"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Frekans</w:t>
            </w:r>
          </w:p>
        </w:tc>
        <w:tc>
          <w:tcPr>
            <w:tcW w:w="1888" w:type="pct"/>
            <w:shd w:val="clear" w:color="auto" w:fill="FFFFFF"/>
            <w:vAlign w:val="center"/>
          </w:tcPr>
          <w:p w14:paraId="05044D39" w14:textId="6149BCDA"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Yüzde (%)</w:t>
            </w:r>
          </w:p>
        </w:tc>
      </w:tr>
      <w:tr w:rsidR="00CD2A44" w:rsidRPr="0050209E" w14:paraId="62E10E93" w14:textId="77777777" w:rsidTr="0050209E">
        <w:trPr>
          <w:cantSplit/>
        </w:trPr>
        <w:tc>
          <w:tcPr>
            <w:tcW w:w="1205" w:type="pct"/>
            <w:shd w:val="clear" w:color="auto" w:fill="FFFFFF"/>
            <w:vAlign w:val="center"/>
          </w:tcPr>
          <w:p w14:paraId="2A86A24D" w14:textId="1DAEAFC6"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Evet</w:t>
            </w:r>
          </w:p>
        </w:tc>
        <w:tc>
          <w:tcPr>
            <w:tcW w:w="1907" w:type="pct"/>
            <w:shd w:val="clear" w:color="auto" w:fill="FFFFFF"/>
            <w:vAlign w:val="center"/>
          </w:tcPr>
          <w:p w14:paraId="0A0D240A"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218</w:t>
            </w:r>
          </w:p>
        </w:tc>
        <w:tc>
          <w:tcPr>
            <w:tcW w:w="1888" w:type="pct"/>
            <w:shd w:val="clear" w:color="auto" w:fill="FFFFFF"/>
            <w:vAlign w:val="center"/>
          </w:tcPr>
          <w:p w14:paraId="352C52B9"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89,3</w:t>
            </w:r>
          </w:p>
        </w:tc>
      </w:tr>
      <w:tr w:rsidR="00CD2A44" w:rsidRPr="0050209E" w14:paraId="54C10387" w14:textId="77777777" w:rsidTr="0050209E">
        <w:trPr>
          <w:cantSplit/>
        </w:trPr>
        <w:tc>
          <w:tcPr>
            <w:tcW w:w="1205" w:type="pct"/>
            <w:shd w:val="clear" w:color="auto" w:fill="FFFFFF"/>
            <w:vAlign w:val="center"/>
          </w:tcPr>
          <w:p w14:paraId="643E1889" w14:textId="1A87EADC"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Hayır</w:t>
            </w:r>
          </w:p>
        </w:tc>
        <w:tc>
          <w:tcPr>
            <w:tcW w:w="1907" w:type="pct"/>
            <w:shd w:val="clear" w:color="auto" w:fill="FFFFFF"/>
            <w:vAlign w:val="center"/>
          </w:tcPr>
          <w:p w14:paraId="3D402034"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26</w:t>
            </w:r>
          </w:p>
        </w:tc>
        <w:tc>
          <w:tcPr>
            <w:tcW w:w="1888" w:type="pct"/>
            <w:shd w:val="clear" w:color="auto" w:fill="FFFFFF"/>
            <w:vAlign w:val="center"/>
          </w:tcPr>
          <w:p w14:paraId="60203BF6"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10,7</w:t>
            </w:r>
          </w:p>
        </w:tc>
      </w:tr>
      <w:tr w:rsidR="00CD2A44" w:rsidRPr="0050209E" w14:paraId="7CAD4ED0" w14:textId="77777777" w:rsidTr="0050209E">
        <w:trPr>
          <w:cantSplit/>
        </w:trPr>
        <w:tc>
          <w:tcPr>
            <w:tcW w:w="1205" w:type="pct"/>
            <w:shd w:val="clear" w:color="auto" w:fill="FFFFFF"/>
            <w:vAlign w:val="center"/>
          </w:tcPr>
          <w:p w14:paraId="29125613" w14:textId="2511ED20"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Toplam</w:t>
            </w:r>
          </w:p>
        </w:tc>
        <w:tc>
          <w:tcPr>
            <w:tcW w:w="1907" w:type="pct"/>
            <w:shd w:val="clear" w:color="auto" w:fill="FFFFFF"/>
            <w:vAlign w:val="center"/>
          </w:tcPr>
          <w:p w14:paraId="3F7CDC70"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1888" w:type="pct"/>
            <w:shd w:val="clear" w:color="auto" w:fill="FFFFFF"/>
            <w:vAlign w:val="center"/>
          </w:tcPr>
          <w:p w14:paraId="34217DBE"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100,0</w:t>
            </w:r>
          </w:p>
        </w:tc>
      </w:tr>
    </w:tbl>
    <w:p w14:paraId="6546826E" w14:textId="77777777" w:rsidR="006B715B" w:rsidRPr="00F11DD2" w:rsidRDefault="006B715B" w:rsidP="000F0F2F">
      <w:pPr>
        <w:spacing w:after="0" w:line="360" w:lineRule="auto"/>
        <w:jc w:val="both"/>
        <w:rPr>
          <w:rFonts w:ascii="Times New Roman" w:hAnsi="Times New Roman" w:cs="Times New Roman"/>
          <w:sz w:val="24"/>
          <w:szCs w:val="23"/>
        </w:rPr>
      </w:pPr>
    </w:p>
    <w:p w14:paraId="0513E77E" w14:textId="1A621768" w:rsidR="006B715B" w:rsidRPr="00F11DD2" w:rsidRDefault="006B715B"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Öğretmenlerin </w:t>
      </w:r>
      <w:r w:rsidR="00CD2A44" w:rsidRPr="00F11DD2">
        <w:rPr>
          <w:rFonts w:ascii="Times New Roman" w:hAnsi="Times New Roman" w:cs="Times New Roman"/>
          <w:sz w:val="24"/>
          <w:szCs w:val="23"/>
        </w:rPr>
        <w:t>%89,3</w:t>
      </w:r>
      <w:r w:rsidRPr="00F11DD2">
        <w:rPr>
          <w:rFonts w:ascii="Times New Roman" w:hAnsi="Times New Roman" w:cs="Times New Roman"/>
          <w:sz w:val="24"/>
          <w:szCs w:val="23"/>
        </w:rPr>
        <w:t xml:space="preserve">’ünün (n=218) çocuk sahibi olduğu, </w:t>
      </w:r>
      <w:r w:rsidR="00CD2A44" w:rsidRPr="00F11DD2">
        <w:rPr>
          <w:rFonts w:ascii="Times New Roman" w:hAnsi="Times New Roman" w:cs="Times New Roman"/>
          <w:sz w:val="24"/>
          <w:szCs w:val="23"/>
        </w:rPr>
        <w:t>%10,7</w:t>
      </w:r>
      <w:r w:rsidRPr="00F11DD2">
        <w:rPr>
          <w:rFonts w:ascii="Times New Roman" w:hAnsi="Times New Roman" w:cs="Times New Roman"/>
          <w:sz w:val="24"/>
          <w:szCs w:val="23"/>
        </w:rPr>
        <w:t>’sinin (n=26) ise çocuğunun olmadığı çıkmıştır. Çoğunluğun çocuk sahibi oluştuğu görülmektedir.</w:t>
      </w:r>
    </w:p>
    <w:p w14:paraId="2CBABD60" w14:textId="1AB03DEE" w:rsidR="00F11DD2" w:rsidRPr="00515ED3" w:rsidRDefault="006B715B"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Aşağıdaki Tablo 6’da araştırmaya katkı sağlayan öğretmenlerin eğitim durumu bilgisi verilmiştir.</w:t>
      </w:r>
    </w:p>
    <w:p w14:paraId="065130F7" w14:textId="4EBC428E" w:rsidR="006B715B" w:rsidRPr="00515ED3" w:rsidRDefault="006B715B" w:rsidP="000F0F2F">
      <w:pPr>
        <w:pStyle w:val="ResimYazs"/>
        <w:keepNext/>
        <w:spacing w:before="0" w:after="0" w:line="360" w:lineRule="auto"/>
        <w:jc w:val="center"/>
        <w:rPr>
          <w:rFonts w:cs="Times New Roman"/>
          <w:b/>
          <w:bCs/>
          <w:color w:val="auto"/>
        </w:rPr>
      </w:pPr>
      <w:bookmarkStart w:id="205" w:name="_Toc59105896"/>
      <w:r w:rsidRPr="00515ED3">
        <w:rPr>
          <w:rFonts w:cs="Times New Roman"/>
          <w:b/>
          <w:bCs/>
          <w:color w:val="auto"/>
        </w:rPr>
        <w:t xml:space="preserve">Tablo </w:t>
      </w:r>
      <w:r w:rsidRPr="00515ED3">
        <w:rPr>
          <w:rFonts w:cs="Times New Roman"/>
          <w:b/>
          <w:bCs/>
          <w:color w:val="auto"/>
        </w:rPr>
        <w:fldChar w:fldCharType="begin"/>
      </w:r>
      <w:r w:rsidRPr="00515ED3">
        <w:rPr>
          <w:rFonts w:cs="Times New Roman"/>
          <w:b/>
          <w:bCs/>
          <w:color w:val="auto"/>
        </w:rPr>
        <w:instrText xml:space="preserve"> SEQ Tablo \* ARABIC </w:instrText>
      </w:r>
      <w:r w:rsidRPr="00515ED3">
        <w:rPr>
          <w:rFonts w:cs="Times New Roman"/>
          <w:b/>
          <w:bCs/>
          <w:color w:val="auto"/>
        </w:rPr>
        <w:fldChar w:fldCharType="separate"/>
      </w:r>
      <w:r w:rsidR="009233EA">
        <w:rPr>
          <w:rFonts w:cs="Times New Roman"/>
          <w:b/>
          <w:bCs/>
          <w:noProof/>
          <w:color w:val="auto"/>
        </w:rPr>
        <w:t>6</w:t>
      </w:r>
      <w:r w:rsidRPr="00515ED3">
        <w:rPr>
          <w:rFonts w:cs="Times New Roman"/>
          <w:b/>
          <w:bCs/>
          <w:color w:val="auto"/>
        </w:rPr>
        <w:fldChar w:fldCharType="end"/>
      </w:r>
      <w:r w:rsidR="00515ED3">
        <w:rPr>
          <w:rFonts w:cs="Times New Roman"/>
          <w:b/>
          <w:bCs/>
          <w:color w:val="auto"/>
        </w:rPr>
        <w:t xml:space="preserve">. </w:t>
      </w:r>
      <w:r w:rsidR="00CD2A44">
        <w:rPr>
          <w:rFonts w:cs="Times New Roman"/>
          <w:b/>
          <w:bCs/>
          <w:color w:val="auto"/>
        </w:rPr>
        <w:t>Katılımcıların</w:t>
      </w:r>
      <w:r w:rsidR="00CD2A44" w:rsidRPr="00515ED3">
        <w:rPr>
          <w:rFonts w:cs="Times New Roman"/>
          <w:b/>
          <w:bCs/>
          <w:color w:val="auto"/>
        </w:rPr>
        <w:t xml:space="preserve"> </w:t>
      </w:r>
      <w:r w:rsidRPr="00515ED3">
        <w:rPr>
          <w:rFonts w:cs="Times New Roman"/>
          <w:b/>
          <w:bCs/>
          <w:color w:val="auto"/>
        </w:rPr>
        <w:t>Eğitim Durum</w:t>
      </w:r>
      <w:bookmarkEnd w:id="205"/>
      <w:r w:rsidR="004F03B4">
        <w:rPr>
          <w:rFonts w:cs="Times New Roman"/>
          <w:b/>
          <w:bCs/>
          <w:color w:val="auto"/>
        </w:rPr>
        <w:t>larına</w:t>
      </w:r>
      <w:r w:rsidR="00CD2A44">
        <w:rPr>
          <w:rFonts w:cs="Times New Roman"/>
          <w:b/>
          <w:bCs/>
          <w:color w:val="auto"/>
        </w:rPr>
        <w:t xml:space="preserve"> Göre Frekans ve Yüzdelik Dağılımları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253"/>
        <w:gridCol w:w="2630"/>
        <w:gridCol w:w="2611"/>
      </w:tblGrid>
      <w:tr w:rsidR="00CD2A44" w:rsidRPr="0050209E" w14:paraId="01D8B6F3" w14:textId="77777777" w:rsidTr="0050209E">
        <w:trPr>
          <w:cantSplit/>
        </w:trPr>
        <w:tc>
          <w:tcPr>
            <w:tcW w:w="1915" w:type="pct"/>
            <w:shd w:val="clear" w:color="auto" w:fill="FFFFFF"/>
            <w:vAlign w:val="center"/>
          </w:tcPr>
          <w:p w14:paraId="79C5AA4F" w14:textId="0A853855" w:rsidR="00CD2A44" w:rsidRPr="0050209E" w:rsidRDefault="00CD2A44" w:rsidP="0050209E">
            <w:pPr>
              <w:autoSpaceDE w:val="0"/>
              <w:autoSpaceDN w:val="0"/>
              <w:adjustRightInd w:val="0"/>
              <w:spacing w:after="0" w:line="360" w:lineRule="auto"/>
              <w:jc w:val="center"/>
              <w:rPr>
                <w:rFonts w:ascii="Times New Roman" w:hAnsi="Times New Roman" w:cs="Times New Roman"/>
                <w:sz w:val="18"/>
                <w:szCs w:val="18"/>
              </w:rPr>
            </w:pPr>
            <w:r w:rsidRPr="0050209E">
              <w:rPr>
                <w:rFonts w:ascii="Times New Roman" w:hAnsi="Times New Roman" w:cs="Times New Roman"/>
                <w:b/>
                <w:bCs/>
                <w:sz w:val="18"/>
                <w:szCs w:val="18"/>
              </w:rPr>
              <w:t>Eğitim Durumu</w:t>
            </w:r>
          </w:p>
        </w:tc>
        <w:tc>
          <w:tcPr>
            <w:tcW w:w="1548" w:type="pct"/>
            <w:shd w:val="clear" w:color="auto" w:fill="FFFFFF"/>
            <w:vAlign w:val="center"/>
          </w:tcPr>
          <w:p w14:paraId="2F238426" w14:textId="1A3CB0BC"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Frekans</w:t>
            </w:r>
          </w:p>
        </w:tc>
        <w:tc>
          <w:tcPr>
            <w:tcW w:w="1537" w:type="pct"/>
            <w:shd w:val="clear" w:color="auto" w:fill="FFFFFF"/>
            <w:vAlign w:val="center"/>
          </w:tcPr>
          <w:p w14:paraId="00916B91" w14:textId="44B60DF1"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Yüzde (%)</w:t>
            </w:r>
          </w:p>
        </w:tc>
      </w:tr>
      <w:tr w:rsidR="00CD2A44" w:rsidRPr="0050209E" w14:paraId="756872A1" w14:textId="77777777" w:rsidTr="0050209E">
        <w:trPr>
          <w:cantSplit/>
        </w:trPr>
        <w:tc>
          <w:tcPr>
            <w:tcW w:w="1915" w:type="pct"/>
            <w:shd w:val="clear" w:color="auto" w:fill="FFFFFF"/>
            <w:vAlign w:val="center"/>
          </w:tcPr>
          <w:p w14:paraId="01F98B1C" w14:textId="436C5A1D"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Yüksekokul</w:t>
            </w:r>
          </w:p>
        </w:tc>
        <w:tc>
          <w:tcPr>
            <w:tcW w:w="1548" w:type="pct"/>
            <w:shd w:val="clear" w:color="auto" w:fill="FFFFFF"/>
            <w:vAlign w:val="center"/>
          </w:tcPr>
          <w:p w14:paraId="5D5A6BFD"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28</w:t>
            </w:r>
          </w:p>
        </w:tc>
        <w:tc>
          <w:tcPr>
            <w:tcW w:w="1537" w:type="pct"/>
            <w:shd w:val="clear" w:color="auto" w:fill="FFFFFF"/>
            <w:vAlign w:val="center"/>
          </w:tcPr>
          <w:p w14:paraId="70EDB94D"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11,5</w:t>
            </w:r>
          </w:p>
        </w:tc>
      </w:tr>
      <w:tr w:rsidR="00CD2A44" w:rsidRPr="0050209E" w14:paraId="3469909C" w14:textId="77777777" w:rsidTr="0050209E">
        <w:trPr>
          <w:cantSplit/>
        </w:trPr>
        <w:tc>
          <w:tcPr>
            <w:tcW w:w="1915" w:type="pct"/>
            <w:shd w:val="clear" w:color="auto" w:fill="FFFFFF"/>
            <w:vAlign w:val="center"/>
          </w:tcPr>
          <w:p w14:paraId="535E9C52" w14:textId="1447D1A9"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Lisans</w:t>
            </w:r>
          </w:p>
        </w:tc>
        <w:tc>
          <w:tcPr>
            <w:tcW w:w="1548" w:type="pct"/>
            <w:shd w:val="clear" w:color="auto" w:fill="FFFFFF"/>
            <w:vAlign w:val="center"/>
          </w:tcPr>
          <w:p w14:paraId="6F9FD672"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198</w:t>
            </w:r>
          </w:p>
        </w:tc>
        <w:tc>
          <w:tcPr>
            <w:tcW w:w="1537" w:type="pct"/>
            <w:shd w:val="clear" w:color="auto" w:fill="FFFFFF"/>
            <w:vAlign w:val="center"/>
          </w:tcPr>
          <w:p w14:paraId="61F2B964"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81,1</w:t>
            </w:r>
          </w:p>
        </w:tc>
      </w:tr>
      <w:tr w:rsidR="00CD2A44" w:rsidRPr="0050209E" w14:paraId="2B932CF8" w14:textId="77777777" w:rsidTr="0050209E">
        <w:trPr>
          <w:cantSplit/>
        </w:trPr>
        <w:tc>
          <w:tcPr>
            <w:tcW w:w="1915" w:type="pct"/>
            <w:shd w:val="clear" w:color="auto" w:fill="FFFFFF"/>
            <w:vAlign w:val="center"/>
          </w:tcPr>
          <w:p w14:paraId="5CC74464" w14:textId="7D6D255D"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Yüksek lisans</w:t>
            </w:r>
          </w:p>
        </w:tc>
        <w:tc>
          <w:tcPr>
            <w:tcW w:w="1548" w:type="pct"/>
            <w:shd w:val="clear" w:color="auto" w:fill="FFFFFF"/>
            <w:vAlign w:val="center"/>
          </w:tcPr>
          <w:p w14:paraId="63979F85"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18</w:t>
            </w:r>
          </w:p>
        </w:tc>
        <w:tc>
          <w:tcPr>
            <w:tcW w:w="1537" w:type="pct"/>
            <w:shd w:val="clear" w:color="auto" w:fill="FFFFFF"/>
            <w:vAlign w:val="center"/>
          </w:tcPr>
          <w:p w14:paraId="4ACFA06F"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7,4</w:t>
            </w:r>
          </w:p>
        </w:tc>
      </w:tr>
      <w:tr w:rsidR="00CD2A44" w:rsidRPr="0050209E" w14:paraId="419113FD" w14:textId="77777777" w:rsidTr="0050209E">
        <w:trPr>
          <w:cantSplit/>
        </w:trPr>
        <w:tc>
          <w:tcPr>
            <w:tcW w:w="1915" w:type="pct"/>
            <w:shd w:val="clear" w:color="auto" w:fill="FFFFFF"/>
            <w:vAlign w:val="center"/>
          </w:tcPr>
          <w:p w14:paraId="18536278" w14:textId="335C12D2"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Toplam</w:t>
            </w:r>
          </w:p>
        </w:tc>
        <w:tc>
          <w:tcPr>
            <w:tcW w:w="1548" w:type="pct"/>
            <w:shd w:val="clear" w:color="auto" w:fill="FFFFFF"/>
            <w:vAlign w:val="center"/>
          </w:tcPr>
          <w:p w14:paraId="51F54B04"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1537" w:type="pct"/>
            <w:shd w:val="clear" w:color="auto" w:fill="FFFFFF"/>
            <w:vAlign w:val="center"/>
          </w:tcPr>
          <w:p w14:paraId="4A4BC5D9"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100,0</w:t>
            </w:r>
          </w:p>
        </w:tc>
      </w:tr>
    </w:tbl>
    <w:p w14:paraId="48D86E35" w14:textId="77777777" w:rsidR="006B715B" w:rsidRPr="00F11DD2" w:rsidRDefault="006B715B" w:rsidP="000F0F2F">
      <w:pPr>
        <w:spacing w:after="0" w:line="360" w:lineRule="auto"/>
        <w:jc w:val="both"/>
        <w:rPr>
          <w:rFonts w:ascii="Times New Roman" w:hAnsi="Times New Roman" w:cs="Times New Roman"/>
          <w:sz w:val="24"/>
          <w:szCs w:val="23"/>
        </w:rPr>
      </w:pPr>
    </w:p>
    <w:p w14:paraId="077C31FA" w14:textId="4028B7F7" w:rsidR="006B715B" w:rsidRPr="00F11DD2" w:rsidRDefault="006B715B"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lastRenderedPageBreak/>
        <w:t xml:space="preserve">Öğretmenlerin </w:t>
      </w:r>
      <w:r w:rsidR="00CD2A44" w:rsidRPr="00F11DD2">
        <w:rPr>
          <w:rFonts w:ascii="Times New Roman" w:hAnsi="Times New Roman" w:cs="Times New Roman"/>
          <w:sz w:val="24"/>
          <w:szCs w:val="23"/>
        </w:rPr>
        <w:t>%81,1</w:t>
      </w:r>
      <w:r w:rsidRPr="00F11DD2">
        <w:rPr>
          <w:rFonts w:ascii="Times New Roman" w:hAnsi="Times New Roman" w:cs="Times New Roman"/>
          <w:sz w:val="24"/>
          <w:szCs w:val="23"/>
        </w:rPr>
        <w:t xml:space="preserve">’i (n=198) lisans mezunu olduğu, </w:t>
      </w:r>
      <w:r w:rsidR="00CD2A44" w:rsidRPr="00F11DD2">
        <w:rPr>
          <w:rFonts w:ascii="Times New Roman" w:hAnsi="Times New Roman" w:cs="Times New Roman"/>
          <w:sz w:val="24"/>
          <w:szCs w:val="23"/>
        </w:rPr>
        <w:t>%11,5</w:t>
      </w:r>
      <w:r w:rsidRPr="00F11DD2">
        <w:rPr>
          <w:rFonts w:ascii="Times New Roman" w:hAnsi="Times New Roman" w:cs="Times New Roman"/>
          <w:sz w:val="24"/>
          <w:szCs w:val="23"/>
        </w:rPr>
        <w:t xml:space="preserve">’i (n=28) yüksekokul mezunu olduğu ve </w:t>
      </w:r>
      <w:r w:rsidR="00CD2A44" w:rsidRPr="00F11DD2">
        <w:rPr>
          <w:rFonts w:ascii="Times New Roman" w:hAnsi="Times New Roman" w:cs="Times New Roman"/>
          <w:sz w:val="24"/>
          <w:szCs w:val="23"/>
        </w:rPr>
        <w:t>%7,4</w:t>
      </w:r>
      <w:r w:rsidRPr="00F11DD2">
        <w:rPr>
          <w:rFonts w:ascii="Times New Roman" w:hAnsi="Times New Roman" w:cs="Times New Roman"/>
          <w:sz w:val="24"/>
          <w:szCs w:val="23"/>
        </w:rPr>
        <w:t>’ü (n=18) ise yüksek lisans mezunu olduğu çıkmıştır. Çoğunluğun lisans mezunu öğretmenlerinden oluştuğu görülmektedir.</w:t>
      </w:r>
    </w:p>
    <w:p w14:paraId="22494581" w14:textId="346654EA" w:rsidR="008522C5" w:rsidRDefault="008522C5"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Aşağıdaki Tablo 7’de araştırmaya katkı sağlayan öğretmenlerin görev durumu bilgisi verilmiştir.</w:t>
      </w:r>
    </w:p>
    <w:p w14:paraId="54D4585E" w14:textId="77777777" w:rsidR="000F0F2F" w:rsidRPr="00F11DD2" w:rsidRDefault="000F0F2F" w:rsidP="000F0F2F">
      <w:pPr>
        <w:spacing w:after="0" w:line="360" w:lineRule="auto"/>
        <w:ind w:firstLine="708"/>
        <w:jc w:val="both"/>
        <w:rPr>
          <w:rFonts w:ascii="Times New Roman" w:hAnsi="Times New Roman" w:cs="Times New Roman"/>
          <w:sz w:val="24"/>
          <w:szCs w:val="24"/>
        </w:rPr>
      </w:pPr>
    </w:p>
    <w:p w14:paraId="310F57F6" w14:textId="2810CA63" w:rsidR="008522C5" w:rsidRPr="00515ED3" w:rsidRDefault="008522C5" w:rsidP="000F0F2F">
      <w:pPr>
        <w:pStyle w:val="ResimYazs"/>
        <w:keepNext/>
        <w:spacing w:before="0" w:after="0" w:line="360" w:lineRule="auto"/>
        <w:jc w:val="center"/>
        <w:rPr>
          <w:rFonts w:cs="Times New Roman"/>
          <w:b/>
          <w:bCs/>
          <w:color w:val="auto"/>
        </w:rPr>
      </w:pPr>
      <w:bookmarkStart w:id="206" w:name="_Toc59105897"/>
      <w:r w:rsidRPr="00515ED3">
        <w:rPr>
          <w:rFonts w:cs="Times New Roman"/>
          <w:b/>
          <w:bCs/>
          <w:color w:val="auto"/>
        </w:rPr>
        <w:t xml:space="preserve">Tablo </w:t>
      </w:r>
      <w:r w:rsidRPr="00515ED3">
        <w:rPr>
          <w:rFonts w:cs="Times New Roman"/>
          <w:b/>
          <w:bCs/>
          <w:color w:val="auto"/>
        </w:rPr>
        <w:fldChar w:fldCharType="begin"/>
      </w:r>
      <w:r w:rsidRPr="00515ED3">
        <w:rPr>
          <w:rFonts w:cs="Times New Roman"/>
          <w:b/>
          <w:bCs/>
          <w:color w:val="auto"/>
        </w:rPr>
        <w:instrText xml:space="preserve"> SEQ Tablo \* ARABIC </w:instrText>
      </w:r>
      <w:r w:rsidRPr="00515ED3">
        <w:rPr>
          <w:rFonts w:cs="Times New Roman"/>
          <w:b/>
          <w:bCs/>
          <w:color w:val="auto"/>
        </w:rPr>
        <w:fldChar w:fldCharType="separate"/>
      </w:r>
      <w:r w:rsidR="009233EA">
        <w:rPr>
          <w:rFonts w:cs="Times New Roman"/>
          <w:b/>
          <w:bCs/>
          <w:noProof/>
          <w:color w:val="auto"/>
        </w:rPr>
        <w:t>7</w:t>
      </w:r>
      <w:r w:rsidRPr="00515ED3">
        <w:rPr>
          <w:rFonts w:cs="Times New Roman"/>
          <w:b/>
          <w:bCs/>
          <w:color w:val="auto"/>
        </w:rPr>
        <w:fldChar w:fldCharType="end"/>
      </w:r>
      <w:r w:rsidR="00515ED3">
        <w:rPr>
          <w:rFonts w:cs="Times New Roman"/>
          <w:b/>
          <w:bCs/>
          <w:color w:val="auto"/>
        </w:rPr>
        <w:t xml:space="preserve">. </w:t>
      </w:r>
      <w:r w:rsidR="00CD2A44">
        <w:rPr>
          <w:rFonts w:cs="Times New Roman"/>
          <w:b/>
          <w:bCs/>
          <w:color w:val="auto"/>
        </w:rPr>
        <w:t xml:space="preserve">Katılımcıların </w:t>
      </w:r>
      <w:r w:rsidRPr="00515ED3">
        <w:rPr>
          <w:rFonts w:cs="Times New Roman"/>
          <w:b/>
          <w:bCs/>
          <w:color w:val="auto"/>
        </w:rPr>
        <w:t>Görev</w:t>
      </w:r>
      <w:bookmarkEnd w:id="206"/>
      <w:r w:rsidR="00CD2A44">
        <w:rPr>
          <w:rFonts w:cs="Times New Roman"/>
          <w:b/>
          <w:bCs/>
          <w:color w:val="auto"/>
        </w:rPr>
        <w:t xml:space="preserve"> </w:t>
      </w:r>
      <w:r w:rsidR="00503CE1">
        <w:rPr>
          <w:rFonts w:cs="Times New Roman"/>
          <w:b/>
          <w:bCs/>
          <w:color w:val="auto"/>
        </w:rPr>
        <w:t>Durumlarına</w:t>
      </w:r>
      <w:r w:rsidR="00CD2A44">
        <w:rPr>
          <w:rFonts w:cs="Times New Roman"/>
          <w:b/>
          <w:bCs/>
          <w:color w:val="auto"/>
        </w:rPr>
        <w:t xml:space="preserve"> Göre Frekans ve Yüzdelik Dağılımları</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20" w:firstRow="1" w:lastRow="0" w:firstColumn="0" w:lastColumn="0" w:noHBand="0" w:noVBand="0"/>
      </w:tblPr>
      <w:tblGrid>
        <w:gridCol w:w="3673"/>
        <w:gridCol w:w="2451"/>
        <w:gridCol w:w="2370"/>
      </w:tblGrid>
      <w:tr w:rsidR="00CD2A44" w:rsidRPr="0050209E" w14:paraId="6B6A5C50" w14:textId="77777777" w:rsidTr="0050209E">
        <w:trPr>
          <w:cantSplit/>
          <w:jc w:val="center"/>
        </w:trPr>
        <w:tc>
          <w:tcPr>
            <w:tcW w:w="2162" w:type="pct"/>
            <w:shd w:val="clear" w:color="auto" w:fill="FFFFFF"/>
            <w:vAlign w:val="center"/>
          </w:tcPr>
          <w:p w14:paraId="16605E9C" w14:textId="694EEF28" w:rsidR="00CD2A44" w:rsidRPr="0050209E" w:rsidRDefault="00CD2A44" w:rsidP="0050209E">
            <w:pPr>
              <w:autoSpaceDE w:val="0"/>
              <w:autoSpaceDN w:val="0"/>
              <w:adjustRightInd w:val="0"/>
              <w:spacing w:after="0" w:line="360" w:lineRule="auto"/>
              <w:jc w:val="center"/>
              <w:rPr>
                <w:rFonts w:ascii="Times New Roman" w:hAnsi="Times New Roman" w:cs="Times New Roman"/>
                <w:b/>
                <w:bCs/>
                <w:sz w:val="18"/>
                <w:szCs w:val="18"/>
              </w:rPr>
            </w:pPr>
            <w:r w:rsidRPr="0050209E">
              <w:rPr>
                <w:rFonts w:ascii="Times New Roman" w:hAnsi="Times New Roman" w:cs="Times New Roman"/>
                <w:b/>
                <w:bCs/>
                <w:sz w:val="18"/>
                <w:szCs w:val="18"/>
              </w:rPr>
              <w:t>Görevi</w:t>
            </w:r>
          </w:p>
        </w:tc>
        <w:tc>
          <w:tcPr>
            <w:tcW w:w="1443" w:type="pct"/>
            <w:shd w:val="clear" w:color="auto" w:fill="FFFFFF"/>
            <w:vAlign w:val="center"/>
          </w:tcPr>
          <w:p w14:paraId="0A1A5473" w14:textId="541CE540"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Frekans</w:t>
            </w:r>
          </w:p>
        </w:tc>
        <w:tc>
          <w:tcPr>
            <w:tcW w:w="1395" w:type="pct"/>
            <w:shd w:val="clear" w:color="auto" w:fill="FFFFFF"/>
            <w:vAlign w:val="center"/>
          </w:tcPr>
          <w:p w14:paraId="2F268816" w14:textId="01708186"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Yüzde (%)</w:t>
            </w:r>
          </w:p>
        </w:tc>
      </w:tr>
      <w:tr w:rsidR="00CD2A44" w:rsidRPr="0050209E" w14:paraId="06061DF2" w14:textId="77777777" w:rsidTr="0050209E">
        <w:trPr>
          <w:cantSplit/>
          <w:jc w:val="center"/>
        </w:trPr>
        <w:tc>
          <w:tcPr>
            <w:tcW w:w="2162" w:type="pct"/>
            <w:shd w:val="clear" w:color="auto" w:fill="FFFFFF"/>
            <w:vAlign w:val="center"/>
          </w:tcPr>
          <w:p w14:paraId="25197637" w14:textId="3855BFD8"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Sınıf öğretmeni</w:t>
            </w:r>
          </w:p>
        </w:tc>
        <w:tc>
          <w:tcPr>
            <w:tcW w:w="1443" w:type="pct"/>
            <w:shd w:val="clear" w:color="auto" w:fill="FFFFFF"/>
            <w:vAlign w:val="center"/>
          </w:tcPr>
          <w:p w14:paraId="5CD8D47A"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195</w:t>
            </w:r>
          </w:p>
        </w:tc>
        <w:tc>
          <w:tcPr>
            <w:tcW w:w="1395" w:type="pct"/>
            <w:tcBorders>
              <w:bottom w:val="single" w:sz="4" w:space="0" w:color="auto"/>
            </w:tcBorders>
            <w:shd w:val="clear" w:color="auto" w:fill="FFFFFF"/>
            <w:vAlign w:val="center"/>
          </w:tcPr>
          <w:p w14:paraId="055C2484"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79,9</w:t>
            </w:r>
          </w:p>
        </w:tc>
      </w:tr>
      <w:tr w:rsidR="00CD2A44" w:rsidRPr="0050209E" w14:paraId="7D25EA2B" w14:textId="77777777" w:rsidTr="0050209E">
        <w:trPr>
          <w:cantSplit/>
          <w:jc w:val="center"/>
        </w:trPr>
        <w:tc>
          <w:tcPr>
            <w:tcW w:w="2162" w:type="pct"/>
            <w:tcBorders>
              <w:bottom w:val="single" w:sz="4" w:space="0" w:color="auto"/>
            </w:tcBorders>
            <w:shd w:val="clear" w:color="auto" w:fill="FFFFFF"/>
            <w:vAlign w:val="center"/>
          </w:tcPr>
          <w:p w14:paraId="1FC5A506" w14:textId="3A4041FA"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Branş öğretmeni</w:t>
            </w:r>
          </w:p>
        </w:tc>
        <w:tc>
          <w:tcPr>
            <w:tcW w:w="1443" w:type="pct"/>
            <w:shd w:val="clear" w:color="auto" w:fill="FFFFFF"/>
            <w:vAlign w:val="center"/>
          </w:tcPr>
          <w:p w14:paraId="7C588ED9"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29</w:t>
            </w:r>
          </w:p>
        </w:tc>
        <w:tc>
          <w:tcPr>
            <w:tcW w:w="1395" w:type="pct"/>
            <w:tcBorders>
              <w:bottom w:val="single" w:sz="4" w:space="0" w:color="auto"/>
            </w:tcBorders>
            <w:shd w:val="clear" w:color="auto" w:fill="FFFFFF"/>
            <w:vAlign w:val="center"/>
          </w:tcPr>
          <w:p w14:paraId="6C6D1975"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11,9</w:t>
            </w:r>
          </w:p>
        </w:tc>
      </w:tr>
      <w:tr w:rsidR="00CD2A44" w:rsidRPr="0050209E" w14:paraId="53A9610E" w14:textId="77777777" w:rsidTr="0050209E">
        <w:trPr>
          <w:cantSplit/>
          <w:jc w:val="center"/>
        </w:trPr>
        <w:tc>
          <w:tcPr>
            <w:tcW w:w="2162" w:type="pct"/>
            <w:shd w:val="clear" w:color="auto" w:fill="FFFFFF"/>
            <w:vAlign w:val="center"/>
          </w:tcPr>
          <w:p w14:paraId="27811A52" w14:textId="1E924B85"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Rehber öğretmeni</w:t>
            </w:r>
          </w:p>
        </w:tc>
        <w:tc>
          <w:tcPr>
            <w:tcW w:w="1443" w:type="pct"/>
            <w:shd w:val="clear" w:color="auto" w:fill="FFFFFF"/>
            <w:vAlign w:val="center"/>
          </w:tcPr>
          <w:p w14:paraId="1EDB75F0"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w:t>
            </w:r>
          </w:p>
        </w:tc>
        <w:tc>
          <w:tcPr>
            <w:tcW w:w="1395" w:type="pct"/>
            <w:shd w:val="clear" w:color="auto" w:fill="FFFFFF"/>
            <w:vAlign w:val="center"/>
          </w:tcPr>
          <w:p w14:paraId="644829DD"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2,0</w:t>
            </w:r>
          </w:p>
        </w:tc>
      </w:tr>
      <w:tr w:rsidR="00CD2A44" w:rsidRPr="0050209E" w14:paraId="45CF396A" w14:textId="77777777" w:rsidTr="0050209E">
        <w:trPr>
          <w:cantSplit/>
          <w:jc w:val="center"/>
        </w:trPr>
        <w:tc>
          <w:tcPr>
            <w:tcW w:w="2162" w:type="pct"/>
            <w:shd w:val="clear" w:color="auto" w:fill="FFFFFF"/>
            <w:vAlign w:val="center"/>
          </w:tcPr>
          <w:p w14:paraId="4232F3A2" w14:textId="461352D0"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Müdür yardımcısı</w:t>
            </w:r>
          </w:p>
        </w:tc>
        <w:tc>
          <w:tcPr>
            <w:tcW w:w="1443" w:type="pct"/>
            <w:shd w:val="clear" w:color="auto" w:fill="FFFFFF"/>
            <w:vAlign w:val="center"/>
          </w:tcPr>
          <w:p w14:paraId="37B96824"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9</w:t>
            </w:r>
          </w:p>
        </w:tc>
        <w:tc>
          <w:tcPr>
            <w:tcW w:w="1395" w:type="pct"/>
            <w:shd w:val="clear" w:color="auto" w:fill="FFFFFF"/>
            <w:vAlign w:val="center"/>
          </w:tcPr>
          <w:p w14:paraId="5EDD0232"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3,7</w:t>
            </w:r>
          </w:p>
        </w:tc>
      </w:tr>
      <w:tr w:rsidR="00CD2A44" w:rsidRPr="0050209E" w14:paraId="05C14AEA" w14:textId="77777777" w:rsidTr="0050209E">
        <w:trPr>
          <w:cantSplit/>
          <w:jc w:val="center"/>
        </w:trPr>
        <w:tc>
          <w:tcPr>
            <w:tcW w:w="2162" w:type="pct"/>
            <w:shd w:val="clear" w:color="auto" w:fill="FFFFFF"/>
            <w:vAlign w:val="center"/>
          </w:tcPr>
          <w:p w14:paraId="0E9F7976" w14:textId="7A95E830"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Müdür</w:t>
            </w:r>
          </w:p>
        </w:tc>
        <w:tc>
          <w:tcPr>
            <w:tcW w:w="1443" w:type="pct"/>
            <w:shd w:val="clear" w:color="auto" w:fill="FFFFFF"/>
            <w:vAlign w:val="center"/>
          </w:tcPr>
          <w:p w14:paraId="17035B78"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w:t>
            </w:r>
          </w:p>
        </w:tc>
        <w:tc>
          <w:tcPr>
            <w:tcW w:w="1395" w:type="pct"/>
            <w:shd w:val="clear" w:color="auto" w:fill="FFFFFF"/>
            <w:vAlign w:val="center"/>
          </w:tcPr>
          <w:p w14:paraId="76D8B586"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2,5</w:t>
            </w:r>
          </w:p>
        </w:tc>
      </w:tr>
      <w:tr w:rsidR="00CD2A44" w:rsidRPr="0050209E" w14:paraId="25476858" w14:textId="77777777" w:rsidTr="0050209E">
        <w:trPr>
          <w:cantSplit/>
          <w:jc w:val="center"/>
        </w:trPr>
        <w:tc>
          <w:tcPr>
            <w:tcW w:w="2162" w:type="pct"/>
            <w:shd w:val="clear" w:color="auto" w:fill="FFFFFF"/>
            <w:vAlign w:val="center"/>
          </w:tcPr>
          <w:p w14:paraId="0291C23B" w14:textId="2FE7F13A"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Toplam</w:t>
            </w:r>
          </w:p>
        </w:tc>
        <w:tc>
          <w:tcPr>
            <w:tcW w:w="1443" w:type="pct"/>
            <w:shd w:val="clear" w:color="auto" w:fill="FFFFFF"/>
            <w:vAlign w:val="center"/>
          </w:tcPr>
          <w:p w14:paraId="2CD4F699"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1395" w:type="pct"/>
            <w:shd w:val="clear" w:color="auto" w:fill="FFFFFF"/>
            <w:vAlign w:val="center"/>
          </w:tcPr>
          <w:p w14:paraId="01052906" w14:textId="77777777" w:rsidR="00CD2A44" w:rsidRPr="0050209E" w:rsidRDefault="00CD2A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100,0</w:t>
            </w:r>
          </w:p>
        </w:tc>
      </w:tr>
    </w:tbl>
    <w:p w14:paraId="4298ED8E" w14:textId="77777777" w:rsidR="008522C5" w:rsidRPr="00F11DD2" w:rsidRDefault="008522C5" w:rsidP="000F0F2F">
      <w:pPr>
        <w:spacing w:after="0" w:line="360" w:lineRule="auto"/>
        <w:jc w:val="both"/>
        <w:rPr>
          <w:rFonts w:ascii="Times New Roman" w:hAnsi="Times New Roman" w:cs="Times New Roman"/>
          <w:sz w:val="24"/>
          <w:szCs w:val="23"/>
        </w:rPr>
      </w:pPr>
    </w:p>
    <w:p w14:paraId="52798A55" w14:textId="117D2103" w:rsidR="002E3427" w:rsidRPr="00F11DD2" w:rsidRDefault="008522C5"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Öğretmenlerin </w:t>
      </w:r>
      <w:r w:rsidR="00CD2A44" w:rsidRPr="00F11DD2">
        <w:rPr>
          <w:rFonts w:ascii="Times New Roman" w:hAnsi="Times New Roman" w:cs="Times New Roman"/>
          <w:sz w:val="24"/>
          <w:szCs w:val="23"/>
        </w:rPr>
        <w:t>%79,9</w:t>
      </w:r>
      <w:r w:rsidRPr="00F11DD2">
        <w:rPr>
          <w:rFonts w:ascii="Times New Roman" w:hAnsi="Times New Roman" w:cs="Times New Roman"/>
          <w:sz w:val="24"/>
          <w:szCs w:val="23"/>
        </w:rPr>
        <w:t xml:space="preserve">’u (n=195) sınıf öğretmeni olduğu, </w:t>
      </w:r>
      <w:r w:rsidR="00CD2A44" w:rsidRPr="00F11DD2">
        <w:rPr>
          <w:rFonts w:ascii="Times New Roman" w:hAnsi="Times New Roman" w:cs="Times New Roman"/>
          <w:sz w:val="24"/>
          <w:szCs w:val="23"/>
        </w:rPr>
        <w:t>%11,9</w:t>
      </w:r>
      <w:r w:rsidRPr="00F11DD2">
        <w:rPr>
          <w:rFonts w:ascii="Times New Roman" w:hAnsi="Times New Roman" w:cs="Times New Roman"/>
          <w:sz w:val="24"/>
          <w:szCs w:val="23"/>
        </w:rPr>
        <w:t xml:space="preserve">’u (n=29) branş öğretmeni olduğu, </w:t>
      </w:r>
      <w:r w:rsidR="00CD2A44" w:rsidRPr="00F11DD2">
        <w:rPr>
          <w:rFonts w:ascii="Times New Roman" w:hAnsi="Times New Roman" w:cs="Times New Roman"/>
          <w:sz w:val="24"/>
          <w:szCs w:val="23"/>
        </w:rPr>
        <w:t>%3,7</w:t>
      </w:r>
      <w:r w:rsidRPr="00F11DD2">
        <w:rPr>
          <w:rFonts w:ascii="Times New Roman" w:hAnsi="Times New Roman" w:cs="Times New Roman"/>
          <w:sz w:val="24"/>
          <w:szCs w:val="23"/>
        </w:rPr>
        <w:t xml:space="preserve">’si (n=9) müdür yardımcısı görevinde </w:t>
      </w:r>
      <w:r w:rsidR="00CD2A44" w:rsidRPr="00F11DD2">
        <w:rPr>
          <w:rFonts w:ascii="Times New Roman" w:hAnsi="Times New Roman" w:cs="Times New Roman"/>
          <w:sz w:val="24"/>
          <w:szCs w:val="23"/>
        </w:rPr>
        <w:t>olduğu, %2,5</w:t>
      </w:r>
      <w:r w:rsidRPr="00F11DD2">
        <w:rPr>
          <w:rFonts w:ascii="Times New Roman" w:hAnsi="Times New Roman" w:cs="Times New Roman"/>
          <w:sz w:val="24"/>
          <w:szCs w:val="23"/>
        </w:rPr>
        <w:t>’i (n=</w:t>
      </w:r>
      <w:r w:rsidR="002E3427" w:rsidRPr="00F11DD2">
        <w:rPr>
          <w:rFonts w:ascii="Times New Roman" w:hAnsi="Times New Roman" w:cs="Times New Roman"/>
          <w:sz w:val="24"/>
          <w:szCs w:val="23"/>
        </w:rPr>
        <w:t>6</w:t>
      </w:r>
      <w:r w:rsidRPr="00F11DD2">
        <w:rPr>
          <w:rFonts w:ascii="Times New Roman" w:hAnsi="Times New Roman" w:cs="Times New Roman"/>
          <w:sz w:val="24"/>
          <w:szCs w:val="23"/>
        </w:rPr>
        <w:t xml:space="preserve">) </w:t>
      </w:r>
      <w:r w:rsidR="002E3427" w:rsidRPr="00F11DD2">
        <w:rPr>
          <w:rFonts w:ascii="Times New Roman" w:hAnsi="Times New Roman" w:cs="Times New Roman"/>
          <w:sz w:val="24"/>
          <w:szCs w:val="23"/>
        </w:rPr>
        <w:t xml:space="preserve">müdür </w:t>
      </w:r>
      <w:r w:rsidRPr="00F11DD2">
        <w:rPr>
          <w:rFonts w:ascii="Times New Roman" w:hAnsi="Times New Roman" w:cs="Times New Roman"/>
          <w:sz w:val="24"/>
          <w:szCs w:val="23"/>
        </w:rPr>
        <w:t xml:space="preserve">görevinde olduğu ve </w:t>
      </w:r>
      <w:r w:rsidR="00CD2A44" w:rsidRPr="00F11DD2">
        <w:rPr>
          <w:rFonts w:ascii="Times New Roman" w:hAnsi="Times New Roman" w:cs="Times New Roman"/>
          <w:sz w:val="24"/>
          <w:szCs w:val="23"/>
        </w:rPr>
        <w:t>%2,0</w:t>
      </w:r>
      <w:r w:rsidRPr="00F11DD2">
        <w:rPr>
          <w:rFonts w:ascii="Times New Roman" w:hAnsi="Times New Roman" w:cs="Times New Roman"/>
          <w:sz w:val="24"/>
          <w:szCs w:val="23"/>
        </w:rPr>
        <w:t>’</w:t>
      </w:r>
      <w:r w:rsidR="002E3427" w:rsidRPr="00F11DD2">
        <w:rPr>
          <w:rFonts w:ascii="Times New Roman" w:hAnsi="Times New Roman" w:cs="Times New Roman"/>
          <w:sz w:val="24"/>
          <w:szCs w:val="23"/>
        </w:rPr>
        <w:t>ı</w:t>
      </w:r>
      <w:r w:rsidRPr="00F11DD2">
        <w:rPr>
          <w:rFonts w:ascii="Times New Roman" w:hAnsi="Times New Roman" w:cs="Times New Roman"/>
          <w:sz w:val="24"/>
          <w:szCs w:val="23"/>
        </w:rPr>
        <w:t xml:space="preserve"> (n=</w:t>
      </w:r>
      <w:r w:rsidR="002E3427" w:rsidRPr="00F11DD2">
        <w:rPr>
          <w:rFonts w:ascii="Times New Roman" w:hAnsi="Times New Roman" w:cs="Times New Roman"/>
          <w:sz w:val="24"/>
          <w:szCs w:val="23"/>
        </w:rPr>
        <w:t>5</w:t>
      </w:r>
      <w:r w:rsidRPr="00F11DD2">
        <w:rPr>
          <w:rFonts w:ascii="Times New Roman" w:hAnsi="Times New Roman" w:cs="Times New Roman"/>
          <w:sz w:val="24"/>
          <w:szCs w:val="23"/>
        </w:rPr>
        <w:t xml:space="preserve">) ise </w:t>
      </w:r>
      <w:r w:rsidR="002E3427" w:rsidRPr="00F11DD2">
        <w:rPr>
          <w:rFonts w:ascii="Times New Roman" w:hAnsi="Times New Roman" w:cs="Times New Roman"/>
          <w:sz w:val="24"/>
          <w:szCs w:val="23"/>
        </w:rPr>
        <w:t xml:space="preserve">rehber öğretmeni </w:t>
      </w:r>
      <w:r w:rsidRPr="00F11DD2">
        <w:rPr>
          <w:rFonts w:ascii="Times New Roman" w:hAnsi="Times New Roman" w:cs="Times New Roman"/>
          <w:sz w:val="24"/>
          <w:szCs w:val="23"/>
        </w:rPr>
        <w:t xml:space="preserve">olduğu çıkmıştır. Çoğunluğun </w:t>
      </w:r>
      <w:r w:rsidR="002E3427" w:rsidRPr="00F11DD2">
        <w:rPr>
          <w:rFonts w:ascii="Times New Roman" w:hAnsi="Times New Roman" w:cs="Times New Roman"/>
          <w:sz w:val="24"/>
          <w:szCs w:val="23"/>
        </w:rPr>
        <w:t>sınıf</w:t>
      </w:r>
      <w:r w:rsidRPr="00F11DD2">
        <w:rPr>
          <w:rFonts w:ascii="Times New Roman" w:hAnsi="Times New Roman" w:cs="Times New Roman"/>
          <w:sz w:val="24"/>
          <w:szCs w:val="23"/>
        </w:rPr>
        <w:t xml:space="preserve"> öğretmenlerinden oluştuğu görülmektedir.</w:t>
      </w:r>
    </w:p>
    <w:p w14:paraId="76AD29CD" w14:textId="714EF34D" w:rsidR="00F11DD2" w:rsidRDefault="002E3427"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Aşağıdaki Tablo 8’de araştırmaya katkı sağlayan öğretmenlerin meslek kıdem bilgisi verilmiştir.</w:t>
      </w:r>
    </w:p>
    <w:p w14:paraId="7CD8B30D" w14:textId="77777777" w:rsidR="000F0F2F" w:rsidRPr="00515ED3" w:rsidRDefault="000F0F2F" w:rsidP="000F0F2F">
      <w:pPr>
        <w:spacing w:after="0" w:line="360" w:lineRule="auto"/>
        <w:ind w:firstLine="708"/>
        <w:jc w:val="both"/>
        <w:rPr>
          <w:rFonts w:ascii="Times New Roman" w:hAnsi="Times New Roman" w:cs="Times New Roman"/>
          <w:sz w:val="24"/>
          <w:szCs w:val="23"/>
        </w:rPr>
      </w:pPr>
    </w:p>
    <w:p w14:paraId="48B90B6B" w14:textId="44707931" w:rsidR="002E3427" w:rsidRPr="00515ED3" w:rsidRDefault="002E3427" w:rsidP="000F0F2F">
      <w:pPr>
        <w:pStyle w:val="ResimYazs"/>
        <w:keepNext/>
        <w:spacing w:before="0" w:after="0" w:line="360" w:lineRule="auto"/>
        <w:jc w:val="center"/>
        <w:rPr>
          <w:rFonts w:cs="Times New Roman"/>
          <w:b/>
          <w:bCs/>
          <w:color w:val="auto"/>
        </w:rPr>
      </w:pPr>
      <w:bookmarkStart w:id="207" w:name="_Toc59105898"/>
      <w:r w:rsidRPr="00515ED3">
        <w:rPr>
          <w:rFonts w:cs="Times New Roman"/>
          <w:b/>
          <w:bCs/>
          <w:color w:val="auto"/>
        </w:rPr>
        <w:t xml:space="preserve">Tablo </w:t>
      </w:r>
      <w:r w:rsidRPr="00515ED3">
        <w:rPr>
          <w:rFonts w:cs="Times New Roman"/>
          <w:b/>
          <w:bCs/>
          <w:color w:val="auto"/>
        </w:rPr>
        <w:fldChar w:fldCharType="begin"/>
      </w:r>
      <w:r w:rsidRPr="00515ED3">
        <w:rPr>
          <w:rFonts w:cs="Times New Roman"/>
          <w:b/>
          <w:bCs/>
          <w:color w:val="auto"/>
        </w:rPr>
        <w:instrText xml:space="preserve"> SEQ Tablo \* ARABIC </w:instrText>
      </w:r>
      <w:r w:rsidRPr="00515ED3">
        <w:rPr>
          <w:rFonts w:cs="Times New Roman"/>
          <w:b/>
          <w:bCs/>
          <w:color w:val="auto"/>
        </w:rPr>
        <w:fldChar w:fldCharType="separate"/>
      </w:r>
      <w:r w:rsidR="009233EA">
        <w:rPr>
          <w:rFonts w:cs="Times New Roman"/>
          <w:b/>
          <w:bCs/>
          <w:noProof/>
          <w:color w:val="auto"/>
        </w:rPr>
        <w:t>8</w:t>
      </w:r>
      <w:r w:rsidRPr="00515ED3">
        <w:rPr>
          <w:rFonts w:cs="Times New Roman"/>
          <w:b/>
          <w:bCs/>
          <w:color w:val="auto"/>
        </w:rPr>
        <w:fldChar w:fldCharType="end"/>
      </w:r>
      <w:r w:rsidR="00515ED3">
        <w:rPr>
          <w:rFonts w:cs="Times New Roman"/>
          <w:b/>
          <w:bCs/>
          <w:color w:val="auto"/>
        </w:rPr>
        <w:t xml:space="preserve">. </w:t>
      </w:r>
      <w:r w:rsidR="004F03B4">
        <w:rPr>
          <w:rFonts w:cs="Times New Roman"/>
          <w:b/>
          <w:bCs/>
          <w:color w:val="auto"/>
        </w:rPr>
        <w:t xml:space="preserve">Katılımcıların </w:t>
      </w:r>
      <w:r w:rsidRPr="00515ED3">
        <w:rPr>
          <w:rFonts w:cs="Times New Roman"/>
          <w:b/>
          <w:bCs/>
          <w:color w:val="auto"/>
        </w:rPr>
        <w:t>Meslek Kıdem</w:t>
      </w:r>
      <w:bookmarkEnd w:id="207"/>
      <w:r w:rsidR="00503CE1">
        <w:rPr>
          <w:rFonts w:cs="Times New Roman"/>
          <w:b/>
          <w:bCs/>
          <w:color w:val="auto"/>
        </w:rPr>
        <w:t xml:space="preserve">lerine </w:t>
      </w:r>
      <w:r w:rsidR="004F03B4">
        <w:rPr>
          <w:rFonts w:cs="Times New Roman"/>
          <w:b/>
          <w:bCs/>
          <w:color w:val="auto"/>
        </w:rPr>
        <w:t>Göre Frekans ve Yüzdelik Dağılımları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20" w:firstRow="1" w:lastRow="0" w:firstColumn="0" w:lastColumn="0" w:noHBand="0" w:noVBand="0"/>
      </w:tblPr>
      <w:tblGrid>
        <w:gridCol w:w="3190"/>
        <w:gridCol w:w="2659"/>
        <w:gridCol w:w="2645"/>
      </w:tblGrid>
      <w:tr w:rsidR="004F03B4" w:rsidRPr="0050209E" w14:paraId="65B5D74C" w14:textId="77777777" w:rsidTr="0050209E">
        <w:trPr>
          <w:cantSplit/>
        </w:trPr>
        <w:tc>
          <w:tcPr>
            <w:tcW w:w="1878" w:type="pct"/>
            <w:shd w:val="clear" w:color="auto" w:fill="FFFFFF"/>
            <w:vAlign w:val="center"/>
          </w:tcPr>
          <w:p w14:paraId="66CD093E" w14:textId="7C98D05E" w:rsidR="004F03B4" w:rsidRPr="0050209E" w:rsidRDefault="004F03B4" w:rsidP="0050209E">
            <w:pPr>
              <w:autoSpaceDE w:val="0"/>
              <w:autoSpaceDN w:val="0"/>
              <w:adjustRightInd w:val="0"/>
              <w:spacing w:after="0" w:line="360" w:lineRule="auto"/>
              <w:jc w:val="center"/>
              <w:rPr>
                <w:rFonts w:ascii="Times New Roman" w:hAnsi="Times New Roman" w:cs="Times New Roman"/>
                <w:sz w:val="18"/>
                <w:szCs w:val="18"/>
              </w:rPr>
            </w:pPr>
            <w:r w:rsidRPr="0050209E">
              <w:rPr>
                <w:rFonts w:ascii="Times New Roman" w:hAnsi="Times New Roman" w:cs="Times New Roman"/>
                <w:b/>
                <w:bCs/>
                <w:sz w:val="18"/>
                <w:szCs w:val="18"/>
              </w:rPr>
              <w:t>Meslek Kıdemi</w:t>
            </w:r>
          </w:p>
        </w:tc>
        <w:tc>
          <w:tcPr>
            <w:tcW w:w="1565" w:type="pct"/>
            <w:shd w:val="clear" w:color="auto" w:fill="FFFFFF"/>
            <w:vAlign w:val="center"/>
          </w:tcPr>
          <w:p w14:paraId="62E86EFB" w14:textId="402AAA0D"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Frekans</w:t>
            </w:r>
          </w:p>
        </w:tc>
        <w:tc>
          <w:tcPr>
            <w:tcW w:w="1557" w:type="pct"/>
            <w:shd w:val="clear" w:color="auto" w:fill="FFFFFF"/>
            <w:vAlign w:val="center"/>
          </w:tcPr>
          <w:p w14:paraId="09F67CC3" w14:textId="59A95206"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Yüzde (%)</w:t>
            </w:r>
          </w:p>
        </w:tc>
      </w:tr>
      <w:tr w:rsidR="004F03B4" w:rsidRPr="0050209E" w14:paraId="5C83FF5D" w14:textId="77777777" w:rsidTr="0050209E">
        <w:trPr>
          <w:cantSplit/>
        </w:trPr>
        <w:tc>
          <w:tcPr>
            <w:tcW w:w="1878" w:type="pct"/>
            <w:shd w:val="clear" w:color="auto" w:fill="FFFFFF"/>
            <w:vAlign w:val="center"/>
          </w:tcPr>
          <w:p w14:paraId="128644EB"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 yıldan az</w:t>
            </w:r>
          </w:p>
        </w:tc>
        <w:tc>
          <w:tcPr>
            <w:tcW w:w="1565" w:type="pct"/>
            <w:shd w:val="clear" w:color="auto" w:fill="FFFFFF"/>
            <w:vAlign w:val="center"/>
          </w:tcPr>
          <w:p w14:paraId="440EA691"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w:t>
            </w:r>
          </w:p>
        </w:tc>
        <w:tc>
          <w:tcPr>
            <w:tcW w:w="1557" w:type="pct"/>
            <w:shd w:val="clear" w:color="auto" w:fill="FFFFFF"/>
            <w:vAlign w:val="center"/>
          </w:tcPr>
          <w:p w14:paraId="0118CF30"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,8</w:t>
            </w:r>
          </w:p>
        </w:tc>
      </w:tr>
      <w:tr w:rsidR="004F03B4" w:rsidRPr="0050209E" w14:paraId="37D115EA" w14:textId="77777777" w:rsidTr="0050209E">
        <w:trPr>
          <w:cantSplit/>
        </w:trPr>
        <w:tc>
          <w:tcPr>
            <w:tcW w:w="1878" w:type="pct"/>
            <w:shd w:val="clear" w:color="auto" w:fill="FFFFFF"/>
            <w:vAlign w:val="center"/>
          </w:tcPr>
          <w:p w14:paraId="499FC087"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1-5 yıl</w:t>
            </w:r>
          </w:p>
        </w:tc>
        <w:tc>
          <w:tcPr>
            <w:tcW w:w="1565" w:type="pct"/>
            <w:shd w:val="clear" w:color="auto" w:fill="FFFFFF"/>
            <w:vAlign w:val="center"/>
          </w:tcPr>
          <w:p w14:paraId="10A9DEC7"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19</w:t>
            </w:r>
          </w:p>
        </w:tc>
        <w:tc>
          <w:tcPr>
            <w:tcW w:w="1557" w:type="pct"/>
            <w:shd w:val="clear" w:color="auto" w:fill="FFFFFF"/>
            <w:vAlign w:val="center"/>
          </w:tcPr>
          <w:p w14:paraId="5FD422B3"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7,8</w:t>
            </w:r>
          </w:p>
        </w:tc>
      </w:tr>
      <w:tr w:rsidR="004F03B4" w:rsidRPr="0050209E" w14:paraId="511BBD5B" w14:textId="77777777" w:rsidTr="0050209E">
        <w:trPr>
          <w:cantSplit/>
        </w:trPr>
        <w:tc>
          <w:tcPr>
            <w:tcW w:w="1878" w:type="pct"/>
            <w:tcBorders>
              <w:bottom w:val="single" w:sz="4" w:space="0" w:color="auto"/>
            </w:tcBorders>
            <w:shd w:val="clear" w:color="auto" w:fill="FFFFFF"/>
            <w:vAlign w:val="center"/>
          </w:tcPr>
          <w:p w14:paraId="717D86B4"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6-10 yıl</w:t>
            </w:r>
          </w:p>
        </w:tc>
        <w:tc>
          <w:tcPr>
            <w:tcW w:w="1565" w:type="pct"/>
            <w:tcBorders>
              <w:bottom w:val="single" w:sz="4" w:space="0" w:color="auto"/>
            </w:tcBorders>
            <w:shd w:val="clear" w:color="auto" w:fill="FFFFFF"/>
            <w:vAlign w:val="center"/>
          </w:tcPr>
          <w:p w14:paraId="77A58BDE"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29</w:t>
            </w:r>
          </w:p>
        </w:tc>
        <w:tc>
          <w:tcPr>
            <w:tcW w:w="1557" w:type="pct"/>
            <w:tcBorders>
              <w:bottom w:val="single" w:sz="4" w:space="0" w:color="auto"/>
            </w:tcBorders>
            <w:shd w:val="clear" w:color="auto" w:fill="FFFFFF"/>
            <w:vAlign w:val="center"/>
          </w:tcPr>
          <w:p w14:paraId="24F3B3D1"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11,9</w:t>
            </w:r>
          </w:p>
        </w:tc>
      </w:tr>
      <w:tr w:rsidR="004F03B4" w:rsidRPr="0050209E" w14:paraId="65E5F269" w14:textId="77777777" w:rsidTr="0050209E">
        <w:trPr>
          <w:cantSplit/>
        </w:trPr>
        <w:tc>
          <w:tcPr>
            <w:tcW w:w="1878" w:type="pct"/>
            <w:tcBorders>
              <w:bottom w:val="single" w:sz="4" w:space="0" w:color="auto"/>
            </w:tcBorders>
            <w:shd w:val="clear" w:color="auto" w:fill="FFFFFF"/>
            <w:vAlign w:val="center"/>
          </w:tcPr>
          <w:p w14:paraId="102D4738"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11-20 yıl</w:t>
            </w:r>
          </w:p>
        </w:tc>
        <w:tc>
          <w:tcPr>
            <w:tcW w:w="1565" w:type="pct"/>
            <w:tcBorders>
              <w:bottom w:val="single" w:sz="4" w:space="0" w:color="auto"/>
            </w:tcBorders>
            <w:shd w:val="clear" w:color="auto" w:fill="FFFFFF"/>
            <w:vAlign w:val="center"/>
          </w:tcPr>
          <w:p w14:paraId="3411EA63"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89</w:t>
            </w:r>
          </w:p>
        </w:tc>
        <w:tc>
          <w:tcPr>
            <w:tcW w:w="1557" w:type="pct"/>
            <w:tcBorders>
              <w:bottom w:val="single" w:sz="4" w:space="0" w:color="auto"/>
            </w:tcBorders>
            <w:shd w:val="clear" w:color="auto" w:fill="FFFFFF"/>
            <w:vAlign w:val="center"/>
          </w:tcPr>
          <w:p w14:paraId="2E59B6E7"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36,5</w:t>
            </w:r>
          </w:p>
        </w:tc>
      </w:tr>
      <w:tr w:rsidR="0039288B" w:rsidRPr="0050209E" w14:paraId="412766E5" w14:textId="77777777" w:rsidTr="0050209E">
        <w:trPr>
          <w:cantSplit/>
        </w:trPr>
        <w:tc>
          <w:tcPr>
            <w:tcW w:w="1878" w:type="pct"/>
            <w:shd w:val="clear" w:color="auto" w:fill="FFFFFF"/>
            <w:vAlign w:val="center"/>
          </w:tcPr>
          <w:p w14:paraId="08269E5B"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21 yıl ve üzeri</w:t>
            </w:r>
          </w:p>
        </w:tc>
        <w:tc>
          <w:tcPr>
            <w:tcW w:w="1565" w:type="pct"/>
            <w:shd w:val="clear" w:color="auto" w:fill="FFFFFF"/>
            <w:vAlign w:val="center"/>
          </w:tcPr>
          <w:p w14:paraId="4C95CFDE"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105</w:t>
            </w:r>
          </w:p>
        </w:tc>
        <w:tc>
          <w:tcPr>
            <w:tcW w:w="1557" w:type="pct"/>
            <w:shd w:val="clear" w:color="auto" w:fill="FFFFFF"/>
            <w:vAlign w:val="center"/>
          </w:tcPr>
          <w:p w14:paraId="2A544414"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43,0</w:t>
            </w:r>
          </w:p>
        </w:tc>
      </w:tr>
      <w:tr w:rsidR="0039288B" w:rsidRPr="0050209E" w14:paraId="28173C02" w14:textId="77777777" w:rsidTr="0050209E">
        <w:trPr>
          <w:cantSplit/>
        </w:trPr>
        <w:tc>
          <w:tcPr>
            <w:tcW w:w="1878" w:type="pct"/>
            <w:shd w:val="clear" w:color="auto" w:fill="FFFFFF"/>
            <w:vAlign w:val="center"/>
          </w:tcPr>
          <w:p w14:paraId="56481D20" w14:textId="7FB74C38"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Toplam</w:t>
            </w:r>
          </w:p>
        </w:tc>
        <w:tc>
          <w:tcPr>
            <w:tcW w:w="1565" w:type="pct"/>
            <w:shd w:val="clear" w:color="auto" w:fill="FFFFFF"/>
            <w:vAlign w:val="center"/>
          </w:tcPr>
          <w:p w14:paraId="27923C1A"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1557" w:type="pct"/>
            <w:shd w:val="clear" w:color="auto" w:fill="FFFFFF"/>
            <w:vAlign w:val="center"/>
          </w:tcPr>
          <w:p w14:paraId="3018855E"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100,0</w:t>
            </w:r>
          </w:p>
        </w:tc>
      </w:tr>
    </w:tbl>
    <w:p w14:paraId="6EA0BA56" w14:textId="77777777" w:rsidR="002E3427" w:rsidRPr="00F11DD2" w:rsidRDefault="002E3427" w:rsidP="000F0F2F">
      <w:pPr>
        <w:spacing w:after="0" w:line="360" w:lineRule="auto"/>
        <w:jc w:val="both"/>
        <w:rPr>
          <w:rFonts w:ascii="Times New Roman" w:hAnsi="Times New Roman" w:cs="Times New Roman"/>
          <w:sz w:val="24"/>
          <w:szCs w:val="23"/>
        </w:rPr>
      </w:pPr>
    </w:p>
    <w:p w14:paraId="14AAB00A" w14:textId="0868200C" w:rsidR="002E3427" w:rsidRPr="00F11DD2" w:rsidRDefault="002E3427"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Öğretmenlerin </w:t>
      </w:r>
      <w:r w:rsidR="004F03B4" w:rsidRPr="00F11DD2">
        <w:rPr>
          <w:rFonts w:ascii="Times New Roman" w:hAnsi="Times New Roman" w:cs="Times New Roman"/>
          <w:sz w:val="24"/>
          <w:szCs w:val="23"/>
        </w:rPr>
        <w:t>%43,0</w:t>
      </w:r>
      <w:r w:rsidRPr="00F11DD2">
        <w:rPr>
          <w:rFonts w:ascii="Times New Roman" w:hAnsi="Times New Roman" w:cs="Times New Roman"/>
          <w:sz w:val="24"/>
          <w:szCs w:val="23"/>
        </w:rPr>
        <w:t xml:space="preserve">’ı (n=105) 21 yıl ve üzeri, </w:t>
      </w:r>
      <w:r w:rsidR="004F03B4" w:rsidRPr="00F11DD2">
        <w:rPr>
          <w:rFonts w:ascii="Times New Roman" w:hAnsi="Times New Roman" w:cs="Times New Roman"/>
          <w:sz w:val="24"/>
          <w:szCs w:val="23"/>
        </w:rPr>
        <w:t>%36,5</w:t>
      </w:r>
      <w:r w:rsidRPr="00F11DD2">
        <w:rPr>
          <w:rFonts w:ascii="Times New Roman" w:hAnsi="Times New Roman" w:cs="Times New Roman"/>
          <w:sz w:val="24"/>
          <w:szCs w:val="23"/>
        </w:rPr>
        <w:t xml:space="preserve">’i (n=89) 11-20 yıl arası çıkmıştır. En düşük ise </w:t>
      </w:r>
      <w:r w:rsidR="004F03B4" w:rsidRPr="00F11DD2">
        <w:rPr>
          <w:rFonts w:ascii="Times New Roman" w:hAnsi="Times New Roman" w:cs="Times New Roman"/>
          <w:sz w:val="24"/>
          <w:szCs w:val="23"/>
        </w:rPr>
        <w:t>%,8</w:t>
      </w:r>
      <w:r w:rsidRPr="00F11DD2">
        <w:rPr>
          <w:rFonts w:ascii="Times New Roman" w:hAnsi="Times New Roman" w:cs="Times New Roman"/>
          <w:sz w:val="24"/>
          <w:szCs w:val="23"/>
        </w:rPr>
        <w:t xml:space="preserve"> ile 1 yıldan az kıdem yılı öğretmenlerden oluşmaktadır. Okulda </w:t>
      </w:r>
      <w:r w:rsidRPr="00F11DD2">
        <w:rPr>
          <w:rFonts w:ascii="Times New Roman" w:hAnsi="Times New Roman" w:cs="Times New Roman"/>
          <w:sz w:val="24"/>
          <w:szCs w:val="24"/>
        </w:rPr>
        <w:t xml:space="preserve">eğitimcilerin çocuk istismarı ve ihmaline görüşlerinin </w:t>
      </w:r>
      <w:r w:rsidRPr="00F11DD2">
        <w:rPr>
          <w:rFonts w:ascii="Times New Roman" w:hAnsi="Times New Roman" w:cs="Times New Roman"/>
          <w:sz w:val="24"/>
          <w:szCs w:val="23"/>
        </w:rPr>
        <w:t>ölçülmesinde öğretmenlerin kıdem yılının uygun aralıklarda ve yeterli miktarda olduğu görülmektedir.</w:t>
      </w:r>
    </w:p>
    <w:p w14:paraId="012B77DD" w14:textId="6E5ED1BA" w:rsidR="00B72244" w:rsidRDefault="002E3427"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lastRenderedPageBreak/>
        <w:t>Aşağıdaki Tablo 9’da araştırmaya katkı sağlayan öğretmenlerin öğrenimleri sırasında çocuk istismarı ve ihmali konusunda eğitim alma durumu hakkında bilgi verilmiştir.</w:t>
      </w:r>
    </w:p>
    <w:p w14:paraId="46A0B731" w14:textId="77777777" w:rsidR="000F0F2F" w:rsidRPr="00725E6D" w:rsidRDefault="000F0F2F" w:rsidP="000F0F2F">
      <w:pPr>
        <w:spacing w:after="0" w:line="360" w:lineRule="auto"/>
        <w:ind w:firstLine="708"/>
        <w:jc w:val="both"/>
        <w:rPr>
          <w:rFonts w:ascii="Times New Roman" w:hAnsi="Times New Roman" w:cs="Times New Roman"/>
          <w:sz w:val="24"/>
          <w:szCs w:val="23"/>
        </w:rPr>
      </w:pPr>
    </w:p>
    <w:p w14:paraId="164F061B" w14:textId="14619A69" w:rsidR="002E3427" w:rsidRPr="00515ED3" w:rsidRDefault="002E3427" w:rsidP="000F0F2F">
      <w:pPr>
        <w:pStyle w:val="ResimYazs"/>
        <w:keepNext/>
        <w:spacing w:before="0" w:after="0" w:line="360" w:lineRule="auto"/>
        <w:jc w:val="center"/>
        <w:rPr>
          <w:rFonts w:cs="Times New Roman"/>
          <w:b/>
          <w:bCs/>
          <w:color w:val="auto"/>
        </w:rPr>
      </w:pPr>
      <w:bookmarkStart w:id="208" w:name="_Toc59105899"/>
      <w:r w:rsidRPr="00515ED3">
        <w:rPr>
          <w:rFonts w:cs="Times New Roman"/>
          <w:b/>
          <w:bCs/>
          <w:color w:val="auto"/>
        </w:rPr>
        <w:t xml:space="preserve">Tablo </w:t>
      </w:r>
      <w:r w:rsidRPr="00515ED3">
        <w:rPr>
          <w:rFonts w:cs="Times New Roman"/>
          <w:b/>
          <w:bCs/>
          <w:color w:val="auto"/>
        </w:rPr>
        <w:fldChar w:fldCharType="begin"/>
      </w:r>
      <w:r w:rsidRPr="00515ED3">
        <w:rPr>
          <w:rFonts w:cs="Times New Roman"/>
          <w:b/>
          <w:bCs/>
          <w:color w:val="auto"/>
        </w:rPr>
        <w:instrText xml:space="preserve"> SEQ Tablo \* ARABIC </w:instrText>
      </w:r>
      <w:r w:rsidRPr="00515ED3">
        <w:rPr>
          <w:rFonts w:cs="Times New Roman"/>
          <w:b/>
          <w:bCs/>
          <w:color w:val="auto"/>
        </w:rPr>
        <w:fldChar w:fldCharType="separate"/>
      </w:r>
      <w:r w:rsidR="009233EA">
        <w:rPr>
          <w:rFonts w:cs="Times New Roman"/>
          <w:b/>
          <w:bCs/>
          <w:noProof/>
          <w:color w:val="auto"/>
        </w:rPr>
        <w:t>9</w:t>
      </w:r>
      <w:r w:rsidRPr="00515ED3">
        <w:rPr>
          <w:rFonts w:cs="Times New Roman"/>
          <w:b/>
          <w:bCs/>
          <w:color w:val="auto"/>
        </w:rPr>
        <w:fldChar w:fldCharType="end"/>
      </w:r>
      <w:r w:rsidR="00515ED3">
        <w:rPr>
          <w:rFonts w:cs="Times New Roman"/>
          <w:b/>
          <w:bCs/>
          <w:color w:val="auto"/>
        </w:rPr>
        <w:t xml:space="preserve">. </w:t>
      </w:r>
      <w:r w:rsidR="004F03B4">
        <w:rPr>
          <w:rFonts w:cs="Times New Roman"/>
          <w:b/>
          <w:bCs/>
          <w:color w:val="auto"/>
        </w:rPr>
        <w:t xml:space="preserve"> Katılımcıların </w:t>
      </w:r>
      <w:r w:rsidRPr="00515ED3">
        <w:rPr>
          <w:rFonts w:cs="Times New Roman"/>
          <w:b/>
          <w:bCs/>
          <w:color w:val="auto"/>
        </w:rPr>
        <w:t>Öğrenimleri Sırasında Çocuk İstismarı ve İhmali Konusunda Eğitim Alma Durumu</w:t>
      </w:r>
      <w:bookmarkEnd w:id="208"/>
      <w:r w:rsidR="00503CE1">
        <w:rPr>
          <w:rFonts w:cs="Times New Roman"/>
          <w:b/>
          <w:bCs/>
          <w:color w:val="auto"/>
        </w:rPr>
        <w:t>na</w:t>
      </w:r>
      <w:r w:rsidR="004F03B4">
        <w:rPr>
          <w:rFonts w:cs="Times New Roman"/>
          <w:b/>
          <w:bCs/>
          <w:color w:val="auto"/>
        </w:rPr>
        <w:t xml:space="preserve"> Göre Frekans ve Yüzdelik Dağılımları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138"/>
        <w:gridCol w:w="1469"/>
        <w:gridCol w:w="1887"/>
      </w:tblGrid>
      <w:tr w:rsidR="004F03B4" w:rsidRPr="0050209E" w14:paraId="4E258201" w14:textId="77777777" w:rsidTr="0050209E">
        <w:trPr>
          <w:cantSplit/>
          <w:trHeight w:val="334"/>
        </w:trPr>
        <w:tc>
          <w:tcPr>
            <w:tcW w:w="3024" w:type="pct"/>
            <w:shd w:val="clear" w:color="auto" w:fill="FFFFFF"/>
            <w:vAlign w:val="center"/>
          </w:tcPr>
          <w:p w14:paraId="2EA027ED" w14:textId="67A77D4B" w:rsidR="004F03B4" w:rsidRPr="0050209E" w:rsidRDefault="00503CE1" w:rsidP="0050209E">
            <w:pPr>
              <w:autoSpaceDE w:val="0"/>
              <w:autoSpaceDN w:val="0"/>
              <w:adjustRightInd w:val="0"/>
              <w:spacing w:after="0" w:line="360" w:lineRule="auto"/>
              <w:jc w:val="center"/>
              <w:rPr>
                <w:rFonts w:ascii="Times New Roman" w:hAnsi="Times New Roman" w:cs="Times New Roman"/>
                <w:b/>
                <w:bCs/>
                <w:sz w:val="18"/>
                <w:szCs w:val="18"/>
              </w:rPr>
            </w:pPr>
            <w:r w:rsidRPr="0050209E">
              <w:rPr>
                <w:rFonts w:ascii="Times New Roman" w:hAnsi="Times New Roman" w:cs="Times New Roman"/>
                <w:b/>
                <w:bCs/>
                <w:sz w:val="18"/>
                <w:szCs w:val="18"/>
              </w:rPr>
              <w:t>Öğrenimi Sırasında Çocuk İstismarı ve İhmali Konusunda Eğitim Aldı Mı?</w:t>
            </w:r>
          </w:p>
        </w:tc>
        <w:tc>
          <w:tcPr>
            <w:tcW w:w="865" w:type="pct"/>
            <w:shd w:val="clear" w:color="auto" w:fill="FFFFFF"/>
            <w:vAlign w:val="center"/>
          </w:tcPr>
          <w:p w14:paraId="51288903" w14:textId="7FF04638"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Frekans</w:t>
            </w:r>
          </w:p>
        </w:tc>
        <w:tc>
          <w:tcPr>
            <w:tcW w:w="1111" w:type="pct"/>
            <w:shd w:val="clear" w:color="auto" w:fill="FFFFFF"/>
            <w:vAlign w:val="center"/>
          </w:tcPr>
          <w:p w14:paraId="1B1D10BC" w14:textId="2E8D2832"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Yüzde (%)</w:t>
            </w:r>
          </w:p>
        </w:tc>
      </w:tr>
      <w:tr w:rsidR="004F03B4" w:rsidRPr="0050209E" w14:paraId="67B1DF39" w14:textId="77777777" w:rsidTr="0050209E">
        <w:trPr>
          <w:cantSplit/>
          <w:trHeight w:val="305"/>
        </w:trPr>
        <w:tc>
          <w:tcPr>
            <w:tcW w:w="3024" w:type="pct"/>
            <w:shd w:val="clear" w:color="auto" w:fill="FFFFFF"/>
            <w:vAlign w:val="center"/>
          </w:tcPr>
          <w:p w14:paraId="67D027D6" w14:textId="71E48CF1"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Evet</w:t>
            </w:r>
          </w:p>
        </w:tc>
        <w:tc>
          <w:tcPr>
            <w:tcW w:w="865" w:type="pct"/>
            <w:shd w:val="clear" w:color="auto" w:fill="FFFFFF"/>
            <w:vAlign w:val="center"/>
          </w:tcPr>
          <w:p w14:paraId="37952604"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96</w:t>
            </w:r>
          </w:p>
        </w:tc>
        <w:tc>
          <w:tcPr>
            <w:tcW w:w="1111" w:type="pct"/>
            <w:shd w:val="clear" w:color="auto" w:fill="FFFFFF"/>
            <w:vAlign w:val="center"/>
          </w:tcPr>
          <w:p w14:paraId="6FE04928"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39,3</w:t>
            </w:r>
          </w:p>
        </w:tc>
      </w:tr>
      <w:tr w:rsidR="004F03B4" w:rsidRPr="0050209E" w14:paraId="081C5EB2" w14:textId="77777777" w:rsidTr="0050209E">
        <w:trPr>
          <w:cantSplit/>
          <w:trHeight w:val="321"/>
        </w:trPr>
        <w:tc>
          <w:tcPr>
            <w:tcW w:w="3024" w:type="pct"/>
            <w:shd w:val="clear" w:color="auto" w:fill="FFFFFF"/>
            <w:vAlign w:val="center"/>
          </w:tcPr>
          <w:p w14:paraId="41233CD1" w14:textId="5DED032C"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Hayır</w:t>
            </w:r>
          </w:p>
        </w:tc>
        <w:tc>
          <w:tcPr>
            <w:tcW w:w="865" w:type="pct"/>
            <w:shd w:val="clear" w:color="auto" w:fill="FFFFFF"/>
            <w:vAlign w:val="center"/>
          </w:tcPr>
          <w:p w14:paraId="7FE10027"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148</w:t>
            </w:r>
          </w:p>
        </w:tc>
        <w:tc>
          <w:tcPr>
            <w:tcW w:w="1111" w:type="pct"/>
            <w:shd w:val="clear" w:color="auto" w:fill="FFFFFF"/>
            <w:vAlign w:val="center"/>
          </w:tcPr>
          <w:p w14:paraId="75CFDD63"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60,7</w:t>
            </w:r>
          </w:p>
        </w:tc>
      </w:tr>
      <w:tr w:rsidR="004F03B4" w:rsidRPr="0050209E" w14:paraId="735E6123" w14:textId="77777777" w:rsidTr="0050209E">
        <w:trPr>
          <w:cantSplit/>
          <w:trHeight w:val="305"/>
        </w:trPr>
        <w:tc>
          <w:tcPr>
            <w:tcW w:w="3024" w:type="pct"/>
            <w:shd w:val="clear" w:color="auto" w:fill="FFFFFF"/>
            <w:vAlign w:val="center"/>
          </w:tcPr>
          <w:p w14:paraId="44964A5E" w14:textId="427F7FBB"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Toplam</w:t>
            </w:r>
          </w:p>
        </w:tc>
        <w:tc>
          <w:tcPr>
            <w:tcW w:w="865" w:type="pct"/>
            <w:shd w:val="clear" w:color="auto" w:fill="FFFFFF"/>
            <w:vAlign w:val="center"/>
          </w:tcPr>
          <w:p w14:paraId="54AFD4D5"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1111" w:type="pct"/>
            <w:shd w:val="clear" w:color="auto" w:fill="FFFFFF"/>
            <w:vAlign w:val="center"/>
          </w:tcPr>
          <w:p w14:paraId="7884E3AA" w14:textId="77777777" w:rsidR="004F03B4" w:rsidRPr="0050209E" w:rsidRDefault="004F03B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100,0</w:t>
            </w:r>
          </w:p>
        </w:tc>
      </w:tr>
    </w:tbl>
    <w:p w14:paraId="58ABCB74" w14:textId="77777777" w:rsidR="0039288B" w:rsidRDefault="0039288B" w:rsidP="000F0F2F">
      <w:pPr>
        <w:spacing w:after="0" w:line="360" w:lineRule="auto"/>
        <w:ind w:firstLine="708"/>
        <w:jc w:val="both"/>
        <w:rPr>
          <w:rFonts w:ascii="Times New Roman" w:hAnsi="Times New Roman" w:cs="Times New Roman"/>
          <w:sz w:val="24"/>
          <w:szCs w:val="23"/>
        </w:rPr>
      </w:pPr>
    </w:p>
    <w:p w14:paraId="5633F043" w14:textId="678E49A2" w:rsidR="0060671A" w:rsidRPr="00F11DD2" w:rsidRDefault="002E3427"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Öğretmenlerin </w:t>
      </w:r>
      <w:r w:rsidR="00D678E8" w:rsidRPr="00F11DD2">
        <w:rPr>
          <w:rFonts w:ascii="Times New Roman" w:hAnsi="Times New Roman" w:cs="Times New Roman"/>
          <w:sz w:val="24"/>
          <w:szCs w:val="23"/>
        </w:rPr>
        <w:t xml:space="preserve">%39,3’ünün (n=96) </w:t>
      </w:r>
      <w:r w:rsidR="0060671A" w:rsidRPr="00F11DD2">
        <w:rPr>
          <w:rFonts w:ascii="Times New Roman" w:hAnsi="Times New Roman" w:cs="Times New Roman"/>
          <w:sz w:val="24"/>
          <w:szCs w:val="23"/>
        </w:rPr>
        <w:t xml:space="preserve">öğrenimleri sırasında </w:t>
      </w:r>
      <w:r w:rsidRPr="00F11DD2">
        <w:rPr>
          <w:rFonts w:ascii="Times New Roman" w:hAnsi="Times New Roman" w:cs="Times New Roman"/>
          <w:sz w:val="24"/>
          <w:szCs w:val="23"/>
        </w:rPr>
        <w:t>çocuk istismarı ve ihmali konusunda eğitim aldığı,</w:t>
      </w:r>
      <w:r w:rsidR="00D678E8" w:rsidRPr="00D678E8">
        <w:rPr>
          <w:rFonts w:ascii="Times New Roman" w:hAnsi="Times New Roman" w:cs="Times New Roman"/>
          <w:sz w:val="24"/>
          <w:szCs w:val="23"/>
        </w:rPr>
        <w:t xml:space="preserve"> </w:t>
      </w:r>
      <w:r w:rsidR="00D678E8" w:rsidRPr="00F11DD2">
        <w:rPr>
          <w:rFonts w:ascii="Times New Roman" w:hAnsi="Times New Roman" w:cs="Times New Roman"/>
          <w:sz w:val="24"/>
          <w:szCs w:val="23"/>
        </w:rPr>
        <w:t>%60,7’sinin (n=148) ise</w:t>
      </w:r>
      <w:r w:rsidRPr="00F11DD2">
        <w:rPr>
          <w:rFonts w:ascii="Times New Roman" w:hAnsi="Times New Roman" w:cs="Times New Roman"/>
          <w:sz w:val="24"/>
          <w:szCs w:val="23"/>
        </w:rPr>
        <w:t xml:space="preserve"> </w:t>
      </w:r>
      <w:r w:rsidR="0060671A" w:rsidRPr="00F11DD2">
        <w:rPr>
          <w:rFonts w:ascii="Times New Roman" w:hAnsi="Times New Roman" w:cs="Times New Roman"/>
          <w:sz w:val="24"/>
          <w:szCs w:val="23"/>
        </w:rPr>
        <w:t xml:space="preserve">öğrenimleri sırasında </w:t>
      </w:r>
      <w:r w:rsidRPr="00F11DD2">
        <w:rPr>
          <w:rFonts w:ascii="Times New Roman" w:hAnsi="Times New Roman" w:cs="Times New Roman"/>
          <w:sz w:val="24"/>
          <w:szCs w:val="23"/>
        </w:rPr>
        <w:t>çocuk istismarı ve ihmali konusunda eğitim almadığı</w:t>
      </w:r>
      <w:r w:rsidR="00D678E8">
        <w:rPr>
          <w:rFonts w:ascii="Times New Roman" w:hAnsi="Times New Roman" w:cs="Times New Roman"/>
          <w:sz w:val="24"/>
          <w:szCs w:val="23"/>
        </w:rPr>
        <w:t xml:space="preserve"> ortaya</w:t>
      </w:r>
      <w:r w:rsidRPr="00F11DD2">
        <w:rPr>
          <w:rFonts w:ascii="Times New Roman" w:hAnsi="Times New Roman" w:cs="Times New Roman"/>
          <w:sz w:val="24"/>
          <w:szCs w:val="23"/>
        </w:rPr>
        <w:t xml:space="preserve"> çıkmıştır. Çoğunluğun </w:t>
      </w:r>
      <w:r w:rsidR="0060671A" w:rsidRPr="00F11DD2">
        <w:rPr>
          <w:rFonts w:ascii="Times New Roman" w:hAnsi="Times New Roman" w:cs="Times New Roman"/>
          <w:sz w:val="24"/>
          <w:szCs w:val="23"/>
        </w:rPr>
        <w:t xml:space="preserve">öğrenimleri sırasında </w:t>
      </w:r>
      <w:r w:rsidRPr="00F11DD2">
        <w:rPr>
          <w:rFonts w:ascii="Times New Roman" w:hAnsi="Times New Roman" w:cs="Times New Roman"/>
          <w:sz w:val="24"/>
          <w:szCs w:val="23"/>
        </w:rPr>
        <w:t>çocuk istismarı ve ihmali konusunda eğitim aldığı görülmektedir.</w:t>
      </w:r>
    </w:p>
    <w:p w14:paraId="36186286" w14:textId="0ABA9B9B" w:rsidR="0060671A" w:rsidRDefault="0060671A"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Aşağıdaki Tablo 10’da araştırmaya katkı sağlayan öğretmenlerin mezuniyet sonrasında çocuk istismarı ve ihmali konusunda eğitim alma durumu hakkında bilgi verilmiştir.</w:t>
      </w:r>
    </w:p>
    <w:p w14:paraId="33F03478" w14:textId="77777777" w:rsidR="0050209E" w:rsidRPr="00515ED3" w:rsidRDefault="0050209E" w:rsidP="000F0F2F">
      <w:pPr>
        <w:spacing w:after="0" w:line="360" w:lineRule="auto"/>
        <w:ind w:firstLine="708"/>
        <w:jc w:val="both"/>
        <w:rPr>
          <w:rFonts w:ascii="Times New Roman" w:hAnsi="Times New Roman" w:cs="Times New Roman"/>
          <w:sz w:val="24"/>
          <w:szCs w:val="24"/>
        </w:rPr>
      </w:pPr>
    </w:p>
    <w:p w14:paraId="0B9878BF" w14:textId="1FEAD273" w:rsidR="0060671A" w:rsidRPr="00515ED3" w:rsidRDefault="0060671A" w:rsidP="000F0F2F">
      <w:pPr>
        <w:pStyle w:val="ResimYazs"/>
        <w:keepNext/>
        <w:spacing w:before="0" w:after="0" w:line="360" w:lineRule="auto"/>
        <w:jc w:val="center"/>
        <w:rPr>
          <w:rFonts w:cs="Times New Roman"/>
          <w:b/>
          <w:bCs/>
          <w:color w:val="auto"/>
        </w:rPr>
      </w:pPr>
      <w:bookmarkStart w:id="209" w:name="_Toc59105900"/>
      <w:r w:rsidRPr="00515ED3">
        <w:rPr>
          <w:rFonts w:cs="Times New Roman"/>
          <w:b/>
          <w:bCs/>
          <w:color w:val="auto"/>
        </w:rPr>
        <w:t xml:space="preserve">Tablo </w:t>
      </w:r>
      <w:r w:rsidRPr="00515ED3">
        <w:rPr>
          <w:rFonts w:cs="Times New Roman"/>
          <w:b/>
          <w:bCs/>
          <w:color w:val="auto"/>
        </w:rPr>
        <w:fldChar w:fldCharType="begin"/>
      </w:r>
      <w:r w:rsidRPr="00515ED3">
        <w:rPr>
          <w:rFonts w:cs="Times New Roman"/>
          <w:b/>
          <w:bCs/>
          <w:color w:val="auto"/>
        </w:rPr>
        <w:instrText xml:space="preserve"> SEQ Tablo \* ARABIC </w:instrText>
      </w:r>
      <w:r w:rsidRPr="00515ED3">
        <w:rPr>
          <w:rFonts w:cs="Times New Roman"/>
          <w:b/>
          <w:bCs/>
          <w:color w:val="auto"/>
        </w:rPr>
        <w:fldChar w:fldCharType="separate"/>
      </w:r>
      <w:r w:rsidR="009233EA">
        <w:rPr>
          <w:rFonts w:cs="Times New Roman"/>
          <w:b/>
          <w:bCs/>
          <w:noProof/>
          <w:color w:val="auto"/>
        </w:rPr>
        <w:t>10</w:t>
      </w:r>
      <w:r w:rsidRPr="00515ED3">
        <w:rPr>
          <w:rFonts w:cs="Times New Roman"/>
          <w:b/>
          <w:bCs/>
          <w:color w:val="auto"/>
        </w:rPr>
        <w:fldChar w:fldCharType="end"/>
      </w:r>
      <w:r w:rsidR="00515ED3" w:rsidRPr="00515ED3">
        <w:rPr>
          <w:rFonts w:cs="Times New Roman"/>
          <w:b/>
          <w:bCs/>
          <w:color w:val="auto"/>
        </w:rPr>
        <w:t xml:space="preserve">. </w:t>
      </w:r>
      <w:r w:rsidR="00503CE1">
        <w:rPr>
          <w:rFonts w:cs="Times New Roman"/>
          <w:b/>
          <w:bCs/>
          <w:color w:val="auto"/>
        </w:rPr>
        <w:t xml:space="preserve">Katılımcıların </w:t>
      </w:r>
      <w:r w:rsidRPr="00515ED3">
        <w:rPr>
          <w:rFonts w:cs="Times New Roman"/>
          <w:b/>
          <w:bCs/>
          <w:color w:val="auto"/>
        </w:rPr>
        <w:t>Mezuniyet Sonrasında Çocuk İstismarı ve İhmali Konusunda Eğitim Alma Durumu</w:t>
      </w:r>
      <w:bookmarkEnd w:id="209"/>
      <w:r w:rsidR="00503CE1">
        <w:rPr>
          <w:rFonts w:cs="Times New Roman"/>
          <w:b/>
          <w:bCs/>
          <w:color w:val="auto"/>
        </w:rPr>
        <w:t>na Göre Frekans ve Yüzdelik Dağılımları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820"/>
        <w:gridCol w:w="1838"/>
        <w:gridCol w:w="1836"/>
      </w:tblGrid>
      <w:tr w:rsidR="00503CE1" w:rsidRPr="0050209E" w14:paraId="6CF452E9" w14:textId="77777777" w:rsidTr="0050209E">
        <w:trPr>
          <w:cantSplit/>
          <w:trHeight w:val="332"/>
        </w:trPr>
        <w:tc>
          <w:tcPr>
            <w:tcW w:w="2837" w:type="pct"/>
            <w:shd w:val="clear" w:color="auto" w:fill="FFFFFF"/>
            <w:vAlign w:val="center"/>
          </w:tcPr>
          <w:p w14:paraId="088AFA8D" w14:textId="556CC280" w:rsidR="00503CE1" w:rsidRPr="0050209E" w:rsidRDefault="00503CE1" w:rsidP="0050209E">
            <w:pPr>
              <w:autoSpaceDE w:val="0"/>
              <w:autoSpaceDN w:val="0"/>
              <w:adjustRightInd w:val="0"/>
              <w:spacing w:after="0" w:line="360" w:lineRule="auto"/>
              <w:jc w:val="center"/>
              <w:rPr>
                <w:rFonts w:ascii="Times New Roman" w:hAnsi="Times New Roman" w:cs="Times New Roman"/>
                <w:sz w:val="18"/>
                <w:szCs w:val="18"/>
              </w:rPr>
            </w:pPr>
            <w:r w:rsidRPr="0050209E">
              <w:rPr>
                <w:rFonts w:ascii="Times New Roman" w:hAnsi="Times New Roman" w:cs="Times New Roman"/>
                <w:b/>
                <w:bCs/>
                <w:sz w:val="18"/>
                <w:szCs w:val="18"/>
              </w:rPr>
              <w:t>Mezuniyet Sonrasında Çocuk İstismarı ve İhmali Konusunda Eğitim Aldı Mı?</w:t>
            </w:r>
          </w:p>
        </w:tc>
        <w:tc>
          <w:tcPr>
            <w:tcW w:w="1082" w:type="pct"/>
            <w:shd w:val="clear" w:color="auto" w:fill="FFFFFF"/>
            <w:vAlign w:val="center"/>
          </w:tcPr>
          <w:p w14:paraId="56BA9C5B" w14:textId="7B0FE7FF"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Frekans</w:t>
            </w:r>
          </w:p>
        </w:tc>
        <w:tc>
          <w:tcPr>
            <w:tcW w:w="1082" w:type="pct"/>
            <w:shd w:val="clear" w:color="auto" w:fill="FFFFFF"/>
            <w:vAlign w:val="center"/>
          </w:tcPr>
          <w:p w14:paraId="500D448C" w14:textId="4DD89B28"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Yüzde (%)</w:t>
            </w:r>
          </w:p>
        </w:tc>
      </w:tr>
      <w:tr w:rsidR="00503CE1" w:rsidRPr="0050209E" w14:paraId="6A1265C0" w14:textId="77777777" w:rsidTr="0050209E">
        <w:trPr>
          <w:cantSplit/>
          <w:trHeight w:val="313"/>
        </w:trPr>
        <w:tc>
          <w:tcPr>
            <w:tcW w:w="2837" w:type="pct"/>
            <w:shd w:val="clear" w:color="auto" w:fill="FFFFFF"/>
            <w:vAlign w:val="center"/>
          </w:tcPr>
          <w:p w14:paraId="314E2A6A" w14:textId="0134455C"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Evet</w:t>
            </w:r>
          </w:p>
        </w:tc>
        <w:tc>
          <w:tcPr>
            <w:tcW w:w="1082" w:type="pct"/>
            <w:shd w:val="clear" w:color="auto" w:fill="FFFFFF"/>
            <w:vAlign w:val="center"/>
          </w:tcPr>
          <w:p w14:paraId="1EBDDFC7" w14:textId="77777777"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168</w:t>
            </w:r>
          </w:p>
        </w:tc>
        <w:tc>
          <w:tcPr>
            <w:tcW w:w="1082" w:type="pct"/>
            <w:shd w:val="clear" w:color="auto" w:fill="FFFFFF"/>
            <w:vAlign w:val="center"/>
          </w:tcPr>
          <w:p w14:paraId="753EA2C4" w14:textId="77777777"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68,9</w:t>
            </w:r>
          </w:p>
        </w:tc>
      </w:tr>
      <w:tr w:rsidR="00503CE1" w:rsidRPr="0050209E" w14:paraId="582F5AA5" w14:textId="77777777" w:rsidTr="0050209E">
        <w:trPr>
          <w:cantSplit/>
          <w:trHeight w:val="357"/>
        </w:trPr>
        <w:tc>
          <w:tcPr>
            <w:tcW w:w="2837" w:type="pct"/>
            <w:shd w:val="clear" w:color="auto" w:fill="FFFFFF"/>
            <w:vAlign w:val="center"/>
          </w:tcPr>
          <w:p w14:paraId="63C989E1" w14:textId="63D2FD83"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Hayır</w:t>
            </w:r>
          </w:p>
        </w:tc>
        <w:tc>
          <w:tcPr>
            <w:tcW w:w="1082" w:type="pct"/>
            <w:shd w:val="clear" w:color="auto" w:fill="FFFFFF"/>
            <w:vAlign w:val="center"/>
          </w:tcPr>
          <w:p w14:paraId="45BB7A8B" w14:textId="77777777"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76</w:t>
            </w:r>
          </w:p>
        </w:tc>
        <w:tc>
          <w:tcPr>
            <w:tcW w:w="1082" w:type="pct"/>
            <w:shd w:val="clear" w:color="auto" w:fill="FFFFFF"/>
            <w:vAlign w:val="center"/>
          </w:tcPr>
          <w:p w14:paraId="4458FF5C" w14:textId="77777777"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31,1</w:t>
            </w:r>
          </w:p>
        </w:tc>
      </w:tr>
      <w:tr w:rsidR="0039288B" w:rsidRPr="0050209E" w14:paraId="0FEA8B09" w14:textId="77777777" w:rsidTr="0050209E">
        <w:trPr>
          <w:cantSplit/>
          <w:trHeight w:val="357"/>
        </w:trPr>
        <w:tc>
          <w:tcPr>
            <w:tcW w:w="2837" w:type="pct"/>
            <w:shd w:val="clear" w:color="auto" w:fill="FFFFFF"/>
            <w:vAlign w:val="center"/>
          </w:tcPr>
          <w:p w14:paraId="634306D6" w14:textId="005EB1F1"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Toplam</w:t>
            </w:r>
          </w:p>
        </w:tc>
        <w:tc>
          <w:tcPr>
            <w:tcW w:w="1082" w:type="pct"/>
            <w:shd w:val="clear" w:color="auto" w:fill="FFFFFF"/>
            <w:vAlign w:val="center"/>
          </w:tcPr>
          <w:p w14:paraId="1D6A2EA3"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1082" w:type="pct"/>
            <w:shd w:val="clear" w:color="auto" w:fill="FFFFFF"/>
            <w:vAlign w:val="center"/>
          </w:tcPr>
          <w:p w14:paraId="0D8BF677"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100,0</w:t>
            </w:r>
          </w:p>
        </w:tc>
      </w:tr>
    </w:tbl>
    <w:p w14:paraId="7BC4D356" w14:textId="77777777" w:rsidR="002E3427" w:rsidRPr="00F11DD2" w:rsidRDefault="002E3427" w:rsidP="000F0F2F">
      <w:pPr>
        <w:spacing w:after="0" w:line="360" w:lineRule="auto"/>
        <w:jc w:val="both"/>
        <w:rPr>
          <w:rFonts w:ascii="Times New Roman" w:hAnsi="Times New Roman" w:cs="Times New Roman"/>
          <w:sz w:val="24"/>
          <w:szCs w:val="23"/>
        </w:rPr>
      </w:pPr>
    </w:p>
    <w:p w14:paraId="38C31C45" w14:textId="1DA2296E" w:rsidR="0060671A" w:rsidRPr="00F11DD2" w:rsidRDefault="0060671A"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Öğretmenlerin </w:t>
      </w:r>
      <w:r w:rsidR="00D678E8" w:rsidRPr="00F11DD2">
        <w:rPr>
          <w:rFonts w:ascii="Times New Roman" w:hAnsi="Times New Roman" w:cs="Times New Roman"/>
          <w:sz w:val="24"/>
          <w:szCs w:val="23"/>
        </w:rPr>
        <w:t>%68,9</w:t>
      </w:r>
      <w:r w:rsidRPr="00F11DD2">
        <w:rPr>
          <w:rFonts w:ascii="Times New Roman" w:hAnsi="Times New Roman" w:cs="Times New Roman"/>
          <w:sz w:val="24"/>
          <w:szCs w:val="23"/>
        </w:rPr>
        <w:t xml:space="preserve">’unun (n=168) mezuniyet sonrasında çocuk istismarı ve ihmali konusunda eğitim aldığını, </w:t>
      </w:r>
      <w:r w:rsidR="00D678E8" w:rsidRPr="00F11DD2">
        <w:rPr>
          <w:rFonts w:ascii="Times New Roman" w:hAnsi="Times New Roman" w:cs="Times New Roman"/>
          <w:sz w:val="24"/>
          <w:szCs w:val="23"/>
        </w:rPr>
        <w:t>%31,1</w:t>
      </w:r>
      <w:r w:rsidRPr="00F11DD2">
        <w:rPr>
          <w:rFonts w:ascii="Times New Roman" w:hAnsi="Times New Roman" w:cs="Times New Roman"/>
          <w:sz w:val="24"/>
          <w:szCs w:val="23"/>
        </w:rPr>
        <w:t>’inin (n=76) ise mezuniyet sonrasında çocuk istismarı ve ihmali konusunda eğitim almadığı çıkmıştır. Çoğunluğun mezuniyet sonrasında çocuk istismarı ve ihmali konusunda eğitim aldığı görülmektedir.</w:t>
      </w:r>
    </w:p>
    <w:p w14:paraId="0421B986" w14:textId="2119AB0C" w:rsidR="0060671A" w:rsidRDefault="0060671A" w:rsidP="000F0F2F">
      <w:pPr>
        <w:spacing w:after="0" w:line="360" w:lineRule="auto"/>
        <w:ind w:firstLine="709"/>
        <w:jc w:val="both"/>
        <w:rPr>
          <w:rFonts w:ascii="Times New Roman" w:hAnsi="Times New Roman" w:cs="Times New Roman"/>
          <w:bCs/>
          <w:sz w:val="24"/>
          <w:szCs w:val="18"/>
        </w:rPr>
      </w:pPr>
      <w:r w:rsidRPr="00F11DD2">
        <w:rPr>
          <w:rFonts w:ascii="Times New Roman" w:hAnsi="Times New Roman" w:cs="Times New Roman"/>
          <w:sz w:val="24"/>
          <w:szCs w:val="23"/>
        </w:rPr>
        <w:lastRenderedPageBreak/>
        <w:t xml:space="preserve">Aşağıdaki Tablo 11’de araştırmaya katkı sağlayan öğretmenlerin </w:t>
      </w:r>
      <w:r w:rsidRPr="00F11DD2">
        <w:rPr>
          <w:rFonts w:ascii="Times New Roman" w:hAnsi="Times New Roman" w:cs="Times New Roman"/>
          <w:bCs/>
          <w:sz w:val="24"/>
          <w:szCs w:val="18"/>
        </w:rPr>
        <w:t xml:space="preserve">çocuk istismarı ve ihmali konusunda daha fazla bilgilenme ihtiyacı duyma </w:t>
      </w:r>
      <w:r w:rsidRPr="00F11DD2">
        <w:rPr>
          <w:rFonts w:ascii="Times New Roman" w:hAnsi="Times New Roman" w:cs="Times New Roman"/>
          <w:sz w:val="24"/>
          <w:szCs w:val="23"/>
        </w:rPr>
        <w:t>durumu hakkında bilgi verilmiştir.</w:t>
      </w:r>
      <w:r w:rsidRPr="00F11DD2">
        <w:rPr>
          <w:rFonts w:ascii="Times New Roman" w:hAnsi="Times New Roman" w:cs="Times New Roman"/>
          <w:bCs/>
          <w:sz w:val="24"/>
          <w:szCs w:val="18"/>
        </w:rPr>
        <w:t xml:space="preserve"> </w:t>
      </w:r>
    </w:p>
    <w:p w14:paraId="70C3C1D3" w14:textId="77777777" w:rsidR="0050209E" w:rsidRPr="00F11DD2" w:rsidRDefault="0050209E" w:rsidP="000F0F2F">
      <w:pPr>
        <w:spacing w:after="0" w:line="360" w:lineRule="auto"/>
        <w:ind w:firstLine="709"/>
        <w:jc w:val="both"/>
        <w:rPr>
          <w:rFonts w:ascii="Times New Roman" w:hAnsi="Times New Roman" w:cs="Times New Roman"/>
          <w:bCs/>
          <w:sz w:val="24"/>
          <w:szCs w:val="18"/>
        </w:rPr>
      </w:pPr>
    </w:p>
    <w:p w14:paraId="552606EA" w14:textId="557758A4" w:rsidR="0060671A" w:rsidRPr="00515ED3" w:rsidRDefault="0060671A" w:rsidP="000F0F2F">
      <w:pPr>
        <w:pStyle w:val="ResimYazs"/>
        <w:keepNext/>
        <w:spacing w:before="0" w:after="0" w:line="360" w:lineRule="auto"/>
        <w:jc w:val="center"/>
        <w:rPr>
          <w:rFonts w:cs="Times New Roman"/>
          <w:b/>
          <w:bCs/>
          <w:color w:val="auto"/>
        </w:rPr>
      </w:pPr>
      <w:bookmarkStart w:id="210" w:name="_Toc59105901"/>
      <w:r w:rsidRPr="00515ED3">
        <w:rPr>
          <w:rFonts w:cs="Times New Roman"/>
          <w:b/>
          <w:bCs/>
          <w:color w:val="auto"/>
        </w:rPr>
        <w:t xml:space="preserve">Tablo </w:t>
      </w:r>
      <w:r w:rsidRPr="00515ED3">
        <w:rPr>
          <w:rFonts w:cs="Times New Roman"/>
          <w:b/>
          <w:bCs/>
          <w:color w:val="auto"/>
        </w:rPr>
        <w:fldChar w:fldCharType="begin"/>
      </w:r>
      <w:r w:rsidRPr="00515ED3">
        <w:rPr>
          <w:rFonts w:cs="Times New Roman"/>
          <w:b/>
          <w:bCs/>
          <w:color w:val="auto"/>
        </w:rPr>
        <w:instrText xml:space="preserve"> SEQ Tablo \* ARABIC </w:instrText>
      </w:r>
      <w:r w:rsidRPr="00515ED3">
        <w:rPr>
          <w:rFonts w:cs="Times New Roman"/>
          <w:b/>
          <w:bCs/>
          <w:color w:val="auto"/>
        </w:rPr>
        <w:fldChar w:fldCharType="separate"/>
      </w:r>
      <w:r w:rsidR="009233EA">
        <w:rPr>
          <w:rFonts w:cs="Times New Roman"/>
          <w:b/>
          <w:bCs/>
          <w:noProof/>
          <w:color w:val="auto"/>
        </w:rPr>
        <w:t>11</w:t>
      </w:r>
      <w:r w:rsidRPr="00515ED3">
        <w:rPr>
          <w:rFonts w:cs="Times New Roman"/>
          <w:b/>
          <w:bCs/>
          <w:color w:val="auto"/>
        </w:rPr>
        <w:fldChar w:fldCharType="end"/>
      </w:r>
      <w:r w:rsidR="00515ED3">
        <w:rPr>
          <w:rFonts w:cs="Times New Roman"/>
          <w:b/>
          <w:bCs/>
          <w:color w:val="auto"/>
        </w:rPr>
        <w:t xml:space="preserve">. </w:t>
      </w:r>
      <w:r w:rsidR="00503CE1">
        <w:rPr>
          <w:rFonts w:cs="Times New Roman"/>
          <w:b/>
          <w:bCs/>
          <w:color w:val="auto"/>
        </w:rPr>
        <w:t>Katılımcıların</w:t>
      </w:r>
      <w:r w:rsidR="00503CE1" w:rsidRPr="00515ED3">
        <w:rPr>
          <w:rFonts w:cs="Times New Roman"/>
          <w:b/>
          <w:bCs/>
          <w:color w:val="auto"/>
        </w:rPr>
        <w:t xml:space="preserve"> </w:t>
      </w:r>
      <w:r w:rsidRPr="00515ED3">
        <w:rPr>
          <w:rFonts w:cs="Times New Roman"/>
          <w:b/>
          <w:bCs/>
          <w:color w:val="auto"/>
        </w:rPr>
        <w:t>Çocuk İstismarı ve İhmali Konusunda Daha Fazla Bilgilenme İhtiyacı Duyma Durumu</w:t>
      </w:r>
      <w:bookmarkEnd w:id="210"/>
      <w:r w:rsidR="00503CE1">
        <w:rPr>
          <w:rFonts w:cs="Times New Roman"/>
          <w:b/>
          <w:bCs/>
          <w:color w:val="auto"/>
        </w:rPr>
        <w:t>na Göre Frekans ve Yüzdelik Dağılımları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721"/>
        <w:gridCol w:w="2541"/>
        <w:gridCol w:w="2232"/>
      </w:tblGrid>
      <w:tr w:rsidR="00503CE1" w:rsidRPr="0050209E" w14:paraId="1237E76D" w14:textId="77777777" w:rsidTr="0050209E">
        <w:trPr>
          <w:cantSplit/>
          <w:trHeight w:val="334"/>
        </w:trPr>
        <w:tc>
          <w:tcPr>
            <w:tcW w:w="2190" w:type="pct"/>
            <w:shd w:val="clear" w:color="auto" w:fill="FFFFFF"/>
            <w:vAlign w:val="center"/>
          </w:tcPr>
          <w:p w14:paraId="1A8EBAF0" w14:textId="3D2C508D" w:rsidR="00503CE1" w:rsidRPr="0050209E" w:rsidRDefault="00503CE1" w:rsidP="0050209E">
            <w:pPr>
              <w:autoSpaceDE w:val="0"/>
              <w:autoSpaceDN w:val="0"/>
              <w:adjustRightInd w:val="0"/>
              <w:spacing w:after="0" w:line="360" w:lineRule="auto"/>
              <w:jc w:val="center"/>
              <w:rPr>
                <w:rFonts w:ascii="Times New Roman" w:hAnsi="Times New Roman" w:cs="Times New Roman"/>
                <w:sz w:val="18"/>
                <w:szCs w:val="18"/>
              </w:rPr>
            </w:pPr>
            <w:r w:rsidRPr="0050209E">
              <w:rPr>
                <w:rFonts w:ascii="Times New Roman" w:hAnsi="Times New Roman" w:cs="Times New Roman"/>
                <w:b/>
                <w:bCs/>
                <w:sz w:val="18"/>
                <w:szCs w:val="18"/>
              </w:rPr>
              <w:t>Çocuk İstismarı ve İhmali Konusunda Daha Fazla Bilgilenme İhtiyacı Duyuyor Mu?</w:t>
            </w:r>
          </w:p>
        </w:tc>
        <w:tc>
          <w:tcPr>
            <w:tcW w:w="1496" w:type="pct"/>
            <w:shd w:val="clear" w:color="auto" w:fill="FFFFFF"/>
            <w:vAlign w:val="center"/>
          </w:tcPr>
          <w:p w14:paraId="70A6505E" w14:textId="099B86D2"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Frekans</w:t>
            </w:r>
          </w:p>
        </w:tc>
        <w:tc>
          <w:tcPr>
            <w:tcW w:w="1314" w:type="pct"/>
            <w:shd w:val="clear" w:color="auto" w:fill="FFFFFF"/>
            <w:vAlign w:val="center"/>
          </w:tcPr>
          <w:p w14:paraId="3766156B" w14:textId="5F4EA9A0"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Yüzde (%)</w:t>
            </w:r>
          </w:p>
        </w:tc>
      </w:tr>
      <w:tr w:rsidR="00503CE1" w:rsidRPr="0050209E" w14:paraId="2FE7ACEA" w14:textId="77777777" w:rsidTr="0050209E">
        <w:trPr>
          <w:cantSplit/>
          <w:trHeight w:val="318"/>
        </w:trPr>
        <w:tc>
          <w:tcPr>
            <w:tcW w:w="2190" w:type="pct"/>
            <w:shd w:val="clear" w:color="auto" w:fill="FFFFFF"/>
            <w:vAlign w:val="center"/>
          </w:tcPr>
          <w:p w14:paraId="329D54D7" w14:textId="26DD8679"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Evet</w:t>
            </w:r>
          </w:p>
        </w:tc>
        <w:tc>
          <w:tcPr>
            <w:tcW w:w="1496" w:type="pct"/>
            <w:shd w:val="clear" w:color="auto" w:fill="FFFFFF"/>
            <w:vAlign w:val="center"/>
          </w:tcPr>
          <w:p w14:paraId="58CC8708" w14:textId="77777777"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117</w:t>
            </w:r>
          </w:p>
        </w:tc>
        <w:tc>
          <w:tcPr>
            <w:tcW w:w="1314" w:type="pct"/>
            <w:shd w:val="clear" w:color="auto" w:fill="FFFFFF"/>
            <w:vAlign w:val="center"/>
          </w:tcPr>
          <w:p w14:paraId="39653053" w14:textId="77777777"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48,0</w:t>
            </w:r>
          </w:p>
        </w:tc>
      </w:tr>
      <w:tr w:rsidR="00503CE1" w:rsidRPr="0050209E" w14:paraId="03E60C1E" w14:textId="77777777" w:rsidTr="0050209E">
        <w:trPr>
          <w:cantSplit/>
          <w:trHeight w:val="364"/>
        </w:trPr>
        <w:tc>
          <w:tcPr>
            <w:tcW w:w="2190" w:type="pct"/>
            <w:shd w:val="clear" w:color="auto" w:fill="FFFFFF"/>
            <w:vAlign w:val="center"/>
          </w:tcPr>
          <w:p w14:paraId="11815809" w14:textId="14F2F22B"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Hayır</w:t>
            </w:r>
          </w:p>
        </w:tc>
        <w:tc>
          <w:tcPr>
            <w:tcW w:w="1496" w:type="pct"/>
            <w:shd w:val="clear" w:color="auto" w:fill="FFFFFF"/>
            <w:vAlign w:val="center"/>
          </w:tcPr>
          <w:p w14:paraId="2A1B0CC4" w14:textId="77777777"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127</w:t>
            </w:r>
          </w:p>
        </w:tc>
        <w:tc>
          <w:tcPr>
            <w:tcW w:w="1314" w:type="pct"/>
            <w:shd w:val="clear" w:color="auto" w:fill="FFFFFF"/>
            <w:vAlign w:val="center"/>
          </w:tcPr>
          <w:p w14:paraId="6AC57738" w14:textId="77777777"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52,0</w:t>
            </w:r>
          </w:p>
        </w:tc>
      </w:tr>
      <w:tr w:rsidR="00503CE1" w:rsidRPr="0050209E" w14:paraId="69EA33D7" w14:textId="77777777" w:rsidTr="0050209E">
        <w:trPr>
          <w:cantSplit/>
          <w:trHeight w:val="364"/>
        </w:trPr>
        <w:tc>
          <w:tcPr>
            <w:tcW w:w="2190" w:type="pct"/>
            <w:shd w:val="clear" w:color="auto" w:fill="FFFFFF"/>
            <w:vAlign w:val="center"/>
          </w:tcPr>
          <w:p w14:paraId="5939166B" w14:textId="475DCD31"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Toplam</w:t>
            </w:r>
          </w:p>
        </w:tc>
        <w:tc>
          <w:tcPr>
            <w:tcW w:w="1496" w:type="pct"/>
            <w:shd w:val="clear" w:color="auto" w:fill="FFFFFF"/>
            <w:vAlign w:val="center"/>
          </w:tcPr>
          <w:p w14:paraId="7E1DE52A" w14:textId="77777777"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1314" w:type="pct"/>
            <w:shd w:val="clear" w:color="auto" w:fill="FFFFFF"/>
            <w:vAlign w:val="center"/>
          </w:tcPr>
          <w:p w14:paraId="5BED8021" w14:textId="77777777"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100,0</w:t>
            </w:r>
          </w:p>
        </w:tc>
      </w:tr>
    </w:tbl>
    <w:p w14:paraId="30204FB8" w14:textId="77777777" w:rsidR="0060671A" w:rsidRPr="00F11DD2" w:rsidRDefault="0060671A" w:rsidP="000F0F2F">
      <w:pPr>
        <w:spacing w:after="0" w:line="360" w:lineRule="auto"/>
        <w:jc w:val="both"/>
        <w:rPr>
          <w:rFonts w:ascii="Times New Roman" w:hAnsi="Times New Roman" w:cs="Times New Roman"/>
          <w:sz w:val="24"/>
          <w:szCs w:val="23"/>
        </w:rPr>
      </w:pPr>
    </w:p>
    <w:p w14:paraId="21A28004" w14:textId="7C76ACDE" w:rsidR="0060671A" w:rsidRPr="00F11DD2" w:rsidRDefault="0060671A"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Öğretmenlerin </w:t>
      </w:r>
      <w:r w:rsidR="00D678E8" w:rsidRPr="00F11DD2">
        <w:rPr>
          <w:rFonts w:ascii="Times New Roman" w:hAnsi="Times New Roman" w:cs="Times New Roman"/>
          <w:sz w:val="24"/>
          <w:szCs w:val="23"/>
        </w:rPr>
        <w:t>%52,0</w:t>
      </w:r>
      <w:r w:rsidRPr="00F11DD2">
        <w:rPr>
          <w:rFonts w:ascii="Times New Roman" w:hAnsi="Times New Roman" w:cs="Times New Roman"/>
          <w:sz w:val="24"/>
          <w:szCs w:val="23"/>
        </w:rPr>
        <w:t xml:space="preserve">’sinin (n=127) </w:t>
      </w:r>
      <w:r w:rsidRPr="00F11DD2">
        <w:rPr>
          <w:rFonts w:ascii="Times New Roman" w:hAnsi="Times New Roman" w:cs="Times New Roman"/>
          <w:bCs/>
          <w:sz w:val="24"/>
          <w:szCs w:val="18"/>
        </w:rPr>
        <w:t>çocuk istismarı ve ihmali konusunda daha fazla bilgilenme ihtiyacı duymadığını</w:t>
      </w:r>
      <w:r w:rsidRPr="00F11DD2">
        <w:rPr>
          <w:rFonts w:ascii="Times New Roman" w:hAnsi="Times New Roman" w:cs="Times New Roman"/>
          <w:sz w:val="24"/>
          <w:szCs w:val="23"/>
        </w:rPr>
        <w:t xml:space="preserve">, </w:t>
      </w:r>
      <w:r w:rsidR="00D678E8" w:rsidRPr="00F11DD2">
        <w:rPr>
          <w:rFonts w:ascii="Times New Roman" w:hAnsi="Times New Roman" w:cs="Times New Roman"/>
          <w:sz w:val="24"/>
          <w:szCs w:val="23"/>
        </w:rPr>
        <w:t>%48,0</w:t>
      </w:r>
      <w:r w:rsidRPr="00F11DD2">
        <w:rPr>
          <w:rFonts w:ascii="Times New Roman" w:hAnsi="Times New Roman" w:cs="Times New Roman"/>
          <w:sz w:val="24"/>
          <w:szCs w:val="23"/>
        </w:rPr>
        <w:t xml:space="preserve">’nin (n=117) ise </w:t>
      </w:r>
      <w:r w:rsidRPr="00F11DD2">
        <w:rPr>
          <w:rFonts w:ascii="Times New Roman" w:hAnsi="Times New Roman" w:cs="Times New Roman"/>
          <w:bCs/>
          <w:sz w:val="24"/>
          <w:szCs w:val="18"/>
        </w:rPr>
        <w:t>çocuk istismarı ve ihmali konusunda daha fazla bilgilenme ihtiyacı duyduklarını ifade etmişlerdir. Çok az farkla çocuk istismarı ve ihmali konusunda daha fazla bilgilenme ihtiyacı duy</w:t>
      </w:r>
      <w:r w:rsidR="007B0773" w:rsidRPr="00F11DD2">
        <w:rPr>
          <w:rFonts w:ascii="Times New Roman" w:hAnsi="Times New Roman" w:cs="Times New Roman"/>
          <w:bCs/>
          <w:sz w:val="24"/>
          <w:szCs w:val="18"/>
        </w:rPr>
        <w:t xml:space="preserve">madıkları </w:t>
      </w:r>
      <w:r w:rsidRPr="00F11DD2">
        <w:rPr>
          <w:rFonts w:ascii="Times New Roman" w:hAnsi="Times New Roman" w:cs="Times New Roman"/>
          <w:sz w:val="24"/>
          <w:szCs w:val="23"/>
        </w:rPr>
        <w:t>görülmektedir.</w:t>
      </w:r>
    </w:p>
    <w:p w14:paraId="0AAC213D" w14:textId="20EFAD05" w:rsidR="0032114A" w:rsidRDefault="0032114A" w:rsidP="000F0F2F">
      <w:pPr>
        <w:spacing w:after="0" w:line="360" w:lineRule="auto"/>
        <w:ind w:firstLine="708"/>
        <w:jc w:val="both"/>
        <w:rPr>
          <w:rFonts w:ascii="Times New Roman" w:hAnsi="Times New Roman" w:cs="Times New Roman"/>
          <w:bCs/>
          <w:sz w:val="24"/>
          <w:szCs w:val="18"/>
        </w:rPr>
      </w:pPr>
      <w:r w:rsidRPr="00F11DD2">
        <w:rPr>
          <w:rFonts w:ascii="Times New Roman" w:hAnsi="Times New Roman" w:cs="Times New Roman"/>
          <w:sz w:val="24"/>
          <w:szCs w:val="23"/>
        </w:rPr>
        <w:t xml:space="preserve">Aşağıdaki Tablo 12’de araştırmaya katkı sağlayan öğretmenlerin </w:t>
      </w:r>
      <w:r w:rsidRPr="00F11DD2">
        <w:rPr>
          <w:rFonts w:ascii="Times New Roman" w:hAnsi="Times New Roman" w:cs="Times New Roman"/>
          <w:bCs/>
          <w:sz w:val="24"/>
          <w:szCs w:val="18"/>
        </w:rPr>
        <w:t xml:space="preserve">çocuk istismarı ve ihmali olgusu veya şüphesi ile karşılaştığında bildirim yapma </w:t>
      </w:r>
      <w:r w:rsidRPr="00F11DD2">
        <w:rPr>
          <w:rFonts w:ascii="Times New Roman" w:hAnsi="Times New Roman" w:cs="Times New Roman"/>
          <w:sz w:val="24"/>
          <w:szCs w:val="23"/>
        </w:rPr>
        <w:t>durumu hakkında bilgi verilmiştir.</w:t>
      </w:r>
      <w:r w:rsidRPr="00F11DD2">
        <w:rPr>
          <w:rFonts w:ascii="Times New Roman" w:hAnsi="Times New Roman" w:cs="Times New Roman"/>
          <w:bCs/>
          <w:sz w:val="24"/>
          <w:szCs w:val="18"/>
        </w:rPr>
        <w:t xml:space="preserve"> </w:t>
      </w:r>
    </w:p>
    <w:p w14:paraId="25CD6BEA" w14:textId="77777777" w:rsidR="0050209E" w:rsidRPr="00F11DD2" w:rsidRDefault="0050209E" w:rsidP="000F0F2F">
      <w:pPr>
        <w:spacing w:after="0" w:line="360" w:lineRule="auto"/>
        <w:ind w:firstLine="708"/>
        <w:jc w:val="both"/>
        <w:rPr>
          <w:rFonts w:ascii="Times New Roman" w:hAnsi="Times New Roman" w:cs="Times New Roman"/>
          <w:bCs/>
          <w:sz w:val="24"/>
          <w:szCs w:val="18"/>
        </w:rPr>
      </w:pPr>
    </w:p>
    <w:p w14:paraId="48EB225A" w14:textId="13CDF598" w:rsidR="0032114A" w:rsidRPr="00515ED3" w:rsidRDefault="0032114A" w:rsidP="000F0F2F">
      <w:pPr>
        <w:pStyle w:val="ResimYazs"/>
        <w:keepNext/>
        <w:spacing w:before="0" w:after="0" w:line="360" w:lineRule="auto"/>
        <w:jc w:val="center"/>
        <w:rPr>
          <w:rFonts w:cs="Times New Roman"/>
          <w:b/>
          <w:bCs/>
          <w:color w:val="auto"/>
        </w:rPr>
      </w:pPr>
      <w:bookmarkStart w:id="211" w:name="_Toc59105902"/>
      <w:r w:rsidRPr="00515ED3">
        <w:rPr>
          <w:rFonts w:cs="Times New Roman"/>
          <w:b/>
          <w:bCs/>
          <w:color w:val="auto"/>
        </w:rPr>
        <w:t xml:space="preserve">Tablo </w:t>
      </w:r>
      <w:r w:rsidRPr="00515ED3">
        <w:rPr>
          <w:rFonts w:cs="Times New Roman"/>
          <w:b/>
          <w:bCs/>
          <w:color w:val="auto"/>
        </w:rPr>
        <w:fldChar w:fldCharType="begin"/>
      </w:r>
      <w:r w:rsidRPr="00515ED3">
        <w:rPr>
          <w:rFonts w:cs="Times New Roman"/>
          <w:b/>
          <w:bCs/>
          <w:color w:val="auto"/>
        </w:rPr>
        <w:instrText xml:space="preserve"> SEQ Tablo \* ARABIC </w:instrText>
      </w:r>
      <w:r w:rsidRPr="00515ED3">
        <w:rPr>
          <w:rFonts w:cs="Times New Roman"/>
          <w:b/>
          <w:bCs/>
          <w:color w:val="auto"/>
        </w:rPr>
        <w:fldChar w:fldCharType="separate"/>
      </w:r>
      <w:r w:rsidR="009233EA">
        <w:rPr>
          <w:rFonts w:cs="Times New Roman"/>
          <w:b/>
          <w:bCs/>
          <w:noProof/>
          <w:color w:val="auto"/>
        </w:rPr>
        <w:t>12</w:t>
      </w:r>
      <w:r w:rsidRPr="00515ED3">
        <w:rPr>
          <w:rFonts w:cs="Times New Roman"/>
          <w:b/>
          <w:bCs/>
          <w:color w:val="auto"/>
        </w:rPr>
        <w:fldChar w:fldCharType="end"/>
      </w:r>
      <w:r w:rsidR="00515ED3">
        <w:rPr>
          <w:rFonts w:cs="Times New Roman"/>
          <w:b/>
          <w:bCs/>
          <w:color w:val="auto"/>
        </w:rPr>
        <w:t>.</w:t>
      </w:r>
      <w:r w:rsidRPr="00515ED3">
        <w:rPr>
          <w:rFonts w:cs="Times New Roman"/>
          <w:b/>
          <w:bCs/>
          <w:color w:val="auto"/>
        </w:rPr>
        <w:t xml:space="preserve"> </w:t>
      </w:r>
      <w:r w:rsidR="00503CE1">
        <w:rPr>
          <w:rFonts w:cs="Times New Roman"/>
          <w:b/>
          <w:bCs/>
          <w:color w:val="auto"/>
        </w:rPr>
        <w:t>Katılımcıların</w:t>
      </w:r>
      <w:r w:rsidR="00503CE1" w:rsidRPr="00515ED3">
        <w:rPr>
          <w:rFonts w:cs="Times New Roman"/>
          <w:b/>
          <w:bCs/>
          <w:color w:val="auto"/>
        </w:rPr>
        <w:t xml:space="preserve"> </w:t>
      </w:r>
      <w:r w:rsidRPr="00515ED3">
        <w:rPr>
          <w:rFonts w:cs="Times New Roman"/>
          <w:b/>
          <w:bCs/>
          <w:color w:val="auto"/>
        </w:rPr>
        <w:t>Çocuk İstismarı ve İhmali Olgusu veya Şüphesi ile Karşılaştığında Bildirim Yapma Durumu</w:t>
      </w:r>
      <w:bookmarkEnd w:id="211"/>
      <w:r w:rsidR="00503CE1">
        <w:rPr>
          <w:rFonts w:cs="Times New Roman"/>
          <w:b/>
          <w:bCs/>
          <w:color w:val="auto"/>
        </w:rPr>
        <w:t>na Göre Frekans ve Yüzdelik Dağılımları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7"/>
        <w:gridCol w:w="2949"/>
        <w:gridCol w:w="2548"/>
      </w:tblGrid>
      <w:tr w:rsidR="00503CE1" w:rsidRPr="0050209E" w14:paraId="28B62DA1" w14:textId="77777777" w:rsidTr="0050209E">
        <w:trPr>
          <w:cantSplit/>
          <w:trHeight w:val="332"/>
        </w:trPr>
        <w:tc>
          <w:tcPr>
            <w:tcW w:w="1764" w:type="pct"/>
            <w:shd w:val="clear" w:color="auto" w:fill="FFFFFF"/>
            <w:vAlign w:val="center"/>
          </w:tcPr>
          <w:p w14:paraId="7467D21E" w14:textId="3D20B6F4" w:rsidR="00503CE1" w:rsidRPr="0050209E" w:rsidRDefault="00503CE1" w:rsidP="0050209E">
            <w:pPr>
              <w:autoSpaceDE w:val="0"/>
              <w:autoSpaceDN w:val="0"/>
              <w:adjustRightInd w:val="0"/>
              <w:spacing w:after="0" w:line="360" w:lineRule="auto"/>
              <w:jc w:val="center"/>
              <w:rPr>
                <w:rFonts w:ascii="Times New Roman" w:hAnsi="Times New Roman" w:cs="Times New Roman"/>
                <w:sz w:val="18"/>
                <w:szCs w:val="18"/>
              </w:rPr>
            </w:pPr>
            <w:r w:rsidRPr="0050209E">
              <w:rPr>
                <w:rFonts w:ascii="Times New Roman" w:hAnsi="Times New Roman" w:cs="Times New Roman"/>
                <w:b/>
                <w:bCs/>
                <w:sz w:val="18"/>
                <w:szCs w:val="18"/>
              </w:rPr>
              <w:t>Çocuk İstismarı ve İhmali Olgusu veya Şüphesi ile Karşılaştığında Bildirim Yapar Mı?</w:t>
            </w:r>
          </w:p>
        </w:tc>
        <w:tc>
          <w:tcPr>
            <w:tcW w:w="1736" w:type="pct"/>
            <w:shd w:val="clear" w:color="auto" w:fill="FFFFFF"/>
            <w:vAlign w:val="center"/>
          </w:tcPr>
          <w:p w14:paraId="4DF4C6ED" w14:textId="6DFEE113"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Frekans</w:t>
            </w:r>
          </w:p>
        </w:tc>
        <w:tc>
          <w:tcPr>
            <w:tcW w:w="1500" w:type="pct"/>
            <w:shd w:val="clear" w:color="auto" w:fill="FFFFFF"/>
            <w:vAlign w:val="center"/>
          </w:tcPr>
          <w:p w14:paraId="42806005" w14:textId="2E2B2AD6"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Yüzde (%)</w:t>
            </w:r>
          </w:p>
        </w:tc>
      </w:tr>
      <w:tr w:rsidR="00503CE1" w:rsidRPr="0050209E" w14:paraId="1A6CD6C1" w14:textId="77777777" w:rsidTr="0050209E">
        <w:trPr>
          <w:cantSplit/>
          <w:trHeight w:val="287"/>
        </w:trPr>
        <w:tc>
          <w:tcPr>
            <w:tcW w:w="1764" w:type="pct"/>
            <w:shd w:val="clear" w:color="auto" w:fill="FFFFFF"/>
            <w:vAlign w:val="center"/>
          </w:tcPr>
          <w:p w14:paraId="7E148D1D" w14:textId="01BDE59E"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Evet</w:t>
            </w:r>
          </w:p>
        </w:tc>
        <w:tc>
          <w:tcPr>
            <w:tcW w:w="1736" w:type="pct"/>
            <w:shd w:val="clear" w:color="auto" w:fill="FFFFFF"/>
            <w:vAlign w:val="center"/>
          </w:tcPr>
          <w:p w14:paraId="75769C39" w14:textId="77777777"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243</w:t>
            </w:r>
          </w:p>
        </w:tc>
        <w:tc>
          <w:tcPr>
            <w:tcW w:w="1500" w:type="pct"/>
            <w:shd w:val="clear" w:color="auto" w:fill="FFFFFF"/>
            <w:vAlign w:val="center"/>
          </w:tcPr>
          <w:p w14:paraId="62543F4D" w14:textId="77777777"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99,6</w:t>
            </w:r>
          </w:p>
        </w:tc>
      </w:tr>
      <w:tr w:rsidR="00503CE1" w:rsidRPr="0050209E" w14:paraId="019F49D2" w14:textId="77777777" w:rsidTr="0050209E">
        <w:trPr>
          <w:cantSplit/>
          <w:trHeight w:val="328"/>
        </w:trPr>
        <w:tc>
          <w:tcPr>
            <w:tcW w:w="1764" w:type="pct"/>
            <w:shd w:val="clear" w:color="auto" w:fill="FFFFFF"/>
            <w:vAlign w:val="center"/>
          </w:tcPr>
          <w:p w14:paraId="6C64E378" w14:textId="66BD6300"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Hayır</w:t>
            </w:r>
          </w:p>
        </w:tc>
        <w:tc>
          <w:tcPr>
            <w:tcW w:w="1736" w:type="pct"/>
            <w:shd w:val="clear" w:color="auto" w:fill="FFFFFF"/>
            <w:vAlign w:val="center"/>
          </w:tcPr>
          <w:p w14:paraId="75777318" w14:textId="77777777"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w:t>
            </w:r>
          </w:p>
        </w:tc>
        <w:tc>
          <w:tcPr>
            <w:tcW w:w="1500" w:type="pct"/>
            <w:shd w:val="clear" w:color="auto" w:fill="FFFFFF"/>
            <w:vAlign w:val="center"/>
          </w:tcPr>
          <w:p w14:paraId="02874D58" w14:textId="77777777"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w:t>
            </w:r>
          </w:p>
        </w:tc>
      </w:tr>
      <w:tr w:rsidR="00503CE1" w:rsidRPr="0050209E" w14:paraId="32615070" w14:textId="77777777" w:rsidTr="0050209E">
        <w:trPr>
          <w:cantSplit/>
          <w:trHeight w:val="328"/>
        </w:trPr>
        <w:tc>
          <w:tcPr>
            <w:tcW w:w="1764" w:type="pct"/>
            <w:shd w:val="clear" w:color="auto" w:fill="FFFFFF"/>
            <w:vAlign w:val="center"/>
          </w:tcPr>
          <w:p w14:paraId="5F8A157E" w14:textId="02E7B0C8"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To</w:t>
            </w:r>
            <w:r w:rsidR="000A1C7D" w:rsidRPr="0050209E">
              <w:rPr>
                <w:rFonts w:ascii="Times New Roman" w:hAnsi="Times New Roman" w:cs="Times New Roman"/>
                <w:sz w:val="18"/>
                <w:szCs w:val="18"/>
              </w:rPr>
              <w:t>plam</w:t>
            </w:r>
          </w:p>
        </w:tc>
        <w:tc>
          <w:tcPr>
            <w:tcW w:w="1736" w:type="pct"/>
            <w:shd w:val="clear" w:color="auto" w:fill="FFFFFF"/>
            <w:vAlign w:val="center"/>
          </w:tcPr>
          <w:p w14:paraId="4F677C9B" w14:textId="77777777"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1500" w:type="pct"/>
            <w:shd w:val="clear" w:color="auto" w:fill="FFFFFF"/>
            <w:vAlign w:val="center"/>
          </w:tcPr>
          <w:p w14:paraId="50242D7C" w14:textId="77777777" w:rsidR="00503CE1" w:rsidRPr="0050209E" w:rsidRDefault="00503CE1"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100,0</w:t>
            </w:r>
          </w:p>
        </w:tc>
      </w:tr>
    </w:tbl>
    <w:p w14:paraId="1A0CAE33" w14:textId="77777777" w:rsidR="0032114A" w:rsidRPr="00F11DD2" w:rsidRDefault="0032114A" w:rsidP="000F0F2F">
      <w:pPr>
        <w:spacing w:after="0" w:line="360" w:lineRule="auto"/>
        <w:jc w:val="both"/>
        <w:rPr>
          <w:rFonts w:ascii="Times New Roman" w:hAnsi="Times New Roman" w:cs="Times New Roman"/>
          <w:sz w:val="24"/>
          <w:szCs w:val="23"/>
        </w:rPr>
      </w:pPr>
    </w:p>
    <w:p w14:paraId="5AFE8874" w14:textId="54B1B457" w:rsidR="00B72244" w:rsidRDefault="0032114A"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Öğretmenlerin </w:t>
      </w:r>
      <w:r w:rsidR="000A1C7D" w:rsidRPr="00F11DD2">
        <w:rPr>
          <w:rFonts w:ascii="Times New Roman" w:hAnsi="Times New Roman" w:cs="Times New Roman"/>
          <w:sz w:val="24"/>
          <w:szCs w:val="23"/>
        </w:rPr>
        <w:t>%99,6</w:t>
      </w:r>
      <w:r w:rsidRPr="00F11DD2">
        <w:rPr>
          <w:rFonts w:ascii="Times New Roman" w:hAnsi="Times New Roman" w:cs="Times New Roman"/>
          <w:sz w:val="24"/>
          <w:szCs w:val="23"/>
        </w:rPr>
        <w:t xml:space="preserve">’sının (n=243) </w:t>
      </w:r>
      <w:r w:rsidRPr="00F11DD2">
        <w:rPr>
          <w:rFonts w:ascii="Times New Roman" w:hAnsi="Times New Roman" w:cs="Times New Roman"/>
          <w:bCs/>
          <w:sz w:val="24"/>
          <w:szCs w:val="18"/>
        </w:rPr>
        <w:t xml:space="preserve">çocuk istismarı ve ihmali olgusu veya şüphesi ile karşılaştığında bildirim yapma </w:t>
      </w:r>
      <w:r w:rsidRPr="00F11DD2">
        <w:rPr>
          <w:rFonts w:ascii="Times New Roman" w:hAnsi="Times New Roman" w:cs="Times New Roman"/>
          <w:sz w:val="24"/>
          <w:szCs w:val="23"/>
        </w:rPr>
        <w:t xml:space="preserve">durumunu, </w:t>
      </w:r>
      <w:r w:rsidR="000A1C7D" w:rsidRPr="00F11DD2">
        <w:rPr>
          <w:rFonts w:ascii="Times New Roman" w:hAnsi="Times New Roman" w:cs="Times New Roman"/>
          <w:sz w:val="24"/>
          <w:szCs w:val="23"/>
        </w:rPr>
        <w:t>%0,4</w:t>
      </w:r>
      <w:r w:rsidRPr="00F11DD2">
        <w:rPr>
          <w:rFonts w:ascii="Times New Roman" w:hAnsi="Times New Roman" w:cs="Times New Roman"/>
          <w:sz w:val="24"/>
          <w:szCs w:val="23"/>
        </w:rPr>
        <w:t xml:space="preserve">’ünün (n=1) ise </w:t>
      </w:r>
      <w:r w:rsidRPr="00F11DD2">
        <w:rPr>
          <w:rFonts w:ascii="Times New Roman" w:hAnsi="Times New Roman" w:cs="Times New Roman"/>
          <w:bCs/>
          <w:sz w:val="24"/>
          <w:szCs w:val="18"/>
        </w:rPr>
        <w:t xml:space="preserve">çocuk istismarı ve ihmali olgusu veya şüphesi ile karşılaştığında bildirim yapmama </w:t>
      </w:r>
      <w:r w:rsidRPr="00F11DD2">
        <w:rPr>
          <w:rFonts w:ascii="Times New Roman" w:hAnsi="Times New Roman" w:cs="Times New Roman"/>
          <w:sz w:val="24"/>
          <w:szCs w:val="23"/>
        </w:rPr>
        <w:t>durumunu</w:t>
      </w:r>
      <w:r w:rsidRPr="00F11DD2">
        <w:rPr>
          <w:rFonts w:ascii="Times New Roman" w:hAnsi="Times New Roman" w:cs="Times New Roman"/>
          <w:bCs/>
          <w:sz w:val="24"/>
          <w:szCs w:val="18"/>
        </w:rPr>
        <w:t xml:space="preserve"> </w:t>
      </w:r>
      <w:r w:rsidRPr="00F11DD2">
        <w:rPr>
          <w:rFonts w:ascii="Times New Roman" w:hAnsi="Times New Roman" w:cs="Times New Roman"/>
          <w:bCs/>
          <w:sz w:val="24"/>
          <w:szCs w:val="18"/>
        </w:rPr>
        <w:lastRenderedPageBreak/>
        <w:t xml:space="preserve">ifade etmişlerdir. Neredeyse öğretmenlerin tamamının çocuk istismarı ve ihmali olgusu veya şüphesi ile karşılaştığında bildirim yapacakları </w:t>
      </w:r>
      <w:r w:rsidRPr="00F11DD2">
        <w:rPr>
          <w:rFonts w:ascii="Times New Roman" w:hAnsi="Times New Roman" w:cs="Times New Roman"/>
          <w:sz w:val="24"/>
          <w:szCs w:val="23"/>
        </w:rPr>
        <w:t>görülmektedir.</w:t>
      </w:r>
    </w:p>
    <w:p w14:paraId="4060609F" w14:textId="77777777" w:rsidR="0050209E" w:rsidRPr="00F11DD2" w:rsidRDefault="0050209E" w:rsidP="000F0F2F">
      <w:pPr>
        <w:spacing w:after="0" w:line="360" w:lineRule="auto"/>
        <w:ind w:firstLine="708"/>
        <w:jc w:val="both"/>
        <w:rPr>
          <w:rFonts w:ascii="Times New Roman" w:hAnsi="Times New Roman" w:cs="Times New Roman"/>
          <w:sz w:val="24"/>
          <w:szCs w:val="23"/>
        </w:rPr>
      </w:pPr>
    </w:p>
    <w:p w14:paraId="254CF68D" w14:textId="47BD2093" w:rsidR="00243A36" w:rsidRPr="00F11DD2" w:rsidRDefault="00243A36" w:rsidP="00C33950">
      <w:pPr>
        <w:pStyle w:val="Balk2"/>
        <w:spacing w:before="0" w:after="0"/>
        <w:ind w:left="1134" w:hanging="425"/>
      </w:pPr>
      <w:bookmarkStart w:id="212" w:name="_Toc2333856"/>
      <w:bookmarkStart w:id="213" w:name="_Toc59740640"/>
      <w:bookmarkStart w:id="214" w:name="_Toc59741902"/>
      <w:bookmarkStart w:id="215" w:name="_Toc59821260"/>
      <w:r w:rsidRPr="00F11DD2">
        <w:t>Veri Toplama Araçları</w:t>
      </w:r>
      <w:bookmarkEnd w:id="212"/>
      <w:bookmarkEnd w:id="213"/>
      <w:bookmarkEnd w:id="214"/>
      <w:bookmarkEnd w:id="215"/>
    </w:p>
    <w:p w14:paraId="149B370D" w14:textId="2A21661D" w:rsidR="00243A36" w:rsidRPr="00F11DD2" w:rsidRDefault="00243A36" w:rsidP="000F0F2F">
      <w:pPr>
        <w:spacing w:after="0" w:line="360" w:lineRule="auto"/>
        <w:ind w:firstLine="702"/>
        <w:jc w:val="both"/>
        <w:rPr>
          <w:rFonts w:ascii="Times New Roman" w:hAnsi="Times New Roman" w:cs="Times New Roman"/>
          <w:sz w:val="24"/>
          <w:szCs w:val="23"/>
        </w:rPr>
      </w:pPr>
      <w:r w:rsidRPr="00F11DD2">
        <w:rPr>
          <w:rFonts w:ascii="Times New Roman" w:hAnsi="Times New Roman" w:cs="Times New Roman"/>
          <w:sz w:val="24"/>
          <w:szCs w:val="23"/>
        </w:rPr>
        <w:t xml:space="preserve">Araştırmanın sonucunun ortaya çıkmasını sağlamak için kullanılan veri toplamaya yönelik </w:t>
      </w:r>
      <w:r w:rsidR="00846D2A" w:rsidRPr="00F11DD2">
        <w:rPr>
          <w:rFonts w:ascii="Times New Roman" w:hAnsi="Times New Roman" w:cs="Times New Roman"/>
          <w:sz w:val="24"/>
          <w:szCs w:val="23"/>
        </w:rPr>
        <w:t>ölçek</w:t>
      </w:r>
      <w:r w:rsidRPr="00F11DD2">
        <w:rPr>
          <w:rFonts w:ascii="Times New Roman" w:hAnsi="Times New Roman" w:cs="Times New Roman"/>
          <w:sz w:val="24"/>
          <w:szCs w:val="23"/>
        </w:rPr>
        <w:t xml:space="preserve"> </w:t>
      </w:r>
      <w:r w:rsidR="00846D2A" w:rsidRPr="00F11DD2">
        <w:rPr>
          <w:rFonts w:ascii="Times New Roman" w:hAnsi="Times New Roman" w:cs="Times New Roman"/>
          <w:sz w:val="24"/>
          <w:szCs w:val="23"/>
        </w:rPr>
        <w:t>kullanılmıştır</w:t>
      </w:r>
      <w:r w:rsidRPr="00F11DD2">
        <w:rPr>
          <w:rFonts w:ascii="Times New Roman" w:hAnsi="Times New Roman" w:cs="Times New Roman"/>
          <w:sz w:val="24"/>
          <w:szCs w:val="23"/>
        </w:rPr>
        <w:t xml:space="preserve">. Bu </w:t>
      </w:r>
      <w:r w:rsidR="00846D2A" w:rsidRPr="00F11DD2">
        <w:rPr>
          <w:rFonts w:ascii="Times New Roman" w:hAnsi="Times New Roman" w:cs="Times New Roman"/>
          <w:sz w:val="24"/>
          <w:szCs w:val="23"/>
        </w:rPr>
        <w:t>ölçek</w:t>
      </w:r>
      <w:r w:rsidRPr="00F11DD2">
        <w:rPr>
          <w:rFonts w:ascii="Times New Roman" w:hAnsi="Times New Roman" w:cs="Times New Roman"/>
          <w:sz w:val="24"/>
          <w:szCs w:val="23"/>
        </w:rPr>
        <w:t xml:space="preserve"> formunda toplamda </w:t>
      </w:r>
      <w:r w:rsidR="00110449" w:rsidRPr="00F11DD2">
        <w:rPr>
          <w:rFonts w:ascii="Times New Roman" w:hAnsi="Times New Roman" w:cs="Times New Roman"/>
          <w:sz w:val="24"/>
          <w:szCs w:val="23"/>
        </w:rPr>
        <w:t>iki ayrı</w:t>
      </w:r>
      <w:r w:rsidRPr="00F11DD2">
        <w:rPr>
          <w:rFonts w:ascii="Times New Roman" w:hAnsi="Times New Roman" w:cs="Times New Roman"/>
          <w:sz w:val="24"/>
          <w:szCs w:val="23"/>
        </w:rPr>
        <w:t xml:space="preserve"> bölüm içerisinde yer alan </w:t>
      </w:r>
      <w:r w:rsidR="00110449" w:rsidRPr="00F11DD2">
        <w:rPr>
          <w:rFonts w:ascii="Times New Roman" w:hAnsi="Times New Roman" w:cs="Times New Roman"/>
          <w:sz w:val="24"/>
          <w:szCs w:val="23"/>
        </w:rPr>
        <w:t>11+</w:t>
      </w:r>
      <w:r w:rsidR="00846D2A" w:rsidRPr="00F11DD2">
        <w:rPr>
          <w:rFonts w:ascii="Times New Roman" w:hAnsi="Times New Roman" w:cs="Times New Roman"/>
          <w:sz w:val="24"/>
          <w:szCs w:val="23"/>
        </w:rPr>
        <w:t>67</w:t>
      </w:r>
      <w:r w:rsidR="00110449" w:rsidRPr="00F11DD2">
        <w:rPr>
          <w:rFonts w:ascii="Times New Roman" w:hAnsi="Times New Roman" w:cs="Times New Roman"/>
          <w:sz w:val="24"/>
          <w:szCs w:val="23"/>
        </w:rPr>
        <w:t>=78</w:t>
      </w:r>
      <w:r w:rsidRPr="00F11DD2">
        <w:rPr>
          <w:rFonts w:ascii="Times New Roman" w:hAnsi="Times New Roman" w:cs="Times New Roman"/>
          <w:sz w:val="24"/>
          <w:szCs w:val="23"/>
        </w:rPr>
        <w:t xml:space="preserve"> soru bulunmaktadır. İlk bölüm için anketi dolduranlara ait demografik değişkenleri elde etmede kullanılan toplamda </w:t>
      </w:r>
      <w:r w:rsidR="00F02647" w:rsidRPr="00F11DD2">
        <w:rPr>
          <w:rFonts w:ascii="Times New Roman" w:hAnsi="Times New Roman" w:cs="Times New Roman"/>
          <w:sz w:val="24"/>
          <w:szCs w:val="23"/>
        </w:rPr>
        <w:t>11</w:t>
      </w:r>
      <w:r w:rsidRPr="00F11DD2">
        <w:rPr>
          <w:rFonts w:ascii="Times New Roman" w:hAnsi="Times New Roman" w:cs="Times New Roman"/>
          <w:sz w:val="24"/>
          <w:szCs w:val="23"/>
        </w:rPr>
        <w:t xml:space="preserve"> ifade bulunmaktadır. </w:t>
      </w:r>
    </w:p>
    <w:p w14:paraId="715B9A78" w14:textId="7A6E7A5C" w:rsidR="00110449" w:rsidRPr="00F11DD2" w:rsidRDefault="00110449"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Ölçme aracının ikinci bölümünde, Uysal (1998) tarafından geliştirilen çocuk istismarı ve ihmalinin belirti ve risklerinin tanılanmasına yönelik ölçek formuna (ÇİİBRTÖ) ait 6 alt ölçek mevcuttur. Bunlar; </w:t>
      </w:r>
    </w:p>
    <w:p w14:paraId="6241DA03" w14:textId="77777777" w:rsidR="00110449" w:rsidRPr="00D678E8" w:rsidRDefault="00110449" w:rsidP="000F0F2F">
      <w:pPr>
        <w:pStyle w:val="ListeParagraf"/>
        <w:numPr>
          <w:ilvl w:val="0"/>
          <w:numId w:val="12"/>
        </w:numPr>
        <w:spacing w:after="0" w:line="360" w:lineRule="auto"/>
        <w:jc w:val="both"/>
        <w:rPr>
          <w:rFonts w:ascii="Times New Roman" w:hAnsi="Times New Roman" w:cs="Times New Roman"/>
          <w:sz w:val="24"/>
          <w:szCs w:val="23"/>
        </w:rPr>
      </w:pPr>
      <w:r w:rsidRPr="00D678E8">
        <w:rPr>
          <w:rFonts w:ascii="Times New Roman" w:hAnsi="Times New Roman" w:cs="Times New Roman"/>
          <w:sz w:val="24"/>
          <w:szCs w:val="23"/>
        </w:rPr>
        <w:t xml:space="preserve">İstismarın çocuk üzerindeki fiziksel belirtileri (İÇÜFB) (19 madde) </w:t>
      </w:r>
    </w:p>
    <w:p w14:paraId="13559F00" w14:textId="77777777" w:rsidR="00110449" w:rsidRPr="00D678E8" w:rsidRDefault="00110449" w:rsidP="000F0F2F">
      <w:pPr>
        <w:pStyle w:val="ListeParagraf"/>
        <w:numPr>
          <w:ilvl w:val="0"/>
          <w:numId w:val="12"/>
        </w:numPr>
        <w:spacing w:after="0" w:line="360" w:lineRule="auto"/>
        <w:jc w:val="both"/>
        <w:rPr>
          <w:rFonts w:ascii="Times New Roman" w:hAnsi="Times New Roman" w:cs="Times New Roman"/>
          <w:sz w:val="24"/>
          <w:szCs w:val="23"/>
        </w:rPr>
      </w:pPr>
      <w:r w:rsidRPr="00D678E8">
        <w:rPr>
          <w:rFonts w:ascii="Times New Roman" w:hAnsi="Times New Roman" w:cs="Times New Roman"/>
          <w:sz w:val="24"/>
          <w:szCs w:val="23"/>
        </w:rPr>
        <w:t xml:space="preserve">Çocuk istismarına ilişkin çocuktaki davranışsal belirtiler (ÇİİÇDB) (15 madde) </w:t>
      </w:r>
    </w:p>
    <w:p w14:paraId="56C18AC8" w14:textId="77777777" w:rsidR="00110449" w:rsidRPr="00D678E8" w:rsidRDefault="00110449" w:rsidP="000F0F2F">
      <w:pPr>
        <w:pStyle w:val="ListeParagraf"/>
        <w:numPr>
          <w:ilvl w:val="0"/>
          <w:numId w:val="12"/>
        </w:numPr>
        <w:spacing w:after="0" w:line="360" w:lineRule="auto"/>
        <w:jc w:val="both"/>
        <w:rPr>
          <w:rFonts w:ascii="Times New Roman" w:hAnsi="Times New Roman" w:cs="Times New Roman"/>
          <w:sz w:val="24"/>
          <w:szCs w:val="23"/>
        </w:rPr>
      </w:pPr>
      <w:r w:rsidRPr="00D678E8">
        <w:rPr>
          <w:rFonts w:ascii="Times New Roman" w:hAnsi="Times New Roman" w:cs="Times New Roman"/>
          <w:sz w:val="24"/>
          <w:szCs w:val="23"/>
        </w:rPr>
        <w:t xml:space="preserve">İhmalin çocuk üzerindeki belirtileri (İÇÜB) (7 madde) </w:t>
      </w:r>
    </w:p>
    <w:p w14:paraId="59F5F4F2" w14:textId="77777777" w:rsidR="00110449" w:rsidRPr="00D678E8" w:rsidRDefault="00110449" w:rsidP="000F0F2F">
      <w:pPr>
        <w:pStyle w:val="ListeParagraf"/>
        <w:numPr>
          <w:ilvl w:val="0"/>
          <w:numId w:val="12"/>
        </w:numPr>
        <w:spacing w:after="0" w:line="360" w:lineRule="auto"/>
        <w:jc w:val="both"/>
        <w:rPr>
          <w:rFonts w:ascii="Times New Roman" w:hAnsi="Times New Roman" w:cs="Times New Roman"/>
          <w:sz w:val="24"/>
          <w:szCs w:val="23"/>
        </w:rPr>
      </w:pPr>
      <w:r w:rsidRPr="00D678E8">
        <w:rPr>
          <w:rFonts w:ascii="Times New Roman" w:hAnsi="Times New Roman" w:cs="Times New Roman"/>
          <w:sz w:val="24"/>
          <w:szCs w:val="23"/>
        </w:rPr>
        <w:t xml:space="preserve">İstismar ve ihmale yatkın ebeveyn özellikleri (İİYEÖ) (13 madde) </w:t>
      </w:r>
    </w:p>
    <w:p w14:paraId="4BC2BD08" w14:textId="397308D6" w:rsidR="00110449" w:rsidRPr="00D678E8" w:rsidRDefault="00110449" w:rsidP="000F0F2F">
      <w:pPr>
        <w:pStyle w:val="ListeParagraf"/>
        <w:numPr>
          <w:ilvl w:val="0"/>
          <w:numId w:val="12"/>
        </w:numPr>
        <w:spacing w:after="0" w:line="360" w:lineRule="auto"/>
        <w:jc w:val="both"/>
        <w:rPr>
          <w:rFonts w:ascii="Times New Roman" w:hAnsi="Times New Roman" w:cs="Times New Roman"/>
          <w:sz w:val="24"/>
          <w:szCs w:val="23"/>
        </w:rPr>
      </w:pPr>
      <w:r w:rsidRPr="00D678E8">
        <w:rPr>
          <w:rFonts w:ascii="Times New Roman" w:hAnsi="Times New Roman" w:cs="Times New Roman"/>
          <w:sz w:val="24"/>
          <w:szCs w:val="23"/>
        </w:rPr>
        <w:t xml:space="preserve">İstismar ve ihmale yatkın çocukların özellikleri (İİYÇÖ) </w:t>
      </w:r>
      <w:r w:rsidR="00D678E8" w:rsidRPr="00D678E8">
        <w:rPr>
          <w:rFonts w:ascii="Times New Roman" w:hAnsi="Times New Roman" w:cs="Times New Roman"/>
          <w:sz w:val="24"/>
          <w:szCs w:val="23"/>
        </w:rPr>
        <w:t>(5</w:t>
      </w:r>
      <w:r w:rsidRPr="00D678E8">
        <w:rPr>
          <w:rFonts w:ascii="Times New Roman" w:hAnsi="Times New Roman" w:cs="Times New Roman"/>
          <w:sz w:val="24"/>
          <w:szCs w:val="23"/>
        </w:rPr>
        <w:t xml:space="preserve"> madde) </w:t>
      </w:r>
    </w:p>
    <w:p w14:paraId="08DAC2F0" w14:textId="77777777" w:rsidR="00110449" w:rsidRPr="00D678E8" w:rsidRDefault="00110449" w:rsidP="000F0F2F">
      <w:pPr>
        <w:pStyle w:val="ListeParagraf"/>
        <w:numPr>
          <w:ilvl w:val="0"/>
          <w:numId w:val="12"/>
        </w:numPr>
        <w:spacing w:after="0" w:line="360" w:lineRule="auto"/>
        <w:jc w:val="both"/>
        <w:rPr>
          <w:rFonts w:ascii="Times New Roman" w:hAnsi="Times New Roman" w:cs="Times New Roman"/>
          <w:sz w:val="24"/>
          <w:szCs w:val="23"/>
        </w:rPr>
      </w:pPr>
      <w:r w:rsidRPr="00D678E8">
        <w:rPr>
          <w:rFonts w:ascii="Times New Roman" w:hAnsi="Times New Roman" w:cs="Times New Roman"/>
          <w:sz w:val="24"/>
          <w:szCs w:val="23"/>
        </w:rPr>
        <w:t xml:space="preserve">Çocuk istismarı ve ihmalinde ailesel özellikler (ÇİİAÖ) (8 madde) </w:t>
      </w:r>
    </w:p>
    <w:p w14:paraId="4B751B4C" w14:textId="26CEE9E9" w:rsidR="00110449" w:rsidRPr="00F11DD2" w:rsidRDefault="00110449"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Çocuk istismarı ve ihmalinin belirti ve risklerini tanılamada ilköğretim öğretmenlerinin bilgi düzeylerinin saptanmasına yönelik likert tipi ölçekte yer alan 67 soru ifadesi bulunmaktadır. Beşli likert ölçeğinde, “Kesinlikle Katılıyorum” yanıtına 5 puan, “Katılıyorum” yanıtına 4 puan “Kararsızım” yanıtına 3 puan, “</w:t>
      </w:r>
      <w:r w:rsidR="00D678E8" w:rsidRPr="00F11DD2">
        <w:rPr>
          <w:rFonts w:ascii="Times New Roman" w:hAnsi="Times New Roman" w:cs="Times New Roman"/>
          <w:sz w:val="24"/>
          <w:szCs w:val="23"/>
        </w:rPr>
        <w:t>Katılmıyorum” yanıtına</w:t>
      </w:r>
      <w:r w:rsidRPr="00F11DD2">
        <w:rPr>
          <w:rFonts w:ascii="Times New Roman" w:hAnsi="Times New Roman" w:cs="Times New Roman"/>
          <w:sz w:val="24"/>
          <w:szCs w:val="23"/>
        </w:rPr>
        <w:t xml:space="preserve"> 2 puan “Kesinlikle Katılmıyorum” yanıtına 1 puan verilmiştir. </w:t>
      </w:r>
    </w:p>
    <w:p w14:paraId="66A50F98" w14:textId="5EFEF4F4" w:rsidR="00110449" w:rsidRDefault="00110449" w:rsidP="000F0F2F">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Olumsuz doğrultuda düzenlenen 3, 5, 7, 8, 10, 12, 14, 16, 27, 28, 30, 32, 34, 41, 42, 46, 49, 52, 54, 56, 59, 61, 63 numaralı sorulara verilen “Kesinlikle </w:t>
      </w:r>
      <w:r w:rsidR="00D678E8" w:rsidRPr="00F11DD2">
        <w:rPr>
          <w:rFonts w:ascii="Times New Roman" w:hAnsi="Times New Roman" w:cs="Times New Roman"/>
          <w:sz w:val="24"/>
          <w:szCs w:val="23"/>
        </w:rPr>
        <w:t>Katılıyorum” yanıtı</w:t>
      </w:r>
      <w:r w:rsidRPr="00F11DD2">
        <w:rPr>
          <w:rFonts w:ascii="Times New Roman" w:hAnsi="Times New Roman" w:cs="Times New Roman"/>
          <w:sz w:val="24"/>
          <w:szCs w:val="23"/>
        </w:rPr>
        <w:t xml:space="preserve"> 1 puan, “Katılıyorum” yanıtına 2 puan, “Kararsızım” yanıtı 3 puan, </w:t>
      </w:r>
      <w:r w:rsidR="008A338E" w:rsidRPr="00F11DD2">
        <w:rPr>
          <w:rFonts w:ascii="Times New Roman" w:hAnsi="Times New Roman" w:cs="Times New Roman"/>
          <w:sz w:val="24"/>
          <w:szCs w:val="23"/>
        </w:rPr>
        <w:t xml:space="preserve">“Katılmıyorum” </w:t>
      </w:r>
      <w:r w:rsidRPr="00F11DD2">
        <w:rPr>
          <w:rFonts w:ascii="Times New Roman" w:hAnsi="Times New Roman" w:cs="Times New Roman"/>
          <w:sz w:val="24"/>
          <w:szCs w:val="23"/>
        </w:rPr>
        <w:t xml:space="preserve">yanıtı 4 puan, </w:t>
      </w:r>
      <w:r w:rsidR="008A338E" w:rsidRPr="00F11DD2">
        <w:rPr>
          <w:rFonts w:ascii="Times New Roman" w:hAnsi="Times New Roman" w:cs="Times New Roman"/>
          <w:sz w:val="24"/>
          <w:szCs w:val="23"/>
        </w:rPr>
        <w:t xml:space="preserve">“Kesinlikle Katılmıyorum” </w:t>
      </w:r>
      <w:r w:rsidRPr="00F11DD2">
        <w:rPr>
          <w:rFonts w:ascii="Times New Roman" w:hAnsi="Times New Roman" w:cs="Times New Roman"/>
          <w:sz w:val="24"/>
          <w:szCs w:val="23"/>
        </w:rPr>
        <w:t xml:space="preserve">yanıtı 5 puan olarak değerlendirilmiştir. Puan ortalaması 5’ e yaklaşması çocuk istismarı ve ihmalinin belirti ve riskleri konusunda bilgi sahibi olduklarını, 3’ ten uzaklaşması çocuk istismarı ve ihmalinin belirti ve riskleri konusunda bilgi sahibi olmadıklarını göstermektedir. Ölçek formunun tüm maddelerini doğru yanıtlayan deneğin 335 tam puan alması beklenmiştir. Uysal’ın (1998) “Çocuk İstismarı ve İhmalinin Belirti ve Risklerini Tanılamada Hemşire ve Ebelerin Bilgi </w:t>
      </w:r>
      <w:r w:rsidRPr="00F11DD2">
        <w:rPr>
          <w:rFonts w:ascii="Times New Roman" w:hAnsi="Times New Roman" w:cs="Times New Roman"/>
          <w:sz w:val="24"/>
          <w:szCs w:val="23"/>
        </w:rPr>
        <w:lastRenderedPageBreak/>
        <w:t>Düzeylerinin Saptanması” isimli çalışmasında da cronbach alfa katsayısı 0,92 olarak bulunmuştur. Bu araştırma da iç tutarlılık kapsamında cronbach alfa değeri 0,8</w:t>
      </w:r>
      <w:r w:rsidR="007E6475" w:rsidRPr="00F11DD2">
        <w:rPr>
          <w:rFonts w:ascii="Times New Roman" w:hAnsi="Times New Roman" w:cs="Times New Roman"/>
          <w:sz w:val="24"/>
          <w:szCs w:val="23"/>
        </w:rPr>
        <w:t>6</w:t>
      </w:r>
      <w:r w:rsidRPr="00F11DD2">
        <w:rPr>
          <w:rFonts w:ascii="Times New Roman" w:hAnsi="Times New Roman" w:cs="Times New Roman"/>
          <w:sz w:val="24"/>
          <w:szCs w:val="23"/>
        </w:rPr>
        <w:t xml:space="preserve"> olarak bulunmuştur.</w:t>
      </w:r>
    </w:p>
    <w:p w14:paraId="76082CBF" w14:textId="77777777" w:rsidR="0050209E" w:rsidRPr="00F11DD2" w:rsidRDefault="0050209E" w:rsidP="000F0F2F">
      <w:pPr>
        <w:spacing w:after="0" w:line="360" w:lineRule="auto"/>
        <w:ind w:firstLine="708"/>
        <w:jc w:val="both"/>
        <w:rPr>
          <w:rFonts w:ascii="Times New Roman" w:hAnsi="Times New Roman" w:cs="Times New Roman"/>
          <w:sz w:val="24"/>
          <w:szCs w:val="23"/>
        </w:rPr>
      </w:pPr>
    </w:p>
    <w:p w14:paraId="48030948" w14:textId="05E8D197" w:rsidR="00F352C3" w:rsidRPr="00515ED3" w:rsidRDefault="00F352C3" w:rsidP="000F0F2F">
      <w:pPr>
        <w:pStyle w:val="ResimYazs"/>
        <w:keepNext/>
        <w:spacing w:before="0" w:after="0" w:line="360" w:lineRule="auto"/>
        <w:jc w:val="center"/>
        <w:rPr>
          <w:rFonts w:cs="Times New Roman"/>
          <w:b/>
          <w:bCs/>
          <w:color w:val="auto"/>
        </w:rPr>
      </w:pPr>
      <w:bookmarkStart w:id="216" w:name="_Toc59105903"/>
      <w:r w:rsidRPr="00515ED3">
        <w:rPr>
          <w:rFonts w:cs="Times New Roman"/>
          <w:b/>
          <w:bCs/>
          <w:color w:val="auto"/>
        </w:rPr>
        <w:t xml:space="preserve">Tablo </w:t>
      </w:r>
      <w:r w:rsidRPr="00515ED3">
        <w:rPr>
          <w:rFonts w:cs="Times New Roman"/>
          <w:b/>
          <w:bCs/>
          <w:color w:val="auto"/>
        </w:rPr>
        <w:fldChar w:fldCharType="begin"/>
      </w:r>
      <w:r w:rsidRPr="00515ED3">
        <w:rPr>
          <w:rFonts w:cs="Times New Roman"/>
          <w:b/>
          <w:bCs/>
          <w:color w:val="auto"/>
        </w:rPr>
        <w:instrText xml:space="preserve"> SEQ Tablo \* ARABIC </w:instrText>
      </w:r>
      <w:r w:rsidRPr="00515ED3">
        <w:rPr>
          <w:rFonts w:cs="Times New Roman"/>
          <w:b/>
          <w:bCs/>
          <w:color w:val="auto"/>
        </w:rPr>
        <w:fldChar w:fldCharType="separate"/>
      </w:r>
      <w:r w:rsidR="009233EA">
        <w:rPr>
          <w:rFonts w:cs="Times New Roman"/>
          <w:b/>
          <w:bCs/>
          <w:noProof/>
          <w:color w:val="auto"/>
        </w:rPr>
        <w:t>13</w:t>
      </w:r>
      <w:r w:rsidRPr="00515ED3">
        <w:rPr>
          <w:rFonts w:cs="Times New Roman"/>
          <w:b/>
          <w:bCs/>
          <w:color w:val="auto"/>
        </w:rPr>
        <w:fldChar w:fldCharType="end"/>
      </w:r>
      <w:r w:rsidR="00515ED3">
        <w:rPr>
          <w:rFonts w:cs="Times New Roman"/>
          <w:b/>
          <w:bCs/>
          <w:color w:val="auto"/>
        </w:rPr>
        <w:t xml:space="preserve">. </w:t>
      </w:r>
      <w:r w:rsidRPr="00515ED3">
        <w:rPr>
          <w:rFonts w:cs="Times New Roman"/>
          <w:b/>
          <w:bCs/>
          <w:color w:val="auto"/>
        </w:rPr>
        <w:t>Güvenilirlik İstatistiği</w:t>
      </w:r>
      <w:bookmarkEnd w:id="2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767"/>
        <w:gridCol w:w="3727"/>
      </w:tblGrid>
      <w:tr w:rsidR="000A1C7D" w:rsidRPr="0050209E" w14:paraId="46000EAA" w14:textId="77777777" w:rsidTr="000F590D">
        <w:trPr>
          <w:cantSplit/>
        </w:trPr>
        <w:tc>
          <w:tcPr>
            <w:tcW w:w="2806" w:type="pct"/>
            <w:tcBorders>
              <w:bottom w:val="single" w:sz="4" w:space="0" w:color="auto"/>
            </w:tcBorders>
            <w:shd w:val="clear" w:color="auto" w:fill="FFFFFF"/>
            <w:vAlign w:val="center"/>
          </w:tcPr>
          <w:p w14:paraId="4E52C1DD" w14:textId="77777777" w:rsidR="000A1C7D" w:rsidRPr="0050209E" w:rsidRDefault="000A1C7D" w:rsidP="0050209E">
            <w:pPr>
              <w:autoSpaceDE w:val="0"/>
              <w:autoSpaceDN w:val="0"/>
              <w:adjustRightInd w:val="0"/>
              <w:spacing w:after="0" w:line="360" w:lineRule="auto"/>
              <w:ind w:left="60" w:right="60"/>
              <w:jc w:val="center"/>
              <w:rPr>
                <w:rFonts w:ascii="Times New Roman" w:hAnsi="Times New Roman" w:cs="Times New Roman"/>
                <w:sz w:val="18"/>
                <w:szCs w:val="14"/>
              </w:rPr>
            </w:pPr>
            <w:r w:rsidRPr="0050209E">
              <w:rPr>
                <w:rFonts w:ascii="Times New Roman" w:hAnsi="Times New Roman" w:cs="Times New Roman"/>
                <w:sz w:val="18"/>
                <w:szCs w:val="14"/>
              </w:rPr>
              <w:t>Cronbach's Alpha</w:t>
            </w:r>
          </w:p>
        </w:tc>
        <w:tc>
          <w:tcPr>
            <w:tcW w:w="2194" w:type="pct"/>
            <w:tcBorders>
              <w:bottom w:val="single" w:sz="4" w:space="0" w:color="auto"/>
            </w:tcBorders>
            <w:shd w:val="clear" w:color="auto" w:fill="FFFFFF"/>
            <w:vAlign w:val="center"/>
          </w:tcPr>
          <w:p w14:paraId="62A3EE76" w14:textId="4BD3C931" w:rsidR="000A1C7D" w:rsidRPr="0050209E" w:rsidRDefault="000A1C7D" w:rsidP="0050209E">
            <w:pPr>
              <w:autoSpaceDE w:val="0"/>
              <w:autoSpaceDN w:val="0"/>
              <w:adjustRightInd w:val="0"/>
              <w:spacing w:after="0" w:line="360" w:lineRule="auto"/>
              <w:ind w:left="60" w:right="60"/>
              <w:jc w:val="center"/>
              <w:rPr>
                <w:rFonts w:ascii="Times New Roman" w:hAnsi="Times New Roman" w:cs="Times New Roman"/>
                <w:sz w:val="18"/>
                <w:szCs w:val="14"/>
              </w:rPr>
            </w:pPr>
            <w:r w:rsidRPr="0050209E">
              <w:rPr>
                <w:rFonts w:ascii="Times New Roman" w:hAnsi="Times New Roman" w:cs="Times New Roman"/>
                <w:sz w:val="18"/>
                <w:szCs w:val="14"/>
              </w:rPr>
              <w:t>Madde Sayısı</w:t>
            </w:r>
          </w:p>
        </w:tc>
      </w:tr>
      <w:tr w:rsidR="000A1C7D" w:rsidRPr="0050209E" w14:paraId="72C14510" w14:textId="77777777" w:rsidTr="000F590D">
        <w:trPr>
          <w:cantSplit/>
        </w:trPr>
        <w:tc>
          <w:tcPr>
            <w:tcW w:w="2806" w:type="pct"/>
            <w:tcBorders>
              <w:bottom w:val="single" w:sz="4" w:space="0" w:color="auto"/>
            </w:tcBorders>
            <w:shd w:val="clear" w:color="auto" w:fill="FFFFFF"/>
            <w:vAlign w:val="center"/>
          </w:tcPr>
          <w:p w14:paraId="0B3F7BE2" w14:textId="77777777" w:rsidR="000A1C7D" w:rsidRPr="0050209E" w:rsidRDefault="000A1C7D" w:rsidP="0050209E">
            <w:pPr>
              <w:autoSpaceDE w:val="0"/>
              <w:autoSpaceDN w:val="0"/>
              <w:adjustRightInd w:val="0"/>
              <w:spacing w:after="0" w:line="360" w:lineRule="auto"/>
              <w:ind w:left="60" w:right="60"/>
              <w:jc w:val="center"/>
              <w:rPr>
                <w:rFonts w:ascii="Times New Roman" w:hAnsi="Times New Roman" w:cs="Times New Roman"/>
                <w:sz w:val="18"/>
                <w:szCs w:val="14"/>
              </w:rPr>
            </w:pPr>
            <w:r w:rsidRPr="0050209E">
              <w:rPr>
                <w:rFonts w:ascii="Times New Roman" w:hAnsi="Times New Roman" w:cs="Times New Roman"/>
                <w:sz w:val="18"/>
                <w:szCs w:val="14"/>
              </w:rPr>
              <w:t>,864</w:t>
            </w:r>
          </w:p>
        </w:tc>
        <w:tc>
          <w:tcPr>
            <w:tcW w:w="2194" w:type="pct"/>
            <w:tcBorders>
              <w:bottom w:val="single" w:sz="4" w:space="0" w:color="auto"/>
            </w:tcBorders>
            <w:shd w:val="clear" w:color="auto" w:fill="FFFFFF"/>
            <w:vAlign w:val="center"/>
          </w:tcPr>
          <w:p w14:paraId="5CD85853" w14:textId="77777777" w:rsidR="000A1C7D" w:rsidRPr="0050209E" w:rsidRDefault="000A1C7D" w:rsidP="0050209E">
            <w:pPr>
              <w:autoSpaceDE w:val="0"/>
              <w:autoSpaceDN w:val="0"/>
              <w:adjustRightInd w:val="0"/>
              <w:spacing w:after="0" w:line="360" w:lineRule="auto"/>
              <w:ind w:left="60" w:right="60"/>
              <w:jc w:val="center"/>
              <w:rPr>
                <w:rFonts w:ascii="Times New Roman" w:hAnsi="Times New Roman" w:cs="Times New Roman"/>
                <w:sz w:val="18"/>
                <w:szCs w:val="14"/>
              </w:rPr>
            </w:pPr>
            <w:r w:rsidRPr="0050209E">
              <w:rPr>
                <w:rFonts w:ascii="Times New Roman" w:hAnsi="Times New Roman" w:cs="Times New Roman"/>
                <w:sz w:val="18"/>
                <w:szCs w:val="14"/>
              </w:rPr>
              <w:t>67</w:t>
            </w:r>
          </w:p>
        </w:tc>
      </w:tr>
    </w:tbl>
    <w:p w14:paraId="2906572E" w14:textId="77777777" w:rsidR="0050209E" w:rsidRDefault="0050209E" w:rsidP="0050209E">
      <w:pPr>
        <w:pStyle w:val="Balk2"/>
        <w:numPr>
          <w:ilvl w:val="0"/>
          <w:numId w:val="0"/>
        </w:numPr>
        <w:spacing w:before="0" w:after="0"/>
        <w:ind w:left="1276"/>
      </w:pPr>
      <w:bookmarkStart w:id="217" w:name="_Toc2333857"/>
      <w:bookmarkStart w:id="218" w:name="_Toc59740641"/>
      <w:bookmarkStart w:id="219" w:name="_Toc59741903"/>
      <w:bookmarkStart w:id="220" w:name="_Toc59821261"/>
    </w:p>
    <w:p w14:paraId="59CFFF8D" w14:textId="48636AD5" w:rsidR="0050209E" w:rsidRPr="0050209E" w:rsidRDefault="00243A36" w:rsidP="00C33950">
      <w:pPr>
        <w:pStyle w:val="Balk2"/>
        <w:spacing w:before="0" w:after="0"/>
        <w:ind w:left="1134" w:hanging="425"/>
      </w:pPr>
      <w:r w:rsidRPr="00071007">
        <w:t>Verilerin</w:t>
      </w:r>
      <w:r w:rsidRPr="00F11DD2">
        <w:t xml:space="preserve"> Toplanması</w:t>
      </w:r>
      <w:bookmarkEnd w:id="217"/>
      <w:bookmarkEnd w:id="218"/>
      <w:bookmarkEnd w:id="219"/>
      <w:bookmarkEnd w:id="220"/>
    </w:p>
    <w:p w14:paraId="2CFCC794" w14:textId="77777777" w:rsidR="00243A36" w:rsidRPr="00F11DD2" w:rsidRDefault="00243A36" w:rsidP="000F0F2F">
      <w:pPr>
        <w:autoSpaceDE w:val="0"/>
        <w:autoSpaceDN w:val="0"/>
        <w:adjustRightInd w:val="0"/>
        <w:spacing w:after="0" w:line="360" w:lineRule="auto"/>
        <w:ind w:firstLine="708"/>
        <w:jc w:val="both"/>
        <w:rPr>
          <w:rFonts w:ascii="Times New Roman" w:hAnsi="Times New Roman" w:cs="Times New Roman"/>
          <w:bCs/>
          <w:sz w:val="24"/>
          <w:szCs w:val="24"/>
        </w:rPr>
      </w:pPr>
      <w:r w:rsidRPr="00F11DD2">
        <w:rPr>
          <w:rFonts w:ascii="Times New Roman" w:hAnsi="Times New Roman" w:cs="Times New Roman"/>
          <w:bCs/>
          <w:sz w:val="24"/>
          <w:szCs w:val="24"/>
        </w:rPr>
        <w:t xml:space="preserve">Veriler birincil veri niteliğine sahiptir. Bu sebeple birincil veri ihtiyacını gidermede en uygun ve geçerli metot olan anket yöntemi kullanılmıştır. Veri toplama sürecinde örneklemde bulunan kişilere anket formları elden dağıtılmıştır. </w:t>
      </w:r>
    </w:p>
    <w:p w14:paraId="788130F5" w14:textId="21DAC62B" w:rsidR="00243A36" w:rsidRPr="00F11DD2" w:rsidRDefault="00243A36" w:rsidP="000F0F2F">
      <w:pPr>
        <w:spacing w:after="0" w:line="360" w:lineRule="auto"/>
        <w:ind w:firstLine="708"/>
        <w:jc w:val="both"/>
        <w:rPr>
          <w:rFonts w:ascii="Times New Roman" w:eastAsia="Times New Roman" w:hAnsi="Times New Roman" w:cs="Times New Roman"/>
          <w:bCs/>
          <w:sz w:val="24"/>
          <w:szCs w:val="24"/>
          <w:lang w:eastAsia="tr-TR"/>
        </w:rPr>
      </w:pPr>
      <w:r w:rsidRPr="00F11DD2">
        <w:rPr>
          <w:rFonts w:ascii="Times New Roman" w:eastAsia="Times New Roman" w:hAnsi="Times New Roman" w:cs="Times New Roman"/>
          <w:bCs/>
          <w:sz w:val="24"/>
          <w:szCs w:val="24"/>
          <w:lang w:eastAsia="tr-TR"/>
        </w:rPr>
        <w:t>Araştırma probleminin çözülmesi için gereksinim duyulan görevli</w:t>
      </w:r>
      <w:r w:rsidR="00F352C3" w:rsidRPr="00F11DD2">
        <w:rPr>
          <w:rFonts w:ascii="Times New Roman" w:eastAsia="Times New Roman" w:hAnsi="Times New Roman" w:cs="Times New Roman"/>
          <w:bCs/>
          <w:sz w:val="24"/>
          <w:szCs w:val="24"/>
          <w:lang w:eastAsia="tr-TR"/>
        </w:rPr>
        <w:t xml:space="preserve"> </w:t>
      </w:r>
      <w:r w:rsidR="00F352C3" w:rsidRPr="00F11DD2">
        <w:rPr>
          <w:rFonts w:ascii="Times New Roman" w:hAnsi="Times New Roman" w:cs="Times New Roman"/>
          <w:sz w:val="24"/>
          <w:szCs w:val="24"/>
        </w:rPr>
        <w:t>eğitimcilerin çocuk istismarı ve ihmaline görüşlerine</w:t>
      </w:r>
      <w:r w:rsidRPr="00F11DD2">
        <w:rPr>
          <w:rFonts w:ascii="Times New Roman" w:eastAsia="Times New Roman" w:hAnsi="Times New Roman" w:cs="Times New Roman"/>
          <w:bCs/>
          <w:sz w:val="24"/>
          <w:szCs w:val="24"/>
          <w:lang w:eastAsia="tr-TR"/>
        </w:rPr>
        <w:t xml:space="preserve"> ilişkin verilerin </w:t>
      </w:r>
      <w:r w:rsidR="005A19FA" w:rsidRPr="00F11DD2">
        <w:rPr>
          <w:rFonts w:ascii="Times New Roman" w:eastAsia="Times New Roman" w:hAnsi="Times New Roman" w:cs="Times New Roman"/>
          <w:bCs/>
          <w:sz w:val="24"/>
          <w:szCs w:val="24"/>
          <w:lang w:eastAsia="tr-TR"/>
        </w:rPr>
        <w:t>toplanmasında, Uysal</w:t>
      </w:r>
      <w:r w:rsidR="00F352C3" w:rsidRPr="00F11DD2">
        <w:rPr>
          <w:rFonts w:ascii="Times New Roman" w:hAnsi="Times New Roman" w:cs="Times New Roman"/>
          <w:sz w:val="24"/>
          <w:szCs w:val="23"/>
        </w:rPr>
        <w:t xml:space="preserve"> (1998) tarafından geliştirilen çocuk istismarı ve ihmalinin belirti ve risklerinin tanılanmasına yönelik ölçek </w:t>
      </w:r>
      <w:r w:rsidR="00F352C3" w:rsidRPr="00F11DD2">
        <w:rPr>
          <w:rFonts w:ascii="Times New Roman" w:eastAsia="Times New Roman" w:hAnsi="Times New Roman" w:cs="Times New Roman"/>
          <w:bCs/>
          <w:sz w:val="24"/>
          <w:szCs w:val="24"/>
          <w:lang w:eastAsia="tr-TR"/>
        </w:rPr>
        <w:t xml:space="preserve">yer almaktadır. </w:t>
      </w:r>
      <w:r w:rsidRPr="00F11DD2">
        <w:rPr>
          <w:rFonts w:ascii="Times New Roman" w:eastAsia="Times New Roman" w:hAnsi="Times New Roman" w:cs="Times New Roman"/>
          <w:bCs/>
          <w:sz w:val="24"/>
          <w:szCs w:val="24"/>
          <w:lang w:eastAsia="tr-TR"/>
        </w:rPr>
        <w:t xml:space="preserve">Öğretmenlerin görüşlerini objektif olarak yansıttıkları ve araştırma için gerekli verileri sağladığı varsayılmıştır.  Bu </w:t>
      </w:r>
      <w:r w:rsidR="005A19FA" w:rsidRPr="00F11DD2">
        <w:rPr>
          <w:rFonts w:ascii="Times New Roman" w:eastAsia="Times New Roman" w:hAnsi="Times New Roman" w:cs="Times New Roman"/>
          <w:bCs/>
          <w:sz w:val="24"/>
          <w:szCs w:val="24"/>
          <w:lang w:eastAsia="tr-TR"/>
        </w:rPr>
        <w:t>ölçekte, 6</w:t>
      </w:r>
      <w:r w:rsidRPr="00F11DD2">
        <w:rPr>
          <w:rFonts w:ascii="Times New Roman" w:eastAsia="Times New Roman" w:hAnsi="Times New Roman" w:cs="Times New Roman"/>
          <w:bCs/>
          <w:sz w:val="24"/>
          <w:szCs w:val="24"/>
          <w:lang w:eastAsia="tr-TR"/>
        </w:rPr>
        <w:t xml:space="preserve"> boyut bulunmaktadır.  Beşli Likert tipi (1 = </w:t>
      </w:r>
      <w:r w:rsidR="00F352C3" w:rsidRPr="00F11DD2">
        <w:rPr>
          <w:rFonts w:ascii="Times New Roman" w:hAnsi="Times New Roman" w:cs="Times New Roman"/>
          <w:sz w:val="24"/>
          <w:szCs w:val="23"/>
        </w:rPr>
        <w:t>Kesinlikle Katılmıyorum</w:t>
      </w:r>
      <w:r w:rsidRPr="00F11DD2">
        <w:rPr>
          <w:rFonts w:ascii="Times New Roman" w:eastAsia="Times New Roman" w:hAnsi="Times New Roman" w:cs="Times New Roman"/>
          <w:bCs/>
          <w:sz w:val="24"/>
          <w:szCs w:val="24"/>
          <w:lang w:eastAsia="tr-TR"/>
        </w:rPr>
        <w:t xml:space="preserve">; 5 = </w:t>
      </w:r>
      <w:r w:rsidR="00F352C3" w:rsidRPr="00F11DD2">
        <w:rPr>
          <w:rFonts w:ascii="Times New Roman" w:hAnsi="Times New Roman" w:cs="Times New Roman"/>
          <w:sz w:val="24"/>
          <w:szCs w:val="23"/>
        </w:rPr>
        <w:t>Kesinlikle Katılıyorum</w:t>
      </w:r>
      <w:r w:rsidRPr="00F11DD2">
        <w:rPr>
          <w:rFonts w:ascii="Times New Roman" w:eastAsia="Times New Roman" w:hAnsi="Times New Roman" w:cs="Times New Roman"/>
          <w:bCs/>
          <w:sz w:val="24"/>
          <w:szCs w:val="24"/>
          <w:lang w:eastAsia="tr-TR"/>
        </w:rPr>
        <w:t>) ölçektir.</w:t>
      </w:r>
    </w:p>
    <w:p w14:paraId="0F40300D" w14:textId="734B4577" w:rsidR="00243A36" w:rsidRDefault="00243A36" w:rsidP="000F0F2F">
      <w:pPr>
        <w:spacing w:after="0" w:line="360" w:lineRule="auto"/>
        <w:ind w:firstLine="708"/>
        <w:jc w:val="both"/>
        <w:rPr>
          <w:rFonts w:ascii="Times New Roman" w:eastAsia="Times New Roman" w:hAnsi="Times New Roman" w:cs="Times New Roman"/>
          <w:bCs/>
          <w:sz w:val="24"/>
          <w:szCs w:val="24"/>
          <w:lang w:eastAsia="tr-TR"/>
        </w:rPr>
      </w:pPr>
      <w:r w:rsidRPr="00F11DD2">
        <w:rPr>
          <w:rFonts w:ascii="Times New Roman" w:eastAsia="Times New Roman" w:hAnsi="Times New Roman" w:cs="Times New Roman"/>
          <w:bCs/>
          <w:sz w:val="24"/>
          <w:szCs w:val="24"/>
          <w:lang w:eastAsia="tr-TR"/>
        </w:rPr>
        <w:t xml:space="preserve">Araştırmada kullanılan anket formu </w:t>
      </w:r>
      <w:r w:rsidR="00F352C3" w:rsidRPr="00F11DD2">
        <w:rPr>
          <w:rFonts w:ascii="Times New Roman" w:eastAsia="Times New Roman" w:hAnsi="Times New Roman" w:cs="Times New Roman"/>
          <w:bCs/>
          <w:sz w:val="24"/>
          <w:szCs w:val="24"/>
          <w:lang w:eastAsia="tr-TR"/>
        </w:rPr>
        <w:t>üç</w:t>
      </w:r>
      <w:r w:rsidRPr="00F11DD2">
        <w:rPr>
          <w:rFonts w:ascii="Times New Roman" w:eastAsia="Times New Roman" w:hAnsi="Times New Roman" w:cs="Times New Roman"/>
          <w:bCs/>
          <w:sz w:val="24"/>
          <w:szCs w:val="24"/>
          <w:lang w:eastAsia="tr-TR"/>
        </w:rPr>
        <w:t xml:space="preserve"> sayfadan oluşmaktadır. Uygulanan anket formunda öncelikle demografik ve okul özelliklerinin belirlenmesine yönelik olarak hazırlanan toplam </w:t>
      </w:r>
      <w:r w:rsidR="00F352C3" w:rsidRPr="00F11DD2">
        <w:rPr>
          <w:rFonts w:ascii="Times New Roman" w:eastAsia="Times New Roman" w:hAnsi="Times New Roman" w:cs="Times New Roman"/>
          <w:bCs/>
          <w:sz w:val="24"/>
          <w:szCs w:val="24"/>
          <w:lang w:eastAsia="tr-TR"/>
        </w:rPr>
        <w:t xml:space="preserve">11 </w:t>
      </w:r>
      <w:r w:rsidRPr="00F11DD2">
        <w:rPr>
          <w:rFonts w:ascii="Times New Roman" w:eastAsia="Times New Roman" w:hAnsi="Times New Roman" w:cs="Times New Roman"/>
          <w:bCs/>
          <w:sz w:val="24"/>
          <w:szCs w:val="24"/>
          <w:lang w:eastAsia="tr-TR"/>
        </w:rPr>
        <w:t xml:space="preserve">soru bulunmaktadır. Demografik özelliklerin belirlenmesine yönelik anket formu Ek-1’de yer almaktadır. Ayrıca </w:t>
      </w:r>
      <w:r w:rsidR="005621D3">
        <w:rPr>
          <w:rFonts w:ascii="Times New Roman" w:eastAsia="Times New Roman" w:hAnsi="Times New Roman" w:cs="Times New Roman"/>
          <w:bCs/>
          <w:sz w:val="24"/>
          <w:szCs w:val="24"/>
          <w:lang w:eastAsia="tr-TR"/>
        </w:rPr>
        <w:t xml:space="preserve">Ek-2’de </w:t>
      </w:r>
      <w:r w:rsidR="00F352C3" w:rsidRPr="00F11DD2">
        <w:rPr>
          <w:rFonts w:ascii="Times New Roman" w:hAnsi="Times New Roman" w:cs="Times New Roman"/>
          <w:sz w:val="24"/>
          <w:szCs w:val="23"/>
        </w:rPr>
        <w:t>Uysal (1998) tarafından geliştirilen çocuk istismarı ve ihmalinin belirti ve risklerinin tanılanmasına yönelik ölçekte</w:t>
      </w:r>
      <w:r w:rsidR="00F352C3" w:rsidRPr="00F11DD2">
        <w:rPr>
          <w:rFonts w:ascii="Times New Roman" w:eastAsia="Times New Roman" w:hAnsi="Times New Roman" w:cs="Times New Roman"/>
          <w:bCs/>
          <w:sz w:val="24"/>
          <w:szCs w:val="24"/>
          <w:lang w:eastAsia="tr-TR"/>
        </w:rPr>
        <w:t xml:space="preserve"> 67</w:t>
      </w:r>
      <w:r w:rsidRPr="00F11DD2">
        <w:rPr>
          <w:rFonts w:ascii="Times New Roman" w:eastAsia="Times New Roman" w:hAnsi="Times New Roman" w:cs="Times New Roman"/>
          <w:bCs/>
          <w:sz w:val="24"/>
          <w:szCs w:val="24"/>
          <w:lang w:eastAsia="tr-TR"/>
        </w:rPr>
        <w:t xml:space="preserve"> soru ifadesi bulunmaktadır. </w:t>
      </w:r>
    </w:p>
    <w:p w14:paraId="29B4EA8E" w14:textId="77777777" w:rsidR="0050209E" w:rsidRPr="00F11DD2" w:rsidRDefault="0050209E" w:rsidP="000F0F2F">
      <w:pPr>
        <w:spacing w:after="0" w:line="360" w:lineRule="auto"/>
        <w:ind w:firstLine="708"/>
        <w:jc w:val="both"/>
        <w:rPr>
          <w:rFonts w:ascii="Times New Roman" w:eastAsia="Times New Roman" w:hAnsi="Times New Roman" w:cs="Times New Roman"/>
          <w:bCs/>
          <w:sz w:val="24"/>
          <w:szCs w:val="24"/>
          <w:lang w:eastAsia="tr-TR"/>
        </w:rPr>
      </w:pPr>
    </w:p>
    <w:p w14:paraId="2C801EBE" w14:textId="2EB04F5D" w:rsidR="00243A36" w:rsidRPr="00F11DD2" w:rsidRDefault="00243A36" w:rsidP="00C33950">
      <w:pPr>
        <w:pStyle w:val="Balk2"/>
        <w:spacing w:before="0" w:after="0"/>
        <w:ind w:left="1134" w:hanging="425"/>
      </w:pPr>
      <w:bookmarkStart w:id="221" w:name="_Toc2333858"/>
      <w:bookmarkStart w:id="222" w:name="_Toc59740642"/>
      <w:bookmarkStart w:id="223" w:name="_Toc59741904"/>
      <w:bookmarkStart w:id="224" w:name="_Toc59821262"/>
      <w:r w:rsidRPr="00F11DD2">
        <w:t>Veri Analizi</w:t>
      </w:r>
      <w:bookmarkEnd w:id="221"/>
      <w:bookmarkEnd w:id="222"/>
      <w:bookmarkEnd w:id="223"/>
      <w:bookmarkEnd w:id="224"/>
    </w:p>
    <w:p w14:paraId="4A282575" w14:textId="251D8A95" w:rsidR="00243A36" w:rsidRPr="00F11DD2" w:rsidRDefault="00243A36" w:rsidP="000F0F2F">
      <w:pPr>
        <w:spacing w:after="0" w:line="360" w:lineRule="auto"/>
        <w:ind w:firstLine="708"/>
        <w:jc w:val="both"/>
        <w:rPr>
          <w:rFonts w:ascii="Times New Roman" w:eastAsia="Times New Roman" w:hAnsi="Times New Roman" w:cs="Times New Roman"/>
          <w:bCs/>
          <w:sz w:val="24"/>
          <w:szCs w:val="24"/>
          <w:lang w:eastAsia="tr-TR"/>
        </w:rPr>
      </w:pPr>
      <w:r w:rsidRPr="00F11DD2">
        <w:rPr>
          <w:rFonts w:ascii="Times New Roman" w:eastAsia="Times New Roman" w:hAnsi="Times New Roman" w:cs="Times New Roman"/>
          <w:bCs/>
          <w:sz w:val="24"/>
          <w:szCs w:val="24"/>
          <w:lang w:eastAsia="tr-TR"/>
        </w:rPr>
        <w:t>Araştırma kapsamında elde edilen verilerin analizi için</w:t>
      </w:r>
      <w:r w:rsidR="00F352C3" w:rsidRPr="00F11DD2">
        <w:rPr>
          <w:rFonts w:ascii="Times New Roman" w:eastAsia="Times New Roman" w:hAnsi="Times New Roman" w:cs="Times New Roman"/>
          <w:bCs/>
          <w:sz w:val="24"/>
          <w:szCs w:val="24"/>
          <w:lang w:eastAsia="tr-TR"/>
        </w:rPr>
        <w:t xml:space="preserve"> </w:t>
      </w:r>
      <w:r w:rsidRPr="00F11DD2">
        <w:rPr>
          <w:rFonts w:ascii="Times New Roman" w:eastAsia="Times New Roman" w:hAnsi="Times New Roman" w:cs="Times New Roman"/>
          <w:bCs/>
          <w:sz w:val="24"/>
          <w:szCs w:val="24"/>
          <w:lang w:eastAsia="tr-TR"/>
        </w:rPr>
        <w:t>2</w:t>
      </w:r>
      <w:r w:rsidR="00F352C3" w:rsidRPr="00F11DD2">
        <w:rPr>
          <w:rFonts w:ascii="Times New Roman" w:eastAsia="Times New Roman" w:hAnsi="Times New Roman" w:cs="Times New Roman"/>
          <w:bCs/>
          <w:sz w:val="24"/>
          <w:szCs w:val="24"/>
          <w:lang w:eastAsia="tr-TR"/>
        </w:rPr>
        <w:t>44</w:t>
      </w:r>
      <w:r w:rsidRPr="00F11DD2">
        <w:rPr>
          <w:rFonts w:ascii="Times New Roman" w:eastAsia="Times New Roman" w:hAnsi="Times New Roman" w:cs="Times New Roman"/>
          <w:bCs/>
          <w:sz w:val="24"/>
          <w:szCs w:val="24"/>
          <w:lang w:eastAsia="tr-TR"/>
        </w:rPr>
        <w:t xml:space="preserve"> öğretmenden elde edilen veriler SPSS programına girilmiştir. Hatalı veya eksik olan anket verileri veri tabanına kaydedilmemiştir. </w:t>
      </w:r>
    </w:p>
    <w:p w14:paraId="0131C975" w14:textId="7E5B73FF" w:rsidR="00243A36" w:rsidRPr="00F11DD2" w:rsidRDefault="00243A36" w:rsidP="000F0F2F">
      <w:pPr>
        <w:spacing w:after="0" w:line="360" w:lineRule="auto"/>
        <w:ind w:firstLine="708"/>
        <w:jc w:val="both"/>
        <w:rPr>
          <w:rFonts w:ascii="Times New Roman" w:eastAsia="Times New Roman" w:hAnsi="Times New Roman" w:cs="Times New Roman"/>
          <w:bCs/>
          <w:sz w:val="24"/>
          <w:szCs w:val="24"/>
          <w:lang w:eastAsia="tr-TR"/>
        </w:rPr>
      </w:pPr>
      <w:r w:rsidRPr="00F11DD2">
        <w:rPr>
          <w:rFonts w:ascii="Times New Roman" w:eastAsia="Times New Roman" w:hAnsi="Times New Roman" w:cs="Times New Roman"/>
          <w:bCs/>
          <w:sz w:val="24"/>
          <w:szCs w:val="24"/>
          <w:lang w:eastAsia="tr-TR"/>
        </w:rPr>
        <w:t xml:space="preserve">Veri çözümleme aşamasında ilk olarak, </w:t>
      </w:r>
      <w:r w:rsidR="00CF0C71" w:rsidRPr="00F11DD2">
        <w:rPr>
          <w:rFonts w:ascii="Times New Roman" w:hAnsi="Times New Roman" w:cs="Times New Roman"/>
          <w:sz w:val="24"/>
          <w:szCs w:val="23"/>
        </w:rPr>
        <w:t>çocuk istismarı ve ihmalinin belirti ve risklerini tanı</w:t>
      </w:r>
      <w:r w:rsidR="00CF0C71">
        <w:rPr>
          <w:rFonts w:ascii="Times New Roman" w:hAnsi="Times New Roman" w:cs="Times New Roman"/>
          <w:sz w:val="24"/>
          <w:szCs w:val="23"/>
        </w:rPr>
        <w:t>m</w:t>
      </w:r>
      <w:r w:rsidR="00CF0C71" w:rsidRPr="00F11DD2">
        <w:rPr>
          <w:rFonts w:ascii="Times New Roman" w:hAnsi="Times New Roman" w:cs="Times New Roman"/>
          <w:sz w:val="24"/>
          <w:szCs w:val="23"/>
        </w:rPr>
        <w:t>lamada ilköğretim öğretmenlerin bilgi düzeylerinin saptanması</w:t>
      </w:r>
      <w:r w:rsidR="00CF0C71" w:rsidRPr="00F11DD2">
        <w:rPr>
          <w:rFonts w:ascii="Times New Roman" w:eastAsia="Times New Roman" w:hAnsi="Times New Roman" w:cs="Times New Roman"/>
          <w:bCs/>
          <w:sz w:val="24"/>
          <w:szCs w:val="24"/>
          <w:lang w:eastAsia="tr-TR"/>
        </w:rPr>
        <w:t xml:space="preserve"> ölçeğinin açımlayıcı</w:t>
      </w:r>
      <w:r w:rsidRPr="00F11DD2">
        <w:rPr>
          <w:rFonts w:ascii="Times New Roman" w:eastAsia="Times New Roman" w:hAnsi="Times New Roman" w:cs="Times New Roman"/>
          <w:bCs/>
          <w:sz w:val="24"/>
          <w:szCs w:val="24"/>
          <w:lang w:eastAsia="tr-TR"/>
        </w:rPr>
        <w:t xml:space="preserve"> (betimleyici) faktör analizi yapılmıştır. Bu amaçla ölçeğin ön uygulamasından </w:t>
      </w:r>
      <w:r w:rsidRPr="00F11DD2">
        <w:rPr>
          <w:rFonts w:ascii="Times New Roman" w:eastAsia="Times New Roman" w:hAnsi="Times New Roman" w:cs="Times New Roman"/>
          <w:bCs/>
          <w:sz w:val="24"/>
          <w:szCs w:val="24"/>
          <w:lang w:eastAsia="tr-TR"/>
        </w:rPr>
        <w:lastRenderedPageBreak/>
        <w:t xml:space="preserve">elde edilen veriler üzerinde, </w:t>
      </w:r>
      <w:r w:rsidR="00334B5C" w:rsidRPr="00F11DD2">
        <w:rPr>
          <w:rFonts w:ascii="Times New Roman" w:eastAsia="Times New Roman" w:hAnsi="Times New Roman" w:cs="Times New Roman"/>
          <w:bCs/>
          <w:sz w:val="24"/>
          <w:szCs w:val="24"/>
          <w:lang w:eastAsia="tr-TR"/>
        </w:rPr>
        <w:t xml:space="preserve">açımlayıcı faktör analizi </w:t>
      </w:r>
      <w:r w:rsidRPr="00F11DD2">
        <w:rPr>
          <w:rFonts w:ascii="Times New Roman" w:eastAsia="Times New Roman" w:hAnsi="Times New Roman" w:cs="Times New Roman"/>
          <w:bCs/>
          <w:sz w:val="24"/>
          <w:szCs w:val="24"/>
          <w:lang w:eastAsia="tr-TR"/>
        </w:rPr>
        <w:t xml:space="preserve">(AFA) yapılmıştır. Tablo </w:t>
      </w:r>
      <w:r w:rsidR="00FD2BFB" w:rsidRPr="00F11DD2">
        <w:rPr>
          <w:rFonts w:ascii="Times New Roman" w:eastAsia="Times New Roman" w:hAnsi="Times New Roman" w:cs="Times New Roman"/>
          <w:bCs/>
          <w:sz w:val="24"/>
          <w:szCs w:val="24"/>
          <w:lang w:eastAsia="tr-TR"/>
        </w:rPr>
        <w:t>1</w:t>
      </w:r>
      <w:r w:rsidR="00D678E8">
        <w:rPr>
          <w:rFonts w:ascii="Times New Roman" w:eastAsia="Times New Roman" w:hAnsi="Times New Roman" w:cs="Times New Roman"/>
          <w:bCs/>
          <w:sz w:val="24"/>
          <w:szCs w:val="24"/>
          <w:lang w:eastAsia="tr-TR"/>
        </w:rPr>
        <w:t>4</w:t>
      </w:r>
      <w:r w:rsidRPr="00F11DD2">
        <w:rPr>
          <w:rFonts w:ascii="Times New Roman" w:eastAsia="Times New Roman" w:hAnsi="Times New Roman" w:cs="Times New Roman"/>
          <w:bCs/>
          <w:sz w:val="24"/>
          <w:szCs w:val="24"/>
          <w:lang w:eastAsia="tr-TR"/>
        </w:rPr>
        <w:t>’</w:t>
      </w:r>
      <w:r w:rsidR="00D678E8">
        <w:rPr>
          <w:rFonts w:ascii="Times New Roman" w:eastAsia="Times New Roman" w:hAnsi="Times New Roman" w:cs="Times New Roman"/>
          <w:bCs/>
          <w:sz w:val="24"/>
          <w:szCs w:val="24"/>
          <w:lang w:eastAsia="tr-TR"/>
        </w:rPr>
        <w:t>t</w:t>
      </w:r>
      <w:r w:rsidRPr="00F11DD2">
        <w:rPr>
          <w:rFonts w:ascii="Times New Roman" w:eastAsia="Times New Roman" w:hAnsi="Times New Roman" w:cs="Times New Roman"/>
          <w:bCs/>
          <w:sz w:val="24"/>
          <w:szCs w:val="24"/>
          <w:lang w:eastAsia="tr-TR"/>
        </w:rPr>
        <w:t>e</w:t>
      </w:r>
      <w:r w:rsidR="00FD2BFB" w:rsidRPr="00F11DD2">
        <w:rPr>
          <w:rFonts w:ascii="Times New Roman" w:eastAsia="Times New Roman" w:hAnsi="Times New Roman" w:cs="Times New Roman"/>
          <w:bCs/>
          <w:sz w:val="24"/>
          <w:szCs w:val="24"/>
          <w:lang w:eastAsia="tr-TR"/>
        </w:rPr>
        <w:t xml:space="preserve"> </w:t>
      </w:r>
      <w:r w:rsidRPr="00F11DD2">
        <w:rPr>
          <w:rFonts w:ascii="Times New Roman" w:eastAsia="Times New Roman" w:hAnsi="Times New Roman" w:cs="Times New Roman"/>
          <w:bCs/>
          <w:sz w:val="24"/>
          <w:szCs w:val="24"/>
          <w:lang w:eastAsia="tr-TR"/>
        </w:rPr>
        <w:t>açımlayıcı faktör analizine ait bulgular yer almaktadır.</w:t>
      </w:r>
    </w:p>
    <w:p w14:paraId="6E0A39B6" w14:textId="1C971B09" w:rsidR="00243A36" w:rsidRDefault="00243A36" w:rsidP="000F0F2F">
      <w:pPr>
        <w:spacing w:after="0" w:line="360" w:lineRule="auto"/>
        <w:ind w:firstLine="708"/>
        <w:jc w:val="both"/>
        <w:rPr>
          <w:rFonts w:ascii="Times New Roman" w:eastAsia="Times New Roman" w:hAnsi="Times New Roman" w:cs="Times New Roman"/>
          <w:bCs/>
          <w:sz w:val="24"/>
          <w:szCs w:val="24"/>
          <w:lang w:eastAsia="tr-TR"/>
        </w:rPr>
      </w:pPr>
      <w:r w:rsidRPr="00F11DD2">
        <w:rPr>
          <w:rFonts w:ascii="Times New Roman" w:eastAsia="Times New Roman" w:hAnsi="Times New Roman" w:cs="Times New Roman"/>
          <w:bCs/>
          <w:sz w:val="24"/>
          <w:szCs w:val="24"/>
          <w:lang w:eastAsia="tr-TR"/>
        </w:rPr>
        <w:t xml:space="preserve">Faktör analizi, ölçme aracına ait puanların geçerliliğini değerlendirmek, yapıların doğasıyla ilgili kuram geliştirmek ve daha sonraki analizlerde (varyans analizi, regresyon vb.) kullanılabilen faktör puanları arasındaki ilişkileri özetlemek amacıyla kullanılabilir. Analiz sonucunda tipik kök ya da örtük kök olarak da adlandırılan öz değerler ortaya çıkar. </w:t>
      </w:r>
      <w:bookmarkStart w:id="225" w:name="_Toc514593916"/>
    </w:p>
    <w:p w14:paraId="6BF4ECC0" w14:textId="77777777" w:rsidR="0050209E" w:rsidRPr="00F11DD2" w:rsidRDefault="0050209E" w:rsidP="000F0F2F">
      <w:pPr>
        <w:spacing w:after="0" w:line="360" w:lineRule="auto"/>
        <w:ind w:firstLine="708"/>
        <w:jc w:val="both"/>
        <w:rPr>
          <w:rFonts w:ascii="Times New Roman" w:eastAsia="Times New Roman" w:hAnsi="Times New Roman" w:cs="Times New Roman"/>
          <w:bCs/>
          <w:sz w:val="24"/>
          <w:szCs w:val="24"/>
          <w:lang w:eastAsia="tr-TR"/>
        </w:rPr>
      </w:pPr>
    </w:p>
    <w:p w14:paraId="02AFA4CD" w14:textId="04DF9678" w:rsidR="00FD2BFB" w:rsidRPr="00515ED3" w:rsidRDefault="00FD2BFB" w:rsidP="000F0F2F">
      <w:pPr>
        <w:pStyle w:val="ResimYazs"/>
        <w:keepNext/>
        <w:spacing w:before="0" w:after="0" w:line="360" w:lineRule="auto"/>
        <w:jc w:val="center"/>
        <w:rPr>
          <w:rFonts w:cs="Times New Roman"/>
          <w:b/>
          <w:bCs/>
          <w:color w:val="auto"/>
        </w:rPr>
      </w:pPr>
      <w:bookmarkStart w:id="226" w:name="_Toc59105904"/>
      <w:r w:rsidRPr="00515ED3">
        <w:rPr>
          <w:rFonts w:cs="Times New Roman"/>
          <w:b/>
          <w:bCs/>
          <w:color w:val="auto"/>
        </w:rPr>
        <w:t xml:space="preserve">Tablo </w:t>
      </w:r>
      <w:r w:rsidRPr="00515ED3">
        <w:rPr>
          <w:rFonts w:cs="Times New Roman"/>
          <w:b/>
          <w:bCs/>
          <w:color w:val="auto"/>
        </w:rPr>
        <w:fldChar w:fldCharType="begin"/>
      </w:r>
      <w:r w:rsidRPr="00515ED3">
        <w:rPr>
          <w:rFonts w:cs="Times New Roman"/>
          <w:b/>
          <w:bCs/>
          <w:color w:val="auto"/>
        </w:rPr>
        <w:instrText xml:space="preserve"> SEQ Tablo \* ARABIC </w:instrText>
      </w:r>
      <w:r w:rsidRPr="00515ED3">
        <w:rPr>
          <w:rFonts w:cs="Times New Roman"/>
          <w:b/>
          <w:bCs/>
          <w:color w:val="auto"/>
        </w:rPr>
        <w:fldChar w:fldCharType="separate"/>
      </w:r>
      <w:r w:rsidR="009233EA">
        <w:rPr>
          <w:rFonts w:cs="Times New Roman"/>
          <w:b/>
          <w:bCs/>
          <w:noProof/>
          <w:color w:val="auto"/>
        </w:rPr>
        <w:t>14</w:t>
      </w:r>
      <w:r w:rsidRPr="00515ED3">
        <w:rPr>
          <w:rFonts w:cs="Times New Roman"/>
          <w:b/>
          <w:bCs/>
          <w:color w:val="auto"/>
        </w:rPr>
        <w:fldChar w:fldCharType="end"/>
      </w:r>
      <w:r w:rsidR="00515ED3">
        <w:rPr>
          <w:rFonts w:cs="Times New Roman"/>
          <w:b/>
          <w:bCs/>
          <w:color w:val="auto"/>
        </w:rPr>
        <w:t>.</w:t>
      </w:r>
      <w:r w:rsidRPr="00515ED3">
        <w:rPr>
          <w:rFonts w:cs="Times New Roman"/>
          <w:b/>
          <w:bCs/>
          <w:color w:val="auto"/>
        </w:rPr>
        <w:t xml:space="preserve"> Açımlayıcı Faktör Analizi Sonuçları</w:t>
      </w:r>
      <w:bookmarkEnd w:id="2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111"/>
        <w:gridCol w:w="5383"/>
      </w:tblGrid>
      <w:tr w:rsidR="00B72244" w:rsidRPr="0050209E" w14:paraId="471F7D7C" w14:textId="77777777" w:rsidTr="0050209E">
        <w:trPr>
          <w:cantSplit/>
          <w:trHeight w:val="20"/>
          <w:jc w:val="center"/>
        </w:trPr>
        <w:tc>
          <w:tcPr>
            <w:tcW w:w="1831" w:type="pct"/>
            <w:shd w:val="clear" w:color="auto" w:fill="FFFFFF"/>
            <w:vAlign w:val="center"/>
          </w:tcPr>
          <w:p w14:paraId="4FAC9DD4" w14:textId="290F27DC" w:rsidR="00B72244" w:rsidRPr="0050209E" w:rsidRDefault="00B72244" w:rsidP="0050209E">
            <w:pPr>
              <w:autoSpaceDE w:val="0"/>
              <w:autoSpaceDN w:val="0"/>
              <w:adjustRightInd w:val="0"/>
              <w:spacing w:after="0" w:line="360" w:lineRule="auto"/>
              <w:jc w:val="center"/>
              <w:rPr>
                <w:rFonts w:ascii="Times New Roman" w:hAnsi="Times New Roman" w:cs="Times New Roman"/>
                <w:b/>
                <w:bCs/>
                <w:sz w:val="18"/>
                <w:szCs w:val="18"/>
              </w:rPr>
            </w:pPr>
            <w:r w:rsidRPr="0050209E">
              <w:rPr>
                <w:rFonts w:ascii="Times New Roman" w:hAnsi="Times New Roman" w:cs="Times New Roman"/>
                <w:b/>
                <w:bCs/>
                <w:sz w:val="18"/>
                <w:szCs w:val="18"/>
              </w:rPr>
              <w:t>Madde</w:t>
            </w:r>
          </w:p>
        </w:tc>
        <w:tc>
          <w:tcPr>
            <w:tcW w:w="3169" w:type="pct"/>
            <w:shd w:val="clear" w:color="auto" w:fill="FFFFFF"/>
            <w:vAlign w:val="center"/>
          </w:tcPr>
          <w:p w14:paraId="3CA5FE74" w14:textId="2DC688EF"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Faktör Yükü</w:t>
            </w:r>
          </w:p>
        </w:tc>
      </w:tr>
      <w:tr w:rsidR="00B72244" w:rsidRPr="0050209E" w14:paraId="1586EF7B" w14:textId="77777777" w:rsidTr="0050209E">
        <w:trPr>
          <w:cantSplit/>
          <w:trHeight w:val="20"/>
          <w:jc w:val="center"/>
        </w:trPr>
        <w:tc>
          <w:tcPr>
            <w:tcW w:w="1831" w:type="pct"/>
            <w:shd w:val="clear" w:color="auto" w:fill="FFFFFF"/>
            <w:vAlign w:val="center"/>
          </w:tcPr>
          <w:p w14:paraId="1E1DD39E"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s1</w:t>
            </w:r>
          </w:p>
        </w:tc>
        <w:tc>
          <w:tcPr>
            <w:tcW w:w="3169" w:type="pct"/>
            <w:shd w:val="clear" w:color="auto" w:fill="FFFFFF"/>
            <w:vAlign w:val="center"/>
          </w:tcPr>
          <w:p w14:paraId="77551155"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,650</w:t>
            </w:r>
          </w:p>
        </w:tc>
      </w:tr>
      <w:tr w:rsidR="00B72244" w:rsidRPr="0050209E" w14:paraId="21567F5B" w14:textId="77777777" w:rsidTr="0050209E">
        <w:trPr>
          <w:cantSplit/>
          <w:trHeight w:val="20"/>
          <w:jc w:val="center"/>
        </w:trPr>
        <w:tc>
          <w:tcPr>
            <w:tcW w:w="1831" w:type="pct"/>
            <w:shd w:val="clear" w:color="auto" w:fill="FFFFFF"/>
            <w:vAlign w:val="center"/>
          </w:tcPr>
          <w:p w14:paraId="749DF010"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s2</w:t>
            </w:r>
          </w:p>
        </w:tc>
        <w:tc>
          <w:tcPr>
            <w:tcW w:w="3169" w:type="pct"/>
            <w:shd w:val="clear" w:color="auto" w:fill="FFFFFF"/>
            <w:vAlign w:val="center"/>
          </w:tcPr>
          <w:p w14:paraId="6FBC2EA6"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,645</w:t>
            </w:r>
          </w:p>
        </w:tc>
      </w:tr>
      <w:tr w:rsidR="00B72244" w:rsidRPr="0050209E" w14:paraId="76482837" w14:textId="77777777" w:rsidTr="0050209E">
        <w:trPr>
          <w:cantSplit/>
          <w:trHeight w:val="20"/>
          <w:jc w:val="center"/>
        </w:trPr>
        <w:tc>
          <w:tcPr>
            <w:tcW w:w="1831" w:type="pct"/>
            <w:shd w:val="clear" w:color="auto" w:fill="FFFFFF"/>
            <w:vAlign w:val="center"/>
          </w:tcPr>
          <w:p w14:paraId="0E609303"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s3</w:t>
            </w:r>
          </w:p>
        </w:tc>
        <w:tc>
          <w:tcPr>
            <w:tcW w:w="3169" w:type="pct"/>
            <w:shd w:val="clear" w:color="auto" w:fill="FFFFFF"/>
            <w:vAlign w:val="center"/>
          </w:tcPr>
          <w:p w14:paraId="2909C144"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,643</w:t>
            </w:r>
          </w:p>
        </w:tc>
      </w:tr>
      <w:tr w:rsidR="00B72244" w:rsidRPr="0050209E" w14:paraId="21F38064" w14:textId="77777777" w:rsidTr="0050209E">
        <w:trPr>
          <w:cantSplit/>
          <w:trHeight w:val="20"/>
          <w:jc w:val="center"/>
        </w:trPr>
        <w:tc>
          <w:tcPr>
            <w:tcW w:w="1831" w:type="pct"/>
            <w:shd w:val="clear" w:color="auto" w:fill="FFFFFF"/>
            <w:vAlign w:val="center"/>
          </w:tcPr>
          <w:p w14:paraId="493BB001"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s4</w:t>
            </w:r>
          </w:p>
        </w:tc>
        <w:tc>
          <w:tcPr>
            <w:tcW w:w="3169" w:type="pct"/>
            <w:shd w:val="clear" w:color="auto" w:fill="FFFFFF"/>
            <w:vAlign w:val="center"/>
          </w:tcPr>
          <w:p w14:paraId="3DBD4B03"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,623</w:t>
            </w:r>
          </w:p>
        </w:tc>
      </w:tr>
      <w:tr w:rsidR="00B72244" w:rsidRPr="0050209E" w14:paraId="1D74BF2F" w14:textId="77777777" w:rsidTr="0050209E">
        <w:trPr>
          <w:cantSplit/>
          <w:trHeight w:val="20"/>
          <w:jc w:val="center"/>
        </w:trPr>
        <w:tc>
          <w:tcPr>
            <w:tcW w:w="1831" w:type="pct"/>
            <w:shd w:val="clear" w:color="auto" w:fill="FFFFFF"/>
            <w:vAlign w:val="center"/>
          </w:tcPr>
          <w:p w14:paraId="15914F0D"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s5</w:t>
            </w:r>
          </w:p>
        </w:tc>
        <w:tc>
          <w:tcPr>
            <w:tcW w:w="3169" w:type="pct"/>
            <w:shd w:val="clear" w:color="auto" w:fill="FFFFFF"/>
            <w:vAlign w:val="center"/>
          </w:tcPr>
          <w:p w14:paraId="4682A806"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,672</w:t>
            </w:r>
          </w:p>
        </w:tc>
      </w:tr>
      <w:tr w:rsidR="00B72244" w:rsidRPr="0050209E" w14:paraId="0AA6867E" w14:textId="77777777" w:rsidTr="0050209E">
        <w:trPr>
          <w:cantSplit/>
          <w:trHeight w:val="20"/>
          <w:jc w:val="center"/>
        </w:trPr>
        <w:tc>
          <w:tcPr>
            <w:tcW w:w="1831" w:type="pct"/>
            <w:shd w:val="clear" w:color="auto" w:fill="FFFFFF"/>
            <w:vAlign w:val="center"/>
          </w:tcPr>
          <w:p w14:paraId="22D71FC1"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s6</w:t>
            </w:r>
          </w:p>
        </w:tc>
        <w:tc>
          <w:tcPr>
            <w:tcW w:w="3169" w:type="pct"/>
            <w:shd w:val="clear" w:color="auto" w:fill="FFFFFF"/>
            <w:vAlign w:val="center"/>
          </w:tcPr>
          <w:p w14:paraId="771C1034"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,588</w:t>
            </w:r>
          </w:p>
        </w:tc>
      </w:tr>
      <w:tr w:rsidR="00B72244" w:rsidRPr="0050209E" w14:paraId="6AF83AE4" w14:textId="77777777" w:rsidTr="0050209E">
        <w:trPr>
          <w:cantSplit/>
          <w:trHeight w:val="20"/>
          <w:jc w:val="center"/>
        </w:trPr>
        <w:tc>
          <w:tcPr>
            <w:tcW w:w="1831" w:type="pct"/>
            <w:shd w:val="clear" w:color="auto" w:fill="FFFFFF"/>
            <w:vAlign w:val="center"/>
          </w:tcPr>
          <w:p w14:paraId="31823CF5"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s7</w:t>
            </w:r>
          </w:p>
        </w:tc>
        <w:tc>
          <w:tcPr>
            <w:tcW w:w="3169" w:type="pct"/>
            <w:shd w:val="clear" w:color="auto" w:fill="FFFFFF"/>
            <w:vAlign w:val="center"/>
          </w:tcPr>
          <w:p w14:paraId="1E66DB4F"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,677</w:t>
            </w:r>
          </w:p>
        </w:tc>
      </w:tr>
      <w:tr w:rsidR="00B72244" w:rsidRPr="0050209E" w14:paraId="61DC8BA2" w14:textId="77777777" w:rsidTr="0050209E">
        <w:trPr>
          <w:cantSplit/>
          <w:trHeight w:val="20"/>
          <w:jc w:val="center"/>
        </w:trPr>
        <w:tc>
          <w:tcPr>
            <w:tcW w:w="1831" w:type="pct"/>
            <w:shd w:val="clear" w:color="auto" w:fill="FFFFFF"/>
            <w:vAlign w:val="center"/>
          </w:tcPr>
          <w:p w14:paraId="4FF82AD2"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s8</w:t>
            </w:r>
          </w:p>
        </w:tc>
        <w:tc>
          <w:tcPr>
            <w:tcW w:w="3169" w:type="pct"/>
            <w:shd w:val="clear" w:color="auto" w:fill="FFFFFF"/>
            <w:vAlign w:val="center"/>
          </w:tcPr>
          <w:p w14:paraId="68ECDCB9"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,697</w:t>
            </w:r>
          </w:p>
        </w:tc>
      </w:tr>
      <w:tr w:rsidR="00B72244" w:rsidRPr="0050209E" w14:paraId="1D83317D" w14:textId="77777777" w:rsidTr="0050209E">
        <w:trPr>
          <w:cantSplit/>
          <w:trHeight w:val="20"/>
          <w:jc w:val="center"/>
        </w:trPr>
        <w:tc>
          <w:tcPr>
            <w:tcW w:w="1831" w:type="pct"/>
            <w:shd w:val="clear" w:color="auto" w:fill="FFFFFF"/>
            <w:vAlign w:val="center"/>
          </w:tcPr>
          <w:p w14:paraId="64E5AB4D"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s9</w:t>
            </w:r>
          </w:p>
        </w:tc>
        <w:tc>
          <w:tcPr>
            <w:tcW w:w="3169" w:type="pct"/>
            <w:shd w:val="clear" w:color="auto" w:fill="FFFFFF"/>
            <w:vAlign w:val="center"/>
          </w:tcPr>
          <w:p w14:paraId="73B5B8E5"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,695</w:t>
            </w:r>
          </w:p>
        </w:tc>
      </w:tr>
      <w:tr w:rsidR="00B72244" w:rsidRPr="0050209E" w14:paraId="2457E936" w14:textId="77777777" w:rsidTr="0050209E">
        <w:trPr>
          <w:cantSplit/>
          <w:trHeight w:val="20"/>
          <w:jc w:val="center"/>
        </w:trPr>
        <w:tc>
          <w:tcPr>
            <w:tcW w:w="1831" w:type="pct"/>
            <w:shd w:val="clear" w:color="auto" w:fill="FFFFFF"/>
            <w:vAlign w:val="center"/>
          </w:tcPr>
          <w:p w14:paraId="4D0E4B78"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s10</w:t>
            </w:r>
          </w:p>
        </w:tc>
        <w:tc>
          <w:tcPr>
            <w:tcW w:w="3169" w:type="pct"/>
            <w:shd w:val="clear" w:color="auto" w:fill="FFFFFF"/>
            <w:vAlign w:val="center"/>
          </w:tcPr>
          <w:p w14:paraId="0ECB325E" w14:textId="77777777" w:rsidR="00B72244" w:rsidRPr="0050209E" w:rsidRDefault="00B72244"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,637</w:t>
            </w:r>
          </w:p>
        </w:tc>
      </w:tr>
      <w:tr w:rsidR="0039288B" w:rsidRPr="0050209E" w14:paraId="59D2A408" w14:textId="77777777" w:rsidTr="00B72244">
        <w:trPr>
          <w:cantSplit/>
          <w:trHeight w:val="20"/>
          <w:jc w:val="center"/>
        </w:trPr>
        <w:tc>
          <w:tcPr>
            <w:tcW w:w="1831" w:type="pct"/>
            <w:shd w:val="clear" w:color="auto" w:fill="FFFFFF"/>
            <w:vAlign w:val="center"/>
          </w:tcPr>
          <w:p w14:paraId="5B9A84C6"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s11</w:t>
            </w:r>
          </w:p>
        </w:tc>
        <w:tc>
          <w:tcPr>
            <w:tcW w:w="3169" w:type="pct"/>
            <w:shd w:val="clear" w:color="auto" w:fill="FFFFFF"/>
            <w:vAlign w:val="center"/>
          </w:tcPr>
          <w:p w14:paraId="44AA718A"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,617</w:t>
            </w:r>
          </w:p>
        </w:tc>
      </w:tr>
      <w:tr w:rsidR="0039288B" w:rsidRPr="0050209E" w14:paraId="571941C4" w14:textId="77777777" w:rsidTr="00B72244">
        <w:trPr>
          <w:cantSplit/>
          <w:trHeight w:val="20"/>
          <w:jc w:val="center"/>
        </w:trPr>
        <w:tc>
          <w:tcPr>
            <w:tcW w:w="1831" w:type="pct"/>
            <w:shd w:val="clear" w:color="auto" w:fill="FFFFFF"/>
            <w:vAlign w:val="center"/>
          </w:tcPr>
          <w:p w14:paraId="00EBAC23"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s12</w:t>
            </w:r>
          </w:p>
        </w:tc>
        <w:tc>
          <w:tcPr>
            <w:tcW w:w="3169" w:type="pct"/>
            <w:shd w:val="clear" w:color="auto" w:fill="FFFFFF"/>
            <w:vAlign w:val="center"/>
          </w:tcPr>
          <w:p w14:paraId="27D2A539"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,657</w:t>
            </w:r>
          </w:p>
        </w:tc>
      </w:tr>
      <w:tr w:rsidR="0039288B" w:rsidRPr="0050209E" w14:paraId="2F134074" w14:textId="77777777" w:rsidTr="00B72244">
        <w:trPr>
          <w:cantSplit/>
          <w:trHeight w:val="20"/>
          <w:jc w:val="center"/>
        </w:trPr>
        <w:tc>
          <w:tcPr>
            <w:tcW w:w="1831" w:type="pct"/>
            <w:shd w:val="clear" w:color="auto" w:fill="FFFFFF"/>
            <w:vAlign w:val="center"/>
          </w:tcPr>
          <w:p w14:paraId="7EFCCFAB"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s13</w:t>
            </w:r>
          </w:p>
        </w:tc>
        <w:tc>
          <w:tcPr>
            <w:tcW w:w="3169" w:type="pct"/>
            <w:shd w:val="clear" w:color="auto" w:fill="FFFFFF"/>
            <w:vAlign w:val="center"/>
          </w:tcPr>
          <w:p w14:paraId="003291E2"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,594</w:t>
            </w:r>
          </w:p>
        </w:tc>
      </w:tr>
      <w:tr w:rsidR="0039288B" w:rsidRPr="0050209E" w14:paraId="243C64C3" w14:textId="77777777" w:rsidTr="00B72244">
        <w:trPr>
          <w:cantSplit/>
          <w:trHeight w:val="20"/>
          <w:jc w:val="center"/>
        </w:trPr>
        <w:tc>
          <w:tcPr>
            <w:tcW w:w="1831" w:type="pct"/>
            <w:shd w:val="clear" w:color="auto" w:fill="FFFFFF"/>
            <w:vAlign w:val="center"/>
          </w:tcPr>
          <w:p w14:paraId="109C6236"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s14</w:t>
            </w:r>
          </w:p>
        </w:tc>
        <w:tc>
          <w:tcPr>
            <w:tcW w:w="3169" w:type="pct"/>
            <w:shd w:val="clear" w:color="auto" w:fill="FFFFFF"/>
            <w:vAlign w:val="center"/>
          </w:tcPr>
          <w:p w14:paraId="2308D0BB"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,678</w:t>
            </w:r>
          </w:p>
        </w:tc>
      </w:tr>
      <w:tr w:rsidR="0039288B" w:rsidRPr="0050209E" w14:paraId="24088E1B" w14:textId="77777777" w:rsidTr="00B72244">
        <w:trPr>
          <w:cantSplit/>
          <w:trHeight w:val="20"/>
          <w:jc w:val="center"/>
        </w:trPr>
        <w:tc>
          <w:tcPr>
            <w:tcW w:w="1831" w:type="pct"/>
            <w:shd w:val="clear" w:color="auto" w:fill="FFFFFF"/>
            <w:vAlign w:val="center"/>
          </w:tcPr>
          <w:p w14:paraId="3BF2439D"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s15</w:t>
            </w:r>
          </w:p>
        </w:tc>
        <w:tc>
          <w:tcPr>
            <w:tcW w:w="3169" w:type="pct"/>
            <w:shd w:val="clear" w:color="auto" w:fill="FFFFFF"/>
            <w:vAlign w:val="center"/>
          </w:tcPr>
          <w:p w14:paraId="460E0CA9"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,726</w:t>
            </w:r>
          </w:p>
        </w:tc>
      </w:tr>
      <w:tr w:rsidR="0039288B" w:rsidRPr="0050209E" w14:paraId="0EDFEB7D" w14:textId="77777777" w:rsidTr="00B72244">
        <w:trPr>
          <w:cantSplit/>
          <w:trHeight w:val="20"/>
          <w:jc w:val="center"/>
        </w:trPr>
        <w:tc>
          <w:tcPr>
            <w:tcW w:w="1831" w:type="pct"/>
            <w:shd w:val="clear" w:color="auto" w:fill="FFFFFF"/>
            <w:vAlign w:val="center"/>
          </w:tcPr>
          <w:p w14:paraId="77406C0F"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s16</w:t>
            </w:r>
          </w:p>
        </w:tc>
        <w:tc>
          <w:tcPr>
            <w:tcW w:w="3169" w:type="pct"/>
            <w:shd w:val="clear" w:color="auto" w:fill="FFFFFF"/>
            <w:vAlign w:val="center"/>
          </w:tcPr>
          <w:p w14:paraId="78632719"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,610</w:t>
            </w:r>
          </w:p>
        </w:tc>
      </w:tr>
      <w:tr w:rsidR="0039288B" w:rsidRPr="0050209E" w14:paraId="0F5FB97B" w14:textId="77777777" w:rsidTr="00B72244">
        <w:trPr>
          <w:cantSplit/>
          <w:trHeight w:val="20"/>
          <w:jc w:val="center"/>
        </w:trPr>
        <w:tc>
          <w:tcPr>
            <w:tcW w:w="1831" w:type="pct"/>
            <w:shd w:val="clear" w:color="auto" w:fill="FFFFFF"/>
            <w:vAlign w:val="center"/>
          </w:tcPr>
          <w:p w14:paraId="3F59C233"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s17</w:t>
            </w:r>
          </w:p>
        </w:tc>
        <w:tc>
          <w:tcPr>
            <w:tcW w:w="3169" w:type="pct"/>
            <w:shd w:val="clear" w:color="auto" w:fill="FFFFFF"/>
            <w:vAlign w:val="center"/>
          </w:tcPr>
          <w:p w14:paraId="38CC4429"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,608</w:t>
            </w:r>
          </w:p>
        </w:tc>
      </w:tr>
      <w:tr w:rsidR="0039288B" w:rsidRPr="0050209E" w14:paraId="586A9564" w14:textId="77777777" w:rsidTr="00B72244">
        <w:trPr>
          <w:cantSplit/>
          <w:trHeight w:val="20"/>
          <w:jc w:val="center"/>
        </w:trPr>
        <w:tc>
          <w:tcPr>
            <w:tcW w:w="1831" w:type="pct"/>
            <w:shd w:val="clear" w:color="auto" w:fill="FFFFFF"/>
            <w:vAlign w:val="center"/>
          </w:tcPr>
          <w:p w14:paraId="665B5C54"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s18</w:t>
            </w:r>
          </w:p>
        </w:tc>
        <w:tc>
          <w:tcPr>
            <w:tcW w:w="3169" w:type="pct"/>
            <w:shd w:val="clear" w:color="auto" w:fill="FFFFFF"/>
            <w:vAlign w:val="center"/>
          </w:tcPr>
          <w:p w14:paraId="3076CB86"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,635</w:t>
            </w:r>
          </w:p>
        </w:tc>
      </w:tr>
      <w:tr w:rsidR="0039288B" w:rsidRPr="0050209E" w14:paraId="500D9676" w14:textId="77777777" w:rsidTr="00B72244">
        <w:trPr>
          <w:cantSplit/>
          <w:trHeight w:val="20"/>
          <w:jc w:val="center"/>
        </w:trPr>
        <w:tc>
          <w:tcPr>
            <w:tcW w:w="1831" w:type="pct"/>
            <w:shd w:val="clear" w:color="auto" w:fill="FFFFFF"/>
            <w:vAlign w:val="center"/>
          </w:tcPr>
          <w:p w14:paraId="0BF202A2"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s19</w:t>
            </w:r>
          </w:p>
        </w:tc>
        <w:tc>
          <w:tcPr>
            <w:tcW w:w="3169" w:type="pct"/>
            <w:shd w:val="clear" w:color="auto" w:fill="FFFFFF"/>
            <w:vAlign w:val="center"/>
          </w:tcPr>
          <w:p w14:paraId="0274A5E9"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,668</w:t>
            </w:r>
          </w:p>
        </w:tc>
      </w:tr>
      <w:tr w:rsidR="0039288B" w:rsidRPr="0050209E" w14:paraId="135F0E9B" w14:textId="77777777" w:rsidTr="00B72244">
        <w:trPr>
          <w:cantSplit/>
          <w:trHeight w:val="20"/>
          <w:jc w:val="center"/>
        </w:trPr>
        <w:tc>
          <w:tcPr>
            <w:tcW w:w="1831" w:type="pct"/>
            <w:shd w:val="clear" w:color="auto" w:fill="FFFFFF"/>
            <w:vAlign w:val="center"/>
          </w:tcPr>
          <w:p w14:paraId="34521D43"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s20</w:t>
            </w:r>
          </w:p>
        </w:tc>
        <w:tc>
          <w:tcPr>
            <w:tcW w:w="3169" w:type="pct"/>
            <w:shd w:val="clear" w:color="auto" w:fill="FFFFFF"/>
            <w:vAlign w:val="center"/>
          </w:tcPr>
          <w:p w14:paraId="2F776B60"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,634</w:t>
            </w:r>
          </w:p>
        </w:tc>
      </w:tr>
      <w:tr w:rsidR="0039288B" w:rsidRPr="0050209E" w14:paraId="278D5687" w14:textId="77777777" w:rsidTr="00B72244">
        <w:trPr>
          <w:cantSplit/>
          <w:trHeight w:val="20"/>
          <w:jc w:val="center"/>
        </w:trPr>
        <w:tc>
          <w:tcPr>
            <w:tcW w:w="1831" w:type="pct"/>
            <w:shd w:val="clear" w:color="auto" w:fill="FFFFFF"/>
            <w:vAlign w:val="center"/>
          </w:tcPr>
          <w:p w14:paraId="40C003C9"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s21</w:t>
            </w:r>
          </w:p>
        </w:tc>
        <w:tc>
          <w:tcPr>
            <w:tcW w:w="3169" w:type="pct"/>
            <w:shd w:val="clear" w:color="auto" w:fill="FFFFFF"/>
            <w:vAlign w:val="center"/>
          </w:tcPr>
          <w:p w14:paraId="2F59EAB1"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,697</w:t>
            </w:r>
          </w:p>
        </w:tc>
      </w:tr>
      <w:tr w:rsidR="0039288B" w:rsidRPr="0050209E" w14:paraId="006143B7" w14:textId="77777777" w:rsidTr="00B72244">
        <w:trPr>
          <w:cantSplit/>
          <w:trHeight w:val="20"/>
          <w:jc w:val="center"/>
        </w:trPr>
        <w:tc>
          <w:tcPr>
            <w:tcW w:w="1831" w:type="pct"/>
            <w:shd w:val="clear" w:color="auto" w:fill="FFFFFF"/>
            <w:vAlign w:val="center"/>
          </w:tcPr>
          <w:p w14:paraId="743D44CB"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s22</w:t>
            </w:r>
          </w:p>
        </w:tc>
        <w:tc>
          <w:tcPr>
            <w:tcW w:w="3169" w:type="pct"/>
            <w:shd w:val="clear" w:color="auto" w:fill="FFFFFF"/>
            <w:vAlign w:val="center"/>
          </w:tcPr>
          <w:p w14:paraId="2513B707"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,666</w:t>
            </w:r>
          </w:p>
        </w:tc>
      </w:tr>
      <w:tr w:rsidR="0039288B" w:rsidRPr="0050209E" w14:paraId="6C9DFEC0" w14:textId="77777777" w:rsidTr="00B72244">
        <w:trPr>
          <w:cantSplit/>
          <w:trHeight w:val="20"/>
          <w:jc w:val="center"/>
        </w:trPr>
        <w:tc>
          <w:tcPr>
            <w:tcW w:w="1831" w:type="pct"/>
            <w:shd w:val="clear" w:color="auto" w:fill="FFFFFF"/>
            <w:vAlign w:val="center"/>
          </w:tcPr>
          <w:p w14:paraId="2E6F717D"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s23</w:t>
            </w:r>
          </w:p>
        </w:tc>
        <w:tc>
          <w:tcPr>
            <w:tcW w:w="3169" w:type="pct"/>
            <w:shd w:val="clear" w:color="auto" w:fill="FFFFFF"/>
            <w:vAlign w:val="center"/>
          </w:tcPr>
          <w:p w14:paraId="2DE2B09B"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,703</w:t>
            </w:r>
          </w:p>
        </w:tc>
      </w:tr>
      <w:tr w:rsidR="0039288B" w:rsidRPr="0050209E" w14:paraId="08113CF0" w14:textId="77777777" w:rsidTr="00B72244">
        <w:trPr>
          <w:cantSplit/>
          <w:trHeight w:val="20"/>
          <w:jc w:val="center"/>
        </w:trPr>
        <w:tc>
          <w:tcPr>
            <w:tcW w:w="1831" w:type="pct"/>
            <w:shd w:val="clear" w:color="auto" w:fill="FFFFFF"/>
            <w:vAlign w:val="center"/>
          </w:tcPr>
          <w:p w14:paraId="044300CB"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s24</w:t>
            </w:r>
          </w:p>
        </w:tc>
        <w:tc>
          <w:tcPr>
            <w:tcW w:w="3169" w:type="pct"/>
            <w:shd w:val="clear" w:color="auto" w:fill="FFFFFF"/>
            <w:vAlign w:val="center"/>
          </w:tcPr>
          <w:p w14:paraId="2E62317C"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,633</w:t>
            </w:r>
          </w:p>
        </w:tc>
      </w:tr>
      <w:tr w:rsidR="0039288B" w:rsidRPr="0050209E" w14:paraId="382A4F30" w14:textId="77777777" w:rsidTr="00B72244">
        <w:trPr>
          <w:cantSplit/>
          <w:trHeight w:val="20"/>
          <w:jc w:val="center"/>
        </w:trPr>
        <w:tc>
          <w:tcPr>
            <w:tcW w:w="1831" w:type="pct"/>
            <w:shd w:val="clear" w:color="auto" w:fill="FFFFFF"/>
            <w:vAlign w:val="center"/>
          </w:tcPr>
          <w:p w14:paraId="185B8354"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s25</w:t>
            </w:r>
          </w:p>
        </w:tc>
        <w:tc>
          <w:tcPr>
            <w:tcW w:w="3169" w:type="pct"/>
            <w:shd w:val="clear" w:color="auto" w:fill="FFFFFF"/>
            <w:vAlign w:val="center"/>
          </w:tcPr>
          <w:p w14:paraId="239221E0"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,693</w:t>
            </w:r>
          </w:p>
        </w:tc>
      </w:tr>
      <w:tr w:rsidR="0039288B" w:rsidRPr="0050209E" w14:paraId="2F68875B" w14:textId="77777777" w:rsidTr="00B72244">
        <w:trPr>
          <w:cantSplit/>
          <w:trHeight w:val="20"/>
          <w:jc w:val="center"/>
        </w:trPr>
        <w:tc>
          <w:tcPr>
            <w:tcW w:w="1831" w:type="pct"/>
            <w:shd w:val="clear" w:color="auto" w:fill="FFFFFF"/>
            <w:vAlign w:val="center"/>
          </w:tcPr>
          <w:p w14:paraId="4A2CC2D9"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s26</w:t>
            </w:r>
          </w:p>
        </w:tc>
        <w:tc>
          <w:tcPr>
            <w:tcW w:w="3169" w:type="pct"/>
            <w:shd w:val="clear" w:color="auto" w:fill="FFFFFF"/>
            <w:vAlign w:val="center"/>
          </w:tcPr>
          <w:p w14:paraId="3C3098F3"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,676</w:t>
            </w:r>
          </w:p>
        </w:tc>
      </w:tr>
      <w:tr w:rsidR="0039288B" w:rsidRPr="0050209E" w14:paraId="238FE68B" w14:textId="77777777" w:rsidTr="00B72244">
        <w:trPr>
          <w:cantSplit/>
          <w:trHeight w:val="20"/>
          <w:jc w:val="center"/>
        </w:trPr>
        <w:tc>
          <w:tcPr>
            <w:tcW w:w="1831" w:type="pct"/>
            <w:shd w:val="clear" w:color="auto" w:fill="FFFFFF"/>
            <w:vAlign w:val="center"/>
          </w:tcPr>
          <w:p w14:paraId="581D892C"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s27</w:t>
            </w:r>
          </w:p>
        </w:tc>
        <w:tc>
          <w:tcPr>
            <w:tcW w:w="3169" w:type="pct"/>
            <w:shd w:val="clear" w:color="auto" w:fill="FFFFFF"/>
            <w:vAlign w:val="center"/>
          </w:tcPr>
          <w:p w14:paraId="07A0169B"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,664</w:t>
            </w:r>
          </w:p>
        </w:tc>
      </w:tr>
      <w:tr w:rsidR="0039288B" w:rsidRPr="0050209E" w14:paraId="2CF0C32D" w14:textId="77777777" w:rsidTr="00E20D68">
        <w:trPr>
          <w:cantSplit/>
          <w:trHeight w:val="20"/>
          <w:jc w:val="center"/>
        </w:trPr>
        <w:tc>
          <w:tcPr>
            <w:tcW w:w="1831" w:type="pct"/>
            <w:tcBorders>
              <w:bottom w:val="single" w:sz="4" w:space="0" w:color="auto"/>
            </w:tcBorders>
            <w:shd w:val="clear" w:color="auto" w:fill="FFFFFF"/>
            <w:vAlign w:val="center"/>
          </w:tcPr>
          <w:p w14:paraId="628C271F"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s28</w:t>
            </w:r>
          </w:p>
        </w:tc>
        <w:tc>
          <w:tcPr>
            <w:tcW w:w="3169" w:type="pct"/>
            <w:tcBorders>
              <w:bottom w:val="single" w:sz="4" w:space="0" w:color="auto"/>
            </w:tcBorders>
            <w:shd w:val="clear" w:color="auto" w:fill="FFFFFF"/>
            <w:vAlign w:val="center"/>
          </w:tcPr>
          <w:p w14:paraId="7B05EA0C"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,654</w:t>
            </w:r>
          </w:p>
        </w:tc>
      </w:tr>
      <w:tr w:rsidR="0039288B" w:rsidRPr="0050209E" w14:paraId="61D55260" w14:textId="77777777" w:rsidTr="00E20D68">
        <w:trPr>
          <w:cantSplit/>
          <w:trHeight w:val="20"/>
          <w:jc w:val="center"/>
        </w:trPr>
        <w:tc>
          <w:tcPr>
            <w:tcW w:w="1831" w:type="pct"/>
            <w:tcBorders>
              <w:bottom w:val="single" w:sz="4" w:space="0" w:color="auto"/>
            </w:tcBorders>
            <w:shd w:val="clear" w:color="auto" w:fill="FFFFFF"/>
            <w:vAlign w:val="center"/>
          </w:tcPr>
          <w:p w14:paraId="2B7C4FB8"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s29</w:t>
            </w:r>
          </w:p>
        </w:tc>
        <w:tc>
          <w:tcPr>
            <w:tcW w:w="3169" w:type="pct"/>
            <w:tcBorders>
              <w:bottom w:val="single" w:sz="4" w:space="0" w:color="auto"/>
            </w:tcBorders>
            <w:shd w:val="clear" w:color="auto" w:fill="FFFFFF"/>
            <w:vAlign w:val="center"/>
          </w:tcPr>
          <w:p w14:paraId="51E88F7B"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,677</w:t>
            </w:r>
          </w:p>
        </w:tc>
      </w:tr>
      <w:tr w:rsidR="00E20D68" w:rsidRPr="0050209E" w14:paraId="354FEBDE" w14:textId="77777777" w:rsidTr="00E20D68">
        <w:trPr>
          <w:cantSplit/>
          <w:trHeight w:val="20"/>
          <w:jc w:val="center"/>
        </w:trPr>
        <w:tc>
          <w:tcPr>
            <w:tcW w:w="5000" w:type="pct"/>
            <w:gridSpan w:val="2"/>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FFFFFF"/>
            <w:vAlign w:val="center"/>
          </w:tcPr>
          <w:p w14:paraId="055BFEF0" w14:textId="3EE5AF6A" w:rsidR="00E20D68" w:rsidRPr="0050209E" w:rsidRDefault="00E20D68" w:rsidP="000F0F2F">
            <w:pPr>
              <w:autoSpaceDE w:val="0"/>
              <w:autoSpaceDN w:val="0"/>
              <w:adjustRightInd w:val="0"/>
              <w:spacing w:after="0" w:line="360" w:lineRule="auto"/>
              <w:ind w:left="60" w:right="60"/>
              <w:jc w:val="center"/>
              <w:rPr>
                <w:rFonts w:ascii="Times New Roman" w:hAnsi="Times New Roman" w:cs="Times New Roman"/>
                <w:b/>
                <w:bCs/>
                <w:sz w:val="18"/>
                <w:szCs w:val="18"/>
              </w:rPr>
            </w:pPr>
            <w:r w:rsidRPr="00E20D68">
              <w:rPr>
                <w:rFonts w:ascii="Times New Roman" w:hAnsi="Times New Roman" w:cs="Times New Roman"/>
                <w:b/>
                <w:bCs/>
                <w:sz w:val="24"/>
                <w:szCs w:val="24"/>
              </w:rPr>
              <w:lastRenderedPageBreak/>
              <w:t>Tablo 14. (Devamı)</w:t>
            </w:r>
          </w:p>
        </w:tc>
      </w:tr>
      <w:tr w:rsidR="0050209E" w:rsidRPr="0050209E" w14:paraId="23F4C6CA" w14:textId="77777777" w:rsidTr="0050209E">
        <w:trPr>
          <w:cantSplit/>
          <w:trHeight w:val="20"/>
          <w:jc w:val="center"/>
        </w:trPr>
        <w:tc>
          <w:tcPr>
            <w:tcW w:w="1831" w:type="pct"/>
            <w:tcBorders>
              <w:top w:val="single" w:sz="4" w:space="0" w:color="auto"/>
            </w:tcBorders>
            <w:shd w:val="clear" w:color="auto" w:fill="FFFFFF"/>
            <w:vAlign w:val="center"/>
          </w:tcPr>
          <w:p w14:paraId="08AA470F" w14:textId="7B5DD6F6" w:rsidR="0050209E" w:rsidRPr="0050209E" w:rsidRDefault="0050209E" w:rsidP="000F0F2F">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Madde</w:t>
            </w:r>
          </w:p>
        </w:tc>
        <w:tc>
          <w:tcPr>
            <w:tcW w:w="3169" w:type="pct"/>
            <w:tcBorders>
              <w:top w:val="single" w:sz="4" w:space="0" w:color="auto"/>
            </w:tcBorders>
            <w:shd w:val="clear" w:color="auto" w:fill="FFFFFF"/>
            <w:vAlign w:val="center"/>
          </w:tcPr>
          <w:p w14:paraId="0774B948" w14:textId="02E6CDEC" w:rsidR="0050209E" w:rsidRPr="0050209E" w:rsidRDefault="0050209E" w:rsidP="000F0F2F">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Faktör Yükü</w:t>
            </w:r>
          </w:p>
        </w:tc>
      </w:tr>
      <w:tr w:rsidR="0039288B" w:rsidRPr="0050209E" w14:paraId="73BD68B6" w14:textId="77777777" w:rsidTr="00B72244">
        <w:trPr>
          <w:cantSplit/>
          <w:trHeight w:val="20"/>
          <w:jc w:val="center"/>
        </w:trPr>
        <w:tc>
          <w:tcPr>
            <w:tcW w:w="1831" w:type="pct"/>
            <w:shd w:val="clear" w:color="auto" w:fill="FFFFFF"/>
            <w:vAlign w:val="center"/>
          </w:tcPr>
          <w:p w14:paraId="4FC60DE8"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s30</w:t>
            </w:r>
          </w:p>
        </w:tc>
        <w:tc>
          <w:tcPr>
            <w:tcW w:w="3169" w:type="pct"/>
            <w:shd w:val="clear" w:color="auto" w:fill="FFFFFF"/>
            <w:vAlign w:val="center"/>
          </w:tcPr>
          <w:p w14:paraId="1B35A310"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,672</w:t>
            </w:r>
          </w:p>
        </w:tc>
      </w:tr>
      <w:tr w:rsidR="0039288B" w:rsidRPr="0050209E" w14:paraId="5842E367" w14:textId="77777777" w:rsidTr="00B72244">
        <w:trPr>
          <w:cantSplit/>
          <w:trHeight w:val="20"/>
          <w:jc w:val="center"/>
        </w:trPr>
        <w:tc>
          <w:tcPr>
            <w:tcW w:w="1831" w:type="pct"/>
            <w:shd w:val="clear" w:color="auto" w:fill="FFFFFF"/>
            <w:vAlign w:val="center"/>
          </w:tcPr>
          <w:p w14:paraId="44670E65"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s31</w:t>
            </w:r>
          </w:p>
        </w:tc>
        <w:tc>
          <w:tcPr>
            <w:tcW w:w="3169" w:type="pct"/>
            <w:shd w:val="clear" w:color="auto" w:fill="FFFFFF"/>
            <w:vAlign w:val="center"/>
          </w:tcPr>
          <w:p w14:paraId="57C5BF25"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,551</w:t>
            </w:r>
          </w:p>
        </w:tc>
      </w:tr>
      <w:tr w:rsidR="0039288B" w:rsidRPr="0050209E" w14:paraId="59DF550E" w14:textId="77777777" w:rsidTr="00B72244">
        <w:trPr>
          <w:cantSplit/>
          <w:trHeight w:val="20"/>
          <w:jc w:val="center"/>
        </w:trPr>
        <w:tc>
          <w:tcPr>
            <w:tcW w:w="1831" w:type="pct"/>
            <w:shd w:val="clear" w:color="auto" w:fill="FFFFFF"/>
            <w:vAlign w:val="center"/>
          </w:tcPr>
          <w:p w14:paraId="191AD504"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s32</w:t>
            </w:r>
          </w:p>
        </w:tc>
        <w:tc>
          <w:tcPr>
            <w:tcW w:w="3169" w:type="pct"/>
            <w:shd w:val="clear" w:color="auto" w:fill="FFFFFF"/>
            <w:vAlign w:val="center"/>
          </w:tcPr>
          <w:p w14:paraId="5934CE68"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,647</w:t>
            </w:r>
          </w:p>
        </w:tc>
      </w:tr>
      <w:tr w:rsidR="0039288B" w:rsidRPr="0050209E" w14:paraId="156C6C86" w14:textId="77777777" w:rsidTr="00B72244">
        <w:trPr>
          <w:cantSplit/>
          <w:trHeight w:val="20"/>
          <w:jc w:val="center"/>
        </w:trPr>
        <w:tc>
          <w:tcPr>
            <w:tcW w:w="1831" w:type="pct"/>
            <w:shd w:val="clear" w:color="auto" w:fill="FFFFFF"/>
            <w:vAlign w:val="center"/>
          </w:tcPr>
          <w:p w14:paraId="67CEDBCA"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s33</w:t>
            </w:r>
          </w:p>
        </w:tc>
        <w:tc>
          <w:tcPr>
            <w:tcW w:w="3169" w:type="pct"/>
            <w:shd w:val="clear" w:color="auto" w:fill="FFFFFF"/>
            <w:vAlign w:val="center"/>
          </w:tcPr>
          <w:p w14:paraId="0363597B"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,740</w:t>
            </w:r>
          </w:p>
        </w:tc>
      </w:tr>
      <w:tr w:rsidR="0039288B" w:rsidRPr="0050209E" w14:paraId="663E7FA4" w14:textId="77777777" w:rsidTr="00B72244">
        <w:trPr>
          <w:cantSplit/>
          <w:trHeight w:val="20"/>
          <w:jc w:val="center"/>
        </w:trPr>
        <w:tc>
          <w:tcPr>
            <w:tcW w:w="1831" w:type="pct"/>
            <w:shd w:val="clear" w:color="auto" w:fill="FFFFFF"/>
            <w:vAlign w:val="center"/>
          </w:tcPr>
          <w:p w14:paraId="7B8C03ED"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s34</w:t>
            </w:r>
          </w:p>
        </w:tc>
        <w:tc>
          <w:tcPr>
            <w:tcW w:w="3169" w:type="pct"/>
            <w:shd w:val="clear" w:color="auto" w:fill="FFFFFF"/>
            <w:vAlign w:val="center"/>
          </w:tcPr>
          <w:p w14:paraId="4CDA1AAF"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,694</w:t>
            </w:r>
          </w:p>
        </w:tc>
      </w:tr>
      <w:tr w:rsidR="0039288B" w:rsidRPr="0050209E" w14:paraId="14EC18D4" w14:textId="77777777" w:rsidTr="00B72244">
        <w:trPr>
          <w:cantSplit/>
          <w:trHeight w:val="20"/>
          <w:jc w:val="center"/>
        </w:trPr>
        <w:tc>
          <w:tcPr>
            <w:tcW w:w="1831" w:type="pct"/>
            <w:shd w:val="clear" w:color="auto" w:fill="FFFFFF"/>
            <w:vAlign w:val="center"/>
          </w:tcPr>
          <w:p w14:paraId="06B3AF24"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s35</w:t>
            </w:r>
          </w:p>
        </w:tc>
        <w:tc>
          <w:tcPr>
            <w:tcW w:w="3169" w:type="pct"/>
            <w:shd w:val="clear" w:color="auto" w:fill="FFFFFF"/>
            <w:vAlign w:val="center"/>
          </w:tcPr>
          <w:p w14:paraId="1E0A870F"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,690</w:t>
            </w:r>
          </w:p>
        </w:tc>
      </w:tr>
      <w:tr w:rsidR="0039288B" w:rsidRPr="0050209E" w14:paraId="5FD6FDA7" w14:textId="77777777" w:rsidTr="00B72244">
        <w:trPr>
          <w:cantSplit/>
          <w:trHeight w:val="20"/>
          <w:jc w:val="center"/>
        </w:trPr>
        <w:tc>
          <w:tcPr>
            <w:tcW w:w="1831" w:type="pct"/>
            <w:shd w:val="clear" w:color="auto" w:fill="FFFFFF"/>
            <w:vAlign w:val="center"/>
          </w:tcPr>
          <w:p w14:paraId="40813058"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s36</w:t>
            </w:r>
          </w:p>
        </w:tc>
        <w:tc>
          <w:tcPr>
            <w:tcW w:w="3169" w:type="pct"/>
            <w:shd w:val="clear" w:color="auto" w:fill="FFFFFF"/>
            <w:vAlign w:val="center"/>
          </w:tcPr>
          <w:p w14:paraId="2385D206"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,672</w:t>
            </w:r>
          </w:p>
        </w:tc>
      </w:tr>
      <w:tr w:rsidR="0039288B" w:rsidRPr="0050209E" w14:paraId="5960AFE5" w14:textId="77777777" w:rsidTr="00B72244">
        <w:trPr>
          <w:cantSplit/>
          <w:trHeight w:val="20"/>
          <w:jc w:val="center"/>
        </w:trPr>
        <w:tc>
          <w:tcPr>
            <w:tcW w:w="1831" w:type="pct"/>
            <w:shd w:val="clear" w:color="auto" w:fill="FFFFFF"/>
            <w:vAlign w:val="center"/>
          </w:tcPr>
          <w:p w14:paraId="55CDE8D3"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s37</w:t>
            </w:r>
          </w:p>
        </w:tc>
        <w:tc>
          <w:tcPr>
            <w:tcW w:w="3169" w:type="pct"/>
            <w:shd w:val="clear" w:color="auto" w:fill="FFFFFF"/>
            <w:vAlign w:val="center"/>
          </w:tcPr>
          <w:p w14:paraId="1323A43F"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,634</w:t>
            </w:r>
          </w:p>
        </w:tc>
      </w:tr>
      <w:tr w:rsidR="0039288B" w:rsidRPr="0050209E" w14:paraId="07992CEE" w14:textId="77777777" w:rsidTr="00B72244">
        <w:trPr>
          <w:cantSplit/>
          <w:trHeight w:val="20"/>
          <w:jc w:val="center"/>
        </w:trPr>
        <w:tc>
          <w:tcPr>
            <w:tcW w:w="1831" w:type="pct"/>
            <w:shd w:val="clear" w:color="auto" w:fill="FFFFFF"/>
            <w:vAlign w:val="center"/>
          </w:tcPr>
          <w:p w14:paraId="6D48C812"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s38</w:t>
            </w:r>
          </w:p>
        </w:tc>
        <w:tc>
          <w:tcPr>
            <w:tcW w:w="3169" w:type="pct"/>
            <w:shd w:val="clear" w:color="auto" w:fill="FFFFFF"/>
            <w:vAlign w:val="center"/>
          </w:tcPr>
          <w:p w14:paraId="01111682"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,617</w:t>
            </w:r>
          </w:p>
        </w:tc>
      </w:tr>
      <w:tr w:rsidR="0039288B" w:rsidRPr="0050209E" w14:paraId="78F93DF9" w14:textId="77777777" w:rsidTr="00B72244">
        <w:trPr>
          <w:cantSplit/>
          <w:trHeight w:val="20"/>
          <w:jc w:val="center"/>
        </w:trPr>
        <w:tc>
          <w:tcPr>
            <w:tcW w:w="1831" w:type="pct"/>
            <w:shd w:val="clear" w:color="auto" w:fill="FFFFFF"/>
            <w:vAlign w:val="center"/>
          </w:tcPr>
          <w:p w14:paraId="1A5D66AE"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s39</w:t>
            </w:r>
          </w:p>
        </w:tc>
        <w:tc>
          <w:tcPr>
            <w:tcW w:w="3169" w:type="pct"/>
            <w:shd w:val="clear" w:color="auto" w:fill="FFFFFF"/>
            <w:vAlign w:val="center"/>
          </w:tcPr>
          <w:p w14:paraId="7B11E7DF"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,641</w:t>
            </w:r>
          </w:p>
        </w:tc>
      </w:tr>
      <w:tr w:rsidR="0039288B" w:rsidRPr="0050209E" w14:paraId="0FA03CBA" w14:textId="77777777" w:rsidTr="00B72244">
        <w:trPr>
          <w:cantSplit/>
          <w:trHeight w:val="20"/>
          <w:jc w:val="center"/>
        </w:trPr>
        <w:tc>
          <w:tcPr>
            <w:tcW w:w="1831" w:type="pct"/>
            <w:shd w:val="clear" w:color="auto" w:fill="FFFFFF"/>
            <w:vAlign w:val="center"/>
          </w:tcPr>
          <w:p w14:paraId="0CCB6788"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s40</w:t>
            </w:r>
          </w:p>
        </w:tc>
        <w:tc>
          <w:tcPr>
            <w:tcW w:w="3169" w:type="pct"/>
            <w:shd w:val="clear" w:color="auto" w:fill="FFFFFF"/>
            <w:vAlign w:val="center"/>
          </w:tcPr>
          <w:p w14:paraId="6DF29DE5"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,705</w:t>
            </w:r>
          </w:p>
        </w:tc>
      </w:tr>
      <w:tr w:rsidR="0039288B" w:rsidRPr="0050209E" w14:paraId="203BE83D" w14:textId="77777777" w:rsidTr="00B72244">
        <w:trPr>
          <w:cantSplit/>
          <w:trHeight w:val="20"/>
          <w:jc w:val="center"/>
        </w:trPr>
        <w:tc>
          <w:tcPr>
            <w:tcW w:w="1831" w:type="pct"/>
            <w:shd w:val="clear" w:color="auto" w:fill="FFFFFF"/>
            <w:vAlign w:val="center"/>
          </w:tcPr>
          <w:p w14:paraId="114659A8"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s41</w:t>
            </w:r>
          </w:p>
        </w:tc>
        <w:tc>
          <w:tcPr>
            <w:tcW w:w="3169" w:type="pct"/>
            <w:shd w:val="clear" w:color="auto" w:fill="FFFFFF"/>
            <w:vAlign w:val="center"/>
          </w:tcPr>
          <w:p w14:paraId="7C67412A"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,715</w:t>
            </w:r>
          </w:p>
        </w:tc>
      </w:tr>
      <w:tr w:rsidR="0039288B" w:rsidRPr="0050209E" w14:paraId="51A20AED" w14:textId="77777777" w:rsidTr="00B72244">
        <w:trPr>
          <w:cantSplit/>
          <w:trHeight w:val="20"/>
          <w:jc w:val="center"/>
        </w:trPr>
        <w:tc>
          <w:tcPr>
            <w:tcW w:w="1831" w:type="pct"/>
            <w:shd w:val="clear" w:color="auto" w:fill="FFFFFF"/>
            <w:vAlign w:val="center"/>
          </w:tcPr>
          <w:p w14:paraId="354928EE"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s42</w:t>
            </w:r>
          </w:p>
        </w:tc>
        <w:tc>
          <w:tcPr>
            <w:tcW w:w="3169" w:type="pct"/>
            <w:shd w:val="clear" w:color="auto" w:fill="FFFFFF"/>
            <w:vAlign w:val="center"/>
          </w:tcPr>
          <w:p w14:paraId="5C52054C"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,650</w:t>
            </w:r>
          </w:p>
        </w:tc>
      </w:tr>
      <w:tr w:rsidR="0039288B" w:rsidRPr="0050209E" w14:paraId="11CAD53F" w14:textId="77777777" w:rsidTr="00B72244">
        <w:trPr>
          <w:cantSplit/>
          <w:trHeight w:val="20"/>
          <w:jc w:val="center"/>
        </w:trPr>
        <w:tc>
          <w:tcPr>
            <w:tcW w:w="1831" w:type="pct"/>
            <w:shd w:val="clear" w:color="auto" w:fill="FFFFFF"/>
            <w:vAlign w:val="center"/>
          </w:tcPr>
          <w:p w14:paraId="508A0987"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s43</w:t>
            </w:r>
          </w:p>
        </w:tc>
        <w:tc>
          <w:tcPr>
            <w:tcW w:w="3169" w:type="pct"/>
            <w:shd w:val="clear" w:color="auto" w:fill="FFFFFF"/>
            <w:vAlign w:val="center"/>
          </w:tcPr>
          <w:p w14:paraId="3B67A251"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,717</w:t>
            </w:r>
          </w:p>
        </w:tc>
      </w:tr>
      <w:tr w:rsidR="0039288B" w:rsidRPr="0050209E" w14:paraId="7B13B23F" w14:textId="77777777" w:rsidTr="00B72244">
        <w:trPr>
          <w:cantSplit/>
          <w:trHeight w:val="20"/>
          <w:jc w:val="center"/>
        </w:trPr>
        <w:tc>
          <w:tcPr>
            <w:tcW w:w="1831" w:type="pct"/>
            <w:shd w:val="clear" w:color="auto" w:fill="FFFFFF"/>
            <w:vAlign w:val="center"/>
          </w:tcPr>
          <w:p w14:paraId="2D6380DE"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s44</w:t>
            </w:r>
          </w:p>
        </w:tc>
        <w:tc>
          <w:tcPr>
            <w:tcW w:w="3169" w:type="pct"/>
            <w:shd w:val="clear" w:color="auto" w:fill="FFFFFF"/>
            <w:vAlign w:val="center"/>
          </w:tcPr>
          <w:p w14:paraId="6B501A74"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,686</w:t>
            </w:r>
          </w:p>
        </w:tc>
      </w:tr>
      <w:tr w:rsidR="0039288B" w:rsidRPr="0050209E" w14:paraId="335BB38A" w14:textId="77777777" w:rsidTr="00B72244">
        <w:trPr>
          <w:cantSplit/>
          <w:trHeight w:val="20"/>
          <w:jc w:val="center"/>
        </w:trPr>
        <w:tc>
          <w:tcPr>
            <w:tcW w:w="1831" w:type="pct"/>
            <w:shd w:val="clear" w:color="auto" w:fill="FFFFFF"/>
            <w:vAlign w:val="center"/>
          </w:tcPr>
          <w:p w14:paraId="3DAA207C"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s45</w:t>
            </w:r>
          </w:p>
        </w:tc>
        <w:tc>
          <w:tcPr>
            <w:tcW w:w="3169" w:type="pct"/>
            <w:shd w:val="clear" w:color="auto" w:fill="FFFFFF"/>
            <w:vAlign w:val="center"/>
          </w:tcPr>
          <w:p w14:paraId="035D74EF"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,658</w:t>
            </w:r>
          </w:p>
        </w:tc>
      </w:tr>
      <w:tr w:rsidR="0039288B" w:rsidRPr="0050209E" w14:paraId="393DE1E9" w14:textId="77777777" w:rsidTr="00B72244">
        <w:trPr>
          <w:cantSplit/>
          <w:trHeight w:val="20"/>
          <w:jc w:val="center"/>
        </w:trPr>
        <w:tc>
          <w:tcPr>
            <w:tcW w:w="1831" w:type="pct"/>
            <w:shd w:val="clear" w:color="auto" w:fill="FFFFFF"/>
            <w:vAlign w:val="center"/>
          </w:tcPr>
          <w:p w14:paraId="6003903E"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s46</w:t>
            </w:r>
          </w:p>
        </w:tc>
        <w:tc>
          <w:tcPr>
            <w:tcW w:w="3169" w:type="pct"/>
            <w:shd w:val="clear" w:color="auto" w:fill="FFFFFF"/>
            <w:vAlign w:val="center"/>
          </w:tcPr>
          <w:p w14:paraId="34A1AB85"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,647</w:t>
            </w:r>
          </w:p>
        </w:tc>
      </w:tr>
      <w:tr w:rsidR="0039288B" w:rsidRPr="0050209E" w14:paraId="2CE43A87" w14:textId="77777777" w:rsidTr="00B72244">
        <w:trPr>
          <w:cantSplit/>
          <w:trHeight w:val="20"/>
          <w:jc w:val="center"/>
        </w:trPr>
        <w:tc>
          <w:tcPr>
            <w:tcW w:w="1831" w:type="pct"/>
            <w:shd w:val="clear" w:color="auto" w:fill="FFFFFF"/>
            <w:vAlign w:val="center"/>
          </w:tcPr>
          <w:p w14:paraId="16108442"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s47</w:t>
            </w:r>
          </w:p>
        </w:tc>
        <w:tc>
          <w:tcPr>
            <w:tcW w:w="3169" w:type="pct"/>
            <w:shd w:val="clear" w:color="auto" w:fill="FFFFFF"/>
            <w:vAlign w:val="center"/>
          </w:tcPr>
          <w:p w14:paraId="50141130" w14:textId="77777777" w:rsidR="0039288B" w:rsidRPr="0050209E" w:rsidRDefault="0039288B" w:rsidP="000F0F2F">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,640</w:t>
            </w:r>
          </w:p>
        </w:tc>
      </w:tr>
      <w:tr w:rsidR="0039288B" w:rsidRPr="00A66A9E" w14:paraId="34840EBC" w14:textId="77777777" w:rsidTr="0050209E">
        <w:trPr>
          <w:cantSplit/>
          <w:trHeight w:val="20"/>
          <w:jc w:val="center"/>
        </w:trPr>
        <w:tc>
          <w:tcPr>
            <w:tcW w:w="1831" w:type="pct"/>
            <w:shd w:val="clear" w:color="auto" w:fill="FFFFFF"/>
            <w:vAlign w:val="center"/>
          </w:tcPr>
          <w:p w14:paraId="4AA60996"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s48</w:t>
            </w:r>
          </w:p>
        </w:tc>
        <w:tc>
          <w:tcPr>
            <w:tcW w:w="3169" w:type="pct"/>
            <w:shd w:val="clear" w:color="auto" w:fill="FFFFFF"/>
            <w:vAlign w:val="center"/>
          </w:tcPr>
          <w:p w14:paraId="1C103313"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,626</w:t>
            </w:r>
          </w:p>
        </w:tc>
      </w:tr>
      <w:tr w:rsidR="0039288B" w:rsidRPr="00A66A9E" w14:paraId="3D9FFF03" w14:textId="77777777" w:rsidTr="0050209E">
        <w:trPr>
          <w:cantSplit/>
          <w:trHeight w:val="20"/>
          <w:jc w:val="center"/>
        </w:trPr>
        <w:tc>
          <w:tcPr>
            <w:tcW w:w="1831" w:type="pct"/>
            <w:shd w:val="clear" w:color="auto" w:fill="FFFFFF"/>
            <w:vAlign w:val="center"/>
          </w:tcPr>
          <w:p w14:paraId="493609EE"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s49</w:t>
            </w:r>
          </w:p>
        </w:tc>
        <w:tc>
          <w:tcPr>
            <w:tcW w:w="3169" w:type="pct"/>
            <w:shd w:val="clear" w:color="auto" w:fill="FFFFFF"/>
            <w:vAlign w:val="center"/>
          </w:tcPr>
          <w:p w14:paraId="445CF7EC"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,666</w:t>
            </w:r>
          </w:p>
        </w:tc>
      </w:tr>
      <w:tr w:rsidR="0039288B" w:rsidRPr="00A66A9E" w14:paraId="7AAE24F6" w14:textId="77777777" w:rsidTr="0050209E">
        <w:trPr>
          <w:cantSplit/>
          <w:trHeight w:val="20"/>
          <w:jc w:val="center"/>
        </w:trPr>
        <w:tc>
          <w:tcPr>
            <w:tcW w:w="1831" w:type="pct"/>
            <w:shd w:val="clear" w:color="auto" w:fill="FFFFFF"/>
            <w:vAlign w:val="center"/>
          </w:tcPr>
          <w:p w14:paraId="3E06ED9B"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s50</w:t>
            </w:r>
          </w:p>
        </w:tc>
        <w:tc>
          <w:tcPr>
            <w:tcW w:w="3169" w:type="pct"/>
            <w:shd w:val="clear" w:color="auto" w:fill="FFFFFF"/>
            <w:vAlign w:val="center"/>
          </w:tcPr>
          <w:p w14:paraId="7674D221"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,661</w:t>
            </w:r>
          </w:p>
        </w:tc>
      </w:tr>
      <w:tr w:rsidR="0039288B" w:rsidRPr="00A66A9E" w14:paraId="04391769" w14:textId="77777777" w:rsidTr="0050209E">
        <w:trPr>
          <w:cantSplit/>
          <w:trHeight w:val="20"/>
          <w:jc w:val="center"/>
        </w:trPr>
        <w:tc>
          <w:tcPr>
            <w:tcW w:w="1831" w:type="pct"/>
            <w:shd w:val="clear" w:color="auto" w:fill="FFFFFF"/>
            <w:vAlign w:val="center"/>
          </w:tcPr>
          <w:p w14:paraId="05CCDDA4"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s51</w:t>
            </w:r>
          </w:p>
        </w:tc>
        <w:tc>
          <w:tcPr>
            <w:tcW w:w="3169" w:type="pct"/>
            <w:shd w:val="clear" w:color="auto" w:fill="FFFFFF"/>
            <w:vAlign w:val="center"/>
          </w:tcPr>
          <w:p w14:paraId="32DDDB76"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,675</w:t>
            </w:r>
          </w:p>
        </w:tc>
      </w:tr>
      <w:tr w:rsidR="0039288B" w:rsidRPr="00A66A9E" w14:paraId="3A171EFE" w14:textId="77777777" w:rsidTr="0050209E">
        <w:trPr>
          <w:cantSplit/>
          <w:trHeight w:val="20"/>
          <w:jc w:val="center"/>
        </w:trPr>
        <w:tc>
          <w:tcPr>
            <w:tcW w:w="1831" w:type="pct"/>
            <w:shd w:val="clear" w:color="auto" w:fill="FFFFFF"/>
            <w:vAlign w:val="center"/>
          </w:tcPr>
          <w:p w14:paraId="1D43CCF2"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s52</w:t>
            </w:r>
          </w:p>
        </w:tc>
        <w:tc>
          <w:tcPr>
            <w:tcW w:w="3169" w:type="pct"/>
            <w:shd w:val="clear" w:color="auto" w:fill="FFFFFF"/>
            <w:vAlign w:val="center"/>
          </w:tcPr>
          <w:p w14:paraId="7ECDD952"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,622</w:t>
            </w:r>
          </w:p>
        </w:tc>
      </w:tr>
      <w:tr w:rsidR="0039288B" w:rsidRPr="00A66A9E" w14:paraId="0CB91E45" w14:textId="77777777" w:rsidTr="0050209E">
        <w:trPr>
          <w:cantSplit/>
          <w:trHeight w:val="20"/>
          <w:jc w:val="center"/>
        </w:trPr>
        <w:tc>
          <w:tcPr>
            <w:tcW w:w="1831" w:type="pct"/>
            <w:shd w:val="clear" w:color="auto" w:fill="FFFFFF"/>
            <w:vAlign w:val="center"/>
          </w:tcPr>
          <w:p w14:paraId="240CC806"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s53</w:t>
            </w:r>
          </w:p>
        </w:tc>
        <w:tc>
          <w:tcPr>
            <w:tcW w:w="3169" w:type="pct"/>
            <w:shd w:val="clear" w:color="auto" w:fill="FFFFFF"/>
            <w:vAlign w:val="center"/>
          </w:tcPr>
          <w:p w14:paraId="6A77B073"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,565</w:t>
            </w:r>
          </w:p>
        </w:tc>
      </w:tr>
      <w:tr w:rsidR="0039288B" w:rsidRPr="00A66A9E" w14:paraId="4C193F2A" w14:textId="77777777" w:rsidTr="0050209E">
        <w:trPr>
          <w:cantSplit/>
          <w:trHeight w:val="20"/>
          <w:jc w:val="center"/>
        </w:trPr>
        <w:tc>
          <w:tcPr>
            <w:tcW w:w="1831" w:type="pct"/>
            <w:shd w:val="clear" w:color="auto" w:fill="FFFFFF"/>
            <w:vAlign w:val="center"/>
          </w:tcPr>
          <w:p w14:paraId="34CB0586"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s54</w:t>
            </w:r>
          </w:p>
        </w:tc>
        <w:tc>
          <w:tcPr>
            <w:tcW w:w="3169" w:type="pct"/>
            <w:shd w:val="clear" w:color="auto" w:fill="FFFFFF"/>
            <w:vAlign w:val="center"/>
          </w:tcPr>
          <w:p w14:paraId="687ADA65"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,663</w:t>
            </w:r>
          </w:p>
        </w:tc>
      </w:tr>
      <w:tr w:rsidR="0039288B" w:rsidRPr="00A66A9E" w14:paraId="7719A784" w14:textId="77777777" w:rsidTr="0050209E">
        <w:trPr>
          <w:cantSplit/>
          <w:trHeight w:val="20"/>
          <w:jc w:val="center"/>
        </w:trPr>
        <w:tc>
          <w:tcPr>
            <w:tcW w:w="1831" w:type="pct"/>
            <w:shd w:val="clear" w:color="auto" w:fill="FFFFFF"/>
            <w:vAlign w:val="center"/>
          </w:tcPr>
          <w:p w14:paraId="7F990C5D"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s55</w:t>
            </w:r>
          </w:p>
        </w:tc>
        <w:tc>
          <w:tcPr>
            <w:tcW w:w="3169" w:type="pct"/>
            <w:shd w:val="clear" w:color="auto" w:fill="FFFFFF"/>
            <w:vAlign w:val="center"/>
          </w:tcPr>
          <w:p w14:paraId="154AF159"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,688</w:t>
            </w:r>
          </w:p>
        </w:tc>
      </w:tr>
      <w:tr w:rsidR="0039288B" w:rsidRPr="00A66A9E" w14:paraId="05A7BBE0" w14:textId="77777777" w:rsidTr="0050209E">
        <w:trPr>
          <w:cantSplit/>
          <w:trHeight w:val="20"/>
          <w:jc w:val="center"/>
        </w:trPr>
        <w:tc>
          <w:tcPr>
            <w:tcW w:w="1831" w:type="pct"/>
            <w:shd w:val="clear" w:color="auto" w:fill="FFFFFF"/>
            <w:vAlign w:val="center"/>
          </w:tcPr>
          <w:p w14:paraId="2E3C5808"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s56</w:t>
            </w:r>
          </w:p>
        </w:tc>
        <w:tc>
          <w:tcPr>
            <w:tcW w:w="3169" w:type="pct"/>
            <w:shd w:val="clear" w:color="auto" w:fill="FFFFFF"/>
            <w:vAlign w:val="center"/>
          </w:tcPr>
          <w:p w14:paraId="0798A2BC"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,685</w:t>
            </w:r>
          </w:p>
        </w:tc>
      </w:tr>
      <w:tr w:rsidR="0039288B" w:rsidRPr="00A66A9E" w14:paraId="1F5931AE" w14:textId="77777777" w:rsidTr="0050209E">
        <w:trPr>
          <w:cantSplit/>
          <w:trHeight w:val="20"/>
          <w:jc w:val="center"/>
        </w:trPr>
        <w:tc>
          <w:tcPr>
            <w:tcW w:w="1831" w:type="pct"/>
            <w:shd w:val="clear" w:color="auto" w:fill="FFFFFF"/>
            <w:vAlign w:val="center"/>
          </w:tcPr>
          <w:p w14:paraId="0EDF2EFC"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s57</w:t>
            </w:r>
          </w:p>
        </w:tc>
        <w:tc>
          <w:tcPr>
            <w:tcW w:w="3169" w:type="pct"/>
            <w:shd w:val="clear" w:color="auto" w:fill="FFFFFF"/>
            <w:vAlign w:val="center"/>
          </w:tcPr>
          <w:p w14:paraId="3E215225"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,730</w:t>
            </w:r>
          </w:p>
        </w:tc>
      </w:tr>
      <w:tr w:rsidR="0039288B" w:rsidRPr="00A66A9E" w14:paraId="3B44CC4A" w14:textId="77777777" w:rsidTr="0050209E">
        <w:trPr>
          <w:cantSplit/>
          <w:trHeight w:val="20"/>
          <w:jc w:val="center"/>
        </w:trPr>
        <w:tc>
          <w:tcPr>
            <w:tcW w:w="1831" w:type="pct"/>
            <w:shd w:val="clear" w:color="auto" w:fill="FFFFFF"/>
            <w:vAlign w:val="center"/>
          </w:tcPr>
          <w:p w14:paraId="3BD3AAB1"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s58</w:t>
            </w:r>
          </w:p>
        </w:tc>
        <w:tc>
          <w:tcPr>
            <w:tcW w:w="3169" w:type="pct"/>
            <w:shd w:val="clear" w:color="auto" w:fill="FFFFFF"/>
            <w:vAlign w:val="center"/>
          </w:tcPr>
          <w:p w14:paraId="61BD6E7E"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,727</w:t>
            </w:r>
          </w:p>
        </w:tc>
      </w:tr>
      <w:tr w:rsidR="0039288B" w:rsidRPr="00A66A9E" w14:paraId="18AAFA3D" w14:textId="77777777" w:rsidTr="0050209E">
        <w:trPr>
          <w:cantSplit/>
          <w:trHeight w:val="20"/>
          <w:jc w:val="center"/>
        </w:trPr>
        <w:tc>
          <w:tcPr>
            <w:tcW w:w="1831" w:type="pct"/>
            <w:shd w:val="clear" w:color="auto" w:fill="FFFFFF"/>
            <w:vAlign w:val="center"/>
          </w:tcPr>
          <w:p w14:paraId="595DF7AA"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s59</w:t>
            </w:r>
          </w:p>
        </w:tc>
        <w:tc>
          <w:tcPr>
            <w:tcW w:w="3169" w:type="pct"/>
            <w:shd w:val="clear" w:color="auto" w:fill="FFFFFF"/>
            <w:vAlign w:val="center"/>
          </w:tcPr>
          <w:p w14:paraId="7FCDE3D9"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,719</w:t>
            </w:r>
          </w:p>
        </w:tc>
      </w:tr>
      <w:tr w:rsidR="0039288B" w:rsidRPr="00A66A9E" w14:paraId="51319022" w14:textId="77777777" w:rsidTr="0050209E">
        <w:trPr>
          <w:cantSplit/>
          <w:trHeight w:val="20"/>
          <w:jc w:val="center"/>
        </w:trPr>
        <w:tc>
          <w:tcPr>
            <w:tcW w:w="1831" w:type="pct"/>
            <w:shd w:val="clear" w:color="auto" w:fill="FFFFFF"/>
            <w:vAlign w:val="center"/>
          </w:tcPr>
          <w:p w14:paraId="724EBA1E"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s60</w:t>
            </w:r>
          </w:p>
        </w:tc>
        <w:tc>
          <w:tcPr>
            <w:tcW w:w="3169" w:type="pct"/>
            <w:shd w:val="clear" w:color="auto" w:fill="FFFFFF"/>
            <w:vAlign w:val="center"/>
          </w:tcPr>
          <w:p w14:paraId="2CF514F4"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,665</w:t>
            </w:r>
          </w:p>
        </w:tc>
      </w:tr>
      <w:tr w:rsidR="0039288B" w:rsidRPr="00A66A9E" w14:paraId="7F8285AB" w14:textId="77777777" w:rsidTr="0050209E">
        <w:trPr>
          <w:cantSplit/>
          <w:trHeight w:val="20"/>
          <w:jc w:val="center"/>
        </w:trPr>
        <w:tc>
          <w:tcPr>
            <w:tcW w:w="1831" w:type="pct"/>
            <w:shd w:val="clear" w:color="auto" w:fill="FFFFFF"/>
            <w:vAlign w:val="center"/>
          </w:tcPr>
          <w:p w14:paraId="75734ABB"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s61</w:t>
            </w:r>
          </w:p>
        </w:tc>
        <w:tc>
          <w:tcPr>
            <w:tcW w:w="3169" w:type="pct"/>
            <w:shd w:val="clear" w:color="auto" w:fill="FFFFFF"/>
            <w:vAlign w:val="center"/>
          </w:tcPr>
          <w:p w14:paraId="181BD9E3"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,585</w:t>
            </w:r>
          </w:p>
        </w:tc>
      </w:tr>
      <w:tr w:rsidR="0039288B" w:rsidRPr="00A66A9E" w14:paraId="5A93258C" w14:textId="77777777" w:rsidTr="0050209E">
        <w:trPr>
          <w:cantSplit/>
          <w:trHeight w:val="20"/>
          <w:jc w:val="center"/>
        </w:trPr>
        <w:tc>
          <w:tcPr>
            <w:tcW w:w="1831" w:type="pct"/>
            <w:shd w:val="clear" w:color="auto" w:fill="FFFFFF"/>
            <w:vAlign w:val="center"/>
          </w:tcPr>
          <w:p w14:paraId="4D4EF7C4"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s62</w:t>
            </w:r>
          </w:p>
        </w:tc>
        <w:tc>
          <w:tcPr>
            <w:tcW w:w="3169" w:type="pct"/>
            <w:shd w:val="clear" w:color="auto" w:fill="FFFFFF"/>
            <w:vAlign w:val="center"/>
          </w:tcPr>
          <w:p w14:paraId="0891C083"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,701</w:t>
            </w:r>
          </w:p>
        </w:tc>
      </w:tr>
      <w:tr w:rsidR="0039288B" w:rsidRPr="00A66A9E" w14:paraId="34BB6DC2" w14:textId="77777777" w:rsidTr="0050209E">
        <w:trPr>
          <w:cantSplit/>
          <w:trHeight w:val="20"/>
          <w:jc w:val="center"/>
        </w:trPr>
        <w:tc>
          <w:tcPr>
            <w:tcW w:w="1831" w:type="pct"/>
            <w:shd w:val="clear" w:color="auto" w:fill="FFFFFF"/>
            <w:vAlign w:val="center"/>
          </w:tcPr>
          <w:p w14:paraId="5A146265"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s63</w:t>
            </w:r>
          </w:p>
        </w:tc>
        <w:tc>
          <w:tcPr>
            <w:tcW w:w="3169" w:type="pct"/>
            <w:shd w:val="clear" w:color="auto" w:fill="FFFFFF"/>
            <w:vAlign w:val="center"/>
          </w:tcPr>
          <w:p w14:paraId="0219D98B"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,708</w:t>
            </w:r>
          </w:p>
        </w:tc>
      </w:tr>
      <w:tr w:rsidR="0039288B" w:rsidRPr="00A66A9E" w14:paraId="0E80D413" w14:textId="77777777" w:rsidTr="0050209E">
        <w:trPr>
          <w:cantSplit/>
          <w:trHeight w:val="20"/>
          <w:jc w:val="center"/>
        </w:trPr>
        <w:tc>
          <w:tcPr>
            <w:tcW w:w="1831" w:type="pct"/>
            <w:shd w:val="clear" w:color="auto" w:fill="FFFFFF"/>
            <w:vAlign w:val="center"/>
          </w:tcPr>
          <w:p w14:paraId="156E712A"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s64</w:t>
            </w:r>
          </w:p>
        </w:tc>
        <w:tc>
          <w:tcPr>
            <w:tcW w:w="3169" w:type="pct"/>
            <w:shd w:val="clear" w:color="auto" w:fill="FFFFFF"/>
            <w:vAlign w:val="center"/>
          </w:tcPr>
          <w:p w14:paraId="71EC3A2D"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,695</w:t>
            </w:r>
          </w:p>
        </w:tc>
      </w:tr>
      <w:tr w:rsidR="0039288B" w:rsidRPr="00A66A9E" w14:paraId="19AD3761" w14:textId="77777777" w:rsidTr="0050209E">
        <w:trPr>
          <w:cantSplit/>
          <w:trHeight w:val="20"/>
          <w:jc w:val="center"/>
        </w:trPr>
        <w:tc>
          <w:tcPr>
            <w:tcW w:w="1831" w:type="pct"/>
            <w:shd w:val="clear" w:color="auto" w:fill="FFFFFF"/>
            <w:vAlign w:val="center"/>
          </w:tcPr>
          <w:p w14:paraId="7F549CF6"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s65</w:t>
            </w:r>
          </w:p>
        </w:tc>
        <w:tc>
          <w:tcPr>
            <w:tcW w:w="3169" w:type="pct"/>
            <w:shd w:val="clear" w:color="auto" w:fill="FFFFFF"/>
            <w:vAlign w:val="center"/>
          </w:tcPr>
          <w:p w14:paraId="396603D1"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,731</w:t>
            </w:r>
          </w:p>
        </w:tc>
      </w:tr>
      <w:tr w:rsidR="0039288B" w:rsidRPr="00A66A9E" w14:paraId="77A4CC9F" w14:textId="77777777" w:rsidTr="0050209E">
        <w:trPr>
          <w:cantSplit/>
          <w:trHeight w:val="20"/>
          <w:jc w:val="center"/>
        </w:trPr>
        <w:tc>
          <w:tcPr>
            <w:tcW w:w="1831" w:type="pct"/>
            <w:shd w:val="clear" w:color="auto" w:fill="FFFFFF"/>
            <w:vAlign w:val="center"/>
          </w:tcPr>
          <w:p w14:paraId="25323E89"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s66</w:t>
            </w:r>
          </w:p>
        </w:tc>
        <w:tc>
          <w:tcPr>
            <w:tcW w:w="3169" w:type="pct"/>
            <w:shd w:val="clear" w:color="auto" w:fill="FFFFFF"/>
            <w:vAlign w:val="center"/>
          </w:tcPr>
          <w:p w14:paraId="74F50A9B"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,610</w:t>
            </w:r>
          </w:p>
        </w:tc>
      </w:tr>
      <w:tr w:rsidR="0039288B" w:rsidRPr="00A66A9E" w14:paraId="30E56A84" w14:textId="77777777" w:rsidTr="0050209E">
        <w:trPr>
          <w:cantSplit/>
          <w:trHeight w:val="20"/>
          <w:jc w:val="center"/>
        </w:trPr>
        <w:tc>
          <w:tcPr>
            <w:tcW w:w="1831" w:type="pct"/>
            <w:shd w:val="clear" w:color="auto" w:fill="FFFFFF"/>
            <w:vAlign w:val="center"/>
          </w:tcPr>
          <w:p w14:paraId="084AFAC2"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s67</w:t>
            </w:r>
          </w:p>
        </w:tc>
        <w:tc>
          <w:tcPr>
            <w:tcW w:w="3169" w:type="pct"/>
            <w:shd w:val="clear" w:color="auto" w:fill="FFFFFF"/>
            <w:vAlign w:val="center"/>
          </w:tcPr>
          <w:p w14:paraId="0FBBC0F0" w14:textId="77777777" w:rsidR="0039288B" w:rsidRPr="0050209E" w:rsidRDefault="0039288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,638</w:t>
            </w:r>
          </w:p>
        </w:tc>
      </w:tr>
    </w:tbl>
    <w:p w14:paraId="6A4AF725" w14:textId="77777777" w:rsidR="0039288B" w:rsidRDefault="0039288B" w:rsidP="000F0F2F">
      <w:pPr>
        <w:spacing w:after="0" w:line="360" w:lineRule="auto"/>
        <w:ind w:firstLine="708"/>
        <w:jc w:val="both"/>
        <w:rPr>
          <w:rFonts w:ascii="Times New Roman" w:eastAsia="Times New Roman" w:hAnsi="Times New Roman" w:cs="Times New Roman"/>
          <w:bCs/>
          <w:sz w:val="24"/>
          <w:szCs w:val="24"/>
          <w:lang w:eastAsia="tr-TR"/>
        </w:rPr>
      </w:pPr>
    </w:p>
    <w:p w14:paraId="199EC15F" w14:textId="58F8382E" w:rsidR="000C0E38" w:rsidRDefault="00243A36" w:rsidP="000F0F2F">
      <w:pPr>
        <w:spacing w:after="0" w:line="360" w:lineRule="auto"/>
        <w:ind w:firstLine="708"/>
        <w:jc w:val="both"/>
        <w:rPr>
          <w:rFonts w:ascii="Times New Roman" w:eastAsia="Times New Roman" w:hAnsi="Times New Roman" w:cs="Times New Roman"/>
          <w:bCs/>
          <w:sz w:val="24"/>
          <w:szCs w:val="24"/>
          <w:lang w:eastAsia="tr-TR"/>
        </w:rPr>
      </w:pPr>
      <w:r w:rsidRPr="00F11DD2">
        <w:rPr>
          <w:rFonts w:ascii="Times New Roman" w:eastAsia="Times New Roman" w:hAnsi="Times New Roman" w:cs="Times New Roman"/>
          <w:bCs/>
          <w:sz w:val="24"/>
          <w:szCs w:val="24"/>
          <w:lang w:eastAsia="tr-TR"/>
        </w:rPr>
        <w:lastRenderedPageBreak/>
        <w:t>Araştırmaya ait yamaç birikinti grafiği (screeplot), öz değerlerin varyansa yaptığı katkı çerçevesinde, görsellik arz etmesi açısından aşağıda verilmiştir.</w:t>
      </w:r>
    </w:p>
    <w:p w14:paraId="646D0D97" w14:textId="77777777" w:rsidR="0039288B" w:rsidRDefault="0039288B" w:rsidP="0050209E">
      <w:pPr>
        <w:spacing w:after="0" w:line="360" w:lineRule="auto"/>
        <w:jc w:val="both"/>
        <w:rPr>
          <w:rFonts w:ascii="Times New Roman" w:eastAsia="Times New Roman" w:hAnsi="Times New Roman" w:cs="Times New Roman"/>
          <w:bCs/>
          <w:sz w:val="24"/>
          <w:szCs w:val="24"/>
          <w:lang w:eastAsia="tr-TR"/>
        </w:rPr>
      </w:pPr>
    </w:p>
    <w:p w14:paraId="74BCB83A" w14:textId="589DC874" w:rsidR="00515ED3" w:rsidRPr="00515ED3" w:rsidRDefault="00515ED3" w:rsidP="000F0F2F">
      <w:pPr>
        <w:pStyle w:val="ResimYazs"/>
        <w:spacing w:before="0" w:after="0" w:line="360" w:lineRule="auto"/>
        <w:jc w:val="center"/>
        <w:rPr>
          <w:rFonts w:cs="Times New Roman"/>
          <w:b/>
          <w:bCs/>
          <w:color w:val="auto"/>
          <w:szCs w:val="24"/>
        </w:rPr>
      </w:pPr>
      <w:bookmarkStart w:id="227" w:name="_Toc59106055"/>
      <w:r w:rsidRPr="00515ED3">
        <w:rPr>
          <w:rFonts w:cs="Times New Roman"/>
          <w:b/>
          <w:bCs/>
          <w:color w:val="auto"/>
        </w:rPr>
        <w:t xml:space="preserve">Şekil </w:t>
      </w:r>
      <w:r w:rsidRPr="00515ED3">
        <w:rPr>
          <w:rFonts w:cs="Times New Roman"/>
          <w:b/>
          <w:bCs/>
          <w:color w:val="auto"/>
        </w:rPr>
        <w:fldChar w:fldCharType="begin"/>
      </w:r>
      <w:r w:rsidRPr="00515ED3">
        <w:rPr>
          <w:rFonts w:cs="Times New Roman"/>
          <w:b/>
          <w:bCs/>
          <w:color w:val="auto"/>
        </w:rPr>
        <w:instrText xml:space="preserve"> SEQ Şekil \* ARABIC </w:instrText>
      </w:r>
      <w:r w:rsidRPr="00515ED3">
        <w:rPr>
          <w:rFonts w:cs="Times New Roman"/>
          <w:b/>
          <w:bCs/>
          <w:color w:val="auto"/>
        </w:rPr>
        <w:fldChar w:fldCharType="separate"/>
      </w:r>
      <w:r w:rsidR="009233EA">
        <w:rPr>
          <w:rFonts w:cs="Times New Roman"/>
          <w:b/>
          <w:bCs/>
          <w:noProof/>
          <w:color w:val="auto"/>
        </w:rPr>
        <w:t>1</w:t>
      </w:r>
      <w:r w:rsidRPr="00515ED3">
        <w:rPr>
          <w:rFonts w:cs="Times New Roman"/>
          <w:b/>
          <w:bCs/>
          <w:color w:val="auto"/>
        </w:rPr>
        <w:fldChar w:fldCharType="end"/>
      </w:r>
      <w:r>
        <w:rPr>
          <w:rFonts w:cs="Times New Roman"/>
          <w:b/>
          <w:bCs/>
          <w:color w:val="auto"/>
        </w:rPr>
        <w:t xml:space="preserve">. </w:t>
      </w:r>
      <w:r w:rsidRPr="00515ED3">
        <w:rPr>
          <w:rFonts w:cs="Times New Roman"/>
          <w:b/>
          <w:bCs/>
          <w:color w:val="auto"/>
        </w:rPr>
        <w:t xml:space="preserve">İlköğretim </w:t>
      </w:r>
      <w:r w:rsidR="000F0F2F" w:rsidRPr="00515ED3">
        <w:rPr>
          <w:rFonts w:cs="Times New Roman"/>
          <w:b/>
          <w:bCs/>
          <w:color w:val="auto"/>
        </w:rPr>
        <w:t xml:space="preserve">Okullarında Eğitimcilerin Çocuk İstismarı </w:t>
      </w:r>
      <w:r w:rsidR="000F0F2F">
        <w:rPr>
          <w:rFonts w:cs="Times New Roman"/>
          <w:b/>
          <w:bCs/>
          <w:color w:val="auto"/>
        </w:rPr>
        <w:t>v</w:t>
      </w:r>
      <w:r w:rsidR="000F0F2F" w:rsidRPr="00515ED3">
        <w:rPr>
          <w:rFonts w:cs="Times New Roman"/>
          <w:b/>
          <w:bCs/>
          <w:color w:val="auto"/>
        </w:rPr>
        <w:t>e İhmali Ölçeğinin Faktör Yapısına Ait Çizgi Grafik</w:t>
      </w:r>
      <w:bookmarkEnd w:id="227"/>
    </w:p>
    <w:p w14:paraId="4CDC9F22" w14:textId="77777777" w:rsidR="00FD2BFB" w:rsidRPr="00F11DD2" w:rsidRDefault="00FD2BFB" w:rsidP="000F0F2F">
      <w:pPr>
        <w:keepNext/>
        <w:autoSpaceDE w:val="0"/>
        <w:autoSpaceDN w:val="0"/>
        <w:adjustRightInd w:val="0"/>
        <w:spacing w:after="0" w:line="360" w:lineRule="auto"/>
        <w:rPr>
          <w:rFonts w:ascii="Times New Roman" w:hAnsi="Times New Roman" w:cs="Times New Roman"/>
        </w:rPr>
      </w:pPr>
      <w:r w:rsidRPr="00F11DD2">
        <w:rPr>
          <w:rFonts w:ascii="Times New Roman" w:hAnsi="Times New Roman" w:cs="Times New Roman"/>
          <w:noProof/>
          <w:sz w:val="24"/>
          <w:szCs w:val="24"/>
          <w:lang w:val="en-US"/>
        </w:rPr>
        <w:drawing>
          <wp:inline distT="0" distB="0" distL="0" distR="0" wp14:anchorId="1C9FA082" wp14:editId="11E187A0">
            <wp:extent cx="4861840" cy="3891229"/>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61840" cy="3891229"/>
                    </a:xfrm>
                    <a:prstGeom prst="rect">
                      <a:avLst/>
                    </a:prstGeom>
                    <a:noFill/>
                    <a:ln>
                      <a:noFill/>
                    </a:ln>
                  </pic:spPr>
                </pic:pic>
              </a:graphicData>
            </a:graphic>
          </wp:inline>
        </w:drawing>
      </w:r>
    </w:p>
    <w:p w14:paraId="700CD675" w14:textId="77777777" w:rsidR="00FD2BFB" w:rsidRPr="00F11DD2" w:rsidRDefault="00FD2BFB" w:rsidP="000F0F2F">
      <w:pPr>
        <w:autoSpaceDE w:val="0"/>
        <w:autoSpaceDN w:val="0"/>
        <w:adjustRightInd w:val="0"/>
        <w:spacing w:after="0" w:line="360" w:lineRule="auto"/>
        <w:rPr>
          <w:rFonts w:ascii="Times New Roman" w:hAnsi="Times New Roman" w:cs="Times New Roman"/>
          <w:sz w:val="24"/>
          <w:szCs w:val="24"/>
        </w:rPr>
      </w:pPr>
    </w:p>
    <w:p w14:paraId="68C38E3C" w14:textId="4E8957AD" w:rsidR="00243A36" w:rsidRPr="00F11DD2" w:rsidRDefault="00243A36" w:rsidP="000F0F2F">
      <w:pPr>
        <w:spacing w:after="0" w:line="360" w:lineRule="auto"/>
        <w:ind w:firstLine="708"/>
        <w:jc w:val="both"/>
        <w:rPr>
          <w:rFonts w:ascii="Times New Roman" w:eastAsia="Times New Roman" w:hAnsi="Times New Roman" w:cs="Times New Roman"/>
          <w:bCs/>
          <w:sz w:val="24"/>
          <w:szCs w:val="24"/>
          <w:lang w:eastAsia="tr-TR"/>
        </w:rPr>
      </w:pPr>
      <w:r w:rsidRPr="00F11DD2">
        <w:rPr>
          <w:rFonts w:ascii="Times New Roman" w:eastAsia="Times New Roman" w:hAnsi="Times New Roman" w:cs="Times New Roman"/>
          <w:bCs/>
          <w:sz w:val="24"/>
          <w:szCs w:val="24"/>
          <w:lang w:eastAsia="tr-TR"/>
        </w:rPr>
        <w:t xml:space="preserve">Faktör yapısını belirlemeden önce ve rotasyondan sonra öz değerler (eigenvalues) aşağıdaki tabloda birlikte verilmiştir. Burada, araştırmada kullanılan </w:t>
      </w:r>
      <w:r w:rsidR="00FD2BFB" w:rsidRPr="00F11DD2">
        <w:rPr>
          <w:rFonts w:ascii="Times New Roman" w:eastAsia="Times New Roman" w:hAnsi="Times New Roman" w:cs="Times New Roman"/>
          <w:bCs/>
          <w:sz w:val="24"/>
          <w:szCs w:val="24"/>
          <w:lang w:eastAsia="tr-TR"/>
        </w:rPr>
        <w:t>İlköğretim okullarında eğitimcilerin çocuk istismarı ve ihmali ö</w:t>
      </w:r>
      <w:r w:rsidRPr="00F11DD2">
        <w:rPr>
          <w:rFonts w:ascii="Times New Roman" w:eastAsia="Times New Roman" w:hAnsi="Times New Roman" w:cs="Times New Roman"/>
          <w:bCs/>
          <w:sz w:val="24"/>
          <w:szCs w:val="24"/>
          <w:lang w:eastAsia="tr-TR"/>
        </w:rPr>
        <w:t xml:space="preserve">lçeğinin faktör yapısını ortaya çıkarmak için rotasyon analizi uygulanır. Sonuçta </w:t>
      </w:r>
      <w:r w:rsidR="00FD2BFB" w:rsidRPr="00F11DD2">
        <w:rPr>
          <w:rFonts w:ascii="Times New Roman" w:eastAsia="Times New Roman" w:hAnsi="Times New Roman" w:cs="Times New Roman"/>
          <w:bCs/>
          <w:sz w:val="24"/>
          <w:szCs w:val="24"/>
          <w:lang w:eastAsia="tr-TR"/>
        </w:rPr>
        <w:t>İlköğretim okullarında eğitimcilerin çocuk istismarı ve ihmali ö</w:t>
      </w:r>
      <w:r w:rsidRPr="00F11DD2">
        <w:rPr>
          <w:rFonts w:ascii="Times New Roman" w:eastAsia="Times New Roman" w:hAnsi="Times New Roman" w:cs="Times New Roman"/>
          <w:bCs/>
          <w:sz w:val="24"/>
          <w:szCs w:val="24"/>
          <w:lang w:eastAsia="tr-TR"/>
        </w:rPr>
        <w:t xml:space="preserve">lçeğinin </w:t>
      </w:r>
      <w:r w:rsidR="00FD2BFB" w:rsidRPr="00F11DD2">
        <w:rPr>
          <w:rFonts w:ascii="Times New Roman" w:eastAsia="Times New Roman" w:hAnsi="Times New Roman" w:cs="Times New Roman"/>
          <w:bCs/>
          <w:sz w:val="24"/>
          <w:szCs w:val="24"/>
          <w:lang w:eastAsia="tr-TR"/>
        </w:rPr>
        <w:t xml:space="preserve">altı </w:t>
      </w:r>
      <w:r w:rsidRPr="00F11DD2">
        <w:rPr>
          <w:rFonts w:ascii="Times New Roman" w:eastAsia="Times New Roman" w:hAnsi="Times New Roman" w:cs="Times New Roman"/>
          <w:bCs/>
          <w:sz w:val="24"/>
          <w:szCs w:val="24"/>
          <w:lang w:eastAsia="tr-TR"/>
        </w:rPr>
        <w:t>alt boyuttan oluştuğu görülmektedir.</w:t>
      </w:r>
    </w:p>
    <w:p w14:paraId="3EAAAF16" w14:textId="77777777" w:rsidR="00285A3B" w:rsidRDefault="00285A3B" w:rsidP="000F0F2F">
      <w:pPr>
        <w:spacing w:after="0" w:line="360" w:lineRule="auto"/>
        <w:jc w:val="both"/>
        <w:rPr>
          <w:rFonts w:ascii="Times New Roman" w:eastAsia="Times New Roman" w:hAnsi="Times New Roman" w:cs="Times New Roman"/>
          <w:bCs/>
          <w:sz w:val="24"/>
          <w:szCs w:val="24"/>
          <w:lang w:eastAsia="tr-TR"/>
        </w:rPr>
      </w:pPr>
    </w:p>
    <w:p w14:paraId="604201DB" w14:textId="06B72CCA" w:rsidR="005E445B" w:rsidRPr="00F11DD2" w:rsidRDefault="005E445B" w:rsidP="000F0F2F">
      <w:pPr>
        <w:spacing w:after="0" w:line="360" w:lineRule="auto"/>
        <w:jc w:val="both"/>
        <w:rPr>
          <w:rFonts w:ascii="Times New Roman" w:eastAsia="Times New Roman" w:hAnsi="Times New Roman" w:cs="Times New Roman"/>
          <w:bCs/>
          <w:sz w:val="24"/>
          <w:szCs w:val="24"/>
          <w:lang w:eastAsia="tr-TR"/>
        </w:rPr>
        <w:sectPr w:rsidR="005E445B" w:rsidRPr="00F11DD2" w:rsidSect="0035061D">
          <w:pgSz w:w="11906" w:h="16838"/>
          <w:pgMar w:top="1701" w:right="1134" w:bottom="1701" w:left="2268" w:header="709" w:footer="709" w:gutter="0"/>
          <w:cols w:space="708"/>
          <w:docGrid w:linePitch="360"/>
        </w:sectPr>
      </w:pPr>
    </w:p>
    <w:p w14:paraId="04E0DDED" w14:textId="2ED393F4" w:rsidR="005E445B" w:rsidRDefault="00243A36" w:rsidP="000F0F2F">
      <w:pPr>
        <w:spacing w:after="0" w:line="360" w:lineRule="auto"/>
        <w:ind w:firstLine="708"/>
        <w:jc w:val="both"/>
        <w:rPr>
          <w:rFonts w:ascii="Times New Roman" w:eastAsia="Times New Roman" w:hAnsi="Times New Roman" w:cs="Times New Roman"/>
          <w:bCs/>
          <w:sz w:val="24"/>
          <w:szCs w:val="24"/>
          <w:lang w:eastAsia="tr-TR"/>
        </w:rPr>
      </w:pPr>
      <w:r w:rsidRPr="00F11DD2">
        <w:rPr>
          <w:rFonts w:ascii="Times New Roman" w:eastAsia="Times New Roman" w:hAnsi="Times New Roman" w:cs="Times New Roman"/>
          <w:bCs/>
          <w:sz w:val="24"/>
          <w:szCs w:val="24"/>
          <w:lang w:eastAsia="tr-TR"/>
        </w:rPr>
        <w:lastRenderedPageBreak/>
        <w:t>Eigenvalues 1’den büyük olan 2 faktör var. İlk faktör varyansın yaklaşık %32’sini açıklıyor. Rotasyon faktörlerin göreli önemini eşitliyor (faktör 1’in katkısı %32’den %11,6’ ya düşüyor).</w:t>
      </w:r>
    </w:p>
    <w:p w14:paraId="05DFC366" w14:textId="77777777" w:rsidR="0050209E" w:rsidRPr="005E445B" w:rsidRDefault="0050209E" w:rsidP="000F0F2F">
      <w:pPr>
        <w:spacing w:after="0" w:line="360" w:lineRule="auto"/>
        <w:ind w:firstLine="708"/>
        <w:jc w:val="both"/>
        <w:rPr>
          <w:rFonts w:ascii="Times New Roman" w:eastAsia="Times New Roman" w:hAnsi="Times New Roman" w:cs="Times New Roman"/>
          <w:bCs/>
          <w:sz w:val="24"/>
          <w:szCs w:val="24"/>
          <w:lang w:eastAsia="tr-TR"/>
        </w:rPr>
      </w:pPr>
    </w:p>
    <w:p w14:paraId="5708DD0B" w14:textId="0CA2D7BA" w:rsidR="00285A3B" w:rsidRPr="00515ED3" w:rsidRDefault="00285A3B" w:rsidP="000F0F2F">
      <w:pPr>
        <w:pStyle w:val="ResimYazs"/>
        <w:keepNext/>
        <w:spacing w:before="0" w:after="0" w:line="360" w:lineRule="auto"/>
        <w:jc w:val="center"/>
        <w:rPr>
          <w:rFonts w:cs="Times New Roman"/>
          <w:b/>
          <w:bCs/>
          <w:color w:val="auto"/>
        </w:rPr>
      </w:pPr>
      <w:bookmarkStart w:id="228" w:name="_Toc59105905"/>
      <w:r w:rsidRPr="00515ED3">
        <w:rPr>
          <w:rFonts w:cs="Times New Roman"/>
          <w:b/>
          <w:bCs/>
          <w:color w:val="auto"/>
        </w:rPr>
        <w:t xml:space="preserve">Tablo </w:t>
      </w:r>
      <w:r w:rsidRPr="00515ED3">
        <w:rPr>
          <w:rFonts w:cs="Times New Roman"/>
          <w:b/>
          <w:bCs/>
          <w:color w:val="auto"/>
        </w:rPr>
        <w:fldChar w:fldCharType="begin"/>
      </w:r>
      <w:r w:rsidRPr="00515ED3">
        <w:rPr>
          <w:rFonts w:cs="Times New Roman"/>
          <w:b/>
          <w:bCs/>
          <w:color w:val="auto"/>
        </w:rPr>
        <w:instrText xml:space="preserve"> SEQ Tablo \* ARABIC </w:instrText>
      </w:r>
      <w:r w:rsidRPr="00515ED3">
        <w:rPr>
          <w:rFonts w:cs="Times New Roman"/>
          <w:b/>
          <w:bCs/>
          <w:color w:val="auto"/>
        </w:rPr>
        <w:fldChar w:fldCharType="separate"/>
      </w:r>
      <w:r w:rsidR="009233EA">
        <w:rPr>
          <w:rFonts w:cs="Times New Roman"/>
          <w:b/>
          <w:bCs/>
          <w:noProof/>
          <w:color w:val="auto"/>
        </w:rPr>
        <w:t>15</w:t>
      </w:r>
      <w:r w:rsidRPr="00515ED3">
        <w:rPr>
          <w:rFonts w:cs="Times New Roman"/>
          <w:b/>
          <w:bCs/>
          <w:color w:val="auto"/>
        </w:rPr>
        <w:fldChar w:fldCharType="end"/>
      </w:r>
      <w:r w:rsidR="00515ED3">
        <w:rPr>
          <w:rFonts w:cs="Times New Roman"/>
          <w:b/>
          <w:bCs/>
          <w:color w:val="auto"/>
        </w:rPr>
        <w:t xml:space="preserve">. </w:t>
      </w:r>
      <w:r w:rsidRPr="00515ED3">
        <w:rPr>
          <w:rFonts w:cs="Times New Roman"/>
          <w:b/>
          <w:bCs/>
          <w:color w:val="auto"/>
        </w:rPr>
        <w:t>Ölçeğin Döndürülmesi Sonrası Oluşan Alt Boyut Sayısı</w:t>
      </w:r>
      <w:bookmarkEnd w:id="2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11"/>
        <w:gridCol w:w="625"/>
        <w:gridCol w:w="834"/>
        <w:gridCol w:w="1002"/>
        <w:gridCol w:w="625"/>
        <w:gridCol w:w="836"/>
        <w:gridCol w:w="1004"/>
        <w:gridCol w:w="761"/>
        <w:gridCol w:w="994"/>
        <w:gridCol w:w="1002"/>
      </w:tblGrid>
      <w:tr w:rsidR="00FD2BFB" w:rsidRPr="0050209E" w14:paraId="3FC79A71" w14:textId="77777777" w:rsidTr="000F590D">
        <w:trPr>
          <w:cantSplit/>
        </w:trPr>
        <w:tc>
          <w:tcPr>
            <w:tcW w:w="5000" w:type="pct"/>
            <w:gridSpan w:val="10"/>
            <w:shd w:val="clear" w:color="auto" w:fill="FFFFFF"/>
            <w:vAlign w:val="center"/>
          </w:tcPr>
          <w:p w14:paraId="3E618F6A" w14:textId="49BB50D7" w:rsidR="00FD2BFB" w:rsidRPr="0050209E" w:rsidRDefault="00D57875"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b/>
                <w:bCs/>
                <w:sz w:val="18"/>
                <w:szCs w:val="18"/>
              </w:rPr>
              <w:t>Toplam Açıklanan Varyans</w:t>
            </w:r>
          </w:p>
        </w:tc>
      </w:tr>
      <w:tr w:rsidR="00FD2BFB" w:rsidRPr="0050209E" w14:paraId="6E09BB80" w14:textId="77777777" w:rsidTr="000F590D">
        <w:trPr>
          <w:cantSplit/>
        </w:trPr>
        <w:tc>
          <w:tcPr>
            <w:tcW w:w="477" w:type="pct"/>
            <w:vMerge w:val="restart"/>
            <w:shd w:val="clear" w:color="auto" w:fill="FFFFFF"/>
            <w:vAlign w:val="center"/>
          </w:tcPr>
          <w:p w14:paraId="677CBF15" w14:textId="53020D51" w:rsidR="00FD2BFB" w:rsidRPr="0050209E" w:rsidRDefault="00A66A9E"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Alt Boyut Sayısı</w:t>
            </w:r>
          </w:p>
        </w:tc>
        <w:tc>
          <w:tcPr>
            <w:tcW w:w="1449" w:type="pct"/>
            <w:gridSpan w:val="3"/>
            <w:shd w:val="clear" w:color="auto" w:fill="FFFFFF"/>
            <w:vAlign w:val="center"/>
          </w:tcPr>
          <w:p w14:paraId="37BB8742" w14:textId="607ADB9B" w:rsidR="00FD2BFB" w:rsidRPr="0050209E" w:rsidRDefault="00D57875"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Başlangıç Özdeğerleri</w:t>
            </w:r>
          </w:p>
        </w:tc>
        <w:tc>
          <w:tcPr>
            <w:tcW w:w="1451" w:type="pct"/>
            <w:gridSpan w:val="3"/>
            <w:shd w:val="clear" w:color="auto" w:fill="FFFFFF"/>
            <w:vAlign w:val="center"/>
          </w:tcPr>
          <w:p w14:paraId="3040C7C5" w14:textId="4738963F" w:rsidR="00FD2BFB" w:rsidRPr="0050209E" w:rsidRDefault="00D57875"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Çıkarımsal Toplam Kare Yükleri</w:t>
            </w:r>
          </w:p>
        </w:tc>
        <w:tc>
          <w:tcPr>
            <w:tcW w:w="1622" w:type="pct"/>
            <w:gridSpan w:val="3"/>
            <w:shd w:val="clear" w:color="auto" w:fill="FFFFFF"/>
            <w:vAlign w:val="center"/>
          </w:tcPr>
          <w:p w14:paraId="403C8D69" w14:textId="26326E2E" w:rsidR="00FD2BFB" w:rsidRPr="0050209E" w:rsidRDefault="00D57875"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Dönüştürülen Toplam Kare Yükleri</w:t>
            </w:r>
          </w:p>
        </w:tc>
      </w:tr>
      <w:tr w:rsidR="00FD2BFB" w:rsidRPr="0050209E" w14:paraId="4E3AB43C" w14:textId="77777777" w:rsidTr="000F590D">
        <w:trPr>
          <w:cantSplit/>
        </w:trPr>
        <w:tc>
          <w:tcPr>
            <w:tcW w:w="477" w:type="pct"/>
            <w:vMerge/>
            <w:shd w:val="clear" w:color="auto" w:fill="FFFFFF"/>
            <w:vAlign w:val="center"/>
          </w:tcPr>
          <w:p w14:paraId="066B0CD9" w14:textId="77777777" w:rsidR="00FD2BFB" w:rsidRPr="0050209E" w:rsidRDefault="00FD2BFB" w:rsidP="0050209E">
            <w:pPr>
              <w:autoSpaceDE w:val="0"/>
              <w:autoSpaceDN w:val="0"/>
              <w:adjustRightInd w:val="0"/>
              <w:spacing w:after="0" w:line="360" w:lineRule="auto"/>
              <w:jc w:val="center"/>
              <w:rPr>
                <w:rFonts w:ascii="Times New Roman" w:hAnsi="Times New Roman" w:cs="Times New Roman"/>
                <w:b/>
                <w:bCs/>
                <w:sz w:val="18"/>
                <w:szCs w:val="18"/>
              </w:rPr>
            </w:pPr>
          </w:p>
        </w:tc>
        <w:tc>
          <w:tcPr>
            <w:tcW w:w="368" w:type="pct"/>
            <w:shd w:val="clear" w:color="auto" w:fill="FFFFFF"/>
            <w:vAlign w:val="center"/>
          </w:tcPr>
          <w:p w14:paraId="53D8914F"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Total</w:t>
            </w:r>
          </w:p>
        </w:tc>
        <w:tc>
          <w:tcPr>
            <w:tcW w:w="491" w:type="pct"/>
            <w:shd w:val="clear" w:color="auto" w:fill="FFFFFF"/>
            <w:vAlign w:val="center"/>
          </w:tcPr>
          <w:p w14:paraId="364B718C" w14:textId="2BEE30A5" w:rsidR="00FD2BFB" w:rsidRPr="0050209E" w:rsidRDefault="00D57875"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Varyans Oranı</w:t>
            </w:r>
          </w:p>
        </w:tc>
        <w:tc>
          <w:tcPr>
            <w:tcW w:w="590" w:type="pct"/>
            <w:shd w:val="clear" w:color="auto" w:fill="FFFFFF"/>
            <w:vAlign w:val="center"/>
          </w:tcPr>
          <w:p w14:paraId="074FC647" w14:textId="316B9084" w:rsidR="00FD2BFB" w:rsidRPr="0050209E" w:rsidRDefault="00D57875"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Kümülatif Oranı</w:t>
            </w:r>
          </w:p>
        </w:tc>
        <w:tc>
          <w:tcPr>
            <w:tcW w:w="368" w:type="pct"/>
            <w:shd w:val="clear" w:color="auto" w:fill="FFFFFF"/>
            <w:vAlign w:val="center"/>
          </w:tcPr>
          <w:p w14:paraId="1A765109"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Total</w:t>
            </w:r>
          </w:p>
        </w:tc>
        <w:tc>
          <w:tcPr>
            <w:tcW w:w="492" w:type="pct"/>
            <w:shd w:val="clear" w:color="auto" w:fill="FFFFFF"/>
            <w:vAlign w:val="center"/>
          </w:tcPr>
          <w:p w14:paraId="480F856F" w14:textId="227FC02A" w:rsidR="00FD2BFB" w:rsidRPr="0050209E" w:rsidRDefault="00D57875"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Varyans Oranı</w:t>
            </w:r>
          </w:p>
        </w:tc>
        <w:tc>
          <w:tcPr>
            <w:tcW w:w="591" w:type="pct"/>
            <w:shd w:val="clear" w:color="auto" w:fill="FFFFFF"/>
            <w:vAlign w:val="center"/>
          </w:tcPr>
          <w:p w14:paraId="167ED1E3" w14:textId="6B56B565" w:rsidR="00FD2BFB" w:rsidRPr="0050209E" w:rsidRDefault="00D57875"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Kümülatif Oranı</w:t>
            </w:r>
          </w:p>
        </w:tc>
        <w:tc>
          <w:tcPr>
            <w:tcW w:w="448" w:type="pct"/>
            <w:shd w:val="clear" w:color="auto" w:fill="FFFFFF"/>
            <w:vAlign w:val="center"/>
          </w:tcPr>
          <w:p w14:paraId="1A46ADC9"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Total</w:t>
            </w:r>
          </w:p>
        </w:tc>
        <w:tc>
          <w:tcPr>
            <w:tcW w:w="585" w:type="pct"/>
            <w:shd w:val="clear" w:color="auto" w:fill="FFFFFF"/>
            <w:vAlign w:val="center"/>
          </w:tcPr>
          <w:p w14:paraId="2485B3F7" w14:textId="56255A68" w:rsidR="00FD2BFB" w:rsidRPr="0050209E" w:rsidRDefault="00D57875"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Varyans Oranı</w:t>
            </w:r>
          </w:p>
        </w:tc>
        <w:tc>
          <w:tcPr>
            <w:tcW w:w="590" w:type="pct"/>
            <w:shd w:val="clear" w:color="auto" w:fill="FFFFFF"/>
            <w:vAlign w:val="center"/>
          </w:tcPr>
          <w:p w14:paraId="3855CA32" w14:textId="78824F46" w:rsidR="00FD2BFB" w:rsidRPr="0050209E" w:rsidRDefault="00D57875" w:rsidP="0050209E">
            <w:pPr>
              <w:autoSpaceDE w:val="0"/>
              <w:autoSpaceDN w:val="0"/>
              <w:adjustRightInd w:val="0"/>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Kümülatif Oranı</w:t>
            </w:r>
          </w:p>
        </w:tc>
      </w:tr>
      <w:tr w:rsidR="00FD2BFB" w:rsidRPr="0050209E" w14:paraId="00DFAFDE" w14:textId="77777777" w:rsidTr="000F590D">
        <w:trPr>
          <w:cantSplit/>
        </w:trPr>
        <w:tc>
          <w:tcPr>
            <w:tcW w:w="477" w:type="pct"/>
            <w:shd w:val="clear" w:color="auto" w:fill="FFFFFF"/>
            <w:vAlign w:val="center"/>
          </w:tcPr>
          <w:p w14:paraId="3D2133FE"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w:t>
            </w:r>
          </w:p>
        </w:tc>
        <w:tc>
          <w:tcPr>
            <w:tcW w:w="368" w:type="pct"/>
            <w:shd w:val="clear" w:color="auto" w:fill="FFFFFF"/>
            <w:vAlign w:val="center"/>
          </w:tcPr>
          <w:p w14:paraId="3DD47B14"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10,608</w:t>
            </w:r>
          </w:p>
        </w:tc>
        <w:tc>
          <w:tcPr>
            <w:tcW w:w="491" w:type="pct"/>
            <w:shd w:val="clear" w:color="auto" w:fill="FFFFFF"/>
            <w:vAlign w:val="center"/>
          </w:tcPr>
          <w:p w14:paraId="1B828602"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15,833</w:t>
            </w:r>
          </w:p>
        </w:tc>
        <w:tc>
          <w:tcPr>
            <w:tcW w:w="590" w:type="pct"/>
            <w:shd w:val="clear" w:color="auto" w:fill="FFFFFF"/>
            <w:vAlign w:val="center"/>
          </w:tcPr>
          <w:p w14:paraId="795BC919"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15,833</w:t>
            </w:r>
          </w:p>
        </w:tc>
        <w:tc>
          <w:tcPr>
            <w:tcW w:w="368" w:type="pct"/>
            <w:shd w:val="clear" w:color="auto" w:fill="FFFFFF"/>
            <w:vAlign w:val="center"/>
          </w:tcPr>
          <w:p w14:paraId="513EC422"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10,608</w:t>
            </w:r>
          </w:p>
        </w:tc>
        <w:tc>
          <w:tcPr>
            <w:tcW w:w="492" w:type="pct"/>
            <w:shd w:val="clear" w:color="auto" w:fill="FFFFFF"/>
            <w:vAlign w:val="center"/>
          </w:tcPr>
          <w:p w14:paraId="6FF73686"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15,833</w:t>
            </w:r>
          </w:p>
        </w:tc>
        <w:tc>
          <w:tcPr>
            <w:tcW w:w="591" w:type="pct"/>
            <w:shd w:val="clear" w:color="auto" w:fill="FFFFFF"/>
            <w:vAlign w:val="center"/>
          </w:tcPr>
          <w:p w14:paraId="79F39B47"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15,833</w:t>
            </w:r>
          </w:p>
        </w:tc>
        <w:tc>
          <w:tcPr>
            <w:tcW w:w="448" w:type="pct"/>
            <w:shd w:val="clear" w:color="auto" w:fill="FFFFFF"/>
            <w:vAlign w:val="center"/>
          </w:tcPr>
          <w:p w14:paraId="1198E284"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6,814</w:t>
            </w:r>
          </w:p>
        </w:tc>
        <w:tc>
          <w:tcPr>
            <w:tcW w:w="585" w:type="pct"/>
            <w:shd w:val="clear" w:color="auto" w:fill="FFFFFF"/>
            <w:vAlign w:val="center"/>
          </w:tcPr>
          <w:p w14:paraId="31368ED6"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10,170</w:t>
            </w:r>
          </w:p>
        </w:tc>
        <w:tc>
          <w:tcPr>
            <w:tcW w:w="590" w:type="pct"/>
            <w:shd w:val="clear" w:color="auto" w:fill="FFFFFF"/>
            <w:vAlign w:val="center"/>
          </w:tcPr>
          <w:p w14:paraId="15127A04"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10,170</w:t>
            </w:r>
          </w:p>
        </w:tc>
      </w:tr>
      <w:tr w:rsidR="00FD2BFB" w:rsidRPr="0050209E" w14:paraId="074367D7" w14:textId="77777777" w:rsidTr="000F590D">
        <w:trPr>
          <w:cantSplit/>
        </w:trPr>
        <w:tc>
          <w:tcPr>
            <w:tcW w:w="477" w:type="pct"/>
            <w:shd w:val="clear" w:color="auto" w:fill="FFFFFF"/>
            <w:vAlign w:val="center"/>
          </w:tcPr>
          <w:p w14:paraId="206A84E8"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w:t>
            </w:r>
          </w:p>
        </w:tc>
        <w:tc>
          <w:tcPr>
            <w:tcW w:w="368" w:type="pct"/>
            <w:shd w:val="clear" w:color="auto" w:fill="FFFFFF"/>
            <w:vAlign w:val="center"/>
          </w:tcPr>
          <w:p w14:paraId="31798709"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4,921</w:t>
            </w:r>
          </w:p>
        </w:tc>
        <w:tc>
          <w:tcPr>
            <w:tcW w:w="491" w:type="pct"/>
            <w:shd w:val="clear" w:color="auto" w:fill="FFFFFF"/>
            <w:vAlign w:val="center"/>
          </w:tcPr>
          <w:p w14:paraId="1E3E1F94"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7,344</w:t>
            </w:r>
          </w:p>
        </w:tc>
        <w:tc>
          <w:tcPr>
            <w:tcW w:w="590" w:type="pct"/>
            <w:shd w:val="clear" w:color="auto" w:fill="FFFFFF"/>
            <w:vAlign w:val="center"/>
          </w:tcPr>
          <w:p w14:paraId="504E2E8B"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23,177</w:t>
            </w:r>
          </w:p>
        </w:tc>
        <w:tc>
          <w:tcPr>
            <w:tcW w:w="368" w:type="pct"/>
            <w:shd w:val="clear" w:color="auto" w:fill="FFFFFF"/>
            <w:vAlign w:val="center"/>
          </w:tcPr>
          <w:p w14:paraId="625C6E69"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4,921</w:t>
            </w:r>
          </w:p>
        </w:tc>
        <w:tc>
          <w:tcPr>
            <w:tcW w:w="492" w:type="pct"/>
            <w:shd w:val="clear" w:color="auto" w:fill="FFFFFF"/>
            <w:vAlign w:val="center"/>
          </w:tcPr>
          <w:p w14:paraId="0F04A77C"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7,344</w:t>
            </w:r>
          </w:p>
        </w:tc>
        <w:tc>
          <w:tcPr>
            <w:tcW w:w="591" w:type="pct"/>
            <w:shd w:val="clear" w:color="auto" w:fill="FFFFFF"/>
            <w:vAlign w:val="center"/>
          </w:tcPr>
          <w:p w14:paraId="409A04C2"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23,177</w:t>
            </w:r>
          </w:p>
        </w:tc>
        <w:tc>
          <w:tcPr>
            <w:tcW w:w="448" w:type="pct"/>
            <w:shd w:val="clear" w:color="auto" w:fill="FFFFFF"/>
            <w:vAlign w:val="center"/>
          </w:tcPr>
          <w:p w14:paraId="6FB54F9B"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4,288</w:t>
            </w:r>
          </w:p>
        </w:tc>
        <w:tc>
          <w:tcPr>
            <w:tcW w:w="585" w:type="pct"/>
            <w:shd w:val="clear" w:color="auto" w:fill="FFFFFF"/>
            <w:vAlign w:val="center"/>
          </w:tcPr>
          <w:p w14:paraId="19BBD1F1"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6,400</w:t>
            </w:r>
          </w:p>
        </w:tc>
        <w:tc>
          <w:tcPr>
            <w:tcW w:w="590" w:type="pct"/>
            <w:shd w:val="clear" w:color="auto" w:fill="FFFFFF"/>
            <w:vAlign w:val="center"/>
          </w:tcPr>
          <w:p w14:paraId="5571BBED"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16,570</w:t>
            </w:r>
          </w:p>
        </w:tc>
      </w:tr>
      <w:tr w:rsidR="00FD2BFB" w:rsidRPr="0050209E" w14:paraId="7AC237DB" w14:textId="77777777" w:rsidTr="000F590D">
        <w:trPr>
          <w:cantSplit/>
        </w:trPr>
        <w:tc>
          <w:tcPr>
            <w:tcW w:w="477" w:type="pct"/>
            <w:shd w:val="clear" w:color="auto" w:fill="FFFFFF"/>
            <w:vAlign w:val="center"/>
          </w:tcPr>
          <w:p w14:paraId="3FF3566F"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w:t>
            </w:r>
          </w:p>
        </w:tc>
        <w:tc>
          <w:tcPr>
            <w:tcW w:w="368" w:type="pct"/>
            <w:shd w:val="clear" w:color="auto" w:fill="FFFFFF"/>
            <w:vAlign w:val="center"/>
          </w:tcPr>
          <w:p w14:paraId="7547A40E"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3,573</w:t>
            </w:r>
          </w:p>
        </w:tc>
        <w:tc>
          <w:tcPr>
            <w:tcW w:w="491" w:type="pct"/>
            <w:shd w:val="clear" w:color="auto" w:fill="FFFFFF"/>
            <w:vAlign w:val="center"/>
          </w:tcPr>
          <w:p w14:paraId="586DB514"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5,332</w:t>
            </w:r>
          </w:p>
        </w:tc>
        <w:tc>
          <w:tcPr>
            <w:tcW w:w="590" w:type="pct"/>
            <w:shd w:val="clear" w:color="auto" w:fill="FFFFFF"/>
            <w:vAlign w:val="center"/>
          </w:tcPr>
          <w:p w14:paraId="03C8B42F"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28,510</w:t>
            </w:r>
          </w:p>
        </w:tc>
        <w:tc>
          <w:tcPr>
            <w:tcW w:w="368" w:type="pct"/>
            <w:shd w:val="clear" w:color="auto" w:fill="FFFFFF"/>
            <w:vAlign w:val="center"/>
          </w:tcPr>
          <w:p w14:paraId="45B5227A"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3,573</w:t>
            </w:r>
          </w:p>
        </w:tc>
        <w:tc>
          <w:tcPr>
            <w:tcW w:w="492" w:type="pct"/>
            <w:shd w:val="clear" w:color="auto" w:fill="FFFFFF"/>
            <w:vAlign w:val="center"/>
          </w:tcPr>
          <w:p w14:paraId="50F86D06"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5,332</w:t>
            </w:r>
          </w:p>
        </w:tc>
        <w:tc>
          <w:tcPr>
            <w:tcW w:w="591" w:type="pct"/>
            <w:shd w:val="clear" w:color="auto" w:fill="FFFFFF"/>
            <w:vAlign w:val="center"/>
          </w:tcPr>
          <w:p w14:paraId="657B5CB0"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28,510</w:t>
            </w:r>
          </w:p>
        </w:tc>
        <w:tc>
          <w:tcPr>
            <w:tcW w:w="448" w:type="pct"/>
            <w:shd w:val="clear" w:color="auto" w:fill="FFFFFF"/>
            <w:vAlign w:val="center"/>
          </w:tcPr>
          <w:p w14:paraId="489FC027"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4,157</w:t>
            </w:r>
          </w:p>
        </w:tc>
        <w:tc>
          <w:tcPr>
            <w:tcW w:w="585" w:type="pct"/>
            <w:shd w:val="clear" w:color="auto" w:fill="FFFFFF"/>
            <w:vAlign w:val="center"/>
          </w:tcPr>
          <w:p w14:paraId="339B6771"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6,204</w:t>
            </w:r>
          </w:p>
        </w:tc>
        <w:tc>
          <w:tcPr>
            <w:tcW w:w="590" w:type="pct"/>
            <w:shd w:val="clear" w:color="auto" w:fill="FFFFFF"/>
            <w:vAlign w:val="center"/>
          </w:tcPr>
          <w:p w14:paraId="6BDC3AA2"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22,774</w:t>
            </w:r>
          </w:p>
        </w:tc>
      </w:tr>
      <w:tr w:rsidR="00FD2BFB" w:rsidRPr="0050209E" w14:paraId="268B9E41" w14:textId="77777777" w:rsidTr="000F590D">
        <w:trPr>
          <w:cantSplit/>
        </w:trPr>
        <w:tc>
          <w:tcPr>
            <w:tcW w:w="477" w:type="pct"/>
            <w:shd w:val="clear" w:color="auto" w:fill="FFFFFF"/>
            <w:vAlign w:val="center"/>
          </w:tcPr>
          <w:p w14:paraId="07E5D90E"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w:t>
            </w:r>
          </w:p>
        </w:tc>
        <w:tc>
          <w:tcPr>
            <w:tcW w:w="368" w:type="pct"/>
            <w:shd w:val="clear" w:color="auto" w:fill="FFFFFF"/>
            <w:vAlign w:val="center"/>
          </w:tcPr>
          <w:p w14:paraId="17C49161"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2,337</w:t>
            </w:r>
          </w:p>
        </w:tc>
        <w:tc>
          <w:tcPr>
            <w:tcW w:w="491" w:type="pct"/>
            <w:shd w:val="clear" w:color="auto" w:fill="FFFFFF"/>
            <w:vAlign w:val="center"/>
          </w:tcPr>
          <w:p w14:paraId="6B09FEEB"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3,488</w:t>
            </w:r>
          </w:p>
        </w:tc>
        <w:tc>
          <w:tcPr>
            <w:tcW w:w="590" w:type="pct"/>
            <w:shd w:val="clear" w:color="auto" w:fill="FFFFFF"/>
            <w:vAlign w:val="center"/>
          </w:tcPr>
          <w:p w14:paraId="79855E8D"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31,998</w:t>
            </w:r>
          </w:p>
        </w:tc>
        <w:tc>
          <w:tcPr>
            <w:tcW w:w="368" w:type="pct"/>
            <w:shd w:val="clear" w:color="auto" w:fill="FFFFFF"/>
            <w:vAlign w:val="center"/>
          </w:tcPr>
          <w:p w14:paraId="0C8937B2"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2,337</w:t>
            </w:r>
          </w:p>
        </w:tc>
        <w:tc>
          <w:tcPr>
            <w:tcW w:w="492" w:type="pct"/>
            <w:shd w:val="clear" w:color="auto" w:fill="FFFFFF"/>
            <w:vAlign w:val="center"/>
          </w:tcPr>
          <w:p w14:paraId="072A4D82"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3,488</w:t>
            </w:r>
          </w:p>
        </w:tc>
        <w:tc>
          <w:tcPr>
            <w:tcW w:w="591" w:type="pct"/>
            <w:shd w:val="clear" w:color="auto" w:fill="FFFFFF"/>
            <w:vAlign w:val="center"/>
          </w:tcPr>
          <w:p w14:paraId="7CEC1D49"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31,998</w:t>
            </w:r>
          </w:p>
        </w:tc>
        <w:tc>
          <w:tcPr>
            <w:tcW w:w="448" w:type="pct"/>
            <w:shd w:val="clear" w:color="auto" w:fill="FFFFFF"/>
            <w:vAlign w:val="center"/>
          </w:tcPr>
          <w:p w14:paraId="092C680B"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3,947</w:t>
            </w:r>
          </w:p>
        </w:tc>
        <w:tc>
          <w:tcPr>
            <w:tcW w:w="585" w:type="pct"/>
            <w:shd w:val="clear" w:color="auto" w:fill="FFFFFF"/>
            <w:vAlign w:val="center"/>
          </w:tcPr>
          <w:p w14:paraId="07A01E7A"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5,891</w:t>
            </w:r>
          </w:p>
        </w:tc>
        <w:tc>
          <w:tcPr>
            <w:tcW w:w="590" w:type="pct"/>
            <w:shd w:val="clear" w:color="auto" w:fill="FFFFFF"/>
            <w:vAlign w:val="center"/>
          </w:tcPr>
          <w:p w14:paraId="24BDF5CE"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28,665</w:t>
            </w:r>
          </w:p>
        </w:tc>
      </w:tr>
      <w:tr w:rsidR="00FD2BFB" w:rsidRPr="0050209E" w14:paraId="12405DA8" w14:textId="77777777" w:rsidTr="000F590D">
        <w:trPr>
          <w:cantSplit/>
        </w:trPr>
        <w:tc>
          <w:tcPr>
            <w:tcW w:w="477" w:type="pct"/>
            <w:shd w:val="clear" w:color="auto" w:fill="FFFFFF"/>
            <w:vAlign w:val="center"/>
          </w:tcPr>
          <w:p w14:paraId="5542E2DA"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w:t>
            </w:r>
          </w:p>
        </w:tc>
        <w:tc>
          <w:tcPr>
            <w:tcW w:w="368" w:type="pct"/>
            <w:shd w:val="clear" w:color="auto" w:fill="FFFFFF"/>
            <w:vAlign w:val="center"/>
          </w:tcPr>
          <w:p w14:paraId="0205AABA"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2,223</w:t>
            </w:r>
          </w:p>
        </w:tc>
        <w:tc>
          <w:tcPr>
            <w:tcW w:w="491" w:type="pct"/>
            <w:shd w:val="clear" w:color="auto" w:fill="FFFFFF"/>
            <w:vAlign w:val="center"/>
          </w:tcPr>
          <w:p w14:paraId="2E7359C5"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3,317</w:t>
            </w:r>
          </w:p>
        </w:tc>
        <w:tc>
          <w:tcPr>
            <w:tcW w:w="590" w:type="pct"/>
            <w:shd w:val="clear" w:color="auto" w:fill="FFFFFF"/>
            <w:vAlign w:val="center"/>
          </w:tcPr>
          <w:p w14:paraId="1A4796E3"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35,315</w:t>
            </w:r>
          </w:p>
        </w:tc>
        <w:tc>
          <w:tcPr>
            <w:tcW w:w="368" w:type="pct"/>
            <w:shd w:val="clear" w:color="auto" w:fill="FFFFFF"/>
            <w:vAlign w:val="center"/>
          </w:tcPr>
          <w:p w14:paraId="47745569"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2,223</w:t>
            </w:r>
          </w:p>
        </w:tc>
        <w:tc>
          <w:tcPr>
            <w:tcW w:w="492" w:type="pct"/>
            <w:shd w:val="clear" w:color="auto" w:fill="FFFFFF"/>
            <w:vAlign w:val="center"/>
          </w:tcPr>
          <w:p w14:paraId="54FD79E8"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3,317</w:t>
            </w:r>
          </w:p>
        </w:tc>
        <w:tc>
          <w:tcPr>
            <w:tcW w:w="591" w:type="pct"/>
            <w:shd w:val="clear" w:color="auto" w:fill="FFFFFF"/>
            <w:vAlign w:val="center"/>
          </w:tcPr>
          <w:p w14:paraId="1B3A8E2D"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35,315</w:t>
            </w:r>
          </w:p>
        </w:tc>
        <w:tc>
          <w:tcPr>
            <w:tcW w:w="448" w:type="pct"/>
            <w:shd w:val="clear" w:color="auto" w:fill="FFFFFF"/>
            <w:vAlign w:val="center"/>
          </w:tcPr>
          <w:p w14:paraId="306D2678"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3,819</w:t>
            </w:r>
          </w:p>
        </w:tc>
        <w:tc>
          <w:tcPr>
            <w:tcW w:w="585" w:type="pct"/>
            <w:shd w:val="clear" w:color="auto" w:fill="FFFFFF"/>
            <w:vAlign w:val="center"/>
          </w:tcPr>
          <w:p w14:paraId="6669A66E"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5,700</w:t>
            </w:r>
          </w:p>
        </w:tc>
        <w:tc>
          <w:tcPr>
            <w:tcW w:w="590" w:type="pct"/>
            <w:shd w:val="clear" w:color="auto" w:fill="FFFFFF"/>
            <w:vAlign w:val="center"/>
          </w:tcPr>
          <w:p w14:paraId="7E22A5D2"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34,365</w:t>
            </w:r>
          </w:p>
        </w:tc>
      </w:tr>
      <w:tr w:rsidR="00FD2BFB" w:rsidRPr="0050209E" w14:paraId="48191550" w14:textId="77777777" w:rsidTr="000F590D">
        <w:trPr>
          <w:cantSplit/>
        </w:trPr>
        <w:tc>
          <w:tcPr>
            <w:tcW w:w="477" w:type="pct"/>
            <w:shd w:val="clear" w:color="auto" w:fill="FFFFFF"/>
            <w:vAlign w:val="center"/>
          </w:tcPr>
          <w:p w14:paraId="4A55ACF4"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6</w:t>
            </w:r>
          </w:p>
        </w:tc>
        <w:tc>
          <w:tcPr>
            <w:tcW w:w="368" w:type="pct"/>
            <w:shd w:val="clear" w:color="auto" w:fill="FFFFFF"/>
            <w:vAlign w:val="center"/>
          </w:tcPr>
          <w:p w14:paraId="53D8EBF3"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1,985</w:t>
            </w:r>
          </w:p>
        </w:tc>
        <w:tc>
          <w:tcPr>
            <w:tcW w:w="491" w:type="pct"/>
            <w:shd w:val="clear" w:color="auto" w:fill="FFFFFF"/>
            <w:vAlign w:val="center"/>
          </w:tcPr>
          <w:p w14:paraId="43E0A4EA"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2,962</w:t>
            </w:r>
          </w:p>
        </w:tc>
        <w:tc>
          <w:tcPr>
            <w:tcW w:w="590" w:type="pct"/>
            <w:shd w:val="clear" w:color="auto" w:fill="FFFFFF"/>
            <w:vAlign w:val="center"/>
          </w:tcPr>
          <w:p w14:paraId="1C238478"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38,277</w:t>
            </w:r>
          </w:p>
        </w:tc>
        <w:tc>
          <w:tcPr>
            <w:tcW w:w="368" w:type="pct"/>
            <w:shd w:val="clear" w:color="auto" w:fill="FFFFFF"/>
            <w:vAlign w:val="center"/>
          </w:tcPr>
          <w:p w14:paraId="199DB2CF"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1,985</w:t>
            </w:r>
          </w:p>
        </w:tc>
        <w:tc>
          <w:tcPr>
            <w:tcW w:w="492" w:type="pct"/>
            <w:shd w:val="clear" w:color="auto" w:fill="FFFFFF"/>
            <w:vAlign w:val="center"/>
          </w:tcPr>
          <w:p w14:paraId="51E1600D"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2,962</w:t>
            </w:r>
          </w:p>
        </w:tc>
        <w:tc>
          <w:tcPr>
            <w:tcW w:w="591" w:type="pct"/>
            <w:shd w:val="clear" w:color="auto" w:fill="FFFFFF"/>
            <w:vAlign w:val="center"/>
          </w:tcPr>
          <w:p w14:paraId="4E2EBD0C"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38,277</w:t>
            </w:r>
          </w:p>
        </w:tc>
        <w:tc>
          <w:tcPr>
            <w:tcW w:w="448" w:type="pct"/>
            <w:shd w:val="clear" w:color="auto" w:fill="FFFFFF"/>
            <w:vAlign w:val="center"/>
          </w:tcPr>
          <w:p w14:paraId="72174588"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2,621</w:t>
            </w:r>
          </w:p>
        </w:tc>
        <w:tc>
          <w:tcPr>
            <w:tcW w:w="585" w:type="pct"/>
            <w:shd w:val="clear" w:color="auto" w:fill="FFFFFF"/>
            <w:vAlign w:val="center"/>
          </w:tcPr>
          <w:p w14:paraId="01D359E3"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3,912</w:t>
            </w:r>
          </w:p>
        </w:tc>
        <w:tc>
          <w:tcPr>
            <w:tcW w:w="590" w:type="pct"/>
            <w:shd w:val="clear" w:color="auto" w:fill="FFFFFF"/>
            <w:vAlign w:val="center"/>
          </w:tcPr>
          <w:p w14:paraId="242C0719" w14:textId="77777777" w:rsidR="00FD2BFB" w:rsidRPr="0050209E" w:rsidRDefault="00FD2BFB" w:rsidP="0050209E">
            <w:pPr>
              <w:autoSpaceDE w:val="0"/>
              <w:autoSpaceDN w:val="0"/>
              <w:adjustRightInd w:val="0"/>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38,277</w:t>
            </w:r>
          </w:p>
        </w:tc>
      </w:tr>
    </w:tbl>
    <w:p w14:paraId="6D7B8141" w14:textId="77777777" w:rsidR="005B3041" w:rsidRDefault="005B3041" w:rsidP="005B3041">
      <w:pPr>
        <w:pStyle w:val="ResimYazs"/>
        <w:keepNext/>
        <w:spacing w:before="0" w:after="0" w:line="360" w:lineRule="auto"/>
        <w:rPr>
          <w:rFonts w:cs="Times New Roman"/>
          <w:b/>
          <w:bCs/>
          <w:color w:val="auto"/>
        </w:rPr>
      </w:pPr>
      <w:bookmarkStart w:id="229" w:name="_Toc59105906"/>
    </w:p>
    <w:p w14:paraId="173C5D7A" w14:textId="714E5FD7" w:rsidR="008C177B" w:rsidRPr="00515ED3" w:rsidRDefault="008C177B" w:rsidP="005B3041">
      <w:pPr>
        <w:pStyle w:val="ResimYazs"/>
        <w:keepNext/>
        <w:spacing w:before="0" w:after="0" w:line="360" w:lineRule="auto"/>
        <w:jc w:val="center"/>
        <w:rPr>
          <w:rFonts w:cs="Times New Roman"/>
          <w:b/>
          <w:bCs/>
          <w:color w:val="auto"/>
        </w:rPr>
      </w:pPr>
      <w:r w:rsidRPr="00515ED3">
        <w:rPr>
          <w:rFonts w:cs="Times New Roman"/>
          <w:b/>
          <w:bCs/>
          <w:color w:val="auto"/>
        </w:rPr>
        <w:t xml:space="preserve">Tablo </w:t>
      </w:r>
      <w:r w:rsidRPr="00515ED3">
        <w:rPr>
          <w:rFonts w:cs="Times New Roman"/>
          <w:b/>
          <w:bCs/>
          <w:color w:val="auto"/>
        </w:rPr>
        <w:fldChar w:fldCharType="begin"/>
      </w:r>
      <w:r w:rsidRPr="00515ED3">
        <w:rPr>
          <w:rFonts w:cs="Times New Roman"/>
          <w:b/>
          <w:bCs/>
          <w:color w:val="auto"/>
        </w:rPr>
        <w:instrText xml:space="preserve"> SEQ Tablo \* ARABIC </w:instrText>
      </w:r>
      <w:r w:rsidRPr="00515ED3">
        <w:rPr>
          <w:rFonts w:cs="Times New Roman"/>
          <w:b/>
          <w:bCs/>
          <w:color w:val="auto"/>
        </w:rPr>
        <w:fldChar w:fldCharType="separate"/>
      </w:r>
      <w:r w:rsidR="009233EA">
        <w:rPr>
          <w:rFonts w:cs="Times New Roman"/>
          <w:b/>
          <w:bCs/>
          <w:noProof/>
          <w:color w:val="auto"/>
        </w:rPr>
        <w:t>16</w:t>
      </w:r>
      <w:r w:rsidRPr="00515ED3">
        <w:rPr>
          <w:rFonts w:cs="Times New Roman"/>
          <w:b/>
          <w:bCs/>
          <w:color w:val="auto"/>
        </w:rPr>
        <w:fldChar w:fldCharType="end"/>
      </w:r>
      <w:r w:rsidR="00515ED3">
        <w:rPr>
          <w:rFonts w:cs="Times New Roman"/>
          <w:b/>
          <w:bCs/>
          <w:color w:val="auto"/>
        </w:rPr>
        <w:t xml:space="preserve">. </w:t>
      </w:r>
      <w:r w:rsidRPr="00515ED3">
        <w:rPr>
          <w:rFonts w:cs="Times New Roman"/>
          <w:b/>
          <w:bCs/>
          <w:color w:val="auto"/>
        </w:rPr>
        <w:t xml:space="preserve">İlköğretim </w:t>
      </w:r>
      <w:r w:rsidR="00515ED3" w:rsidRPr="00515ED3">
        <w:rPr>
          <w:rFonts w:cs="Times New Roman"/>
          <w:b/>
          <w:bCs/>
          <w:color w:val="auto"/>
        </w:rPr>
        <w:t xml:space="preserve">Okullarında Eğitimcilerin Çocuk İstismarı ve İhmali </w:t>
      </w:r>
      <w:r w:rsidRPr="00515ED3">
        <w:rPr>
          <w:rFonts w:cs="Times New Roman"/>
          <w:b/>
          <w:bCs/>
          <w:color w:val="auto"/>
        </w:rPr>
        <w:t>Ölçeğinin Analizler Sonunda Oluşan Boyutları</w:t>
      </w:r>
      <w:bookmarkEnd w:id="2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3"/>
        <w:gridCol w:w="1651"/>
        <w:gridCol w:w="1157"/>
        <w:gridCol w:w="1198"/>
        <w:gridCol w:w="1130"/>
        <w:gridCol w:w="1945"/>
      </w:tblGrid>
      <w:tr w:rsidR="00285A3B" w:rsidRPr="0050209E" w14:paraId="5DFA8C06" w14:textId="77777777" w:rsidTr="0050209E">
        <w:trPr>
          <w:cantSplit/>
        </w:trPr>
        <w:tc>
          <w:tcPr>
            <w:tcW w:w="832" w:type="pct"/>
            <w:shd w:val="clear" w:color="auto" w:fill="FFFFFF"/>
            <w:vAlign w:val="center"/>
          </w:tcPr>
          <w:p w14:paraId="5685260D" w14:textId="53A90257" w:rsidR="00285A3B" w:rsidRPr="0050209E" w:rsidRDefault="00903E65" w:rsidP="0050209E">
            <w:pPr>
              <w:spacing w:after="0" w:line="360" w:lineRule="auto"/>
              <w:jc w:val="center"/>
              <w:rPr>
                <w:rFonts w:ascii="Times New Roman" w:hAnsi="Times New Roman" w:cs="Times New Roman"/>
                <w:b/>
                <w:bCs/>
                <w:sz w:val="18"/>
                <w:szCs w:val="18"/>
              </w:rPr>
            </w:pPr>
            <w:r w:rsidRPr="0050209E">
              <w:rPr>
                <w:rFonts w:ascii="Times New Roman" w:hAnsi="Times New Roman" w:cs="Times New Roman"/>
                <w:b/>
                <w:bCs/>
                <w:sz w:val="18"/>
                <w:szCs w:val="18"/>
              </w:rPr>
              <w:t>Alt Boyutlar</w:t>
            </w:r>
          </w:p>
        </w:tc>
        <w:tc>
          <w:tcPr>
            <w:tcW w:w="972" w:type="pct"/>
            <w:shd w:val="clear" w:color="auto" w:fill="FFFFFF"/>
            <w:vAlign w:val="center"/>
          </w:tcPr>
          <w:p w14:paraId="4D11A2CE" w14:textId="5225082C" w:rsidR="00285A3B" w:rsidRPr="0050209E" w:rsidRDefault="008045F9" w:rsidP="0050209E">
            <w:pPr>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Örneklem Sayısı</w:t>
            </w:r>
          </w:p>
        </w:tc>
        <w:tc>
          <w:tcPr>
            <w:tcW w:w="681" w:type="pct"/>
            <w:shd w:val="clear" w:color="auto" w:fill="FFFFFF"/>
            <w:vAlign w:val="center"/>
          </w:tcPr>
          <w:p w14:paraId="389F89C2" w14:textId="77777777" w:rsidR="00285A3B" w:rsidRPr="0050209E" w:rsidRDefault="00285A3B" w:rsidP="0050209E">
            <w:pPr>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Minimum</w:t>
            </w:r>
          </w:p>
        </w:tc>
        <w:tc>
          <w:tcPr>
            <w:tcW w:w="705" w:type="pct"/>
            <w:shd w:val="clear" w:color="auto" w:fill="FFFFFF"/>
            <w:vAlign w:val="center"/>
          </w:tcPr>
          <w:p w14:paraId="5B74B7E8" w14:textId="77777777" w:rsidR="00285A3B" w:rsidRPr="0050209E" w:rsidRDefault="00285A3B" w:rsidP="0050209E">
            <w:pPr>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Maximum</w:t>
            </w:r>
          </w:p>
        </w:tc>
        <w:tc>
          <w:tcPr>
            <w:tcW w:w="665" w:type="pct"/>
            <w:shd w:val="clear" w:color="auto" w:fill="FFFFFF"/>
            <w:vAlign w:val="center"/>
          </w:tcPr>
          <w:p w14:paraId="27C036B8" w14:textId="104F367E" w:rsidR="00285A3B" w:rsidRPr="0050209E" w:rsidRDefault="008045F9" w:rsidP="0050209E">
            <w:pPr>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Ortalama</w:t>
            </w:r>
          </w:p>
        </w:tc>
        <w:tc>
          <w:tcPr>
            <w:tcW w:w="1145" w:type="pct"/>
            <w:shd w:val="clear" w:color="auto" w:fill="FFFFFF"/>
            <w:vAlign w:val="center"/>
          </w:tcPr>
          <w:p w14:paraId="13FFF8DA" w14:textId="1E7E51A1" w:rsidR="00285A3B" w:rsidRPr="0050209E" w:rsidRDefault="008045F9" w:rsidP="0050209E">
            <w:pPr>
              <w:spacing w:after="0" w:line="360" w:lineRule="auto"/>
              <w:ind w:left="60" w:right="60"/>
              <w:jc w:val="center"/>
              <w:rPr>
                <w:rFonts w:ascii="Times New Roman" w:hAnsi="Times New Roman" w:cs="Times New Roman"/>
                <w:b/>
                <w:bCs/>
                <w:sz w:val="18"/>
                <w:szCs w:val="18"/>
              </w:rPr>
            </w:pPr>
            <w:r w:rsidRPr="0050209E">
              <w:rPr>
                <w:rFonts w:ascii="Times New Roman" w:hAnsi="Times New Roman" w:cs="Times New Roman"/>
                <w:b/>
                <w:bCs/>
                <w:sz w:val="18"/>
                <w:szCs w:val="18"/>
              </w:rPr>
              <w:t>Standart Sapma</w:t>
            </w:r>
          </w:p>
        </w:tc>
      </w:tr>
      <w:tr w:rsidR="00285A3B" w:rsidRPr="0050209E" w14:paraId="59D02F56" w14:textId="77777777" w:rsidTr="0050209E">
        <w:trPr>
          <w:cantSplit/>
        </w:trPr>
        <w:tc>
          <w:tcPr>
            <w:tcW w:w="832" w:type="pct"/>
            <w:shd w:val="clear" w:color="auto" w:fill="FFFFFF"/>
            <w:vAlign w:val="center"/>
          </w:tcPr>
          <w:p w14:paraId="6FDAB14C" w14:textId="775891E8" w:rsidR="00285A3B" w:rsidRPr="0050209E" w:rsidRDefault="00FB3E3D"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İÇÜ</w:t>
            </w:r>
            <w:r w:rsidR="00285A3B" w:rsidRPr="0050209E">
              <w:rPr>
                <w:rFonts w:ascii="Times New Roman" w:hAnsi="Times New Roman" w:cs="Times New Roman"/>
                <w:sz w:val="18"/>
                <w:szCs w:val="18"/>
              </w:rPr>
              <w:t>FB</w:t>
            </w:r>
          </w:p>
        </w:tc>
        <w:tc>
          <w:tcPr>
            <w:tcW w:w="972" w:type="pct"/>
            <w:shd w:val="clear" w:color="auto" w:fill="FFFFFF"/>
            <w:vAlign w:val="center"/>
          </w:tcPr>
          <w:p w14:paraId="33D098C3"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681" w:type="pct"/>
            <w:shd w:val="clear" w:color="auto" w:fill="FFFFFF"/>
            <w:vAlign w:val="center"/>
          </w:tcPr>
          <w:p w14:paraId="648136E5"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2,21</w:t>
            </w:r>
          </w:p>
        </w:tc>
        <w:tc>
          <w:tcPr>
            <w:tcW w:w="705" w:type="pct"/>
            <w:shd w:val="clear" w:color="auto" w:fill="FFFFFF"/>
            <w:vAlign w:val="center"/>
          </w:tcPr>
          <w:p w14:paraId="4C23E906"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4,89</w:t>
            </w:r>
          </w:p>
        </w:tc>
        <w:tc>
          <w:tcPr>
            <w:tcW w:w="665" w:type="pct"/>
            <w:shd w:val="clear" w:color="auto" w:fill="FFFFFF"/>
            <w:vAlign w:val="center"/>
          </w:tcPr>
          <w:p w14:paraId="18AF725C"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3,5884</w:t>
            </w:r>
          </w:p>
        </w:tc>
        <w:tc>
          <w:tcPr>
            <w:tcW w:w="1145" w:type="pct"/>
            <w:shd w:val="clear" w:color="auto" w:fill="FFFFFF"/>
            <w:vAlign w:val="center"/>
          </w:tcPr>
          <w:p w14:paraId="1DC2EB78"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,35482</w:t>
            </w:r>
          </w:p>
        </w:tc>
      </w:tr>
      <w:tr w:rsidR="00285A3B" w:rsidRPr="0050209E" w14:paraId="0688CCBF" w14:textId="77777777" w:rsidTr="0050209E">
        <w:trPr>
          <w:cantSplit/>
        </w:trPr>
        <w:tc>
          <w:tcPr>
            <w:tcW w:w="832" w:type="pct"/>
            <w:shd w:val="clear" w:color="auto" w:fill="FFFFFF"/>
            <w:vAlign w:val="center"/>
          </w:tcPr>
          <w:p w14:paraId="22B4E0CB" w14:textId="263FFDD3" w:rsidR="00285A3B" w:rsidRPr="0050209E" w:rsidRDefault="00FB3E3D"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ÇİİÇ</w:t>
            </w:r>
            <w:r w:rsidR="00285A3B" w:rsidRPr="0050209E">
              <w:rPr>
                <w:rFonts w:ascii="Times New Roman" w:hAnsi="Times New Roman" w:cs="Times New Roman"/>
                <w:sz w:val="18"/>
                <w:szCs w:val="18"/>
              </w:rPr>
              <w:t>DB</w:t>
            </w:r>
          </w:p>
        </w:tc>
        <w:tc>
          <w:tcPr>
            <w:tcW w:w="972" w:type="pct"/>
            <w:shd w:val="clear" w:color="auto" w:fill="FFFFFF"/>
            <w:vAlign w:val="center"/>
          </w:tcPr>
          <w:p w14:paraId="10208A77"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681" w:type="pct"/>
            <w:shd w:val="clear" w:color="auto" w:fill="FFFFFF"/>
            <w:vAlign w:val="center"/>
          </w:tcPr>
          <w:p w14:paraId="4B6CABFB"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2,60</w:t>
            </w:r>
          </w:p>
        </w:tc>
        <w:tc>
          <w:tcPr>
            <w:tcW w:w="705" w:type="pct"/>
            <w:shd w:val="clear" w:color="auto" w:fill="FFFFFF"/>
            <w:vAlign w:val="center"/>
          </w:tcPr>
          <w:p w14:paraId="230E913B"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4,73</w:t>
            </w:r>
          </w:p>
        </w:tc>
        <w:tc>
          <w:tcPr>
            <w:tcW w:w="665" w:type="pct"/>
            <w:shd w:val="clear" w:color="auto" w:fill="FFFFFF"/>
            <w:vAlign w:val="center"/>
          </w:tcPr>
          <w:p w14:paraId="00E63E22"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3,6372</w:t>
            </w:r>
          </w:p>
        </w:tc>
        <w:tc>
          <w:tcPr>
            <w:tcW w:w="1145" w:type="pct"/>
            <w:shd w:val="clear" w:color="auto" w:fill="FFFFFF"/>
            <w:vAlign w:val="center"/>
          </w:tcPr>
          <w:p w14:paraId="1BEA4C96"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,40703</w:t>
            </w:r>
          </w:p>
        </w:tc>
      </w:tr>
      <w:tr w:rsidR="00285A3B" w:rsidRPr="0050209E" w14:paraId="76F9B155" w14:textId="77777777" w:rsidTr="0050209E">
        <w:trPr>
          <w:cantSplit/>
        </w:trPr>
        <w:tc>
          <w:tcPr>
            <w:tcW w:w="832" w:type="pct"/>
            <w:shd w:val="clear" w:color="auto" w:fill="FFFFFF"/>
            <w:vAlign w:val="center"/>
          </w:tcPr>
          <w:p w14:paraId="4923677B" w14:textId="34BB38C6" w:rsidR="00285A3B" w:rsidRPr="0050209E" w:rsidRDefault="00FB3E3D"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İÇÜ</w:t>
            </w:r>
            <w:r w:rsidR="00285A3B" w:rsidRPr="0050209E">
              <w:rPr>
                <w:rFonts w:ascii="Times New Roman" w:hAnsi="Times New Roman" w:cs="Times New Roman"/>
                <w:sz w:val="18"/>
                <w:szCs w:val="18"/>
              </w:rPr>
              <w:t>B</w:t>
            </w:r>
          </w:p>
        </w:tc>
        <w:tc>
          <w:tcPr>
            <w:tcW w:w="972" w:type="pct"/>
            <w:shd w:val="clear" w:color="auto" w:fill="FFFFFF"/>
            <w:vAlign w:val="center"/>
          </w:tcPr>
          <w:p w14:paraId="6E45C2B1"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681" w:type="pct"/>
            <w:shd w:val="clear" w:color="auto" w:fill="FFFFFF"/>
            <w:vAlign w:val="center"/>
          </w:tcPr>
          <w:p w14:paraId="054B0321"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2,14</w:t>
            </w:r>
          </w:p>
        </w:tc>
        <w:tc>
          <w:tcPr>
            <w:tcW w:w="705" w:type="pct"/>
            <w:shd w:val="clear" w:color="auto" w:fill="FFFFFF"/>
            <w:vAlign w:val="center"/>
          </w:tcPr>
          <w:p w14:paraId="29C3C229"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5,00</w:t>
            </w:r>
          </w:p>
        </w:tc>
        <w:tc>
          <w:tcPr>
            <w:tcW w:w="665" w:type="pct"/>
            <w:shd w:val="clear" w:color="auto" w:fill="FFFFFF"/>
            <w:vAlign w:val="center"/>
          </w:tcPr>
          <w:p w14:paraId="55FC6913"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3,6657</w:t>
            </w:r>
          </w:p>
        </w:tc>
        <w:tc>
          <w:tcPr>
            <w:tcW w:w="1145" w:type="pct"/>
            <w:shd w:val="clear" w:color="auto" w:fill="FFFFFF"/>
            <w:vAlign w:val="center"/>
          </w:tcPr>
          <w:p w14:paraId="4F57D0FF"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,48309</w:t>
            </w:r>
          </w:p>
        </w:tc>
      </w:tr>
      <w:tr w:rsidR="00285A3B" w:rsidRPr="0050209E" w14:paraId="2D1D3C05" w14:textId="77777777" w:rsidTr="0050209E">
        <w:trPr>
          <w:cantSplit/>
        </w:trPr>
        <w:tc>
          <w:tcPr>
            <w:tcW w:w="832" w:type="pct"/>
            <w:shd w:val="clear" w:color="auto" w:fill="FFFFFF"/>
            <w:vAlign w:val="center"/>
          </w:tcPr>
          <w:p w14:paraId="6414FCE4" w14:textId="2FFC56E4" w:rsidR="00285A3B" w:rsidRPr="0050209E" w:rsidRDefault="00FB3E3D"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İİ</w:t>
            </w:r>
            <w:r w:rsidR="00285A3B" w:rsidRPr="0050209E">
              <w:rPr>
                <w:rFonts w:ascii="Times New Roman" w:hAnsi="Times New Roman" w:cs="Times New Roman"/>
                <w:sz w:val="18"/>
                <w:szCs w:val="18"/>
              </w:rPr>
              <w:t>YE</w:t>
            </w:r>
            <w:r w:rsidRPr="0050209E">
              <w:rPr>
                <w:rFonts w:ascii="Times New Roman" w:hAnsi="Times New Roman" w:cs="Times New Roman"/>
                <w:sz w:val="18"/>
                <w:szCs w:val="18"/>
              </w:rPr>
              <w:t>Ö</w:t>
            </w:r>
          </w:p>
        </w:tc>
        <w:tc>
          <w:tcPr>
            <w:tcW w:w="972" w:type="pct"/>
            <w:shd w:val="clear" w:color="auto" w:fill="FFFFFF"/>
            <w:vAlign w:val="center"/>
          </w:tcPr>
          <w:p w14:paraId="1436B024"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681" w:type="pct"/>
            <w:shd w:val="clear" w:color="auto" w:fill="FFFFFF"/>
            <w:vAlign w:val="center"/>
          </w:tcPr>
          <w:p w14:paraId="11100B7B"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2,15</w:t>
            </w:r>
          </w:p>
        </w:tc>
        <w:tc>
          <w:tcPr>
            <w:tcW w:w="705" w:type="pct"/>
            <w:shd w:val="clear" w:color="auto" w:fill="FFFFFF"/>
            <w:vAlign w:val="center"/>
          </w:tcPr>
          <w:p w14:paraId="2F951C37"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4,31</w:t>
            </w:r>
          </w:p>
        </w:tc>
        <w:tc>
          <w:tcPr>
            <w:tcW w:w="665" w:type="pct"/>
            <w:shd w:val="clear" w:color="auto" w:fill="FFFFFF"/>
            <w:vAlign w:val="center"/>
          </w:tcPr>
          <w:p w14:paraId="06683C1B"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3,2040</w:t>
            </w:r>
          </w:p>
        </w:tc>
        <w:tc>
          <w:tcPr>
            <w:tcW w:w="1145" w:type="pct"/>
            <w:shd w:val="clear" w:color="auto" w:fill="FFFFFF"/>
            <w:vAlign w:val="center"/>
          </w:tcPr>
          <w:p w14:paraId="67D68E48"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,34975</w:t>
            </w:r>
          </w:p>
        </w:tc>
      </w:tr>
      <w:tr w:rsidR="00285A3B" w:rsidRPr="0050209E" w14:paraId="5362DD3F" w14:textId="77777777" w:rsidTr="0050209E">
        <w:trPr>
          <w:cantSplit/>
        </w:trPr>
        <w:tc>
          <w:tcPr>
            <w:tcW w:w="832" w:type="pct"/>
            <w:shd w:val="clear" w:color="auto" w:fill="FFFFFF"/>
            <w:vAlign w:val="center"/>
          </w:tcPr>
          <w:p w14:paraId="559459D1" w14:textId="20405AB4" w:rsidR="00285A3B" w:rsidRPr="0050209E" w:rsidRDefault="00FB3E3D"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İİYÇÖ</w:t>
            </w:r>
          </w:p>
        </w:tc>
        <w:tc>
          <w:tcPr>
            <w:tcW w:w="972" w:type="pct"/>
            <w:shd w:val="clear" w:color="auto" w:fill="FFFFFF"/>
            <w:vAlign w:val="center"/>
          </w:tcPr>
          <w:p w14:paraId="37468423"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681" w:type="pct"/>
            <w:shd w:val="clear" w:color="auto" w:fill="FFFFFF"/>
            <w:vAlign w:val="center"/>
          </w:tcPr>
          <w:p w14:paraId="27480B0F"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1,40</w:t>
            </w:r>
          </w:p>
        </w:tc>
        <w:tc>
          <w:tcPr>
            <w:tcW w:w="705" w:type="pct"/>
            <w:shd w:val="clear" w:color="auto" w:fill="FFFFFF"/>
            <w:vAlign w:val="center"/>
          </w:tcPr>
          <w:p w14:paraId="11DCF7D9"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5,00</w:t>
            </w:r>
          </w:p>
        </w:tc>
        <w:tc>
          <w:tcPr>
            <w:tcW w:w="665" w:type="pct"/>
            <w:shd w:val="clear" w:color="auto" w:fill="FFFFFF"/>
            <w:vAlign w:val="center"/>
          </w:tcPr>
          <w:p w14:paraId="651CF88D"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2,9795</w:t>
            </w:r>
          </w:p>
        </w:tc>
        <w:tc>
          <w:tcPr>
            <w:tcW w:w="1145" w:type="pct"/>
            <w:shd w:val="clear" w:color="auto" w:fill="FFFFFF"/>
            <w:vAlign w:val="center"/>
          </w:tcPr>
          <w:p w14:paraId="23782652"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,56195</w:t>
            </w:r>
          </w:p>
        </w:tc>
      </w:tr>
      <w:tr w:rsidR="00285A3B" w:rsidRPr="0050209E" w14:paraId="00BD5D6C" w14:textId="77777777" w:rsidTr="0050209E">
        <w:trPr>
          <w:cantSplit/>
        </w:trPr>
        <w:tc>
          <w:tcPr>
            <w:tcW w:w="832" w:type="pct"/>
            <w:shd w:val="clear" w:color="auto" w:fill="FFFFFF"/>
            <w:vAlign w:val="center"/>
          </w:tcPr>
          <w:p w14:paraId="12CEA257" w14:textId="062ECF79" w:rsidR="00285A3B" w:rsidRPr="0050209E" w:rsidRDefault="00FB3E3D"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ÇİİAÖ</w:t>
            </w:r>
          </w:p>
        </w:tc>
        <w:tc>
          <w:tcPr>
            <w:tcW w:w="972" w:type="pct"/>
            <w:shd w:val="clear" w:color="auto" w:fill="FFFFFF"/>
            <w:vAlign w:val="center"/>
          </w:tcPr>
          <w:p w14:paraId="1C369F07"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244</w:t>
            </w:r>
          </w:p>
        </w:tc>
        <w:tc>
          <w:tcPr>
            <w:tcW w:w="681" w:type="pct"/>
            <w:shd w:val="clear" w:color="auto" w:fill="FFFFFF"/>
            <w:vAlign w:val="center"/>
          </w:tcPr>
          <w:p w14:paraId="767F8497"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2,00</w:t>
            </w:r>
          </w:p>
        </w:tc>
        <w:tc>
          <w:tcPr>
            <w:tcW w:w="705" w:type="pct"/>
            <w:shd w:val="clear" w:color="auto" w:fill="FFFFFF"/>
            <w:vAlign w:val="center"/>
          </w:tcPr>
          <w:p w14:paraId="150E85C6"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5,00</w:t>
            </w:r>
          </w:p>
        </w:tc>
        <w:tc>
          <w:tcPr>
            <w:tcW w:w="665" w:type="pct"/>
            <w:shd w:val="clear" w:color="auto" w:fill="FFFFFF"/>
            <w:vAlign w:val="center"/>
          </w:tcPr>
          <w:p w14:paraId="692ECC94"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3,4851</w:t>
            </w:r>
          </w:p>
        </w:tc>
        <w:tc>
          <w:tcPr>
            <w:tcW w:w="1145" w:type="pct"/>
            <w:shd w:val="clear" w:color="auto" w:fill="FFFFFF"/>
            <w:vAlign w:val="center"/>
          </w:tcPr>
          <w:p w14:paraId="436B26D4" w14:textId="77777777" w:rsidR="00285A3B" w:rsidRPr="0050209E" w:rsidRDefault="00285A3B" w:rsidP="0050209E">
            <w:pPr>
              <w:spacing w:after="0" w:line="360" w:lineRule="auto"/>
              <w:ind w:left="60" w:right="60"/>
              <w:jc w:val="center"/>
              <w:rPr>
                <w:rFonts w:ascii="Times New Roman" w:hAnsi="Times New Roman" w:cs="Times New Roman"/>
                <w:sz w:val="18"/>
                <w:szCs w:val="18"/>
              </w:rPr>
            </w:pPr>
            <w:r w:rsidRPr="0050209E">
              <w:rPr>
                <w:rFonts w:ascii="Times New Roman" w:hAnsi="Times New Roman" w:cs="Times New Roman"/>
                <w:sz w:val="18"/>
                <w:szCs w:val="18"/>
              </w:rPr>
              <w:t>,51952</w:t>
            </w:r>
          </w:p>
        </w:tc>
      </w:tr>
      <w:bookmarkEnd w:id="225"/>
    </w:tbl>
    <w:p w14:paraId="432E9634" w14:textId="6D4526A0" w:rsidR="0060732E" w:rsidRDefault="0060732E" w:rsidP="000F0F2F">
      <w:pPr>
        <w:spacing w:after="0" w:line="360" w:lineRule="auto"/>
        <w:rPr>
          <w:rFonts w:ascii="Times New Roman" w:hAnsi="Times New Roman" w:cs="Times New Roman"/>
        </w:rPr>
        <w:sectPr w:rsidR="0060732E" w:rsidSect="0067441A">
          <w:pgSz w:w="11906" w:h="16838"/>
          <w:pgMar w:top="1701" w:right="1134" w:bottom="1701" w:left="2268" w:header="709" w:footer="709" w:gutter="0"/>
          <w:cols w:space="708"/>
          <w:docGrid w:linePitch="360"/>
        </w:sectPr>
      </w:pPr>
    </w:p>
    <w:p w14:paraId="44C86328" w14:textId="734B3601" w:rsidR="000620BE" w:rsidRPr="00E20B89" w:rsidRDefault="000620BE" w:rsidP="00E20B89">
      <w:pPr>
        <w:spacing w:after="0" w:line="360" w:lineRule="auto"/>
        <w:jc w:val="center"/>
        <w:rPr>
          <w:rFonts w:ascii="Times New Roman" w:hAnsi="Times New Roman" w:cs="Times New Roman"/>
        </w:rPr>
      </w:pPr>
    </w:p>
    <w:p w14:paraId="2763B056" w14:textId="77777777" w:rsidR="00031084" w:rsidRPr="00E20B89" w:rsidRDefault="00031084" w:rsidP="00E20B89">
      <w:pPr>
        <w:spacing w:after="0" w:line="360" w:lineRule="auto"/>
        <w:jc w:val="center"/>
        <w:rPr>
          <w:rFonts w:ascii="Times New Roman" w:hAnsi="Times New Roman" w:cs="Times New Roman"/>
        </w:rPr>
      </w:pPr>
    </w:p>
    <w:p w14:paraId="493CA63D" w14:textId="048D0ACA" w:rsidR="008C177B" w:rsidRDefault="008C177B" w:rsidP="0058648D">
      <w:pPr>
        <w:spacing w:after="0" w:line="360" w:lineRule="auto"/>
        <w:jc w:val="center"/>
        <w:rPr>
          <w:rFonts w:ascii="Times New Roman" w:hAnsi="Times New Roman" w:cs="Times New Roman"/>
          <w:b/>
          <w:bCs/>
          <w:sz w:val="24"/>
          <w:szCs w:val="24"/>
        </w:rPr>
      </w:pPr>
      <w:bookmarkStart w:id="230" w:name="_Toc59741905"/>
      <w:r w:rsidRPr="00E20B89">
        <w:rPr>
          <w:rFonts w:ascii="Times New Roman" w:hAnsi="Times New Roman" w:cs="Times New Roman"/>
          <w:b/>
          <w:bCs/>
          <w:sz w:val="24"/>
          <w:szCs w:val="24"/>
        </w:rPr>
        <w:t xml:space="preserve">DÖRDÜNCÜ </w:t>
      </w:r>
      <w:r w:rsidRPr="00A26E8D">
        <w:rPr>
          <w:rFonts w:ascii="Times New Roman" w:hAnsi="Times New Roman" w:cs="Times New Roman"/>
          <w:b/>
          <w:bCs/>
          <w:sz w:val="24"/>
          <w:szCs w:val="24"/>
        </w:rPr>
        <w:t>BÖLÜM</w:t>
      </w:r>
      <w:bookmarkEnd w:id="230"/>
    </w:p>
    <w:p w14:paraId="31E38E92" w14:textId="77777777" w:rsidR="006F0E9E" w:rsidRPr="00A26E8D" w:rsidRDefault="006F0E9E" w:rsidP="0058648D">
      <w:pPr>
        <w:spacing w:after="0" w:line="360" w:lineRule="auto"/>
        <w:jc w:val="center"/>
        <w:rPr>
          <w:rFonts w:ascii="Times New Roman" w:hAnsi="Times New Roman" w:cs="Times New Roman"/>
          <w:b/>
          <w:bCs/>
          <w:sz w:val="24"/>
          <w:szCs w:val="24"/>
        </w:rPr>
      </w:pPr>
    </w:p>
    <w:p w14:paraId="36C23D50" w14:textId="53E8D31A" w:rsidR="008C177B" w:rsidRDefault="008C177B" w:rsidP="00E20B89">
      <w:pPr>
        <w:pStyle w:val="Balk1"/>
        <w:spacing w:before="0" w:after="0"/>
        <w:ind w:hanging="284"/>
        <w:jc w:val="both"/>
      </w:pPr>
      <w:bookmarkStart w:id="231" w:name="_Toc59740643"/>
      <w:bookmarkStart w:id="232" w:name="_Toc59741906"/>
      <w:bookmarkStart w:id="233" w:name="_Toc59821263"/>
      <w:r w:rsidRPr="00F11DD2">
        <w:t>BULGULAR</w:t>
      </w:r>
      <w:bookmarkEnd w:id="231"/>
      <w:bookmarkEnd w:id="232"/>
      <w:bookmarkEnd w:id="233"/>
    </w:p>
    <w:p w14:paraId="546ADF69" w14:textId="3355BE9E" w:rsidR="005A19FA" w:rsidRDefault="005A19FA" w:rsidP="0058648D">
      <w:pPr>
        <w:spacing w:after="0" w:line="360" w:lineRule="auto"/>
        <w:ind w:firstLine="702"/>
        <w:jc w:val="both"/>
        <w:rPr>
          <w:rFonts w:ascii="Times New Roman" w:hAnsi="Times New Roman" w:cs="Times New Roman"/>
          <w:sz w:val="24"/>
          <w:szCs w:val="23"/>
        </w:rPr>
      </w:pPr>
      <w:r w:rsidRPr="00F11DD2">
        <w:rPr>
          <w:rFonts w:ascii="Times New Roman" w:hAnsi="Times New Roman" w:cs="Times New Roman"/>
          <w:sz w:val="24"/>
          <w:szCs w:val="23"/>
        </w:rPr>
        <w:t>Çalışmanın bu bölümünde araştırma sonucu elde edilen bulgular belirlenen amaçlar doğrultusunda analiz edilmiştir.</w:t>
      </w:r>
    </w:p>
    <w:p w14:paraId="7B7E8F55" w14:textId="77777777" w:rsidR="00E20B89" w:rsidRPr="005A19FA" w:rsidRDefault="00E20B89" w:rsidP="0058648D">
      <w:pPr>
        <w:spacing w:after="0" w:line="360" w:lineRule="auto"/>
        <w:ind w:firstLine="702"/>
        <w:jc w:val="both"/>
      </w:pPr>
    </w:p>
    <w:p w14:paraId="19F331A8" w14:textId="61784028" w:rsidR="00243A36" w:rsidRPr="00E20B89" w:rsidRDefault="00243A36" w:rsidP="00DD03E0">
      <w:pPr>
        <w:pStyle w:val="Balk2"/>
        <w:spacing w:before="0" w:after="0"/>
        <w:ind w:left="1134" w:hanging="425"/>
        <w:jc w:val="both"/>
      </w:pPr>
      <w:bookmarkStart w:id="234" w:name="_Toc58707978"/>
      <w:bookmarkStart w:id="235" w:name="_Toc58709820"/>
      <w:bookmarkStart w:id="236" w:name="_Toc58709950"/>
      <w:bookmarkStart w:id="237" w:name="_Toc59103541"/>
      <w:bookmarkStart w:id="238" w:name="_Toc59105860"/>
      <w:bookmarkStart w:id="239" w:name="_Toc59737776"/>
      <w:bookmarkStart w:id="240" w:name="_Toc59737777"/>
      <w:bookmarkStart w:id="241" w:name="_Toc2333861"/>
      <w:bookmarkStart w:id="242" w:name="_Toc59740644"/>
      <w:bookmarkStart w:id="243" w:name="_Toc59741907"/>
      <w:bookmarkStart w:id="244" w:name="_Toc59821264"/>
      <w:bookmarkEnd w:id="234"/>
      <w:bookmarkEnd w:id="235"/>
      <w:bookmarkEnd w:id="236"/>
      <w:bookmarkEnd w:id="237"/>
      <w:bookmarkEnd w:id="238"/>
      <w:bookmarkEnd w:id="239"/>
      <w:bookmarkEnd w:id="240"/>
      <w:r w:rsidRPr="00E20B89">
        <w:t>Araştırmanın Bulguları</w:t>
      </w:r>
      <w:bookmarkEnd w:id="241"/>
      <w:bookmarkEnd w:id="242"/>
      <w:bookmarkEnd w:id="243"/>
      <w:bookmarkEnd w:id="244"/>
    </w:p>
    <w:p w14:paraId="21C4B527" w14:textId="414DAB36" w:rsidR="00243A36" w:rsidRDefault="00243A36" w:rsidP="0058648D">
      <w:pPr>
        <w:spacing w:after="0" w:line="360" w:lineRule="auto"/>
        <w:ind w:firstLine="708"/>
        <w:jc w:val="both"/>
        <w:rPr>
          <w:rFonts w:ascii="Times New Roman" w:eastAsia="Times New Roman" w:hAnsi="Times New Roman" w:cs="Times New Roman"/>
          <w:bCs/>
          <w:sz w:val="24"/>
          <w:szCs w:val="24"/>
          <w:lang w:eastAsia="tr-TR"/>
        </w:rPr>
      </w:pPr>
      <w:r w:rsidRPr="00F11DD2">
        <w:rPr>
          <w:rFonts w:ascii="Times New Roman" w:hAnsi="Times New Roman" w:cs="Times New Roman"/>
          <w:sz w:val="24"/>
          <w:szCs w:val="23"/>
        </w:rPr>
        <w:t xml:space="preserve">Araştırmaya katılan </w:t>
      </w:r>
      <w:r w:rsidR="00F02647" w:rsidRPr="00F11DD2">
        <w:rPr>
          <w:rFonts w:ascii="Times New Roman" w:hAnsi="Times New Roman" w:cs="Times New Roman"/>
          <w:sz w:val="24"/>
          <w:szCs w:val="23"/>
        </w:rPr>
        <w:t>ilköğretim</w:t>
      </w:r>
      <w:r w:rsidRPr="00F11DD2">
        <w:rPr>
          <w:rFonts w:ascii="Times New Roman" w:hAnsi="Times New Roman" w:cs="Times New Roman"/>
          <w:sz w:val="24"/>
          <w:szCs w:val="23"/>
        </w:rPr>
        <w:t xml:space="preserve"> öğretmenlerine ait </w:t>
      </w:r>
      <w:r w:rsidRPr="00F11DD2">
        <w:rPr>
          <w:rFonts w:ascii="Times New Roman" w:eastAsia="Times New Roman" w:hAnsi="Times New Roman" w:cs="Times New Roman"/>
          <w:bCs/>
          <w:sz w:val="24"/>
          <w:szCs w:val="24"/>
          <w:lang w:eastAsia="tr-TR"/>
        </w:rPr>
        <w:t>“</w:t>
      </w:r>
      <w:r w:rsidR="00F02647" w:rsidRPr="00F11DD2">
        <w:rPr>
          <w:rFonts w:ascii="Times New Roman" w:hAnsi="Times New Roman" w:cs="Times New Roman"/>
          <w:sz w:val="24"/>
          <w:szCs w:val="23"/>
        </w:rPr>
        <w:t>Çocuk İstismarı ve İhmalinin Belirti ve Risklerini Tanılamada İlköğretim Öğretmenlerin Bilgi Düzeylerinin Saptanması</w:t>
      </w:r>
      <w:r w:rsidRPr="00F11DD2">
        <w:rPr>
          <w:rFonts w:ascii="Times New Roman" w:eastAsia="Times New Roman" w:hAnsi="Times New Roman" w:cs="Times New Roman"/>
          <w:bCs/>
          <w:sz w:val="24"/>
          <w:szCs w:val="24"/>
          <w:lang w:eastAsia="tr-TR"/>
        </w:rPr>
        <w:t xml:space="preserve"> Ölçeği” uygulanmıştır. Öğretmenlerin demografik değişkenlerine göre okullarda </w:t>
      </w:r>
      <w:r w:rsidR="00F02647" w:rsidRPr="00F11DD2">
        <w:rPr>
          <w:rFonts w:ascii="Times New Roman" w:hAnsi="Times New Roman" w:cs="Times New Roman"/>
          <w:sz w:val="24"/>
          <w:szCs w:val="23"/>
        </w:rPr>
        <w:t xml:space="preserve">çocuk istismarı ve ihmalinin belirti ve risklerini tanılamada </w:t>
      </w:r>
      <w:r w:rsidR="00F02647" w:rsidRPr="00F11DD2">
        <w:rPr>
          <w:rFonts w:ascii="Times New Roman" w:eastAsia="Times New Roman" w:hAnsi="Times New Roman" w:cs="Times New Roman"/>
          <w:bCs/>
          <w:sz w:val="24"/>
          <w:szCs w:val="24"/>
          <w:lang w:eastAsia="tr-TR"/>
        </w:rPr>
        <w:t>öğretmen</w:t>
      </w:r>
      <w:r w:rsidRPr="00F11DD2">
        <w:rPr>
          <w:rFonts w:ascii="Times New Roman" w:eastAsia="Times New Roman" w:hAnsi="Times New Roman" w:cs="Times New Roman"/>
          <w:bCs/>
          <w:sz w:val="24"/>
          <w:szCs w:val="24"/>
          <w:lang w:eastAsia="tr-TR"/>
        </w:rPr>
        <w:t xml:space="preserve"> rolüne yönelik sonuçlar verilmiştir. </w:t>
      </w:r>
    </w:p>
    <w:p w14:paraId="5BAE0FDB" w14:textId="77777777" w:rsidR="00E20B89" w:rsidRPr="00F11DD2" w:rsidRDefault="00E20B89" w:rsidP="0058648D">
      <w:pPr>
        <w:spacing w:after="0" w:line="360" w:lineRule="auto"/>
        <w:ind w:firstLine="708"/>
        <w:jc w:val="both"/>
        <w:rPr>
          <w:rFonts w:ascii="Times New Roman" w:hAnsi="Times New Roman" w:cs="Times New Roman"/>
          <w:sz w:val="24"/>
          <w:szCs w:val="23"/>
        </w:rPr>
      </w:pPr>
    </w:p>
    <w:p w14:paraId="126658B6" w14:textId="3C6D52AC" w:rsidR="00243A36" w:rsidRPr="00E20B89" w:rsidRDefault="00F02647" w:rsidP="00DD03E0">
      <w:pPr>
        <w:pStyle w:val="Balk2"/>
        <w:spacing w:before="0" w:after="0"/>
        <w:ind w:left="1134" w:hanging="425"/>
        <w:jc w:val="both"/>
      </w:pPr>
      <w:bookmarkStart w:id="245" w:name="_Toc2333862"/>
      <w:bookmarkStart w:id="246" w:name="_Toc59740645"/>
      <w:bookmarkStart w:id="247" w:name="_Toc59741908"/>
      <w:bookmarkStart w:id="248" w:name="_Toc59821265"/>
      <w:r w:rsidRPr="00E20B89">
        <w:t xml:space="preserve">Çocuk İstismarı ve İhmalinin Belirti ve Risklerini Tanılamaya </w:t>
      </w:r>
      <w:r w:rsidR="00243A36" w:rsidRPr="00E20B89">
        <w:t>Ait Değerlendirmeler</w:t>
      </w:r>
      <w:bookmarkEnd w:id="245"/>
      <w:bookmarkEnd w:id="246"/>
      <w:bookmarkEnd w:id="247"/>
      <w:bookmarkEnd w:id="248"/>
    </w:p>
    <w:p w14:paraId="7B65F2CA" w14:textId="527417B9" w:rsidR="00243A36" w:rsidRPr="00F11DD2" w:rsidRDefault="00243A36" w:rsidP="0058648D">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Araştırma evreninde, </w:t>
      </w:r>
      <w:r w:rsidR="00515ED3" w:rsidRPr="00F11DD2">
        <w:rPr>
          <w:rFonts w:ascii="Times New Roman" w:hAnsi="Times New Roman" w:cs="Times New Roman"/>
          <w:sz w:val="24"/>
          <w:szCs w:val="23"/>
        </w:rPr>
        <w:t>öğretmenlere, okullarında</w:t>
      </w:r>
      <w:r w:rsidRPr="00F11DD2">
        <w:rPr>
          <w:rFonts w:ascii="Times New Roman" w:hAnsi="Times New Roman" w:cs="Times New Roman"/>
          <w:sz w:val="24"/>
          <w:szCs w:val="23"/>
        </w:rPr>
        <w:t xml:space="preserve"> </w:t>
      </w:r>
      <w:r w:rsidR="00F02647" w:rsidRPr="00F11DD2">
        <w:rPr>
          <w:rFonts w:ascii="Times New Roman" w:hAnsi="Times New Roman" w:cs="Times New Roman"/>
          <w:sz w:val="24"/>
          <w:szCs w:val="23"/>
        </w:rPr>
        <w:t>çocuk istismarı ve ihmalinin belirti ve risklerini tanılama</w:t>
      </w:r>
      <w:r w:rsidRPr="00F11DD2">
        <w:rPr>
          <w:rFonts w:ascii="Times New Roman" w:hAnsi="Times New Roman" w:cs="Times New Roman"/>
          <w:sz w:val="24"/>
          <w:szCs w:val="23"/>
        </w:rPr>
        <w:t xml:space="preserve"> durumlar</w:t>
      </w:r>
      <w:r w:rsidR="00F02647" w:rsidRPr="00F11DD2">
        <w:rPr>
          <w:rFonts w:ascii="Times New Roman" w:hAnsi="Times New Roman" w:cs="Times New Roman"/>
          <w:sz w:val="24"/>
          <w:szCs w:val="23"/>
        </w:rPr>
        <w:t>ın</w:t>
      </w:r>
      <w:r w:rsidRPr="00F11DD2">
        <w:rPr>
          <w:rFonts w:ascii="Times New Roman" w:hAnsi="Times New Roman" w:cs="Times New Roman"/>
          <w:sz w:val="24"/>
          <w:szCs w:val="23"/>
        </w:rPr>
        <w:t xml:space="preserve">da aşağıdakilerin görüşleri ne düzeyde alınır şeklinde soru yöneltilmiştir. </w:t>
      </w:r>
    </w:p>
    <w:p w14:paraId="0ACBA12B" w14:textId="6C69CC96" w:rsidR="00B72244" w:rsidRDefault="003E7106" w:rsidP="0058648D">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Çarpıklık (skewness) katsayısı normal dağılımda 0'dır. Basıklık (kurtosis) katsayısı da normal dağılımda 0'dır. Pozitif basıklık katsayısı sivri dağılıma, negatif basıklık katsayısı ise basık bir dağılıma işaret etmektedir. </w:t>
      </w:r>
      <w:r w:rsidR="00067E25" w:rsidRPr="00F11DD2">
        <w:rPr>
          <w:rFonts w:ascii="Times New Roman" w:hAnsi="Times New Roman" w:cs="Times New Roman"/>
          <w:sz w:val="24"/>
          <w:szCs w:val="23"/>
        </w:rPr>
        <w:t xml:space="preserve">Sosyal bilimlerde </w:t>
      </w:r>
      <w:r w:rsidRPr="00F11DD2">
        <w:rPr>
          <w:rFonts w:ascii="Times New Roman" w:hAnsi="Times New Roman" w:cs="Times New Roman"/>
          <w:sz w:val="24"/>
          <w:szCs w:val="23"/>
        </w:rPr>
        <w:t>S</w:t>
      </w:r>
      <w:r w:rsidR="00067E25" w:rsidRPr="00F11DD2">
        <w:rPr>
          <w:rFonts w:ascii="Times New Roman" w:hAnsi="Times New Roman" w:cs="Times New Roman"/>
          <w:sz w:val="24"/>
          <w:szCs w:val="23"/>
        </w:rPr>
        <w:t>kewness ve Kurtosis değerleri -1,5 ile +1,5</w:t>
      </w:r>
      <w:r w:rsidRPr="00F11DD2">
        <w:rPr>
          <w:rFonts w:ascii="Times New Roman" w:hAnsi="Times New Roman" w:cs="Times New Roman"/>
          <w:sz w:val="24"/>
          <w:szCs w:val="23"/>
        </w:rPr>
        <w:t xml:space="preserve"> </w:t>
      </w:r>
      <w:r w:rsidR="00067E25" w:rsidRPr="00F11DD2">
        <w:rPr>
          <w:rFonts w:ascii="Times New Roman" w:hAnsi="Times New Roman" w:cs="Times New Roman"/>
          <w:sz w:val="24"/>
          <w:szCs w:val="23"/>
        </w:rPr>
        <w:t>değerleri arasında ise normal dağılım gösteriyor demektir</w:t>
      </w:r>
      <w:r w:rsidRPr="00F11DD2">
        <w:rPr>
          <w:rFonts w:ascii="Times New Roman" w:hAnsi="Times New Roman" w:cs="Times New Roman"/>
          <w:sz w:val="24"/>
          <w:szCs w:val="23"/>
        </w:rPr>
        <w:t xml:space="preserve"> </w:t>
      </w:r>
      <w:r w:rsidR="00020BB2" w:rsidRPr="00C02C6E">
        <w:rPr>
          <w:rFonts w:ascii="Times New Roman" w:hAnsi="Times New Roman" w:cs="Times New Roman"/>
          <w:noProof/>
          <w:sz w:val="24"/>
          <w:szCs w:val="23"/>
        </w:rPr>
        <w:t xml:space="preserve">(Tabachnick </w:t>
      </w:r>
      <w:r w:rsidR="00020BB2">
        <w:rPr>
          <w:rFonts w:ascii="Times New Roman" w:hAnsi="Times New Roman" w:cs="Times New Roman"/>
          <w:noProof/>
          <w:sz w:val="24"/>
          <w:szCs w:val="23"/>
        </w:rPr>
        <w:t>ve</w:t>
      </w:r>
      <w:r w:rsidR="00020BB2" w:rsidRPr="00C02C6E">
        <w:rPr>
          <w:rFonts w:ascii="Times New Roman" w:hAnsi="Times New Roman" w:cs="Times New Roman"/>
          <w:noProof/>
          <w:sz w:val="24"/>
          <w:szCs w:val="23"/>
        </w:rPr>
        <w:t xml:space="preserve"> Fidell, 2013)</w:t>
      </w:r>
      <w:r w:rsidR="00067E25" w:rsidRPr="00F11DD2">
        <w:rPr>
          <w:rFonts w:ascii="Times New Roman" w:hAnsi="Times New Roman" w:cs="Times New Roman"/>
          <w:sz w:val="24"/>
          <w:szCs w:val="23"/>
        </w:rPr>
        <w:t>.</w:t>
      </w:r>
      <w:r w:rsidR="00BB6A69" w:rsidRPr="00F11DD2">
        <w:rPr>
          <w:rFonts w:ascii="Times New Roman" w:hAnsi="Times New Roman" w:cs="Times New Roman"/>
          <w:sz w:val="24"/>
          <w:szCs w:val="23"/>
        </w:rPr>
        <w:t xml:space="preserve"> </w:t>
      </w:r>
    </w:p>
    <w:p w14:paraId="31DA8CBB" w14:textId="77777777" w:rsidR="00E20B89" w:rsidRPr="00F11DD2" w:rsidRDefault="00E20B89" w:rsidP="0058648D">
      <w:pPr>
        <w:spacing w:after="0" w:line="360" w:lineRule="auto"/>
        <w:ind w:firstLine="708"/>
        <w:jc w:val="both"/>
        <w:rPr>
          <w:rFonts w:ascii="Times New Roman" w:hAnsi="Times New Roman" w:cs="Times New Roman"/>
          <w:sz w:val="24"/>
          <w:szCs w:val="23"/>
        </w:rPr>
      </w:pPr>
    </w:p>
    <w:p w14:paraId="12971439" w14:textId="131FC994" w:rsidR="00227B66" w:rsidRPr="00E20B89" w:rsidRDefault="00227B66" w:rsidP="0058648D">
      <w:pPr>
        <w:pStyle w:val="ResimYazs"/>
        <w:keepNext/>
        <w:spacing w:before="0" w:after="0" w:line="360" w:lineRule="auto"/>
        <w:jc w:val="center"/>
        <w:rPr>
          <w:rFonts w:cs="Times New Roman"/>
          <w:b/>
          <w:bCs/>
          <w:color w:val="auto"/>
        </w:rPr>
      </w:pPr>
      <w:bookmarkStart w:id="249" w:name="_Toc59105907"/>
      <w:r w:rsidRPr="00E20B89">
        <w:rPr>
          <w:rFonts w:cs="Times New Roman"/>
          <w:b/>
          <w:bCs/>
          <w:color w:val="auto"/>
        </w:rPr>
        <w:t xml:space="preserve">Tablo </w:t>
      </w:r>
      <w:r w:rsidRPr="00E20B89">
        <w:rPr>
          <w:rFonts w:cs="Times New Roman"/>
          <w:b/>
          <w:bCs/>
          <w:color w:val="auto"/>
        </w:rPr>
        <w:fldChar w:fldCharType="begin"/>
      </w:r>
      <w:r w:rsidRPr="00E20B89">
        <w:rPr>
          <w:rFonts w:cs="Times New Roman"/>
          <w:b/>
          <w:bCs/>
          <w:color w:val="auto"/>
        </w:rPr>
        <w:instrText xml:space="preserve"> SEQ Tablo \* ARABIC </w:instrText>
      </w:r>
      <w:r w:rsidRPr="00E20B89">
        <w:rPr>
          <w:rFonts w:cs="Times New Roman"/>
          <w:b/>
          <w:bCs/>
          <w:color w:val="auto"/>
        </w:rPr>
        <w:fldChar w:fldCharType="separate"/>
      </w:r>
      <w:r w:rsidR="009233EA">
        <w:rPr>
          <w:rFonts w:cs="Times New Roman"/>
          <w:b/>
          <w:bCs/>
          <w:noProof/>
          <w:color w:val="auto"/>
        </w:rPr>
        <w:t>17</w:t>
      </w:r>
      <w:r w:rsidRPr="00E20B89">
        <w:rPr>
          <w:rFonts w:cs="Times New Roman"/>
          <w:b/>
          <w:bCs/>
          <w:color w:val="auto"/>
        </w:rPr>
        <w:fldChar w:fldCharType="end"/>
      </w:r>
      <w:r w:rsidR="00515ED3" w:rsidRPr="00E20B89">
        <w:rPr>
          <w:rFonts w:cs="Times New Roman"/>
          <w:b/>
          <w:bCs/>
          <w:color w:val="auto"/>
        </w:rPr>
        <w:t xml:space="preserve">. </w:t>
      </w:r>
      <w:r w:rsidRPr="00E20B89">
        <w:rPr>
          <w:rFonts w:cs="Times New Roman"/>
          <w:b/>
          <w:bCs/>
          <w:color w:val="auto"/>
        </w:rPr>
        <w:t>Normal Dağılım Değerleri</w:t>
      </w:r>
      <w:bookmarkEnd w:id="2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35"/>
        <w:gridCol w:w="1967"/>
        <w:gridCol w:w="1899"/>
        <w:gridCol w:w="2893"/>
      </w:tblGrid>
      <w:tr w:rsidR="000C0E38" w:rsidRPr="00E20B89" w14:paraId="7F383D36" w14:textId="77777777" w:rsidTr="00E20B89">
        <w:trPr>
          <w:cantSplit/>
          <w:trHeight w:val="415"/>
        </w:trPr>
        <w:tc>
          <w:tcPr>
            <w:tcW w:w="2179" w:type="pct"/>
            <w:gridSpan w:val="2"/>
            <w:shd w:val="clear" w:color="auto" w:fill="FFFFFF"/>
            <w:vAlign w:val="center"/>
          </w:tcPr>
          <w:p w14:paraId="334C1134" w14:textId="6FF8CF45" w:rsidR="000C0E38" w:rsidRPr="00E20B89" w:rsidRDefault="000C0E38" w:rsidP="0058648D">
            <w:pPr>
              <w:autoSpaceDE w:val="0"/>
              <w:autoSpaceDN w:val="0"/>
              <w:adjustRightInd w:val="0"/>
              <w:spacing w:after="0"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Alt Boyut</w:t>
            </w:r>
          </w:p>
        </w:tc>
        <w:tc>
          <w:tcPr>
            <w:tcW w:w="1118" w:type="pct"/>
            <w:shd w:val="clear" w:color="auto" w:fill="FFFFFF"/>
            <w:vAlign w:val="center"/>
          </w:tcPr>
          <w:p w14:paraId="083CD4CE" w14:textId="08CED94E" w:rsidR="000C0E38" w:rsidRPr="00E20B89" w:rsidRDefault="000C0E38"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İstatistik</w:t>
            </w:r>
          </w:p>
        </w:tc>
        <w:tc>
          <w:tcPr>
            <w:tcW w:w="1703" w:type="pct"/>
            <w:shd w:val="clear" w:color="auto" w:fill="FFFFFF"/>
            <w:vAlign w:val="center"/>
          </w:tcPr>
          <w:p w14:paraId="20BC9F4E" w14:textId="50C811A5" w:rsidR="000C0E38" w:rsidRPr="00E20B89" w:rsidRDefault="000C0E38"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Standart Hata</w:t>
            </w:r>
          </w:p>
        </w:tc>
      </w:tr>
      <w:tr w:rsidR="00F11DD2" w:rsidRPr="00E20B89" w14:paraId="24F518CC" w14:textId="77777777" w:rsidTr="00E20B89">
        <w:trPr>
          <w:cantSplit/>
          <w:trHeight w:val="393"/>
        </w:trPr>
        <w:tc>
          <w:tcPr>
            <w:tcW w:w="1021" w:type="pct"/>
            <w:vMerge w:val="restart"/>
            <w:shd w:val="clear" w:color="auto" w:fill="FFFFFF"/>
            <w:vAlign w:val="center"/>
          </w:tcPr>
          <w:p w14:paraId="2B914491" w14:textId="5B10EDDD" w:rsidR="00067E25" w:rsidRPr="00E20B89" w:rsidRDefault="00614646"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İÇÜFB</w:t>
            </w:r>
          </w:p>
        </w:tc>
        <w:tc>
          <w:tcPr>
            <w:tcW w:w="1158" w:type="pct"/>
            <w:shd w:val="clear" w:color="auto" w:fill="FFFFFF"/>
            <w:vAlign w:val="center"/>
          </w:tcPr>
          <w:p w14:paraId="7F004391" w14:textId="7F611B49" w:rsidR="00067E25" w:rsidRPr="00E20B89" w:rsidRDefault="0053671D"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Ortalama</w:t>
            </w:r>
          </w:p>
        </w:tc>
        <w:tc>
          <w:tcPr>
            <w:tcW w:w="1118" w:type="pct"/>
            <w:shd w:val="clear" w:color="auto" w:fill="FFFFFF"/>
            <w:vAlign w:val="center"/>
          </w:tcPr>
          <w:p w14:paraId="482D0A29"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3,5884</w:t>
            </w:r>
          </w:p>
        </w:tc>
        <w:tc>
          <w:tcPr>
            <w:tcW w:w="1703" w:type="pct"/>
            <w:shd w:val="clear" w:color="auto" w:fill="FFFFFF"/>
            <w:vAlign w:val="center"/>
          </w:tcPr>
          <w:p w14:paraId="02EBA3BC"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,02272</w:t>
            </w:r>
          </w:p>
        </w:tc>
      </w:tr>
      <w:tr w:rsidR="00F11DD2" w:rsidRPr="00E20B89" w14:paraId="70CA846B" w14:textId="77777777" w:rsidTr="00E20B89">
        <w:trPr>
          <w:cantSplit/>
          <w:trHeight w:val="415"/>
        </w:trPr>
        <w:tc>
          <w:tcPr>
            <w:tcW w:w="1021" w:type="pct"/>
            <w:vMerge/>
            <w:shd w:val="clear" w:color="auto" w:fill="FFFFFF"/>
            <w:vAlign w:val="center"/>
          </w:tcPr>
          <w:p w14:paraId="2A21F662" w14:textId="77777777" w:rsidR="00067E25" w:rsidRPr="00E20B89" w:rsidRDefault="00067E25" w:rsidP="0058648D">
            <w:pPr>
              <w:autoSpaceDE w:val="0"/>
              <w:autoSpaceDN w:val="0"/>
              <w:adjustRightInd w:val="0"/>
              <w:spacing w:after="0" w:line="360" w:lineRule="auto"/>
              <w:jc w:val="center"/>
              <w:rPr>
                <w:rFonts w:ascii="Times New Roman" w:hAnsi="Times New Roman" w:cs="Times New Roman"/>
                <w:sz w:val="18"/>
                <w:szCs w:val="18"/>
              </w:rPr>
            </w:pPr>
          </w:p>
        </w:tc>
        <w:tc>
          <w:tcPr>
            <w:tcW w:w="1158" w:type="pct"/>
            <w:shd w:val="clear" w:color="auto" w:fill="FFFFFF"/>
            <w:vAlign w:val="center"/>
          </w:tcPr>
          <w:p w14:paraId="73F5CE43"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Skewness</w:t>
            </w:r>
          </w:p>
        </w:tc>
        <w:tc>
          <w:tcPr>
            <w:tcW w:w="1118" w:type="pct"/>
            <w:shd w:val="clear" w:color="auto" w:fill="FFFFFF"/>
            <w:vAlign w:val="center"/>
          </w:tcPr>
          <w:p w14:paraId="37F6D72D"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,009</w:t>
            </w:r>
          </w:p>
        </w:tc>
        <w:tc>
          <w:tcPr>
            <w:tcW w:w="1703" w:type="pct"/>
            <w:shd w:val="clear" w:color="auto" w:fill="FFFFFF"/>
            <w:vAlign w:val="center"/>
          </w:tcPr>
          <w:p w14:paraId="13A9B67D"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,156</w:t>
            </w:r>
          </w:p>
        </w:tc>
      </w:tr>
      <w:tr w:rsidR="00F11DD2" w:rsidRPr="00E20B89" w14:paraId="7BC9DEEE" w14:textId="77777777" w:rsidTr="00E20B89">
        <w:trPr>
          <w:cantSplit/>
          <w:trHeight w:val="415"/>
        </w:trPr>
        <w:tc>
          <w:tcPr>
            <w:tcW w:w="1021" w:type="pct"/>
            <w:vMerge/>
            <w:shd w:val="clear" w:color="auto" w:fill="FFFFFF"/>
            <w:vAlign w:val="center"/>
          </w:tcPr>
          <w:p w14:paraId="2446E0C1" w14:textId="77777777" w:rsidR="00067E25" w:rsidRPr="00E20B89" w:rsidRDefault="00067E25" w:rsidP="0058648D">
            <w:pPr>
              <w:autoSpaceDE w:val="0"/>
              <w:autoSpaceDN w:val="0"/>
              <w:adjustRightInd w:val="0"/>
              <w:spacing w:after="0" w:line="360" w:lineRule="auto"/>
              <w:jc w:val="center"/>
              <w:rPr>
                <w:rFonts w:ascii="Times New Roman" w:hAnsi="Times New Roman" w:cs="Times New Roman"/>
                <w:sz w:val="18"/>
                <w:szCs w:val="18"/>
              </w:rPr>
            </w:pPr>
          </w:p>
        </w:tc>
        <w:tc>
          <w:tcPr>
            <w:tcW w:w="1158" w:type="pct"/>
            <w:shd w:val="clear" w:color="auto" w:fill="FFFFFF"/>
            <w:vAlign w:val="center"/>
          </w:tcPr>
          <w:p w14:paraId="4E290489" w14:textId="429C63B9" w:rsidR="00B72244"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Kurtosis</w:t>
            </w:r>
          </w:p>
        </w:tc>
        <w:tc>
          <w:tcPr>
            <w:tcW w:w="1118" w:type="pct"/>
            <w:shd w:val="clear" w:color="auto" w:fill="FFFFFF"/>
            <w:vAlign w:val="center"/>
          </w:tcPr>
          <w:p w14:paraId="169FCCFF"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1,339</w:t>
            </w:r>
          </w:p>
        </w:tc>
        <w:tc>
          <w:tcPr>
            <w:tcW w:w="1703" w:type="pct"/>
            <w:shd w:val="clear" w:color="auto" w:fill="FFFFFF"/>
            <w:vAlign w:val="center"/>
          </w:tcPr>
          <w:p w14:paraId="0B880238"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,310</w:t>
            </w:r>
          </w:p>
        </w:tc>
      </w:tr>
    </w:tbl>
    <w:p w14:paraId="45490C90" w14:textId="77777777" w:rsidR="004F72AA" w:rsidRDefault="004F72A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35"/>
        <w:gridCol w:w="1967"/>
        <w:gridCol w:w="1899"/>
        <w:gridCol w:w="2893"/>
      </w:tblGrid>
      <w:tr w:rsidR="00B72244" w:rsidRPr="00E20B89" w14:paraId="4E89D754" w14:textId="77777777" w:rsidTr="00E20B89">
        <w:trPr>
          <w:cantSplit/>
          <w:trHeight w:val="415"/>
        </w:trPr>
        <w:tc>
          <w:tcPr>
            <w:tcW w:w="5000" w:type="pct"/>
            <w:gridSpan w:val="4"/>
            <w:tcBorders>
              <w:top w:val="single" w:sz="4" w:space="0" w:color="FFFFFF" w:themeColor="background1"/>
              <w:left w:val="single" w:sz="4" w:space="0" w:color="FFFFFF" w:themeColor="background1"/>
              <w:right w:val="single" w:sz="4" w:space="0" w:color="FFFFFF" w:themeColor="background1"/>
            </w:tcBorders>
            <w:shd w:val="clear" w:color="auto" w:fill="FFFFFF"/>
            <w:vAlign w:val="center"/>
          </w:tcPr>
          <w:p w14:paraId="3E97544D" w14:textId="74461ECC" w:rsidR="00E20B89" w:rsidRPr="004F72AA" w:rsidRDefault="004F72AA" w:rsidP="004F72AA">
            <w:pPr>
              <w:autoSpaceDE w:val="0"/>
              <w:autoSpaceDN w:val="0"/>
              <w:adjustRightInd w:val="0"/>
              <w:spacing w:after="0" w:line="360" w:lineRule="auto"/>
              <w:ind w:left="60" w:right="60"/>
              <w:jc w:val="center"/>
              <w:rPr>
                <w:rFonts w:ascii="Times New Roman" w:hAnsi="Times New Roman" w:cs="Times New Roman"/>
                <w:b/>
                <w:bCs/>
                <w:sz w:val="24"/>
                <w:szCs w:val="24"/>
              </w:rPr>
            </w:pPr>
            <w:r>
              <w:rPr>
                <w:rFonts w:ascii="Times New Roman" w:hAnsi="Times New Roman" w:cs="Times New Roman"/>
                <w:b/>
                <w:bCs/>
                <w:sz w:val="24"/>
                <w:szCs w:val="24"/>
              </w:rPr>
              <w:lastRenderedPageBreak/>
              <w:t>Tablo 17. (Devamı)</w:t>
            </w:r>
          </w:p>
        </w:tc>
      </w:tr>
      <w:tr w:rsidR="00B72244" w:rsidRPr="00E20B89" w14:paraId="167D83C6" w14:textId="77777777" w:rsidTr="00E20B89">
        <w:trPr>
          <w:cantSplit/>
          <w:trHeight w:val="415"/>
        </w:trPr>
        <w:tc>
          <w:tcPr>
            <w:tcW w:w="2179" w:type="pct"/>
            <w:gridSpan w:val="2"/>
            <w:shd w:val="clear" w:color="auto" w:fill="FFFFFF"/>
            <w:vAlign w:val="center"/>
          </w:tcPr>
          <w:p w14:paraId="1B5F8D93" w14:textId="10568622" w:rsidR="00B72244" w:rsidRPr="00E20B89" w:rsidRDefault="00B72244"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Alt Boyut</w:t>
            </w:r>
          </w:p>
        </w:tc>
        <w:tc>
          <w:tcPr>
            <w:tcW w:w="1118" w:type="pct"/>
            <w:shd w:val="clear" w:color="auto" w:fill="FFFFFF"/>
            <w:vAlign w:val="center"/>
          </w:tcPr>
          <w:p w14:paraId="3BC6F933" w14:textId="12F449CF" w:rsidR="00B72244" w:rsidRPr="00E20B89" w:rsidRDefault="00B72244"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İstatistik</w:t>
            </w:r>
          </w:p>
        </w:tc>
        <w:tc>
          <w:tcPr>
            <w:tcW w:w="1703" w:type="pct"/>
            <w:shd w:val="clear" w:color="auto" w:fill="FFFFFF"/>
            <w:vAlign w:val="center"/>
          </w:tcPr>
          <w:p w14:paraId="5B52E73A" w14:textId="2DFEFD18" w:rsidR="00B72244" w:rsidRPr="00E20B89" w:rsidRDefault="00B72244"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Standart Hata</w:t>
            </w:r>
          </w:p>
        </w:tc>
      </w:tr>
      <w:tr w:rsidR="00F11DD2" w:rsidRPr="00E20B89" w14:paraId="1D397953" w14:textId="77777777" w:rsidTr="00E20B89">
        <w:trPr>
          <w:cantSplit/>
          <w:trHeight w:val="415"/>
        </w:trPr>
        <w:tc>
          <w:tcPr>
            <w:tcW w:w="1021" w:type="pct"/>
            <w:vMerge w:val="restart"/>
            <w:shd w:val="clear" w:color="auto" w:fill="FFFFFF"/>
            <w:vAlign w:val="center"/>
          </w:tcPr>
          <w:p w14:paraId="0A7A4055" w14:textId="0A3A9A6D" w:rsidR="00067E25" w:rsidRPr="00E20B89" w:rsidRDefault="00614646"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ÇİİÇ</w:t>
            </w:r>
            <w:r w:rsidR="00067E25" w:rsidRPr="00E20B89">
              <w:rPr>
                <w:rFonts w:ascii="Times New Roman" w:hAnsi="Times New Roman" w:cs="Times New Roman"/>
                <w:sz w:val="18"/>
                <w:szCs w:val="18"/>
              </w:rPr>
              <w:t>DB</w:t>
            </w:r>
          </w:p>
        </w:tc>
        <w:tc>
          <w:tcPr>
            <w:tcW w:w="1158" w:type="pct"/>
            <w:shd w:val="clear" w:color="auto" w:fill="FFFFFF"/>
            <w:vAlign w:val="center"/>
          </w:tcPr>
          <w:p w14:paraId="0F02B7B3" w14:textId="154257D9" w:rsidR="00067E25" w:rsidRPr="00E20B89" w:rsidRDefault="0053671D"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Ortalama</w:t>
            </w:r>
          </w:p>
        </w:tc>
        <w:tc>
          <w:tcPr>
            <w:tcW w:w="1118" w:type="pct"/>
            <w:shd w:val="clear" w:color="auto" w:fill="FFFFFF"/>
            <w:vAlign w:val="center"/>
          </w:tcPr>
          <w:p w14:paraId="764E180E"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3,6372</w:t>
            </w:r>
          </w:p>
        </w:tc>
        <w:tc>
          <w:tcPr>
            <w:tcW w:w="1703" w:type="pct"/>
            <w:shd w:val="clear" w:color="auto" w:fill="FFFFFF"/>
            <w:vAlign w:val="center"/>
          </w:tcPr>
          <w:p w14:paraId="2CFDBC9C"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,02606</w:t>
            </w:r>
          </w:p>
        </w:tc>
      </w:tr>
      <w:tr w:rsidR="00F11DD2" w:rsidRPr="00E20B89" w14:paraId="7D48B71B" w14:textId="77777777" w:rsidTr="00E20B89">
        <w:trPr>
          <w:cantSplit/>
          <w:trHeight w:val="439"/>
        </w:trPr>
        <w:tc>
          <w:tcPr>
            <w:tcW w:w="1021" w:type="pct"/>
            <w:vMerge/>
            <w:shd w:val="clear" w:color="auto" w:fill="FFFFFF"/>
            <w:vAlign w:val="center"/>
          </w:tcPr>
          <w:p w14:paraId="43DD9C82" w14:textId="77777777" w:rsidR="00067E25" w:rsidRPr="00E20B89" w:rsidRDefault="00067E25" w:rsidP="0058648D">
            <w:pPr>
              <w:autoSpaceDE w:val="0"/>
              <w:autoSpaceDN w:val="0"/>
              <w:adjustRightInd w:val="0"/>
              <w:spacing w:after="0" w:line="360" w:lineRule="auto"/>
              <w:jc w:val="center"/>
              <w:rPr>
                <w:rFonts w:ascii="Times New Roman" w:hAnsi="Times New Roman" w:cs="Times New Roman"/>
                <w:sz w:val="18"/>
                <w:szCs w:val="18"/>
              </w:rPr>
            </w:pPr>
          </w:p>
        </w:tc>
        <w:tc>
          <w:tcPr>
            <w:tcW w:w="1158" w:type="pct"/>
            <w:shd w:val="clear" w:color="auto" w:fill="FFFFFF"/>
            <w:vAlign w:val="center"/>
          </w:tcPr>
          <w:p w14:paraId="27CA0065"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Skewness</w:t>
            </w:r>
          </w:p>
        </w:tc>
        <w:tc>
          <w:tcPr>
            <w:tcW w:w="1118" w:type="pct"/>
            <w:shd w:val="clear" w:color="auto" w:fill="FFFFFF"/>
            <w:vAlign w:val="center"/>
          </w:tcPr>
          <w:p w14:paraId="0B7DDC04"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,294</w:t>
            </w:r>
          </w:p>
        </w:tc>
        <w:tc>
          <w:tcPr>
            <w:tcW w:w="1703" w:type="pct"/>
            <w:shd w:val="clear" w:color="auto" w:fill="FFFFFF"/>
            <w:vAlign w:val="center"/>
          </w:tcPr>
          <w:p w14:paraId="766E3734"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,156</w:t>
            </w:r>
          </w:p>
        </w:tc>
      </w:tr>
      <w:tr w:rsidR="00F11DD2" w:rsidRPr="00E20B89" w14:paraId="018DDB83" w14:textId="77777777" w:rsidTr="00E20B89">
        <w:trPr>
          <w:cantSplit/>
          <w:trHeight w:val="415"/>
        </w:trPr>
        <w:tc>
          <w:tcPr>
            <w:tcW w:w="1021" w:type="pct"/>
            <w:vMerge/>
            <w:shd w:val="clear" w:color="auto" w:fill="FFFFFF"/>
            <w:vAlign w:val="center"/>
          </w:tcPr>
          <w:p w14:paraId="69A57254" w14:textId="77777777" w:rsidR="00067E25" w:rsidRPr="00E20B89" w:rsidRDefault="00067E25" w:rsidP="0058648D">
            <w:pPr>
              <w:autoSpaceDE w:val="0"/>
              <w:autoSpaceDN w:val="0"/>
              <w:adjustRightInd w:val="0"/>
              <w:spacing w:after="0" w:line="360" w:lineRule="auto"/>
              <w:jc w:val="center"/>
              <w:rPr>
                <w:rFonts w:ascii="Times New Roman" w:hAnsi="Times New Roman" w:cs="Times New Roman"/>
                <w:sz w:val="18"/>
                <w:szCs w:val="18"/>
              </w:rPr>
            </w:pPr>
          </w:p>
        </w:tc>
        <w:tc>
          <w:tcPr>
            <w:tcW w:w="1158" w:type="pct"/>
            <w:shd w:val="clear" w:color="auto" w:fill="FFFFFF"/>
            <w:vAlign w:val="center"/>
          </w:tcPr>
          <w:p w14:paraId="0B1FF389"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Kurtosis</w:t>
            </w:r>
          </w:p>
        </w:tc>
        <w:tc>
          <w:tcPr>
            <w:tcW w:w="1118" w:type="pct"/>
            <w:shd w:val="clear" w:color="auto" w:fill="FFFFFF"/>
            <w:vAlign w:val="center"/>
          </w:tcPr>
          <w:p w14:paraId="63CE7B46"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-,063</w:t>
            </w:r>
          </w:p>
        </w:tc>
        <w:tc>
          <w:tcPr>
            <w:tcW w:w="1703" w:type="pct"/>
            <w:shd w:val="clear" w:color="auto" w:fill="FFFFFF"/>
            <w:vAlign w:val="center"/>
          </w:tcPr>
          <w:p w14:paraId="035C2897"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,310</w:t>
            </w:r>
          </w:p>
        </w:tc>
      </w:tr>
      <w:tr w:rsidR="00F11DD2" w:rsidRPr="00E20B89" w14:paraId="1DF5C500" w14:textId="77777777" w:rsidTr="00E20B89">
        <w:trPr>
          <w:cantSplit/>
          <w:trHeight w:val="415"/>
        </w:trPr>
        <w:tc>
          <w:tcPr>
            <w:tcW w:w="1021" w:type="pct"/>
            <w:vMerge w:val="restart"/>
            <w:shd w:val="clear" w:color="auto" w:fill="FFFFFF"/>
            <w:vAlign w:val="center"/>
          </w:tcPr>
          <w:p w14:paraId="3A2ADBF9" w14:textId="121042F6" w:rsidR="00067E25" w:rsidRPr="00E20B89" w:rsidRDefault="00614646"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İÇÜ</w:t>
            </w:r>
            <w:r w:rsidR="00067E25" w:rsidRPr="00E20B89">
              <w:rPr>
                <w:rFonts w:ascii="Times New Roman" w:hAnsi="Times New Roman" w:cs="Times New Roman"/>
                <w:sz w:val="18"/>
                <w:szCs w:val="18"/>
              </w:rPr>
              <w:t>B</w:t>
            </w:r>
          </w:p>
        </w:tc>
        <w:tc>
          <w:tcPr>
            <w:tcW w:w="1158" w:type="pct"/>
            <w:shd w:val="clear" w:color="auto" w:fill="FFFFFF"/>
            <w:vAlign w:val="center"/>
          </w:tcPr>
          <w:p w14:paraId="1945BFD2" w14:textId="471A88EB" w:rsidR="00067E25" w:rsidRPr="00E20B89" w:rsidRDefault="0053671D"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Ortalama</w:t>
            </w:r>
          </w:p>
        </w:tc>
        <w:tc>
          <w:tcPr>
            <w:tcW w:w="1118" w:type="pct"/>
            <w:shd w:val="clear" w:color="auto" w:fill="FFFFFF"/>
            <w:vAlign w:val="center"/>
          </w:tcPr>
          <w:p w14:paraId="23DC8A7F"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3,6657</w:t>
            </w:r>
          </w:p>
        </w:tc>
        <w:tc>
          <w:tcPr>
            <w:tcW w:w="1703" w:type="pct"/>
            <w:shd w:val="clear" w:color="auto" w:fill="FFFFFF"/>
            <w:vAlign w:val="center"/>
          </w:tcPr>
          <w:p w14:paraId="5EB9EE3F"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,03093</w:t>
            </w:r>
          </w:p>
        </w:tc>
      </w:tr>
      <w:tr w:rsidR="00F11DD2" w:rsidRPr="00E20B89" w14:paraId="419AD9F4" w14:textId="77777777" w:rsidTr="00E20B89">
        <w:trPr>
          <w:cantSplit/>
          <w:trHeight w:val="415"/>
        </w:trPr>
        <w:tc>
          <w:tcPr>
            <w:tcW w:w="1021" w:type="pct"/>
            <w:vMerge/>
            <w:shd w:val="clear" w:color="auto" w:fill="FFFFFF"/>
            <w:vAlign w:val="center"/>
          </w:tcPr>
          <w:p w14:paraId="67C8B93A" w14:textId="77777777" w:rsidR="00067E25" w:rsidRPr="00E20B89" w:rsidRDefault="00067E25" w:rsidP="0058648D">
            <w:pPr>
              <w:autoSpaceDE w:val="0"/>
              <w:autoSpaceDN w:val="0"/>
              <w:adjustRightInd w:val="0"/>
              <w:spacing w:after="0" w:line="360" w:lineRule="auto"/>
              <w:jc w:val="center"/>
              <w:rPr>
                <w:rFonts w:ascii="Times New Roman" w:hAnsi="Times New Roman" w:cs="Times New Roman"/>
                <w:sz w:val="18"/>
                <w:szCs w:val="18"/>
              </w:rPr>
            </w:pPr>
          </w:p>
        </w:tc>
        <w:tc>
          <w:tcPr>
            <w:tcW w:w="1158" w:type="pct"/>
            <w:shd w:val="clear" w:color="auto" w:fill="FFFFFF"/>
            <w:vAlign w:val="center"/>
          </w:tcPr>
          <w:p w14:paraId="1A76E5E7"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Skewness</w:t>
            </w:r>
          </w:p>
        </w:tc>
        <w:tc>
          <w:tcPr>
            <w:tcW w:w="1118" w:type="pct"/>
            <w:shd w:val="clear" w:color="auto" w:fill="FFFFFF"/>
            <w:vAlign w:val="center"/>
          </w:tcPr>
          <w:p w14:paraId="5E5E7DBF"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,218</w:t>
            </w:r>
          </w:p>
        </w:tc>
        <w:tc>
          <w:tcPr>
            <w:tcW w:w="1703" w:type="pct"/>
            <w:shd w:val="clear" w:color="auto" w:fill="FFFFFF"/>
            <w:vAlign w:val="center"/>
          </w:tcPr>
          <w:p w14:paraId="6A0AF661"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,156</w:t>
            </w:r>
          </w:p>
        </w:tc>
      </w:tr>
      <w:tr w:rsidR="00F11DD2" w:rsidRPr="00E20B89" w14:paraId="61E89359" w14:textId="77777777" w:rsidTr="00E20B89">
        <w:trPr>
          <w:cantSplit/>
          <w:trHeight w:val="415"/>
        </w:trPr>
        <w:tc>
          <w:tcPr>
            <w:tcW w:w="1021" w:type="pct"/>
            <w:vMerge/>
            <w:shd w:val="clear" w:color="auto" w:fill="FFFFFF"/>
            <w:vAlign w:val="center"/>
          </w:tcPr>
          <w:p w14:paraId="6CA84300" w14:textId="77777777" w:rsidR="00067E25" w:rsidRPr="00E20B89" w:rsidRDefault="00067E25" w:rsidP="0058648D">
            <w:pPr>
              <w:autoSpaceDE w:val="0"/>
              <w:autoSpaceDN w:val="0"/>
              <w:adjustRightInd w:val="0"/>
              <w:spacing w:after="0" w:line="360" w:lineRule="auto"/>
              <w:jc w:val="center"/>
              <w:rPr>
                <w:rFonts w:ascii="Times New Roman" w:hAnsi="Times New Roman" w:cs="Times New Roman"/>
                <w:sz w:val="18"/>
                <w:szCs w:val="18"/>
              </w:rPr>
            </w:pPr>
          </w:p>
        </w:tc>
        <w:tc>
          <w:tcPr>
            <w:tcW w:w="1158" w:type="pct"/>
            <w:shd w:val="clear" w:color="auto" w:fill="FFFFFF"/>
            <w:vAlign w:val="center"/>
          </w:tcPr>
          <w:p w14:paraId="0E1F3D48"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Kurtosis</w:t>
            </w:r>
          </w:p>
        </w:tc>
        <w:tc>
          <w:tcPr>
            <w:tcW w:w="1118" w:type="pct"/>
            <w:shd w:val="clear" w:color="auto" w:fill="FFFFFF"/>
            <w:vAlign w:val="center"/>
          </w:tcPr>
          <w:p w14:paraId="5F7EA462"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,171</w:t>
            </w:r>
          </w:p>
        </w:tc>
        <w:tc>
          <w:tcPr>
            <w:tcW w:w="1703" w:type="pct"/>
            <w:shd w:val="clear" w:color="auto" w:fill="FFFFFF"/>
            <w:vAlign w:val="center"/>
          </w:tcPr>
          <w:p w14:paraId="18752A68"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,310</w:t>
            </w:r>
          </w:p>
        </w:tc>
      </w:tr>
      <w:tr w:rsidR="00F11DD2" w:rsidRPr="00E20B89" w14:paraId="3BE99301" w14:textId="77777777" w:rsidTr="00E20B89">
        <w:trPr>
          <w:cantSplit/>
          <w:trHeight w:val="415"/>
        </w:trPr>
        <w:tc>
          <w:tcPr>
            <w:tcW w:w="1021" w:type="pct"/>
            <w:vMerge w:val="restart"/>
            <w:shd w:val="clear" w:color="auto" w:fill="FFFFFF"/>
            <w:vAlign w:val="center"/>
          </w:tcPr>
          <w:p w14:paraId="3269A6AF" w14:textId="67E78AEB" w:rsidR="00067E25" w:rsidRPr="00E20B89" w:rsidRDefault="00614646"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İİ</w:t>
            </w:r>
            <w:r w:rsidR="00067E25" w:rsidRPr="00E20B89">
              <w:rPr>
                <w:rFonts w:ascii="Times New Roman" w:hAnsi="Times New Roman" w:cs="Times New Roman"/>
                <w:sz w:val="18"/>
                <w:szCs w:val="18"/>
              </w:rPr>
              <w:t>YE</w:t>
            </w:r>
            <w:r w:rsidRPr="00E20B89">
              <w:rPr>
                <w:rFonts w:ascii="Times New Roman" w:hAnsi="Times New Roman" w:cs="Times New Roman"/>
                <w:sz w:val="18"/>
                <w:szCs w:val="18"/>
              </w:rPr>
              <w:t>Ö</w:t>
            </w:r>
          </w:p>
        </w:tc>
        <w:tc>
          <w:tcPr>
            <w:tcW w:w="1158" w:type="pct"/>
            <w:shd w:val="clear" w:color="auto" w:fill="FFFFFF"/>
            <w:vAlign w:val="center"/>
          </w:tcPr>
          <w:p w14:paraId="1A2C49E3" w14:textId="6EFF791B" w:rsidR="00067E25" w:rsidRPr="00E20B89" w:rsidRDefault="0053671D"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Ortalama</w:t>
            </w:r>
          </w:p>
        </w:tc>
        <w:tc>
          <w:tcPr>
            <w:tcW w:w="1118" w:type="pct"/>
            <w:shd w:val="clear" w:color="auto" w:fill="FFFFFF"/>
            <w:vAlign w:val="center"/>
          </w:tcPr>
          <w:p w14:paraId="301B59CA"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3,2040</w:t>
            </w:r>
          </w:p>
        </w:tc>
        <w:tc>
          <w:tcPr>
            <w:tcW w:w="1703" w:type="pct"/>
            <w:shd w:val="clear" w:color="auto" w:fill="FFFFFF"/>
            <w:vAlign w:val="center"/>
          </w:tcPr>
          <w:p w14:paraId="2450696F"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,02239</w:t>
            </w:r>
          </w:p>
        </w:tc>
      </w:tr>
      <w:tr w:rsidR="00F11DD2" w:rsidRPr="00E20B89" w14:paraId="37AECB01" w14:textId="77777777" w:rsidTr="00E20B89">
        <w:trPr>
          <w:cantSplit/>
          <w:trHeight w:val="415"/>
        </w:trPr>
        <w:tc>
          <w:tcPr>
            <w:tcW w:w="1021" w:type="pct"/>
            <w:vMerge/>
            <w:shd w:val="clear" w:color="auto" w:fill="FFFFFF"/>
            <w:vAlign w:val="center"/>
          </w:tcPr>
          <w:p w14:paraId="69BC8AE0" w14:textId="77777777" w:rsidR="00067E25" w:rsidRPr="00E20B89" w:rsidRDefault="00067E25" w:rsidP="0058648D">
            <w:pPr>
              <w:autoSpaceDE w:val="0"/>
              <w:autoSpaceDN w:val="0"/>
              <w:adjustRightInd w:val="0"/>
              <w:spacing w:after="0" w:line="360" w:lineRule="auto"/>
              <w:jc w:val="center"/>
              <w:rPr>
                <w:rFonts w:ascii="Times New Roman" w:hAnsi="Times New Roman" w:cs="Times New Roman"/>
                <w:sz w:val="18"/>
                <w:szCs w:val="18"/>
              </w:rPr>
            </w:pPr>
          </w:p>
        </w:tc>
        <w:tc>
          <w:tcPr>
            <w:tcW w:w="1158" w:type="pct"/>
            <w:shd w:val="clear" w:color="auto" w:fill="FFFFFF"/>
            <w:vAlign w:val="center"/>
          </w:tcPr>
          <w:p w14:paraId="0128AE69"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Skewness</w:t>
            </w:r>
          </w:p>
        </w:tc>
        <w:tc>
          <w:tcPr>
            <w:tcW w:w="1118" w:type="pct"/>
            <w:shd w:val="clear" w:color="auto" w:fill="FFFFFF"/>
            <w:vAlign w:val="center"/>
          </w:tcPr>
          <w:p w14:paraId="10B7AF5D"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,377</w:t>
            </w:r>
          </w:p>
        </w:tc>
        <w:tc>
          <w:tcPr>
            <w:tcW w:w="1703" w:type="pct"/>
            <w:shd w:val="clear" w:color="auto" w:fill="FFFFFF"/>
            <w:vAlign w:val="center"/>
          </w:tcPr>
          <w:p w14:paraId="71CF459F"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,156</w:t>
            </w:r>
          </w:p>
        </w:tc>
      </w:tr>
      <w:tr w:rsidR="00F11DD2" w:rsidRPr="00E20B89" w14:paraId="3CD505A5" w14:textId="77777777" w:rsidTr="00E20B89">
        <w:trPr>
          <w:cantSplit/>
          <w:trHeight w:val="415"/>
        </w:trPr>
        <w:tc>
          <w:tcPr>
            <w:tcW w:w="1021" w:type="pct"/>
            <w:vMerge/>
            <w:shd w:val="clear" w:color="auto" w:fill="FFFFFF"/>
            <w:vAlign w:val="center"/>
          </w:tcPr>
          <w:p w14:paraId="47AEA653" w14:textId="77777777" w:rsidR="00067E25" w:rsidRPr="00E20B89" w:rsidRDefault="00067E25" w:rsidP="0058648D">
            <w:pPr>
              <w:autoSpaceDE w:val="0"/>
              <w:autoSpaceDN w:val="0"/>
              <w:adjustRightInd w:val="0"/>
              <w:spacing w:after="0" w:line="360" w:lineRule="auto"/>
              <w:jc w:val="center"/>
              <w:rPr>
                <w:rFonts w:ascii="Times New Roman" w:hAnsi="Times New Roman" w:cs="Times New Roman"/>
                <w:sz w:val="18"/>
                <w:szCs w:val="18"/>
              </w:rPr>
            </w:pPr>
          </w:p>
        </w:tc>
        <w:tc>
          <w:tcPr>
            <w:tcW w:w="1158" w:type="pct"/>
            <w:shd w:val="clear" w:color="auto" w:fill="FFFFFF"/>
            <w:vAlign w:val="center"/>
          </w:tcPr>
          <w:p w14:paraId="122FAA80"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Kurtosis</w:t>
            </w:r>
          </w:p>
        </w:tc>
        <w:tc>
          <w:tcPr>
            <w:tcW w:w="1118" w:type="pct"/>
            <w:shd w:val="clear" w:color="auto" w:fill="FFFFFF"/>
            <w:vAlign w:val="center"/>
          </w:tcPr>
          <w:p w14:paraId="49ACBD00"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,975</w:t>
            </w:r>
          </w:p>
        </w:tc>
        <w:tc>
          <w:tcPr>
            <w:tcW w:w="1703" w:type="pct"/>
            <w:shd w:val="clear" w:color="auto" w:fill="FFFFFF"/>
            <w:vAlign w:val="center"/>
          </w:tcPr>
          <w:p w14:paraId="02DB944D"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,310</w:t>
            </w:r>
          </w:p>
        </w:tc>
      </w:tr>
      <w:tr w:rsidR="00F11DD2" w:rsidRPr="00E20B89" w14:paraId="15AB917B" w14:textId="77777777" w:rsidTr="00E20B89">
        <w:trPr>
          <w:cantSplit/>
          <w:trHeight w:val="415"/>
        </w:trPr>
        <w:tc>
          <w:tcPr>
            <w:tcW w:w="1021" w:type="pct"/>
            <w:vMerge w:val="restart"/>
            <w:shd w:val="clear" w:color="auto" w:fill="FFFFFF"/>
            <w:vAlign w:val="center"/>
          </w:tcPr>
          <w:p w14:paraId="53466335" w14:textId="5E350273" w:rsidR="00067E25" w:rsidRPr="00E20B89" w:rsidRDefault="00614646"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İİ</w:t>
            </w:r>
            <w:r w:rsidR="00067E25" w:rsidRPr="00E20B89">
              <w:rPr>
                <w:rFonts w:ascii="Times New Roman" w:hAnsi="Times New Roman" w:cs="Times New Roman"/>
                <w:sz w:val="18"/>
                <w:szCs w:val="18"/>
              </w:rPr>
              <w:t>Y</w:t>
            </w:r>
            <w:r w:rsidRPr="00E20B89">
              <w:rPr>
                <w:rFonts w:ascii="Times New Roman" w:hAnsi="Times New Roman" w:cs="Times New Roman"/>
                <w:sz w:val="18"/>
                <w:szCs w:val="18"/>
              </w:rPr>
              <w:t>ÇÖ</w:t>
            </w:r>
          </w:p>
        </w:tc>
        <w:tc>
          <w:tcPr>
            <w:tcW w:w="1158" w:type="pct"/>
            <w:shd w:val="clear" w:color="auto" w:fill="FFFFFF"/>
            <w:vAlign w:val="center"/>
          </w:tcPr>
          <w:p w14:paraId="4E58D80C" w14:textId="5C994410" w:rsidR="00067E25" w:rsidRPr="00E20B89" w:rsidRDefault="0053671D"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Ortalama</w:t>
            </w:r>
          </w:p>
        </w:tc>
        <w:tc>
          <w:tcPr>
            <w:tcW w:w="1118" w:type="pct"/>
            <w:shd w:val="clear" w:color="auto" w:fill="FFFFFF"/>
            <w:vAlign w:val="center"/>
          </w:tcPr>
          <w:p w14:paraId="41651E80"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2,9795</w:t>
            </w:r>
          </w:p>
        </w:tc>
        <w:tc>
          <w:tcPr>
            <w:tcW w:w="1703" w:type="pct"/>
            <w:shd w:val="clear" w:color="auto" w:fill="FFFFFF"/>
            <w:vAlign w:val="center"/>
          </w:tcPr>
          <w:p w14:paraId="5F4FDBAE"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,03598</w:t>
            </w:r>
          </w:p>
        </w:tc>
      </w:tr>
      <w:tr w:rsidR="00F11DD2" w:rsidRPr="00E20B89" w14:paraId="3ED5F392" w14:textId="77777777" w:rsidTr="00E20B89">
        <w:trPr>
          <w:cantSplit/>
          <w:trHeight w:val="439"/>
        </w:trPr>
        <w:tc>
          <w:tcPr>
            <w:tcW w:w="1021" w:type="pct"/>
            <w:vMerge/>
            <w:shd w:val="clear" w:color="auto" w:fill="FFFFFF"/>
            <w:vAlign w:val="center"/>
          </w:tcPr>
          <w:p w14:paraId="046A886A" w14:textId="77777777" w:rsidR="00067E25" w:rsidRPr="00E20B89" w:rsidRDefault="00067E25" w:rsidP="0058648D">
            <w:pPr>
              <w:autoSpaceDE w:val="0"/>
              <w:autoSpaceDN w:val="0"/>
              <w:adjustRightInd w:val="0"/>
              <w:spacing w:after="0" w:line="360" w:lineRule="auto"/>
              <w:jc w:val="center"/>
              <w:rPr>
                <w:rFonts w:ascii="Times New Roman" w:hAnsi="Times New Roman" w:cs="Times New Roman"/>
                <w:sz w:val="18"/>
                <w:szCs w:val="18"/>
              </w:rPr>
            </w:pPr>
          </w:p>
        </w:tc>
        <w:tc>
          <w:tcPr>
            <w:tcW w:w="1158" w:type="pct"/>
            <w:shd w:val="clear" w:color="auto" w:fill="FFFFFF"/>
            <w:vAlign w:val="center"/>
          </w:tcPr>
          <w:p w14:paraId="060004A8"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Skewness</w:t>
            </w:r>
          </w:p>
        </w:tc>
        <w:tc>
          <w:tcPr>
            <w:tcW w:w="1118" w:type="pct"/>
            <w:shd w:val="clear" w:color="auto" w:fill="FFFFFF"/>
            <w:vAlign w:val="center"/>
          </w:tcPr>
          <w:p w14:paraId="49BF52B5"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-,262</w:t>
            </w:r>
          </w:p>
        </w:tc>
        <w:tc>
          <w:tcPr>
            <w:tcW w:w="1703" w:type="pct"/>
            <w:shd w:val="clear" w:color="auto" w:fill="FFFFFF"/>
            <w:vAlign w:val="center"/>
          </w:tcPr>
          <w:p w14:paraId="4BD4D400"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,156</w:t>
            </w:r>
          </w:p>
        </w:tc>
      </w:tr>
      <w:tr w:rsidR="00F11DD2" w:rsidRPr="00E20B89" w14:paraId="7B3E03EA" w14:textId="77777777" w:rsidTr="00E20B89">
        <w:trPr>
          <w:cantSplit/>
          <w:trHeight w:val="415"/>
        </w:trPr>
        <w:tc>
          <w:tcPr>
            <w:tcW w:w="1021" w:type="pct"/>
            <w:vMerge/>
            <w:shd w:val="clear" w:color="auto" w:fill="FFFFFF"/>
            <w:vAlign w:val="center"/>
          </w:tcPr>
          <w:p w14:paraId="30EDED46" w14:textId="77777777" w:rsidR="00067E25" w:rsidRPr="00E20B89" w:rsidRDefault="00067E25" w:rsidP="0058648D">
            <w:pPr>
              <w:autoSpaceDE w:val="0"/>
              <w:autoSpaceDN w:val="0"/>
              <w:adjustRightInd w:val="0"/>
              <w:spacing w:after="0" w:line="360" w:lineRule="auto"/>
              <w:jc w:val="center"/>
              <w:rPr>
                <w:rFonts w:ascii="Times New Roman" w:hAnsi="Times New Roman" w:cs="Times New Roman"/>
                <w:sz w:val="18"/>
                <w:szCs w:val="18"/>
              </w:rPr>
            </w:pPr>
          </w:p>
        </w:tc>
        <w:tc>
          <w:tcPr>
            <w:tcW w:w="1158" w:type="pct"/>
            <w:shd w:val="clear" w:color="auto" w:fill="FFFFFF"/>
            <w:vAlign w:val="center"/>
          </w:tcPr>
          <w:p w14:paraId="32B469FA"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Kurtosis</w:t>
            </w:r>
          </w:p>
        </w:tc>
        <w:tc>
          <w:tcPr>
            <w:tcW w:w="1118" w:type="pct"/>
            <w:shd w:val="clear" w:color="auto" w:fill="FFFFFF"/>
            <w:vAlign w:val="center"/>
          </w:tcPr>
          <w:p w14:paraId="4E52639A"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,473</w:t>
            </w:r>
          </w:p>
        </w:tc>
        <w:tc>
          <w:tcPr>
            <w:tcW w:w="1703" w:type="pct"/>
            <w:shd w:val="clear" w:color="auto" w:fill="FFFFFF"/>
            <w:vAlign w:val="center"/>
          </w:tcPr>
          <w:p w14:paraId="49C3E53C"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,310</w:t>
            </w:r>
          </w:p>
        </w:tc>
      </w:tr>
      <w:tr w:rsidR="00F11DD2" w:rsidRPr="00E20B89" w14:paraId="780D8100" w14:textId="77777777" w:rsidTr="00E20B89">
        <w:trPr>
          <w:cantSplit/>
          <w:trHeight w:val="415"/>
        </w:trPr>
        <w:tc>
          <w:tcPr>
            <w:tcW w:w="1021" w:type="pct"/>
            <w:vMerge w:val="restart"/>
            <w:shd w:val="clear" w:color="auto" w:fill="FFFFFF"/>
            <w:vAlign w:val="center"/>
          </w:tcPr>
          <w:p w14:paraId="15290F0A" w14:textId="4F92144A" w:rsidR="00067E25" w:rsidRPr="00E20B89" w:rsidRDefault="00614646"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Çİİ</w:t>
            </w:r>
            <w:r w:rsidR="00067E25" w:rsidRPr="00E20B89">
              <w:rPr>
                <w:rFonts w:ascii="Times New Roman" w:hAnsi="Times New Roman" w:cs="Times New Roman"/>
                <w:sz w:val="18"/>
                <w:szCs w:val="18"/>
              </w:rPr>
              <w:t>A</w:t>
            </w:r>
            <w:r w:rsidRPr="00E20B89">
              <w:rPr>
                <w:rFonts w:ascii="Times New Roman" w:hAnsi="Times New Roman" w:cs="Times New Roman"/>
                <w:sz w:val="18"/>
                <w:szCs w:val="18"/>
              </w:rPr>
              <w:t>Ö</w:t>
            </w:r>
          </w:p>
        </w:tc>
        <w:tc>
          <w:tcPr>
            <w:tcW w:w="1158" w:type="pct"/>
            <w:shd w:val="clear" w:color="auto" w:fill="FFFFFF"/>
            <w:vAlign w:val="center"/>
          </w:tcPr>
          <w:p w14:paraId="63329CD1" w14:textId="05CA5B2A" w:rsidR="00067E25" w:rsidRPr="00E20B89" w:rsidRDefault="0053671D"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Ortalama</w:t>
            </w:r>
          </w:p>
        </w:tc>
        <w:tc>
          <w:tcPr>
            <w:tcW w:w="1118" w:type="pct"/>
            <w:shd w:val="clear" w:color="auto" w:fill="FFFFFF"/>
            <w:vAlign w:val="center"/>
          </w:tcPr>
          <w:p w14:paraId="27B6E1E2"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3,4851</w:t>
            </w:r>
          </w:p>
        </w:tc>
        <w:tc>
          <w:tcPr>
            <w:tcW w:w="1703" w:type="pct"/>
            <w:shd w:val="clear" w:color="auto" w:fill="FFFFFF"/>
            <w:vAlign w:val="center"/>
          </w:tcPr>
          <w:p w14:paraId="2E045A6B"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,03326</w:t>
            </w:r>
          </w:p>
        </w:tc>
      </w:tr>
      <w:tr w:rsidR="00F11DD2" w:rsidRPr="00E20B89" w14:paraId="6D04102E" w14:textId="77777777" w:rsidTr="00E20B89">
        <w:trPr>
          <w:cantSplit/>
          <w:trHeight w:val="415"/>
        </w:trPr>
        <w:tc>
          <w:tcPr>
            <w:tcW w:w="1021" w:type="pct"/>
            <w:vMerge/>
            <w:shd w:val="clear" w:color="auto" w:fill="FFFFFF"/>
            <w:vAlign w:val="center"/>
          </w:tcPr>
          <w:p w14:paraId="6B188E4A" w14:textId="77777777" w:rsidR="00067E25" w:rsidRPr="00E20B89" w:rsidRDefault="00067E25" w:rsidP="0058648D">
            <w:pPr>
              <w:autoSpaceDE w:val="0"/>
              <w:autoSpaceDN w:val="0"/>
              <w:adjustRightInd w:val="0"/>
              <w:spacing w:after="0" w:line="360" w:lineRule="auto"/>
              <w:jc w:val="center"/>
              <w:rPr>
                <w:rFonts w:ascii="Times New Roman" w:hAnsi="Times New Roman" w:cs="Times New Roman"/>
                <w:sz w:val="18"/>
                <w:szCs w:val="18"/>
              </w:rPr>
            </w:pPr>
          </w:p>
        </w:tc>
        <w:tc>
          <w:tcPr>
            <w:tcW w:w="1158" w:type="pct"/>
            <w:shd w:val="clear" w:color="auto" w:fill="FFFFFF"/>
            <w:vAlign w:val="center"/>
          </w:tcPr>
          <w:p w14:paraId="281790B0"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Skewness</w:t>
            </w:r>
          </w:p>
        </w:tc>
        <w:tc>
          <w:tcPr>
            <w:tcW w:w="1118" w:type="pct"/>
            <w:shd w:val="clear" w:color="auto" w:fill="FFFFFF"/>
            <w:vAlign w:val="center"/>
          </w:tcPr>
          <w:p w14:paraId="2B1687AE"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,108</w:t>
            </w:r>
          </w:p>
        </w:tc>
        <w:tc>
          <w:tcPr>
            <w:tcW w:w="1703" w:type="pct"/>
            <w:shd w:val="clear" w:color="auto" w:fill="FFFFFF"/>
            <w:vAlign w:val="center"/>
          </w:tcPr>
          <w:p w14:paraId="1A5FEC97"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,156</w:t>
            </w:r>
          </w:p>
        </w:tc>
      </w:tr>
      <w:tr w:rsidR="00F11DD2" w:rsidRPr="00E20B89" w14:paraId="6416F9E2" w14:textId="77777777" w:rsidTr="00E20B89">
        <w:trPr>
          <w:cantSplit/>
          <w:trHeight w:val="393"/>
        </w:trPr>
        <w:tc>
          <w:tcPr>
            <w:tcW w:w="1021" w:type="pct"/>
            <w:vMerge/>
            <w:shd w:val="clear" w:color="auto" w:fill="FFFFFF"/>
            <w:vAlign w:val="center"/>
          </w:tcPr>
          <w:p w14:paraId="4FED9ECF" w14:textId="77777777" w:rsidR="00067E25" w:rsidRPr="00E20B89" w:rsidRDefault="00067E25" w:rsidP="0058648D">
            <w:pPr>
              <w:autoSpaceDE w:val="0"/>
              <w:autoSpaceDN w:val="0"/>
              <w:adjustRightInd w:val="0"/>
              <w:spacing w:after="0" w:line="360" w:lineRule="auto"/>
              <w:jc w:val="center"/>
              <w:rPr>
                <w:rFonts w:ascii="Times New Roman" w:hAnsi="Times New Roman" w:cs="Times New Roman"/>
                <w:sz w:val="18"/>
                <w:szCs w:val="18"/>
              </w:rPr>
            </w:pPr>
          </w:p>
        </w:tc>
        <w:tc>
          <w:tcPr>
            <w:tcW w:w="1158" w:type="pct"/>
            <w:shd w:val="clear" w:color="auto" w:fill="FFFFFF"/>
            <w:vAlign w:val="center"/>
          </w:tcPr>
          <w:p w14:paraId="69F24CD4"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Kurtosis</w:t>
            </w:r>
          </w:p>
        </w:tc>
        <w:tc>
          <w:tcPr>
            <w:tcW w:w="1118" w:type="pct"/>
            <w:shd w:val="clear" w:color="auto" w:fill="FFFFFF"/>
            <w:vAlign w:val="center"/>
          </w:tcPr>
          <w:p w14:paraId="0F7A54DC"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,141</w:t>
            </w:r>
          </w:p>
        </w:tc>
        <w:tc>
          <w:tcPr>
            <w:tcW w:w="1703" w:type="pct"/>
            <w:shd w:val="clear" w:color="auto" w:fill="FFFFFF"/>
            <w:vAlign w:val="center"/>
          </w:tcPr>
          <w:p w14:paraId="6316285A" w14:textId="77777777" w:rsidR="00067E25" w:rsidRPr="00E20B89" w:rsidRDefault="00067E2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,310</w:t>
            </w:r>
          </w:p>
        </w:tc>
      </w:tr>
    </w:tbl>
    <w:p w14:paraId="607D303C" w14:textId="77777777" w:rsidR="00067E25" w:rsidRPr="00F11DD2" w:rsidRDefault="00067E25" w:rsidP="0058648D">
      <w:pPr>
        <w:autoSpaceDE w:val="0"/>
        <w:autoSpaceDN w:val="0"/>
        <w:adjustRightInd w:val="0"/>
        <w:spacing w:after="0" w:line="360" w:lineRule="auto"/>
        <w:rPr>
          <w:rFonts w:ascii="Times New Roman" w:hAnsi="Times New Roman" w:cs="Times New Roman"/>
          <w:sz w:val="24"/>
          <w:szCs w:val="24"/>
        </w:rPr>
      </w:pPr>
    </w:p>
    <w:p w14:paraId="61AA46F6" w14:textId="574F59EB" w:rsidR="00BB6A69" w:rsidRDefault="00BB6A69" w:rsidP="0058648D">
      <w:pPr>
        <w:autoSpaceDE w:val="0"/>
        <w:autoSpaceDN w:val="0"/>
        <w:adjustRightInd w:val="0"/>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Yukarıdaki Tablo da ölçeğe ait 6 alt boyutun Skewness ve Kurtosis değerleri bulunmaktadır. Bu değerlere göre ölçeğin tüm boyutları normal dağılım göstermektedir. Normal dağılım gösterdiği için aşağıdaki hipotezlerin analizleri parametrik testlere göre yapılmıştır.</w:t>
      </w:r>
    </w:p>
    <w:p w14:paraId="1A396D8E" w14:textId="77777777" w:rsidR="00E20B89" w:rsidRPr="00F11DD2" w:rsidRDefault="00E20B89" w:rsidP="0058648D">
      <w:pPr>
        <w:autoSpaceDE w:val="0"/>
        <w:autoSpaceDN w:val="0"/>
        <w:adjustRightInd w:val="0"/>
        <w:spacing w:after="0" w:line="360" w:lineRule="auto"/>
        <w:ind w:firstLine="708"/>
        <w:jc w:val="both"/>
        <w:rPr>
          <w:rFonts w:ascii="Times New Roman" w:hAnsi="Times New Roman" w:cs="Times New Roman"/>
          <w:sz w:val="24"/>
          <w:szCs w:val="23"/>
        </w:rPr>
      </w:pPr>
    </w:p>
    <w:p w14:paraId="112023D3" w14:textId="2A6D26B7" w:rsidR="00243A36" w:rsidRPr="00ED764B" w:rsidRDefault="00CE1231" w:rsidP="00DD03E0">
      <w:pPr>
        <w:pStyle w:val="Balk3"/>
        <w:spacing w:before="0" w:after="0"/>
        <w:ind w:hanging="709"/>
      </w:pPr>
      <w:bookmarkStart w:id="250" w:name="_Toc58707981"/>
      <w:bookmarkStart w:id="251" w:name="_Toc58709823"/>
      <w:bookmarkStart w:id="252" w:name="_Toc58709953"/>
      <w:bookmarkStart w:id="253" w:name="_Toc58710038"/>
      <w:bookmarkStart w:id="254" w:name="_Toc59103544"/>
      <w:bookmarkStart w:id="255" w:name="_Toc59105863"/>
      <w:bookmarkStart w:id="256" w:name="_Toc59737780"/>
      <w:bookmarkStart w:id="257" w:name="_Toc2333863"/>
      <w:bookmarkStart w:id="258" w:name="_Toc59740646"/>
      <w:bookmarkStart w:id="259" w:name="_Toc59741909"/>
      <w:bookmarkStart w:id="260" w:name="_Toc59821266"/>
      <w:bookmarkEnd w:id="250"/>
      <w:bookmarkEnd w:id="251"/>
      <w:bookmarkEnd w:id="252"/>
      <w:bookmarkEnd w:id="253"/>
      <w:bookmarkEnd w:id="254"/>
      <w:bookmarkEnd w:id="255"/>
      <w:bookmarkEnd w:id="256"/>
      <w:r w:rsidRPr="00ED764B">
        <w:t xml:space="preserve">Hipotez 1: </w:t>
      </w:r>
      <w:r w:rsidR="00F0035D" w:rsidRPr="00ED764B">
        <w:t xml:space="preserve">Eğitimcilerin </w:t>
      </w:r>
      <w:r w:rsidR="006B52FC" w:rsidRPr="00ED764B">
        <w:t xml:space="preserve">Çocuklara Yönelik İhmal </w:t>
      </w:r>
      <w:r w:rsidR="00261C0F" w:rsidRPr="00ED764B">
        <w:t>v</w:t>
      </w:r>
      <w:r w:rsidR="006B52FC" w:rsidRPr="00ED764B">
        <w:t xml:space="preserve">e İstismar Konusunda Bilgi </w:t>
      </w:r>
      <w:r w:rsidR="00261C0F" w:rsidRPr="00ED764B">
        <w:t>v</w:t>
      </w:r>
      <w:r w:rsidR="006B52FC" w:rsidRPr="00ED764B">
        <w:t xml:space="preserve">e Farkındalık Düzeyleri, Cinsiyet Değişkenine </w:t>
      </w:r>
      <w:bookmarkEnd w:id="257"/>
      <w:r w:rsidR="007746D5" w:rsidRPr="00ED764B">
        <w:t>Anlamlı Farklılık Göstermektedir.</w:t>
      </w:r>
      <w:bookmarkEnd w:id="258"/>
      <w:bookmarkEnd w:id="259"/>
      <w:bookmarkEnd w:id="260"/>
    </w:p>
    <w:p w14:paraId="48589DE9" w14:textId="282CAA9E" w:rsidR="00A6676F" w:rsidRDefault="00A6676F" w:rsidP="0058648D">
      <w:pPr>
        <w:autoSpaceDE w:val="0"/>
        <w:autoSpaceDN w:val="0"/>
        <w:adjustRightInd w:val="0"/>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Öğretmenlerin çocuklara yönelik ihmal ve istismar konusunda bilgi ve farkındalık düzeylerinin incelenmesinde</w:t>
      </w:r>
      <w:r w:rsidR="00EF204C" w:rsidRPr="00F11DD2">
        <w:rPr>
          <w:rFonts w:ascii="Times New Roman" w:hAnsi="Times New Roman" w:cs="Times New Roman"/>
          <w:sz w:val="24"/>
          <w:szCs w:val="23"/>
        </w:rPr>
        <w:t>,</w:t>
      </w:r>
      <w:r w:rsidRPr="00F11DD2">
        <w:rPr>
          <w:rFonts w:ascii="Times New Roman" w:hAnsi="Times New Roman" w:cs="Times New Roman"/>
          <w:sz w:val="24"/>
          <w:szCs w:val="23"/>
        </w:rPr>
        <w:t xml:space="preserve"> öğretmenlerin cinsiyetiyle 6 alt boyut arasındaki </w:t>
      </w:r>
      <w:r w:rsidR="00EF204C" w:rsidRPr="00F11DD2">
        <w:rPr>
          <w:rFonts w:ascii="Times New Roman" w:hAnsi="Times New Roman" w:cs="Times New Roman"/>
          <w:sz w:val="24"/>
          <w:szCs w:val="23"/>
        </w:rPr>
        <w:t xml:space="preserve">anlamlı bir fark olup olmadığı incelenecektir. Buna göre öncelikle 6 alt boyutun cinsiyetlerine göre ortalamaları ve standart sapmaları hesaplanmıştır. </w:t>
      </w:r>
    </w:p>
    <w:p w14:paraId="549A348E" w14:textId="77777777" w:rsidR="00E20B89" w:rsidRPr="00F11DD2" w:rsidRDefault="00E20B89" w:rsidP="0058648D">
      <w:pPr>
        <w:autoSpaceDE w:val="0"/>
        <w:autoSpaceDN w:val="0"/>
        <w:adjustRightInd w:val="0"/>
        <w:spacing w:after="0" w:line="360" w:lineRule="auto"/>
        <w:ind w:firstLine="708"/>
        <w:jc w:val="both"/>
        <w:rPr>
          <w:rFonts w:ascii="Times New Roman" w:hAnsi="Times New Roman" w:cs="Times New Roman"/>
          <w:sz w:val="24"/>
          <w:szCs w:val="23"/>
        </w:rPr>
      </w:pPr>
    </w:p>
    <w:p w14:paraId="2E4F93E3" w14:textId="639333ED" w:rsidR="00BB6A69" w:rsidRPr="00515ED3" w:rsidRDefault="00BB6A69" w:rsidP="0058648D">
      <w:pPr>
        <w:pStyle w:val="ResimYazs"/>
        <w:keepNext/>
        <w:spacing w:before="0" w:after="0" w:line="360" w:lineRule="auto"/>
        <w:jc w:val="center"/>
        <w:rPr>
          <w:rFonts w:cs="Times New Roman"/>
          <w:b/>
          <w:bCs/>
          <w:color w:val="auto"/>
        </w:rPr>
      </w:pPr>
      <w:bookmarkStart w:id="261" w:name="_Toc59105908"/>
      <w:r w:rsidRPr="00515ED3">
        <w:rPr>
          <w:rFonts w:cs="Times New Roman"/>
          <w:b/>
          <w:bCs/>
          <w:color w:val="auto"/>
        </w:rPr>
        <w:lastRenderedPageBreak/>
        <w:t xml:space="preserve">Tablo </w:t>
      </w:r>
      <w:r w:rsidRPr="00515ED3">
        <w:rPr>
          <w:rFonts w:cs="Times New Roman"/>
          <w:b/>
          <w:bCs/>
          <w:color w:val="auto"/>
        </w:rPr>
        <w:fldChar w:fldCharType="begin"/>
      </w:r>
      <w:r w:rsidRPr="00515ED3">
        <w:rPr>
          <w:rFonts w:cs="Times New Roman"/>
          <w:b/>
          <w:bCs/>
          <w:color w:val="auto"/>
        </w:rPr>
        <w:instrText xml:space="preserve"> SEQ Tablo \* ARABIC </w:instrText>
      </w:r>
      <w:r w:rsidRPr="00515ED3">
        <w:rPr>
          <w:rFonts w:cs="Times New Roman"/>
          <w:b/>
          <w:bCs/>
          <w:color w:val="auto"/>
        </w:rPr>
        <w:fldChar w:fldCharType="separate"/>
      </w:r>
      <w:r w:rsidR="009233EA">
        <w:rPr>
          <w:rFonts w:cs="Times New Roman"/>
          <w:b/>
          <w:bCs/>
          <w:noProof/>
          <w:color w:val="auto"/>
        </w:rPr>
        <w:t>18</w:t>
      </w:r>
      <w:r w:rsidRPr="00515ED3">
        <w:rPr>
          <w:rFonts w:cs="Times New Roman"/>
          <w:b/>
          <w:bCs/>
          <w:color w:val="auto"/>
        </w:rPr>
        <w:fldChar w:fldCharType="end"/>
      </w:r>
      <w:r w:rsidR="00515ED3">
        <w:rPr>
          <w:rFonts w:cs="Times New Roman"/>
          <w:b/>
          <w:bCs/>
          <w:color w:val="auto"/>
        </w:rPr>
        <w:t xml:space="preserve">. </w:t>
      </w:r>
      <w:r w:rsidRPr="00515ED3">
        <w:rPr>
          <w:rFonts w:cs="Times New Roman"/>
          <w:b/>
          <w:bCs/>
          <w:color w:val="auto"/>
        </w:rPr>
        <w:t xml:space="preserve">Eğitimcilerin </w:t>
      </w:r>
      <w:r w:rsidR="00515ED3" w:rsidRPr="00515ED3">
        <w:rPr>
          <w:rFonts w:cs="Times New Roman"/>
          <w:b/>
          <w:bCs/>
          <w:color w:val="auto"/>
        </w:rPr>
        <w:t xml:space="preserve">Çocuklara Yönelik İhmal </w:t>
      </w:r>
      <w:r w:rsidR="00261C0F" w:rsidRPr="00515ED3">
        <w:rPr>
          <w:rFonts w:cs="Times New Roman"/>
          <w:b/>
          <w:bCs/>
          <w:color w:val="auto"/>
        </w:rPr>
        <w:t>ve</w:t>
      </w:r>
      <w:r w:rsidR="00515ED3" w:rsidRPr="00515ED3">
        <w:rPr>
          <w:rFonts w:cs="Times New Roman"/>
          <w:b/>
          <w:bCs/>
          <w:color w:val="auto"/>
        </w:rPr>
        <w:t xml:space="preserve"> İstismar Konusunda Bilgi </w:t>
      </w:r>
      <w:r w:rsidR="00261C0F" w:rsidRPr="00515ED3">
        <w:rPr>
          <w:rFonts w:cs="Times New Roman"/>
          <w:b/>
          <w:bCs/>
          <w:color w:val="auto"/>
        </w:rPr>
        <w:t>ve</w:t>
      </w:r>
      <w:r w:rsidR="00515ED3" w:rsidRPr="00515ED3">
        <w:rPr>
          <w:rFonts w:cs="Times New Roman"/>
          <w:b/>
          <w:bCs/>
          <w:color w:val="auto"/>
        </w:rPr>
        <w:t xml:space="preserve"> Farkındalık Düzeylerinin, Cinsiyet Değişkendeki İstatistikleri</w:t>
      </w:r>
      <w:bookmarkEnd w:id="2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48"/>
        <w:gridCol w:w="972"/>
        <w:gridCol w:w="1797"/>
        <w:gridCol w:w="1125"/>
        <w:gridCol w:w="1772"/>
        <w:gridCol w:w="1580"/>
      </w:tblGrid>
      <w:tr w:rsidR="00F11DD2" w:rsidRPr="00E20B89" w14:paraId="42495E8C" w14:textId="77777777" w:rsidTr="00E20B89">
        <w:trPr>
          <w:cantSplit/>
          <w:trHeight w:val="414"/>
        </w:trPr>
        <w:tc>
          <w:tcPr>
            <w:tcW w:w="734" w:type="pct"/>
            <w:vAlign w:val="center"/>
          </w:tcPr>
          <w:p w14:paraId="1D4DB1CB" w14:textId="0D8B290C" w:rsidR="0067441A" w:rsidRPr="00E20B89" w:rsidRDefault="00BB6A69" w:rsidP="00E20B89">
            <w:pPr>
              <w:autoSpaceDE w:val="0"/>
              <w:autoSpaceDN w:val="0"/>
              <w:adjustRightInd w:val="0"/>
              <w:spacing w:after="0"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 xml:space="preserve">Alt </w:t>
            </w:r>
            <w:r w:rsidR="00334B5C" w:rsidRPr="00E20B89">
              <w:rPr>
                <w:rFonts w:ascii="Times New Roman" w:hAnsi="Times New Roman" w:cs="Times New Roman"/>
                <w:b/>
                <w:bCs/>
                <w:sz w:val="18"/>
                <w:szCs w:val="18"/>
              </w:rPr>
              <w:t>B</w:t>
            </w:r>
            <w:r w:rsidRPr="00E20B89">
              <w:rPr>
                <w:rFonts w:ascii="Times New Roman" w:hAnsi="Times New Roman" w:cs="Times New Roman"/>
                <w:b/>
                <w:bCs/>
                <w:sz w:val="18"/>
                <w:szCs w:val="18"/>
              </w:rPr>
              <w:t>oyut</w:t>
            </w:r>
            <w:r w:rsidR="00334B5C" w:rsidRPr="00E20B89">
              <w:rPr>
                <w:rFonts w:ascii="Times New Roman" w:hAnsi="Times New Roman" w:cs="Times New Roman"/>
                <w:b/>
                <w:bCs/>
                <w:sz w:val="18"/>
                <w:szCs w:val="18"/>
              </w:rPr>
              <w:t>lar</w:t>
            </w:r>
          </w:p>
        </w:tc>
        <w:tc>
          <w:tcPr>
            <w:tcW w:w="572" w:type="pct"/>
            <w:shd w:val="clear" w:color="auto" w:fill="FFFFFF"/>
            <w:vAlign w:val="center"/>
          </w:tcPr>
          <w:p w14:paraId="48AA7537" w14:textId="7C5FE086" w:rsidR="0067441A" w:rsidRPr="00E20B89" w:rsidRDefault="00BB6A69"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Cinsiyet</w:t>
            </w:r>
          </w:p>
        </w:tc>
        <w:tc>
          <w:tcPr>
            <w:tcW w:w="1058" w:type="pct"/>
            <w:shd w:val="clear" w:color="auto" w:fill="FFFFFF"/>
            <w:vAlign w:val="center"/>
          </w:tcPr>
          <w:p w14:paraId="4E5F88DC" w14:textId="33B1C8CF" w:rsidR="0067441A" w:rsidRPr="00E20B89" w:rsidRDefault="003E09E4"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Örneklem Sayısı</w:t>
            </w:r>
          </w:p>
        </w:tc>
        <w:tc>
          <w:tcPr>
            <w:tcW w:w="662" w:type="pct"/>
            <w:shd w:val="clear" w:color="auto" w:fill="FFFFFF"/>
            <w:vAlign w:val="center"/>
          </w:tcPr>
          <w:p w14:paraId="42123D82" w14:textId="2BAED8CE" w:rsidR="0067441A" w:rsidRPr="00E20B89" w:rsidRDefault="003E09E4"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Ortalama</w:t>
            </w:r>
          </w:p>
        </w:tc>
        <w:tc>
          <w:tcPr>
            <w:tcW w:w="1043" w:type="pct"/>
            <w:shd w:val="clear" w:color="auto" w:fill="FFFFFF"/>
            <w:vAlign w:val="center"/>
          </w:tcPr>
          <w:p w14:paraId="50CE790B" w14:textId="5A4B8FF6"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St</w:t>
            </w:r>
            <w:r w:rsidR="003E09E4" w:rsidRPr="00E20B89">
              <w:rPr>
                <w:rFonts w:ascii="Times New Roman" w:hAnsi="Times New Roman" w:cs="Times New Roman"/>
                <w:b/>
                <w:bCs/>
                <w:sz w:val="18"/>
                <w:szCs w:val="18"/>
              </w:rPr>
              <w:t>andart Sapma</w:t>
            </w:r>
          </w:p>
        </w:tc>
        <w:tc>
          <w:tcPr>
            <w:tcW w:w="930" w:type="pct"/>
            <w:shd w:val="clear" w:color="auto" w:fill="FFFFFF"/>
            <w:vAlign w:val="center"/>
          </w:tcPr>
          <w:p w14:paraId="1C068C84" w14:textId="2CC89E07" w:rsidR="0067441A" w:rsidRPr="00E20B89" w:rsidRDefault="003E09E4"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Standart Hata</w:t>
            </w:r>
          </w:p>
        </w:tc>
      </w:tr>
      <w:tr w:rsidR="00F11DD2" w:rsidRPr="00E20B89" w14:paraId="1BC07720" w14:textId="77777777" w:rsidTr="00E20B89">
        <w:trPr>
          <w:cantSplit/>
          <w:trHeight w:val="414"/>
        </w:trPr>
        <w:tc>
          <w:tcPr>
            <w:tcW w:w="734" w:type="pct"/>
            <w:vMerge w:val="restart"/>
            <w:shd w:val="clear" w:color="auto" w:fill="FFFFFF"/>
            <w:vAlign w:val="center"/>
          </w:tcPr>
          <w:p w14:paraId="13BCFC5A" w14:textId="0D412562" w:rsidR="0067441A" w:rsidRPr="00E20B89" w:rsidRDefault="00614646"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İÇÜFB</w:t>
            </w:r>
          </w:p>
        </w:tc>
        <w:tc>
          <w:tcPr>
            <w:tcW w:w="572" w:type="pct"/>
            <w:shd w:val="clear" w:color="auto" w:fill="FFFFFF"/>
            <w:vAlign w:val="center"/>
          </w:tcPr>
          <w:p w14:paraId="5429B3DA"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kadın</w:t>
            </w:r>
          </w:p>
        </w:tc>
        <w:tc>
          <w:tcPr>
            <w:tcW w:w="1058" w:type="pct"/>
            <w:shd w:val="clear" w:color="auto" w:fill="FFFFFF"/>
            <w:vAlign w:val="center"/>
          </w:tcPr>
          <w:p w14:paraId="5EE5A403"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123</w:t>
            </w:r>
          </w:p>
        </w:tc>
        <w:tc>
          <w:tcPr>
            <w:tcW w:w="662" w:type="pct"/>
            <w:shd w:val="clear" w:color="auto" w:fill="FFFFFF"/>
            <w:vAlign w:val="center"/>
          </w:tcPr>
          <w:p w14:paraId="2AD1DD8F"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3,6252</w:t>
            </w:r>
          </w:p>
        </w:tc>
        <w:tc>
          <w:tcPr>
            <w:tcW w:w="1043" w:type="pct"/>
            <w:shd w:val="clear" w:color="auto" w:fill="FFFFFF"/>
            <w:vAlign w:val="center"/>
          </w:tcPr>
          <w:p w14:paraId="502D81F4"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,35560</w:t>
            </w:r>
          </w:p>
        </w:tc>
        <w:tc>
          <w:tcPr>
            <w:tcW w:w="930" w:type="pct"/>
            <w:shd w:val="clear" w:color="auto" w:fill="FFFFFF"/>
            <w:vAlign w:val="center"/>
          </w:tcPr>
          <w:p w14:paraId="7CDF40A8"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,03206</w:t>
            </w:r>
          </w:p>
        </w:tc>
      </w:tr>
      <w:tr w:rsidR="00F11DD2" w:rsidRPr="00E20B89" w14:paraId="6B989154" w14:textId="77777777" w:rsidTr="00E20B89">
        <w:trPr>
          <w:cantSplit/>
          <w:trHeight w:val="414"/>
        </w:trPr>
        <w:tc>
          <w:tcPr>
            <w:tcW w:w="734" w:type="pct"/>
            <w:vMerge/>
            <w:shd w:val="clear" w:color="auto" w:fill="FFFFFF"/>
            <w:vAlign w:val="center"/>
          </w:tcPr>
          <w:p w14:paraId="41A6D779" w14:textId="77777777" w:rsidR="0067441A" w:rsidRPr="00E20B89" w:rsidRDefault="0067441A" w:rsidP="00E20B89">
            <w:pPr>
              <w:autoSpaceDE w:val="0"/>
              <w:autoSpaceDN w:val="0"/>
              <w:adjustRightInd w:val="0"/>
              <w:spacing w:after="0" w:line="360" w:lineRule="auto"/>
              <w:jc w:val="center"/>
              <w:rPr>
                <w:rFonts w:ascii="Times New Roman" w:hAnsi="Times New Roman" w:cs="Times New Roman"/>
                <w:sz w:val="18"/>
                <w:szCs w:val="18"/>
              </w:rPr>
            </w:pPr>
          </w:p>
        </w:tc>
        <w:tc>
          <w:tcPr>
            <w:tcW w:w="572" w:type="pct"/>
            <w:shd w:val="clear" w:color="auto" w:fill="FFFFFF"/>
            <w:vAlign w:val="center"/>
          </w:tcPr>
          <w:p w14:paraId="38A5166C"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erkek</w:t>
            </w:r>
          </w:p>
        </w:tc>
        <w:tc>
          <w:tcPr>
            <w:tcW w:w="1058" w:type="pct"/>
            <w:shd w:val="clear" w:color="auto" w:fill="FFFFFF"/>
            <w:vAlign w:val="center"/>
          </w:tcPr>
          <w:p w14:paraId="305A026E"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121</w:t>
            </w:r>
          </w:p>
        </w:tc>
        <w:tc>
          <w:tcPr>
            <w:tcW w:w="662" w:type="pct"/>
            <w:shd w:val="clear" w:color="auto" w:fill="FFFFFF"/>
            <w:vAlign w:val="center"/>
          </w:tcPr>
          <w:p w14:paraId="081BFD99"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3,5511</w:t>
            </w:r>
          </w:p>
        </w:tc>
        <w:tc>
          <w:tcPr>
            <w:tcW w:w="1043" w:type="pct"/>
            <w:shd w:val="clear" w:color="auto" w:fill="FFFFFF"/>
            <w:vAlign w:val="center"/>
          </w:tcPr>
          <w:p w14:paraId="34DC7C92"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,35156</w:t>
            </w:r>
          </w:p>
        </w:tc>
        <w:tc>
          <w:tcPr>
            <w:tcW w:w="930" w:type="pct"/>
            <w:shd w:val="clear" w:color="auto" w:fill="FFFFFF"/>
            <w:vAlign w:val="center"/>
          </w:tcPr>
          <w:p w14:paraId="09A3CA67"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,03196</w:t>
            </w:r>
          </w:p>
        </w:tc>
      </w:tr>
      <w:tr w:rsidR="00F11DD2" w:rsidRPr="00E20B89" w14:paraId="0C47C799" w14:textId="77777777" w:rsidTr="00E20B89">
        <w:trPr>
          <w:cantSplit/>
          <w:trHeight w:val="414"/>
        </w:trPr>
        <w:tc>
          <w:tcPr>
            <w:tcW w:w="734" w:type="pct"/>
            <w:vMerge w:val="restart"/>
            <w:shd w:val="clear" w:color="auto" w:fill="FFFFFF"/>
            <w:vAlign w:val="center"/>
          </w:tcPr>
          <w:p w14:paraId="570C4165" w14:textId="0D5080C9" w:rsidR="0067441A" w:rsidRPr="00E20B89" w:rsidRDefault="00614646"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ÇİİÇDB</w:t>
            </w:r>
          </w:p>
        </w:tc>
        <w:tc>
          <w:tcPr>
            <w:tcW w:w="572" w:type="pct"/>
            <w:shd w:val="clear" w:color="auto" w:fill="FFFFFF"/>
            <w:vAlign w:val="center"/>
          </w:tcPr>
          <w:p w14:paraId="0C359F87"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kadın</w:t>
            </w:r>
          </w:p>
        </w:tc>
        <w:tc>
          <w:tcPr>
            <w:tcW w:w="1058" w:type="pct"/>
            <w:shd w:val="clear" w:color="auto" w:fill="FFFFFF"/>
            <w:vAlign w:val="center"/>
          </w:tcPr>
          <w:p w14:paraId="0035BDBC"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123</w:t>
            </w:r>
          </w:p>
        </w:tc>
        <w:tc>
          <w:tcPr>
            <w:tcW w:w="662" w:type="pct"/>
            <w:shd w:val="clear" w:color="auto" w:fill="FFFFFF"/>
            <w:vAlign w:val="center"/>
          </w:tcPr>
          <w:p w14:paraId="28BC97E9"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3,7019</w:t>
            </w:r>
          </w:p>
        </w:tc>
        <w:tc>
          <w:tcPr>
            <w:tcW w:w="1043" w:type="pct"/>
            <w:shd w:val="clear" w:color="auto" w:fill="FFFFFF"/>
            <w:vAlign w:val="center"/>
          </w:tcPr>
          <w:p w14:paraId="661C8B7A"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,40203</w:t>
            </w:r>
          </w:p>
        </w:tc>
        <w:tc>
          <w:tcPr>
            <w:tcW w:w="930" w:type="pct"/>
            <w:shd w:val="clear" w:color="auto" w:fill="FFFFFF"/>
            <w:vAlign w:val="center"/>
          </w:tcPr>
          <w:p w14:paraId="701FBAA2"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,03625</w:t>
            </w:r>
          </w:p>
        </w:tc>
      </w:tr>
      <w:tr w:rsidR="00F11DD2" w:rsidRPr="00E20B89" w14:paraId="71B56AC7" w14:textId="77777777" w:rsidTr="00E20B89">
        <w:trPr>
          <w:cantSplit/>
          <w:trHeight w:val="414"/>
        </w:trPr>
        <w:tc>
          <w:tcPr>
            <w:tcW w:w="734" w:type="pct"/>
            <w:vMerge/>
            <w:shd w:val="clear" w:color="auto" w:fill="FFFFFF"/>
            <w:vAlign w:val="center"/>
          </w:tcPr>
          <w:p w14:paraId="38C0FE0B" w14:textId="77777777" w:rsidR="0067441A" w:rsidRPr="00E20B89" w:rsidRDefault="0067441A" w:rsidP="00E20B89">
            <w:pPr>
              <w:autoSpaceDE w:val="0"/>
              <w:autoSpaceDN w:val="0"/>
              <w:adjustRightInd w:val="0"/>
              <w:spacing w:after="0" w:line="360" w:lineRule="auto"/>
              <w:jc w:val="center"/>
              <w:rPr>
                <w:rFonts w:ascii="Times New Roman" w:hAnsi="Times New Roman" w:cs="Times New Roman"/>
                <w:sz w:val="18"/>
                <w:szCs w:val="18"/>
              </w:rPr>
            </w:pPr>
          </w:p>
        </w:tc>
        <w:tc>
          <w:tcPr>
            <w:tcW w:w="572" w:type="pct"/>
            <w:shd w:val="clear" w:color="auto" w:fill="FFFFFF"/>
            <w:vAlign w:val="center"/>
          </w:tcPr>
          <w:p w14:paraId="5EDEAE15"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erkek</w:t>
            </w:r>
          </w:p>
        </w:tc>
        <w:tc>
          <w:tcPr>
            <w:tcW w:w="1058" w:type="pct"/>
            <w:shd w:val="clear" w:color="auto" w:fill="FFFFFF"/>
            <w:vAlign w:val="center"/>
          </w:tcPr>
          <w:p w14:paraId="1FC93D6A"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121</w:t>
            </w:r>
          </w:p>
        </w:tc>
        <w:tc>
          <w:tcPr>
            <w:tcW w:w="662" w:type="pct"/>
            <w:shd w:val="clear" w:color="auto" w:fill="FFFFFF"/>
            <w:vAlign w:val="center"/>
          </w:tcPr>
          <w:p w14:paraId="0645C090"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3,5713</w:t>
            </w:r>
          </w:p>
        </w:tc>
        <w:tc>
          <w:tcPr>
            <w:tcW w:w="1043" w:type="pct"/>
            <w:shd w:val="clear" w:color="auto" w:fill="FFFFFF"/>
            <w:vAlign w:val="center"/>
          </w:tcPr>
          <w:p w14:paraId="3CF8F881"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,40312</w:t>
            </w:r>
          </w:p>
        </w:tc>
        <w:tc>
          <w:tcPr>
            <w:tcW w:w="930" w:type="pct"/>
            <w:shd w:val="clear" w:color="auto" w:fill="FFFFFF"/>
            <w:vAlign w:val="center"/>
          </w:tcPr>
          <w:p w14:paraId="36623C70"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,03665</w:t>
            </w:r>
          </w:p>
        </w:tc>
      </w:tr>
      <w:tr w:rsidR="00F11DD2" w:rsidRPr="00E20B89" w14:paraId="645E2153" w14:textId="77777777" w:rsidTr="00E20B89">
        <w:trPr>
          <w:cantSplit/>
          <w:trHeight w:val="414"/>
        </w:trPr>
        <w:tc>
          <w:tcPr>
            <w:tcW w:w="734" w:type="pct"/>
            <w:vMerge w:val="restart"/>
            <w:shd w:val="clear" w:color="auto" w:fill="FFFFFF"/>
            <w:vAlign w:val="center"/>
          </w:tcPr>
          <w:p w14:paraId="57CE492E" w14:textId="74A76603" w:rsidR="0067441A" w:rsidRPr="00E20B89" w:rsidRDefault="00614646"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İÇÜB</w:t>
            </w:r>
          </w:p>
        </w:tc>
        <w:tc>
          <w:tcPr>
            <w:tcW w:w="572" w:type="pct"/>
            <w:shd w:val="clear" w:color="auto" w:fill="FFFFFF"/>
            <w:vAlign w:val="center"/>
          </w:tcPr>
          <w:p w14:paraId="1FDA5157"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kadın</w:t>
            </w:r>
          </w:p>
        </w:tc>
        <w:tc>
          <w:tcPr>
            <w:tcW w:w="1058" w:type="pct"/>
            <w:shd w:val="clear" w:color="auto" w:fill="FFFFFF"/>
            <w:vAlign w:val="center"/>
          </w:tcPr>
          <w:p w14:paraId="156F321A"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123</w:t>
            </w:r>
          </w:p>
        </w:tc>
        <w:tc>
          <w:tcPr>
            <w:tcW w:w="662" w:type="pct"/>
            <w:shd w:val="clear" w:color="auto" w:fill="FFFFFF"/>
            <w:vAlign w:val="center"/>
          </w:tcPr>
          <w:p w14:paraId="65E1CB76"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3,6945</w:t>
            </w:r>
          </w:p>
        </w:tc>
        <w:tc>
          <w:tcPr>
            <w:tcW w:w="1043" w:type="pct"/>
            <w:shd w:val="clear" w:color="auto" w:fill="FFFFFF"/>
            <w:vAlign w:val="center"/>
          </w:tcPr>
          <w:p w14:paraId="22475AAA"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,46176</w:t>
            </w:r>
          </w:p>
        </w:tc>
        <w:tc>
          <w:tcPr>
            <w:tcW w:w="930" w:type="pct"/>
            <w:shd w:val="clear" w:color="auto" w:fill="FFFFFF"/>
            <w:vAlign w:val="center"/>
          </w:tcPr>
          <w:p w14:paraId="266DFBB5"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,04164</w:t>
            </w:r>
          </w:p>
        </w:tc>
      </w:tr>
      <w:tr w:rsidR="00F11DD2" w:rsidRPr="00E20B89" w14:paraId="573FE455" w14:textId="77777777" w:rsidTr="00E20B89">
        <w:trPr>
          <w:cantSplit/>
          <w:trHeight w:val="414"/>
        </w:trPr>
        <w:tc>
          <w:tcPr>
            <w:tcW w:w="734" w:type="pct"/>
            <w:vMerge/>
            <w:shd w:val="clear" w:color="auto" w:fill="FFFFFF"/>
            <w:vAlign w:val="center"/>
          </w:tcPr>
          <w:p w14:paraId="0A314D70" w14:textId="77777777" w:rsidR="0067441A" w:rsidRPr="00E20B89" w:rsidRDefault="0067441A" w:rsidP="00E20B89">
            <w:pPr>
              <w:autoSpaceDE w:val="0"/>
              <w:autoSpaceDN w:val="0"/>
              <w:adjustRightInd w:val="0"/>
              <w:spacing w:after="0" w:line="360" w:lineRule="auto"/>
              <w:jc w:val="center"/>
              <w:rPr>
                <w:rFonts w:ascii="Times New Roman" w:hAnsi="Times New Roman" w:cs="Times New Roman"/>
                <w:sz w:val="18"/>
                <w:szCs w:val="18"/>
              </w:rPr>
            </w:pPr>
          </w:p>
        </w:tc>
        <w:tc>
          <w:tcPr>
            <w:tcW w:w="572" w:type="pct"/>
            <w:shd w:val="clear" w:color="auto" w:fill="FFFFFF"/>
            <w:vAlign w:val="center"/>
          </w:tcPr>
          <w:p w14:paraId="207484D3"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erkek</w:t>
            </w:r>
          </w:p>
        </w:tc>
        <w:tc>
          <w:tcPr>
            <w:tcW w:w="1058" w:type="pct"/>
            <w:shd w:val="clear" w:color="auto" w:fill="FFFFFF"/>
            <w:vAlign w:val="center"/>
          </w:tcPr>
          <w:p w14:paraId="311862E7"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121</w:t>
            </w:r>
          </w:p>
        </w:tc>
        <w:tc>
          <w:tcPr>
            <w:tcW w:w="662" w:type="pct"/>
            <w:shd w:val="clear" w:color="auto" w:fill="FFFFFF"/>
            <w:vAlign w:val="center"/>
          </w:tcPr>
          <w:p w14:paraId="0F970001"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3,6364</w:t>
            </w:r>
          </w:p>
        </w:tc>
        <w:tc>
          <w:tcPr>
            <w:tcW w:w="1043" w:type="pct"/>
            <w:shd w:val="clear" w:color="auto" w:fill="FFFFFF"/>
            <w:vAlign w:val="center"/>
          </w:tcPr>
          <w:p w14:paraId="2EE7CFCD"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,50407</w:t>
            </w:r>
          </w:p>
        </w:tc>
        <w:tc>
          <w:tcPr>
            <w:tcW w:w="930" w:type="pct"/>
            <w:shd w:val="clear" w:color="auto" w:fill="FFFFFF"/>
            <w:vAlign w:val="center"/>
          </w:tcPr>
          <w:p w14:paraId="0E1BB01C"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,04582</w:t>
            </w:r>
          </w:p>
        </w:tc>
      </w:tr>
      <w:tr w:rsidR="00F11DD2" w:rsidRPr="00E20B89" w14:paraId="161B52F4" w14:textId="77777777" w:rsidTr="00E20B89">
        <w:trPr>
          <w:cantSplit/>
          <w:trHeight w:val="414"/>
        </w:trPr>
        <w:tc>
          <w:tcPr>
            <w:tcW w:w="734" w:type="pct"/>
            <w:vMerge w:val="restart"/>
            <w:shd w:val="clear" w:color="auto" w:fill="FFFFFF"/>
            <w:vAlign w:val="center"/>
          </w:tcPr>
          <w:p w14:paraId="492779A1" w14:textId="1A193A43" w:rsidR="0067441A" w:rsidRPr="00E20B89" w:rsidRDefault="00614646"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İİYEÖ</w:t>
            </w:r>
          </w:p>
        </w:tc>
        <w:tc>
          <w:tcPr>
            <w:tcW w:w="572" w:type="pct"/>
            <w:shd w:val="clear" w:color="auto" w:fill="FFFFFF"/>
            <w:vAlign w:val="center"/>
          </w:tcPr>
          <w:p w14:paraId="0A71ECC9"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kadın</w:t>
            </w:r>
          </w:p>
        </w:tc>
        <w:tc>
          <w:tcPr>
            <w:tcW w:w="1058" w:type="pct"/>
            <w:shd w:val="clear" w:color="auto" w:fill="FFFFFF"/>
            <w:vAlign w:val="center"/>
          </w:tcPr>
          <w:p w14:paraId="4F957F95"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123</w:t>
            </w:r>
          </w:p>
        </w:tc>
        <w:tc>
          <w:tcPr>
            <w:tcW w:w="662" w:type="pct"/>
            <w:shd w:val="clear" w:color="auto" w:fill="FFFFFF"/>
            <w:vAlign w:val="center"/>
          </w:tcPr>
          <w:p w14:paraId="354C698C"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3,1914</w:t>
            </w:r>
          </w:p>
        </w:tc>
        <w:tc>
          <w:tcPr>
            <w:tcW w:w="1043" w:type="pct"/>
            <w:shd w:val="clear" w:color="auto" w:fill="FFFFFF"/>
            <w:vAlign w:val="center"/>
          </w:tcPr>
          <w:p w14:paraId="4F79E159"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,34645</w:t>
            </w:r>
          </w:p>
        </w:tc>
        <w:tc>
          <w:tcPr>
            <w:tcW w:w="930" w:type="pct"/>
            <w:shd w:val="clear" w:color="auto" w:fill="FFFFFF"/>
            <w:vAlign w:val="center"/>
          </w:tcPr>
          <w:p w14:paraId="11C6E3BC"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,03124</w:t>
            </w:r>
          </w:p>
        </w:tc>
      </w:tr>
      <w:tr w:rsidR="00F11DD2" w:rsidRPr="00E20B89" w14:paraId="3ED5F292" w14:textId="77777777" w:rsidTr="00E20B89">
        <w:trPr>
          <w:cantSplit/>
          <w:trHeight w:val="414"/>
        </w:trPr>
        <w:tc>
          <w:tcPr>
            <w:tcW w:w="734" w:type="pct"/>
            <w:vMerge/>
            <w:shd w:val="clear" w:color="auto" w:fill="FFFFFF"/>
            <w:vAlign w:val="center"/>
          </w:tcPr>
          <w:p w14:paraId="314A2233" w14:textId="77777777" w:rsidR="0067441A" w:rsidRPr="00E20B89" w:rsidRDefault="0067441A" w:rsidP="00E20B89">
            <w:pPr>
              <w:autoSpaceDE w:val="0"/>
              <w:autoSpaceDN w:val="0"/>
              <w:adjustRightInd w:val="0"/>
              <w:spacing w:after="0" w:line="360" w:lineRule="auto"/>
              <w:jc w:val="center"/>
              <w:rPr>
                <w:rFonts w:ascii="Times New Roman" w:hAnsi="Times New Roman" w:cs="Times New Roman"/>
                <w:sz w:val="18"/>
                <w:szCs w:val="18"/>
              </w:rPr>
            </w:pPr>
          </w:p>
        </w:tc>
        <w:tc>
          <w:tcPr>
            <w:tcW w:w="572" w:type="pct"/>
            <w:shd w:val="clear" w:color="auto" w:fill="FFFFFF"/>
            <w:vAlign w:val="center"/>
          </w:tcPr>
          <w:p w14:paraId="040EC3EA"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erkek</w:t>
            </w:r>
          </w:p>
        </w:tc>
        <w:tc>
          <w:tcPr>
            <w:tcW w:w="1058" w:type="pct"/>
            <w:shd w:val="clear" w:color="auto" w:fill="FFFFFF"/>
            <w:vAlign w:val="center"/>
          </w:tcPr>
          <w:p w14:paraId="457EA320"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121</w:t>
            </w:r>
          </w:p>
        </w:tc>
        <w:tc>
          <w:tcPr>
            <w:tcW w:w="662" w:type="pct"/>
            <w:shd w:val="clear" w:color="auto" w:fill="FFFFFF"/>
            <w:vAlign w:val="center"/>
          </w:tcPr>
          <w:p w14:paraId="2644E888"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3,2168</w:t>
            </w:r>
          </w:p>
        </w:tc>
        <w:tc>
          <w:tcPr>
            <w:tcW w:w="1043" w:type="pct"/>
            <w:shd w:val="clear" w:color="auto" w:fill="FFFFFF"/>
            <w:vAlign w:val="center"/>
          </w:tcPr>
          <w:p w14:paraId="3C995E15"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,35404</w:t>
            </w:r>
          </w:p>
        </w:tc>
        <w:tc>
          <w:tcPr>
            <w:tcW w:w="930" w:type="pct"/>
            <w:shd w:val="clear" w:color="auto" w:fill="FFFFFF"/>
            <w:vAlign w:val="center"/>
          </w:tcPr>
          <w:p w14:paraId="62BB19B4"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,03219</w:t>
            </w:r>
          </w:p>
        </w:tc>
      </w:tr>
      <w:tr w:rsidR="00F11DD2" w:rsidRPr="00E20B89" w14:paraId="11B2471E" w14:textId="77777777" w:rsidTr="00E20B89">
        <w:trPr>
          <w:cantSplit/>
          <w:trHeight w:val="414"/>
        </w:trPr>
        <w:tc>
          <w:tcPr>
            <w:tcW w:w="734" w:type="pct"/>
            <w:vMerge w:val="restart"/>
            <w:shd w:val="clear" w:color="auto" w:fill="FFFFFF"/>
            <w:vAlign w:val="center"/>
          </w:tcPr>
          <w:p w14:paraId="30C79F42" w14:textId="4D80E968" w:rsidR="0067441A" w:rsidRPr="00E20B89" w:rsidRDefault="00614646"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İİYÇÖ</w:t>
            </w:r>
          </w:p>
        </w:tc>
        <w:tc>
          <w:tcPr>
            <w:tcW w:w="572" w:type="pct"/>
            <w:shd w:val="clear" w:color="auto" w:fill="FFFFFF"/>
            <w:vAlign w:val="center"/>
          </w:tcPr>
          <w:p w14:paraId="7535871B"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kadın</w:t>
            </w:r>
          </w:p>
        </w:tc>
        <w:tc>
          <w:tcPr>
            <w:tcW w:w="1058" w:type="pct"/>
            <w:shd w:val="clear" w:color="auto" w:fill="FFFFFF"/>
            <w:vAlign w:val="center"/>
          </w:tcPr>
          <w:p w14:paraId="218D18BD"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123</w:t>
            </w:r>
          </w:p>
        </w:tc>
        <w:tc>
          <w:tcPr>
            <w:tcW w:w="662" w:type="pct"/>
            <w:shd w:val="clear" w:color="auto" w:fill="FFFFFF"/>
            <w:vAlign w:val="center"/>
          </w:tcPr>
          <w:p w14:paraId="3CFABCF0"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2,9935</w:t>
            </w:r>
          </w:p>
        </w:tc>
        <w:tc>
          <w:tcPr>
            <w:tcW w:w="1043" w:type="pct"/>
            <w:shd w:val="clear" w:color="auto" w:fill="FFFFFF"/>
            <w:vAlign w:val="center"/>
          </w:tcPr>
          <w:p w14:paraId="7A2F1874"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,58893</w:t>
            </w:r>
          </w:p>
        </w:tc>
        <w:tc>
          <w:tcPr>
            <w:tcW w:w="930" w:type="pct"/>
            <w:shd w:val="clear" w:color="auto" w:fill="FFFFFF"/>
            <w:vAlign w:val="center"/>
          </w:tcPr>
          <w:p w14:paraId="7BCA0F1A"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,05310</w:t>
            </w:r>
          </w:p>
        </w:tc>
      </w:tr>
      <w:tr w:rsidR="00F11DD2" w:rsidRPr="00E20B89" w14:paraId="21F9AD73" w14:textId="77777777" w:rsidTr="00E20B89">
        <w:trPr>
          <w:cantSplit/>
          <w:trHeight w:val="414"/>
        </w:trPr>
        <w:tc>
          <w:tcPr>
            <w:tcW w:w="734" w:type="pct"/>
            <w:vMerge/>
            <w:shd w:val="clear" w:color="auto" w:fill="FFFFFF"/>
            <w:vAlign w:val="center"/>
          </w:tcPr>
          <w:p w14:paraId="7F5F084F" w14:textId="77777777" w:rsidR="0067441A" w:rsidRPr="00E20B89" w:rsidRDefault="0067441A" w:rsidP="00E20B89">
            <w:pPr>
              <w:autoSpaceDE w:val="0"/>
              <w:autoSpaceDN w:val="0"/>
              <w:adjustRightInd w:val="0"/>
              <w:spacing w:after="0" w:line="360" w:lineRule="auto"/>
              <w:jc w:val="center"/>
              <w:rPr>
                <w:rFonts w:ascii="Times New Roman" w:hAnsi="Times New Roman" w:cs="Times New Roman"/>
                <w:sz w:val="18"/>
                <w:szCs w:val="18"/>
              </w:rPr>
            </w:pPr>
          </w:p>
        </w:tc>
        <w:tc>
          <w:tcPr>
            <w:tcW w:w="572" w:type="pct"/>
            <w:shd w:val="clear" w:color="auto" w:fill="FFFFFF"/>
            <w:vAlign w:val="center"/>
          </w:tcPr>
          <w:p w14:paraId="7BCECAA9"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erkek</w:t>
            </w:r>
          </w:p>
        </w:tc>
        <w:tc>
          <w:tcPr>
            <w:tcW w:w="1058" w:type="pct"/>
            <w:shd w:val="clear" w:color="auto" w:fill="FFFFFF"/>
            <w:vAlign w:val="center"/>
          </w:tcPr>
          <w:p w14:paraId="4741C149"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121</w:t>
            </w:r>
          </w:p>
        </w:tc>
        <w:tc>
          <w:tcPr>
            <w:tcW w:w="662" w:type="pct"/>
            <w:shd w:val="clear" w:color="auto" w:fill="FFFFFF"/>
            <w:vAlign w:val="center"/>
          </w:tcPr>
          <w:p w14:paraId="40A0EC27"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2,9653</w:t>
            </w:r>
          </w:p>
        </w:tc>
        <w:tc>
          <w:tcPr>
            <w:tcW w:w="1043" w:type="pct"/>
            <w:shd w:val="clear" w:color="auto" w:fill="FFFFFF"/>
            <w:vAlign w:val="center"/>
          </w:tcPr>
          <w:p w14:paraId="78907DD0"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,53521</w:t>
            </w:r>
          </w:p>
        </w:tc>
        <w:tc>
          <w:tcPr>
            <w:tcW w:w="930" w:type="pct"/>
            <w:shd w:val="clear" w:color="auto" w:fill="FFFFFF"/>
            <w:vAlign w:val="center"/>
          </w:tcPr>
          <w:p w14:paraId="5A37991C"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,04866</w:t>
            </w:r>
          </w:p>
        </w:tc>
      </w:tr>
      <w:tr w:rsidR="00F11DD2" w:rsidRPr="00E20B89" w14:paraId="4C320CD6" w14:textId="77777777" w:rsidTr="00E20B89">
        <w:trPr>
          <w:cantSplit/>
          <w:trHeight w:val="414"/>
        </w:trPr>
        <w:tc>
          <w:tcPr>
            <w:tcW w:w="734" w:type="pct"/>
            <w:vMerge w:val="restart"/>
            <w:shd w:val="clear" w:color="auto" w:fill="FFFFFF"/>
            <w:vAlign w:val="center"/>
          </w:tcPr>
          <w:p w14:paraId="027FEC4C" w14:textId="14E88743" w:rsidR="0067441A" w:rsidRPr="00E20B89" w:rsidRDefault="00614646"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ÇİİAÖ</w:t>
            </w:r>
          </w:p>
        </w:tc>
        <w:tc>
          <w:tcPr>
            <w:tcW w:w="572" w:type="pct"/>
            <w:shd w:val="clear" w:color="auto" w:fill="FFFFFF"/>
            <w:vAlign w:val="center"/>
          </w:tcPr>
          <w:p w14:paraId="0098D915"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kadın</w:t>
            </w:r>
          </w:p>
        </w:tc>
        <w:tc>
          <w:tcPr>
            <w:tcW w:w="1058" w:type="pct"/>
            <w:shd w:val="clear" w:color="auto" w:fill="FFFFFF"/>
            <w:vAlign w:val="center"/>
          </w:tcPr>
          <w:p w14:paraId="02CCBA53"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123</w:t>
            </w:r>
          </w:p>
        </w:tc>
        <w:tc>
          <w:tcPr>
            <w:tcW w:w="662" w:type="pct"/>
            <w:shd w:val="clear" w:color="auto" w:fill="FFFFFF"/>
            <w:vAlign w:val="center"/>
          </w:tcPr>
          <w:p w14:paraId="0314B567"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3,4492</w:t>
            </w:r>
          </w:p>
        </w:tc>
        <w:tc>
          <w:tcPr>
            <w:tcW w:w="1043" w:type="pct"/>
            <w:shd w:val="clear" w:color="auto" w:fill="FFFFFF"/>
            <w:vAlign w:val="center"/>
          </w:tcPr>
          <w:p w14:paraId="4C7FDA10"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,55230</w:t>
            </w:r>
          </w:p>
        </w:tc>
        <w:tc>
          <w:tcPr>
            <w:tcW w:w="930" w:type="pct"/>
            <w:shd w:val="clear" w:color="auto" w:fill="FFFFFF"/>
            <w:vAlign w:val="center"/>
          </w:tcPr>
          <w:p w14:paraId="5FDD69D5"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,04980</w:t>
            </w:r>
          </w:p>
        </w:tc>
      </w:tr>
      <w:tr w:rsidR="00F11DD2" w:rsidRPr="00E20B89" w14:paraId="79E0285C" w14:textId="77777777" w:rsidTr="00E20B89">
        <w:trPr>
          <w:cantSplit/>
          <w:trHeight w:val="414"/>
        </w:trPr>
        <w:tc>
          <w:tcPr>
            <w:tcW w:w="734" w:type="pct"/>
            <w:vMerge/>
            <w:shd w:val="clear" w:color="auto" w:fill="FFFFFF"/>
            <w:vAlign w:val="center"/>
          </w:tcPr>
          <w:p w14:paraId="37233C45" w14:textId="77777777" w:rsidR="0067441A" w:rsidRPr="00E20B89" w:rsidRDefault="0067441A" w:rsidP="00E20B89">
            <w:pPr>
              <w:autoSpaceDE w:val="0"/>
              <w:autoSpaceDN w:val="0"/>
              <w:adjustRightInd w:val="0"/>
              <w:spacing w:after="0" w:line="360" w:lineRule="auto"/>
              <w:jc w:val="center"/>
              <w:rPr>
                <w:rFonts w:ascii="Times New Roman" w:hAnsi="Times New Roman" w:cs="Times New Roman"/>
                <w:sz w:val="18"/>
                <w:szCs w:val="18"/>
              </w:rPr>
            </w:pPr>
          </w:p>
        </w:tc>
        <w:tc>
          <w:tcPr>
            <w:tcW w:w="572" w:type="pct"/>
            <w:shd w:val="clear" w:color="auto" w:fill="FFFFFF"/>
            <w:vAlign w:val="center"/>
          </w:tcPr>
          <w:p w14:paraId="5DCBE454"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erkek</w:t>
            </w:r>
          </w:p>
        </w:tc>
        <w:tc>
          <w:tcPr>
            <w:tcW w:w="1058" w:type="pct"/>
            <w:shd w:val="clear" w:color="auto" w:fill="FFFFFF"/>
            <w:vAlign w:val="center"/>
          </w:tcPr>
          <w:p w14:paraId="72034C5F"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121</w:t>
            </w:r>
          </w:p>
        </w:tc>
        <w:tc>
          <w:tcPr>
            <w:tcW w:w="662" w:type="pct"/>
            <w:shd w:val="clear" w:color="auto" w:fill="FFFFFF"/>
            <w:vAlign w:val="center"/>
          </w:tcPr>
          <w:p w14:paraId="0395BAE6"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3,5217</w:t>
            </w:r>
          </w:p>
        </w:tc>
        <w:tc>
          <w:tcPr>
            <w:tcW w:w="1043" w:type="pct"/>
            <w:shd w:val="clear" w:color="auto" w:fill="FFFFFF"/>
            <w:vAlign w:val="center"/>
          </w:tcPr>
          <w:p w14:paraId="222FA9B3"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,48350</w:t>
            </w:r>
          </w:p>
        </w:tc>
        <w:tc>
          <w:tcPr>
            <w:tcW w:w="930" w:type="pct"/>
            <w:shd w:val="clear" w:color="auto" w:fill="FFFFFF"/>
            <w:vAlign w:val="center"/>
          </w:tcPr>
          <w:p w14:paraId="198E0EF2" w14:textId="77777777" w:rsidR="0067441A" w:rsidRPr="00E20B89" w:rsidRDefault="0067441A"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,04395</w:t>
            </w:r>
          </w:p>
        </w:tc>
      </w:tr>
    </w:tbl>
    <w:p w14:paraId="73AEF027" w14:textId="77777777" w:rsidR="001A1EDB" w:rsidRPr="00F11DD2" w:rsidRDefault="001A1EDB" w:rsidP="0058648D">
      <w:pPr>
        <w:autoSpaceDE w:val="0"/>
        <w:autoSpaceDN w:val="0"/>
        <w:adjustRightInd w:val="0"/>
        <w:spacing w:after="0" w:line="360" w:lineRule="auto"/>
        <w:rPr>
          <w:rFonts w:ascii="Times New Roman" w:hAnsi="Times New Roman" w:cs="Times New Roman"/>
          <w:sz w:val="24"/>
          <w:szCs w:val="24"/>
        </w:rPr>
      </w:pPr>
    </w:p>
    <w:p w14:paraId="58820C63" w14:textId="4947BF1A" w:rsidR="00EF204C" w:rsidRDefault="00EF204C" w:rsidP="0058648D">
      <w:pPr>
        <w:autoSpaceDE w:val="0"/>
        <w:autoSpaceDN w:val="0"/>
        <w:adjustRightInd w:val="0"/>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 xml:space="preserve">Öğretmenlerin cinsiyetleriyle 6 alt boyut arasındaki anlamlılığı incelemek için bağımsız örneklem t </w:t>
      </w:r>
      <w:r w:rsidR="002366C9" w:rsidRPr="00F11DD2">
        <w:rPr>
          <w:rFonts w:ascii="Times New Roman" w:hAnsi="Times New Roman" w:cs="Times New Roman"/>
          <w:sz w:val="24"/>
          <w:szCs w:val="24"/>
        </w:rPr>
        <w:t>testi yapılmıştır</w:t>
      </w:r>
      <w:r w:rsidRPr="00F11DD2">
        <w:rPr>
          <w:rFonts w:ascii="Times New Roman" w:hAnsi="Times New Roman" w:cs="Times New Roman"/>
          <w:sz w:val="24"/>
          <w:szCs w:val="24"/>
        </w:rPr>
        <w:t>.</w:t>
      </w:r>
    </w:p>
    <w:p w14:paraId="607B1AB7" w14:textId="77777777" w:rsidR="00462169" w:rsidRDefault="00462169" w:rsidP="0058648D">
      <w:pPr>
        <w:autoSpaceDE w:val="0"/>
        <w:autoSpaceDN w:val="0"/>
        <w:adjustRightInd w:val="0"/>
        <w:spacing w:after="0" w:line="360" w:lineRule="auto"/>
        <w:ind w:firstLine="708"/>
        <w:jc w:val="both"/>
        <w:rPr>
          <w:rFonts w:ascii="Times New Roman" w:hAnsi="Times New Roman" w:cs="Times New Roman"/>
          <w:sz w:val="24"/>
          <w:szCs w:val="24"/>
        </w:rPr>
      </w:pPr>
    </w:p>
    <w:p w14:paraId="07C374B9" w14:textId="583B0A23" w:rsidR="00BB6A69" w:rsidRPr="00515ED3" w:rsidRDefault="00BB6A69" w:rsidP="0058648D">
      <w:pPr>
        <w:pStyle w:val="ResimYazs"/>
        <w:keepNext/>
        <w:spacing w:before="0" w:after="0" w:line="360" w:lineRule="auto"/>
        <w:jc w:val="center"/>
        <w:rPr>
          <w:rFonts w:cs="Times New Roman"/>
          <w:b/>
          <w:bCs/>
          <w:color w:val="auto"/>
        </w:rPr>
      </w:pPr>
      <w:bookmarkStart w:id="262" w:name="_Toc59105909"/>
      <w:r w:rsidRPr="00515ED3">
        <w:rPr>
          <w:rFonts w:cs="Times New Roman"/>
          <w:b/>
          <w:bCs/>
          <w:color w:val="auto"/>
        </w:rPr>
        <w:t xml:space="preserve">Tablo </w:t>
      </w:r>
      <w:r w:rsidRPr="00515ED3">
        <w:rPr>
          <w:rFonts w:cs="Times New Roman"/>
          <w:b/>
          <w:bCs/>
          <w:color w:val="auto"/>
        </w:rPr>
        <w:fldChar w:fldCharType="begin"/>
      </w:r>
      <w:r w:rsidRPr="00515ED3">
        <w:rPr>
          <w:rFonts w:cs="Times New Roman"/>
          <w:b/>
          <w:bCs/>
          <w:color w:val="auto"/>
        </w:rPr>
        <w:instrText xml:space="preserve"> SEQ Tablo \* ARABIC </w:instrText>
      </w:r>
      <w:r w:rsidRPr="00515ED3">
        <w:rPr>
          <w:rFonts w:cs="Times New Roman"/>
          <w:b/>
          <w:bCs/>
          <w:color w:val="auto"/>
        </w:rPr>
        <w:fldChar w:fldCharType="separate"/>
      </w:r>
      <w:r w:rsidR="009233EA">
        <w:rPr>
          <w:rFonts w:cs="Times New Roman"/>
          <w:b/>
          <w:bCs/>
          <w:noProof/>
          <w:color w:val="auto"/>
        </w:rPr>
        <w:t>19</w:t>
      </w:r>
      <w:r w:rsidRPr="00515ED3">
        <w:rPr>
          <w:rFonts w:cs="Times New Roman"/>
          <w:b/>
          <w:bCs/>
          <w:color w:val="auto"/>
        </w:rPr>
        <w:fldChar w:fldCharType="end"/>
      </w:r>
      <w:r w:rsidR="00515ED3">
        <w:rPr>
          <w:rFonts w:cs="Times New Roman"/>
          <w:b/>
          <w:bCs/>
          <w:color w:val="auto"/>
        </w:rPr>
        <w:t>.</w:t>
      </w:r>
      <w:r w:rsidR="00515ED3" w:rsidRPr="00515ED3">
        <w:rPr>
          <w:rFonts w:cs="Times New Roman"/>
          <w:b/>
          <w:bCs/>
          <w:color w:val="auto"/>
        </w:rPr>
        <w:t xml:space="preserve"> </w:t>
      </w:r>
      <w:r w:rsidRPr="00515ED3">
        <w:rPr>
          <w:rFonts w:cs="Times New Roman"/>
          <w:b/>
          <w:bCs/>
          <w:color w:val="auto"/>
        </w:rPr>
        <w:t xml:space="preserve">Eğitimcilerin </w:t>
      </w:r>
      <w:r w:rsidR="00515ED3" w:rsidRPr="00515ED3">
        <w:rPr>
          <w:rFonts w:cs="Times New Roman"/>
          <w:b/>
          <w:bCs/>
          <w:color w:val="auto"/>
        </w:rPr>
        <w:t xml:space="preserve">Çocuklara Yönelik İhmal </w:t>
      </w:r>
      <w:r w:rsidR="00261C0F" w:rsidRPr="00515ED3">
        <w:rPr>
          <w:rFonts w:cs="Times New Roman"/>
          <w:b/>
          <w:bCs/>
          <w:color w:val="auto"/>
        </w:rPr>
        <w:t>ve</w:t>
      </w:r>
      <w:r w:rsidR="00515ED3" w:rsidRPr="00515ED3">
        <w:rPr>
          <w:rFonts w:cs="Times New Roman"/>
          <w:b/>
          <w:bCs/>
          <w:color w:val="auto"/>
        </w:rPr>
        <w:t xml:space="preserve"> İstismar Konusunda Bilgi </w:t>
      </w:r>
      <w:r w:rsidR="00261C0F" w:rsidRPr="00515ED3">
        <w:rPr>
          <w:rFonts w:cs="Times New Roman"/>
          <w:b/>
          <w:bCs/>
          <w:color w:val="auto"/>
        </w:rPr>
        <w:t>ve</w:t>
      </w:r>
      <w:r w:rsidR="00515ED3" w:rsidRPr="00515ED3">
        <w:rPr>
          <w:rFonts w:cs="Times New Roman"/>
          <w:b/>
          <w:bCs/>
          <w:color w:val="auto"/>
        </w:rPr>
        <w:t xml:space="preserve"> Farkındalık Düzeylerinin, Cinsiyet Değişkeni </w:t>
      </w:r>
      <w:r w:rsidRPr="00515ED3">
        <w:rPr>
          <w:rFonts w:cs="Times New Roman"/>
          <w:b/>
          <w:bCs/>
          <w:color w:val="auto"/>
        </w:rPr>
        <w:t>Bağımsız Örneklem Testi</w:t>
      </w:r>
      <w:bookmarkEnd w:id="2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42"/>
        <w:gridCol w:w="1789"/>
        <w:gridCol w:w="576"/>
        <w:gridCol w:w="576"/>
        <w:gridCol w:w="535"/>
        <w:gridCol w:w="715"/>
        <w:gridCol w:w="620"/>
        <w:gridCol w:w="880"/>
        <w:gridCol w:w="811"/>
        <w:gridCol w:w="625"/>
        <w:gridCol w:w="625"/>
      </w:tblGrid>
      <w:tr w:rsidR="00F11DD2" w:rsidRPr="00E20B89" w14:paraId="1E6F5308" w14:textId="77777777" w:rsidTr="001B3659">
        <w:trPr>
          <w:cantSplit/>
          <w:trHeight w:val="454"/>
        </w:trPr>
        <w:tc>
          <w:tcPr>
            <w:tcW w:w="1806" w:type="dxa"/>
            <w:gridSpan w:val="2"/>
            <w:vMerge w:val="restart"/>
            <w:shd w:val="clear" w:color="auto" w:fill="FFFFFF"/>
            <w:vAlign w:val="center"/>
          </w:tcPr>
          <w:p w14:paraId="62F9D81B" w14:textId="77777777" w:rsidR="001A1EDB" w:rsidRPr="00E20B89" w:rsidRDefault="001A1EDB" w:rsidP="00E20B89">
            <w:pPr>
              <w:autoSpaceDE w:val="0"/>
              <w:autoSpaceDN w:val="0"/>
              <w:adjustRightInd w:val="0"/>
              <w:spacing w:after="0" w:line="360" w:lineRule="auto"/>
              <w:jc w:val="center"/>
              <w:rPr>
                <w:rFonts w:ascii="Times New Roman" w:hAnsi="Times New Roman" w:cs="Times New Roman"/>
                <w:sz w:val="18"/>
                <w:szCs w:val="18"/>
              </w:rPr>
            </w:pPr>
          </w:p>
        </w:tc>
        <w:tc>
          <w:tcPr>
            <w:tcW w:w="0" w:type="auto"/>
            <w:gridSpan w:val="2"/>
            <w:shd w:val="clear" w:color="auto" w:fill="FFFFFF"/>
            <w:vAlign w:val="center"/>
          </w:tcPr>
          <w:p w14:paraId="25E46D89" w14:textId="3CEB26C5" w:rsidR="001A1EDB" w:rsidRPr="00E20B89" w:rsidRDefault="0030507C"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Varyansların Eşitliği İçin Levene Testi</w:t>
            </w:r>
          </w:p>
        </w:tc>
        <w:tc>
          <w:tcPr>
            <w:tcW w:w="0" w:type="auto"/>
            <w:gridSpan w:val="7"/>
            <w:shd w:val="clear" w:color="auto" w:fill="FFFFFF"/>
            <w:vAlign w:val="center"/>
          </w:tcPr>
          <w:p w14:paraId="474ADF8F" w14:textId="60C169BF" w:rsidR="001A1EDB" w:rsidRPr="00E20B89" w:rsidRDefault="0030507C"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Anlamlılıkların Eşitliği İçin T-Testi</w:t>
            </w:r>
          </w:p>
        </w:tc>
      </w:tr>
      <w:tr w:rsidR="005B3041" w:rsidRPr="00E20B89" w14:paraId="0A5C3DA4" w14:textId="77777777" w:rsidTr="001B3659">
        <w:trPr>
          <w:cantSplit/>
          <w:trHeight w:val="454"/>
        </w:trPr>
        <w:tc>
          <w:tcPr>
            <w:tcW w:w="1806" w:type="dxa"/>
            <w:gridSpan w:val="2"/>
            <w:vMerge/>
            <w:shd w:val="clear" w:color="auto" w:fill="FFFFFF"/>
            <w:vAlign w:val="center"/>
          </w:tcPr>
          <w:p w14:paraId="2FD12AD5" w14:textId="77777777" w:rsidR="001A1EDB" w:rsidRPr="00E20B89" w:rsidRDefault="001A1EDB" w:rsidP="00E20B89">
            <w:pPr>
              <w:autoSpaceDE w:val="0"/>
              <w:autoSpaceDN w:val="0"/>
              <w:adjustRightInd w:val="0"/>
              <w:spacing w:after="0" w:line="360" w:lineRule="auto"/>
              <w:jc w:val="center"/>
              <w:rPr>
                <w:rFonts w:ascii="Times New Roman" w:hAnsi="Times New Roman" w:cs="Times New Roman"/>
                <w:sz w:val="18"/>
                <w:szCs w:val="18"/>
              </w:rPr>
            </w:pPr>
          </w:p>
        </w:tc>
        <w:tc>
          <w:tcPr>
            <w:tcW w:w="0" w:type="auto"/>
            <w:vMerge w:val="restart"/>
            <w:shd w:val="clear" w:color="auto" w:fill="FFFFFF"/>
            <w:vAlign w:val="center"/>
          </w:tcPr>
          <w:p w14:paraId="0664E774"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F</w:t>
            </w:r>
          </w:p>
        </w:tc>
        <w:tc>
          <w:tcPr>
            <w:tcW w:w="0" w:type="auto"/>
            <w:vMerge w:val="restart"/>
            <w:shd w:val="clear" w:color="auto" w:fill="FFFFFF"/>
            <w:vAlign w:val="center"/>
          </w:tcPr>
          <w:p w14:paraId="680FF7D9"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Sig.</w:t>
            </w:r>
          </w:p>
        </w:tc>
        <w:tc>
          <w:tcPr>
            <w:tcW w:w="0" w:type="auto"/>
            <w:vMerge w:val="restart"/>
            <w:shd w:val="clear" w:color="auto" w:fill="FFFFFF"/>
            <w:vAlign w:val="center"/>
          </w:tcPr>
          <w:p w14:paraId="47A42E34"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t</w:t>
            </w:r>
          </w:p>
        </w:tc>
        <w:tc>
          <w:tcPr>
            <w:tcW w:w="0" w:type="auto"/>
            <w:vMerge w:val="restart"/>
            <w:shd w:val="clear" w:color="auto" w:fill="FFFFFF"/>
            <w:vAlign w:val="center"/>
          </w:tcPr>
          <w:p w14:paraId="008D49BA"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df</w:t>
            </w:r>
          </w:p>
        </w:tc>
        <w:tc>
          <w:tcPr>
            <w:tcW w:w="0" w:type="auto"/>
            <w:vMerge w:val="restart"/>
            <w:shd w:val="clear" w:color="auto" w:fill="FFFFFF"/>
            <w:vAlign w:val="center"/>
          </w:tcPr>
          <w:p w14:paraId="475206F6"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Sig. (2-tailed)</w:t>
            </w:r>
          </w:p>
        </w:tc>
        <w:tc>
          <w:tcPr>
            <w:tcW w:w="0" w:type="auto"/>
            <w:vMerge w:val="restart"/>
            <w:shd w:val="clear" w:color="auto" w:fill="FFFFFF"/>
            <w:vAlign w:val="center"/>
          </w:tcPr>
          <w:p w14:paraId="30E1F385" w14:textId="673B04C8" w:rsidR="001A1EDB" w:rsidRPr="00E20B89" w:rsidRDefault="0030507C"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Ortalama Fark</w:t>
            </w:r>
          </w:p>
        </w:tc>
        <w:tc>
          <w:tcPr>
            <w:tcW w:w="0" w:type="auto"/>
            <w:vMerge w:val="restart"/>
            <w:shd w:val="clear" w:color="auto" w:fill="FFFFFF"/>
            <w:vAlign w:val="center"/>
          </w:tcPr>
          <w:p w14:paraId="674806B0" w14:textId="6875BC10" w:rsidR="001A1EDB" w:rsidRPr="00E20B89" w:rsidRDefault="0030507C"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Standart Hata Farkı</w:t>
            </w:r>
          </w:p>
        </w:tc>
        <w:tc>
          <w:tcPr>
            <w:tcW w:w="0" w:type="auto"/>
            <w:gridSpan w:val="2"/>
            <w:shd w:val="clear" w:color="auto" w:fill="FFFFFF"/>
            <w:vAlign w:val="center"/>
          </w:tcPr>
          <w:p w14:paraId="513571D1" w14:textId="2D209793"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 xml:space="preserve">95% </w:t>
            </w:r>
            <w:r w:rsidR="0030507C" w:rsidRPr="00E20B89">
              <w:rPr>
                <w:rFonts w:ascii="Times New Roman" w:hAnsi="Times New Roman" w:cs="Times New Roman"/>
                <w:b/>
                <w:bCs/>
                <w:sz w:val="18"/>
                <w:szCs w:val="18"/>
              </w:rPr>
              <w:t xml:space="preserve">Farkın </w:t>
            </w:r>
            <w:r w:rsidR="00462169">
              <w:rPr>
                <w:rFonts w:ascii="Times New Roman" w:hAnsi="Times New Roman" w:cs="Times New Roman"/>
                <w:b/>
                <w:bCs/>
                <w:sz w:val="18"/>
                <w:szCs w:val="18"/>
              </w:rPr>
              <w:t>G</w:t>
            </w:r>
            <w:r w:rsidR="0030507C" w:rsidRPr="00E20B89">
              <w:rPr>
                <w:rFonts w:ascii="Times New Roman" w:hAnsi="Times New Roman" w:cs="Times New Roman"/>
                <w:b/>
                <w:bCs/>
                <w:sz w:val="18"/>
                <w:szCs w:val="18"/>
              </w:rPr>
              <w:t>üven Aralığı</w:t>
            </w:r>
          </w:p>
        </w:tc>
      </w:tr>
      <w:tr w:rsidR="00462169" w:rsidRPr="00E20B89" w14:paraId="3803394D" w14:textId="77777777" w:rsidTr="001B3659">
        <w:trPr>
          <w:cantSplit/>
          <w:trHeight w:val="454"/>
        </w:trPr>
        <w:tc>
          <w:tcPr>
            <w:tcW w:w="1806" w:type="dxa"/>
            <w:gridSpan w:val="2"/>
            <w:vMerge/>
            <w:shd w:val="clear" w:color="auto" w:fill="FFFFFF"/>
            <w:vAlign w:val="center"/>
          </w:tcPr>
          <w:p w14:paraId="0FB56079" w14:textId="77777777" w:rsidR="001A1EDB" w:rsidRPr="00E20B89" w:rsidRDefault="001A1EDB" w:rsidP="00E20B89">
            <w:pPr>
              <w:autoSpaceDE w:val="0"/>
              <w:autoSpaceDN w:val="0"/>
              <w:adjustRightInd w:val="0"/>
              <w:spacing w:after="0" w:line="360" w:lineRule="auto"/>
              <w:jc w:val="center"/>
              <w:rPr>
                <w:rFonts w:ascii="Times New Roman" w:hAnsi="Times New Roman" w:cs="Times New Roman"/>
                <w:sz w:val="18"/>
                <w:szCs w:val="18"/>
              </w:rPr>
            </w:pPr>
          </w:p>
        </w:tc>
        <w:tc>
          <w:tcPr>
            <w:tcW w:w="0" w:type="auto"/>
            <w:vMerge/>
            <w:shd w:val="clear" w:color="auto" w:fill="FFFFFF"/>
            <w:vAlign w:val="center"/>
          </w:tcPr>
          <w:p w14:paraId="3C42B5A8" w14:textId="77777777" w:rsidR="001A1EDB" w:rsidRPr="00E20B89" w:rsidRDefault="001A1EDB" w:rsidP="00E20B89">
            <w:pPr>
              <w:autoSpaceDE w:val="0"/>
              <w:autoSpaceDN w:val="0"/>
              <w:adjustRightInd w:val="0"/>
              <w:spacing w:after="0" w:line="360" w:lineRule="auto"/>
              <w:jc w:val="center"/>
              <w:rPr>
                <w:rFonts w:ascii="Times New Roman" w:hAnsi="Times New Roman" w:cs="Times New Roman"/>
                <w:b/>
                <w:bCs/>
                <w:sz w:val="18"/>
                <w:szCs w:val="18"/>
              </w:rPr>
            </w:pPr>
          </w:p>
        </w:tc>
        <w:tc>
          <w:tcPr>
            <w:tcW w:w="0" w:type="auto"/>
            <w:vMerge/>
            <w:shd w:val="clear" w:color="auto" w:fill="FFFFFF"/>
            <w:vAlign w:val="center"/>
          </w:tcPr>
          <w:p w14:paraId="663FD49B" w14:textId="77777777" w:rsidR="001A1EDB" w:rsidRPr="00E20B89" w:rsidRDefault="001A1EDB" w:rsidP="00E20B89">
            <w:pPr>
              <w:autoSpaceDE w:val="0"/>
              <w:autoSpaceDN w:val="0"/>
              <w:adjustRightInd w:val="0"/>
              <w:spacing w:after="0" w:line="360" w:lineRule="auto"/>
              <w:jc w:val="center"/>
              <w:rPr>
                <w:rFonts w:ascii="Times New Roman" w:hAnsi="Times New Roman" w:cs="Times New Roman"/>
                <w:b/>
                <w:bCs/>
                <w:sz w:val="18"/>
                <w:szCs w:val="18"/>
              </w:rPr>
            </w:pPr>
          </w:p>
        </w:tc>
        <w:tc>
          <w:tcPr>
            <w:tcW w:w="0" w:type="auto"/>
            <w:vMerge/>
            <w:shd w:val="clear" w:color="auto" w:fill="FFFFFF"/>
            <w:vAlign w:val="center"/>
          </w:tcPr>
          <w:p w14:paraId="39CC31B3" w14:textId="77777777" w:rsidR="001A1EDB" w:rsidRPr="00E20B89" w:rsidRDefault="001A1EDB" w:rsidP="00E20B89">
            <w:pPr>
              <w:autoSpaceDE w:val="0"/>
              <w:autoSpaceDN w:val="0"/>
              <w:adjustRightInd w:val="0"/>
              <w:spacing w:after="0" w:line="360" w:lineRule="auto"/>
              <w:jc w:val="center"/>
              <w:rPr>
                <w:rFonts w:ascii="Times New Roman" w:hAnsi="Times New Roman" w:cs="Times New Roman"/>
                <w:b/>
                <w:bCs/>
                <w:sz w:val="18"/>
                <w:szCs w:val="18"/>
              </w:rPr>
            </w:pPr>
          </w:p>
        </w:tc>
        <w:tc>
          <w:tcPr>
            <w:tcW w:w="0" w:type="auto"/>
            <w:vMerge/>
            <w:shd w:val="clear" w:color="auto" w:fill="FFFFFF"/>
            <w:vAlign w:val="center"/>
          </w:tcPr>
          <w:p w14:paraId="699B6F60" w14:textId="77777777" w:rsidR="001A1EDB" w:rsidRPr="00E20B89" w:rsidRDefault="001A1EDB" w:rsidP="00E20B89">
            <w:pPr>
              <w:autoSpaceDE w:val="0"/>
              <w:autoSpaceDN w:val="0"/>
              <w:adjustRightInd w:val="0"/>
              <w:spacing w:after="0" w:line="360" w:lineRule="auto"/>
              <w:jc w:val="center"/>
              <w:rPr>
                <w:rFonts w:ascii="Times New Roman" w:hAnsi="Times New Roman" w:cs="Times New Roman"/>
                <w:b/>
                <w:bCs/>
                <w:sz w:val="18"/>
                <w:szCs w:val="18"/>
              </w:rPr>
            </w:pPr>
          </w:p>
        </w:tc>
        <w:tc>
          <w:tcPr>
            <w:tcW w:w="0" w:type="auto"/>
            <w:vMerge/>
            <w:shd w:val="clear" w:color="auto" w:fill="FFFFFF"/>
            <w:vAlign w:val="center"/>
          </w:tcPr>
          <w:p w14:paraId="0B0C9D6E" w14:textId="77777777" w:rsidR="001A1EDB" w:rsidRPr="00E20B89" w:rsidRDefault="001A1EDB" w:rsidP="00E20B89">
            <w:pPr>
              <w:autoSpaceDE w:val="0"/>
              <w:autoSpaceDN w:val="0"/>
              <w:adjustRightInd w:val="0"/>
              <w:spacing w:after="0" w:line="360" w:lineRule="auto"/>
              <w:jc w:val="center"/>
              <w:rPr>
                <w:rFonts w:ascii="Times New Roman" w:hAnsi="Times New Roman" w:cs="Times New Roman"/>
                <w:b/>
                <w:bCs/>
                <w:sz w:val="18"/>
                <w:szCs w:val="18"/>
              </w:rPr>
            </w:pPr>
          </w:p>
        </w:tc>
        <w:tc>
          <w:tcPr>
            <w:tcW w:w="0" w:type="auto"/>
            <w:vMerge/>
            <w:shd w:val="clear" w:color="auto" w:fill="FFFFFF"/>
            <w:vAlign w:val="center"/>
          </w:tcPr>
          <w:p w14:paraId="7E00397B" w14:textId="77777777" w:rsidR="001A1EDB" w:rsidRPr="00E20B89" w:rsidRDefault="001A1EDB" w:rsidP="00E20B89">
            <w:pPr>
              <w:autoSpaceDE w:val="0"/>
              <w:autoSpaceDN w:val="0"/>
              <w:adjustRightInd w:val="0"/>
              <w:spacing w:after="0" w:line="360" w:lineRule="auto"/>
              <w:jc w:val="center"/>
              <w:rPr>
                <w:rFonts w:ascii="Times New Roman" w:hAnsi="Times New Roman" w:cs="Times New Roman"/>
                <w:b/>
                <w:bCs/>
                <w:sz w:val="18"/>
                <w:szCs w:val="18"/>
              </w:rPr>
            </w:pPr>
          </w:p>
        </w:tc>
        <w:tc>
          <w:tcPr>
            <w:tcW w:w="0" w:type="auto"/>
            <w:vMerge/>
            <w:shd w:val="clear" w:color="auto" w:fill="FFFFFF"/>
            <w:vAlign w:val="center"/>
          </w:tcPr>
          <w:p w14:paraId="69AA308C" w14:textId="77777777" w:rsidR="001A1EDB" w:rsidRPr="00E20B89" w:rsidRDefault="001A1EDB" w:rsidP="00E20B89">
            <w:pPr>
              <w:autoSpaceDE w:val="0"/>
              <w:autoSpaceDN w:val="0"/>
              <w:adjustRightInd w:val="0"/>
              <w:spacing w:after="0" w:line="360" w:lineRule="auto"/>
              <w:jc w:val="center"/>
              <w:rPr>
                <w:rFonts w:ascii="Times New Roman" w:hAnsi="Times New Roman" w:cs="Times New Roman"/>
                <w:b/>
                <w:bCs/>
                <w:sz w:val="18"/>
                <w:szCs w:val="18"/>
              </w:rPr>
            </w:pPr>
          </w:p>
        </w:tc>
        <w:tc>
          <w:tcPr>
            <w:tcW w:w="0" w:type="auto"/>
            <w:shd w:val="clear" w:color="auto" w:fill="FFFFFF"/>
            <w:vAlign w:val="center"/>
          </w:tcPr>
          <w:p w14:paraId="41155748" w14:textId="4C50C623" w:rsidR="001A1EDB" w:rsidRPr="00E20B89" w:rsidRDefault="0030507C"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Alt</w:t>
            </w:r>
            <w:r w:rsidR="00462169">
              <w:rPr>
                <w:rFonts w:ascii="Times New Roman" w:hAnsi="Times New Roman" w:cs="Times New Roman"/>
                <w:b/>
                <w:bCs/>
                <w:sz w:val="18"/>
                <w:szCs w:val="18"/>
              </w:rPr>
              <w:t xml:space="preserve"> S</w:t>
            </w:r>
          </w:p>
        </w:tc>
        <w:tc>
          <w:tcPr>
            <w:tcW w:w="0" w:type="auto"/>
            <w:shd w:val="clear" w:color="auto" w:fill="FFFFFF"/>
            <w:vAlign w:val="center"/>
          </w:tcPr>
          <w:p w14:paraId="6AC238A0" w14:textId="5ABB46E8" w:rsidR="001A1EDB" w:rsidRPr="00E20B89" w:rsidRDefault="0030507C"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Üst</w:t>
            </w:r>
          </w:p>
        </w:tc>
      </w:tr>
      <w:tr w:rsidR="00462169" w:rsidRPr="00E20B89" w14:paraId="74B56EF1" w14:textId="77777777" w:rsidTr="001B3659">
        <w:trPr>
          <w:cantSplit/>
          <w:trHeight w:val="454"/>
        </w:trPr>
        <w:tc>
          <w:tcPr>
            <w:tcW w:w="742" w:type="dxa"/>
            <w:vMerge w:val="restart"/>
            <w:shd w:val="clear" w:color="auto" w:fill="FFFFFF"/>
            <w:vAlign w:val="center"/>
          </w:tcPr>
          <w:p w14:paraId="6EBA1D61" w14:textId="192279BB" w:rsidR="001A1EDB" w:rsidRPr="00E20B89" w:rsidRDefault="00261C0F"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İÇÜFB</w:t>
            </w:r>
          </w:p>
        </w:tc>
        <w:tc>
          <w:tcPr>
            <w:tcW w:w="0" w:type="auto"/>
            <w:shd w:val="clear" w:color="auto" w:fill="FFFFFF"/>
            <w:vAlign w:val="center"/>
          </w:tcPr>
          <w:p w14:paraId="75060D58" w14:textId="4F7C6649" w:rsidR="001A1EDB" w:rsidRPr="00E20B89" w:rsidRDefault="0030507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Varyanslar Eşitse</w:t>
            </w:r>
          </w:p>
        </w:tc>
        <w:tc>
          <w:tcPr>
            <w:tcW w:w="0" w:type="auto"/>
            <w:shd w:val="clear" w:color="auto" w:fill="FFFFFF"/>
            <w:vAlign w:val="center"/>
          </w:tcPr>
          <w:p w14:paraId="043AD398"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,064</w:t>
            </w:r>
          </w:p>
        </w:tc>
        <w:tc>
          <w:tcPr>
            <w:tcW w:w="0" w:type="auto"/>
            <w:shd w:val="clear" w:color="auto" w:fill="FFFFFF"/>
            <w:vAlign w:val="center"/>
          </w:tcPr>
          <w:p w14:paraId="5FD433FA"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,801</w:t>
            </w:r>
          </w:p>
        </w:tc>
        <w:tc>
          <w:tcPr>
            <w:tcW w:w="0" w:type="auto"/>
            <w:shd w:val="clear" w:color="auto" w:fill="FFFFFF"/>
            <w:vAlign w:val="center"/>
          </w:tcPr>
          <w:p w14:paraId="6ADADBC7"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1,636</w:t>
            </w:r>
          </w:p>
        </w:tc>
        <w:tc>
          <w:tcPr>
            <w:tcW w:w="0" w:type="auto"/>
            <w:shd w:val="clear" w:color="auto" w:fill="FFFFFF"/>
            <w:vAlign w:val="center"/>
          </w:tcPr>
          <w:p w14:paraId="692E58F4"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242</w:t>
            </w:r>
          </w:p>
        </w:tc>
        <w:tc>
          <w:tcPr>
            <w:tcW w:w="0" w:type="auto"/>
            <w:shd w:val="clear" w:color="auto" w:fill="FFFFFF"/>
            <w:vAlign w:val="center"/>
          </w:tcPr>
          <w:p w14:paraId="321765A1"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,103</w:t>
            </w:r>
          </w:p>
        </w:tc>
        <w:tc>
          <w:tcPr>
            <w:tcW w:w="0" w:type="auto"/>
            <w:shd w:val="clear" w:color="auto" w:fill="FFFFFF"/>
            <w:vAlign w:val="center"/>
          </w:tcPr>
          <w:p w14:paraId="46A294EC"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,07405</w:t>
            </w:r>
          </w:p>
        </w:tc>
        <w:tc>
          <w:tcPr>
            <w:tcW w:w="0" w:type="auto"/>
            <w:shd w:val="clear" w:color="auto" w:fill="FFFFFF"/>
            <w:vAlign w:val="center"/>
          </w:tcPr>
          <w:p w14:paraId="66380DDB"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,04528</w:t>
            </w:r>
          </w:p>
        </w:tc>
        <w:tc>
          <w:tcPr>
            <w:tcW w:w="0" w:type="auto"/>
            <w:shd w:val="clear" w:color="auto" w:fill="FFFFFF"/>
            <w:vAlign w:val="center"/>
          </w:tcPr>
          <w:p w14:paraId="0F786886"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-,01513</w:t>
            </w:r>
          </w:p>
        </w:tc>
        <w:tc>
          <w:tcPr>
            <w:tcW w:w="0" w:type="auto"/>
            <w:shd w:val="clear" w:color="auto" w:fill="FFFFFF"/>
            <w:vAlign w:val="center"/>
          </w:tcPr>
          <w:p w14:paraId="194E879E"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,16324</w:t>
            </w:r>
          </w:p>
        </w:tc>
      </w:tr>
      <w:tr w:rsidR="00462169" w:rsidRPr="00E20B89" w14:paraId="72191A98" w14:textId="77777777" w:rsidTr="001B3659">
        <w:trPr>
          <w:cantSplit/>
          <w:trHeight w:val="454"/>
        </w:trPr>
        <w:tc>
          <w:tcPr>
            <w:tcW w:w="742" w:type="dxa"/>
            <w:vMerge/>
            <w:shd w:val="clear" w:color="auto" w:fill="FFFFFF"/>
            <w:vAlign w:val="center"/>
          </w:tcPr>
          <w:p w14:paraId="6F6E1CBE" w14:textId="77777777" w:rsidR="001A1EDB" w:rsidRPr="00E20B89" w:rsidRDefault="001A1EDB" w:rsidP="00E20B8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6E519557" w14:textId="1C3C3FEC" w:rsidR="001A1EDB" w:rsidRPr="00E20B89" w:rsidRDefault="0030507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Varyanslar Eşit Değilse</w:t>
            </w:r>
          </w:p>
        </w:tc>
        <w:tc>
          <w:tcPr>
            <w:tcW w:w="0" w:type="auto"/>
            <w:shd w:val="clear" w:color="auto" w:fill="FFFFFF"/>
            <w:vAlign w:val="center"/>
          </w:tcPr>
          <w:p w14:paraId="4ADB0F3C" w14:textId="77777777" w:rsidR="001A1EDB" w:rsidRPr="00E20B89" w:rsidRDefault="001A1EDB" w:rsidP="00E20B8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50E4488A" w14:textId="77777777" w:rsidR="001A1EDB" w:rsidRPr="00E20B89" w:rsidRDefault="001A1EDB" w:rsidP="00E20B8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60BFA482"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1,636</w:t>
            </w:r>
          </w:p>
        </w:tc>
        <w:tc>
          <w:tcPr>
            <w:tcW w:w="0" w:type="auto"/>
            <w:shd w:val="clear" w:color="auto" w:fill="FFFFFF"/>
            <w:vAlign w:val="center"/>
          </w:tcPr>
          <w:p w14:paraId="3316E8EB"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241,994</w:t>
            </w:r>
          </w:p>
        </w:tc>
        <w:tc>
          <w:tcPr>
            <w:tcW w:w="0" w:type="auto"/>
            <w:shd w:val="clear" w:color="auto" w:fill="FFFFFF"/>
            <w:vAlign w:val="center"/>
          </w:tcPr>
          <w:p w14:paraId="10F2431C"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,103</w:t>
            </w:r>
          </w:p>
        </w:tc>
        <w:tc>
          <w:tcPr>
            <w:tcW w:w="0" w:type="auto"/>
            <w:shd w:val="clear" w:color="auto" w:fill="FFFFFF"/>
            <w:vAlign w:val="center"/>
          </w:tcPr>
          <w:p w14:paraId="39054471"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,07405</w:t>
            </w:r>
          </w:p>
        </w:tc>
        <w:tc>
          <w:tcPr>
            <w:tcW w:w="0" w:type="auto"/>
            <w:shd w:val="clear" w:color="auto" w:fill="FFFFFF"/>
            <w:vAlign w:val="center"/>
          </w:tcPr>
          <w:p w14:paraId="1A1F7087"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,04527</w:t>
            </w:r>
          </w:p>
        </w:tc>
        <w:tc>
          <w:tcPr>
            <w:tcW w:w="0" w:type="auto"/>
            <w:shd w:val="clear" w:color="auto" w:fill="FFFFFF"/>
            <w:vAlign w:val="center"/>
          </w:tcPr>
          <w:p w14:paraId="432CBDD7"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-,01513</w:t>
            </w:r>
          </w:p>
        </w:tc>
        <w:tc>
          <w:tcPr>
            <w:tcW w:w="0" w:type="auto"/>
            <w:shd w:val="clear" w:color="auto" w:fill="FFFFFF"/>
            <w:vAlign w:val="center"/>
          </w:tcPr>
          <w:p w14:paraId="267BAFEF"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,16323</w:t>
            </w:r>
          </w:p>
        </w:tc>
      </w:tr>
      <w:tr w:rsidR="00462169" w:rsidRPr="00E20B89" w14:paraId="0C36F120" w14:textId="77777777" w:rsidTr="001B3659">
        <w:trPr>
          <w:cantSplit/>
          <w:trHeight w:val="454"/>
        </w:trPr>
        <w:tc>
          <w:tcPr>
            <w:tcW w:w="742" w:type="dxa"/>
            <w:vMerge w:val="restart"/>
            <w:shd w:val="clear" w:color="auto" w:fill="FFFFFF"/>
            <w:vAlign w:val="center"/>
          </w:tcPr>
          <w:p w14:paraId="481E30F4" w14:textId="2386EF6C" w:rsidR="001A1EDB" w:rsidRPr="00E20B89" w:rsidRDefault="00261C0F"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ÇİİÇDB</w:t>
            </w:r>
          </w:p>
        </w:tc>
        <w:tc>
          <w:tcPr>
            <w:tcW w:w="0" w:type="auto"/>
            <w:shd w:val="clear" w:color="auto" w:fill="FFFFFF"/>
            <w:vAlign w:val="center"/>
          </w:tcPr>
          <w:p w14:paraId="4948E4AB" w14:textId="0792C0F1" w:rsidR="001A1EDB" w:rsidRPr="00E20B89" w:rsidRDefault="0030507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Varyanslar Eşitse</w:t>
            </w:r>
          </w:p>
        </w:tc>
        <w:tc>
          <w:tcPr>
            <w:tcW w:w="0" w:type="auto"/>
            <w:shd w:val="clear" w:color="auto" w:fill="FFFFFF"/>
            <w:vAlign w:val="center"/>
          </w:tcPr>
          <w:p w14:paraId="0C7960C5"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,027</w:t>
            </w:r>
          </w:p>
        </w:tc>
        <w:tc>
          <w:tcPr>
            <w:tcW w:w="0" w:type="auto"/>
            <w:shd w:val="clear" w:color="auto" w:fill="FFFFFF"/>
            <w:vAlign w:val="center"/>
          </w:tcPr>
          <w:p w14:paraId="27822794"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,870</w:t>
            </w:r>
          </w:p>
        </w:tc>
        <w:tc>
          <w:tcPr>
            <w:tcW w:w="0" w:type="auto"/>
            <w:shd w:val="clear" w:color="auto" w:fill="FFFFFF"/>
            <w:vAlign w:val="center"/>
          </w:tcPr>
          <w:p w14:paraId="47353394"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2,533</w:t>
            </w:r>
          </w:p>
        </w:tc>
        <w:tc>
          <w:tcPr>
            <w:tcW w:w="0" w:type="auto"/>
            <w:shd w:val="clear" w:color="auto" w:fill="FFFFFF"/>
            <w:vAlign w:val="center"/>
          </w:tcPr>
          <w:p w14:paraId="5F08944C"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242</w:t>
            </w:r>
          </w:p>
        </w:tc>
        <w:tc>
          <w:tcPr>
            <w:tcW w:w="0" w:type="auto"/>
            <w:shd w:val="clear" w:color="auto" w:fill="FFFFFF"/>
            <w:vAlign w:val="center"/>
          </w:tcPr>
          <w:p w14:paraId="672E1826"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,012</w:t>
            </w:r>
          </w:p>
        </w:tc>
        <w:tc>
          <w:tcPr>
            <w:tcW w:w="0" w:type="auto"/>
            <w:shd w:val="clear" w:color="auto" w:fill="FFFFFF"/>
            <w:vAlign w:val="center"/>
          </w:tcPr>
          <w:p w14:paraId="6E616343"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,13055</w:t>
            </w:r>
          </w:p>
        </w:tc>
        <w:tc>
          <w:tcPr>
            <w:tcW w:w="0" w:type="auto"/>
            <w:shd w:val="clear" w:color="auto" w:fill="FFFFFF"/>
            <w:vAlign w:val="center"/>
          </w:tcPr>
          <w:p w14:paraId="2929EC0A"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,05155</w:t>
            </w:r>
          </w:p>
        </w:tc>
        <w:tc>
          <w:tcPr>
            <w:tcW w:w="0" w:type="auto"/>
            <w:shd w:val="clear" w:color="auto" w:fill="FFFFFF"/>
            <w:vAlign w:val="center"/>
          </w:tcPr>
          <w:p w14:paraId="48510849"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,02901</w:t>
            </w:r>
          </w:p>
        </w:tc>
        <w:tc>
          <w:tcPr>
            <w:tcW w:w="0" w:type="auto"/>
            <w:shd w:val="clear" w:color="auto" w:fill="FFFFFF"/>
            <w:vAlign w:val="center"/>
          </w:tcPr>
          <w:p w14:paraId="67B7AB63"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,23208</w:t>
            </w:r>
          </w:p>
        </w:tc>
      </w:tr>
      <w:tr w:rsidR="00462169" w:rsidRPr="00E20B89" w14:paraId="3AD6BE6B" w14:textId="77777777" w:rsidTr="001B3659">
        <w:trPr>
          <w:cantSplit/>
          <w:trHeight w:val="454"/>
        </w:trPr>
        <w:tc>
          <w:tcPr>
            <w:tcW w:w="742" w:type="dxa"/>
            <w:vMerge/>
            <w:shd w:val="clear" w:color="auto" w:fill="FFFFFF"/>
            <w:vAlign w:val="center"/>
          </w:tcPr>
          <w:p w14:paraId="32CD0B47" w14:textId="77777777" w:rsidR="001A1EDB" w:rsidRPr="00E20B89" w:rsidRDefault="001A1EDB" w:rsidP="00E20B8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7F367489" w14:textId="14BD6CA4" w:rsidR="001A1EDB" w:rsidRPr="00E20B89" w:rsidRDefault="0030507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Varyanslar Eşit Değilse</w:t>
            </w:r>
          </w:p>
        </w:tc>
        <w:tc>
          <w:tcPr>
            <w:tcW w:w="0" w:type="auto"/>
            <w:shd w:val="clear" w:color="auto" w:fill="FFFFFF"/>
            <w:vAlign w:val="center"/>
          </w:tcPr>
          <w:p w14:paraId="6721B27D" w14:textId="77777777" w:rsidR="001A1EDB" w:rsidRPr="00E20B89" w:rsidRDefault="001A1EDB" w:rsidP="00E20B8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12C95608" w14:textId="77777777" w:rsidR="001A1EDB" w:rsidRPr="00E20B89" w:rsidRDefault="001A1EDB" w:rsidP="00E20B8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50F6249B"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2,533</w:t>
            </w:r>
          </w:p>
        </w:tc>
        <w:tc>
          <w:tcPr>
            <w:tcW w:w="0" w:type="auto"/>
            <w:shd w:val="clear" w:color="auto" w:fill="FFFFFF"/>
            <w:vAlign w:val="center"/>
          </w:tcPr>
          <w:p w14:paraId="0DE734E4"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241,911</w:t>
            </w:r>
          </w:p>
        </w:tc>
        <w:tc>
          <w:tcPr>
            <w:tcW w:w="0" w:type="auto"/>
            <w:shd w:val="clear" w:color="auto" w:fill="FFFFFF"/>
            <w:vAlign w:val="center"/>
          </w:tcPr>
          <w:p w14:paraId="79E4B57D"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,012</w:t>
            </w:r>
          </w:p>
        </w:tc>
        <w:tc>
          <w:tcPr>
            <w:tcW w:w="0" w:type="auto"/>
            <w:shd w:val="clear" w:color="auto" w:fill="FFFFFF"/>
            <w:vAlign w:val="center"/>
          </w:tcPr>
          <w:p w14:paraId="5613721F"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,13055</w:t>
            </w:r>
          </w:p>
        </w:tc>
        <w:tc>
          <w:tcPr>
            <w:tcW w:w="0" w:type="auto"/>
            <w:shd w:val="clear" w:color="auto" w:fill="FFFFFF"/>
            <w:vAlign w:val="center"/>
          </w:tcPr>
          <w:p w14:paraId="430DF6E3"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,05155</w:t>
            </w:r>
          </w:p>
        </w:tc>
        <w:tc>
          <w:tcPr>
            <w:tcW w:w="0" w:type="auto"/>
            <w:shd w:val="clear" w:color="auto" w:fill="FFFFFF"/>
            <w:vAlign w:val="center"/>
          </w:tcPr>
          <w:p w14:paraId="09C54453"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,02901</w:t>
            </w:r>
          </w:p>
        </w:tc>
        <w:tc>
          <w:tcPr>
            <w:tcW w:w="0" w:type="auto"/>
            <w:shd w:val="clear" w:color="auto" w:fill="FFFFFF"/>
            <w:vAlign w:val="center"/>
          </w:tcPr>
          <w:p w14:paraId="6FDAE02B" w14:textId="77777777" w:rsidR="001A1EDB" w:rsidRPr="00E20B89" w:rsidRDefault="001A1ED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,23208</w:t>
            </w:r>
          </w:p>
        </w:tc>
      </w:tr>
    </w:tbl>
    <w:p w14:paraId="4C6D4A8C" w14:textId="732E931E" w:rsidR="00462169" w:rsidRPr="00462169" w:rsidRDefault="00462169" w:rsidP="00462169">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Tablo 19. (Devamı)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31"/>
        <w:gridCol w:w="1078"/>
        <w:gridCol w:w="811"/>
        <w:gridCol w:w="676"/>
        <w:gridCol w:w="545"/>
        <w:gridCol w:w="715"/>
        <w:gridCol w:w="713"/>
        <w:gridCol w:w="953"/>
        <w:gridCol w:w="966"/>
        <w:gridCol w:w="711"/>
        <w:gridCol w:w="695"/>
      </w:tblGrid>
      <w:tr w:rsidR="00462169" w:rsidRPr="00E20B89" w14:paraId="17438064" w14:textId="77777777" w:rsidTr="007D5BF0">
        <w:trPr>
          <w:cantSplit/>
          <w:trHeight w:val="20"/>
        </w:trPr>
        <w:tc>
          <w:tcPr>
            <w:tcW w:w="0" w:type="auto"/>
            <w:gridSpan w:val="2"/>
            <w:vMerge w:val="restart"/>
            <w:shd w:val="clear" w:color="auto" w:fill="FFFFFF"/>
            <w:vAlign w:val="center"/>
          </w:tcPr>
          <w:p w14:paraId="1FF85A44"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p>
        </w:tc>
        <w:tc>
          <w:tcPr>
            <w:tcW w:w="0" w:type="auto"/>
            <w:gridSpan w:val="2"/>
            <w:shd w:val="clear" w:color="auto" w:fill="FFFFFF"/>
            <w:vAlign w:val="center"/>
          </w:tcPr>
          <w:p w14:paraId="750BB918" w14:textId="5765DD94"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Varyansların Eşitliği İçin Levene Testi</w:t>
            </w:r>
          </w:p>
        </w:tc>
        <w:tc>
          <w:tcPr>
            <w:tcW w:w="0" w:type="auto"/>
            <w:gridSpan w:val="7"/>
            <w:shd w:val="clear" w:color="auto" w:fill="FFFFFF"/>
            <w:vAlign w:val="center"/>
          </w:tcPr>
          <w:p w14:paraId="271978FE" w14:textId="02ECECBE"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Anlamlılıkların Eşitliği İçin T-Testi</w:t>
            </w:r>
          </w:p>
        </w:tc>
      </w:tr>
      <w:tr w:rsidR="00462169" w:rsidRPr="00E20B89" w14:paraId="5A690988" w14:textId="77777777" w:rsidTr="007D5BF0">
        <w:trPr>
          <w:cantSplit/>
          <w:trHeight w:val="20"/>
        </w:trPr>
        <w:tc>
          <w:tcPr>
            <w:tcW w:w="0" w:type="auto"/>
            <w:gridSpan w:val="2"/>
            <w:vMerge/>
            <w:shd w:val="clear" w:color="auto" w:fill="FFFFFF"/>
            <w:vAlign w:val="center"/>
          </w:tcPr>
          <w:p w14:paraId="2B29D1A2"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p>
        </w:tc>
        <w:tc>
          <w:tcPr>
            <w:tcW w:w="0" w:type="auto"/>
            <w:vMerge w:val="restart"/>
            <w:shd w:val="clear" w:color="auto" w:fill="FFFFFF"/>
            <w:vAlign w:val="center"/>
          </w:tcPr>
          <w:p w14:paraId="7E5C0A9D" w14:textId="14046B64"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F</w:t>
            </w:r>
          </w:p>
        </w:tc>
        <w:tc>
          <w:tcPr>
            <w:tcW w:w="0" w:type="auto"/>
            <w:vMerge w:val="restart"/>
            <w:shd w:val="clear" w:color="auto" w:fill="FFFFFF"/>
            <w:vAlign w:val="center"/>
          </w:tcPr>
          <w:p w14:paraId="2C103647" w14:textId="4C3A2806"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Sig.</w:t>
            </w:r>
          </w:p>
        </w:tc>
        <w:tc>
          <w:tcPr>
            <w:tcW w:w="0" w:type="auto"/>
            <w:vMerge w:val="restart"/>
            <w:shd w:val="clear" w:color="auto" w:fill="FFFFFF"/>
            <w:vAlign w:val="center"/>
          </w:tcPr>
          <w:p w14:paraId="04FF0468" w14:textId="13477FA2"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t</w:t>
            </w:r>
          </w:p>
        </w:tc>
        <w:tc>
          <w:tcPr>
            <w:tcW w:w="0" w:type="auto"/>
            <w:vMerge w:val="restart"/>
            <w:shd w:val="clear" w:color="auto" w:fill="FFFFFF"/>
            <w:vAlign w:val="center"/>
          </w:tcPr>
          <w:p w14:paraId="4658CF9D" w14:textId="27D53461"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df</w:t>
            </w:r>
          </w:p>
        </w:tc>
        <w:tc>
          <w:tcPr>
            <w:tcW w:w="0" w:type="auto"/>
            <w:vMerge w:val="restart"/>
            <w:shd w:val="clear" w:color="auto" w:fill="FFFFFF"/>
            <w:vAlign w:val="center"/>
          </w:tcPr>
          <w:p w14:paraId="58219EF6" w14:textId="62779386"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Sig. (2-tailed)</w:t>
            </w:r>
          </w:p>
        </w:tc>
        <w:tc>
          <w:tcPr>
            <w:tcW w:w="0" w:type="auto"/>
            <w:vMerge w:val="restart"/>
            <w:shd w:val="clear" w:color="auto" w:fill="FFFFFF"/>
            <w:vAlign w:val="center"/>
          </w:tcPr>
          <w:p w14:paraId="1CDC36E9" w14:textId="17C0EC52"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Ortalama Fark</w:t>
            </w:r>
          </w:p>
        </w:tc>
        <w:tc>
          <w:tcPr>
            <w:tcW w:w="0" w:type="auto"/>
            <w:vMerge w:val="restart"/>
            <w:shd w:val="clear" w:color="auto" w:fill="FFFFFF"/>
            <w:vAlign w:val="center"/>
          </w:tcPr>
          <w:p w14:paraId="47333F91" w14:textId="67D34372"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Standart Hata Farkı</w:t>
            </w:r>
          </w:p>
        </w:tc>
        <w:tc>
          <w:tcPr>
            <w:tcW w:w="0" w:type="auto"/>
            <w:gridSpan w:val="2"/>
            <w:shd w:val="clear" w:color="auto" w:fill="FFFFFF"/>
            <w:vAlign w:val="center"/>
          </w:tcPr>
          <w:p w14:paraId="5739AB2F" w14:textId="450FC14E"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95% Farkın güven Aralığı</w:t>
            </w:r>
          </w:p>
        </w:tc>
      </w:tr>
      <w:tr w:rsidR="00462169" w:rsidRPr="00E20B89" w14:paraId="624FFCE8" w14:textId="77777777" w:rsidTr="007D5BF0">
        <w:trPr>
          <w:cantSplit/>
          <w:trHeight w:val="20"/>
        </w:trPr>
        <w:tc>
          <w:tcPr>
            <w:tcW w:w="0" w:type="auto"/>
            <w:gridSpan w:val="2"/>
            <w:vMerge/>
            <w:shd w:val="clear" w:color="auto" w:fill="FFFFFF"/>
            <w:vAlign w:val="center"/>
          </w:tcPr>
          <w:p w14:paraId="0772DF77"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p>
        </w:tc>
        <w:tc>
          <w:tcPr>
            <w:tcW w:w="0" w:type="auto"/>
            <w:vMerge/>
            <w:shd w:val="clear" w:color="auto" w:fill="FFFFFF"/>
            <w:vAlign w:val="center"/>
          </w:tcPr>
          <w:p w14:paraId="5CF39333"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b/>
                <w:bCs/>
                <w:sz w:val="18"/>
                <w:szCs w:val="18"/>
              </w:rPr>
            </w:pPr>
          </w:p>
        </w:tc>
        <w:tc>
          <w:tcPr>
            <w:tcW w:w="0" w:type="auto"/>
            <w:vMerge/>
            <w:shd w:val="clear" w:color="auto" w:fill="FFFFFF"/>
            <w:vAlign w:val="center"/>
          </w:tcPr>
          <w:p w14:paraId="0762E37F"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b/>
                <w:bCs/>
                <w:sz w:val="18"/>
                <w:szCs w:val="18"/>
              </w:rPr>
            </w:pPr>
          </w:p>
        </w:tc>
        <w:tc>
          <w:tcPr>
            <w:tcW w:w="0" w:type="auto"/>
            <w:vMerge/>
            <w:shd w:val="clear" w:color="auto" w:fill="FFFFFF"/>
            <w:vAlign w:val="center"/>
          </w:tcPr>
          <w:p w14:paraId="77BE3C0D"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b/>
                <w:bCs/>
                <w:sz w:val="18"/>
                <w:szCs w:val="18"/>
              </w:rPr>
            </w:pPr>
          </w:p>
        </w:tc>
        <w:tc>
          <w:tcPr>
            <w:tcW w:w="0" w:type="auto"/>
            <w:vMerge/>
            <w:shd w:val="clear" w:color="auto" w:fill="FFFFFF"/>
            <w:vAlign w:val="center"/>
          </w:tcPr>
          <w:p w14:paraId="5812B269"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b/>
                <w:bCs/>
                <w:sz w:val="18"/>
                <w:szCs w:val="18"/>
              </w:rPr>
            </w:pPr>
          </w:p>
        </w:tc>
        <w:tc>
          <w:tcPr>
            <w:tcW w:w="0" w:type="auto"/>
            <w:vMerge/>
            <w:shd w:val="clear" w:color="auto" w:fill="FFFFFF"/>
            <w:vAlign w:val="center"/>
          </w:tcPr>
          <w:p w14:paraId="6053515E"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b/>
                <w:bCs/>
                <w:sz w:val="18"/>
                <w:szCs w:val="18"/>
              </w:rPr>
            </w:pPr>
          </w:p>
        </w:tc>
        <w:tc>
          <w:tcPr>
            <w:tcW w:w="0" w:type="auto"/>
            <w:vMerge/>
            <w:shd w:val="clear" w:color="auto" w:fill="FFFFFF"/>
            <w:vAlign w:val="center"/>
          </w:tcPr>
          <w:p w14:paraId="77655A36"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b/>
                <w:bCs/>
                <w:sz w:val="18"/>
                <w:szCs w:val="18"/>
              </w:rPr>
            </w:pPr>
          </w:p>
        </w:tc>
        <w:tc>
          <w:tcPr>
            <w:tcW w:w="0" w:type="auto"/>
            <w:vMerge/>
            <w:shd w:val="clear" w:color="auto" w:fill="FFFFFF"/>
            <w:vAlign w:val="center"/>
          </w:tcPr>
          <w:p w14:paraId="0642CC5F"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b/>
                <w:bCs/>
                <w:sz w:val="18"/>
                <w:szCs w:val="18"/>
              </w:rPr>
            </w:pPr>
          </w:p>
        </w:tc>
        <w:tc>
          <w:tcPr>
            <w:tcW w:w="0" w:type="auto"/>
            <w:shd w:val="clear" w:color="auto" w:fill="FFFFFF"/>
            <w:vAlign w:val="center"/>
          </w:tcPr>
          <w:p w14:paraId="02583053" w14:textId="4DC4EEAB"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Alt</w:t>
            </w:r>
          </w:p>
        </w:tc>
        <w:tc>
          <w:tcPr>
            <w:tcW w:w="0" w:type="auto"/>
            <w:shd w:val="clear" w:color="auto" w:fill="FFFFFF"/>
            <w:vAlign w:val="center"/>
          </w:tcPr>
          <w:p w14:paraId="4BA70AA3" w14:textId="6E994A4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Üst</w:t>
            </w:r>
          </w:p>
        </w:tc>
      </w:tr>
      <w:tr w:rsidR="00462169" w:rsidRPr="00E20B89" w14:paraId="1EA2A9C7" w14:textId="77777777" w:rsidTr="007D5BF0">
        <w:trPr>
          <w:cantSplit/>
          <w:trHeight w:val="20"/>
        </w:trPr>
        <w:tc>
          <w:tcPr>
            <w:tcW w:w="0" w:type="auto"/>
            <w:vMerge w:val="restart"/>
            <w:shd w:val="clear" w:color="auto" w:fill="FFFFFF"/>
            <w:vAlign w:val="center"/>
          </w:tcPr>
          <w:p w14:paraId="5B53DED1" w14:textId="57B16CDF"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İÇÜB</w:t>
            </w:r>
          </w:p>
        </w:tc>
        <w:tc>
          <w:tcPr>
            <w:tcW w:w="0" w:type="auto"/>
            <w:shd w:val="clear" w:color="auto" w:fill="FFFFFF"/>
            <w:vAlign w:val="center"/>
          </w:tcPr>
          <w:p w14:paraId="3B97F0DC" w14:textId="426CE660"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Varyanslar Eşitse</w:t>
            </w:r>
          </w:p>
        </w:tc>
        <w:tc>
          <w:tcPr>
            <w:tcW w:w="0" w:type="auto"/>
            <w:shd w:val="clear" w:color="auto" w:fill="FFFFFF"/>
            <w:vAlign w:val="center"/>
          </w:tcPr>
          <w:p w14:paraId="4F000834"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,509</w:t>
            </w:r>
          </w:p>
        </w:tc>
        <w:tc>
          <w:tcPr>
            <w:tcW w:w="0" w:type="auto"/>
            <w:shd w:val="clear" w:color="auto" w:fill="FFFFFF"/>
            <w:vAlign w:val="center"/>
          </w:tcPr>
          <w:p w14:paraId="4F479C64"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,476</w:t>
            </w:r>
          </w:p>
        </w:tc>
        <w:tc>
          <w:tcPr>
            <w:tcW w:w="0" w:type="auto"/>
            <w:shd w:val="clear" w:color="auto" w:fill="FFFFFF"/>
            <w:vAlign w:val="center"/>
          </w:tcPr>
          <w:p w14:paraId="09477894"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,940</w:t>
            </w:r>
          </w:p>
        </w:tc>
        <w:tc>
          <w:tcPr>
            <w:tcW w:w="0" w:type="auto"/>
            <w:shd w:val="clear" w:color="auto" w:fill="FFFFFF"/>
            <w:vAlign w:val="center"/>
          </w:tcPr>
          <w:p w14:paraId="15E98DD9"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242</w:t>
            </w:r>
          </w:p>
        </w:tc>
        <w:tc>
          <w:tcPr>
            <w:tcW w:w="0" w:type="auto"/>
            <w:shd w:val="clear" w:color="auto" w:fill="FFFFFF"/>
            <w:vAlign w:val="center"/>
          </w:tcPr>
          <w:p w14:paraId="3BF38DA2"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,348</w:t>
            </w:r>
          </w:p>
        </w:tc>
        <w:tc>
          <w:tcPr>
            <w:tcW w:w="0" w:type="auto"/>
            <w:shd w:val="clear" w:color="auto" w:fill="FFFFFF"/>
            <w:vAlign w:val="center"/>
          </w:tcPr>
          <w:p w14:paraId="098D447D"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,05818</w:t>
            </w:r>
          </w:p>
        </w:tc>
        <w:tc>
          <w:tcPr>
            <w:tcW w:w="0" w:type="auto"/>
            <w:shd w:val="clear" w:color="auto" w:fill="FFFFFF"/>
            <w:vAlign w:val="center"/>
          </w:tcPr>
          <w:p w14:paraId="0B893193"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,06187</w:t>
            </w:r>
          </w:p>
        </w:tc>
        <w:tc>
          <w:tcPr>
            <w:tcW w:w="0" w:type="auto"/>
            <w:shd w:val="clear" w:color="auto" w:fill="FFFFFF"/>
            <w:vAlign w:val="center"/>
          </w:tcPr>
          <w:p w14:paraId="293F96CA"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-,06369</w:t>
            </w:r>
          </w:p>
        </w:tc>
        <w:tc>
          <w:tcPr>
            <w:tcW w:w="0" w:type="auto"/>
            <w:shd w:val="clear" w:color="auto" w:fill="FFFFFF"/>
            <w:vAlign w:val="center"/>
          </w:tcPr>
          <w:p w14:paraId="07889AAE"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,18005</w:t>
            </w:r>
          </w:p>
        </w:tc>
      </w:tr>
      <w:tr w:rsidR="00462169" w:rsidRPr="00E20B89" w14:paraId="4FCC40E3" w14:textId="77777777" w:rsidTr="007D5BF0">
        <w:trPr>
          <w:cantSplit/>
          <w:trHeight w:val="20"/>
        </w:trPr>
        <w:tc>
          <w:tcPr>
            <w:tcW w:w="0" w:type="auto"/>
            <w:vMerge/>
            <w:shd w:val="clear" w:color="auto" w:fill="FFFFFF"/>
            <w:vAlign w:val="center"/>
          </w:tcPr>
          <w:p w14:paraId="61580358" w14:textId="77777777" w:rsidR="00462169" w:rsidRPr="00E20B89"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08852ED3" w14:textId="3565C416"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Varyanslar Eşit Değilse</w:t>
            </w:r>
          </w:p>
        </w:tc>
        <w:tc>
          <w:tcPr>
            <w:tcW w:w="0" w:type="auto"/>
            <w:shd w:val="clear" w:color="auto" w:fill="FFFFFF"/>
            <w:vAlign w:val="center"/>
          </w:tcPr>
          <w:p w14:paraId="7861FEAF" w14:textId="77777777" w:rsidR="00462169" w:rsidRPr="00E20B89"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62747BF4" w14:textId="77777777" w:rsidR="00462169" w:rsidRPr="00E20B89"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29C42D90"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,940</w:t>
            </w:r>
          </w:p>
        </w:tc>
        <w:tc>
          <w:tcPr>
            <w:tcW w:w="0" w:type="auto"/>
            <w:shd w:val="clear" w:color="auto" w:fill="FFFFFF"/>
            <w:vAlign w:val="center"/>
          </w:tcPr>
          <w:p w14:paraId="6614B2B2"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239,419</w:t>
            </w:r>
          </w:p>
        </w:tc>
        <w:tc>
          <w:tcPr>
            <w:tcW w:w="0" w:type="auto"/>
            <w:shd w:val="clear" w:color="auto" w:fill="FFFFFF"/>
            <w:vAlign w:val="center"/>
          </w:tcPr>
          <w:p w14:paraId="43183825"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,348</w:t>
            </w:r>
          </w:p>
        </w:tc>
        <w:tc>
          <w:tcPr>
            <w:tcW w:w="0" w:type="auto"/>
            <w:shd w:val="clear" w:color="auto" w:fill="FFFFFF"/>
            <w:vAlign w:val="center"/>
          </w:tcPr>
          <w:p w14:paraId="132EC959"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,05818</w:t>
            </w:r>
          </w:p>
        </w:tc>
        <w:tc>
          <w:tcPr>
            <w:tcW w:w="0" w:type="auto"/>
            <w:shd w:val="clear" w:color="auto" w:fill="FFFFFF"/>
            <w:vAlign w:val="center"/>
          </w:tcPr>
          <w:p w14:paraId="04EF1003"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,06191</w:t>
            </w:r>
          </w:p>
        </w:tc>
        <w:tc>
          <w:tcPr>
            <w:tcW w:w="0" w:type="auto"/>
            <w:shd w:val="clear" w:color="auto" w:fill="FFFFFF"/>
            <w:vAlign w:val="center"/>
          </w:tcPr>
          <w:p w14:paraId="6245EACD"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-,06379</w:t>
            </w:r>
          </w:p>
        </w:tc>
        <w:tc>
          <w:tcPr>
            <w:tcW w:w="0" w:type="auto"/>
            <w:shd w:val="clear" w:color="auto" w:fill="FFFFFF"/>
            <w:vAlign w:val="center"/>
          </w:tcPr>
          <w:p w14:paraId="2F4D9EA7"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,18014</w:t>
            </w:r>
          </w:p>
        </w:tc>
      </w:tr>
      <w:tr w:rsidR="00462169" w:rsidRPr="00E20B89" w14:paraId="23405317" w14:textId="77777777" w:rsidTr="007D5BF0">
        <w:trPr>
          <w:cantSplit/>
          <w:trHeight w:val="20"/>
        </w:trPr>
        <w:tc>
          <w:tcPr>
            <w:tcW w:w="0" w:type="auto"/>
            <w:vMerge w:val="restart"/>
            <w:shd w:val="clear" w:color="auto" w:fill="FFFFFF"/>
            <w:vAlign w:val="center"/>
          </w:tcPr>
          <w:p w14:paraId="69E22498"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IIYEO</w:t>
            </w:r>
          </w:p>
        </w:tc>
        <w:tc>
          <w:tcPr>
            <w:tcW w:w="0" w:type="auto"/>
            <w:shd w:val="clear" w:color="auto" w:fill="FFFFFF"/>
            <w:vAlign w:val="center"/>
          </w:tcPr>
          <w:p w14:paraId="23A2DD25" w14:textId="23A8BE28"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Varyanslar Eşitse</w:t>
            </w:r>
          </w:p>
        </w:tc>
        <w:tc>
          <w:tcPr>
            <w:tcW w:w="0" w:type="auto"/>
            <w:shd w:val="clear" w:color="auto" w:fill="FFFFFF"/>
            <w:vAlign w:val="center"/>
          </w:tcPr>
          <w:p w14:paraId="3A0AACEF"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,011</w:t>
            </w:r>
          </w:p>
        </w:tc>
        <w:tc>
          <w:tcPr>
            <w:tcW w:w="0" w:type="auto"/>
            <w:shd w:val="clear" w:color="auto" w:fill="FFFFFF"/>
            <w:vAlign w:val="center"/>
          </w:tcPr>
          <w:p w14:paraId="46991428"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,916</w:t>
            </w:r>
          </w:p>
        </w:tc>
        <w:tc>
          <w:tcPr>
            <w:tcW w:w="0" w:type="auto"/>
            <w:shd w:val="clear" w:color="auto" w:fill="FFFFFF"/>
            <w:vAlign w:val="center"/>
          </w:tcPr>
          <w:p w14:paraId="79A7195F"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-,567</w:t>
            </w:r>
          </w:p>
        </w:tc>
        <w:tc>
          <w:tcPr>
            <w:tcW w:w="0" w:type="auto"/>
            <w:shd w:val="clear" w:color="auto" w:fill="FFFFFF"/>
            <w:vAlign w:val="center"/>
          </w:tcPr>
          <w:p w14:paraId="1A853F5C"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242</w:t>
            </w:r>
          </w:p>
        </w:tc>
        <w:tc>
          <w:tcPr>
            <w:tcW w:w="0" w:type="auto"/>
            <w:shd w:val="clear" w:color="auto" w:fill="FFFFFF"/>
            <w:vAlign w:val="center"/>
          </w:tcPr>
          <w:p w14:paraId="04DC6AFE"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,571</w:t>
            </w:r>
          </w:p>
        </w:tc>
        <w:tc>
          <w:tcPr>
            <w:tcW w:w="0" w:type="auto"/>
            <w:shd w:val="clear" w:color="auto" w:fill="FFFFFF"/>
            <w:vAlign w:val="center"/>
          </w:tcPr>
          <w:p w14:paraId="17013917"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-,02541</w:t>
            </w:r>
          </w:p>
        </w:tc>
        <w:tc>
          <w:tcPr>
            <w:tcW w:w="0" w:type="auto"/>
            <w:shd w:val="clear" w:color="auto" w:fill="FFFFFF"/>
            <w:vAlign w:val="center"/>
          </w:tcPr>
          <w:p w14:paraId="24F7DE48"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,04484</w:t>
            </w:r>
          </w:p>
        </w:tc>
        <w:tc>
          <w:tcPr>
            <w:tcW w:w="0" w:type="auto"/>
            <w:shd w:val="clear" w:color="auto" w:fill="FFFFFF"/>
            <w:vAlign w:val="center"/>
          </w:tcPr>
          <w:p w14:paraId="5417291A"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-,11375</w:t>
            </w:r>
          </w:p>
        </w:tc>
        <w:tc>
          <w:tcPr>
            <w:tcW w:w="0" w:type="auto"/>
            <w:shd w:val="clear" w:color="auto" w:fill="FFFFFF"/>
            <w:vAlign w:val="center"/>
          </w:tcPr>
          <w:p w14:paraId="1790A616"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,06292</w:t>
            </w:r>
          </w:p>
        </w:tc>
      </w:tr>
      <w:tr w:rsidR="00462169" w:rsidRPr="00E20B89" w14:paraId="31F17258" w14:textId="77777777" w:rsidTr="007D5BF0">
        <w:trPr>
          <w:cantSplit/>
          <w:trHeight w:val="20"/>
        </w:trPr>
        <w:tc>
          <w:tcPr>
            <w:tcW w:w="0" w:type="auto"/>
            <w:vMerge/>
            <w:shd w:val="clear" w:color="auto" w:fill="FFFFFF"/>
            <w:vAlign w:val="center"/>
          </w:tcPr>
          <w:p w14:paraId="75C05C90" w14:textId="77777777" w:rsidR="00462169" w:rsidRPr="00E20B89"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6FABFDE4" w14:textId="1FB0173A"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Varyanslar Eşit Değilse</w:t>
            </w:r>
          </w:p>
        </w:tc>
        <w:tc>
          <w:tcPr>
            <w:tcW w:w="0" w:type="auto"/>
            <w:shd w:val="clear" w:color="auto" w:fill="FFFFFF"/>
            <w:vAlign w:val="center"/>
          </w:tcPr>
          <w:p w14:paraId="3437FE27" w14:textId="77777777" w:rsidR="00462169" w:rsidRPr="00E20B89"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631DEE6A" w14:textId="77777777" w:rsidR="00462169" w:rsidRPr="00E20B89"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0E5046F5"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-,567</w:t>
            </w:r>
          </w:p>
        </w:tc>
        <w:tc>
          <w:tcPr>
            <w:tcW w:w="0" w:type="auto"/>
            <w:shd w:val="clear" w:color="auto" w:fill="FFFFFF"/>
            <w:vAlign w:val="center"/>
          </w:tcPr>
          <w:p w14:paraId="38BECE71"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241,649</w:t>
            </w:r>
          </w:p>
        </w:tc>
        <w:tc>
          <w:tcPr>
            <w:tcW w:w="0" w:type="auto"/>
            <w:shd w:val="clear" w:color="auto" w:fill="FFFFFF"/>
            <w:vAlign w:val="center"/>
          </w:tcPr>
          <w:p w14:paraId="0B0289B0"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,572</w:t>
            </w:r>
          </w:p>
        </w:tc>
        <w:tc>
          <w:tcPr>
            <w:tcW w:w="0" w:type="auto"/>
            <w:shd w:val="clear" w:color="auto" w:fill="FFFFFF"/>
            <w:vAlign w:val="center"/>
          </w:tcPr>
          <w:p w14:paraId="7B68E719"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-,02541</w:t>
            </w:r>
          </w:p>
        </w:tc>
        <w:tc>
          <w:tcPr>
            <w:tcW w:w="0" w:type="auto"/>
            <w:shd w:val="clear" w:color="auto" w:fill="FFFFFF"/>
            <w:vAlign w:val="center"/>
          </w:tcPr>
          <w:p w14:paraId="027692D6"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,04485</w:t>
            </w:r>
          </w:p>
        </w:tc>
        <w:tc>
          <w:tcPr>
            <w:tcW w:w="0" w:type="auto"/>
            <w:shd w:val="clear" w:color="auto" w:fill="FFFFFF"/>
            <w:vAlign w:val="center"/>
          </w:tcPr>
          <w:p w14:paraId="19EBCCD3"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-,11377</w:t>
            </w:r>
          </w:p>
        </w:tc>
        <w:tc>
          <w:tcPr>
            <w:tcW w:w="0" w:type="auto"/>
            <w:shd w:val="clear" w:color="auto" w:fill="FFFFFF"/>
            <w:vAlign w:val="center"/>
          </w:tcPr>
          <w:p w14:paraId="061D6D29"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,06294</w:t>
            </w:r>
          </w:p>
        </w:tc>
      </w:tr>
      <w:tr w:rsidR="00462169" w:rsidRPr="00E20B89" w14:paraId="388637A3" w14:textId="77777777" w:rsidTr="007D5BF0">
        <w:trPr>
          <w:cantSplit/>
          <w:trHeight w:val="20"/>
        </w:trPr>
        <w:tc>
          <w:tcPr>
            <w:tcW w:w="0" w:type="auto"/>
            <w:vMerge w:val="restart"/>
            <w:shd w:val="clear" w:color="auto" w:fill="FFFFFF"/>
            <w:vAlign w:val="center"/>
          </w:tcPr>
          <w:p w14:paraId="16BC7981" w14:textId="0B73977A"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İİYÇÖ</w:t>
            </w:r>
          </w:p>
        </w:tc>
        <w:tc>
          <w:tcPr>
            <w:tcW w:w="0" w:type="auto"/>
            <w:shd w:val="clear" w:color="auto" w:fill="FFFFFF"/>
            <w:vAlign w:val="center"/>
          </w:tcPr>
          <w:p w14:paraId="578E140B" w14:textId="12427A23"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Varyanslar Eşitse</w:t>
            </w:r>
          </w:p>
        </w:tc>
        <w:tc>
          <w:tcPr>
            <w:tcW w:w="0" w:type="auto"/>
            <w:shd w:val="clear" w:color="auto" w:fill="FFFFFF"/>
            <w:vAlign w:val="center"/>
          </w:tcPr>
          <w:p w14:paraId="00A3BD19"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1,264</w:t>
            </w:r>
          </w:p>
        </w:tc>
        <w:tc>
          <w:tcPr>
            <w:tcW w:w="0" w:type="auto"/>
            <w:shd w:val="clear" w:color="auto" w:fill="FFFFFF"/>
            <w:vAlign w:val="center"/>
          </w:tcPr>
          <w:p w14:paraId="249A060E"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,262</w:t>
            </w:r>
          </w:p>
        </w:tc>
        <w:tc>
          <w:tcPr>
            <w:tcW w:w="0" w:type="auto"/>
            <w:shd w:val="clear" w:color="auto" w:fill="FFFFFF"/>
            <w:vAlign w:val="center"/>
          </w:tcPr>
          <w:p w14:paraId="43E713BD"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,391</w:t>
            </w:r>
          </w:p>
        </w:tc>
        <w:tc>
          <w:tcPr>
            <w:tcW w:w="0" w:type="auto"/>
            <w:shd w:val="clear" w:color="auto" w:fill="FFFFFF"/>
            <w:vAlign w:val="center"/>
          </w:tcPr>
          <w:p w14:paraId="12ED1809"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242</w:t>
            </w:r>
          </w:p>
        </w:tc>
        <w:tc>
          <w:tcPr>
            <w:tcW w:w="0" w:type="auto"/>
            <w:shd w:val="clear" w:color="auto" w:fill="FFFFFF"/>
            <w:vAlign w:val="center"/>
          </w:tcPr>
          <w:p w14:paraId="2CBFCF50"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,696</w:t>
            </w:r>
          </w:p>
        </w:tc>
        <w:tc>
          <w:tcPr>
            <w:tcW w:w="0" w:type="auto"/>
            <w:shd w:val="clear" w:color="auto" w:fill="FFFFFF"/>
            <w:vAlign w:val="center"/>
          </w:tcPr>
          <w:p w14:paraId="5580F2D3"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,02821</w:t>
            </w:r>
          </w:p>
        </w:tc>
        <w:tc>
          <w:tcPr>
            <w:tcW w:w="0" w:type="auto"/>
            <w:shd w:val="clear" w:color="auto" w:fill="FFFFFF"/>
            <w:vAlign w:val="center"/>
          </w:tcPr>
          <w:p w14:paraId="4EF05C6C"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,07208</w:t>
            </w:r>
          </w:p>
        </w:tc>
        <w:tc>
          <w:tcPr>
            <w:tcW w:w="0" w:type="auto"/>
            <w:shd w:val="clear" w:color="auto" w:fill="FFFFFF"/>
            <w:vAlign w:val="center"/>
          </w:tcPr>
          <w:p w14:paraId="761677EB"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-,11378</w:t>
            </w:r>
          </w:p>
        </w:tc>
        <w:tc>
          <w:tcPr>
            <w:tcW w:w="0" w:type="auto"/>
            <w:shd w:val="clear" w:color="auto" w:fill="FFFFFF"/>
            <w:vAlign w:val="center"/>
          </w:tcPr>
          <w:p w14:paraId="570366A9"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,17019</w:t>
            </w:r>
          </w:p>
        </w:tc>
      </w:tr>
      <w:tr w:rsidR="00462169" w:rsidRPr="00E20B89" w14:paraId="046B2AC2" w14:textId="77777777" w:rsidTr="007D5BF0">
        <w:trPr>
          <w:cantSplit/>
          <w:trHeight w:val="20"/>
        </w:trPr>
        <w:tc>
          <w:tcPr>
            <w:tcW w:w="0" w:type="auto"/>
            <w:vMerge/>
            <w:shd w:val="clear" w:color="auto" w:fill="FFFFFF"/>
            <w:vAlign w:val="center"/>
          </w:tcPr>
          <w:p w14:paraId="101144AE" w14:textId="77777777" w:rsidR="00462169" w:rsidRPr="00E20B89"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0184803C" w14:textId="2B9FDCA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Varyanslar Eşit Değilse</w:t>
            </w:r>
          </w:p>
        </w:tc>
        <w:tc>
          <w:tcPr>
            <w:tcW w:w="0" w:type="auto"/>
            <w:shd w:val="clear" w:color="auto" w:fill="FFFFFF"/>
            <w:vAlign w:val="center"/>
          </w:tcPr>
          <w:p w14:paraId="53383A0A" w14:textId="77777777" w:rsidR="00462169" w:rsidRPr="00E20B89"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2F176CF9" w14:textId="77777777" w:rsidR="00462169" w:rsidRPr="00E20B89"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30BC5B82"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,392</w:t>
            </w:r>
          </w:p>
        </w:tc>
        <w:tc>
          <w:tcPr>
            <w:tcW w:w="0" w:type="auto"/>
            <w:shd w:val="clear" w:color="auto" w:fill="FFFFFF"/>
            <w:vAlign w:val="center"/>
          </w:tcPr>
          <w:p w14:paraId="450F55E7"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240,500</w:t>
            </w:r>
          </w:p>
        </w:tc>
        <w:tc>
          <w:tcPr>
            <w:tcW w:w="0" w:type="auto"/>
            <w:shd w:val="clear" w:color="auto" w:fill="FFFFFF"/>
            <w:vAlign w:val="center"/>
          </w:tcPr>
          <w:p w14:paraId="785F6A49"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,696</w:t>
            </w:r>
          </w:p>
        </w:tc>
        <w:tc>
          <w:tcPr>
            <w:tcW w:w="0" w:type="auto"/>
            <w:shd w:val="clear" w:color="auto" w:fill="FFFFFF"/>
            <w:vAlign w:val="center"/>
          </w:tcPr>
          <w:p w14:paraId="7F7D7DE2"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,02821</w:t>
            </w:r>
          </w:p>
        </w:tc>
        <w:tc>
          <w:tcPr>
            <w:tcW w:w="0" w:type="auto"/>
            <w:shd w:val="clear" w:color="auto" w:fill="FFFFFF"/>
            <w:vAlign w:val="center"/>
          </w:tcPr>
          <w:p w14:paraId="0C53419D"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,07202</w:t>
            </w:r>
          </w:p>
        </w:tc>
        <w:tc>
          <w:tcPr>
            <w:tcW w:w="0" w:type="auto"/>
            <w:shd w:val="clear" w:color="auto" w:fill="FFFFFF"/>
            <w:vAlign w:val="center"/>
          </w:tcPr>
          <w:p w14:paraId="7108D6E9"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-,11367</w:t>
            </w:r>
          </w:p>
        </w:tc>
        <w:tc>
          <w:tcPr>
            <w:tcW w:w="0" w:type="auto"/>
            <w:shd w:val="clear" w:color="auto" w:fill="FFFFFF"/>
            <w:vAlign w:val="center"/>
          </w:tcPr>
          <w:p w14:paraId="7B298F4B"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,17008</w:t>
            </w:r>
          </w:p>
        </w:tc>
      </w:tr>
      <w:tr w:rsidR="00462169" w:rsidRPr="00E20B89" w14:paraId="318AEB2E" w14:textId="77777777" w:rsidTr="007D5BF0">
        <w:trPr>
          <w:cantSplit/>
          <w:trHeight w:val="20"/>
        </w:trPr>
        <w:tc>
          <w:tcPr>
            <w:tcW w:w="0" w:type="auto"/>
            <w:vMerge w:val="restart"/>
            <w:shd w:val="clear" w:color="auto" w:fill="FFFFFF"/>
            <w:vAlign w:val="center"/>
          </w:tcPr>
          <w:p w14:paraId="369830E4" w14:textId="353099CA"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p>
          <w:p w14:paraId="1E54075B" w14:textId="079876B2" w:rsidR="00462169" w:rsidRPr="00E20B89" w:rsidRDefault="00462169" w:rsidP="00462169">
            <w:pPr>
              <w:spacing w:after="0" w:line="360" w:lineRule="auto"/>
              <w:jc w:val="center"/>
              <w:rPr>
                <w:rFonts w:ascii="Times New Roman" w:hAnsi="Times New Roman" w:cs="Times New Roman"/>
                <w:sz w:val="18"/>
                <w:szCs w:val="18"/>
              </w:rPr>
            </w:pPr>
            <w:r w:rsidRPr="00E20B89">
              <w:rPr>
                <w:rFonts w:ascii="Times New Roman" w:hAnsi="Times New Roman" w:cs="Times New Roman"/>
                <w:sz w:val="18"/>
                <w:szCs w:val="18"/>
              </w:rPr>
              <w:t>ÇİİAÖ</w:t>
            </w:r>
          </w:p>
        </w:tc>
        <w:tc>
          <w:tcPr>
            <w:tcW w:w="0" w:type="auto"/>
            <w:shd w:val="clear" w:color="auto" w:fill="FFFFFF"/>
            <w:vAlign w:val="center"/>
          </w:tcPr>
          <w:p w14:paraId="18AAEE5A" w14:textId="0A616222"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Varyanslar Eşitse</w:t>
            </w:r>
          </w:p>
        </w:tc>
        <w:tc>
          <w:tcPr>
            <w:tcW w:w="0" w:type="auto"/>
            <w:shd w:val="clear" w:color="auto" w:fill="FFFFFF"/>
            <w:vAlign w:val="center"/>
          </w:tcPr>
          <w:p w14:paraId="7086A053"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,579</w:t>
            </w:r>
          </w:p>
        </w:tc>
        <w:tc>
          <w:tcPr>
            <w:tcW w:w="0" w:type="auto"/>
            <w:shd w:val="clear" w:color="auto" w:fill="FFFFFF"/>
            <w:vAlign w:val="center"/>
          </w:tcPr>
          <w:p w14:paraId="77C181BE"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,447</w:t>
            </w:r>
          </w:p>
        </w:tc>
        <w:tc>
          <w:tcPr>
            <w:tcW w:w="0" w:type="auto"/>
            <w:shd w:val="clear" w:color="auto" w:fill="FFFFFF"/>
            <w:vAlign w:val="center"/>
          </w:tcPr>
          <w:p w14:paraId="559B3DF3"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-1,090</w:t>
            </w:r>
          </w:p>
        </w:tc>
        <w:tc>
          <w:tcPr>
            <w:tcW w:w="0" w:type="auto"/>
            <w:shd w:val="clear" w:color="auto" w:fill="FFFFFF"/>
            <w:vAlign w:val="center"/>
          </w:tcPr>
          <w:p w14:paraId="3FA46AB8"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242</w:t>
            </w:r>
          </w:p>
        </w:tc>
        <w:tc>
          <w:tcPr>
            <w:tcW w:w="0" w:type="auto"/>
            <w:shd w:val="clear" w:color="auto" w:fill="FFFFFF"/>
            <w:vAlign w:val="center"/>
          </w:tcPr>
          <w:p w14:paraId="219EEDB6"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,277</w:t>
            </w:r>
          </w:p>
        </w:tc>
        <w:tc>
          <w:tcPr>
            <w:tcW w:w="0" w:type="auto"/>
            <w:shd w:val="clear" w:color="auto" w:fill="FFFFFF"/>
            <w:vAlign w:val="center"/>
          </w:tcPr>
          <w:p w14:paraId="691222ED"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-,07251</w:t>
            </w:r>
          </w:p>
        </w:tc>
        <w:tc>
          <w:tcPr>
            <w:tcW w:w="0" w:type="auto"/>
            <w:shd w:val="clear" w:color="auto" w:fill="FFFFFF"/>
            <w:vAlign w:val="center"/>
          </w:tcPr>
          <w:p w14:paraId="77D2C6B2"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,06649</w:t>
            </w:r>
          </w:p>
        </w:tc>
        <w:tc>
          <w:tcPr>
            <w:tcW w:w="0" w:type="auto"/>
            <w:shd w:val="clear" w:color="auto" w:fill="FFFFFF"/>
            <w:vAlign w:val="center"/>
          </w:tcPr>
          <w:p w14:paraId="6C1D8A61"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-,20349</w:t>
            </w:r>
          </w:p>
        </w:tc>
        <w:tc>
          <w:tcPr>
            <w:tcW w:w="0" w:type="auto"/>
            <w:shd w:val="clear" w:color="auto" w:fill="FFFFFF"/>
            <w:vAlign w:val="center"/>
          </w:tcPr>
          <w:p w14:paraId="4452A4D9"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,05847</w:t>
            </w:r>
          </w:p>
        </w:tc>
      </w:tr>
      <w:tr w:rsidR="00462169" w:rsidRPr="00E20B89" w14:paraId="4C516D9B" w14:textId="77777777" w:rsidTr="007D5BF0">
        <w:trPr>
          <w:cantSplit/>
          <w:trHeight w:val="20"/>
        </w:trPr>
        <w:tc>
          <w:tcPr>
            <w:tcW w:w="0" w:type="auto"/>
            <w:vMerge/>
            <w:shd w:val="clear" w:color="auto" w:fill="FFFFFF"/>
            <w:vAlign w:val="center"/>
          </w:tcPr>
          <w:p w14:paraId="396D0F17" w14:textId="77777777" w:rsidR="00462169" w:rsidRPr="00E20B89"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27E8B4DB" w14:textId="7D1316EF"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Varyanslar Eşit Değilse</w:t>
            </w:r>
          </w:p>
        </w:tc>
        <w:tc>
          <w:tcPr>
            <w:tcW w:w="0" w:type="auto"/>
            <w:shd w:val="clear" w:color="auto" w:fill="FFFFFF"/>
            <w:vAlign w:val="center"/>
          </w:tcPr>
          <w:p w14:paraId="256F04AF" w14:textId="77777777" w:rsidR="00462169" w:rsidRPr="00E20B89"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2F138039" w14:textId="77777777" w:rsidR="00462169" w:rsidRPr="00E20B89"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0" w:type="auto"/>
            <w:shd w:val="clear" w:color="auto" w:fill="FFFFFF"/>
            <w:vAlign w:val="center"/>
          </w:tcPr>
          <w:p w14:paraId="1A2ACB99"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-1,092</w:t>
            </w:r>
          </w:p>
        </w:tc>
        <w:tc>
          <w:tcPr>
            <w:tcW w:w="0" w:type="auto"/>
            <w:shd w:val="clear" w:color="auto" w:fill="FFFFFF"/>
            <w:vAlign w:val="center"/>
          </w:tcPr>
          <w:p w14:paraId="76D16B98"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238,790</w:t>
            </w:r>
          </w:p>
        </w:tc>
        <w:tc>
          <w:tcPr>
            <w:tcW w:w="0" w:type="auto"/>
            <w:shd w:val="clear" w:color="auto" w:fill="FFFFFF"/>
            <w:vAlign w:val="center"/>
          </w:tcPr>
          <w:p w14:paraId="5B199D34"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,276</w:t>
            </w:r>
          </w:p>
        </w:tc>
        <w:tc>
          <w:tcPr>
            <w:tcW w:w="0" w:type="auto"/>
            <w:shd w:val="clear" w:color="auto" w:fill="FFFFFF"/>
            <w:vAlign w:val="center"/>
          </w:tcPr>
          <w:p w14:paraId="00B0BED1"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-,07251</w:t>
            </w:r>
          </w:p>
        </w:tc>
        <w:tc>
          <w:tcPr>
            <w:tcW w:w="0" w:type="auto"/>
            <w:shd w:val="clear" w:color="auto" w:fill="FFFFFF"/>
            <w:vAlign w:val="center"/>
          </w:tcPr>
          <w:p w14:paraId="1795131F"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,06642</w:t>
            </w:r>
          </w:p>
        </w:tc>
        <w:tc>
          <w:tcPr>
            <w:tcW w:w="0" w:type="auto"/>
            <w:shd w:val="clear" w:color="auto" w:fill="FFFFFF"/>
            <w:vAlign w:val="center"/>
          </w:tcPr>
          <w:p w14:paraId="4D0B52C5"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-,20336</w:t>
            </w:r>
          </w:p>
        </w:tc>
        <w:tc>
          <w:tcPr>
            <w:tcW w:w="0" w:type="auto"/>
            <w:shd w:val="clear" w:color="auto" w:fill="FFFFFF"/>
            <w:vAlign w:val="center"/>
          </w:tcPr>
          <w:p w14:paraId="467331FC" w14:textId="77777777" w:rsidR="00462169" w:rsidRPr="00E20B89"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,05834</w:t>
            </w:r>
          </w:p>
        </w:tc>
      </w:tr>
    </w:tbl>
    <w:p w14:paraId="4D137B17" w14:textId="77777777" w:rsidR="007D5BF0" w:rsidRDefault="007D5BF0" w:rsidP="00462169">
      <w:pPr>
        <w:spacing w:after="0" w:line="360" w:lineRule="auto"/>
        <w:jc w:val="both"/>
        <w:rPr>
          <w:rFonts w:ascii="Times New Roman" w:hAnsi="Times New Roman" w:cs="Times New Roman"/>
          <w:sz w:val="24"/>
          <w:szCs w:val="24"/>
        </w:rPr>
      </w:pPr>
    </w:p>
    <w:p w14:paraId="5C65AFEB" w14:textId="64DD3D1B" w:rsidR="002070C6" w:rsidRDefault="002070C6" w:rsidP="007D5BF0">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Kadın ve erkek öğretmenlerin çocu</w:t>
      </w:r>
      <w:r w:rsidR="00872F89" w:rsidRPr="00F11DD2">
        <w:rPr>
          <w:rFonts w:ascii="Times New Roman" w:hAnsi="Times New Roman" w:cs="Times New Roman"/>
          <w:sz w:val="24"/>
          <w:szCs w:val="24"/>
        </w:rPr>
        <w:t xml:space="preserve">klara yönelik ihmal ve istismara ait “İstismarın çocuk üzerindeki fiziksel belirtileri (İÇÜFB)” alt boyutunda </w:t>
      </w:r>
      <w:r w:rsidRPr="00F11DD2">
        <w:rPr>
          <w:rFonts w:ascii="Times New Roman" w:hAnsi="Times New Roman" w:cs="Times New Roman"/>
          <w:sz w:val="24"/>
          <w:szCs w:val="24"/>
        </w:rPr>
        <w:t xml:space="preserve">bilgi ve farkındalık düzeylerinin karşılaştırılması için t testi </w:t>
      </w:r>
      <w:r w:rsidR="00F46EFE" w:rsidRPr="00F11DD2">
        <w:rPr>
          <w:rFonts w:ascii="Times New Roman" w:hAnsi="Times New Roman" w:cs="Times New Roman"/>
          <w:sz w:val="24"/>
          <w:szCs w:val="24"/>
        </w:rPr>
        <w:t xml:space="preserve">yapıldı. </w:t>
      </w:r>
    </w:p>
    <w:p w14:paraId="167E1312" w14:textId="77777777" w:rsidR="00E20B89" w:rsidRPr="00F11DD2" w:rsidRDefault="00E20B89" w:rsidP="0058648D">
      <w:pPr>
        <w:spacing w:after="0" w:line="360" w:lineRule="auto"/>
        <w:ind w:firstLine="709"/>
        <w:jc w:val="both"/>
        <w:rPr>
          <w:rFonts w:ascii="Times New Roman" w:hAnsi="Times New Roman" w:cs="Times New Roman"/>
          <w:sz w:val="24"/>
          <w:szCs w:val="24"/>
        </w:rPr>
      </w:pPr>
    </w:p>
    <w:p w14:paraId="76E70F2A" w14:textId="54C31071" w:rsidR="00872F89" w:rsidRPr="00515ED3" w:rsidRDefault="00872F89" w:rsidP="0058648D">
      <w:pPr>
        <w:pStyle w:val="ResimYazs"/>
        <w:keepNext/>
        <w:spacing w:before="0" w:after="0" w:line="360" w:lineRule="auto"/>
        <w:ind w:firstLine="709"/>
        <w:jc w:val="center"/>
        <w:rPr>
          <w:rFonts w:cs="Times New Roman"/>
          <w:b/>
          <w:bCs/>
          <w:color w:val="auto"/>
          <w:szCs w:val="24"/>
        </w:rPr>
      </w:pPr>
      <w:bookmarkStart w:id="263" w:name="_Toc59105910"/>
      <w:r w:rsidRPr="00515ED3">
        <w:rPr>
          <w:rFonts w:cs="Times New Roman"/>
          <w:b/>
          <w:bCs/>
          <w:color w:val="auto"/>
          <w:szCs w:val="24"/>
        </w:rPr>
        <w:t xml:space="preserve">Tablo </w:t>
      </w:r>
      <w:r w:rsidRPr="00515ED3">
        <w:rPr>
          <w:rFonts w:cs="Times New Roman"/>
          <w:b/>
          <w:bCs/>
          <w:color w:val="auto"/>
          <w:szCs w:val="24"/>
        </w:rPr>
        <w:fldChar w:fldCharType="begin"/>
      </w:r>
      <w:r w:rsidRPr="00515ED3">
        <w:rPr>
          <w:rFonts w:cs="Times New Roman"/>
          <w:b/>
          <w:bCs/>
          <w:color w:val="auto"/>
          <w:szCs w:val="24"/>
        </w:rPr>
        <w:instrText xml:space="preserve"> SEQ Tablo \* ARABIC </w:instrText>
      </w:r>
      <w:r w:rsidRPr="00515ED3">
        <w:rPr>
          <w:rFonts w:cs="Times New Roman"/>
          <w:b/>
          <w:bCs/>
          <w:color w:val="auto"/>
          <w:szCs w:val="24"/>
        </w:rPr>
        <w:fldChar w:fldCharType="separate"/>
      </w:r>
      <w:r w:rsidR="009233EA">
        <w:rPr>
          <w:rFonts w:cs="Times New Roman"/>
          <w:b/>
          <w:bCs/>
          <w:noProof/>
          <w:color w:val="auto"/>
          <w:szCs w:val="24"/>
        </w:rPr>
        <w:t>20</w:t>
      </w:r>
      <w:r w:rsidRPr="00515ED3">
        <w:rPr>
          <w:rFonts w:cs="Times New Roman"/>
          <w:b/>
          <w:bCs/>
          <w:color w:val="auto"/>
          <w:szCs w:val="24"/>
        </w:rPr>
        <w:fldChar w:fldCharType="end"/>
      </w:r>
      <w:r w:rsidR="00515ED3">
        <w:rPr>
          <w:rFonts w:cs="Times New Roman"/>
          <w:b/>
          <w:bCs/>
          <w:color w:val="auto"/>
          <w:szCs w:val="24"/>
        </w:rPr>
        <w:t xml:space="preserve">. </w:t>
      </w:r>
      <w:r w:rsidRPr="00515ED3">
        <w:rPr>
          <w:rFonts w:cs="Times New Roman"/>
          <w:b/>
          <w:bCs/>
          <w:color w:val="auto"/>
          <w:szCs w:val="24"/>
        </w:rPr>
        <w:t xml:space="preserve">Kadın </w:t>
      </w:r>
      <w:r w:rsidR="00515ED3" w:rsidRPr="00515ED3">
        <w:rPr>
          <w:rFonts w:cs="Times New Roman"/>
          <w:b/>
          <w:bCs/>
          <w:color w:val="auto"/>
          <w:szCs w:val="24"/>
        </w:rPr>
        <w:t>ve Erkek Öğretmenlerin Çocuklara Yönelik “</w:t>
      </w:r>
      <w:r w:rsidRPr="00515ED3">
        <w:rPr>
          <w:rFonts w:cs="Times New Roman"/>
          <w:b/>
          <w:bCs/>
          <w:color w:val="auto"/>
          <w:szCs w:val="24"/>
        </w:rPr>
        <w:t xml:space="preserve">İstismarın </w:t>
      </w:r>
      <w:r w:rsidR="00515ED3" w:rsidRPr="00515ED3">
        <w:rPr>
          <w:rFonts w:cs="Times New Roman"/>
          <w:b/>
          <w:bCs/>
          <w:color w:val="auto"/>
          <w:szCs w:val="24"/>
        </w:rPr>
        <w:t>Çocuk Üzerindeki Fiziksel Belirtileri (</w:t>
      </w:r>
      <w:r w:rsidRPr="00515ED3">
        <w:rPr>
          <w:rFonts w:cs="Times New Roman"/>
          <w:b/>
          <w:bCs/>
          <w:color w:val="auto"/>
          <w:szCs w:val="24"/>
        </w:rPr>
        <w:t>İÇÜFB</w:t>
      </w:r>
      <w:r w:rsidR="00515ED3" w:rsidRPr="00515ED3">
        <w:rPr>
          <w:rFonts w:cs="Times New Roman"/>
          <w:b/>
          <w:bCs/>
          <w:color w:val="auto"/>
          <w:szCs w:val="24"/>
        </w:rPr>
        <w:t>)” Konusunda Bilgi</w:t>
      </w:r>
      <w:r w:rsidR="00261C0F">
        <w:rPr>
          <w:rFonts w:cs="Times New Roman"/>
          <w:b/>
          <w:bCs/>
          <w:color w:val="auto"/>
          <w:szCs w:val="24"/>
        </w:rPr>
        <w:t xml:space="preserve"> v</w:t>
      </w:r>
      <w:r w:rsidR="00515ED3" w:rsidRPr="00515ED3">
        <w:rPr>
          <w:rFonts w:cs="Times New Roman"/>
          <w:b/>
          <w:bCs/>
          <w:color w:val="auto"/>
          <w:szCs w:val="24"/>
        </w:rPr>
        <w:t xml:space="preserve">e Farkındalık Düzeylerinin Karşılaştırılması İçin T Testi </w:t>
      </w:r>
      <w:r w:rsidRPr="00515ED3">
        <w:rPr>
          <w:rFonts w:cs="Times New Roman"/>
          <w:b/>
          <w:bCs/>
          <w:color w:val="auto"/>
          <w:szCs w:val="24"/>
        </w:rPr>
        <w:t>Tablosu</w:t>
      </w:r>
      <w:bookmarkEnd w:id="263"/>
    </w:p>
    <w:tbl>
      <w:tblPr>
        <w:tblStyle w:val="TabloKlavuzu"/>
        <w:tblW w:w="4877" w:type="pct"/>
        <w:tblInd w:w="108" w:type="dxa"/>
        <w:tblLook w:val="04A0" w:firstRow="1" w:lastRow="0" w:firstColumn="1" w:lastColumn="0" w:noHBand="0" w:noVBand="1"/>
      </w:tblPr>
      <w:tblGrid>
        <w:gridCol w:w="791"/>
        <w:gridCol w:w="2037"/>
        <w:gridCol w:w="1319"/>
        <w:gridCol w:w="2010"/>
        <w:gridCol w:w="847"/>
        <w:gridCol w:w="663"/>
        <w:gridCol w:w="618"/>
      </w:tblGrid>
      <w:tr w:rsidR="00AA1483" w:rsidRPr="00E20B89" w14:paraId="6BBF3239" w14:textId="77777777" w:rsidTr="001B3659">
        <w:trPr>
          <w:trHeight w:val="354"/>
        </w:trPr>
        <w:tc>
          <w:tcPr>
            <w:tcW w:w="477" w:type="pct"/>
            <w:vAlign w:val="center"/>
          </w:tcPr>
          <w:p w14:paraId="50001BEC" w14:textId="77777777" w:rsidR="002070C6" w:rsidRPr="00E20B89" w:rsidRDefault="002070C6"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Grup</w:t>
            </w:r>
          </w:p>
        </w:tc>
        <w:tc>
          <w:tcPr>
            <w:tcW w:w="1229" w:type="pct"/>
            <w:vAlign w:val="center"/>
          </w:tcPr>
          <w:p w14:paraId="2F3C1111" w14:textId="335FA08F" w:rsidR="002070C6" w:rsidRPr="00E20B89" w:rsidRDefault="003E09E4"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Örneklem Sayısı</w:t>
            </w:r>
          </w:p>
        </w:tc>
        <w:tc>
          <w:tcPr>
            <w:tcW w:w="796" w:type="pct"/>
            <w:vAlign w:val="center"/>
          </w:tcPr>
          <w:p w14:paraId="2E6774F8" w14:textId="77777777" w:rsidR="002070C6" w:rsidRPr="00E20B89" w:rsidRDefault="002070C6"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Ortalama</w:t>
            </w:r>
          </w:p>
        </w:tc>
        <w:tc>
          <w:tcPr>
            <w:tcW w:w="1213" w:type="pct"/>
            <w:vAlign w:val="center"/>
          </w:tcPr>
          <w:p w14:paraId="51FF25FC" w14:textId="77777777" w:rsidR="002070C6" w:rsidRPr="00E20B89" w:rsidRDefault="002070C6"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Standart Sapma</w:t>
            </w:r>
          </w:p>
        </w:tc>
        <w:tc>
          <w:tcPr>
            <w:tcW w:w="511" w:type="pct"/>
            <w:vAlign w:val="center"/>
          </w:tcPr>
          <w:p w14:paraId="446110DC" w14:textId="77777777" w:rsidR="002070C6" w:rsidRPr="00E20B89" w:rsidRDefault="002070C6"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t</w:t>
            </w:r>
          </w:p>
        </w:tc>
        <w:tc>
          <w:tcPr>
            <w:tcW w:w="400" w:type="pct"/>
            <w:vAlign w:val="center"/>
          </w:tcPr>
          <w:p w14:paraId="5AD0995E" w14:textId="77777777" w:rsidR="002070C6" w:rsidRPr="00E20B89" w:rsidRDefault="002070C6"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df</w:t>
            </w:r>
          </w:p>
        </w:tc>
        <w:tc>
          <w:tcPr>
            <w:tcW w:w="373" w:type="pct"/>
            <w:vAlign w:val="center"/>
          </w:tcPr>
          <w:p w14:paraId="0F989600" w14:textId="77777777" w:rsidR="002070C6" w:rsidRPr="00E20B89" w:rsidRDefault="002070C6"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p</w:t>
            </w:r>
          </w:p>
        </w:tc>
      </w:tr>
      <w:tr w:rsidR="005807A1" w:rsidRPr="00E20B89" w14:paraId="735F1C54" w14:textId="77777777" w:rsidTr="001B3659">
        <w:trPr>
          <w:trHeight w:val="354"/>
        </w:trPr>
        <w:tc>
          <w:tcPr>
            <w:tcW w:w="477" w:type="pct"/>
            <w:vAlign w:val="center"/>
          </w:tcPr>
          <w:p w14:paraId="20F6A5B3" w14:textId="77777777" w:rsidR="005807A1" w:rsidRPr="00E20B89" w:rsidRDefault="005807A1"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Kadın</w:t>
            </w:r>
          </w:p>
        </w:tc>
        <w:tc>
          <w:tcPr>
            <w:tcW w:w="1229" w:type="pct"/>
            <w:vAlign w:val="center"/>
          </w:tcPr>
          <w:p w14:paraId="313F9A92" w14:textId="6C4C8442" w:rsidR="005807A1" w:rsidRPr="00E20B89" w:rsidRDefault="005807A1"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123</w:t>
            </w:r>
          </w:p>
        </w:tc>
        <w:tc>
          <w:tcPr>
            <w:tcW w:w="796" w:type="pct"/>
            <w:vAlign w:val="center"/>
          </w:tcPr>
          <w:p w14:paraId="7019A502" w14:textId="60543992" w:rsidR="005807A1" w:rsidRPr="00E20B89" w:rsidRDefault="005807A1"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3,6252</w:t>
            </w:r>
          </w:p>
        </w:tc>
        <w:tc>
          <w:tcPr>
            <w:tcW w:w="1213" w:type="pct"/>
            <w:vAlign w:val="center"/>
          </w:tcPr>
          <w:p w14:paraId="22DC32FE" w14:textId="76D72E50" w:rsidR="005807A1" w:rsidRPr="00E20B89" w:rsidRDefault="005807A1"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,35560</w:t>
            </w:r>
          </w:p>
        </w:tc>
        <w:tc>
          <w:tcPr>
            <w:tcW w:w="511" w:type="pct"/>
            <w:vAlign w:val="center"/>
          </w:tcPr>
          <w:p w14:paraId="749CF816" w14:textId="17AF8E00" w:rsidR="005807A1" w:rsidRPr="00E20B89" w:rsidRDefault="005807A1"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1,636</w:t>
            </w:r>
          </w:p>
        </w:tc>
        <w:tc>
          <w:tcPr>
            <w:tcW w:w="400" w:type="pct"/>
            <w:vAlign w:val="center"/>
          </w:tcPr>
          <w:p w14:paraId="44E65E93" w14:textId="0E18624A" w:rsidR="005807A1" w:rsidRPr="00E20B89" w:rsidRDefault="005807A1"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242</w:t>
            </w:r>
          </w:p>
        </w:tc>
        <w:tc>
          <w:tcPr>
            <w:tcW w:w="373" w:type="pct"/>
            <w:vAlign w:val="center"/>
          </w:tcPr>
          <w:p w14:paraId="54C70D89" w14:textId="110CB717" w:rsidR="005807A1" w:rsidRPr="00E20B89" w:rsidRDefault="005807A1"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,103</w:t>
            </w:r>
          </w:p>
        </w:tc>
      </w:tr>
      <w:tr w:rsidR="005807A1" w:rsidRPr="00E20B89" w14:paraId="0E43D652" w14:textId="77777777" w:rsidTr="001B3659">
        <w:trPr>
          <w:trHeight w:val="354"/>
        </w:trPr>
        <w:tc>
          <w:tcPr>
            <w:tcW w:w="477" w:type="pct"/>
            <w:vAlign w:val="center"/>
          </w:tcPr>
          <w:p w14:paraId="22CEC15F" w14:textId="77777777" w:rsidR="005807A1" w:rsidRPr="00E20B89" w:rsidRDefault="005807A1"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Erkek</w:t>
            </w:r>
          </w:p>
        </w:tc>
        <w:tc>
          <w:tcPr>
            <w:tcW w:w="1229" w:type="pct"/>
            <w:vAlign w:val="center"/>
          </w:tcPr>
          <w:p w14:paraId="70DD20EA" w14:textId="4E7ACFF0" w:rsidR="005807A1" w:rsidRPr="00E20B89" w:rsidRDefault="005807A1"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121</w:t>
            </w:r>
          </w:p>
        </w:tc>
        <w:tc>
          <w:tcPr>
            <w:tcW w:w="796" w:type="pct"/>
            <w:vAlign w:val="center"/>
          </w:tcPr>
          <w:p w14:paraId="6E44B52E" w14:textId="227D5940" w:rsidR="005807A1" w:rsidRPr="00E20B89" w:rsidRDefault="005807A1"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3,5511</w:t>
            </w:r>
          </w:p>
        </w:tc>
        <w:tc>
          <w:tcPr>
            <w:tcW w:w="1213" w:type="pct"/>
            <w:vAlign w:val="center"/>
          </w:tcPr>
          <w:p w14:paraId="5CE78F6F" w14:textId="474F14E3" w:rsidR="005807A1" w:rsidRPr="00E20B89" w:rsidRDefault="005807A1"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,35156</w:t>
            </w:r>
          </w:p>
        </w:tc>
        <w:tc>
          <w:tcPr>
            <w:tcW w:w="511" w:type="pct"/>
            <w:vAlign w:val="center"/>
          </w:tcPr>
          <w:p w14:paraId="3A767A8E" w14:textId="77777777" w:rsidR="005807A1" w:rsidRPr="00E20B89" w:rsidRDefault="005807A1" w:rsidP="00E20B89">
            <w:pPr>
              <w:spacing w:line="360" w:lineRule="auto"/>
              <w:jc w:val="center"/>
              <w:rPr>
                <w:rFonts w:ascii="Times New Roman" w:hAnsi="Times New Roman" w:cs="Times New Roman"/>
                <w:sz w:val="18"/>
                <w:szCs w:val="18"/>
              </w:rPr>
            </w:pPr>
          </w:p>
        </w:tc>
        <w:tc>
          <w:tcPr>
            <w:tcW w:w="400" w:type="pct"/>
            <w:vAlign w:val="center"/>
          </w:tcPr>
          <w:p w14:paraId="6E485C45" w14:textId="77777777" w:rsidR="005807A1" w:rsidRPr="00E20B89" w:rsidRDefault="005807A1" w:rsidP="00E20B89">
            <w:pPr>
              <w:spacing w:line="360" w:lineRule="auto"/>
              <w:jc w:val="center"/>
              <w:rPr>
                <w:rFonts w:ascii="Times New Roman" w:hAnsi="Times New Roman" w:cs="Times New Roman"/>
                <w:sz w:val="18"/>
                <w:szCs w:val="18"/>
              </w:rPr>
            </w:pPr>
          </w:p>
        </w:tc>
        <w:tc>
          <w:tcPr>
            <w:tcW w:w="373" w:type="pct"/>
            <w:vAlign w:val="center"/>
          </w:tcPr>
          <w:p w14:paraId="6908B63B" w14:textId="77777777" w:rsidR="005807A1" w:rsidRPr="00E20B89" w:rsidRDefault="005807A1" w:rsidP="00E20B89">
            <w:pPr>
              <w:spacing w:line="360" w:lineRule="auto"/>
              <w:jc w:val="center"/>
              <w:rPr>
                <w:rFonts w:ascii="Times New Roman" w:hAnsi="Times New Roman" w:cs="Times New Roman"/>
                <w:sz w:val="18"/>
                <w:szCs w:val="18"/>
              </w:rPr>
            </w:pPr>
          </w:p>
        </w:tc>
      </w:tr>
    </w:tbl>
    <w:p w14:paraId="092CEAEE" w14:textId="77777777" w:rsidR="00872F89" w:rsidRPr="00F11DD2" w:rsidRDefault="00872F89" w:rsidP="0058648D">
      <w:pPr>
        <w:spacing w:after="0" w:line="360" w:lineRule="auto"/>
        <w:ind w:firstLine="709"/>
        <w:jc w:val="both"/>
        <w:rPr>
          <w:rFonts w:ascii="Times New Roman" w:hAnsi="Times New Roman" w:cs="Times New Roman"/>
          <w:sz w:val="24"/>
          <w:szCs w:val="24"/>
        </w:rPr>
      </w:pPr>
    </w:p>
    <w:p w14:paraId="29F11691" w14:textId="53203302" w:rsidR="009370C1" w:rsidRPr="00F11DD2" w:rsidRDefault="00872F89"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Yukarıdaki tabloya </w:t>
      </w:r>
      <w:r w:rsidR="00515ED3" w:rsidRPr="00F11DD2">
        <w:rPr>
          <w:rFonts w:ascii="Times New Roman" w:hAnsi="Times New Roman" w:cs="Times New Roman"/>
          <w:sz w:val="24"/>
          <w:szCs w:val="24"/>
        </w:rPr>
        <w:t>göre, kadın</w:t>
      </w:r>
      <w:r w:rsidR="009370C1" w:rsidRPr="00F11DD2">
        <w:rPr>
          <w:rFonts w:ascii="Times New Roman" w:hAnsi="Times New Roman" w:cs="Times New Roman"/>
          <w:sz w:val="24"/>
          <w:szCs w:val="24"/>
        </w:rPr>
        <w:t xml:space="preserve"> ve erkek öğretmenlerin çocuklara yönelik </w:t>
      </w:r>
      <w:r w:rsidRPr="00F11DD2">
        <w:rPr>
          <w:rFonts w:ascii="Times New Roman" w:hAnsi="Times New Roman" w:cs="Times New Roman"/>
          <w:sz w:val="24"/>
          <w:szCs w:val="24"/>
        </w:rPr>
        <w:t xml:space="preserve">İstismarın çocuk üzerindeki fiziksel belirtileri (İÇÜFB) </w:t>
      </w:r>
      <w:r w:rsidR="009370C1" w:rsidRPr="00F11DD2">
        <w:rPr>
          <w:rFonts w:ascii="Times New Roman" w:hAnsi="Times New Roman" w:cs="Times New Roman"/>
          <w:sz w:val="24"/>
          <w:szCs w:val="24"/>
        </w:rPr>
        <w:t xml:space="preserve">konusunda bilgi ve farkındalık düzeylerinin birbirinden anlamlı bir farklılık olmadığı </w:t>
      </w:r>
      <w:r w:rsidR="005807A1" w:rsidRPr="00F11DD2">
        <w:rPr>
          <w:rFonts w:ascii="Times New Roman" w:hAnsi="Times New Roman" w:cs="Times New Roman"/>
          <w:sz w:val="24"/>
          <w:szCs w:val="24"/>
        </w:rPr>
        <w:t>bulunmuştur</w:t>
      </w:r>
      <w:r w:rsidR="009370C1" w:rsidRPr="00F11DD2">
        <w:rPr>
          <w:rFonts w:ascii="Times New Roman" w:hAnsi="Times New Roman" w:cs="Times New Roman"/>
          <w:sz w:val="24"/>
          <w:szCs w:val="24"/>
        </w:rPr>
        <w:t xml:space="preserve"> (t</w:t>
      </w:r>
      <w:r w:rsidRPr="00F11DD2">
        <w:rPr>
          <w:rFonts w:ascii="Times New Roman" w:hAnsi="Times New Roman" w:cs="Times New Roman"/>
          <w:sz w:val="24"/>
          <w:szCs w:val="24"/>
        </w:rPr>
        <w:t xml:space="preserve"> </w:t>
      </w:r>
      <w:r w:rsidR="009370C1" w:rsidRPr="00F11DD2">
        <w:rPr>
          <w:rFonts w:ascii="Times New Roman" w:hAnsi="Times New Roman" w:cs="Times New Roman"/>
          <w:sz w:val="24"/>
          <w:szCs w:val="24"/>
          <w:vertAlign w:val="subscript"/>
        </w:rPr>
        <w:t>0.05:242</w:t>
      </w:r>
      <w:r w:rsidR="009370C1" w:rsidRPr="00F11DD2">
        <w:rPr>
          <w:rFonts w:ascii="Times New Roman" w:hAnsi="Times New Roman" w:cs="Times New Roman"/>
          <w:sz w:val="24"/>
          <w:szCs w:val="24"/>
        </w:rPr>
        <w:t xml:space="preserve">=1,636). </w:t>
      </w:r>
      <w:r w:rsidR="009370C1" w:rsidRPr="00F11DD2">
        <w:rPr>
          <w:rFonts w:ascii="Times New Roman" w:hAnsi="Times New Roman" w:cs="Times New Roman"/>
          <w:sz w:val="24"/>
          <w:szCs w:val="24"/>
        </w:rPr>
        <w:lastRenderedPageBreak/>
        <w:t xml:space="preserve">Buna göre </w:t>
      </w:r>
      <w:r w:rsidR="00B91612" w:rsidRPr="00F11DD2">
        <w:rPr>
          <w:rFonts w:ascii="Times New Roman" w:hAnsi="Times New Roman" w:cs="Times New Roman"/>
          <w:sz w:val="24"/>
          <w:szCs w:val="24"/>
        </w:rPr>
        <w:t>k</w:t>
      </w:r>
      <w:r w:rsidR="009370C1" w:rsidRPr="00F11DD2">
        <w:rPr>
          <w:rFonts w:ascii="Times New Roman" w:hAnsi="Times New Roman" w:cs="Times New Roman"/>
          <w:sz w:val="24"/>
          <w:szCs w:val="24"/>
        </w:rPr>
        <w:t xml:space="preserve">adın ve erkek öğretmenlerin çocuklara yönelik </w:t>
      </w:r>
      <w:r w:rsidRPr="00F11DD2">
        <w:rPr>
          <w:rFonts w:ascii="Times New Roman" w:hAnsi="Times New Roman" w:cs="Times New Roman"/>
          <w:sz w:val="24"/>
          <w:szCs w:val="24"/>
        </w:rPr>
        <w:t xml:space="preserve">İstismarın çocuk üzerindeki fiziksel belirtileri (İÇÜFB) </w:t>
      </w:r>
      <w:r w:rsidR="009370C1" w:rsidRPr="00F11DD2">
        <w:rPr>
          <w:rFonts w:ascii="Times New Roman" w:hAnsi="Times New Roman" w:cs="Times New Roman"/>
          <w:sz w:val="24"/>
          <w:szCs w:val="24"/>
        </w:rPr>
        <w:t>konusunda bilgi ve farkındalık düzeylerinin erkek ve kadın</w:t>
      </w:r>
      <w:r w:rsidRPr="00F11DD2">
        <w:rPr>
          <w:rFonts w:ascii="Times New Roman" w:hAnsi="Times New Roman" w:cs="Times New Roman"/>
          <w:sz w:val="24"/>
          <w:szCs w:val="24"/>
        </w:rPr>
        <w:t xml:space="preserve"> öğretmene</w:t>
      </w:r>
      <w:r w:rsidR="009370C1" w:rsidRPr="00F11DD2">
        <w:rPr>
          <w:rFonts w:ascii="Times New Roman" w:hAnsi="Times New Roman" w:cs="Times New Roman"/>
          <w:sz w:val="24"/>
          <w:szCs w:val="24"/>
        </w:rPr>
        <w:t xml:space="preserve"> göre değişmediği söylenebilir.</w:t>
      </w:r>
    </w:p>
    <w:p w14:paraId="6E1758FD" w14:textId="0D36D82B" w:rsidR="00AA1483" w:rsidRDefault="00AA1483"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Kadın ve erkek öğretmenlerin çocuklara yönelik ihmal ve istismara ait </w:t>
      </w:r>
      <w:r w:rsidRPr="00F11DD2">
        <w:rPr>
          <w:rFonts w:ascii="Times New Roman" w:hAnsi="Times New Roman" w:cs="Times New Roman"/>
          <w:sz w:val="24"/>
          <w:szCs w:val="23"/>
        </w:rPr>
        <w:t>Çocuk istismarına ilişkin çocuktaki davranışsal belirtiler</w:t>
      </w:r>
      <w:r w:rsidR="00B91612" w:rsidRPr="00F11DD2">
        <w:rPr>
          <w:rFonts w:ascii="Times New Roman" w:hAnsi="Times New Roman" w:cs="Times New Roman"/>
          <w:sz w:val="24"/>
          <w:szCs w:val="23"/>
        </w:rPr>
        <w:t>i</w:t>
      </w:r>
      <w:r w:rsidRPr="00F11DD2">
        <w:rPr>
          <w:rFonts w:ascii="Times New Roman" w:hAnsi="Times New Roman" w:cs="Times New Roman"/>
          <w:sz w:val="24"/>
          <w:szCs w:val="23"/>
        </w:rPr>
        <w:t xml:space="preserve"> (ÇİİÇDB) </w:t>
      </w:r>
      <w:r w:rsidRPr="00F11DD2">
        <w:rPr>
          <w:rFonts w:ascii="Times New Roman" w:hAnsi="Times New Roman" w:cs="Times New Roman"/>
          <w:sz w:val="24"/>
          <w:szCs w:val="24"/>
        </w:rPr>
        <w:t>alt boyutunda bilgi ve farkındalık düzeylerinin karşılaştırılması için t testi</w:t>
      </w:r>
      <w:r w:rsidR="00F46EFE" w:rsidRPr="00F11DD2">
        <w:rPr>
          <w:rFonts w:ascii="Times New Roman" w:hAnsi="Times New Roman" w:cs="Times New Roman"/>
          <w:sz w:val="24"/>
          <w:szCs w:val="24"/>
        </w:rPr>
        <w:t xml:space="preserve"> yapılmıştır.</w:t>
      </w:r>
    </w:p>
    <w:p w14:paraId="0C0F9FA6" w14:textId="77777777" w:rsidR="00E20B89" w:rsidRPr="00F11DD2" w:rsidRDefault="00E20B89" w:rsidP="0058648D">
      <w:pPr>
        <w:spacing w:after="0" w:line="360" w:lineRule="auto"/>
        <w:ind w:firstLine="709"/>
        <w:jc w:val="both"/>
        <w:rPr>
          <w:rFonts w:ascii="Times New Roman" w:hAnsi="Times New Roman" w:cs="Times New Roman"/>
          <w:sz w:val="24"/>
          <w:szCs w:val="24"/>
        </w:rPr>
      </w:pPr>
    </w:p>
    <w:p w14:paraId="10BDC378" w14:textId="54250566" w:rsidR="00AA1483" w:rsidRPr="005323BE" w:rsidRDefault="00AA1483" w:rsidP="0058648D">
      <w:pPr>
        <w:pStyle w:val="ResimYazs"/>
        <w:keepNext/>
        <w:spacing w:before="0" w:after="0" w:line="360" w:lineRule="auto"/>
        <w:ind w:firstLine="709"/>
        <w:jc w:val="center"/>
        <w:rPr>
          <w:rFonts w:cs="Times New Roman"/>
          <w:b/>
          <w:bCs/>
          <w:color w:val="auto"/>
          <w:szCs w:val="24"/>
        </w:rPr>
      </w:pPr>
      <w:bookmarkStart w:id="264" w:name="_Toc59105911"/>
      <w:r w:rsidRPr="005323BE">
        <w:rPr>
          <w:rFonts w:cs="Times New Roman"/>
          <w:b/>
          <w:bCs/>
          <w:color w:val="auto"/>
          <w:szCs w:val="24"/>
        </w:rPr>
        <w:t xml:space="preserve">Tablo </w:t>
      </w:r>
      <w:r w:rsidRPr="005323BE">
        <w:rPr>
          <w:rFonts w:cs="Times New Roman"/>
          <w:b/>
          <w:bCs/>
          <w:color w:val="auto"/>
          <w:szCs w:val="24"/>
        </w:rPr>
        <w:fldChar w:fldCharType="begin"/>
      </w:r>
      <w:r w:rsidRPr="005323BE">
        <w:rPr>
          <w:rFonts w:cs="Times New Roman"/>
          <w:b/>
          <w:bCs/>
          <w:color w:val="auto"/>
          <w:szCs w:val="24"/>
        </w:rPr>
        <w:instrText xml:space="preserve"> SEQ Tablo \* ARABIC </w:instrText>
      </w:r>
      <w:r w:rsidRPr="005323BE">
        <w:rPr>
          <w:rFonts w:cs="Times New Roman"/>
          <w:b/>
          <w:bCs/>
          <w:color w:val="auto"/>
          <w:szCs w:val="24"/>
        </w:rPr>
        <w:fldChar w:fldCharType="separate"/>
      </w:r>
      <w:r w:rsidR="009233EA">
        <w:rPr>
          <w:rFonts w:cs="Times New Roman"/>
          <w:b/>
          <w:bCs/>
          <w:noProof/>
          <w:color w:val="auto"/>
          <w:szCs w:val="24"/>
        </w:rPr>
        <w:t>21</w:t>
      </w:r>
      <w:r w:rsidRPr="005323BE">
        <w:rPr>
          <w:rFonts w:cs="Times New Roman"/>
          <w:b/>
          <w:bCs/>
          <w:color w:val="auto"/>
          <w:szCs w:val="24"/>
        </w:rPr>
        <w:fldChar w:fldCharType="end"/>
      </w:r>
      <w:r w:rsidR="005323BE">
        <w:rPr>
          <w:rFonts w:cs="Times New Roman"/>
          <w:b/>
          <w:bCs/>
          <w:color w:val="auto"/>
          <w:szCs w:val="24"/>
        </w:rPr>
        <w:t>.</w:t>
      </w:r>
      <w:r w:rsidR="005323BE" w:rsidRPr="005323BE">
        <w:rPr>
          <w:rFonts w:cs="Times New Roman"/>
          <w:b/>
          <w:bCs/>
          <w:color w:val="auto"/>
          <w:szCs w:val="24"/>
        </w:rPr>
        <w:t xml:space="preserve"> </w:t>
      </w:r>
      <w:r w:rsidRPr="005323BE">
        <w:rPr>
          <w:rFonts w:cs="Times New Roman"/>
          <w:b/>
          <w:bCs/>
          <w:color w:val="auto"/>
          <w:szCs w:val="24"/>
        </w:rPr>
        <w:t xml:space="preserve">Kadın </w:t>
      </w:r>
      <w:r w:rsidR="00261C0F">
        <w:rPr>
          <w:rFonts w:cs="Times New Roman"/>
          <w:b/>
          <w:bCs/>
          <w:color w:val="auto"/>
          <w:szCs w:val="24"/>
        </w:rPr>
        <w:t>v</w:t>
      </w:r>
      <w:r w:rsidR="005323BE" w:rsidRPr="005323BE">
        <w:rPr>
          <w:rFonts w:cs="Times New Roman"/>
          <w:b/>
          <w:bCs/>
          <w:color w:val="auto"/>
          <w:szCs w:val="24"/>
        </w:rPr>
        <w:t>e Erkek Öğretmenlerin Çocuklara Yönelik “</w:t>
      </w:r>
      <w:r w:rsidRPr="005323BE">
        <w:rPr>
          <w:rFonts w:cs="Times New Roman"/>
          <w:b/>
          <w:bCs/>
          <w:color w:val="auto"/>
          <w:szCs w:val="23"/>
        </w:rPr>
        <w:t xml:space="preserve">Çocuk </w:t>
      </w:r>
      <w:r w:rsidR="005323BE" w:rsidRPr="005323BE">
        <w:rPr>
          <w:rFonts w:cs="Times New Roman"/>
          <w:b/>
          <w:bCs/>
          <w:color w:val="auto"/>
          <w:szCs w:val="23"/>
        </w:rPr>
        <w:t>İstismarına İlişkin Çocuktaki Davranışsal Belirtiler (</w:t>
      </w:r>
      <w:r w:rsidRPr="005323BE">
        <w:rPr>
          <w:rFonts w:cs="Times New Roman"/>
          <w:b/>
          <w:bCs/>
          <w:color w:val="auto"/>
          <w:szCs w:val="23"/>
        </w:rPr>
        <w:t>ÇİİÇDB</w:t>
      </w:r>
      <w:r w:rsidR="005323BE" w:rsidRPr="005323BE">
        <w:rPr>
          <w:rFonts w:cs="Times New Roman"/>
          <w:b/>
          <w:bCs/>
          <w:color w:val="auto"/>
          <w:szCs w:val="23"/>
        </w:rPr>
        <w:t>)</w:t>
      </w:r>
      <w:r w:rsidR="005323BE" w:rsidRPr="005323BE">
        <w:rPr>
          <w:rFonts w:cs="Times New Roman"/>
          <w:b/>
          <w:bCs/>
          <w:color w:val="auto"/>
          <w:szCs w:val="24"/>
        </w:rPr>
        <w:t xml:space="preserve">” Konusunda Bilgi </w:t>
      </w:r>
      <w:r w:rsidR="00261C0F">
        <w:rPr>
          <w:rFonts w:cs="Times New Roman"/>
          <w:b/>
          <w:bCs/>
          <w:color w:val="auto"/>
          <w:szCs w:val="24"/>
        </w:rPr>
        <w:t>v</w:t>
      </w:r>
      <w:r w:rsidR="005323BE" w:rsidRPr="005323BE">
        <w:rPr>
          <w:rFonts w:cs="Times New Roman"/>
          <w:b/>
          <w:bCs/>
          <w:color w:val="auto"/>
          <w:szCs w:val="24"/>
        </w:rPr>
        <w:t xml:space="preserve">e Farkındalık Düzeylerinin Karşılaştırılması İçin T Testi </w:t>
      </w:r>
      <w:r w:rsidRPr="005323BE">
        <w:rPr>
          <w:rFonts w:cs="Times New Roman"/>
          <w:b/>
          <w:bCs/>
          <w:color w:val="auto"/>
          <w:szCs w:val="24"/>
        </w:rPr>
        <w:t>Tablosu</w:t>
      </w:r>
      <w:bookmarkEnd w:id="264"/>
    </w:p>
    <w:tbl>
      <w:tblPr>
        <w:tblStyle w:val="TabloKlavuzu"/>
        <w:tblW w:w="4938" w:type="pct"/>
        <w:tblInd w:w="108" w:type="dxa"/>
        <w:tblLook w:val="04A0" w:firstRow="1" w:lastRow="0" w:firstColumn="1" w:lastColumn="0" w:noHBand="0" w:noVBand="1"/>
      </w:tblPr>
      <w:tblGrid>
        <w:gridCol w:w="790"/>
        <w:gridCol w:w="2037"/>
        <w:gridCol w:w="1319"/>
        <w:gridCol w:w="2010"/>
        <w:gridCol w:w="847"/>
        <w:gridCol w:w="663"/>
        <w:gridCol w:w="723"/>
      </w:tblGrid>
      <w:tr w:rsidR="00AA1483" w:rsidRPr="00E20B89" w14:paraId="7507A732" w14:textId="77777777" w:rsidTr="001B3659">
        <w:trPr>
          <w:trHeight w:val="227"/>
        </w:trPr>
        <w:tc>
          <w:tcPr>
            <w:tcW w:w="471" w:type="pct"/>
            <w:vAlign w:val="center"/>
          </w:tcPr>
          <w:p w14:paraId="5B009940" w14:textId="77777777" w:rsidR="00AA1483" w:rsidRPr="00E20B89" w:rsidRDefault="00AA1483"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Grup</w:t>
            </w:r>
          </w:p>
        </w:tc>
        <w:tc>
          <w:tcPr>
            <w:tcW w:w="1214" w:type="pct"/>
            <w:vAlign w:val="center"/>
          </w:tcPr>
          <w:p w14:paraId="4104111B" w14:textId="1E8EC00B" w:rsidR="00AA1483" w:rsidRPr="00E20B89" w:rsidRDefault="003E09E4"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Örneklem Sayısı</w:t>
            </w:r>
          </w:p>
        </w:tc>
        <w:tc>
          <w:tcPr>
            <w:tcW w:w="786" w:type="pct"/>
            <w:vAlign w:val="center"/>
          </w:tcPr>
          <w:p w14:paraId="5410FF04" w14:textId="77777777" w:rsidR="00AA1483" w:rsidRPr="00E20B89" w:rsidRDefault="00AA1483"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Ortalama</w:t>
            </w:r>
          </w:p>
        </w:tc>
        <w:tc>
          <w:tcPr>
            <w:tcW w:w="1198" w:type="pct"/>
            <w:vAlign w:val="center"/>
          </w:tcPr>
          <w:p w14:paraId="2B141DDD" w14:textId="77777777" w:rsidR="00AA1483" w:rsidRPr="00E20B89" w:rsidRDefault="00AA1483"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Standart Sapma</w:t>
            </w:r>
          </w:p>
        </w:tc>
        <w:tc>
          <w:tcPr>
            <w:tcW w:w="505" w:type="pct"/>
            <w:vAlign w:val="center"/>
          </w:tcPr>
          <w:p w14:paraId="3DCA5FDB" w14:textId="77777777" w:rsidR="00AA1483" w:rsidRPr="00E20B89" w:rsidRDefault="00AA1483"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t</w:t>
            </w:r>
          </w:p>
        </w:tc>
        <w:tc>
          <w:tcPr>
            <w:tcW w:w="395" w:type="pct"/>
            <w:vAlign w:val="center"/>
          </w:tcPr>
          <w:p w14:paraId="17CC33B8" w14:textId="77777777" w:rsidR="00AA1483" w:rsidRPr="00E20B89" w:rsidRDefault="00AA1483"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df</w:t>
            </w:r>
          </w:p>
        </w:tc>
        <w:tc>
          <w:tcPr>
            <w:tcW w:w="431" w:type="pct"/>
            <w:vAlign w:val="center"/>
          </w:tcPr>
          <w:p w14:paraId="0FE8E78C" w14:textId="77777777" w:rsidR="00AA1483" w:rsidRPr="00E20B89" w:rsidRDefault="00AA1483"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p</w:t>
            </w:r>
          </w:p>
        </w:tc>
      </w:tr>
      <w:tr w:rsidR="005807A1" w:rsidRPr="00E20B89" w14:paraId="404F946A" w14:textId="77777777" w:rsidTr="001B3659">
        <w:trPr>
          <w:trHeight w:val="227"/>
        </w:trPr>
        <w:tc>
          <w:tcPr>
            <w:tcW w:w="471" w:type="pct"/>
            <w:vAlign w:val="center"/>
          </w:tcPr>
          <w:p w14:paraId="41A611FD" w14:textId="77777777"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Kadın</w:t>
            </w:r>
          </w:p>
        </w:tc>
        <w:tc>
          <w:tcPr>
            <w:tcW w:w="1214" w:type="pct"/>
            <w:vAlign w:val="center"/>
          </w:tcPr>
          <w:p w14:paraId="1B0CF53F" w14:textId="77777777"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123</w:t>
            </w:r>
          </w:p>
        </w:tc>
        <w:tc>
          <w:tcPr>
            <w:tcW w:w="786" w:type="pct"/>
            <w:vAlign w:val="center"/>
          </w:tcPr>
          <w:p w14:paraId="5B293FA9" w14:textId="2CC3140F"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3,7019</w:t>
            </w:r>
          </w:p>
        </w:tc>
        <w:tc>
          <w:tcPr>
            <w:tcW w:w="1198" w:type="pct"/>
            <w:vAlign w:val="center"/>
          </w:tcPr>
          <w:p w14:paraId="587C2510" w14:textId="3F508A12"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,40203</w:t>
            </w:r>
          </w:p>
        </w:tc>
        <w:tc>
          <w:tcPr>
            <w:tcW w:w="505" w:type="pct"/>
            <w:vAlign w:val="center"/>
          </w:tcPr>
          <w:p w14:paraId="2DA6BB84" w14:textId="0F92E3AC"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2,533</w:t>
            </w:r>
          </w:p>
        </w:tc>
        <w:tc>
          <w:tcPr>
            <w:tcW w:w="395" w:type="pct"/>
            <w:vAlign w:val="center"/>
          </w:tcPr>
          <w:p w14:paraId="70749596" w14:textId="3699E437"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242</w:t>
            </w:r>
          </w:p>
        </w:tc>
        <w:tc>
          <w:tcPr>
            <w:tcW w:w="431" w:type="pct"/>
            <w:vAlign w:val="center"/>
          </w:tcPr>
          <w:p w14:paraId="439B8524" w14:textId="1A1E5AC7"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,012</w:t>
            </w:r>
          </w:p>
        </w:tc>
      </w:tr>
      <w:tr w:rsidR="005807A1" w:rsidRPr="00E20B89" w14:paraId="34FB6B17" w14:textId="77777777" w:rsidTr="001B3659">
        <w:trPr>
          <w:trHeight w:val="227"/>
        </w:trPr>
        <w:tc>
          <w:tcPr>
            <w:tcW w:w="471" w:type="pct"/>
            <w:vAlign w:val="center"/>
          </w:tcPr>
          <w:p w14:paraId="47FD7449" w14:textId="77777777"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Erkek</w:t>
            </w:r>
          </w:p>
        </w:tc>
        <w:tc>
          <w:tcPr>
            <w:tcW w:w="1214" w:type="pct"/>
            <w:vAlign w:val="center"/>
          </w:tcPr>
          <w:p w14:paraId="6162DCD3" w14:textId="77777777"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121</w:t>
            </w:r>
          </w:p>
        </w:tc>
        <w:tc>
          <w:tcPr>
            <w:tcW w:w="786" w:type="pct"/>
            <w:vAlign w:val="center"/>
          </w:tcPr>
          <w:p w14:paraId="28BE6F5C" w14:textId="6042F56F"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3,5713</w:t>
            </w:r>
          </w:p>
        </w:tc>
        <w:tc>
          <w:tcPr>
            <w:tcW w:w="1198" w:type="pct"/>
            <w:vAlign w:val="center"/>
          </w:tcPr>
          <w:p w14:paraId="2CC2D4B2" w14:textId="27F17466"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,40312</w:t>
            </w:r>
          </w:p>
        </w:tc>
        <w:tc>
          <w:tcPr>
            <w:tcW w:w="505" w:type="pct"/>
            <w:vAlign w:val="center"/>
          </w:tcPr>
          <w:p w14:paraId="496673F3" w14:textId="77777777" w:rsidR="005807A1" w:rsidRPr="00E20B89" w:rsidRDefault="005807A1" w:rsidP="0058648D">
            <w:pPr>
              <w:spacing w:line="360" w:lineRule="auto"/>
              <w:jc w:val="center"/>
              <w:rPr>
                <w:rFonts w:ascii="Times New Roman" w:hAnsi="Times New Roman" w:cs="Times New Roman"/>
                <w:sz w:val="18"/>
                <w:szCs w:val="18"/>
              </w:rPr>
            </w:pPr>
          </w:p>
        </w:tc>
        <w:tc>
          <w:tcPr>
            <w:tcW w:w="395" w:type="pct"/>
            <w:vAlign w:val="center"/>
          </w:tcPr>
          <w:p w14:paraId="7A7B0F75" w14:textId="77777777" w:rsidR="005807A1" w:rsidRPr="00E20B89" w:rsidRDefault="005807A1" w:rsidP="0058648D">
            <w:pPr>
              <w:spacing w:line="360" w:lineRule="auto"/>
              <w:jc w:val="center"/>
              <w:rPr>
                <w:rFonts w:ascii="Times New Roman" w:hAnsi="Times New Roman" w:cs="Times New Roman"/>
                <w:sz w:val="18"/>
                <w:szCs w:val="18"/>
              </w:rPr>
            </w:pPr>
          </w:p>
        </w:tc>
        <w:tc>
          <w:tcPr>
            <w:tcW w:w="431" w:type="pct"/>
            <w:vAlign w:val="center"/>
          </w:tcPr>
          <w:p w14:paraId="5E0D0811" w14:textId="77777777" w:rsidR="005807A1" w:rsidRPr="00E20B89" w:rsidRDefault="005807A1" w:rsidP="0058648D">
            <w:pPr>
              <w:spacing w:line="360" w:lineRule="auto"/>
              <w:jc w:val="center"/>
              <w:rPr>
                <w:rFonts w:ascii="Times New Roman" w:hAnsi="Times New Roman" w:cs="Times New Roman"/>
                <w:sz w:val="18"/>
                <w:szCs w:val="18"/>
              </w:rPr>
            </w:pPr>
          </w:p>
        </w:tc>
      </w:tr>
    </w:tbl>
    <w:p w14:paraId="2C480EF3" w14:textId="77777777" w:rsidR="00AA1483" w:rsidRPr="00F11DD2" w:rsidRDefault="00AA1483" w:rsidP="0058648D">
      <w:pPr>
        <w:spacing w:after="0" w:line="360" w:lineRule="auto"/>
        <w:ind w:firstLine="709"/>
        <w:jc w:val="both"/>
        <w:rPr>
          <w:rFonts w:ascii="Times New Roman" w:hAnsi="Times New Roman" w:cs="Times New Roman"/>
          <w:sz w:val="24"/>
          <w:szCs w:val="24"/>
        </w:rPr>
      </w:pPr>
    </w:p>
    <w:p w14:paraId="57BC6A63" w14:textId="594BB89F" w:rsidR="00AA1483" w:rsidRPr="00F11DD2" w:rsidRDefault="00AA1483"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Yukarıdaki tabloya </w:t>
      </w:r>
      <w:r w:rsidR="005323BE" w:rsidRPr="00F11DD2">
        <w:rPr>
          <w:rFonts w:ascii="Times New Roman" w:hAnsi="Times New Roman" w:cs="Times New Roman"/>
          <w:sz w:val="24"/>
          <w:szCs w:val="24"/>
        </w:rPr>
        <w:t>göre, kadın</w:t>
      </w:r>
      <w:r w:rsidRPr="00F11DD2">
        <w:rPr>
          <w:rFonts w:ascii="Times New Roman" w:hAnsi="Times New Roman" w:cs="Times New Roman"/>
          <w:sz w:val="24"/>
          <w:szCs w:val="24"/>
        </w:rPr>
        <w:t xml:space="preserve"> ve erkek öğretmenlerin çocuklara yönelik </w:t>
      </w:r>
      <w:r w:rsidRPr="00F11DD2">
        <w:rPr>
          <w:rFonts w:ascii="Times New Roman" w:hAnsi="Times New Roman" w:cs="Times New Roman"/>
          <w:sz w:val="24"/>
          <w:szCs w:val="23"/>
        </w:rPr>
        <w:t xml:space="preserve">Çocuk istismarına ilişkin çocuktaki davranışsal belirtiler (ÇİİÇDB) </w:t>
      </w:r>
      <w:r w:rsidRPr="00F11DD2">
        <w:rPr>
          <w:rFonts w:ascii="Times New Roman" w:hAnsi="Times New Roman" w:cs="Times New Roman"/>
          <w:sz w:val="24"/>
          <w:szCs w:val="24"/>
        </w:rPr>
        <w:t xml:space="preserve">konusunda bilgi ve farkındalık düzeylerinin birbirinden farklı olduğu bulunmuştur. (t </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w:t>
      </w:r>
      <w:r w:rsidRPr="00F11DD2">
        <w:rPr>
          <w:rFonts w:ascii="Times New Roman" w:hAnsi="Times New Roman" w:cs="Times New Roman"/>
          <w:sz w:val="18"/>
          <w:szCs w:val="18"/>
        </w:rPr>
        <w:t>2,533</w:t>
      </w:r>
      <w:r w:rsidRPr="00F11DD2">
        <w:rPr>
          <w:rFonts w:ascii="Times New Roman" w:hAnsi="Times New Roman" w:cs="Times New Roman"/>
          <w:sz w:val="24"/>
          <w:szCs w:val="24"/>
        </w:rPr>
        <w:t xml:space="preserve">). Buna göre </w:t>
      </w:r>
      <w:r w:rsidR="005807A1" w:rsidRPr="00F11DD2">
        <w:rPr>
          <w:rFonts w:ascii="Times New Roman" w:hAnsi="Times New Roman" w:cs="Times New Roman"/>
          <w:sz w:val="24"/>
          <w:szCs w:val="24"/>
        </w:rPr>
        <w:t>k</w:t>
      </w:r>
      <w:r w:rsidRPr="00F11DD2">
        <w:rPr>
          <w:rFonts w:ascii="Times New Roman" w:hAnsi="Times New Roman" w:cs="Times New Roman"/>
          <w:sz w:val="24"/>
          <w:szCs w:val="24"/>
        </w:rPr>
        <w:t xml:space="preserve">adın öğretmenlerin çocuklara yönelik </w:t>
      </w:r>
      <w:r w:rsidRPr="00F11DD2">
        <w:rPr>
          <w:rFonts w:ascii="Times New Roman" w:hAnsi="Times New Roman" w:cs="Times New Roman"/>
          <w:sz w:val="24"/>
          <w:szCs w:val="23"/>
        </w:rPr>
        <w:t>Çocuk istismarına ilişkin çocuktaki davranışsal belirtiler (</w:t>
      </w:r>
      <w:r w:rsidR="005323BE" w:rsidRPr="00F11DD2">
        <w:rPr>
          <w:rFonts w:ascii="Times New Roman" w:hAnsi="Times New Roman" w:cs="Times New Roman"/>
          <w:sz w:val="24"/>
          <w:szCs w:val="23"/>
        </w:rPr>
        <w:t>ÇİİÇDB)</w:t>
      </w:r>
      <w:r w:rsidR="005323BE" w:rsidRPr="00F11DD2">
        <w:rPr>
          <w:rFonts w:ascii="Times New Roman" w:hAnsi="Times New Roman" w:cs="Times New Roman"/>
          <w:sz w:val="24"/>
          <w:szCs w:val="24"/>
        </w:rPr>
        <w:t xml:space="preserve"> konusunda</w:t>
      </w:r>
      <w:r w:rsidRPr="00F11DD2">
        <w:rPr>
          <w:rFonts w:ascii="Times New Roman" w:hAnsi="Times New Roman" w:cs="Times New Roman"/>
          <w:sz w:val="24"/>
          <w:szCs w:val="24"/>
        </w:rPr>
        <w:t xml:space="preserve"> bilgi ve farkındalık düzeylerinin</w:t>
      </w:r>
      <w:r w:rsidR="005807A1" w:rsidRPr="00F11DD2">
        <w:rPr>
          <w:rFonts w:ascii="Times New Roman" w:hAnsi="Times New Roman" w:cs="Times New Roman"/>
          <w:sz w:val="24"/>
          <w:szCs w:val="24"/>
        </w:rPr>
        <w:t xml:space="preserve"> (X=3,7019)</w:t>
      </w:r>
      <w:r w:rsidRPr="00F11DD2">
        <w:rPr>
          <w:rFonts w:ascii="Times New Roman" w:hAnsi="Times New Roman" w:cs="Times New Roman"/>
          <w:sz w:val="24"/>
          <w:szCs w:val="24"/>
        </w:rPr>
        <w:t xml:space="preserve"> erkek öğretmen</w:t>
      </w:r>
      <w:r w:rsidR="005807A1" w:rsidRPr="00F11DD2">
        <w:rPr>
          <w:rFonts w:ascii="Times New Roman" w:hAnsi="Times New Roman" w:cs="Times New Roman"/>
          <w:sz w:val="24"/>
          <w:szCs w:val="24"/>
        </w:rPr>
        <w:t>l</w:t>
      </w:r>
      <w:r w:rsidRPr="00F11DD2">
        <w:rPr>
          <w:rFonts w:ascii="Times New Roman" w:hAnsi="Times New Roman" w:cs="Times New Roman"/>
          <w:sz w:val="24"/>
          <w:szCs w:val="24"/>
        </w:rPr>
        <w:t>e</w:t>
      </w:r>
      <w:r w:rsidR="005807A1" w:rsidRPr="00F11DD2">
        <w:rPr>
          <w:rFonts w:ascii="Times New Roman" w:hAnsi="Times New Roman" w:cs="Times New Roman"/>
          <w:sz w:val="24"/>
          <w:szCs w:val="24"/>
        </w:rPr>
        <w:t xml:space="preserve">rin çocuklara yönelik </w:t>
      </w:r>
      <w:r w:rsidR="005807A1" w:rsidRPr="00F11DD2">
        <w:rPr>
          <w:rFonts w:ascii="Times New Roman" w:hAnsi="Times New Roman" w:cs="Times New Roman"/>
          <w:sz w:val="24"/>
          <w:szCs w:val="23"/>
        </w:rPr>
        <w:t>Çocuk istismarına ilişkin çocuktaki davranışsal belirtiler (</w:t>
      </w:r>
      <w:r w:rsidR="005323BE" w:rsidRPr="00F11DD2">
        <w:rPr>
          <w:rFonts w:ascii="Times New Roman" w:hAnsi="Times New Roman" w:cs="Times New Roman"/>
          <w:sz w:val="24"/>
          <w:szCs w:val="23"/>
        </w:rPr>
        <w:t>ÇİİÇDB)</w:t>
      </w:r>
      <w:r w:rsidR="005323BE" w:rsidRPr="00F11DD2">
        <w:rPr>
          <w:rFonts w:ascii="Times New Roman" w:hAnsi="Times New Roman" w:cs="Times New Roman"/>
          <w:sz w:val="24"/>
          <w:szCs w:val="24"/>
        </w:rPr>
        <w:t xml:space="preserve"> düzeylerinden</w:t>
      </w:r>
      <w:r w:rsidR="005807A1" w:rsidRPr="00F11DD2">
        <w:rPr>
          <w:rFonts w:ascii="Times New Roman" w:hAnsi="Times New Roman" w:cs="Times New Roman"/>
          <w:sz w:val="24"/>
          <w:szCs w:val="24"/>
        </w:rPr>
        <w:t xml:space="preserve"> (X=</w:t>
      </w:r>
      <w:r w:rsidR="005807A1" w:rsidRPr="00F11DD2">
        <w:rPr>
          <w:rFonts w:ascii="Times New Roman" w:hAnsi="Times New Roman" w:cs="Times New Roman"/>
          <w:sz w:val="18"/>
          <w:szCs w:val="18"/>
        </w:rPr>
        <w:t>3,5713</w:t>
      </w:r>
      <w:r w:rsidR="005807A1" w:rsidRPr="00F11DD2">
        <w:rPr>
          <w:rFonts w:ascii="Times New Roman" w:hAnsi="Times New Roman" w:cs="Times New Roman"/>
          <w:sz w:val="24"/>
          <w:szCs w:val="24"/>
        </w:rPr>
        <w:t>) daha yüksektir.</w:t>
      </w:r>
      <w:r w:rsidR="00B91612" w:rsidRPr="00F11DD2">
        <w:rPr>
          <w:rFonts w:ascii="Times New Roman" w:hAnsi="Times New Roman" w:cs="Times New Roman"/>
          <w:sz w:val="24"/>
          <w:szCs w:val="24"/>
        </w:rPr>
        <w:t xml:space="preserve"> Diğer bir ifade ile kadın öğretmenlerin </w:t>
      </w:r>
      <w:r w:rsidR="00B91612" w:rsidRPr="00F11DD2">
        <w:rPr>
          <w:rFonts w:ascii="Times New Roman" w:hAnsi="Times New Roman" w:cs="Times New Roman"/>
          <w:sz w:val="24"/>
          <w:szCs w:val="23"/>
        </w:rPr>
        <w:t xml:space="preserve">Çocuk istismarına ilişkin çocuktaki davranışsal belirtiler konusundaki tutumları erkeklere göre yüksektir. </w:t>
      </w:r>
    </w:p>
    <w:p w14:paraId="38CD0505" w14:textId="5CF47BFB" w:rsidR="005807A1" w:rsidRDefault="005807A1"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Kadın ve erkek öğretmenlerin çocuklara yönelik ihmal ve istismara ait “</w:t>
      </w:r>
      <w:r w:rsidRPr="00F11DD2">
        <w:rPr>
          <w:rFonts w:ascii="Times New Roman" w:hAnsi="Times New Roman" w:cs="Times New Roman"/>
          <w:sz w:val="24"/>
          <w:szCs w:val="23"/>
        </w:rPr>
        <w:t>İhmalin çocuk üzerindeki belirtiler (İÇÜB)</w:t>
      </w:r>
      <w:r w:rsidRPr="00F11DD2">
        <w:rPr>
          <w:rFonts w:ascii="Times New Roman" w:hAnsi="Times New Roman" w:cs="Times New Roman"/>
          <w:sz w:val="24"/>
          <w:szCs w:val="24"/>
        </w:rPr>
        <w:t>” alt boyutunda bilgi ve farkındalık düzeylerinin karşılaştırılması için t testi yapılmıştır.</w:t>
      </w:r>
    </w:p>
    <w:p w14:paraId="2A4539A8" w14:textId="77777777" w:rsidR="00E20B89" w:rsidRPr="00F11DD2" w:rsidRDefault="00E20B89" w:rsidP="0058648D">
      <w:pPr>
        <w:spacing w:after="0" w:line="360" w:lineRule="auto"/>
        <w:ind w:firstLine="709"/>
        <w:jc w:val="both"/>
        <w:rPr>
          <w:rFonts w:ascii="Times New Roman" w:hAnsi="Times New Roman" w:cs="Times New Roman"/>
          <w:sz w:val="24"/>
          <w:szCs w:val="24"/>
        </w:rPr>
      </w:pPr>
    </w:p>
    <w:p w14:paraId="2C466C61" w14:textId="4AE81F52" w:rsidR="005807A1" w:rsidRPr="005323BE" w:rsidRDefault="005807A1" w:rsidP="0058648D">
      <w:pPr>
        <w:pStyle w:val="ResimYazs"/>
        <w:keepNext/>
        <w:spacing w:before="0" w:after="0" w:line="360" w:lineRule="auto"/>
        <w:ind w:firstLine="709"/>
        <w:jc w:val="center"/>
        <w:rPr>
          <w:rFonts w:cs="Times New Roman"/>
          <w:b/>
          <w:bCs/>
          <w:color w:val="auto"/>
          <w:szCs w:val="24"/>
        </w:rPr>
      </w:pPr>
      <w:bookmarkStart w:id="265" w:name="_Toc59105912"/>
      <w:r w:rsidRPr="005323BE">
        <w:rPr>
          <w:rFonts w:cs="Times New Roman"/>
          <w:b/>
          <w:bCs/>
          <w:color w:val="auto"/>
          <w:szCs w:val="24"/>
        </w:rPr>
        <w:t xml:space="preserve">Tablo </w:t>
      </w:r>
      <w:r w:rsidRPr="005323BE">
        <w:rPr>
          <w:rFonts w:cs="Times New Roman"/>
          <w:b/>
          <w:bCs/>
          <w:color w:val="auto"/>
          <w:szCs w:val="24"/>
        </w:rPr>
        <w:fldChar w:fldCharType="begin"/>
      </w:r>
      <w:r w:rsidRPr="005323BE">
        <w:rPr>
          <w:rFonts w:cs="Times New Roman"/>
          <w:b/>
          <w:bCs/>
          <w:color w:val="auto"/>
          <w:szCs w:val="24"/>
        </w:rPr>
        <w:instrText xml:space="preserve"> SEQ Tablo \* ARABIC </w:instrText>
      </w:r>
      <w:r w:rsidRPr="005323BE">
        <w:rPr>
          <w:rFonts w:cs="Times New Roman"/>
          <w:b/>
          <w:bCs/>
          <w:color w:val="auto"/>
          <w:szCs w:val="24"/>
        </w:rPr>
        <w:fldChar w:fldCharType="separate"/>
      </w:r>
      <w:r w:rsidR="009233EA">
        <w:rPr>
          <w:rFonts w:cs="Times New Roman"/>
          <w:b/>
          <w:bCs/>
          <w:noProof/>
          <w:color w:val="auto"/>
          <w:szCs w:val="24"/>
        </w:rPr>
        <w:t>22</w:t>
      </w:r>
      <w:r w:rsidRPr="005323BE">
        <w:rPr>
          <w:rFonts w:cs="Times New Roman"/>
          <w:b/>
          <w:bCs/>
          <w:color w:val="auto"/>
          <w:szCs w:val="24"/>
        </w:rPr>
        <w:fldChar w:fldCharType="end"/>
      </w:r>
      <w:r w:rsidR="005323BE">
        <w:rPr>
          <w:rFonts w:cs="Times New Roman"/>
          <w:b/>
          <w:bCs/>
          <w:color w:val="auto"/>
          <w:szCs w:val="24"/>
        </w:rPr>
        <w:t xml:space="preserve">. </w:t>
      </w:r>
      <w:r w:rsidRPr="005323BE">
        <w:rPr>
          <w:rFonts w:cs="Times New Roman"/>
          <w:b/>
          <w:bCs/>
          <w:color w:val="auto"/>
          <w:szCs w:val="24"/>
        </w:rPr>
        <w:t xml:space="preserve">Kadın </w:t>
      </w:r>
      <w:r w:rsidR="005323BE">
        <w:rPr>
          <w:rFonts w:cs="Times New Roman"/>
          <w:b/>
          <w:bCs/>
          <w:color w:val="auto"/>
          <w:szCs w:val="24"/>
        </w:rPr>
        <w:t>ve</w:t>
      </w:r>
      <w:r w:rsidR="005323BE" w:rsidRPr="005323BE">
        <w:rPr>
          <w:rFonts w:cs="Times New Roman"/>
          <w:b/>
          <w:bCs/>
          <w:color w:val="auto"/>
          <w:szCs w:val="24"/>
        </w:rPr>
        <w:t xml:space="preserve"> Erkek Öğretmenlerin Çocuklara Yönelik “</w:t>
      </w:r>
      <w:r w:rsidRPr="005323BE">
        <w:rPr>
          <w:rFonts w:cs="Times New Roman"/>
          <w:b/>
          <w:bCs/>
          <w:color w:val="auto"/>
          <w:szCs w:val="23"/>
        </w:rPr>
        <w:t xml:space="preserve">İhmalin </w:t>
      </w:r>
      <w:r w:rsidR="005323BE" w:rsidRPr="005323BE">
        <w:rPr>
          <w:rFonts w:cs="Times New Roman"/>
          <w:b/>
          <w:bCs/>
          <w:color w:val="auto"/>
          <w:szCs w:val="23"/>
        </w:rPr>
        <w:t>Çocuk Üzerindeki Belirtileri (</w:t>
      </w:r>
      <w:r w:rsidRPr="005323BE">
        <w:rPr>
          <w:rFonts w:cs="Times New Roman"/>
          <w:b/>
          <w:bCs/>
          <w:color w:val="auto"/>
          <w:szCs w:val="23"/>
        </w:rPr>
        <w:t>İÇÜB</w:t>
      </w:r>
      <w:r w:rsidR="005323BE" w:rsidRPr="005323BE">
        <w:rPr>
          <w:rFonts w:cs="Times New Roman"/>
          <w:b/>
          <w:bCs/>
          <w:color w:val="auto"/>
          <w:szCs w:val="23"/>
        </w:rPr>
        <w:t>)</w:t>
      </w:r>
      <w:r w:rsidR="005323BE" w:rsidRPr="005323BE">
        <w:rPr>
          <w:rFonts w:cs="Times New Roman"/>
          <w:b/>
          <w:bCs/>
          <w:color w:val="auto"/>
          <w:szCs w:val="24"/>
        </w:rPr>
        <w:t xml:space="preserve">” Konusunda Bilgi ve Farkındalık Düzeylerinin Karşılaştırılması İçin T Testi </w:t>
      </w:r>
      <w:r w:rsidRPr="005323BE">
        <w:rPr>
          <w:rFonts w:cs="Times New Roman"/>
          <w:b/>
          <w:bCs/>
          <w:color w:val="auto"/>
          <w:szCs w:val="24"/>
        </w:rPr>
        <w:t>Tablosu</w:t>
      </w:r>
      <w:bookmarkEnd w:id="265"/>
    </w:p>
    <w:tbl>
      <w:tblPr>
        <w:tblStyle w:val="TabloKlavuzu"/>
        <w:tblW w:w="4938" w:type="pct"/>
        <w:tblInd w:w="108" w:type="dxa"/>
        <w:tblLook w:val="04A0" w:firstRow="1" w:lastRow="0" w:firstColumn="1" w:lastColumn="0" w:noHBand="0" w:noVBand="1"/>
      </w:tblPr>
      <w:tblGrid>
        <w:gridCol w:w="803"/>
        <w:gridCol w:w="2066"/>
        <w:gridCol w:w="1338"/>
        <w:gridCol w:w="2039"/>
        <w:gridCol w:w="735"/>
        <w:gridCol w:w="673"/>
        <w:gridCol w:w="735"/>
      </w:tblGrid>
      <w:tr w:rsidR="005807A1" w:rsidRPr="00E20B89" w14:paraId="4D123D6E" w14:textId="77777777" w:rsidTr="001B3659">
        <w:trPr>
          <w:trHeight w:val="20"/>
        </w:trPr>
        <w:tc>
          <w:tcPr>
            <w:tcW w:w="478" w:type="pct"/>
            <w:vAlign w:val="center"/>
          </w:tcPr>
          <w:p w14:paraId="24B89DBB" w14:textId="77777777" w:rsidR="005807A1" w:rsidRPr="00E20B89" w:rsidRDefault="005807A1"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Grup</w:t>
            </w:r>
          </w:p>
        </w:tc>
        <w:tc>
          <w:tcPr>
            <w:tcW w:w="1231" w:type="pct"/>
            <w:vAlign w:val="center"/>
          </w:tcPr>
          <w:p w14:paraId="5987D644" w14:textId="44A36DE0" w:rsidR="005807A1" w:rsidRPr="00E20B89" w:rsidRDefault="003E09E4"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Örneklem Sayısı</w:t>
            </w:r>
          </w:p>
        </w:tc>
        <w:tc>
          <w:tcPr>
            <w:tcW w:w="797" w:type="pct"/>
            <w:vAlign w:val="center"/>
          </w:tcPr>
          <w:p w14:paraId="4B33C58B" w14:textId="77777777" w:rsidR="005807A1" w:rsidRPr="00E20B89" w:rsidRDefault="005807A1"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Ortalama</w:t>
            </w:r>
          </w:p>
        </w:tc>
        <w:tc>
          <w:tcPr>
            <w:tcW w:w="1215" w:type="pct"/>
            <w:vAlign w:val="center"/>
          </w:tcPr>
          <w:p w14:paraId="1C2E5358" w14:textId="77777777" w:rsidR="005807A1" w:rsidRPr="00E20B89" w:rsidRDefault="005807A1"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Standart Sapma</w:t>
            </w:r>
          </w:p>
        </w:tc>
        <w:tc>
          <w:tcPr>
            <w:tcW w:w="438" w:type="pct"/>
            <w:vAlign w:val="center"/>
          </w:tcPr>
          <w:p w14:paraId="38401563" w14:textId="77777777" w:rsidR="005807A1" w:rsidRPr="00E20B89" w:rsidRDefault="005807A1"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t</w:t>
            </w:r>
          </w:p>
        </w:tc>
        <w:tc>
          <w:tcPr>
            <w:tcW w:w="401" w:type="pct"/>
            <w:vAlign w:val="center"/>
          </w:tcPr>
          <w:p w14:paraId="0D813635" w14:textId="77777777" w:rsidR="005807A1" w:rsidRPr="00E20B89" w:rsidRDefault="005807A1"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df</w:t>
            </w:r>
          </w:p>
        </w:tc>
        <w:tc>
          <w:tcPr>
            <w:tcW w:w="438" w:type="pct"/>
            <w:vAlign w:val="center"/>
          </w:tcPr>
          <w:p w14:paraId="31094E6B" w14:textId="77777777" w:rsidR="005807A1" w:rsidRPr="00E20B89" w:rsidRDefault="005807A1"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p</w:t>
            </w:r>
          </w:p>
        </w:tc>
      </w:tr>
      <w:tr w:rsidR="005807A1" w:rsidRPr="00E20B89" w14:paraId="067C8C27" w14:textId="77777777" w:rsidTr="001B3659">
        <w:trPr>
          <w:trHeight w:val="20"/>
        </w:trPr>
        <w:tc>
          <w:tcPr>
            <w:tcW w:w="478" w:type="pct"/>
            <w:vAlign w:val="center"/>
          </w:tcPr>
          <w:p w14:paraId="4FCB87A4" w14:textId="77777777"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Kadın</w:t>
            </w:r>
          </w:p>
        </w:tc>
        <w:tc>
          <w:tcPr>
            <w:tcW w:w="1231" w:type="pct"/>
            <w:vAlign w:val="center"/>
          </w:tcPr>
          <w:p w14:paraId="4E1F80E2" w14:textId="77777777"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123</w:t>
            </w:r>
          </w:p>
        </w:tc>
        <w:tc>
          <w:tcPr>
            <w:tcW w:w="797" w:type="pct"/>
            <w:vAlign w:val="center"/>
          </w:tcPr>
          <w:p w14:paraId="29A043EE" w14:textId="21472794"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3,6945</w:t>
            </w:r>
          </w:p>
        </w:tc>
        <w:tc>
          <w:tcPr>
            <w:tcW w:w="1215" w:type="pct"/>
            <w:vAlign w:val="center"/>
          </w:tcPr>
          <w:p w14:paraId="045AD589" w14:textId="6626B450"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,46176</w:t>
            </w:r>
          </w:p>
        </w:tc>
        <w:tc>
          <w:tcPr>
            <w:tcW w:w="438" w:type="pct"/>
            <w:vAlign w:val="center"/>
          </w:tcPr>
          <w:p w14:paraId="2BBE949B" w14:textId="7516FAC4"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,940</w:t>
            </w:r>
          </w:p>
        </w:tc>
        <w:tc>
          <w:tcPr>
            <w:tcW w:w="401" w:type="pct"/>
            <w:vAlign w:val="center"/>
          </w:tcPr>
          <w:p w14:paraId="4957BBC0" w14:textId="2CA4F238"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242</w:t>
            </w:r>
          </w:p>
        </w:tc>
        <w:tc>
          <w:tcPr>
            <w:tcW w:w="438" w:type="pct"/>
            <w:vAlign w:val="center"/>
          </w:tcPr>
          <w:p w14:paraId="45CA8C7E" w14:textId="05E47583"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,348</w:t>
            </w:r>
          </w:p>
        </w:tc>
      </w:tr>
      <w:tr w:rsidR="005807A1" w:rsidRPr="00E20B89" w14:paraId="4B625619" w14:textId="77777777" w:rsidTr="001B3659">
        <w:trPr>
          <w:trHeight w:val="20"/>
        </w:trPr>
        <w:tc>
          <w:tcPr>
            <w:tcW w:w="478" w:type="pct"/>
            <w:vAlign w:val="center"/>
          </w:tcPr>
          <w:p w14:paraId="7319677E" w14:textId="77777777"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Erkek</w:t>
            </w:r>
          </w:p>
        </w:tc>
        <w:tc>
          <w:tcPr>
            <w:tcW w:w="1231" w:type="pct"/>
            <w:vAlign w:val="center"/>
          </w:tcPr>
          <w:p w14:paraId="30A436E0" w14:textId="77777777"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121</w:t>
            </w:r>
          </w:p>
        </w:tc>
        <w:tc>
          <w:tcPr>
            <w:tcW w:w="797" w:type="pct"/>
            <w:vAlign w:val="center"/>
          </w:tcPr>
          <w:p w14:paraId="26D9EAA5" w14:textId="3AA74EE5"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3,6364</w:t>
            </w:r>
          </w:p>
        </w:tc>
        <w:tc>
          <w:tcPr>
            <w:tcW w:w="1215" w:type="pct"/>
            <w:vAlign w:val="center"/>
          </w:tcPr>
          <w:p w14:paraId="110B896C" w14:textId="3ED86957" w:rsidR="005807A1" w:rsidRPr="00E20B89" w:rsidRDefault="005807A1"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,50407</w:t>
            </w:r>
          </w:p>
        </w:tc>
        <w:tc>
          <w:tcPr>
            <w:tcW w:w="438" w:type="pct"/>
            <w:vAlign w:val="center"/>
          </w:tcPr>
          <w:p w14:paraId="02A3A0AC" w14:textId="77777777" w:rsidR="005807A1" w:rsidRPr="00E20B89" w:rsidRDefault="005807A1" w:rsidP="0058648D">
            <w:pPr>
              <w:spacing w:line="360" w:lineRule="auto"/>
              <w:jc w:val="center"/>
              <w:rPr>
                <w:rFonts w:ascii="Times New Roman" w:hAnsi="Times New Roman" w:cs="Times New Roman"/>
                <w:sz w:val="18"/>
                <w:szCs w:val="18"/>
              </w:rPr>
            </w:pPr>
          </w:p>
        </w:tc>
        <w:tc>
          <w:tcPr>
            <w:tcW w:w="401" w:type="pct"/>
            <w:vAlign w:val="center"/>
          </w:tcPr>
          <w:p w14:paraId="5A578EF2" w14:textId="77777777" w:rsidR="005807A1" w:rsidRPr="00E20B89" w:rsidRDefault="005807A1" w:rsidP="0058648D">
            <w:pPr>
              <w:spacing w:line="360" w:lineRule="auto"/>
              <w:jc w:val="center"/>
              <w:rPr>
                <w:rFonts w:ascii="Times New Roman" w:hAnsi="Times New Roman" w:cs="Times New Roman"/>
                <w:sz w:val="18"/>
                <w:szCs w:val="18"/>
              </w:rPr>
            </w:pPr>
          </w:p>
        </w:tc>
        <w:tc>
          <w:tcPr>
            <w:tcW w:w="438" w:type="pct"/>
            <w:vAlign w:val="center"/>
          </w:tcPr>
          <w:p w14:paraId="6C13B70D" w14:textId="77777777" w:rsidR="005807A1" w:rsidRPr="00E20B89" w:rsidRDefault="005807A1" w:rsidP="0058648D">
            <w:pPr>
              <w:spacing w:line="360" w:lineRule="auto"/>
              <w:jc w:val="center"/>
              <w:rPr>
                <w:rFonts w:ascii="Times New Roman" w:hAnsi="Times New Roman" w:cs="Times New Roman"/>
                <w:sz w:val="18"/>
                <w:szCs w:val="18"/>
              </w:rPr>
            </w:pPr>
          </w:p>
        </w:tc>
      </w:tr>
    </w:tbl>
    <w:p w14:paraId="3D92042C" w14:textId="77777777" w:rsidR="003E09E4" w:rsidRDefault="003E09E4" w:rsidP="0058648D">
      <w:pPr>
        <w:spacing w:after="0" w:line="360" w:lineRule="auto"/>
        <w:ind w:firstLine="709"/>
        <w:jc w:val="both"/>
        <w:rPr>
          <w:rFonts w:ascii="Times New Roman" w:hAnsi="Times New Roman" w:cs="Times New Roman"/>
          <w:sz w:val="24"/>
          <w:szCs w:val="24"/>
        </w:rPr>
      </w:pPr>
    </w:p>
    <w:p w14:paraId="5AA32B98" w14:textId="4CBB03EA" w:rsidR="005807A1" w:rsidRPr="00F11DD2" w:rsidRDefault="005807A1"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lastRenderedPageBreak/>
        <w:t xml:space="preserve">Yukarıdaki tabloya </w:t>
      </w:r>
      <w:r w:rsidR="005323BE" w:rsidRPr="00F11DD2">
        <w:rPr>
          <w:rFonts w:ascii="Times New Roman" w:hAnsi="Times New Roman" w:cs="Times New Roman"/>
          <w:sz w:val="24"/>
          <w:szCs w:val="24"/>
        </w:rPr>
        <w:t>göre, kadın</w:t>
      </w:r>
      <w:r w:rsidRPr="00F11DD2">
        <w:rPr>
          <w:rFonts w:ascii="Times New Roman" w:hAnsi="Times New Roman" w:cs="Times New Roman"/>
          <w:sz w:val="24"/>
          <w:szCs w:val="24"/>
        </w:rPr>
        <w:t xml:space="preserve"> ve erkek öğretmenlerin çocuklara yönelik </w:t>
      </w:r>
      <w:r w:rsidR="007D0E18" w:rsidRPr="00F11DD2">
        <w:rPr>
          <w:rFonts w:ascii="Times New Roman" w:hAnsi="Times New Roman" w:cs="Times New Roman"/>
          <w:sz w:val="24"/>
          <w:szCs w:val="23"/>
        </w:rPr>
        <w:t>İhmalin çocuk üzerindeki belirtileri (İÇÜB)</w:t>
      </w:r>
      <w:r w:rsidRPr="00F11DD2">
        <w:rPr>
          <w:rFonts w:ascii="Times New Roman" w:hAnsi="Times New Roman" w:cs="Times New Roman"/>
          <w:sz w:val="24"/>
          <w:szCs w:val="24"/>
        </w:rPr>
        <w:t xml:space="preserve"> konusunda bilgi ve farkındalık düzeylerinin birbirinden anlamlı bir farklılık olmadığı bulunmuştur (t </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w:t>
      </w:r>
      <w:r w:rsidR="007D0E18" w:rsidRPr="00F11DD2">
        <w:rPr>
          <w:rFonts w:ascii="Times New Roman" w:hAnsi="Times New Roman" w:cs="Times New Roman"/>
          <w:sz w:val="18"/>
          <w:szCs w:val="18"/>
        </w:rPr>
        <w:t>,940</w:t>
      </w:r>
      <w:r w:rsidRPr="00F11DD2">
        <w:rPr>
          <w:rFonts w:ascii="Times New Roman" w:hAnsi="Times New Roman" w:cs="Times New Roman"/>
          <w:sz w:val="24"/>
          <w:szCs w:val="24"/>
        </w:rPr>
        <w:t xml:space="preserve">). Buna göre </w:t>
      </w:r>
      <w:r w:rsidR="00B91612" w:rsidRPr="00F11DD2">
        <w:rPr>
          <w:rFonts w:ascii="Times New Roman" w:hAnsi="Times New Roman" w:cs="Times New Roman"/>
          <w:sz w:val="24"/>
          <w:szCs w:val="24"/>
        </w:rPr>
        <w:t>k</w:t>
      </w:r>
      <w:r w:rsidRPr="00F11DD2">
        <w:rPr>
          <w:rFonts w:ascii="Times New Roman" w:hAnsi="Times New Roman" w:cs="Times New Roman"/>
          <w:sz w:val="24"/>
          <w:szCs w:val="24"/>
        </w:rPr>
        <w:t xml:space="preserve">adın ve erkek öğretmenlerin çocuklara yönelik </w:t>
      </w:r>
      <w:r w:rsidR="007D0E18" w:rsidRPr="00F11DD2">
        <w:rPr>
          <w:rFonts w:ascii="Times New Roman" w:hAnsi="Times New Roman" w:cs="Times New Roman"/>
          <w:sz w:val="24"/>
          <w:szCs w:val="23"/>
        </w:rPr>
        <w:t>İhmalin çocuk üzerindeki belirtileri (İÇÜB)</w:t>
      </w:r>
      <w:r w:rsidR="007D0E18" w:rsidRPr="00F11DD2">
        <w:rPr>
          <w:rFonts w:ascii="Times New Roman" w:hAnsi="Times New Roman" w:cs="Times New Roman"/>
          <w:sz w:val="24"/>
          <w:szCs w:val="24"/>
        </w:rPr>
        <w:t xml:space="preserve"> </w:t>
      </w:r>
      <w:r w:rsidRPr="00F11DD2">
        <w:rPr>
          <w:rFonts w:ascii="Times New Roman" w:hAnsi="Times New Roman" w:cs="Times New Roman"/>
          <w:sz w:val="24"/>
          <w:szCs w:val="24"/>
        </w:rPr>
        <w:t>konusunda bilgi ve farkındalık düzeylerinin erkek ve kadın öğretmene göre değişmediği söylenebilir.</w:t>
      </w:r>
    </w:p>
    <w:p w14:paraId="7EB09B48" w14:textId="0C0B4EF0" w:rsidR="007D0E18" w:rsidRDefault="007D0E18"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Kadın ve erkek öğretmenlerin çocuklara yönelik ihmal ve istismara ait “</w:t>
      </w:r>
      <w:r w:rsidRPr="00F11DD2">
        <w:rPr>
          <w:rFonts w:ascii="Times New Roman" w:hAnsi="Times New Roman" w:cs="Times New Roman"/>
          <w:sz w:val="24"/>
          <w:szCs w:val="23"/>
        </w:rPr>
        <w:t>İstismar ve ihmale yatkın ebeveyn özellikleri (İİYEÖ)</w:t>
      </w:r>
      <w:r w:rsidRPr="00F11DD2">
        <w:rPr>
          <w:rFonts w:ascii="Times New Roman" w:hAnsi="Times New Roman" w:cs="Times New Roman"/>
          <w:sz w:val="24"/>
          <w:szCs w:val="24"/>
        </w:rPr>
        <w:t>” alt boyutunda bilgi ve farkındalık düzeylerinin karşılaştırılması için t testi yapılmıştır.</w:t>
      </w:r>
    </w:p>
    <w:p w14:paraId="28DFF7AC" w14:textId="77777777" w:rsidR="000C0E38" w:rsidRPr="00F11DD2" w:rsidRDefault="000C0E38" w:rsidP="0058648D">
      <w:pPr>
        <w:spacing w:after="0" w:line="360" w:lineRule="auto"/>
        <w:ind w:firstLine="709"/>
        <w:jc w:val="both"/>
        <w:rPr>
          <w:rFonts w:ascii="Times New Roman" w:hAnsi="Times New Roman" w:cs="Times New Roman"/>
          <w:sz w:val="24"/>
          <w:szCs w:val="24"/>
        </w:rPr>
      </w:pPr>
    </w:p>
    <w:p w14:paraId="584226FF" w14:textId="744C9F9B" w:rsidR="007D0E18" w:rsidRPr="005323BE" w:rsidRDefault="007D0E18" w:rsidP="0058648D">
      <w:pPr>
        <w:pStyle w:val="ResimYazs"/>
        <w:keepNext/>
        <w:spacing w:before="0" w:after="0" w:line="360" w:lineRule="auto"/>
        <w:ind w:firstLine="709"/>
        <w:jc w:val="center"/>
        <w:rPr>
          <w:rFonts w:cs="Times New Roman"/>
          <w:b/>
          <w:bCs/>
          <w:color w:val="auto"/>
          <w:szCs w:val="24"/>
        </w:rPr>
      </w:pPr>
      <w:bookmarkStart w:id="266" w:name="_Toc59105913"/>
      <w:r w:rsidRPr="005323BE">
        <w:rPr>
          <w:rFonts w:cs="Times New Roman"/>
          <w:b/>
          <w:bCs/>
          <w:color w:val="auto"/>
          <w:szCs w:val="24"/>
        </w:rPr>
        <w:t xml:space="preserve">Tablo </w:t>
      </w:r>
      <w:r w:rsidRPr="005323BE">
        <w:rPr>
          <w:rFonts w:cs="Times New Roman"/>
          <w:b/>
          <w:bCs/>
          <w:color w:val="auto"/>
          <w:szCs w:val="24"/>
        </w:rPr>
        <w:fldChar w:fldCharType="begin"/>
      </w:r>
      <w:r w:rsidRPr="005323BE">
        <w:rPr>
          <w:rFonts w:cs="Times New Roman"/>
          <w:b/>
          <w:bCs/>
          <w:color w:val="auto"/>
          <w:szCs w:val="24"/>
        </w:rPr>
        <w:instrText xml:space="preserve"> SEQ Tablo \* ARABIC </w:instrText>
      </w:r>
      <w:r w:rsidRPr="005323BE">
        <w:rPr>
          <w:rFonts w:cs="Times New Roman"/>
          <w:b/>
          <w:bCs/>
          <w:color w:val="auto"/>
          <w:szCs w:val="24"/>
        </w:rPr>
        <w:fldChar w:fldCharType="separate"/>
      </w:r>
      <w:r w:rsidR="009233EA">
        <w:rPr>
          <w:rFonts w:cs="Times New Roman"/>
          <w:b/>
          <w:bCs/>
          <w:noProof/>
          <w:color w:val="auto"/>
          <w:szCs w:val="24"/>
        </w:rPr>
        <w:t>23</w:t>
      </w:r>
      <w:r w:rsidRPr="005323BE">
        <w:rPr>
          <w:rFonts w:cs="Times New Roman"/>
          <w:b/>
          <w:bCs/>
          <w:color w:val="auto"/>
          <w:szCs w:val="24"/>
        </w:rPr>
        <w:fldChar w:fldCharType="end"/>
      </w:r>
      <w:r w:rsidR="005323BE">
        <w:rPr>
          <w:rFonts w:cs="Times New Roman"/>
          <w:b/>
          <w:bCs/>
          <w:color w:val="auto"/>
          <w:szCs w:val="24"/>
        </w:rPr>
        <w:t xml:space="preserve">. </w:t>
      </w:r>
      <w:r w:rsidRPr="005323BE">
        <w:rPr>
          <w:rFonts w:cs="Times New Roman"/>
          <w:b/>
          <w:bCs/>
          <w:color w:val="auto"/>
          <w:szCs w:val="24"/>
        </w:rPr>
        <w:t xml:space="preserve">Kadın </w:t>
      </w:r>
      <w:r w:rsidR="005323BE">
        <w:rPr>
          <w:rFonts w:cs="Times New Roman"/>
          <w:b/>
          <w:bCs/>
          <w:color w:val="auto"/>
          <w:szCs w:val="24"/>
        </w:rPr>
        <w:t>v</w:t>
      </w:r>
      <w:r w:rsidR="005323BE" w:rsidRPr="005323BE">
        <w:rPr>
          <w:rFonts w:cs="Times New Roman"/>
          <w:b/>
          <w:bCs/>
          <w:color w:val="auto"/>
          <w:szCs w:val="24"/>
        </w:rPr>
        <w:t>e Erkek Öğretmenlerin Çocuklara Yönelik “</w:t>
      </w:r>
      <w:r w:rsidRPr="005323BE">
        <w:rPr>
          <w:rFonts w:cs="Times New Roman"/>
          <w:b/>
          <w:bCs/>
          <w:color w:val="auto"/>
          <w:szCs w:val="23"/>
        </w:rPr>
        <w:t xml:space="preserve">İstismar </w:t>
      </w:r>
      <w:r w:rsidR="005323BE" w:rsidRPr="005323BE">
        <w:rPr>
          <w:rFonts w:cs="Times New Roman"/>
          <w:b/>
          <w:bCs/>
          <w:color w:val="auto"/>
          <w:szCs w:val="23"/>
        </w:rPr>
        <w:t>ve İhmale Yatkın Ebeveyn Özellikleri (</w:t>
      </w:r>
      <w:r w:rsidRPr="005323BE">
        <w:rPr>
          <w:rFonts w:cs="Times New Roman"/>
          <w:b/>
          <w:bCs/>
          <w:color w:val="auto"/>
          <w:szCs w:val="23"/>
        </w:rPr>
        <w:t>İİYEÖ</w:t>
      </w:r>
      <w:r w:rsidR="005323BE" w:rsidRPr="005323BE">
        <w:rPr>
          <w:rFonts w:cs="Times New Roman"/>
          <w:b/>
          <w:bCs/>
          <w:color w:val="auto"/>
          <w:szCs w:val="23"/>
        </w:rPr>
        <w:t>)</w:t>
      </w:r>
      <w:r w:rsidR="005323BE" w:rsidRPr="005323BE">
        <w:rPr>
          <w:rFonts w:cs="Times New Roman"/>
          <w:b/>
          <w:bCs/>
          <w:color w:val="auto"/>
          <w:szCs w:val="24"/>
        </w:rPr>
        <w:t xml:space="preserve">” Konusunda Bilgi ve Farkındalık Düzeylerinin Karşılaştırılması İçin T Testi </w:t>
      </w:r>
      <w:r w:rsidRPr="005323BE">
        <w:rPr>
          <w:rFonts w:cs="Times New Roman"/>
          <w:b/>
          <w:bCs/>
          <w:color w:val="auto"/>
          <w:szCs w:val="24"/>
        </w:rPr>
        <w:t>Tablosu</w:t>
      </w:r>
      <w:bookmarkEnd w:id="266"/>
    </w:p>
    <w:tbl>
      <w:tblPr>
        <w:tblStyle w:val="TabloKlavuzu"/>
        <w:tblW w:w="4877" w:type="pct"/>
        <w:tblInd w:w="108" w:type="dxa"/>
        <w:tblLook w:val="04A0" w:firstRow="1" w:lastRow="0" w:firstColumn="1" w:lastColumn="0" w:noHBand="0" w:noVBand="1"/>
      </w:tblPr>
      <w:tblGrid>
        <w:gridCol w:w="794"/>
        <w:gridCol w:w="2046"/>
        <w:gridCol w:w="1326"/>
        <w:gridCol w:w="2018"/>
        <w:gridCol w:w="810"/>
        <w:gridCol w:w="666"/>
        <w:gridCol w:w="625"/>
      </w:tblGrid>
      <w:tr w:rsidR="007D0E18" w:rsidRPr="00E20B89" w14:paraId="355FCD4E" w14:textId="77777777" w:rsidTr="001B3659">
        <w:trPr>
          <w:trHeight w:val="354"/>
        </w:trPr>
        <w:tc>
          <w:tcPr>
            <w:tcW w:w="479" w:type="pct"/>
            <w:vAlign w:val="center"/>
          </w:tcPr>
          <w:p w14:paraId="7CDED8A1" w14:textId="77777777" w:rsidR="007D0E18" w:rsidRPr="00E20B89" w:rsidRDefault="007D0E18"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Grup</w:t>
            </w:r>
          </w:p>
        </w:tc>
        <w:tc>
          <w:tcPr>
            <w:tcW w:w="1235" w:type="pct"/>
            <w:vAlign w:val="center"/>
          </w:tcPr>
          <w:p w14:paraId="0C298A15" w14:textId="54E0DF11" w:rsidR="007D0E18" w:rsidRPr="00E20B89" w:rsidRDefault="003E09E4"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Örneklem Sayısı</w:t>
            </w:r>
          </w:p>
        </w:tc>
        <w:tc>
          <w:tcPr>
            <w:tcW w:w="800" w:type="pct"/>
            <w:vAlign w:val="center"/>
          </w:tcPr>
          <w:p w14:paraId="30A30931" w14:textId="77777777" w:rsidR="007D0E18" w:rsidRPr="00E20B89" w:rsidRDefault="007D0E18"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Ortalama</w:t>
            </w:r>
          </w:p>
        </w:tc>
        <w:tc>
          <w:tcPr>
            <w:tcW w:w="1218" w:type="pct"/>
            <w:vAlign w:val="center"/>
          </w:tcPr>
          <w:p w14:paraId="79A4742A" w14:textId="77777777" w:rsidR="007D0E18" w:rsidRPr="00E20B89" w:rsidRDefault="007D0E18"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Standart Sapma</w:t>
            </w:r>
          </w:p>
        </w:tc>
        <w:tc>
          <w:tcPr>
            <w:tcW w:w="489" w:type="pct"/>
            <w:vAlign w:val="center"/>
          </w:tcPr>
          <w:p w14:paraId="35096785" w14:textId="77777777" w:rsidR="007D0E18" w:rsidRPr="00E20B89" w:rsidRDefault="007D0E18"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t</w:t>
            </w:r>
          </w:p>
        </w:tc>
        <w:tc>
          <w:tcPr>
            <w:tcW w:w="402" w:type="pct"/>
            <w:vAlign w:val="center"/>
          </w:tcPr>
          <w:p w14:paraId="44D52153" w14:textId="77777777" w:rsidR="007D0E18" w:rsidRPr="00E20B89" w:rsidRDefault="007D0E18"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df</w:t>
            </w:r>
          </w:p>
        </w:tc>
        <w:tc>
          <w:tcPr>
            <w:tcW w:w="377" w:type="pct"/>
            <w:vAlign w:val="center"/>
          </w:tcPr>
          <w:p w14:paraId="3F6C35FC" w14:textId="77777777" w:rsidR="007D0E18" w:rsidRPr="00E20B89" w:rsidRDefault="007D0E18" w:rsidP="0058648D">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p</w:t>
            </w:r>
          </w:p>
        </w:tc>
      </w:tr>
      <w:tr w:rsidR="007D0E18" w:rsidRPr="00E20B89" w14:paraId="7DAA5EA6" w14:textId="77777777" w:rsidTr="001B3659">
        <w:trPr>
          <w:trHeight w:val="354"/>
        </w:trPr>
        <w:tc>
          <w:tcPr>
            <w:tcW w:w="479" w:type="pct"/>
            <w:vAlign w:val="center"/>
          </w:tcPr>
          <w:p w14:paraId="3753EB20" w14:textId="77777777" w:rsidR="007D0E18" w:rsidRPr="00E20B89" w:rsidRDefault="007D0E18"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Kadın</w:t>
            </w:r>
          </w:p>
        </w:tc>
        <w:tc>
          <w:tcPr>
            <w:tcW w:w="1235" w:type="pct"/>
            <w:vAlign w:val="center"/>
          </w:tcPr>
          <w:p w14:paraId="296FF089" w14:textId="77777777" w:rsidR="007D0E18" w:rsidRPr="00E20B89" w:rsidRDefault="007D0E18"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123</w:t>
            </w:r>
          </w:p>
        </w:tc>
        <w:tc>
          <w:tcPr>
            <w:tcW w:w="800" w:type="pct"/>
            <w:vAlign w:val="center"/>
          </w:tcPr>
          <w:p w14:paraId="466B7D4E" w14:textId="6F7C5FC6" w:rsidR="007D0E18" w:rsidRPr="00E20B89" w:rsidRDefault="007D0E18"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3,1914</w:t>
            </w:r>
          </w:p>
        </w:tc>
        <w:tc>
          <w:tcPr>
            <w:tcW w:w="1218" w:type="pct"/>
            <w:vAlign w:val="center"/>
          </w:tcPr>
          <w:p w14:paraId="24B2E265" w14:textId="07EA3F73" w:rsidR="007D0E18" w:rsidRPr="00E20B89" w:rsidRDefault="007D0E18"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,34645</w:t>
            </w:r>
          </w:p>
        </w:tc>
        <w:tc>
          <w:tcPr>
            <w:tcW w:w="489" w:type="pct"/>
            <w:vAlign w:val="center"/>
          </w:tcPr>
          <w:p w14:paraId="7DA3F3FC" w14:textId="7DD934BA" w:rsidR="007D0E18" w:rsidRPr="00E20B89" w:rsidRDefault="007D0E18"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-,567</w:t>
            </w:r>
          </w:p>
        </w:tc>
        <w:tc>
          <w:tcPr>
            <w:tcW w:w="402" w:type="pct"/>
            <w:vAlign w:val="center"/>
          </w:tcPr>
          <w:p w14:paraId="15D40CB3" w14:textId="7E36F543" w:rsidR="007D0E18" w:rsidRPr="00E20B89" w:rsidRDefault="007D0E18"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242</w:t>
            </w:r>
          </w:p>
        </w:tc>
        <w:tc>
          <w:tcPr>
            <w:tcW w:w="377" w:type="pct"/>
            <w:vAlign w:val="center"/>
          </w:tcPr>
          <w:p w14:paraId="02F7F623" w14:textId="03BEDC4F" w:rsidR="007D0E18" w:rsidRPr="00E20B89" w:rsidRDefault="007D0E18"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,571</w:t>
            </w:r>
          </w:p>
        </w:tc>
      </w:tr>
      <w:tr w:rsidR="007D0E18" w:rsidRPr="00E20B89" w14:paraId="71C539A3" w14:textId="77777777" w:rsidTr="001B3659">
        <w:trPr>
          <w:trHeight w:val="354"/>
        </w:trPr>
        <w:tc>
          <w:tcPr>
            <w:tcW w:w="479" w:type="pct"/>
            <w:vAlign w:val="center"/>
          </w:tcPr>
          <w:p w14:paraId="0BFE0085" w14:textId="77777777" w:rsidR="007D0E18" w:rsidRPr="00E20B89" w:rsidRDefault="007D0E18"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Erkek</w:t>
            </w:r>
          </w:p>
        </w:tc>
        <w:tc>
          <w:tcPr>
            <w:tcW w:w="1235" w:type="pct"/>
            <w:vAlign w:val="center"/>
          </w:tcPr>
          <w:p w14:paraId="2A669C40" w14:textId="77777777" w:rsidR="007D0E18" w:rsidRPr="00E20B89" w:rsidRDefault="007D0E18"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121</w:t>
            </w:r>
          </w:p>
        </w:tc>
        <w:tc>
          <w:tcPr>
            <w:tcW w:w="800" w:type="pct"/>
            <w:vAlign w:val="center"/>
          </w:tcPr>
          <w:p w14:paraId="3D8503FD" w14:textId="0DD38551" w:rsidR="007D0E18" w:rsidRPr="00E20B89" w:rsidRDefault="007D0E18"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3,2168</w:t>
            </w:r>
          </w:p>
        </w:tc>
        <w:tc>
          <w:tcPr>
            <w:tcW w:w="1218" w:type="pct"/>
            <w:vAlign w:val="center"/>
          </w:tcPr>
          <w:p w14:paraId="32F6D85A" w14:textId="621DFC03" w:rsidR="007D0E18" w:rsidRPr="00E20B89" w:rsidRDefault="007D0E18" w:rsidP="0058648D">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,35404</w:t>
            </w:r>
          </w:p>
        </w:tc>
        <w:tc>
          <w:tcPr>
            <w:tcW w:w="489" w:type="pct"/>
            <w:vAlign w:val="center"/>
          </w:tcPr>
          <w:p w14:paraId="42D6CD8F" w14:textId="77777777" w:rsidR="007D0E18" w:rsidRPr="00E20B89" w:rsidRDefault="007D0E18" w:rsidP="0058648D">
            <w:pPr>
              <w:spacing w:line="360" w:lineRule="auto"/>
              <w:jc w:val="center"/>
              <w:rPr>
                <w:rFonts w:ascii="Times New Roman" w:hAnsi="Times New Roman" w:cs="Times New Roman"/>
                <w:sz w:val="18"/>
                <w:szCs w:val="18"/>
              </w:rPr>
            </w:pPr>
          </w:p>
        </w:tc>
        <w:tc>
          <w:tcPr>
            <w:tcW w:w="402" w:type="pct"/>
            <w:vAlign w:val="center"/>
          </w:tcPr>
          <w:p w14:paraId="4598D11F" w14:textId="77777777" w:rsidR="007D0E18" w:rsidRPr="00E20B89" w:rsidRDefault="007D0E18" w:rsidP="0058648D">
            <w:pPr>
              <w:spacing w:line="360" w:lineRule="auto"/>
              <w:jc w:val="center"/>
              <w:rPr>
                <w:rFonts w:ascii="Times New Roman" w:hAnsi="Times New Roman" w:cs="Times New Roman"/>
                <w:sz w:val="18"/>
                <w:szCs w:val="18"/>
              </w:rPr>
            </w:pPr>
          </w:p>
        </w:tc>
        <w:tc>
          <w:tcPr>
            <w:tcW w:w="377" w:type="pct"/>
            <w:vAlign w:val="center"/>
          </w:tcPr>
          <w:p w14:paraId="129B7ADD" w14:textId="77777777" w:rsidR="007D0E18" w:rsidRPr="00E20B89" w:rsidRDefault="007D0E18" w:rsidP="0058648D">
            <w:pPr>
              <w:spacing w:line="360" w:lineRule="auto"/>
              <w:jc w:val="center"/>
              <w:rPr>
                <w:rFonts w:ascii="Times New Roman" w:hAnsi="Times New Roman" w:cs="Times New Roman"/>
                <w:sz w:val="18"/>
                <w:szCs w:val="18"/>
              </w:rPr>
            </w:pPr>
          </w:p>
        </w:tc>
      </w:tr>
    </w:tbl>
    <w:p w14:paraId="36411BC0" w14:textId="77777777" w:rsidR="007D0E18" w:rsidRPr="00F11DD2" w:rsidRDefault="007D0E18" w:rsidP="00E20B89">
      <w:pPr>
        <w:spacing w:after="0" w:line="360" w:lineRule="auto"/>
        <w:jc w:val="both"/>
        <w:rPr>
          <w:rFonts w:ascii="Times New Roman" w:hAnsi="Times New Roman" w:cs="Times New Roman"/>
          <w:sz w:val="24"/>
          <w:szCs w:val="24"/>
        </w:rPr>
      </w:pPr>
    </w:p>
    <w:p w14:paraId="7AD26033" w14:textId="76F9B057" w:rsidR="007D0E18" w:rsidRPr="00F11DD2" w:rsidRDefault="007D0E18"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Yukarıdaki tabloya </w:t>
      </w:r>
      <w:r w:rsidR="005323BE" w:rsidRPr="00F11DD2">
        <w:rPr>
          <w:rFonts w:ascii="Times New Roman" w:hAnsi="Times New Roman" w:cs="Times New Roman"/>
          <w:sz w:val="24"/>
          <w:szCs w:val="24"/>
        </w:rPr>
        <w:t>göre, kadın</w:t>
      </w:r>
      <w:r w:rsidRPr="00F11DD2">
        <w:rPr>
          <w:rFonts w:ascii="Times New Roman" w:hAnsi="Times New Roman" w:cs="Times New Roman"/>
          <w:sz w:val="24"/>
          <w:szCs w:val="24"/>
        </w:rPr>
        <w:t xml:space="preserve"> ve erkek öğretmenlerin çocuklara yönelik </w:t>
      </w:r>
      <w:r w:rsidR="00A134A9" w:rsidRPr="00F11DD2">
        <w:rPr>
          <w:rFonts w:ascii="Times New Roman" w:hAnsi="Times New Roman" w:cs="Times New Roman"/>
          <w:sz w:val="24"/>
          <w:szCs w:val="23"/>
        </w:rPr>
        <w:t>İstismar ve ihmale yatkın ebeveyn özellikleri (İİYEÖ)</w:t>
      </w:r>
      <w:r w:rsidRPr="00F11DD2">
        <w:rPr>
          <w:rFonts w:ascii="Times New Roman" w:hAnsi="Times New Roman" w:cs="Times New Roman"/>
          <w:sz w:val="24"/>
          <w:szCs w:val="24"/>
        </w:rPr>
        <w:t xml:space="preserve"> konusunda bilgi ve farkındalık düzeylerinin birbirinden anlamlı bir farklılık olmadığı bulunmuştur (t</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w:t>
      </w:r>
      <w:r w:rsidRPr="00F11DD2">
        <w:rPr>
          <w:rFonts w:ascii="Times New Roman" w:hAnsi="Times New Roman" w:cs="Times New Roman"/>
          <w:sz w:val="18"/>
          <w:szCs w:val="18"/>
        </w:rPr>
        <w:t>-,567</w:t>
      </w:r>
      <w:r w:rsidRPr="00F11DD2">
        <w:rPr>
          <w:rFonts w:ascii="Times New Roman" w:hAnsi="Times New Roman" w:cs="Times New Roman"/>
          <w:sz w:val="24"/>
          <w:szCs w:val="24"/>
        </w:rPr>
        <w:t xml:space="preserve">). Buna göre </w:t>
      </w:r>
      <w:r w:rsidR="00B91612" w:rsidRPr="00F11DD2">
        <w:rPr>
          <w:rFonts w:ascii="Times New Roman" w:hAnsi="Times New Roman" w:cs="Times New Roman"/>
          <w:sz w:val="24"/>
          <w:szCs w:val="24"/>
        </w:rPr>
        <w:t>k</w:t>
      </w:r>
      <w:r w:rsidRPr="00F11DD2">
        <w:rPr>
          <w:rFonts w:ascii="Times New Roman" w:hAnsi="Times New Roman" w:cs="Times New Roman"/>
          <w:sz w:val="24"/>
          <w:szCs w:val="24"/>
        </w:rPr>
        <w:t xml:space="preserve">adın ve erkek öğretmenlerin çocuklara yönelik </w:t>
      </w:r>
      <w:r w:rsidR="00A134A9" w:rsidRPr="00F11DD2">
        <w:rPr>
          <w:rFonts w:ascii="Times New Roman" w:hAnsi="Times New Roman" w:cs="Times New Roman"/>
          <w:sz w:val="24"/>
          <w:szCs w:val="23"/>
        </w:rPr>
        <w:t xml:space="preserve">İstismar ve ihmale yatkın ebeveyn özellikleri (İİYEÖ) </w:t>
      </w:r>
      <w:r w:rsidRPr="00F11DD2">
        <w:rPr>
          <w:rFonts w:ascii="Times New Roman" w:hAnsi="Times New Roman" w:cs="Times New Roman"/>
          <w:sz w:val="24"/>
          <w:szCs w:val="24"/>
        </w:rPr>
        <w:t>konusunda bilgi ve farkındalık düzeylerinin erkek ve kadın öğretmene göre değişmediği söylenebilir.</w:t>
      </w:r>
    </w:p>
    <w:p w14:paraId="4CE63453" w14:textId="26314D5F" w:rsidR="007D0E18" w:rsidRDefault="007D0E18"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Kadın ve erkek öğretmenlerin çocuklara yönelik ihmal ve istismara ait “</w:t>
      </w:r>
      <w:r w:rsidRPr="00F11DD2">
        <w:rPr>
          <w:rFonts w:ascii="Times New Roman" w:hAnsi="Times New Roman" w:cs="Times New Roman"/>
          <w:sz w:val="24"/>
          <w:szCs w:val="23"/>
        </w:rPr>
        <w:t>İstismar ve ihmale yatkın çocukların özellikleri (İİYÇÖ)</w:t>
      </w:r>
      <w:r w:rsidRPr="00F11DD2">
        <w:rPr>
          <w:rFonts w:ascii="Times New Roman" w:hAnsi="Times New Roman" w:cs="Times New Roman"/>
          <w:sz w:val="24"/>
          <w:szCs w:val="24"/>
        </w:rPr>
        <w:t xml:space="preserve">” alt boyutunda bilgi ve farkındalık düzeylerinin karşılaştırılması için t testi yapılmıştır. </w:t>
      </w:r>
    </w:p>
    <w:p w14:paraId="4C71EE88" w14:textId="77777777" w:rsidR="00E20B89" w:rsidRPr="00F11DD2" w:rsidRDefault="00E20B89" w:rsidP="0058648D">
      <w:pPr>
        <w:spacing w:after="0" w:line="360" w:lineRule="auto"/>
        <w:ind w:firstLine="709"/>
        <w:jc w:val="both"/>
        <w:rPr>
          <w:rFonts w:ascii="Times New Roman" w:hAnsi="Times New Roman" w:cs="Times New Roman"/>
          <w:sz w:val="24"/>
          <w:szCs w:val="24"/>
        </w:rPr>
      </w:pPr>
    </w:p>
    <w:p w14:paraId="36723902" w14:textId="2F92EF3E" w:rsidR="007D0E18" w:rsidRPr="005323BE" w:rsidRDefault="007D0E18" w:rsidP="0058648D">
      <w:pPr>
        <w:pStyle w:val="ResimYazs"/>
        <w:keepNext/>
        <w:spacing w:before="0" w:after="0" w:line="360" w:lineRule="auto"/>
        <w:ind w:firstLine="709"/>
        <w:jc w:val="center"/>
        <w:rPr>
          <w:rFonts w:cs="Times New Roman"/>
          <w:b/>
          <w:bCs/>
          <w:color w:val="auto"/>
          <w:szCs w:val="24"/>
        </w:rPr>
      </w:pPr>
      <w:bookmarkStart w:id="267" w:name="_Toc59105914"/>
      <w:r w:rsidRPr="005323BE">
        <w:rPr>
          <w:rFonts w:cs="Times New Roman"/>
          <w:b/>
          <w:bCs/>
          <w:color w:val="auto"/>
          <w:szCs w:val="24"/>
        </w:rPr>
        <w:t xml:space="preserve">Tablo </w:t>
      </w:r>
      <w:r w:rsidRPr="005323BE">
        <w:rPr>
          <w:rFonts w:cs="Times New Roman"/>
          <w:b/>
          <w:bCs/>
          <w:color w:val="auto"/>
          <w:szCs w:val="24"/>
        </w:rPr>
        <w:fldChar w:fldCharType="begin"/>
      </w:r>
      <w:r w:rsidRPr="005323BE">
        <w:rPr>
          <w:rFonts w:cs="Times New Roman"/>
          <w:b/>
          <w:bCs/>
          <w:color w:val="auto"/>
          <w:szCs w:val="24"/>
        </w:rPr>
        <w:instrText xml:space="preserve"> SEQ Tablo \* ARABIC </w:instrText>
      </w:r>
      <w:r w:rsidRPr="005323BE">
        <w:rPr>
          <w:rFonts w:cs="Times New Roman"/>
          <w:b/>
          <w:bCs/>
          <w:color w:val="auto"/>
          <w:szCs w:val="24"/>
        </w:rPr>
        <w:fldChar w:fldCharType="separate"/>
      </w:r>
      <w:r w:rsidR="009233EA">
        <w:rPr>
          <w:rFonts w:cs="Times New Roman"/>
          <w:b/>
          <w:bCs/>
          <w:noProof/>
          <w:color w:val="auto"/>
          <w:szCs w:val="24"/>
        </w:rPr>
        <w:t>24</w:t>
      </w:r>
      <w:r w:rsidRPr="005323BE">
        <w:rPr>
          <w:rFonts w:cs="Times New Roman"/>
          <w:b/>
          <w:bCs/>
          <w:color w:val="auto"/>
          <w:szCs w:val="24"/>
        </w:rPr>
        <w:fldChar w:fldCharType="end"/>
      </w:r>
      <w:r w:rsidR="005323BE">
        <w:rPr>
          <w:rFonts w:cs="Times New Roman"/>
          <w:b/>
          <w:bCs/>
          <w:color w:val="auto"/>
          <w:szCs w:val="24"/>
        </w:rPr>
        <w:t>.</w:t>
      </w:r>
      <w:r w:rsidR="005323BE" w:rsidRPr="005323BE">
        <w:rPr>
          <w:rFonts w:cs="Times New Roman"/>
          <w:b/>
          <w:bCs/>
          <w:color w:val="auto"/>
          <w:szCs w:val="24"/>
        </w:rPr>
        <w:t xml:space="preserve"> </w:t>
      </w:r>
      <w:r w:rsidRPr="005323BE">
        <w:rPr>
          <w:rFonts w:cs="Times New Roman"/>
          <w:b/>
          <w:bCs/>
          <w:color w:val="auto"/>
          <w:szCs w:val="24"/>
        </w:rPr>
        <w:t xml:space="preserve">Kadın </w:t>
      </w:r>
      <w:r w:rsidR="005323BE" w:rsidRPr="005323BE">
        <w:rPr>
          <w:rFonts w:cs="Times New Roman"/>
          <w:b/>
          <w:bCs/>
          <w:color w:val="auto"/>
          <w:szCs w:val="24"/>
        </w:rPr>
        <w:t>ve Erkek Öğretmenlerin Çocuklara Yönelik “</w:t>
      </w:r>
      <w:r w:rsidRPr="005323BE">
        <w:rPr>
          <w:rFonts w:cs="Times New Roman"/>
          <w:b/>
          <w:bCs/>
          <w:color w:val="auto"/>
          <w:szCs w:val="23"/>
        </w:rPr>
        <w:t xml:space="preserve">İstismar </w:t>
      </w:r>
      <w:r w:rsidR="005323BE" w:rsidRPr="005323BE">
        <w:rPr>
          <w:rFonts w:cs="Times New Roman"/>
          <w:b/>
          <w:bCs/>
          <w:color w:val="auto"/>
          <w:szCs w:val="23"/>
        </w:rPr>
        <w:t>ve İhmale Yatkın Çocukların Özellikleri (</w:t>
      </w:r>
      <w:r w:rsidRPr="005323BE">
        <w:rPr>
          <w:rFonts w:cs="Times New Roman"/>
          <w:b/>
          <w:bCs/>
          <w:color w:val="auto"/>
          <w:szCs w:val="23"/>
        </w:rPr>
        <w:t>İİYÇÖ</w:t>
      </w:r>
      <w:r w:rsidR="005323BE" w:rsidRPr="005323BE">
        <w:rPr>
          <w:rFonts w:cs="Times New Roman"/>
          <w:b/>
          <w:bCs/>
          <w:color w:val="auto"/>
          <w:szCs w:val="23"/>
        </w:rPr>
        <w:t>)</w:t>
      </w:r>
      <w:r w:rsidR="005323BE" w:rsidRPr="005323BE">
        <w:rPr>
          <w:rFonts w:cs="Times New Roman"/>
          <w:b/>
          <w:bCs/>
          <w:color w:val="auto"/>
          <w:szCs w:val="24"/>
        </w:rPr>
        <w:t xml:space="preserve">” Konusunda Bilgi ve Farkındalık Düzeylerinin Karşılaştırılması İçin T Testi </w:t>
      </w:r>
      <w:r w:rsidRPr="005323BE">
        <w:rPr>
          <w:rFonts w:cs="Times New Roman"/>
          <w:b/>
          <w:bCs/>
          <w:color w:val="auto"/>
          <w:szCs w:val="24"/>
        </w:rPr>
        <w:t>Tablosu</w:t>
      </w:r>
      <w:bookmarkEnd w:id="267"/>
    </w:p>
    <w:tbl>
      <w:tblPr>
        <w:tblStyle w:val="TabloKlavuzu"/>
        <w:tblW w:w="5000" w:type="pct"/>
        <w:tblLook w:val="04A0" w:firstRow="1" w:lastRow="0" w:firstColumn="1" w:lastColumn="0" w:noHBand="0" w:noVBand="1"/>
      </w:tblPr>
      <w:tblGrid>
        <w:gridCol w:w="908"/>
        <w:gridCol w:w="2065"/>
        <w:gridCol w:w="1337"/>
        <w:gridCol w:w="2039"/>
        <w:gridCol w:w="736"/>
        <w:gridCol w:w="673"/>
        <w:gridCol w:w="736"/>
      </w:tblGrid>
      <w:tr w:rsidR="007D0E18" w:rsidRPr="00E20B89" w14:paraId="45F1ACB0" w14:textId="77777777" w:rsidTr="00E20B89">
        <w:trPr>
          <w:trHeight w:val="354"/>
        </w:trPr>
        <w:tc>
          <w:tcPr>
            <w:tcW w:w="535" w:type="pct"/>
            <w:vAlign w:val="center"/>
          </w:tcPr>
          <w:p w14:paraId="5701C7EF" w14:textId="77777777" w:rsidR="007D0E18" w:rsidRPr="00E20B89" w:rsidRDefault="007D0E18"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Grup</w:t>
            </w:r>
          </w:p>
        </w:tc>
        <w:tc>
          <w:tcPr>
            <w:tcW w:w="1216" w:type="pct"/>
            <w:vAlign w:val="center"/>
          </w:tcPr>
          <w:p w14:paraId="7A5FFD3A" w14:textId="0E507FB5" w:rsidR="007D0E18" w:rsidRPr="00E20B89" w:rsidRDefault="003E09E4"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Örneklem Sayısı</w:t>
            </w:r>
          </w:p>
        </w:tc>
        <w:tc>
          <w:tcPr>
            <w:tcW w:w="787" w:type="pct"/>
            <w:vAlign w:val="center"/>
          </w:tcPr>
          <w:p w14:paraId="4F829F5E" w14:textId="77777777" w:rsidR="007D0E18" w:rsidRPr="00E20B89" w:rsidRDefault="007D0E18"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Ortalama</w:t>
            </w:r>
          </w:p>
        </w:tc>
        <w:tc>
          <w:tcPr>
            <w:tcW w:w="1200" w:type="pct"/>
            <w:vAlign w:val="center"/>
          </w:tcPr>
          <w:p w14:paraId="6128B861" w14:textId="77777777" w:rsidR="007D0E18" w:rsidRPr="00E20B89" w:rsidRDefault="007D0E18"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Standart Sapma</w:t>
            </w:r>
          </w:p>
        </w:tc>
        <w:tc>
          <w:tcPr>
            <w:tcW w:w="433" w:type="pct"/>
            <w:vAlign w:val="center"/>
          </w:tcPr>
          <w:p w14:paraId="72365C45" w14:textId="77777777" w:rsidR="007D0E18" w:rsidRPr="00E20B89" w:rsidRDefault="007D0E18"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t</w:t>
            </w:r>
          </w:p>
        </w:tc>
        <w:tc>
          <w:tcPr>
            <w:tcW w:w="396" w:type="pct"/>
            <w:vAlign w:val="center"/>
          </w:tcPr>
          <w:p w14:paraId="2A7EA6A6" w14:textId="77777777" w:rsidR="007D0E18" w:rsidRPr="00E20B89" w:rsidRDefault="007D0E18"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df</w:t>
            </w:r>
          </w:p>
        </w:tc>
        <w:tc>
          <w:tcPr>
            <w:tcW w:w="433" w:type="pct"/>
            <w:vAlign w:val="center"/>
          </w:tcPr>
          <w:p w14:paraId="57CBF137" w14:textId="77777777" w:rsidR="007D0E18" w:rsidRPr="00E20B89" w:rsidRDefault="007D0E18"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p</w:t>
            </w:r>
          </w:p>
        </w:tc>
      </w:tr>
      <w:tr w:rsidR="007D0E18" w:rsidRPr="00E20B89" w14:paraId="0DD1B4A4" w14:textId="77777777" w:rsidTr="00E20B89">
        <w:trPr>
          <w:trHeight w:val="354"/>
        </w:trPr>
        <w:tc>
          <w:tcPr>
            <w:tcW w:w="535" w:type="pct"/>
            <w:vAlign w:val="center"/>
          </w:tcPr>
          <w:p w14:paraId="637AB061" w14:textId="77777777" w:rsidR="007D0E18" w:rsidRPr="00E20B89" w:rsidRDefault="007D0E18"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Kadın</w:t>
            </w:r>
          </w:p>
        </w:tc>
        <w:tc>
          <w:tcPr>
            <w:tcW w:w="1216" w:type="pct"/>
            <w:vAlign w:val="center"/>
          </w:tcPr>
          <w:p w14:paraId="74CD6E46" w14:textId="77777777" w:rsidR="007D0E18" w:rsidRPr="00E20B89" w:rsidRDefault="007D0E18"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123</w:t>
            </w:r>
          </w:p>
        </w:tc>
        <w:tc>
          <w:tcPr>
            <w:tcW w:w="787" w:type="pct"/>
            <w:vAlign w:val="center"/>
          </w:tcPr>
          <w:p w14:paraId="080C68FF" w14:textId="4897D9DC" w:rsidR="007D0E18" w:rsidRPr="00E20B89" w:rsidRDefault="007D0E18"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2,9935</w:t>
            </w:r>
          </w:p>
        </w:tc>
        <w:tc>
          <w:tcPr>
            <w:tcW w:w="1200" w:type="pct"/>
            <w:vAlign w:val="center"/>
          </w:tcPr>
          <w:p w14:paraId="5F24B1F6" w14:textId="482F7064" w:rsidR="007D0E18" w:rsidRPr="00E20B89" w:rsidRDefault="007D0E18"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,58893</w:t>
            </w:r>
          </w:p>
        </w:tc>
        <w:tc>
          <w:tcPr>
            <w:tcW w:w="433" w:type="pct"/>
            <w:vAlign w:val="center"/>
          </w:tcPr>
          <w:p w14:paraId="1DCC1478" w14:textId="096BA7DE" w:rsidR="007D0E18" w:rsidRPr="00E20B89" w:rsidRDefault="007D0E18"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,391</w:t>
            </w:r>
          </w:p>
        </w:tc>
        <w:tc>
          <w:tcPr>
            <w:tcW w:w="396" w:type="pct"/>
            <w:vAlign w:val="center"/>
          </w:tcPr>
          <w:p w14:paraId="3939FADD" w14:textId="48DE37D8" w:rsidR="007D0E18" w:rsidRPr="00E20B89" w:rsidRDefault="007D0E18"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242</w:t>
            </w:r>
          </w:p>
        </w:tc>
        <w:tc>
          <w:tcPr>
            <w:tcW w:w="433" w:type="pct"/>
            <w:vAlign w:val="center"/>
          </w:tcPr>
          <w:p w14:paraId="0059BDC4" w14:textId="00F56ED7" w:rsidR="007D0E18" w:rsidRPr="00E20B89" w:rsidRDefault="007D0E18"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,696</w:t>
            </w:r>
          </w:p>
        </w:tc>
      </w:tr>
      <w:tr w:rsidR="007D0E18" w:rsidRPr="00E20B89" w14:paraId="7E339191" w14:textId="77777777" w:rsidTr="00E20B89">
        <w:trPr>
          <w:trHeight w:val="354"/>
        </w:trPr>
        <w:tc>
          <w:tcPr>
            <w:tcW w:w="535" w:type="pct"/>
            <w:vAlign w:val="center"/>
          </w:tcPr>
          <w:p w14:paraId="410BA00B" w14:textId="77777777" w:rsidR="007D0E18" w:rsidRPr="00E20B89" w:rsidRDefault="007D0E18"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Erkek</w:t>
            </w:r>
          </w:p>
        </w:tc>
        <w:tc>
          <w:tcPr>
            <w:tcW w:w="1216" w:type="pct"/>
            <w:vAlign w:val="center"/>
          </w:tcPr>
          <w:p w14:paraId="76078B22" w14:textId="77777777" w:rsidR="007D0E18" w:rsidRPr="00E20B89" w:rsidRDefault="007D0E18"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121</w:t>
            </w:r>
          </w:p>
        </w:tc>
        <w:tc>
          <w:tcPr>
            <w:tcW w:w="787" w:type="pct"/>
            <w:vAlign w:val="center"/>
          </w:tcPr>
          <w:p w14:paraId="1A719229" w14:textId="596A0B37" w:rsidR="007D0E18" w:rsidRPr="00E20B89" w:rsidRDefault="007D0E18"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2,9653</w:t>
            </w:r>
          </w:p>
        </w:tc>
        <w:tc>
          <w:tcPr>
            <w:tcW w:w="1200" w:type="pct"/>
            <w:vAlign w:val="center"/>
          </w:tcPr>
          <w:p w14:paraId="1200FDA6" w14:textId="46482BF8" w:rsidR="007D0E18" w:rsidRPr="00E20B89" w:rsidRDefault="007D0E18"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,53521</w:t>
            </w:r>
          </w:p>
        </w:tc>
        <w:tc>
          <w:tcPr>
            <w:tcW w:w="433" w:type="pct"/>
            <w:vAlign w:val="center"/>
          </w:tcPr>
          <w:p w14:paraId="4B0F791C" w14:textId="77777777" w:rsidR="007D0E18" w:rsidRPr="00E20B89" w:rsidRDefault="007D0E18" w:rsidP="00E20B89">
            <w:pPr>
              <w:spacing w:line="360" w:lineRule="auto"/>
              <w:jc w:val="center"/>
              <w:rPr>
                <w:rFonts w:ascii="Times New Roman" w:hAnsi="Times New Roman" w:cs="Times New Roman"/>
                <w:sz w:val="18"/>
                <w:szCs w:val="18"/>
              </w:rPr>
            </w:pPr>
          </w:p>
        </w:tc>
        <w:tc>
          <w:tcPr>
            <w:tcW w:w="396" w:type="pct"/>
            <w:vAlign w:val="center"/>
          </w:tcPr>
          <w:p w14:paraId="2BA5FCAB" w14:textId="77777777" w:rsidR="007D0E18" w:rsidRPr="00E20B89" w:rsidRDefault="007D0E18" w:rsidP="00E20B89">
            <w:pPr>
              <w:spacing w:line="360" w:lineRule="auto"/>
              <w:jc w:val="center"/>
              <w:rPr>
                <w:rFonts w:ascii="Times New Roman" w:hAnsi="Times New Roman" w:cs="Times New Roman"/>
                <w:sz w:val="18"/>
                <w:szCs w:val="18"/>
              </w:rPr>
            </w:pPr>
          </w:p>
        </w:tc>
        <w:tc>
          <w:tcPr>
            <w:tcW w:w="433" w:type="pct"/>
            <w:vAlign w:val="center"/>
          </w:tcPr>
          <w:p w14:paraId="19DAE944" w14:textId="77777777" w:rsidR="007D0E18" w:rsidRPr="00E20B89" w:rsidRDefault="007D0E18" w:rsidP="00E20B89">
            <w:pPr>
              <w:spacing w:line="360" w:lineRule="auto"/>
              <w:jc w:val="center"/>
              <w:rPr>
                <w:rFonts w:ascii="Times New Roman" w:hAnsi="Times New Roman" w:cs="Times New Roman"/>
                <w:sz w:val="18"/>
                <w:szCs w:val="18"/>
              </w:rPr>
            </w:pPr>
          </w:p>
        </w:tc>
      </w:tr>
    </w:tbl>
    <w:p w14:paraId="76B28BE4" w14:textId="51DA6A70" w:rsidR="007D0E18" w:rsidRPr="00F11DD2" w:rsidRDefault="007D0E18" w:rsidP="0058648D">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lastRenderedPageBreak/>
        <w:t xml:space="preserve">Yukarıdaki tabloya </w:t>
      </w:r>
      <w:r w:rsidR="005323BE" w:rsidRPr="00F11DD2">
        <w:rPr>
          <w:rFonts w:ascii="Times New Roman" w:hAnsi="Times New Roman" w:cs="Times New Roman"/>
          <w:sz w:val="24"/>
          <w:szCs w:val="24"/>
        </w:rPr>
        <w:t>göre, kadın</w:t>
      </w:r>
      <w:r w:rsidRPr="00F11DD2">
        <w:rPr>
          <w:rFonts w:ascii="Times New Roman" w:hAnsi="Times New Roman" w:cs="Times New Roman"/>
          <w:sz w:val="24"/>
          <w:szCs w:val="24"/>
        </w:rPr>
        <w:t xml:space="preserve"> ve erkek öğretmenlerin çocuklara yönelik </w:t>
      </w:r>
      <w:r w:rsidRPr="00F11DD2">
        <w:rPr>
          <w:rFonts w:ascii="Times New Roman" w:hAnsi="Times New Roman" w:cs="Times New Roman"/>
          <w:sz w:val="24"/>
          <w:szCs w:val="23"/>
        </w:rPr>
        <w:t>İstismar ve ihmale yatkın çocukların özellikleri (İİYÇÖ)</w:t>
      </w:r>
      <w:r w:rsidRPr="00F11DD2">
        <w:rPr>
          <w:rFonts w:ascii="Times New Roman" w:hAnsi="Times New Roman" w:cs="Times New Roman"/>
          <w:sz w:val="24"/>
          <w:szCs w:val="24"/>
        </w:rPr>
        <w:t xml:space="preserve"> konusunda bilgi ve farkındalık düzeylerinin birbirinden anlamlı bir farklılık olmadığı bulunmuştur (t</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w:t>
      </w:r>
      <w:r w:rsidRPr="00F11DD2">
        <w:rPr>
          <w:rFonts w:ascii="Times New Roman" w:hAnsi="Times New Roman" w:cs="Times New Roman"/>
          <w:sz w:val="18"/>
          <w:szCs w:val="18"/>
        </w:rPr>
        <w:t>,391</w:t>
      </w:r>
      <w:r w:rsidRPr="00F11DD2">
        <w:rPr>
          <w:rFonts w:ascii="Times New Roman" w:hAnsi="Times New Roman" w:cs="Times New Roman"/>
          <w:sz w:val="24"/>
          <w:szCs w:val="24"/>
        </w:rPr>
        <w:t xml:space="preserve">). Buna göre </w:t>
      </w:r>
      <w:r w:rsidR="00B91612" w:rsidRPr="00F11DD2">
        <w:rPr>
          <w:rFonts w:ascii="Times New Roman" w:hAnsi="Times New Roman" w:cs="Times New Roman"/>
          <w:sz w:val="24"/>
          <w:szCs w:val="24"/>
        </w:rPr>
        <w:t>k</w:t>
      </w:r>
      <w:r w:rsidRPr="00F11DD2">
        <w:rPr>
          <w:rFonts w:ascii="Times New Roman" w:hAnsi="Times New Roman" w:cs="Times New Roman"/>
          <w:sz w:val="24"/>
          <w:szCs w:val="24"/>
        </w:rPr>
        <w:t xml:space="preserve">adın ve erkek öğretmenlerin çocuklara yönelik </w:t>
      </w:r>
      <w:r w:rsidRPr="00F11DD2">
        <w:rPr>
          <w:rFonts w:ascii="Times New Roman" w:hAnsi="Times New Roman" w:cs="Times New Roman"/>
          <w:sz w:val="24"/>
          <w:szCs w:val="23"/>
        </w:rPr>
        <w:t xml:space="preserve">İstismar ve ihmale yatkın çocukların özellikleri (İİYÇÖ) </w:t>
      </w:r>
      <w:r w:rsidRPr="00F11DD2">
        <w:rPr>
          <w:rFonts w:ascii="Times New Roman" w:hAnsi="Times New Roman" w:cs="Times New Roman"/>
          <w:sz w:val="24"/>
          <w:szCs w:val="24"/>
        </w:rPr>
        <w:t>konusunda bilgi ve farkındalık düzeylerinin erkek ve kadın öğretmene göre değişmediği söylenebilir.</w:t>
      </w:r>
    </w:p>
    <w:p w14:paraId="60CD962E" w14:textId="506FCA4E" w:rsidR="008840C7" w:rsidRDefault="007D0E18"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Kadın ve erkek öğretmenlerin çocuklara yönelik ihmal ve istismara ait “</w:t>
      </w:r>
      <w:r w:rsidRPr="00F11DD2">
        <w:rPr>
          <w:rFonts w:ascii="Times New Roman" w:hAnsi="Times New Roman" w:cs="Times New Roman"/>
          <w:sz w:val="24"/>
          <w:szCs w:val="23"/>
        </w:rPr>
        <w:t>Çocuk istismarı ve ihmalinde ailesel özellikler (ÇİİAÖ)</w:t>
      </w:r>
      <w:r w:rsidRPr="00F11DD2">
        <w:rPr>
          <w:rFonts w:ascii="Times New Roman" w:hAnsi="Times New Roman" w:cs="Times New Roman"/>
          <w:sz w:val="24"/>
          <w:szCs w:val="24"/>
        </w:rPr>
        <w:t>” alt boyutunda bilgi ve farkındalık düzeylerinin karşılaştırılması için t testi yapılmıştır.</w:t>
      </w:r>
    </w:p>
    <w:p w14:paraId="6BB0E461" w14:textId="77777777" w:rsidR="00E20B89" w:rsidRPr="00F11DD2" w:rsidRDefault="00E20B89" w:rsidP="0058648D">
      <w:pPr>
        <w:spacing w:after="0" w:line="360" w:lineRule="auto"/>
        <w:ind w:firstLine="709"/>
        <w:jc w:val="both"/>
        <w:rPr>
          <w:rFonts w:ascii="Times New Roman" w:hAnsi="Times New Roman" w:cs="Times New Roman"/>
          <w:sz w:val="24"/>
          <w:szCs w:val="24"/>
        </w:rPr>
      </w:pPr>
    </w:p>
    <w:p w14:paraId="3FED5BF0" w14:textId="3B80E686" w:rsidR="007D0E18" w:rsidRPr="005323BE" w:rsidRDefault="007D0E18" w:rsidP="0058648D">
      <w:pPr>
        <w:pStyle w:val="ResimYazs"/>
        <w:keepNext/>
        <w:spacing w:before="0" w:after="0" w:line="360" w:lineRule="auto"/>
        <w:ind w:firstLine="709"/>
        <w:jc w:val="center"/>
        <w:rPr>
          <w:rFonts w:cs="Times New Roman"/>
          <w:b/>
          <w:bCs/>
          <w:color w:val="auto"/>
          <w:szCs w:val="24"/>
        </w:rPr>
      </w:pPr>
      <w:bookmarkStart w:id="268" w:name="_Toc59105915"/>
      <w:r w:rsidRPr="005323BE">
        <w:rPr>
          <w:rFonts w:cs="Times New Roman"/>
          <w:b/>
          <w:bCs/>
          <w:color w:val="auto"/>
          <w:szCs w:val="24"/>
        </w:rPr>
        <w:t xml:space="preserve">Tablo </w:t>
      </w:r>
      <w:r w:rsidRPr="005323BE">
        <w:rPr>
          <w:rFonts w:cs="Times New Roman"/>
          <w:b/>
          <w:bCs/>
          <w:color w:val="auto"/>
          <w:szCs w:val="24"/>
        </w:rPr>
        <w:fldChar w:fldCharType="begin"/>
      </w:r>
      <w:r w:rsidRPr="005323BE">
        <w:rPr>
          <w:rFonts w:cs="Times New Roman"/>
          <w:b/>
          <w:bCs/>
          <w:color w:val="auto"/>
          <w:szCs w:val="24"/>
        </w:rPr>
        <w:instrText xml:space="preserve"> SEQ Tablo \* ARABIC </w:instrText>
      </w:r>
      <w:r w:rsidRPr="005323BE">
        <w:rPr>
          <w:rFonts w:cs="Times New Roman"/>
          <w:b/>
          <w:bCs/>
          <w:color w:val="auto"/>
          <w:szCs w:val="24"/>
        </w:rPr>
        <w:fldChar w:fldCharType="separate"/>
      </w:r>
      <w:r w:rsidR="009233EA">
        <w:rPr>
          <w:rFonts w:cs="Times New Roman"/>
          <w:b/>
          <w:bCs/>
          <w:noProof/>
          <w:color w:val="auto"/>
          <w:szCs w:val="24"/>
        </w:rPr>
        <w:t>25</w:t>
      </w:r>
      <w:r w:rsidRPr="005323BE">
        <w:rPr>
          <w:rFonts w:cs="Times New Roman"/>
          <w:b/>
          <w:bCs/>
          <w:color w:val="auto"/>
          <w:szCs w:val="24"/>
        </w:rPr>
        <w:fldChar w:fldCharType="end"/>
      </w:r>
      <w:r w:rsidR="005323BE">
        <w:rPr>
          <w:rFonts w:cs="Times New Roman"/>
          <w:b/>
          <w:bCs/>
          <w:color w:val="auto"/>
          <w:szCs w:val="24"/>
        </w:rPr>
        <w:t xml:space="preserve">. </w:t>
      </w:r>
      <w:r w:rsidRPr="005323BE">
        <w:rPr>
          <w:rFonts w:cs="Times New Roman"/>
          <w:b/>
          <w:bCs/>
          <w:color w:val="auto"/>
          <w:szCs w:val="24"/>
        </w:rPr>
        <w:t xml:space="preserve">Kadın </w:t>
      </w:r>
      <w:r w:rsidR="005323BE" w:rsidRPr="005323BE">
        <w:rPr>
          <w:rFonts w:cs="Times New Roman"/>
          <w:b/>
          <w:bCs/>
          <w:color w:val="auto"/>
          <w:szCs w:val="24"/>
        </w:rPr>
        <w:t>ve Erkek Öğretmenlerin Çocuklara Yönelik “</w:t>
      </w:r>
      <w:r w:rsidRPr="005323BE">
        <w:rPr>
          <w:rFonts w:cs="Times New Roman"/>
          <w:b/>
          <w:bCs/>
          <w:color w:val="auto"/>
          <w:szCs w:val="23"/>
        </w:rPr>
        <w:t xml:space="preserve">Çocuk </w:t>
      </w:r>
      <w:r w:rsidR="005323BE" w:rsidRPr="005323BE">
        <w:rPr>
          <w:rFonts w:cs="Times New Roman"/>
          <w:b/>
          <w:bCs/>
          <w:color w:val="auto"/>
          <w:szCs w:val="23"/>
        </w:rPr>
        <w:t>İstismarı ve İhmalinde Ailesel Özellikler (</w:t>
      </w:r>
      <w:r w:rsidRPr="005323BE">
        <w:rPr>
          <w:rFonts w:cs="Times New Roman"/>
          <w:b/>
          <w:bCs/>
          <w:color w:val="auto"/>
          <w:szCs w:val="23"/>
        </w:rPr>
        <w:t>ÇİİAÖ</w:t>
      </w:r>
      <w:r w:rsidR="005323BE" w:rsidRPr="005323BE">
        <w:rPr>
          <w:rFonts w:cs="Times New Roman"/>
          <w:b/>
          <w:bCs/>
          <w:color w:val="auto"/>
          <w:szCs w:val="23"/>
        </w:rPr>
        <w:t>)</w:t>
      </w:r>
      <w:r w:rsidR="005323BE" w:rsidRPr="005323BE">
        <w:rPr>
          <w:rFonts w:cs="Times New Roman"/>
          <w:b/>
          <w:bCs/>
          <w:color w:val="auto"/>
          <w:szCs w:val="24"/>
        </w:rPr>
        <w:t xml:space="preserve">” Konusunda Bilgi ve Farkındalık Düzeylerinin Karşılaştırılması İçin T Testi </w:t>
      </w:r>
      <w:r w:rsidRPr="005323BE">
        <w:rPr>
          <w:rFonts w:cs="Times New Roman"/>
          <w:b/>
          <w:bCs/>
          <w:color w:val="auto"/>
          <w:szCs w:val="24"/>
        </w:rPr>
        <w:t>Tablosu</w:t>
      </w:r>
      <w:bookmarkEnd w:id="268"/>
    </w:p>
    <w:tbl>
      <w:tblPr>
        <w:tblStyle w:val="TabloKlavuzu"/>
        <w:tblW w:w="4938" w:type="pct"/>
        <w:tblInd w:w="108" w:type="dxa"/>
        <w:tblLook w:val="04A0" w:firstRow="1" w:lastRow="0" w:firstColumn="1" w:lastColumn="0" w:noHBand="0" w:noVBand="1"/>
      </w:tblPr>
      <w:tblGrid>
        <w:gridCol w:w="781"/>
        <w:gridCol w:w="2017"/>
        <w:gridCol w:w="1307"/>
        <w:gridCol w:w="1990"/>
        <w:gridCol w:w="921"/>
        <w:gridCol w:w="658"/>
        <w:gridCol w:w="715"/>
      </w:tblGrid>
      <w:tr w:rsidR="007D0E18" w:rsidRPr="00E20B89" w14:paraId="4A238DB1" w14:textId="77777777" w:rsidTr="001B3659">
        <w:trPr>
          <w:trHeight w:val="354"/>
        </w:trPr>
        <w:tc>
          <w:tcPr>
            <w:tcW w:w="466" w:type="pct"/>
            <w:vAlign w:val="center"/>
          </w:tcPr>
          <w:p w14:paraId="0FECD876" w14:textId="77777777" w:rsidR="007D0E18" w:rsidRPr="00E20B89" w:rsidRDefault="007D0E18"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Grup</w:t>
            </w:r>
          </w:p>
        </w:tc>
        <w:tc>
          <w:tcPr>
            <w:tcW w:w="1202" w:type="pct"/>
            <w:vAlign w:val="center"/>
          </w:tcPr>
          <w:p w14:paraId="0C38EB48" w14:textId="506094E6" w:rsidR="007D0E18" w:rsidRPr="00E20B89" w:rsidRDefault="003E09E4"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Örneklem Sayısı</w:t>
            </w:r>
          </w:p>
        </w:tc>
        <w:tc>
          <w:tcPr>
            <w:tcW w:w="779" w:type="pct"/>
            <w:vAlign w:val="center"/>
          </w:tcPr>
          <w:p w14:paraId="7EA6D669" w14:textId="77777777" w:rsidR="007D0E18" w:rsidRPr="00E20B89" w:rsidRDefault="007D0E18"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Ortalama</w:t>
            </w:r>
          </w:p>
        </w:tc>
        <w:tc>
          <w:tcPr>
            <w:tcW w:w="1186" w:type="pct"/>
            <w:vAlign w:val="center"/>
          </w:tcPr>
          <w:p w14:paraId="617C6F41" w14:textId="77777777" w:rsidR="007D0E18" w:rsidRPr="00E20B89" w:rsidRDefault="007D0E18"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Standart Sapma</w:t>
            </w:r>
          </w:p>
        </w:tc>
        <w:tc>
          <w:tcPr>
            <w:tcW w:w="549" w:type="pct"/>
            <w:vAlign w:val="center"/>
          </w:tcPr>
          <w:p w14:paraId="7DC50D37" w14:textId="77777777" w:rsidR="007D0E18" w:rsidRPr="00E20B89" w:rsidRDefault="007D0E18"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t</w:t>
            </w:r>
          </w:p>
        </w:tc>
        <w:tc>
          <w:tcPr>
            <w:tcW w:w="392" w:type="pct"/>
            <w:vAlign w:val="center"/>
          </w:tcPr>
          <w:p w14:paraId="0B98F9CF" w14:textId="77777777" w:rsidR="007D0E18" w:rsidRPr="00E20B89" w:rsidRDefault="007D0E18"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df</w:t>
            </w:r>
          </w:p>
        </w:tc>
        <w:tc>
          <w:tcPr>
            <w:tcW w:w="427" w:type="pct"/>
            <w:vAlign w:val="center"/>
          </w:tcPr>
          <w:p w14:paraId="06B43360" w14:textId="77777777" w:rsidR="007D0E18" w:rsidRPr="00E20B89" w:rsidRDefault="007D0E18" w:rsidP="00E20B89">
            <w:pPr>
              <w:spacing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p</w:t>
            </w:r>
          </w:p>
        </w:tc>
      </w:tr>
      <w:tr w:rsidR="008840C7" w:rsidRPr="00E20B89" w14:paraId="5847E5A6" w14:textId="77777777" w:rsidTr="001B3659">
        <w:trPr>
          <w:trHeight w:val="354"/>
        </w:trPr>
        <w:tc>
          <w:tcPr>
            <w:tcW w:w="466" w:type="pct"/>
            <w:vAlign w:val="center"/>
          </w:tcPr>
          <w:p w14:paraId="50FF9265" w14:textId="77777777" w:rsidR="008840C7" w:rsidRPr="00E20B89" w:rsidRDefault="008840C7"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Kadın</w:t>
            </w:r>
          </w:p>
        </w:tc>
        <w:tc>
          <w:tcPr>
            <w:tcW w:w="1202" w:type="pct"/>
            <w:vAlign w:val="center"/>
          </w:tcPr>
          <w:p w14:paraId="77A01763" w14:textId="77777777" w:rsidR="008840C7" w:rsidRPr="00E20B89" w:rsidRDefault="008840C7"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123</w:t>
            </w:r>
          </w:p>
        </w:tc>
        <w:tc>
          <w:tcPr>
            <w:tcW w:w="779" w:type="pct"/>
            <w:vAlign w:val="center"/>
          </w:tcPr>
          <w:p w14:paraId="53AE23FB" w14:textId="66386998" w:rsidR="008840C7" w:rsidRPr="00E20B89" w:rsidRDefault="008840C7"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3,4492</w:t>
            </w:r>
          </w:p>
        </w:tc>
        <w:tc>
          <w:tcPr>
            <w:tcW w:w="1186" w:type="pct"/>
            <w:vAlign w:val="center"/>
          </w:tcPr>
          <w:p w14:paraId="5AA72721" w14:textId="1D37D1C0" w:rsidR="008840C7" w:rsidRPr="00E20B89" w:rsidRDefault="008840C7"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,55230</w:t>
            </w:r>
          </w:p>
        </w:tc>
        <w:tc>
          <w:tcPr>
            <w:tcW w:w="549" w:type="pct"/>
            <w:vAlign w:val="center"/>
          </w:tcPr>
          <w:p w14:paraId="5994F9C0" w14:textId="43F6E79A" w:rsidR="008840C7" w:rsidRPr="00E20B89" w:rsidRDefault="008840C7"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-1,090</w:t>
            </w:r>
          </w:p>
        </w:tc>
        <w:tc>
          <w:tcPr>
            <w:tcW w:w="392" w:type="pct"/>
            <w:vAlign w:val="center"/>
          </w:tcPr>
          <w:p w14:paraId="433E0FA5" w14:textId="721FDDBA" w:rsidR="008840C7" w:rsidRPr="00E20B89" w:rsidRDefault="008840C7"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242</w:t>
            </w:r>
          </w:p>
        </w:tc>
        <w:tc>
          <w:tcPr>
            <w:tcW w:w="427" w:type="pct"/>
            <w:vAlign w:val="center"/>
          </w:tcPr>
          <w:p w14:paraId="3EEAFF10" w14:textId="4B8A2028" w:rsidR="008840C7" w:rsidRPr="00E20B89" w:rsidRDefault="008840C7"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,277</w:t>
            </w:r>
          </w:p>
        </w:tc>
      </w:tr>
      <w:tr w:rsidR="008840C7" w:rsidRPr="00E20B89" w14:paraId="4A9CF325" w14:textId="77777777" w:rsidTr="001B3659">
        <w:trPr>
          <w:trHeight w:val="354"/>
        </w:trPr>
        <w:tc>
          <w:tcPr>
            <w:tcW w:w="466" w:type="pct"/>
            <w:vAlign w:val="center"/>
          </w:tcPr>
          <w:p w14:paraId="5941ED2A" w14:textId="77777777" w:rsidR="008840C7" w:rsidRPr="00E20B89" w:rsidRDefault="008840C7"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Erkek</w:t>
            </w:r>
          </w:p>
        </w:tc>
        <w:tc>
          <w:tcPr>
            <w:tcW w:w="1202" w:type="pct"/>
            <w:vAlign w:val="center"/>
          </w:tcPr>
          <w:p w14:paraId="5134589F" w14:textId="77777777" w:rsidR="008840C7" w:rsidRPr="00E20B89" w:rsidRDefault="008840C7"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121</w:t>
            </w:r>
          </w:p>
        </w:tc>
        <w:tc>
          <w:tcPr>
            <w:tcW w:w="779" w:type="pct"/>
            <w:vAlign w:val="center"/>
          </w:tcPr>
          <w:p w14:paraId="6038A8F9" w14:textId="01766AF3" w:rsidR="008840C7" w:rsidRPr="00E20B89" w:rsidRDefault="008840C7"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3,5217</w:t>
            </w:r>
          </w:p>
        </w:tc>
        <w:tc>
          <w:tcPr>
            <w:tcW w:w="1186" w:type="pct"/>
            <w:vAlign w:val="center"/>
          </w:tcPr>
          <w:p w14:paraId="78B730CB" w14:textId="36F1A898" w:rsidR="008840C7" w:rsidRPr="00E20B89" w:rsidRDefault="008840C7" w:rsidP="00E20B89">
            <w:pPr>
              <w:spacing w:line="360" w:lineRule="auto"/>
              <w:jc w:val="center"/>
              <w:rPr>
                <w:rFonts w:ascii="Times New Roman" w:hAnsi="Times New Roman" w:cs="Times New Roman"/>
                <w:sz w:val="18"/>
                <w:szCs w:val="18"/>
              </w:rPr>
            </w:pPr>
            <w:r w:rsidRPr="00E20B89">
              <w:rPr>
                <w:rFonts w:ascii="Times New Roman" w:hAnsi="Times New Roman" w:cs="Times New Roman"/>
                <w:sz w:val="18"/>
                <w:szCs w:val="18"/>
              </w:rPr>
              <w:t>,48350</w:t>
            </w:r>
          </w:p>
        </w:tc>
        <w:tc>
          <w:tcPr>
            <w:tcW w:w="549" w:type="pct"/>
            <w:vAlign w:val="center"/>
          </w:tcPr>
          <w:p w14:paraId="26D7E1DF" w14:textId="77777777" w:rsidR="008840C7" w:rsidRPr="00E20B89" w:rsidRDefault="008840C7" w:rsidP="00E20B89">
            <w:pPr>
              <w:spacing w:line="360" w:lineRule="auto"/>
              <w:jc w:val="center"/>
              <w:rPr>
                <w:rFonts w:ascii="Times New Roman" w:hAnsi="Times New Roman" w:cs="Times New Roman"/>
                <w:sz w:val="18"/>
                <w:szCs w:val="18"/>
              </w:rPr>
            </w:pPr>
          </w:p>
        </w:tc>
        <w:tc>
          <w:tcPr>
            <w:tcW w:w="392" w:type="pct"/>
            <w:vAlign w:val="center"/>
          </w:tcPr>
          <w:p w14:paraId="4300E0E2" w14:textId="77777777" w:rsidR="008840C7" w:rsidRPr="00E20B89" w:rsidRDefault="008840C7" w:rsidP="00E20B89">
            <w:pPr>
              <w:spacing w:line="360" w:lineRule="auto"/>
              <w:jc w:val="center"/>
              <w:rPr>
                <w:rFonts w:ascii="Times New Roman" w:hAnsi="Times New Roman" w:cs="Times New Roman"/>
                <w:sz w:val="18"/>
                <w:szCs w:val="18"/>
              </w:rPr>
            </w:pPr>
          </w:p>
        </w:tc>
        <w:tc>
          <w:tcPr>
            <w:tcW w:w="427" w:type="pct"/>
            <w:vAlign w:val="center"/>
          </w:tcPr>
          <w:p w14:paraId="13C012C6" w14:textId="77777777" w:rsidR="008840C7" w:rsidRPr="00E20B89" w:rsidRDefault="008840C7" w:rsidP="00E20B89">
            <w:pPr>
              <w:spacing w:line="360" w:lineRule="auto"/>
              <w:jc w:val="center"/>
              <w:rPr>
                <w:rFonts w:ascii="Times New Roman" w:hAnsi="Times New Roman" w:cs="Times New Roman"/>
                <w:sz w:val="18"/>
                <w:szCs w:val="18"/>
              </w:rPr>
            </w:pPr>
          </w:p>
        </w:tc>
      </w:tr>
    </w:tbl>
    <w:p w14:paraId="55C102C0" w14:textId="77777777" w:rsidR="001B3659" w:rsidRDefault="001B3659" w:rsidP="001B3659">
      <w:pPr>
        <w:spacing w:after="0" w:line="360" w:lineRule="auto"/>
        <w:jc w:val="both"/>
        <w:rPr>
          <w:rFonts w:ascii="Times New Roman" w:hAnsi="Times New Roman" w:cs="Times New Roman"/>
          <w:sz w:val="24"/>
          <w:szCs w:val="24"/>
        </w:rPr>
      </w:pPr>
    </w:p>
    <w:p w14:paraId="031846F2" w14:textId="6D61A342" w:rsidR="007D0E18" w:rsidRDefault="007D0E18" w:rsidP="001B3659">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 xml:space="preserve">Yukarıdaki tabloya </w:t>
      </w:r>
      <w:r w:rsidR="00AA78F4" w:rsidRPr="00F11DD2">
        <w:rPr>
          <w:rFonts w:ascii="Times New Roman" w:hAnsi="Times New Roman" w:cs="Times New Roman"/>
          <w:sz w:val="24"/>
          <w:szCs w:val="24"/>
        </w:rPr>
        <w:t>göre kadın</w:t>
      </w:r>
      <w:r w:rsidRPr="00F11DD2">
        <w:rPr>
          <w:rFonts w:ascii="Times New Roman" w:hAnsi="Times New Roman" w:cs="Times New Roman"/>
          <w:sz w:val="24"/>
          <w:szCs w:val="24"/>
        </w:rPr>
        <w:t xml:space="preserve"> ve erkek öğretmenlerin çocuklara yönelik </w:t>
      </w:r>
      <w:r w:rsidR="008840C7" w:rsidRPr="00F11DD2">
        <w:rPr>
          <w:rFonts w:ascii="Times New Roman" w:hAnsi="Times New Roman" w:cs="Times New Roman"/>
          <w:sz w:val="24"/>
          <w:szCs w:val="23"/>
        </w:rPr>
        <w:t xml:space="preserve">Çocuk istismarı ve ihmalinde ailesel özellikler (ÇİİAÖ) </w:t>
      </w:r>
      <w:r w:rsidRPr="00F11DD2">
        <w:rPr>
          <w:rFonts w:ascii="Times New Roman" w:hAnsi="Times New Roman" w:cs="Times New Roman"/>
          <w:sz w:val="24"/>
          <w:szCs w:val="24"/>
        </w:rPr>
        <w:t>konusunda bilgi ve farkındalık düzeylerinin birbirinden anlamlı bir farklılık olmadığı bulunmuştur (t</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w:t>
      </w:r>
      <w:r w:rsidR="008840C7" w:rsidRPr="00F11DD2">
        <w:rPr>
          <w:rFonts w:ascii="Times New Roman" w:hAnsi="Times New Roman" w:cs="Times New Roman"/>
          <w:sz w:val="18"/>
          <w:szCs w:val="18"/>
        </w:rPr>
        <w:t>-1,090</w:t>
      </w:r>
      <w:r w:rsidRPr="00F11DD2">
        <w:rPr>
          <w:rFonts w:ascii="Times New Roman" w:hAnsi="Times New Roman" w:cs="Times New Roman"/>
          <w:sz w:val="24"/>
          <w:szCs w:val="24"/>
        </w:rPr>
        <w:t xml:space="preserve">). Buna göre </w:t>
      </w:r>
      <w:r w:rsidR="00B91612" w:rsidRPr="00F11DD2">
        <w:rPr>
          <w:rFonts w:ascii="Times New Roman" w:hAnsi="Times New Roman" w:cs="Times New Roman"/>
          <w:sz w:val="24"/>
          <w:szCs w:val="24"/>
        </w:rPr>
        <w:t>k</w:t>
      </w:r>
      <w:r w:rsidRPr="00F11DD2">
        <w:rPr>
          <w:rFonts w:ascii="Times New Roman" w:hAnsi="Times New Roman" w:cs="Times New Roman"/>
          <w:sz w:val="24"/>
          <w:szCs w:val="24"/>
        </w:rPr>
        <w:t xml:space="preserve">adın ve erkek öğretmenlerin çocuklara yönelik </w:t>
      </w:r>
      <w:r w:rsidR="008840C7" w:rsidRPr="00F11DD2">
        <w:rPr>
          <w:rFonts w:ascii="Times New Roman" w:hAnsi="Times New Roman" w:cs="Times New Roman"/>
          <w:sz w:val="24"/>
          <w:szCs w:val="23"/>
        </w:rPr>
        <w:t>Çocuk istismarı ve ihmalinde ailesel özellikler (ÇİİAÖ)</w:t>
      </w:r>
      <w:r w:rsidRPr="00F11DD2">
        <w:rPr>
          <w:rFonts w:ascii="Times New Roman" w:hAnsi="Times New Roman" w:cs="Times New Roman"/>
          <w:sz w:val="24"/>
          <w:szCs w:val="24"/>
        </w:rPr>
        <w:t>konusunda bilgi ve farkındalık düzeylerinin erkek ve kadın öğretmene göre değişmediği söylenebilir.</w:t>
      </w:r>
    </w:p>
    <w:p w14:paraId="570CACF7" w14:textId="77777777" w:rsidR="00E20B89" w:rsidRPr="00F7040A" w:rsidRDefault="00E20B89" w:rsidP="0058648D">
      <w:pPr>
        <w:spacing w:after="0" w:line="360" w:lineRule="auto"/>
        <w:ind w:firstLine="709"/>
        <w:jc w:val="both"/>
        <w:rPr>
          <w:rFonts w:ascii="Times New Roman" w:hAnsi="Times New Roman" w:cs="Times New Roman"/>
          <w:sz w:val="24"/>
          <w:szCs w:val="24"/>
        </w:rPr>
      </w:pPr>
    </w:p>
    <w:p w14:paraId="35B7224D" w14:textId="32DEDDFA" w:rsidR="00EF204C" w:rsidRPr="00AA78F4" w:rsidRDefault="00396E89" w:rsidP="00DD03E0">
      <w:pPr>
        <w:pStyle w:val="Balk3"/>
        <w:spacing w:before="0" w:after="0"/>
        <w:ind w:hanging="709"/>
        <w:jc w:val="both"/>
      </w:pPr>
      <w:bookmarkStart w:id="269" w:name="_Toc59740647"/>
      <w:bookmarkStart w:id="270" w:name="_Toc59741910"/>
      <w:bookmarkStart w:id="271" w:name="_Toc59821267"/>
      <w:r w:rsidRPr="00F11DD2">
        <w:t xml:space="preserve">Hipotez </w:t>
      </w:r>
      <w:r w:rsidR="006B52FC" w:rsidRPr="00F11DD2">
        <w:t xml:space="preserve">2: </w:t>
      </w:r>
      <w:r w:rsidRPr="00F11DD2">
        <w:t xml:space="preserve">Eğitimcilerin </w:t>
      </w:r>
      <w:r w:rsidR="006B52FC" w:rsidRPr="00F11DD2">
        <w:t xml:space="preserve">Çocuklara Yönelik İhmal </w:t>
      </w:r>
      <w:r w:rsidR="006B52FC">
        <w:t>v</w:t>
      </w:r>
      <w:r w:rsidR="006B52FC" w:rsidRPr="00F11DD2">
        <w:t xml:space="preserve">e İstismar Konusunda Bilgi </w:t>
      </w:r>
      <w:r w:rsidR="006B52FC">
        <w:t>v</w:t>
      </w:r>
      <w:r w:rsidR="006B52FC" w:rsidRPr="00F11DD2">
        <w:t xml:space="preserve">e Farkındalık Düzeyleri, Yaş Değişkenine Göre </w:t>
      </w:r>
      <w:r w:rsidR="007746D5">
        <w:t>Anlamlı Farklılık Göstermektedir.</w:t>
      </w:r>
      <w:bookmarkEnd w:id="269"/>
      <w:bookmarkEnd w:id="270"/>
      <w:bookmarkEnd w:id="271"/>
    </w:p>
    <w:p w14:paraId="4D92A948" w14:textId="51D6837B" w:rsidR="00EF204C" w:rsidRPr="00F11DD2" w:rsidRDefault="00EF204C" w:rsidP="0058648D">
      <w:pPr>
        <w:autoSpaceDE w:val="0"/>
        <w:autoSpaceDN w:val="0"/>
        <w:adjustRightInd w:val="0"/>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Öğretmenlerin çocuklara yönelik ihmal ve istismar konusunda bilgi ve farkındalık düzeylerinin incelenmesinde, öğretmenlerin yaşı ile 6 alt boyut arasındaki anlamlı bir fark olup olmadığı incelenecektir. Buna göre öncelikle ölçeğin 6 alt boyutun homojenlik testine bakılması gerekmektedir. </w:t>
      </w:r>
    </w:p>
    <w:p w14:paraId="4DABA981" w14:textId="77777777" w:rsidR="00EF204C" w:rsidRPr="00F11DD2" w:rsidRDefault="00EF204C" w:rsidP="0058648D">
      <w:pPr>
        <w:autoSpaceDE w:val="0"/>
        <w:autoSpaceDN w:val="0"/>
        <w:adjustRightInd w:val="0"/>
        <w:spacing w:after="0" w:line="360" w:lineRule="auto"/>
        <w:rPr>
          <w:rFonts w:ascii="Times New Roman" w:hAnsi="Times New Roman" w:cs="Times New Roman"/>
          <w:sz w:val="24"/>
          <w:szCs w:val="24"/>
        </w:rPr>
      </w:pPr>
    </w:p>
    <w:p w14:paraId="00F0C825" w14:textId="380338A4" w:rsidR="00BB6A69" w:rsidRPr="00F7040A" w:rsidRDefault="00F7040A" w:rsidP="0058648D">
      <w:pPr>
        <w:pStyle w:val="ResimYazs"/>
        <w:keepNext/>
        <w:spacing w:before="0" w:after="0" w:line="360" w:lineRule="auto"/>
        <w:jc w:val="center"/>
        <w:rPr>
          <w:rFonts w:cs="Times New Roman"/>
          <w:b/>
          <w:bCs/>
          <w:color w:val="auto"/>
        </w:rPr>
      </w:pPr>
      <w:bookmarkStart w:id="272" w:name="_Toc59105916"/>
      <w:r w:rsidRPr="00F7040A">
        <w:rPr>
          <w:rFonts w:cs="Times New Roman"/>
          <w:b/>
          <w:bCs/>
          <w:color w:val="auto"/>
        </w:rPr>
        <w:lastRenderedPageBreak/>
        <w:t xml:space="preserve">Tablo </w:t>
      </w:r>
      <w:r w:rsidR="00BB6A69" w:rsidRPr="00F7040A">
        <w:rPr>
          <w:rFonts w:cs="Times New Roman"/>
          <w:b/>
          <w:bCs/>
          <w:color w:val="auto"/>
        </w:rPr>
        <w:fldChar w:fldCharType="begin"/>
      </w:r>
      <w:r w:rsidR="00BB6A69" w:rsidRPr="00F7040A">
        <w:rPr>
          <w:rFonts w:cs="Times New Roman"/>
          <w:b/>
          <w:bCs/>
          <w:color w:val="auto"/>
        </w:rPr>
        <w:instrText xml:space="preserve"> SEQ Tablo \* ARABIC </w:instrText>
      </w:r>
      <w:r w:rsidR="00BB6A69" w:rsidRPr="00F7040A">
        <w:rPr>
          <w:rFonts w:cs="Times New Roman"/>
          <w:b/>
          <w:bCs/>
          <w:color w:val="auto"/>
        </w:rPr>
        <w:fldChar w:fldCharType="separate"/>
      </w:r>
      <w:r w:rsidR="009233EA">
        <w:rPr>
          <w:rFonts w:cs="Times New Roman"/>
          <w:b/>
          <w:bCs/>
          <w:noProof/>
          <w:color w:val="auto"/>
        </w:rPr>
        <w:t>26</w:t>
      </w:r>
      <w:r w:rsidR="00BB6A69" w:rsidRPr="00F7040A">
        <w:rPr>
          <w:rFonts w:cs="Times New Roman"/>
          <w:b/>
          <w:bCs/>
          <w:color w:val="auto"/>
        </w:rPr>
        <w:fldChar w:fldCharType="end"/>
      </w:r>
      <w:r>
        <w:rPr>
          <w:rFonts w:cs="Times New Roman"/>
          <w:b/>
          <w:bCs/>
          <w:color w:val="auto"/>
        </w:rPr>
        <w:t xml:space="preserve">. </w:t>
      </w:r>
      <w:r w:rsidRPr="00F7040A">
        <w:rPr>
          <w:rFonts w:cs="Times New Roman"/>
          <w:b/>
          <w:bCs/>
          <w:color w:val="auto"/>
        </w:rPr>
        <w:t>Ölçek Alt Boyutlarının Homojenlik Testi</w:t>
      </w:r>
      <w:bookmarkEnd w:id="2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71"/>
        <w:gridCol w:w="3367"/>
        <w:gridCol w:w="887"/>
        <w:gridCol w:w="933"/>
        <w:gridCol w:w="1036"/>
      </w:tblGrid>
      <w:tr w:rsidR="0041210E" w:rsidRPr="00E20B89" w14:paraId="2BF2F502" w14:textId="77777777" w:rsidTr="00E20B89">
        <w:trPr>
          <w:cantSplit/>
          <w:trHeight w:val="330"/>
        </w:trPr>
        <w:tc>
          <w:tcPr>
            <w:tcW w:w="1337" w:type="pct"/>
            <w:shd w:val="clear" w:color="auto" w:fill="FFFFFF"/>
            <w:vAlign w:val="center"/>
          </w:tcPr>
          <w:p w14:paraId="344309CD" w14:textId="7F83E979" w:rsidR="0041210E" w:rsidRPr="00E20B89" w:rsidRDefault="001371DC" w:rsidP="00E20B89">
            <w:pPr>
              <w:autoSpaceDE w:val="0"/>
              <w:autoSpaceDN w:val="0"/>
              <w:adjustRightInd w:val="0"/>
              <w:spacing w:after="0"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Alt Boyutlar</w:t>
            </w:r>
          </w:p>
        </w:tc>
        <w:tc>
          <w:tcPr>
            <w:tcW w:w="1982" w:type="pct"/>
            <w:shd w:val="clear" w:color="auto" w:fill="FFFFFF"/>
            <w:vAlign w:val="center"/>
          </w:tcPr>
          <w:p w14:paraId="0ADBC94E" w14:textId="2DABE6BA"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 xml:space="preserve">Levene </w:t>
            </w:r>
            <w:r w:rsidR="006F2AC8" w:rsidRPr="00E20B89">
              <w:rPr>
                <w:rFonts w:ascii="Times New Roman" w:hAnsi="Times New Roman" w:cs="Times New Roman"/>
                <w:b/>
                <w:bCs/>
                <w:sz w:val="18"/>
                <w:szCs w:val="18"/>
              </w:rPr>
              <w:t>İstatistiği</w:t>
            </w:r>
          </w:p>
        </w:tc>
        <w:tc>
          <w:tcPr>
            <w:tcW w:w="522" w:type="pct"/>
            <w:shd w:val="clear" w:color="auto" w:fill="FFFFFF"/>
            <w:vAlign w:val="center"/>
          </w:tcPr>
          <w:p w14:paraId="2CC661EB"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df1</w:t>
            </w:r>
          </w:p>
        </w:tc>
        <w:tc>
          <w:tcPr>
            <w:tcW w:w="549" w:type="pct"/>
            <w:shd w:val="clear" w:color="auto" w:fill="FFFFFF"/>
            <w:vAlign w:val="center"/>
          </w:tcPr>
          <w:p w14:paraId="51A75122"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df2</w:t>
            </w:r>
          </w:p>
        </w:tc>
        <w:tc>
          <w:tcPr>
            <w:tcW w:w="610" w:type="pct"/>
            <w:shd w:val="clear" w:color="auto" w:fill="FFFFFF"/>
            <w:vAlign w:val="center"/>
          </w:tcPr>
          <w:p w14:paraId="1AE05A3F"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Sig.</w:t>
            </w:r>
          </w:p>
        </w:tc>
      </w:tr>
      <w:tr w:rsidR="0041210E" w:rsidRPr="00E20B89" w14:paraId="632D8693" w14:textId="77777777" w:rsidTr="00E20B89">
        <w:trPr>
          <w:cantSplit/>
          <w:trHeight w:val="314"/>
        </w:trPr>
        <w:tc>
          <w:tcPr>
            <w:tcW w:w="1337" w:type="pct"/>
            <w:shd w:val="clear" w:color="auto" w:fill="FFFFFF"/>
            <w:vAlign w:val="center"/>
          </w:tcPr>
          <w:p w14:paraId="22AE2A91" w14:textId="221B0623" w:rsidR="0041210E"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İÇÜ</w:t>
            </w:r>
            <w:r w:rsidR="0041210E" w:rsidRPr="00E20B89">
              <w:rPr>
                <w:rFonts w:ascii="Times New Roman" w:hAnsi="Times New Roman" w:cs="Times New Roman"/>
                <w:sz w:val="18"/>
                <w:szCs w:val="18"/>
              </w:rPr>
              <w:t>FB</w:t>
            </w:r>
          </w:p>
        </w:tc>
        <w:tc>
          <w:tcPr>
            <w:tcW w:w="1982" w:type="pct"/>
            <w:shd w:val="clear" w:color="auto" w:fill="FFFFFF"/>
            <w:vAlign w:val="center"/>
          </w:tcPr>
          <w:p w14:paraId="0EA3B22E"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,555</w:t>
            </w:r>
            <w:r w:rsidRPr="00E20B89">
              <w:rPr>
                <w:rFonts w:ascii="Times New Roman" w:hAnsi="Times New Roman" w:cs="Times New Roman"/>
                <w:sz w:val="18"/>
                <w:szCs w:val="18"/>
                <w:vertAlign w:val="superscript"/>
              </w:rPr>
              <w:t>a</w:t>
            </w:r>
          </w:p>
        </w:tc>
        <w:tc>
          <w:tcPr>
            <w:tcW w:w="522" w:type="pct"/>
            <w:shd w:val="clear" w:color="auto" w:fill="FFFFFF"/>
            <w:vAlign w:val="center"/>
          </w:tcPr>
          <w:p w14:paraId="38F73659"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w:t>
            </w:r>
          </w:p>
        </w:tc>
        <w:tc>
          <w:tcPr>
            <w:tcW w:w="549" w:type="pct"/>
            <w:shd w:val="clear" w:color="auto" w:fill="FFFFFF"/>
            <w:vAlign w:val="center"/>
          </w:tcPr>
          <w:p w14:paraId="7EECD18A"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235</w:t>
            </w:r>
          </w:p>
        </w:tc>
        <w:tc>
          <w:tcPr>
            <w:tcW w:w="610" w:type="pct"/>
            <w:shd w:val="clear" w:color="auto" w:fill="FFFFFF"/>
            <w:vAlign w:val="center"/>
          </w:tcPr>
          <w:p w14:paraId="5E2F99D6"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,792</w:t>
            </w:r>
          </w:p>
        </w:tc>
      </w:tr>
      <w:tr w:rsidR="0041210E" w:rsidRPr="00E20B89" w14:paraId="53A2B327" w14:textId="77777777" w:rsidTr="00E20B89">
        <w:trPr>
          <w:cantSplit/>
          <w:trHeight w:val="330"/>
        </w:trPr>
        <w:tc>
          <w:tcPr>
            <w:tcW w:w="1337" w:type="pct"/>
            <w:shd w:val="clear" w:color="auto" w:fill="FFFFFF"/>
            <w:vAlign w:val="center"/>
          </w:tcPr>
          <w:p w14:paraId="64909B74" w14:textId="79C23528" w:rsidR="0041210E"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ÇİİÇ</w:t>
            </w:r>
            <w:r w:rsidR="0041210E" w:rsidRPr="00E20B89">
              <w:rPr>
                <w:rFonts w:ascii="Times New Roman" w:hAnsi="Times New Roman" w:cs="Times New Roman"/>
                <w:sz w:val="18"/>
                <w:szCs w:val="18"/>
              </w:rPr>
              <w:t>DB</w:t>
            </w:r>
          </w:p>
        </w:tc>
        <w:tc>
          <w:tcPr>
            <w:tcW w:w="1982" w:type="pct"/>
            <w:shd w:val="clear" w:color="auto" w:fill="FFFFFF"/>
            <w:vAlign w:val="center"/>
          </w:tcPr>
          <w:p w14:paraId="1AA89A1E"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,884</w:t>
            </w:r>
            <w:r w:rsidRPr="00E20B89">
              <w:rPr>
                <w:rFonts w:ascii="Times New Roman" w:hAnsi="Times New Roman" w:cs="Times New Roman"/>
                <w:sz w:val="18"/>
                <w:szCs w:val="18"/>
                <w:vertAlign w:val="superscript"/>
              </w:rPr>
              <w:t>b</w:t>
            </w:r>
          </w:p>
        </w:tc>
        <w:tc>
          <w:tcPr>
            <w:tcW w:w="522" w:type="pct"/>
            <w:shd w:val="clear" w:color="auto" w:fill="FFFFFF"/>
            <w:vAlign w:val="center"/>
          </w:tcPr>
          <w:p w14:paraId="512D36BB"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w:t>
            </w:r>
          </w:p>
        </w:tc>
        <w:tc>
          <w:tcPr>
            <w:tcW w:w="549" w:type="pct"/>
            <w:shd w:val="clear" w:color="auto" w:fill="FFFFFF"/>
            <w:vAlign w:val="center"/>
          </w:tcPr>
          <w:p w14:paraId="4E9988DD"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235</w:t>
            </w:r>
          </w:p>
        </w:tc>
        <w:tc>
          <w:tcPr>
            <w:tcW w:w="610" w:type="pct"/>
            <w:shd w:val="clear" w:color="auto" w:fill="FFFFFF"/>
            <w:vAlign w:val="center"/>
          </w:tcPr>
          <w:p w14:paraId="73245375"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,520</w:t>
            </w:r>
          </w:p>
        </w:tc>
      </w:tr>
      <w:tr w:rsidR="0041210E" w:rsidRPr="00E20B89" w14:paraId="70A30AEE" w14:textId="77777777" w:rsidTr="00E20B89">
        <w:trPr>
          <w:cantSplit/>
          <w:trHeight w:val="330"/>
        </w:trPr>
        <w:tc>
          <w:tcPr>
            <w:tcW w:w="1337" w:type="pct"/>
            <w:shd w:val="clear" w:color="auto" w:fill="FFFFFF"/>
            <w:vAlign w:val="center"/>
          </w:tcPr>
          <w:p w14:paraId="23BFBE8E" w14:textId="7C8EA6B2" w:rsidR="0041210E"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İÇÜ</w:t>
            </w:r>
            <w:r w:rsidR="0041210E" w:rsidRPr="00E20B89">
              <w:rPr>
                <w:rFonts w:ascii="Times New Roman" w:hAnsi="Times New Roman" w:cs="Times New Roman"/>
                <w:sz w:val="18"/>
                <w:szCs w:val="18"/>
              </w:rPr>
              <w:t>B</w:t>
            </w:r>
          </w:p>
        </w:tc>
        <w:tc>
          <w:tcPr>
            <w:tcW w:w="1982" w:type="pct"/>
            <w:shd w:val="clear" w:color="auto" w:fill="FFFFFF"/>
            <w:vAlign w:val="center"/>
          </w:tcPr>
          <w:p w14:paraId="0DFE09D5"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2,047</w:t>
            </w:r>
            <w:r w:rsidRPr="00E20B89">
              <w:rPr>
                <w:rFonts w:ascii="Times New Roman" w:hAnsi="Times New Roman" w:cs="Times New Roman"/>
                <w:sz w:val="18"/>
                <w:szCs w:val="18"/>
                <w:vertAlign w:val="superscript"/>
              </w:rPr>
              <w:t>c</w:t>
            </w:r>
          </w:p>
        </w:tc>
        <w:tc>
          <w:tcPr>
            <w:tcW w:w="522" w:type="pct"/>
            <w:shd w:val="clear" w:color="auto" w:fill="FFFFFF"/>
            <w:vAlign w:val="center"/>
          </w:tcPr>
          <w:p w14:paraId="65CBE55A"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w:t>
            </w:r>
          </w:p>
        </w:tc>
        <w:tc>
          <w:tcPr>
            <w:tcW w:w="549" w:type="pct"/>
            <w:shd w:val="clear" w:color="auto" w:fill="FFFFFF"/>
            <w:vAlign w:val="center"/>
          </w:tcPr>
          <w:p w14:paraId="5A2A97A5"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235</w:t>
            </w:r>
          </w:p>
        </w:tc>
        <w:tc>
          <w:tcPr>
            <w:tcW w:w="610" w:type="pct"/>
            <w:shd w:val="clear" w:color="auto" w:fill="FFFFFF"/>
            <w:vAlign w:val="center"/>
          </w:tcPr>
          <w:p w14:paraId="2F0868A3"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,050</w:t>
            </w:r>
          </w:p>
        </w:tc>
      </w:tr>
      <w:tr w:rsidR="0041210E" w:rsidRPr="00E20B89" w14:paraId="13F9436C" w14:textId="77777777" w:rsidTr="00E20B89">
        <w:trPr>
          <w:cantSplit/>
          <w:trHeight w:val="330"/>
        </w:trPr>
        <w:tc>
          <w:tcPr>
            <w:tcW w:w="1337" w:type="pct"/>
            <w:shd w:val="clear" w:color="auto" w:fill="FFFFFF"/>
            <w:vAlign w:val="center"/>
          </w:tcPr>
          <w:p w14:paraId="39E744DF" w14:textId="34A1C4B3" w:rsidR="0041210E"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İİ</w:t>
            </w:r>
            <w:r w:rsidR="0041210E" w:rsidRPr="00E20B89">
              <w:rPr>
                <w:rFonts w:ascii="Times New Roman" w:hAnsi="Times New Roman" w:cs="Times New Roman"/>
                <w:sz w:val="18"/>
                <w:szCs w:val="18"/>
              </w:rPr>
              <w:t>YE</w:t>
            </w:r>
            <w:r w:rsidRPr="00E20B89">
              <w:rPr>
                <w:rFonts w:ascii="Times New Roman" w:hAnsi="Times New Roman" w:cs="Times New Roman"/>
                <w:sz w:val="18"/>
                <w:szCs w:val="18"/>
              </w:rPr>
              <w:t>Ö</w:t>
            </w:r>
          </w:p>
        </w:tc>
        <w:tc>
          <w:tcPr>
            <w:tcW w:w="1982" w:type="pct"/>
            <w:shd w:val="clear" w:color="auto" w:fill="FFFFFF"/>
            <w:vAlign w:val="center"/>
          </w:tcPr>
          <w:p w14:paraId="7849F4F4"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,813</w:t>
            </w:r>
            <w:r w:rsidRPr="00E20B89">
              <w:rPr>
                <w:rFonts w:ascii="Times New Roman" w:hAnsi="Times New Roman" w:cs="Times New Roman"/>
                <w:sz w:val="18"/>
                <w:szCs w:val="18"/>
                <w:vertAlign w:val="superscript"/>
              </w:rPr>
              <w:t>d</w:t>
            </w:r>
          </w:p>
        </w:tc>
        <w:tc>
          <w:tcPr>
            <w:tcW w:w="522" w:type="pct"/>
            <w:shd w:val="clear" w:color="auto" w:fill="FFFFFF"/>
            <w:vAlign w:val="center"/>
          </w:tcPr>
          <w:p w14:paraId="48471B98"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w:t>
            </w:r>
          </w:p>
        </w:tc>
        <w:tc>
          <w:tcPr>
            <w:tcW w:w="549" w:type="pct"/>
            <w:shd w:val="clear" w:color="auto" w:fill="FFFFFF"/>
            <w:vAlign w:val="center"/>
          </w:tcPr>
          <w:p w14:paraId="6AFA5FDF"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235</w:t>
            </w:r>
          </w:p>
        </w:tc>
        <w:tc>
          <w:tcPr>
            <w:tcW w:w="610" w:type="pct"/>
            <w:shd w:val="clear" w:color="auto" w:fill="FFFFFF"/>
            <w:vAlign w:val="center"/>
          </w:tcPr>
          <w:p w14:paraId="223CDD0F"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,577</w:t>
            </w:r>
          </w:p>
        </w:tc>
      </w:tr>
      <w:tr w:rsidR="0041210E" w:rsidRPr="00E20B89" w14:paraId="321681FD" w14:textId="77777777" w:rsidTr="00E20B89">
        <w:trPr>
          <w:cantSplit/>
          <w:trHeight w:val="330"/>
        </w:trPr>
        <w:tc>
          <w:tcPr>
            <w:tcW w:w="1337" w:type="pct"/>
            <w:shd w:val="clear" w:color="auto" w:fill="FFFFFF"/>
            <w:vAlign w:val="center"/>
          </w:tcPr>
          <w:p w14:paraId="5C9C37D6" w14:textId="78093930" w:rsidR="0041210E"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İİ</w:t>
            </w:r>
            <w:r w:rsidR="0041210E" w:rsidRPr="00E20B89">
              <w:rPr>
                <w:rFonts w:ascii="Times New Roman" w:hAnsi="Times New Roman" w:cs="Times New Roman"/>
                <w:sz w:val="18"/>
                <w:szCs w:val="18"/>
              </w:rPr>
              <w:t>YC</w:t>
            </w:r>
            <w:r w:rsidRPr="00E20B89">
              <w:rPr>
                <w:rFonts w:ascii="Times New Roman" w:hAnsi="Times New Roman" w:cs="Times New Roman"/>
                <w:sz w:val="18"/>
                <w:szCs w:val="18"/>
              </w:rPr>
              <w:t>Ö</w:t>
            </w:r>
          </w:p>
        </w:tc>
        <w:tc>
          <w:tcPr>
            <w:tcW w:w="1982" w:type="pct"/>
            <w:shd w:val="clear" w:color="auto" w:fill="FFFFFF"/>
            <w:vAlign w:val="center"/>
          </w:tcPr>
          <w:p w14:paraId="7016F005"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,158</w:t>
            </w:r>
            <w:r w:rsidRPr="00E20B89">
              <w:rPr>
                <w:rFonts w:ascii="Times New Roman" w:hAnsi="Times New Roman" w:cs="Times New Roman"/>
                <w:sz w:val="18"/>
                <w:szCs w:val="18"/>
                <w:vertAlign w:val="superscript"/>
              </w:rPr>
              <w:t>e</w:t>
            </w:r>
          </w:p>
        </w:tc>
        <w:tc>
          <w:tcPr>
            <w:tcW w:w="522" w:type="pct"/>
            <w:shd w:val="clear" w:color="auto" w:fill="FFFFFF"/>
            <w:vAlign w:val="center"/>
          </w:tcPr>
          <w:p w14:paraId="3B02E382"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w:t>
            </w:r>
          </w:p>
        </w:tc>
        <w:tc>
          <w:tcPr>
            <w:tcW w:w="549" w:type="pct"/>
            <w:shd w:val="clear" w:color="auto" w:fill="FFFFFF"/>
            <w:vAlign w:val="center"/>
          </w:tcPr>
          <w:p w14:paraId="78DEB715"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235</w:t>
            </w:r>
          </w:p>
        </w:tc>
        <w:tc>
          <w:tcPr>
            <w:tcW w:w="610" w:type="pct"/>
            <w:shd w:val="clear" w:color="auto" w:fill="FFFFFF"/>
            <w:vAlign w:val="center"/>
          </w:tcPr>
          <w:p w14:paraId="13229E10"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,993</w:t>
            </w:r>
          </w:p>
        </w:tc>
      </w:tr>
      <w:tr w:rsidR="0041210E" w:rsidRPr="00E20B89" w14:paraId="3FCE9C2F" w14:textId="77777777" w:rsidTr="00E20B89">
        <w:trPr>
          <w:cantSplit/>
          <w:trHeight w:val="314"/>
        </w:trPr>
        <w:tc>
          <w:tcPr>
            <w:tcW w:w="1337" w:type="pct"/>
            <w:shd w:val="clear" w:color="auto" w:fill="FFFFFF"/>
            <w:vAlign w:val="center"/>
          </w:tcPr>
          <w:p w14:paraId="248586E7" w14:textId="7E7915A5" w:rsidR="0041210E"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Çİİ</w:t>
            </w:r>
            <w:r w:rsidR="0041210E" w:rsidRPr="00E20B89">
              <w:rPr>
                <w:rFonts w:ascii="Times New Roman" w:hAnsi="Times New Roman" w:cs="Times New Roman"/>
                <w:sz w:val="18"/>
                <w:szCs w:val="18"/>
              </w:rPr>
              <w:t>A</w:t>
            </w:r>
            <w:r w:rsidRPr="00E20B89">
              <w:rPr>
                <w:rFonts w:ascii="Times New Roman" w:hAnsi="Times New Roman" w:cs="Times New Roman"/>
                <w:sz w:val="18"/>
                <w:szCs w:val="18"/>
              </w:rPr>
              <w:t>Ö</w:t>
            </w:r>
          </w:p>
        </w:tc>
        <w:tc>
          <w:tcPr>
            <w:tcW w:w="1982" w:type="pct"/>
            <w:shd w:val="clear" w:color="auto" w:fill="FFFFFF"/>
            <w:vAlign w:val="center"/>
          </w:tcPr>
          <w:p w14:paraId="3195040A"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,363</w:t>
            </w:r>
            <w:r w:rsidRPr="00E20B89">
              <w:rPr>
                <w:rFonts w:ascii="Times New Roman" w:hAnsi="Times New Roman" w:cs="Times New Roman"/>
                <w:sz w:val="18"/>
                <w:szCs w:val="18"/>
                <w:vertAlign w:val="superscript"/>
              </w:rPr>
              <w:t>f</w:t>
            </w:r>
          </w:p>
        </w:tc>
        <w:tc>
          <w:tcPr>
            <w:tcW w:w="522" w:type="pct"/>
            <w:shd w:val="clear" w:color="auto" w:fill="FFFFFF"/>
            <w:vAlign w:val="center"/>
          </w:tcPr>
          <w:p w14:paraId="3CC8CF58"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w:t>
            </w:r>
          </w:p>
        </w:tc>
        <w:tc>
          <w:tcPr>
            <w:tcW w:w="549" w:type="pct"/>
            <w:shd w:val="clear" w:color="auto" w:fill="FFFFFF"/>
            <w:vAlign w:val="center"/>
          </w:tcPr>
          <w:p w14:paraId="7EC74964"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235</w:t>
            </w:r>
          </w:p>
        </w:tc>
        <w:tc>
          <w:tcPr>
            <w:tcW w:w="610" w:type="pct"/>
            <w:shd w:val="clear" w:color="auto" w:fill="FFFFFF"/>
            <w:vAlign w:val="center"/>
          </w:tcPr>
          <w:p w14:paraId="3E578D25"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,923</w:t>
            </w:r>
          </w:p>
        </w:tc>
      </w:tr>
    </w:tbl>
    <w:p w14:paraId="734CE4A2" w14:textId="77777777" w:rsidR="00E20B89" w:rsidRDefault="00E20B89" w:rsidP="0058648D">
      <w:pPr>
        <w:spacing w:after="0" w:line="360" w:lineRule="auto"/>
        <w:ind w:firstLine="709"/>
        <w:jc w:val="both"/>
        <w:rPr>
          <w:rFonts w:ascii="Times New Roman" w:hAnsi="Times New Roman" w:cs="Times New Roman"/>
          <w:sz w:val="24"/>
          <w:szCs w:val="24"/>
        </w:rPr>
      </w:pPr>
    </w:p>
    <w:p w14:paraId="4CA5AF9C" w14:textId="25B552E3" w:rsidR="00AA6CF0" w:rsidRDefault="00BB6A69"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Varyansların Homojenlik Testi</w:t>
      </w:r>
      <w:r w:rsidR="0041210E" w:rsidRPr="00F11DD2">
        <w:rPr>
          <w:rFonts w:ascii="Times New Roman" w:hAnsi="Times New Roman" w:cs="Times New Roman"/>
          <w:sz w:val="24"/>
          <w:szCs w:val="24"/>
        </w:rPr>
        <w:t>nde</w:t>
      </w:r>
      <w:r w:rsidR="00EF204C" w:rsidRPr="00F11DD2">
        <w:rPr>
          <w:rFonts w:ascii="Times New Roman" w:hAnsi="Times New Roman" w:cs="Times New Roman"/>
          <w:sz w:val="24"/>
          <w:szCs w:val="24"/>
        </w:rPr>
        <w:t>, ölçeğin alt boyutlarının</w:t>
      </w:r>
      <w:r w:rsidR="0041210E" w:rsidRPr="00F11DD2">
        <w:rPr>
          <w:rFonts w:ascii="Times New Roman" w:hAnsi="Times New Roman" w:cs="Times New Roman"/>
          <w:sz w:val="24"/>
          <w:szCs w:val="24"/>
        </w:rPr>
        <w:t xml:space="preserve"> Sig değeri 0,05 ten büyük olduğu için kişilerin yaşları, çocuklara yönelik ihmal ve istismar konusunda bilgi ve farkındalık düzeyleri arasında farklılık </w:t>
      </w:r>
      <w:r w:rsidRPr="00F11DD2">
        <w:rPr>
          <w:rFonts w:ascii="Times New Roman" w:hAnsi="Times New Roman" w:cs="Times New Roman"/>
          <w:sz w:val="24"/>
          <w:szCs w:val="24"/>
        </w:rPr>
        <w:t xml:space="preserve">olmadığını göstermektedir. </w:t>
      </w:r>
      <w:r w:rsidR="00CA0678" w:rsidRPr="00F11DD2">
        <w:rPr>
          <w:rFonts w:ascii="Times New Roman" w:hAnsi="Times New Roman" w:cs="Times New Roman"/>
          <w:sz w:val="24"/>
          <w:szCs w:val="24"/>
        </w:rPr>
        <w:t>Bu aşamadan sonra ANOVA tablosunda Sig değerine bakılır.</w:t>
      </w:r>
    </w:p>
    <w:p w14:paraId="383991AD" w14:textId="77777777" w:rsidR="00E20B89" w:rsidRPr="00F11DD2" w:rsidRDefault="00E20B89" w:rsidP="0058648D">
      <w:pPr>
        <w:spacing w:after="0" w:line="360" w:lineRule="auto"/>
        <w:ind w:firstLine="709"/>
        <w:jc w:val="both"/>
        <w:rPr>
          <w:rFonts w:ascii="Times New Roman" w:hAnsi="Times New Roman" w:cs="Times New Roman"/>
          <w:sz w:val="24"/>
          <w:szCs w:val="24"/>
        </w:rPr>
      </w:pPr>
    </w:p>
    <w:p w14:paraId="514979E2" w14:textId="18510371" w:rsidR="00CA0678" w:rsidRPr="00F7040A" w:rsidRDefault="00CA0678" w:rsidP="0058648D">
      <w:pPr>
        <w:pStyle w:val="ResimYazs"/>
        <w:keepNext/>
        <w:spacing w:before="0" w:after="0" w:line="360" w:lineRule="auto"/>
        <w:jc w:val="center"/>
        <w:rPr>
          <w:rFonts w:cs="Times New Roman"/>
          <w:b/>
          <w:bCs/>
          <w:color w:val="auto"/>
        </w:rPr>
      </w:pPr>
      <w:bookmarkStart w:id="273" w:name="_Toc59105917"/>
      <w:r w:rsidRPr="00F7040A">
        <w:rPr>
          <w:rFonts w:cs="Times New Roman"/>
          <w:b/>
          <w:bCs/>
          <w:color w:val="auto"/>
        </w:rPr>
        <w:t xml:space="preserve">Tablo </w:t>
      </w:r>
      <w:r w:rsidRPr="00F7040A">
        <w:rPr>
          <w:rFonts w:cs="Times New Roman"/>
          <w:b/>
          <w:bCs/>
          <w:color w:val="auto"/>
        </w:rPr>
        <w:fldChar w:fldCharType="begin"/>
      </w:r>
      <w:r w:rsidRPr="00F7040A">
        <w:rPr>
          <w:rFonts w:cs="Times New Roman"/>
          <w:b/>
          <w:bCs/>
          <w:color w:val="auto"/>
        </w:rPr>
        <w:instrText xml:space="preserve"> SEQ Tablo \* ARABIC </w:instrText>
      </w:r>
      <w:r w:rsidRPr="00F7040A">
        <w:rPr>
          <w:rFonts w:cs="Times New Roman"/>
          <w:b/>
          <w:bCs/>
          <w:color w:val="auto"/>
        </w:rPr>
        <w:fldChar w:fldCharType="separate"/>
      </w:r>
      <w:r w:rsidR="009233EA">
        <w:rPr>
          <w:rFonts w:cs="Times New Roman"/>
          <w:b/>
          <w:bCs/>
          <w:noProof/>
          <w:color w:val="auto"/>
        </w:rPr>
        <w:t>27</w:t>
      </w:r>
      <w:r w:rsidRPr="00F7040A">
        <w:rPr>
          <w:rFonts w:cs="Times New Roman"/>
          <w:b/>
          <w:bCs/>
          <w:color w:val="auto"/>
        </w:rPr>
        <w:fldChar w:fldCharType="end"/>
      </w:r>
      <w:r w:rsidR="00087C3A">
        <w:rPr>
          <w:rFonts w:cs="Times New Roman"/>
          <w:b/>
          <w:bCs/>
          <w:color w:val="auto"/>
        </w:rPr>
        <w:t xml:space="preserve">. </w:t>
      </w:r>
      <w:r w:rsidRPr="00F7040A">
        <w:rPr>
          <w:rFonts w:cs="Times New Roman"/>
          <w:b/>
          <w:bCs/>
          <w:color w:val="auto"/>
        </w:rPr>
        <w:t>ANOVA Testi</w:t>
      </w:r>
      <w:bookmarkEnd w:id="2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53"/>
        <w:gridCol w:w="1444"/>
        <w:gridCol w:w="2022"/>
        <w:gridCol w:w="513"/>
        <w:gridCol w:w="2305"/>
        <w:gridCol w:w="686"/>
        <w:gridCol w:w="571"/>
      </w:tblGrid>
      <w:tr w:rsidR="006F2AC8" w:rsidRPr="00E20B89" w14:paraId="084D91D2" w14:textId="77777777" w:rsidTr="004F72AA">
        <w:trPr>
          <w:cantSplit/>
        </w:trPr>
        <w:tc>
          <w:tcPr>
            <w:tcW w:w="1411" w:type="pct"/>
            <w:gridSpan w:val="2"/>
            <w:shd w:val="clear" w:color="auto" w:fill="FFFFFF"/>
            <w:vAlign w:val="center"/>
          </w:tcPr>
          <w:p w14:paraId="3D721D16" w14:textId="3F6188A6" w:rsidR="006F2AC8" w:rsidRPr="00E20B89" w:rsidRDefault="006F2AC8" w:rsidP="00E20B89">
            <w:pPr>
              <w:autoSpaceDE w:val="0"/>
              <w:autoSpaceDN w:val="0"/>
              <w:adjustRightInd w:val="0"/>
              <w:spacing w:after="0" w:line="360" w:lineRule="auto"/>
              <w:jc w:val="center"/>
              <w:rPr>
                <w:rFonts w:ascii="Times New Roman" w:hAnsi="Times New Roman" w:cs="Times New Roman"/>
                <w:sz w:val="18"/>
                <w:szCs w:val="18"/>
              </w:rPr>
            </w:pPr>
            <w:r w:rsidRPr="00E20B89">
              <w:rPr>
                <w:rFonts w:ascii="Times New Roman" w:hAnsi="Times New Roman" w:cs="Times New Roman"/>
                <w:b/>
                <w:bCs/>
                <w:sz w:val="18"/>
                <w:szCs w:val="18"/>
              </w:rPr>
              <w:t>Değişken</w:t>
            </w:r>
          </w:p>
        </w:tc>
        <w:tc>
          <w:tcPr>
            <w:tcW w:w="1190" w:type="pct"/>
            <w:shd w:val="clear" w:color="auto" w:fill="FFFFFF"/>
            <w:vAlign w:val="center"/>
          </w:tcPr>
          <w:p w14:paraId="5DD2A889" w14:textId="27087A52" w:rsidR="006F2AC8" w:rsidRPr="00E20B89" w:rsidRDefault="006F2AC8"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Karelerin Toplamı</w:t>
            </w:r>
          </w:p>
        </w:tc>
        <w:tc>
          <w:tcPr>
            <w:tcW w:w="302" w:type="pct"/>
            <w:shd w:val="clear" w:color="auto" w:fill="FFFFFF"/>
            <w:vAlign w:val="center"/>
          </w:tcPr>
          <w:p w14:paraId="75987DE9" w14:textId="77777777" w:rsidR="006F2AC8" w:rsidRPr="00E20B89" w:rsidRDefault="006F2AC8"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df</w:t>
            </w:r>
          </w:p>
        </w:tc>
        <w:tc>
          <w:tcPr>
            <w:tcW w:w="1357" w:type="pct"/>
            <w:shd w:val="clear" w:color="auto" w:fill="FFFFFF"/>
            <w:vAlign w:val="center"/>
          </w:tcPr>
          <w:p w14:paraId="7623544B" w14:textId="541FF274" w:rsidR="006F2AC8" w:rsidRPr="00E20B89" w:rsidRDefault="006F2AC8"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Karelerin Ortalaması</w:t>
            </w:r>
          </w:p>
        </w:tc>
        <w:tc>
          <w:tcPr>
            <w:tcW w:w="404" w:type="pct"/>
            <w:shd w:val="clear" w:color="auto" w:fill="FFFFFF"/>
            <w:vAlign w:val="center"/>
          </w:tcPr>
          <w:p w14:paraId="4465BCCE" w14:textId="77777777" w:rsidR="006F2AC8" w:rsidRPr="00E20B89" w:rsidRDefault="006F2AC8"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F</w:t>
            </w:r>
          </w:p>
        </w:tc>
        <w:tc>
          <w:tcPr>
            <w:tcW w:w="336" w:type="pct"/>
            <w:shd w:val="clear" w:color="auto" w:fill="FFFFFF"/>
            <w:vAlign w:val="center"/>
          </w:tcPr>
          <w:p w14:paraId="0E08F28C" w14:textId="77777777" w:rsidR="006F2AC8" w:rsidRPr="00E20B89" w:rsidRDefault="006F2AC8"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Sig.</w:t>
            </w:r>
          </w:p>
        </w:tc>
      </w:tr>
      <w:tr w:rsidR="006F2AC8" w:rsidRPr="00E20B89" w14:paraId="71F4B149" w14:textId="77777777" w:rsidTr="004F72AA">
        <w:trPr>
          <w:cantSplit/>
        </w:trPr>
        <w:tc>
          <w:tcPr>
            <w:tcW w:w="561" w:type="pct"/>
            <w:vMerge w:val="restart"/>
            <w:shd w:val="clear" w:color="auto" w:fill="FFFFFF"/>
            <w:vAlign w:val="center"/>
          </w:tcPr>
          <w:p w14:paraId="22DFD82B" w14:textId="768BFC1B" w:rsidR="0041210E"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İÇÜ</w:t>
            </w:r>
            <w:r w:rsidR="0041210E" w:rsidRPr="00E20B89">
              <w:rPr>
                <w:rFonts w:ascii="Times New Roman" w:hAnsi="Times New Roman" w:cs="Times New Roman"/>
                <w:sz w:val="18"/>
                <w:szCs w:val="18"/>
              </w:rPr>
              <w:t>FB</w:t>
            </w:r>
          </w:p>
        </w:tc>
        <w:tc>
          <w:tcPr>
            <w:tcW w:w="850" w:type="pct"/>
            <w:shd w:val="clear" w:color="auto" w:fill="FFFFFF"/>
            <w:vAlign w:val="center"/>
          </w:tcPr>
          <w:p w14:paraId="0074A9EA" w14:textId="33ED3A57" w:rsidR="0041210E" w:rsidRPr="00E20B89" w:rsidRDefault="006F2AC8"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Gruplar Arası</w:t>
            </w:r>
          </w:p>
        </w:tc>
        <w:tc>
          <w:tcPr>
            <w:tcW w:w="1190" w:type="pct"/>
            <w:shd w:val="clear" w:color="auto" w:fill="FFFFFF"/>
            <w:vAlign w:val="center"/>
          </w:tcPr>
          <w:p w14:paraId="16A723A4"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,745</w:t>
            </w:r>
          </w:p>
        </w:tc>
        <w:tc>
          <w:tcPr>
            <w:tcW w:w="302" w:type="pct"/>
            <w:shd w:val="clear" w:color="auto" w:fill="FFFFFF"/>
            <w:vAlign w:val="center"/>
          </w:tcPr>
          <w:p w14:paraId="250F15CF"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w:t>
            </w:r>
          </w:p>
        </w:tc>
        <w:tc>
          <w:tcPr>
            <w:tcW w:w="1357" w:type="pct"/>
            <w:shd w:val="clear" w:color="auto" w:fill="FFFFFF"/>
            <w:vAlign w:val="center"/>
          </w:tcPr>
          <w:p w14:paraId="4EC47343"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,093</w:t>
            </w:r>
          </w:p>
        </w:tc>
        <w:tc>
          <w:tcPr>
            <w:tcW w:w="404" w:type="pct"/>
            <w:shd w:val="clear" w:color="auto" w:fill="FFFFFF"/>
            <w:vAlign w:val="center"/>
          </w:tcPr>
          <w:p w14:paraId="6186B75A"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,733</w:t>
            </w:r>
          </w:p>
        </w:tc>
        <w:tc>
          <w:tcPr>
            <w:tcW w:w="336" w:type="pct"/>
            <w:shd w:val="clear" w:color="auto" w:fill="FFFFFF"/>
            <w:vAlign w:val="center"/>
          </w:tcPr>
          <w:p w14:paraId="0834F055"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,662</w:t>
            </w:r>
          </w:p>
        </w:tc>
      </w:tr>
      <w:tr w:rsidR="006F2AC8" w:rsidRPr="00E20B89" w14:paraId="46D643F7" w14:textId="77777777" w:rsidTr="004F72AA">
        <w:trPr>
          <w:cantSplit/>
        </w:trPr>
        <w:tc>
          <w:tcPr>
            <w:tcW w:w="561" w:type="pct"/>
            <w:vMerge/>
            <w:shd w:val="clear" w:color="auto" w:fill="FFFFFF"/>
            <w:vAlign w:val="center"/>
          </w:tcPr>
          <w:p w14:paraId="53423780" w14:textId="77777777" w:rsidR="0041210E" w:rsidRPr="00E20B89" w:rsidRDefault="0041210E" w:rsidP="00E20B89">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2E581E9D" w14:textId="456D8D19" w:rsidR="0041210E" w:rsidRPr="00E20B89" w:rsidRDefault="006F2AC8"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 İçi</w:t>
            </w:r>
          </w:p>
        </w:tc>
        <w:tc>
          <w:tcPr>
            <w:tcW w:w="1190" w:type="pct"/>
            <w:shd w:val="clear" w:color="auto" w:fill="FFFFFF"/>
            <w:vAlign w:val="center"/>
          </w:tcPr>
          <w:p w14:paraId="059B4335"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29,848</w:t>
            </w:r>
          </w:p>
        </w:tc>
        <w:tc>
          <w:tcPr>
            <w:tcW w:w="302" w:type="pct"/>
            <w:shd w:val="clear" w:color="auto" w:fill="FFFFFF"/>
            <w:vAlign w:val="center"/>
          </w:tcPr>
          <w:p w14:paraId="306DF763"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235</w:t>
            </w:r>
          </w:p>
        </w:tc>
        <w:tc>
          <w:tcPr>
            <w:tcW w:w="1357" w:type="pct"/>
            <w:shd w:val="clear" w:color="auto" w:fill="FFFFFF"/>
            <w:vAlign w:val="center"/>
          </w:tcPr>
          <w:p w14:paraId="05B84E1C"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,127</w:t>
            </w:r>
          </w:p>
        </w:tc>
        <w:tc>
          <w:tcPr>
            <w:tcW w:w="404" w:type="pct"/>
            <w:shd w:val="clear" w:color="auto" w:fill="FFFFFF"/>
            <w:vAlign w:val="center"/>
          </w:tcPr>
          <w:p w14:paraId="0A99440B" w14:textId="77777777" w:rsidR="0041210E" w:rsidRPr="00E20B89" w:rsidRDefault="0041210E" w:rsidP="00E20B89">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34D4127E" w14:textId="77777777" w:rsidR="0041210E" w:rsidRPr="00E20B89" w:rsidRDefault="0041210E" w:rsidP="00E20B89">
            <w:pPr>
              <w:autoSpaceDE w:val="0"/>
              <w:autoSpaceDN w:val="0"/>
              <w:adjustRightInd w:val="0"/>
              <w:spacing w:after="0" w:line="360" w:lineRule="auto"/>
              <w:jc w:val="center"/>
              <w:rPr>
                <w:rFonts w:ascii="Times New Roman" w:hAnsi="Times New Roman" w:cs="Times New Roman"/>
                <w:sz w:val="18"/>
                <w:szCs w:val="18"/>
              </w:rPr>
            </w:pPr>
          </w:p>
        </w:tc>
      </w:tr>
      <w:tr w:rsidR="006F2AC8" w:rsidRPr="00E20B89" w14:paraId="6422449C" w14:textId="77777777" w:rsidTr="004F72AA">
        <w:trPr>
          <w:cantSplit/>
        </w:trPr>
        <w:tc>
          <w:tcPr>
            <w:tcW w:w="561" w:type="pct"/>
            <w:vMerge/>
            <w:shd w:val="clear" w:color="auto" w:fill="FFFFFF"/>
            <w:vAlign w:val="center"/>
          </w:tcPr>
          <w:p w14:paraId="24FA2C8E" w14:textId="77777777" w:rsidR="0041210E" w:rsidRPr="00E20B89" w:rsidRDefault="0041210E" w:rsidP="00E20B89">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2C8C048D" w14:textId="5EE93F31"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To</w:t>
            </w:r>
            <w:r w:rsidR="006F2AC8" w:rsidRPr="00E20B89">
              <w:rPr>
                <w:rFonts w:ascii="Times New Roman" w:hAnsi="Times New Roman" w:cs="Times New Roman"/>
                <w:sz w:val="18"/>
                <w:szCs w:val="18"/>
              </w:rPr>
              <w:t>plam</w:t>
            </w:r>
          </w:p>
        </w:tc>
        <w:tc>
          <w:tcPr>
            <w:tcW w:w="1190" w:type="pct"/>
            <w:shd w:val="clear" w:color="auto" w:fill="FFFFFF"/>
            <w:vAlign w:val="center"/>
          </w:tcPr>
          <w:p w14:paraId="12975B35"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30,593</w:t>
            </w:r>
          </w:p>
        </w:tc>
        <w:tc>
          <w:tcPr>
            <w:tcW w:w="302" w:type="pct"/>
            <w:shd w:val="clear" w:color="auto" w:fill="FFFFFF"/>
            <w:vAlign w:val="center"/>
          </w:tcPr>
          <w:p w14:paraId="5392CCC1" w14:textId="77777777" w:rsidR="0041210E" w:rsidRPr="00E20B89" w:rsidRDefault="0041210E"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243</w:t>
            </w:r>
          </w:p>
        </w:tc>
        <w:tc>
          <w:tcPr>
            <w:tcW w:w="1357" w:type="pct"/>
            <w:shd w:val="clear" w:color="auto" w:fill="FFFFFF"/>
            <w:vAlign w:val="center"/>
          </w:tcPr>
          <w:p w14:paraId="41C5F369" w14:textId="77777777" w:rsidR="0041210E" w:rsidRPr="00E20B89" w:rsidRDefault="0041210E" w:rsidP="00E20B89">
            <w:pPr>
              <w:autoSpaceDE w:val="0"/>
              <w:autoSpaceDN w:val="0"/>
              <w:adjustRightInd w:val="0"/>
              <w:spacing w:after="0" w:line="360" w:lineRule="auto"/>
              <w:jc w:val="center"/>
              <w:rPr>
                <w:rFonts w:ascii="Times New Roman" w:hAnsi="Times New Roman" w:cs="Times New Roman"/>
                <w:sz w:val="18"/>
                <w:szCs w:val="18"/>
              </w:rPr>
            </w:pPr>
          </w:p>
        </w:tc>
        <w:tc>
          <w:tcPr>
            <w:tcW w:w="404" w:type="pct"/>
            <w:shd w:val="clear" w:color="auto" w:fill="FFFFFF"/>
            <w:vAlign w:val="center"/>
          </w:tcPr>
          <w:p w14:paraId="6217E12E" w14:textId="77777777" w:rsidR="0041210E" w:rsidRPr="00E20B89" w:rsidRDefault="0041210E" w:rsidP="00E20B89">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492679FA" w14:textId="77777777" w:rsidR="0041210E" w:rsidRPr="00E20B89" w:rsidRDefault="0041210E" w:rsidP="00E20B89">
            <w:pPr>
              <w:autoSpaceDE w:val="0"/>
              <w:autoSpaceDN w:val="0"/>
              <w:adjustRightInd w:val="0"/>
              <w:spacing w:after="0" w:line="360" w:lineRule="auto"/>
              <w:jc w:val="center"/>
              <w:rPr>
                <w:rFonts w:ascii="Times New Roman" w:hAnsi="Times New Roman" w:cs="Times New Roman"/>
                <w:sz w:val="18"/>
                <w:szCs w:val="18"/>
              </w:rPr>
            </w:pPr>
          </w:p>
        </w:tc>
      </w:tr>
      <w:tr w:rsidR="004F72AA" w:rsidRPr="00E20B89" w14:paraId="2547C19F" w14:textId="77777777" w:rsidTr="004F72AA">
        <w:trPr>
          <w:cantSplit/>
        </w:trPr>
        <w:tc>
          <w:tcPr>
            <w:tcW w:w="561" w:type="pct"/>
            <w:vMerge w:val="restart"/>
            <w:shd w:val="clear" w:color="auto" w:fill="FFFFFF"/>
            <w:vAlign w:val="center"/>
          </w:tcPr>
          <w:p w14:paraId="11AEF7E1" w14:textId="508D8B0A"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ÇİİÇDB</w:t>
            </w:r>
          </w:p>
        </w:tc>
        <w:tc>
          <w:tcPr>
            <w:tcW w:w="850" w:type="pct"/>
            <w:shd w:val="clear" w:color="auto" w:fill="FFFFFF"/>
            <w:vAlign w:val="center"/>
          </w:tcPr>
          <w:p w14:paraId="0068391A" w14:textId="7EB64DA0"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Gruplar Arası</w:t>
            </w:r>
          </w:p>
        </w:tc>
        <w:tc>
          <w:tcPr>
            <w:tcW w:w="1190" w:type="pct"/>
            <w:shd w:val="clear" w:color="auto" w:fill="FFFFFF"/>
            <w:vAlign w:val="center"/>
          </w:tcPr>
          <w:p w14:paraId="39633D10"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,948</w:t>
            </w:r>
          </w:p>
        </w:tc>
        <w:tc>
          <w:tcPr>
            <w:tcW w:w="302" w:type="pct"/>
            <w:shd w:val="clear" w:color="auto" w:fill="FFFFFF"/>
            <w:vAlign w:val="center"/>
          </w:tcPr>
          <w:p w14:paraId="2F2A6582"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w:t>
            </w:r>
          </w:p>
        </w:tc>
        <w:tc>
          <w:tcPr>
            <w:tcW w:w="1357" w:type="pct"/>
            <w:shd w:val="clear" w:color="auto" w:fill="FFFFFF"/>
            <w:vAlign w:val="center"/>
          </w:tcPr>
          <w:p w14:paraId="0884F429"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,118</w:t>
            </w:r>
          </w:p>
        </w:tc>
        <w:tc>
          <w:tcPr>
            <w:tcW w:w="404" w:type="pct"/>
            <w:shd w:val="clear" w:color="auto" w:fill="FFFFFF"/>
            <w:vAlign w:val="center"/>
          </w:tcPr>
          <w:p w14:paraId="6F978AC1"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,708</w:t>
            </w:r>
          </w:p>
        </w:tc>
        <w:tc>
          <w:tcPr>
            <w:tcW w:w="336" w:type="pct"/>
            <w:shd w:val="clear" w:color="auto" w:fill="FFFFFF"/>
            <w:vAlign w:val="center"/>
          </w:tcPr>
          <w:p w14:paraId="23B3015B"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,684</w:t>
            </w:r>
          </w:p>
        </w:tc>
      </w:tr>
      <w:tr w:rsidR="004F72AA" w:rsidRPr="00E20B89" w14:paraId="45780794" w14:textId="77777777" w:rsidTr="004F72AA">
        <w:trPr>
          <w:cantSplit/>
        </w:trPr>
        <w:tc>
          <w:tcPr>
            <w:tcW w:w="561" w:type="pct"/>
            <w:vMerge/>
            <w:shd w:val="clear" w:color="auto" w:fill="FFFFFF"/>
            <w:vAlign w:val="center"/>
          </w:tcPr>
          <w:p w14:paraId="4CDBC821"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26996BE3" w14:textId="4358E16F"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 İçi</w:t>
            </w:r>
          </w:p>
        </w:tc>
        <w:tc>
          <w:tcPr>
            <w:tcW w:w="1190" w:type="pct"/>
            <w:shd w:val="clear" w:color="auto" w:fill="FFFFFF"/>
            <w:vAlign w:val="center"/>
          </w:tcPr>
          <w:p w14:paraId="66CCAB65"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39,311</w:t>
            </w:r>
          </w:p>
        </w:tc>
        <w:tc>
          <w:tcPr>
            <w:tcW w:w="302" w:type="pct"/>
            <w:shd w:val="clear" w:color="auto" w:fill="FFFFFF"/>
            <w:vAlign w:val="center"/>
          </w:tcPr>
          <w:p w14:paraId="54D829EA"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235</w:t>
            </w:r>
          </w:p>
        </w:tc>
        <w:tc>
          <w:tcPr>
            <w:tcW w:w="1357" w:type="pct"/>
            <w:shd w:val="clear" w:color="auto" w:fill="FFFFFF"/>
            <w:vAlign w:val="center"/>
          </w:tcPr>
          <w:p w14:paraId="03CCE940"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,167</w:t>
            </w:r>
          </w:p>
        </w:tc>
        <w:tc>
          <w:tcPr>
            <w:tcW w:w="404" w:type="pct"/>
            <w:shd w:val="clear" w:color="auto" w:fill="FFFFFF"/>
            <w:vAlign w:val="center"/>
          </w:tcPr>
          <w:p w14:paraId="671CFDA9"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5E3C2C30"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r>
      <w:tr w:rsidR="004F72AA" w:rsidRPr="00E20B89" w14:paraId="435D8AEC" w14:textId="77777777" w:rsidTr="004F72AA">
        <w:trPr>
          <w:cantSplit/>
        </w:trPr>
        <w:tc>
          <w:tcPr>
            <w:tcW w:w="561" w:type="pct"/>
            <w:vMerge/>
            <w:shd w:val="clear" w:color="auto" w:fill="FFFFFF"/>
            <w:vAlign w:val="center"/>
          </w:tcPr>
          <w:p w14:paraId="28C77FF3"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08845630" w14:textId="2C251B4B"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Toplam</w:t>
            </w:r>
          </w:p>
        </w:tc>
        <w:tc>
          <w:tcPr>
            <w:tcW w:w="1190" w:type="pct"/>
            <w:shd w:val="clear" w:color="auto" w:fill="FFFFFF"/>
            <w:vAlign w:val="center"/>
          </w:tcPr>
          <w:p w14:paraId="57EB18CC"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40,259</w:t>
            </w:r>
          </w:p>
        </w:tc>
        <w:tc>
          <w:tcPr>
            <w:tcW w:w="302" w:type="pct"/>
            <w:shd w:val="clear" w:color="auto" w:fill="FFFFFF"/>
            <w:vAlign w:val="center"/>
          </w:tcPr>
          <w:p w14:paraId="71232E23"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243</w:t>
            </w:r>
          </w:p>
        </w:tc>
        <w:tc>
          <w:tcPr>
            <w:tcW w:w="1357" w:type="pct"/>
            <w:shd w:val="clear" w:color="auto" w:fill="FFFFFF"/>
            <w:vAlign w:val="center"/>
          </w:tcPr>
          <w:p w14:paraId="6DADE15C"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404" w:type="pct"/>
            <w:shd w:val="clear" w:color="auto" w:fill="FFFFFF"/>
            <w:vAlign w:val="center"/>
          </w:tcPr>
          <w:p w14:paraId="42AB6EF2"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45CC22BD"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r>
      <w:tr w:rsidR="004F72AA" w:rsidRPr="00E20B89" w14:paraId="15415113" w14:textId="77777777" w:rsidTr="004F72AA">
        <w:trPr>
          <w:cantSplit/>
        </w:trPr>
        <w:tc>
          <w:tcPr>
            <w:tcW w:w="561" w:type="pct"/>
            <w:vMerge w:val="restart"/>
            <w:shd w:val="clear" w:color="auto" w:fill="FFFFFF"/>
            <w:vAlign w:val="center"/>
          </w:tcPr>
          <w:p w14:paraId="76A7468A" w14:textId="743713D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İÇÜB</w:t>
            </w:r>
          </w:p>
        </w:tc>
        <w:tc>
          <w:tcPr>
            <w:tcW w:w="850" w:type="pct"/>
            <w:shd w:val="clear" w:color="auto" w:fill="FFFFFF"/>
            <w:vAlign w:val="center"/>
          </w:tcPr>
          <w:p w14:paraId="0A4A0EED" w14:textId="7BED4BD8"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Gruplar Arası</w:t>
            </w:r>
          </w:p>
        </w:tc>
        <w:tc>
          <w:tcPr>
            <w:tcW w:w="1190" w:type="pct"/>
            <w:shd w:val="clear" w:color="auto" w:fill="FFFFFF"/>
            <w:vAlign w:val="center"/>
          </w:tcPr>
          <w:p w14:paraId="562B5810"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1,584</w:t>
            </w:r>
          </w:p>
        </w:tc>
        <w:tc>
          <w:tcPr>
            <w:tcW w:w="302" w:type="pct"/>
            <w:shd w:val="clear" w:color="auto" w:fill="FFFFFF"/>
            <w:vAlign w:val="center"/>
          </w:tcPr>
          <w:p w14:paraId="57DE3FF8"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w:t>
            </w:r>
          </w:p>
        </w:tc>
        <w:tc>
          <w:tcPr>
            <w:tcW w:w="1357" w:type="pct"/>
            <w:shd w:val="clear" w:color="auto" w:fill="FFFFFF"/>
            <w:vAlign w:val="center"/>
          </w:tcPr>
          <w:p w14:paraId="0448E4FD"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,198</w:t>
            </w:r>
          </w:p>
        </w:tc>
        <w:tc>
          <w:tcPr>
            <w:tcW w:w="404" w:type="pct"/>
            <w:shd w:val="clear" w:color="auto" w:fill="FFFFFF"/>
            <w:vAlign w:val="center"/>
          </w:tcPr>
          <w:p w14:paraId="7B8573DB"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,844</w:t>
            </w:r>
          </w:p>
        </w:tc>
        <w:tc>
          <w:tcPr>
            <w:tcW w:w="336" w:type="pct"/>
            <w:shd w:val="clear" w:color="auto" w:fill="FFFFFF"/>
            <w:vAlign w:val="center"/>
          </w:tcPr>
          <w:p w14:paraId="49BA905E"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,564</w:t>
            </w:r>
          </w:p>
        </w:tc>
      </w:tr>
      <w:tr w:rsidR="004F72AA" w:rsidRPr="00E20B89" w14:paraId="6EC32471" w14:textId="77777777" w:rsidTr="004F72AA">
        <w:trPr>
          <w:cantSplit/>
        </w:trPr>
        <w:tc>
          <w:tcPr>
            <w:tcW w:w="561" w:type="pct"/>
            <w:vMerge/>
            <w:shd w:val="clear" w:color="auto" w:fill="FFFFFF"/>
            <w:vAlign w:val="center"/>
          </w:tcPr>
          <w:p w14:paraId="05D00119"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17C6E298" w14:textId="30DACBAB"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 İçi</w:t>
            </w:r>
          </w:p>
        </w:tc>
        <w:tc>
          <w:tcPr>
            <w:tcW w:w="1190" w:type="pct"/>
            <w:shd w:val="clear" w:color="auto" w:fill="FFFFFF"/>
            <w:vAlign w:val="center"/>
          </w:tcPr>
          <w:p w14:paraId="43EF91C6"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55,125</w:t>
            </w:r>
          </w:p>
        </w:tc>
        <w:tc>
          <w:tcPr>
            <w:tcW w:w="302" w:type="pct"/>
            <w:shd w:val="clear" w:color="auto" w:fill="FFFFFF"/>
            <w:vAlign w:val="center"/>
          </w:tcPr>
          <w:p w14:paraId="58B82761"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235</w:t>
            </w:r>
          </w:p>
        </w:tc>
        <w:tc>
          <w:tcPr>
            <w:tcW w:w="1357" w:type="pct"/>
            <w:shd w:val="clear" w:color="auto" w:fill="FFFFFF"/>
            <w:vAlign w:val="center"/>
          </w:tcPr>
          <w:p w14:paraId="2BCB94E6"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,235</w:t>
            </w:r>
          </w:p>
        </w:tc>
        <w:tc>
          <w:tcPr>
            <w:tcW w:w="404" w:type="pct"/>
            <w:shd w:val="clear" w:color="auto" w:fill="FFFFFF"/>
            <w:vAlign w:val="center"/>
          </w:tcPr>
          <w:p w14:paraId="3C1BFB2B"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187F82A1"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r>
      <w:tr w:rsidR="004F72AA" w:rsidRPr="00E20B89" w14:paraId="7164C06B" w14:textId="77777777" w:rsidTr="004F72AA">
        <w:trPr>
          <w:cantSplit/>
        </w:trPr>
        <w:tc>
          <w:tcPr>
            <w:tcW w:w="561" w:type="pct"/>
            <w:vMerge/>
            <w:shd w:val="clear" w:color="auto" w:fill="FFFFFF"/>
            <w:vAlign w:val="center"/>
          </w:tcPr>
          <w:p w14:paraId="4F59E79B"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4716F628" w14:textId="7F115B22"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Toplam</w:t>
            </w:r>
          </w:p>
        </w:tc>
        <w:tc>
          <w:tcPr>
            <w:tcW w:w="1190" w:type="pct"/>
            <w:shd w:val="clear" w:color="auto" w:fill="FFFFFF"/>
            <w:vAlign w:val="center"/>
          </w:tcPr>
          <w:p w14:paraId="56EE35FF"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56,710</w:t>
            </w:r>
          </w:p>
        </w:tc>
        <w:tc>
          <w:tcPr>
            <w:tcW w:w="302" w:type="pct"/>
            <w:shd w:val="clear" w:color="auto" w:fill="FFFFFF"/>
            <w:vAlign w:val="center"/>
          </w:tcPr>
          <w:p w14:paraId="0B9A4CD5"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243</w:t>
            </w:r>
          </w:p>
        </w:tc>
        <w:tc>
          <w:tcPr>
            <w:tcW w:w="1357" w:type="pct"/>
            <w:shd w:val="clear" w:color="auto" w:fill="FFFFFF"/>
            <w:vAlign w:val="center"/>
          </w:tcPr>
          <w:p w14:paraId="39824F03"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404" w:type="pct"/>
            <w:shd w:val="clear" w:color="auto" w:fill="FFFFFF"/>
            <w:vAlign w:val="center"/>
          </w:tcPr>
          <w:p w14:paraId="571DF271"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32EAB66A"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r>
      <w:tr w:rsidR="004F72AA" w:rsidRPr="00E20B89" w14:paraId="26574717" w14:textId="77777777" w:rsidTr="004F72AA">
        <w:trPr>
          <w:cantSplit/>
        </w:trPr>
        <w:tc>
          <w:tcPr>
            <w:tcW w:w="561" w:type="pct"/>
            <w:vMerge w:val="restart"/>
            <w:shd w:val="clear" w:color="auto" w:fill="FFFFFF"/>
            <w:vAlign w:val="center"/>
          </w:tcPr>
          <w:p w14:paraId="4136C6C0" w14:textId="77BC1E24"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İİYEÖ</w:t>
            </w:r>
          </w:p>
        </w:tc>
        <w:tc>
          <w:tcPr>
            <w:tcW w:w="850" w:type="pct"/>
            <w:shd w:val="clear" w:color="auto" w:fill="FFFFFF"/>
            <w:vAlign w:val="center"/>
          </w:tcPr>
          <w:p w14:paraId="6D739395" w14:textId="261CE5A6"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Gruplar Arası</w:t>
            </w:r>
          </w:p>
        </w:tc>
        <w:tc>
          <w:tcPr>
            <w:tcW w:w="1190" w:type="pct"/>
            <w:shd w:val="clear" w:color="auto" w:fill="FFFFFF"/>
            <w:vAlign w:val="center"/>
          </w:tcPr>
          <w:p w14:paraId="05F1A12F"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1,010</w:t>
            </w:r>
          </w:p>
        </w:tc>
        <w:tc>
          <w:tcPr>
            <w:tcW w:w="302" w:type="pct"/>
            <w:shd w:val="clear" w:color="auto" w:fill="FFFFFF"/>
            <w:vAlign w:val="center"/>
          </w:tcPr>
          <w:p w14:paraId="21C14AD6"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w:t>
            </w:r>
          </w:p>
        </w:tc>
        <w:tc>
          <w:tcPr>
            <w:tcW w:w="1357" w:type="pct"/>
            <w:shd w:val="clear" w:color="auto" w:fill="FFFFFF"/>
            <w:vAlign w:val="center"/>
          </w:tcPr>
          <w:p w14:paraId="0F60C784"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,126</w:t>
            </w:r>
          </w:p>
        </w:tc>
        <w:tc>
          <w:tcPr>
            <w:tcW w:w="404" w:type="pct"/>
            <w:shd w:val="clear" w:color="auto" w:fill="FFFFFF"/>
            <w:vAlign w:val="center"/>
          </w:tcPr>
          <w:p w14:paraId="0ED2C948"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1,033</w:t>
            </w:r>
          </w:p>
        </w:tc>
        <w:tc>
          <w:tcPr>
            <w:tcW w:w="336" w:type="pct"/>
            <w:shd w:val="clear" w:color="auto" w:fill="FFFFFF"/>
            <w:vAlign w:val="center"/>
          </w:tcPr>
          <w:p w14:paraId="478076B8"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,412</w:t>
            </w:r>
          </w:p>
        </w:tc>
      </w:tr>
      <w:tr w:rsidR="004F72AA" w:rsidRPr="00E20B89" w14:paraId="10C69119" w14:textId="77777777" w:rsidTr="004F72AA">
        <w:trPr>
          <w:cantSplit/>
        </w:trPr>
        <w:tc>
          <w:tcPr>
            <w:tcW w:w="561" w:type="pct"/>
            <w:vMerge/>
            <w:shd w:val="clear" w:color="auto" w:fill="FFFFFF"/>
            <w:vAlign w:val="center"/>
          </w:tcPr>
          <w:p w14:paraId="7D4EF373"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58DE8886" w14:textId="0323D113"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 İçi</w:t>
            </w:r>
          </w:p>
        </w:tc>
        <w:tc>
          <w:tcPr>
            <w:tcW w:w="1190" w:type="pct"/>
            <w:shd w:val="clear" w:color="auto" w:fill="FFFFFF"/>
            <w:vAlign w:val="center"/>
          </w:tcPr>
          <w:p w14:paraId="6C285F5C"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28,714</w:t>
            </w:r>
          </w:p>
        </w:tc>
        <w:tc>
          <w:tcPr>
            <w:tcW w:w="302" w:type="pct"/>
            <w:shd w:val="clear" w:color="auto" w:fill="FFFFFF"/>
            <w:vAlign w:val="center"/>
          </w:tcPr>
          <w:p w14:paraId="63DF2EBA"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235</w:t>
            </w:r>
          </w:p>
        </w:tc>
        <w:tc>
          <w:tcPr>
            <w:tcW w:w="1357" w:type="pct"/>
            <w:shd w:val="clear" w:color="auto" w:fill="FFFFFF"/>
            <w:vAlign w:val="center"/>
          </w:tcPr>
          <w:p w14:paraId="04107B67"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,122</w:t>
            </w:r>
          </w:p>
        </w:tc>
        <w:tc>
          <w:tcPr>
            <w:tcW w:w="404" w:type="pct"/>
            <w:shd w:val="clear" w:color="auto" w:fill="FFFFFF"/>
            <w:vAlign w:val="center"/>
          </w:tcPr>
          <w:p w14:paraId="075ACC21"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4155B9D2"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r>
      <w:tr w:rsidR="004F72AA" w:rsidRPr="00E20B89" w14:paraId="1EA5FB4B" w14:textId="77777777" w:rsidTr="004F72AA">
        <w:trPr>
          <w:cantSplit/>
        </w:trPr>
        <w:tc>
          <w:tcPr>
            <w:tcW w:w="561" w:type="pct"/>
            <w:vMerge/>
            <w:shd w:val="clear" w:color="auto" w:fill="FFFFFF"/>
            <w:vAlign w:val="center"/>
          </w:tcPr>
          <w:p w14:paraId="2CB91D76"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54AC063E" w14:textId="17E0DDAF"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Toplam</w:t>
            </w:r>
          </w:p>
        </w:tc>
        <w:tc>
          <w:tcPr>
            <w:tcW w:w="1190" w:type="pct"/>
            <w:shd w:val="clear" w:color="auto" w:fill="FFFFFF"/>
            <w:vAlign w:val="center"/>
          </w:tcPr>
          <w:p w14:paraId="66785236"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29,724</w:t>
            </w:r>
          </w:p>
        </w:tc>
        <w:tc>
          <w:tcPr>
            <w:tcW w:w="302" w:type="pct"/>
            <w:shd w:val="clear" w:color="auto" w:fill="FFFFFF"/>
            <w:vAlign w:val="center"/>
          </w:tcPr>
          <w:p w14:paraId="30F6CBB8"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243</w:t>
            </w:r>
          </w:p>
        </w:tc>
        <w:tc>
          <w:tcPr>
            <w:tcW w:w="1357" w:type="pct"/>
            <w:shd w:val="clear" w:color="auto" w:fill="FFFFFF"/>
            <w:vAlign w:val="center"/>
          </w:tcPr>
          <w:p w14:paraId="06F20D1E"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404" w:type="pct"/>
            <w:shd w:val="clear" w:color="auto" w:fill="FFFFFF"/>
            <w:vAlign w:val="center"/>
          </w:tcPr>
          <w:p w14:paraId="0EEDDF04"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569148E2"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r>
      <w:tr w:rsidR="004F72AA" w:rsidRPr="00E20B89" w14:paraId="6F8C9732" w14:textId="77777777" w:rsidTr="004F72AA">
        <w:trPr>
          <w:cantSplit/>
        </w:trPr>
        <w:tc>
          <w:tcPr>
            <w:tcW w:w="561" w:type="pct"/>
            <w:vMerge w:val="restart"/>
            <w:shd w:val="clear" w:color="auto" w:fill="FFFFFF"/>
            <w:vAlign w:val="center"/>
          </w:tcPr>
          <w:p w14:paraId="60A62304" w14:textId="079B35ED"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İİYÇÖ</w:t>
            </w:r>
          </w:p>
        </w:tc>
        <w:tc>
          <w:tcPr>
            <w:tcW w:w="850" w:type="pct"/>
            <w:shd w:val="clear" w:color="auto" w:fill="FFFFFF"/>
            <w:vAlign w:val="center"/>
          </w:tcPr>
          <w:p w14:paraId="609A4830" w14:textId="2B7A7AC4"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Gruplar Arası</w:t>
            </w:r>
          </w:p>
        </w:tc>
        <w:tc>
          <w:tcPr>
            <w:tcW w:w="1190" w:type="pct"/>
            <w:shd w:val="clear" w:color="auto" w:fill="FFFFFF"/>
            <w:vAlign w:val="center"/>
          </w:tcPr>
          <w:p w14:paraId="19D03D52"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4,606</w:t>
            </w:r>
          </w:p>
        </w:tc>
        <w:tc>
          <w:tcPr>
            <w:tcW w:w="302" w:type="pct"/>
            <w:shd w:val="clear" w:color="auto" w:fill="FFFFFF"/>
            <w:vAlign w:val="center"/>
          </w:tcPr>
          <w:p w14:paraId="64CD2B22"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w:t>
            </w:r>
          </w:p>
        </w:tc>
        <w:tc>
          <w:tcPr>
            <w:tcW w:w="1357" w:type="pct"/>
            <w:shd w:val="clear" w:color="auto" w:fill="FFFFFF"/>
            <w:vAlign w:val="center"/>
          </w:tcPr>
          <w:p w14:paraId="2DFCA7F8"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,576</w:t>
            </w:r>
          </w:p>
        </w:tc>
        <w:tc>
          <w:tcPr>
            <w:tcW w:w="404" w:type="pct"/>
            <w:shd w:val="clear" w:color="auto" w:fill="FFFFFF"/>
            <w:vAlign w:val="center"/>
          </w:tcPr>
          <w:p w14:paraId="50C4AF28"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1,876</w:t>
            </w:r>
          </w:p>
        </w:tc>
        <w:tc>
          <w:tcPr>
            <w:tcW w:w="336" w:type="pct"/>
            <w:shd w:val="clear" w:color="auto" w:fill="FFFFFF"/>
            <w:vAlign w:val="center"/>
          </w:tcPr>
          <w:p w14:paraId="2480781C"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,065</w:t>
            </w:r>
          </w:p>
        </w:tc>
      </w:tr>
      <w:tr w:rsidR="004F72AA" w:rsidRPr="00E20B89" w14:paraId="5DC9F260" w14:textId="77777777" w:rsidTr="004F72AA">
        <w:trPr>
          <w:cantSplit/>
        </w:trPr>
        <w:tc>
          <w:tcPr>
            <w:tcW w:w="561" w:type="pct"/>
            <w:vMerge/>
            <w:shd w:val="clear" w:color="auto" w:fill="FFFFFF"/>
            <w:vAlign w:val="center"/>
          </w:tcPr>
          <w:p w14:paraId="7F914EDF"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048BCF01" w14:textId="7E2B8280"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 İçi</w:t>
            </w:r>
          </w:p>
        </w:tc>
        <w:tc>
          <w:tcPr>
            <w:tcW w:w="1190" w:type="pct"/>
            <w:shd w:val="clear" w:color="auto" w:fill="FFFFFF"/>
            <w:vAlign w:val="center"/>
          </w:tcPr>
          <w:p w14:paraId="029114EF"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72,132</w:t>
            </w:r>
          </w:p>
        </w:tc>
        <w:tc>
          <w:tcPr>
            <w:tcW w:w="302" w:type="pct"/>
            <w:shd w:val="clear" w:color="auto" w:fill="FFFFFF"/>
            <w:vAlign w:val="center"/>
          </w:tcPr>
          <w:p w14:paraId="12DCD7D0"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235</w:t>
            </w:r>
          </w:p>
        </w:tc>
        <w:tc>
          <w:tcPr>
            <w:tcW w:w="1357" w:type="pct"/>
            <w:shd w:val="clear" w:color="auto" w:fill="FFFFFF"/>
            <w:vAlign w:val="center"/>
          </w:tcPr>
          <w:p w14:paraId="3D5008E0"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,307</w:t>
            </w:r>
          </w:p>
        </w:tc>
        <w:tc>
          <w:tcPr>
            <w:tcW w:w="404" w:type="pct"/>
            <w:shd w:val="clear" w:color="auto" w:fill="FFFFFF"/>
            <w:vAlign w:val="center"/>
          </w:tcPr>
          <w:p w14:paraId="427160B4"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12979F60"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r>
      <w:tr w:rsidR="004F72AA" w:rsidRPr="00E20B89" w14:paraId="78E1165E" w14:textId="77777777" w:rsidTr="004F72AA">
        <w:trPr>
          <w:cantSplit/>
        </w:trPr>
        <w:tc>
          <w:tcPr>
            <w:tcW w:w="561" w:type="pct"/>
            <w:vMerge/>
            <w:shd w:val="clear" w:color="auto" w:fill="FFFFFF"/>
            <w:vAlign w:val="center"/>
          </w:tcPr>
          <w:p w14:paraId="2764382D"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4ACBCE05" w14:textId="6661F385"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Toplam</w:t>
            </w:r>
          </w:p>
        </w:tc>
        <w:tc>
          <w:tcPr>
            <w:tcW w:w="1190" w:type="pct"/>
            <w:shd w:val="clear" w:color="auto" w:fill="FFFFFF"/>
            <w:vAlign w:val="center"/>
          </w:tcPr>
          <w:p w14:paraId="07AB6E16"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76,738</w:t>
            </w:r>
          </w:p>
        </w:tc>
        <w:tc>
          <w:tcPr>
            <w:tcW w:w="302" w:type="pct"/>
            <w:shd w:val="clear" w:color="auto" w:fill="FFFFFF"/>
            <w:vAlign w:val="center"/>
          </w:tcPr>
          <w:p w14:paraId="56AAF46B"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243</w:t>
            </w:r>
          </w:p>
        </w:tc>
        <w:tc>
          <w:tcPr>
            <w:tcW w:w="1357" w:type="pct"/>
            <w:shd w:val="clear" w:color="auto" w:fill="FFFFFF"/>
            <w:vAlign w:val="center"/>
          </w:tcPr>
          <w:p w14:paraId="776F9013"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404" w:type="pct"/>
            <w:shd w:val="clear" w:color="auto" w:fill="FFFFFF"/>
            <w:vAlign w:val="center"/>
          </w:tcPr>
          <w:p w14:paraId="0DF715A0"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5B05642E"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r>
      <w:tr w:rsidR="004F72AA" w:rsidRPr="00E20B89" w14:paraId="05E10939" w14:textId="77777777" w:rsidTr="004F72AA">
        <w:trPr>
          <w:cantSplit/>
        </w:trPr>
        <w:tc>
          <w:tcPr>
            <w:tcW w:w="561" w:type="pct"/>
            <w:vMerge w:val="restart"/>
            <w:shd w:val="clear" w:color="auto" w:fill="FFFFFF"/>
            <w:vAlign w:val="center"/>
          </w:tcPr>
          <w:p w14:paraId="6E24164C" w14:textId="62151185"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ÇİİAÖ</w:t>
            </w:r>
          </w:p>
        </w:tc>
        <w:tc>
          <w:tcPr>
            <w:tcW w:w="850" w:type="pct"/>
            <w:shd w:val="clear" w:color="auto" w:fill="FFFFFF"/>
            <w:vAlign w:val="center"/>
          </w:tcPr>
          <w:p w14:paraId="79784F14" w14:textId="0FEAADFC"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Gruplar Arası</w:t>
            </w:r>
          </w:p>
        </w:tc>
        <w:tc>
          <w:tcPr>
            <w:tcW w:w="1190" w:type="pct"/>
            <w:shd w:val="clear" w:color="auto" w:fill="FFFFFF"/>
            <w:vAlign w:val="center"/>
          </w:tcPr>
          <w:p w14:paraId="177E9AA5"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1,169</w:t>
            </w:r>
          </w:p>
        </w:tc>
        <w:tc>
          <w:tcPr>
            <w:tcW w:w="302" w:type="pct"/>
            <w:shd w:val="clear" w:color="auto" w:fill="FFFFFF"/>
            <w:vAlign w:val="center"/>
          </w:tcPr>
          <w:p w14:paraId="6EFF6077"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w:t>
            </w:r>
          </w:p>
        </w:tc>
        <w:tc>
          <w:tcPr>
            <w:tcW w:w="1357" w:type="pct"/>
            <w:shd w:val="clear" w:color="auto" w:fill="FFFFFF"/>
            <w:vAlign w:val="center"/>
          </w:tcPr>
          <w:p w14:paraId="56249BBB"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,146</w:t>
            </w:r>
          </w:p>
        </w:tc>
        <w:tc>
          <w:tcPr>
            <w:tcW w:w="404" w:type="pct"/>
            <w:shd w:val="clear" w:color="auto" w:fill="FFFFFF"/>
            <w:vAlign w:val="center"/>
          </w:tcPr>
          <w:p w14:paraId="5577415B"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,533</w:t>
            </w:r>
          </w:p>
        </w:tc>
        <w:tc>
          <w:tcPr>
            <w:tcW w:w="336" w:type="pct"/>
            <w:shd w:val="clear" w:color="auto" w:fill="FFFFFF"/>
            <w:vAlign w:val="center"/>
          </w:tcPr>
          <w:p w14:paraId="5B131387"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,831</w:t>
            </w:r>
          </w:p>
        </w:tc>
      </w:tr>
      <w:tr w:rsidR="004F72AA" w:rsidRPr="00E20B89" w14:paraId="553C8571" w14:textId="77777777" w:rsidTr="004F72AA">
        <w:trPr>
          <w:cantSplit/>
        </w:trPr>
        <w:tc>
          <w:tcPr>
            <w:tcW w:w="561" w:type="pct"/>
            <w:vMerge/>
            <w:shd w:val="clear" w:color="auto" w:fill="FFFFFF"/>
            <w:vAlign w:val="center"/>
          </w:tcPr>
          <w:p w14:paraId="252B87C1"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1203CBDC" w14:textId="69FAB145"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 İçi</w:t>
            </w:r>
          </w:p>
        </w:tc>
        <w:tc>
          <w:tcPr>
            <w:tcW w:w="1190" w:type="pct"/>
            <w:shd w:val="clear" w:color="auto" w:fill="FFFFFF"/>
            <w:vAlign w:val="center"/>
          </w:tcPr>
          <w:p w14:paraId="36B07B1C"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64,418</w:t>
            </w:r>
          </w:p>
        </w:tc>
        <w:tc>
          <w:tcPr>
            <w:tcW w:w="302" w:type="pct"/>
            <w:shd w:val="clear" w:color="auto" w:fill="FFFFFF"/>
            <w:vAlign w:val="center"/>
          </w:tcPr>
          <w:p w14:paraId="2B6F9FE3"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235</w:t>
            </w:r>
          </w:p>
        </w:tc>
        <w:tc>
          <w:tcPr>
            <w:tcW w:w="1357" w:type="pct"/>
            <w:shd w:val="clear" w:color="auto" w:fill="FFFFFF"/>
            <w:vAlign w:val="center"/>
          </w:tcPr>
          <w:p w14:paraId="7455A293"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,274</w:t>
            </w:r>
          </w:p>
        </w:tc>
        <w:tc>
          <w:tcPr>
            <w:tcW w:w="404" w:type="pct"/>
            <w:shd w:val="clear" w:color="auto" w:fill="FFFFFF"/>
            <w:vAlign w:val="center"/>
          </w:tcPr>
          <w:p w14:paraId="144ADCD0"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1705D156"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r>
      <w:tr w:rsidR="004F72AA" w:rsidRPr="00E20B89" w14:paraId="5B8D807E" w14:textId="77777777" w:rsidTr="004F72AA">
        <w:trPr>
          <w:cantSplit/>
        </w:trPr>
        <w:tc>
          <w:tcPr>
            <w:tcW w:w="561" w:type="pct"/>
            <w:vMerge/>
            <w:shd w:val="clear" w:color="auto" w:fill="FFFFFF"/>
            <w:vAlign w:val="center"/>
          </w:tcPr>
          <w:p w14:paraId="0DD8188B"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363253D4" w14:textId="57A0792C"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Toplam</w:t>
            </w:r>
          </w:p>
        </w:tc>
        <w:tc>
          <w:tcPr>
            <w:tcW w:w="1190" w:type="pct"/>
            <w:shd w:val="clear" w:color="auto" w:fill="FFFFFF"/>
            <w:vAlign w:val="center"/>
          </w:tcPr>
          <w:p w14:paraId="43C6C2DC"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65,587</w:t>
            </w:r>
          </w:p>
        </w:tc>
        <w:tc>
          <w:tcPr>
            <w:tcW w:w="302" w:type="pct"/>
            <w:shd w:val="clear" w:color="auto" w:fill="FFFFFF"/>
            <w:vAlign w:val="center"/>
          </w:tcPr>
          <w:p w14:paraId="3B2E3967" w14:textId="77777777" w:rsidR="004F72AA" w:rsidRPr="00E20B89" w:rsidRDefault="004F72AA" w:rsidP="004F72AA">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243</w:t>
            </w:r>
          </w:p>
        </w:tc>
        <w:tc>
          <w:tcPr>
            <w:tcW w:w="1357" w:type="pct"/>
            <w:shd w:val="clear" w:color="auto" w:fill="FFFFFF"/>
            <w:vAlign w:val="center"/>
          </w:tcPr>
          <w:p w14:paraId="775D0932"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404" w:type="pct"/>
            <w:shd w:val="clear" w:color="auto" w:fill="FFFFFF"/>
            <w:vAlign w:val="center"/>
          </w:tcPr>
          <w:p w14:paraId="4736A8C4"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16F54CBC" w14:textId="77777777" w:rsidR="004F72AA" w:rsidRPr="00E20B89" w:rsidRDefault="004F72AA" w:rsidP="004F72AA">
            <w:pPr>
              <w:autoSpaceDE w:val="0"/>
              <w:autoSpaceDN w:val="0"/>
              <w:adjustRightInd w:val="0"/>
              <w:spacing w:after="0" w:line="360" w:lineRule="auto"/>
              <w:jc w:val="center"/>
              <w:rPr>
                <w:rFonts w:ascii="Times New Roman" w:hAnsi="Times New Roman" w:cs="Times New Roman"/>
                <w:sz w:val="18"/>
                <w:szCs w:val="18"/>
              </w:rPr>
            </w:pPr>
          </w:p>
        </w:tc>
      </w:tr>
    </w:tbl>
    <w:p w14:paraId="5E874474" w14:textId="77777777" w:rsidR="0041210E" w:rsidRPr="00F11DD2" w:rsidRDefault="0041210E" w:rsidP="0058648D">
      <w:pPr>
        <w:autoSpaceDE w:val="0"/>
        <w:autoSpaceDN w:val="0"/>
        <w:adjustRightInd w:val="0"/>
        <w:spacing w:after="0" w:line="360" w:lineRule="auto"/>
        <w:rPr>
          <w:rFonts w:ascii="Times New Roman" w:hAnsi="Times New Roman" w:cs="Times New Roman"/>
          <w:sz w:val="24"/>
          <w:szCs w:val="24"/>
        </w:rPr>
      </w:pPr>
    </w:p>
    <w:p w14:paraId="304029A3" w14:textId="6AB6A8DD" w:rsidR="00CA0678" w:rsidRPr="00F11DD2" w:rsidRDefault="00CA0678"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Yukarıda ANOVA Testi tablosu incelendiğinde, yine buradaki Sig. değerleri 0,05 üzerinde olmasından dolayı yaş değişkeni ile çocuklara yönelik ihmal ve istismar </w:t>
      </w:r>
      <w:r w:rsidRPr="00F11DD2">
        <w:rPr>
          <w:rFonts w:ascii="Times New Roman" w:hAnsi="Times New Roman" w:cs="Times New Roman"/>
          <w:sz w:val="24"/>
          <w:szCs w:val="24"/>
        </w:rPr>
        <w:lastRenderedPageBreak/>
        <w:t>konusunda bilgi ve farkındalık düzeyleri arasında farklılık bulunmamaktadır. Yani ölçeğin 6 alt boyutunun tamamı ile yaş değişkeni arasında farklılık bulunmamaktadır.</w:t>
      </w:r>
    </w:p>
    <w:p w14:paraId="636043DB" w14:textId="770DD7E3" w:rsidR="00A81566" w:rsidRDefault="00CA0678"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Diğer bir ifade ile </w:t>
      </w:r>
      <w:r w:rsidR="00B04280" w:rsidRPr="00F11DD2">
        <w:rPr>
          <w:rFonts w:ascii="Times New Roman" w:hAnsi="Times New Roman" w:cs="Times New Roman"/>
          <w:sz w:val="24"/>
          <w:szCs w:val="24"/>
        </w:rPr>
        <w:t xml:space="preserve">Sig değeri 0,05’ten büyük olduğu için öğretmenlerin çocuklara yönelik ihmal ve istismar konusunda bilgi ve farkındalık düzeylerinin, yaş değişkenine göre farklılık göstermemektedir. </w:t>
      </w:r>
      <w:r w:rsidRPr="00F11DD2">
        <w:rPr>
          <w:rFonts w:ascii="Times New Roman" w:hAnsi="Times New Roman" w:cs="Times New Roman"/>
          <w:sz w:val="24"/>
          <w:szCs w:val="24"/>
        </w:rPr>
        <w:t>İlköğretim öğretmenlerinin yaşları çocuklara yönelik ihmal ve istismar konusunda bilgi ve farkındalık düzeylerinde bir değişiklik göstermemektedir.</w:t>
      </w:r>
    </w:p>
    <w:p w14:paraId="692006F0" w14:textId="77777777" w:rsidR="00E20B89" w:rsidRPr="00031084" w:rsidRDefault="00E20B89" w:rsidP="0058648D">
      <w:pPr>
        <w:spacing w:after="0" w:line="360" w:lineRule="auto"/>
        <w:ind w:firstLine="709"/>
        <w:jc w:val="both"/>
        <w:rPr>
          <w:rFonts w:ascii="Times New Roman" w:hAnsi="Times New Roman" w:cs="Times New Roman"/>
          <w:sz w:val="24"/>
          <w:szCs w:val="24"/>
        </w:rPr>
      </w:pPr>
    </w:p>
    <w:p w14:paraId="10CD350E" w14:textId="35503CC8" w:rsidR="00C4573B" w:rsidRPr="00AA78F4" w:rsidRDefault="00C4573B" w:rsidP="00DD03E0">
      <w:pPr>
        <w:pStyle w:val="Balk3"/>
        <w:spacing w:before="0" w:after="0"/>
        <w:ind w:hanging="709"/>
        <w:jc w:val="both"/>
      </w:pPr>
      <w:bookmarkStart w:id="274" w:name="_Toc59740648"/>
      <w:bookmarkStart w:id="275" w:name="_Toc59741911"/>
      <w:bookmarkStart w:id="276" w:name="_Toc59821268"/>
      <w:r w:rsidRPr="00F11DD2">
        <w:t xml:space="preserve">Hipotez </w:t>
      </w:r>
      <w:r w:rsidR="00461C70" w:rsidRPr="00F11DD2">
        <w:t>3</w:t>
      </w:r>
      <w:r w:rsidRPr="00F11DD2">
        <w:t xml:space="preserve">: Eğitimcilerin </w:t>
      </w:r>
      <w:r w:rsidR="0096395A" w:rsidRPr="00F11DD2">
        <w:t xml:space="preserve">Çocuklara Yönelik İhmal </w:t>
      </w:r>
      <w:r w:rsidR="00334B5C" w:rsidRPr="00F11DD2">
        <w:t>ve</w:t>
      </w:r>
      <w:r w:rsidR="0096395A" w:rsidRPr="00F11DD2">
        <w:t xml:space="preserve"> İstismar Konusunda Bilgi </w:t>
      </w:r>
      <w:r w:rsidR="00334B5C" w:rsidRPr="00F11DD2">
        <w:t>ve</w:t>
      </w:r>
      <w:r w:rsidR="0096395A" w:rsidRPr="00F11DD2">
        <w:t xml:space="preserve"> Farkındalık Düzeyleri, Eğitim D</w:t>
      </w:r>
      <w:r w:rsidR="007746D5">
        <w:t xml:space="preserve">üzeyi </w:t>
      </w:r>
      <w:r w:rsidR="0096395A" w:rsidRPr="00F11DD2">
        <w:t xml:space="preserve">Değişkenine Göre </w:t>
      </w:r>
      <w:r w:rsidR="007746D5">
        <w:t>Anlamlı Farklılık Göstermektedir.</w:t>
      </w:r>
      <w:bookmarkEnd w:id="274"/>
      <w:bookmarkEnd w:id="275"/>
      <w:bookmarkEnd w:id="276"/>
    </w:p>
    <w:p w14:paraId="79BA0F23" w14:textId="51EF7517" w:rsidR="00C4573B" w:rsidRPr="00F11DD2" w:rsidRDefault="00EF204C" w:rsidP="0058648D">
      <w:pPr>
        <w:autoSpaceDE w:val="0"/>
        <w:autoSpaceDN w:val="0"/>
        <w:adjustRightInd w:val="0"/>
        <w:spacing w:after="0" w:line="360" w:lineRule="auto"/>
        <w:ind w:firstLine="708"/>
        <w:jc w:val="both"/>
        <w:rPr>
          <w:rFonts w:ascii="Times New Roman" w:hAnsi="Times New Roman" w:cs="Times New Roman"/>
        </w:rPr>
      </w:pPr>
      <w:r w:rsidRPr="00F11DD2">
        <w:rPr>
          <w:rFonts w:ascii="Times New Roman" w:hAnsi="Times New Roman" w:cs="Times New Roman"/>
          <w:sz w:val="24"/>
          <w:szCs w:val="23"/>
        </w:rPr>
        <w:t xml:space="preserve">Öğretmenlerin çocuklara yönelik ihmal ve istismar konusunda bilgi ve farkındalık düzeylerinin incelenmesinde, öğretmenlerin eğitim durumu ile 6 alt boyut arasındaki anlamlı bir fark olup olmadığı incelenecektir. Buna göre öncelikle ölçeğin 6 alt boyutun homojenlik testine bakılması gerekmektedir. </w:t>
      </w:r>
    </w:p>
    <w:p w14:paraId="3E27D3EA" w14:textId="77777777" w:rsidR="00C4573B" w:rsidRPr="00F11DD2" w:rsidRDefault="00C4573B" w:rsidP="0058648D">
      <w:pPr>
        <w:autoSpaceDE w:val="0"/>
        <w:autoSpaceDN w:val="0"/>
        <w:adjustRightInd w:val="0"/>
        <w:spacing w:after="0" w:line="360" w:lineRule="auto"/>
        <w:rPr>
          <w:rFonts w:ascii="Times New Roman" w:hAnsi="Times New Roman" w:cs="Times New Roman"/>
          <w:sz w:val="24"/>
          <w:szCs w:val="24"/>
        </w:rPr>
      </w:pPr>
    </w:p>
    <w:p w14:paraId="5817CF95" w14:textId="60CDBF4D" w:rsidR="00CA0678" w:rsidRPr="00F7040A" w:rsidRDefault="00F7040A" w:rsidP="0058648D">
      <w:pPr>
        <w:pStyle w:val="ResimYazs"/>
        <w:keepNext/>
        <w:spacing w:before="0" w:after="0" w:line="360" w:lineRule="auto"/>
        <w:jc w:val="center"/>
        <w:rPr>
          <w:rFonts w:cs="Times New Roman"/>
          <w:b/>
          <w:bCs/>
          <w:color w:val="auto"/>
        </w:rPr>
      </w:pPr>
      <w:bookmarkStart w:id="277" w:name="_Toc59105918"/>
      <w:r w:rsidRPr="00F7040A">
        <w:rPr>
          <w:rFonts w:cs="Times New Roman"/>
          <w:b/>
          <w:bCs/>
          <w:color w:val="auto"/>
        </w:rPr>
        <w:t xml:space="preserve">Tablo </w:t>
      </w:r>
      <w:r w:rsidR="00CA0678" w:rsidRPr="00F7040A">
        <w:rPr>
          <w:rFonts w:cs="Times New Roman"/>
          <w:b/>
          <w:bCs/>
          <w:color w:val="auto"/>
        </w:rPr>
        <w:fldChar w:fldCharType="begin"/>
      </w:r>
      <w:r w:rsidR="00CA0678" w:rsidRPr="00F7040A">
        <w:rPr>
          <w:rFonts w:cs="Times New Roman"/>
          <w:b/>
          <w:bCs/>
          <w:color w:val="auto"/>
        </w:rPr>
        <w:instrText xml:space="preserve"> SEQ Tablo \* ARABIC </w:instrText>
      </w:r>
      <w:r w:rsidR="00CA0678" w:rsidRPr="00F7040A">
        <w:rPr>
          <w:rFonts w:cs="Times New Roman"/>
          <w:b/>
          <w:bCs/>
          <w:color w:val="auto"/>
        </w:rPr>
        <w:fldChar w:fldCharType="separate"/>
      </w:r>
      <w:r w:rsidR="009233EA">
        <w:rPr>
          <w:rFonts w:cs="Times New Roman"/>
          <w:b/>
          <w:bCs/>
          <w:noProof/>
          <w:color w:val="auto"/>
        </w:rPr>
        <w:t>28</w:t>
      </w:r>
      <w:r w:rsidR="00CA0678" w:rsidRPr="00F7040A">
        <w:rPr>
          <w:rFonts w:cs="Times New Roman"/>
          <w:b/>
          <w:bCs/>
          <w:color w:val="auto"/>
        </w:rPr>
        <w:fldChar w:fldCharType="end"/>
      </w:r>
      <w:r>
        <w:rPr>
          <w:rFonts w:cs="Times New Roman"/>
          <w:b/>
          <w:bCs/>
          <w:color w:val="auto"/>
        </w:rPr>
        <w:t xml:space="preserve">. </w:t>
      </w:r>
      <w:r w:rsidRPr="00F7040A">
        <w:rPr>
          <w:rFonts w:cs="Times New Roman"/>
          <w:b/>
          <w:bCs/>
          <w:color w:val="auto"/>
        </w:rPr>
        <w:t>Ölçek Alt Boyutlarının Homojenlik Testi</w:t>
      </w:r>
      <w:bookmarkEnd w:id="2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71"/>
        <w:gridCol w:w="3367"/>
        <w:gridCol w:w="887"/>
        <w:gridCol w:w="933"/>
        <w:gridCol w:w="1036"/>
      </w:tblGrid>
      <w:tr w:rsidR="00C4573B" w:rsidRPr="00E20B89" w14:paraId="4CDB6E48" w14:textId="77777777" w:rsidTr="001B3659">
        <w:trPr>
          <w:cantSplit/>
          <w:trHeight w:val="510"/>
        </w:trPr>
        <w:tc>
          <w:tcPr>
            <w:tcW w:w="1337" w:type="pct"/>
            <w:shd w:val="clear" w:color="auto" w:fill="FFFFFF"/>
            <w:vAlign w:val="center"/>
          </w:tcPr>
          <w:p w14:paraId="5215DB5C" w14:textId="72588F49" w:rsidR="00C4573B" w:rsidRPr="00E20B89" w:rsidRDefault="001371DC" w:rsidP="00E20B89">
            <w:pPr>
              <w:autoSpaceDE w:val="0"/>
              <w:autoSpaceDN w:val="0"/>
              <w:adjustRightInd w:val="0"/>
              <w:spacing w:after="0" w:line="360" w:lineRule="auto"/>
              <w:jc w:val="center"/>
              <w:rPr>
                <w:rFonts w:ascii="Times New Roman" w:hAnsi="Times New Roman" w:cs="Times New Roman"/>
                <w:b/>
                <w:bCs/>
                <w:sz w:val="18"/>
                <w:szCs w:val="18"/>
              </w:rPr>
            </w:pPr>
            <w:r w:rsidRPr="00E20B89">
              <w:rPr>
                <w:rFonts w:ascii="Times New Roman" w:hAnsi="Times New Roman" w:cs="Times New Roman"/>
                <w:b/>
                <w:bCs/>
                <w:sz w:val="18"/>
                <w:szCs w:val="18"/>
              </w:rPr>
              <w:t>Alt Boyutlar</w:t>
            </w:r>
          </w:p>
        </w:tc>
        <w:tc>
          <w:tcPr>
            <w:tcW w:w="1982" w:type="pct"/>
            <w:shd w:val="clear" w:color="auto" w:fill="FFFFFF"/>
            <w:vAlign w:val="center"/>
          </w:tcPr>
          <w:p w14:paraId="2B8D4CA3" w14:textId="110F361D"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 xml:space="preserve">Levene </w:t>
            </w:r>
            <w:r w:rsidR="006334C9" w:rsidRPr="00E20B89">
              <w:rPr>
                <w:rFonts w:ascii="Times New Roman" w:hAnsi="Times New Roman" w:cs="Times New Roman"/>
                <w:b/>
                <w:bCs/>
                <w:sz w:val="18"/>
                <w:szCs w:val="18"/>
              </w:rPr>
              <w:t>İstatistiği</w:t>
            </w:r>
          </w:p>
        </w:tc>
        <w:tc>
          <w:tcPr>
            <w:tcW w:w="522" w:type="pct"/>
            <w:shd w:val="clear" w:color="auto" w:fill="FFFFFF"/>
            <w:vAlign w:val="center"/>
          </w:tcPr>
          <w:p w14:paraId="66C1D87D"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df1</w:t>
            </w:r>
          </w:p>
        </w:tc>
        <w:tc>
          <w:tcPr>
            <w:tcW w:w="549" w:type="pct"/>
            <w:shd w:val="clear" w:color="auto" w:fill="FFFFFF"/>
            <w:vAlign w:val="center"/>
          </w:tcPr>
          <w:p w14:paraId="359B13FE"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df2</w:t>
            </w:r>
          </w:p>
        </w:tc>
        <w:tc>
          <w:tcPr>
            <w:tcW w:w="610" w:type="pct"/>
            <w:shd w:val="clear" w:color="auto" w:fill="FFFFFF"/>
            <w:vAlign w:val="center"/>
          </w:tcPr>
          <w:p w14:paraId="195AD649"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Sig.</w:t>
            </w:r>
          </w:p>
        </w:tc>
      </w:tr>
      <w:tr w:rsidR="00C4573B" w:rsidRPr="00E20B89" w14:paraId="63A4E37A" w14:textId="77777777" w:rsidTr="001B3659">
        <w:trPr>
          <w:cantSplit/>
          <w:trHeight w:val="510"/>
        </w:trPr>
        <w:tc>
          <w:tcPr>
            <w:tcW w:w="1337" w:type="pct"/>
            <w:shd w:val="clear" w:color="auto" w:fill="FFFFFF"/>
            <w:vAlign w:val="center"/>
          </w:tcPr>
          <w:p w14:paraId="1922B01A" w14:textId="2036BE2D" w:rsidR="00C4573B"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İÇÜ</w:t>
            </w:r>
            <w:r w:rsidR="00C4573B" w:rsidRPr="00E20B89">
              <w:rPr>
                <w:rFonts w:ascii="Times New Roman" w:hAnsi="Times New Roman" w:cs="Times New Roman"/>
                <w:sz w:val="18"/>
                <w:szCs w:val="18"/>
              </w:rPr>
              <w:t>FB</w:t>
            </w:r>
          </w:p>
        </w:tc>
        <w:tc>
          <w:tcPr>
            <w:tcW w:w="1982" w:type="pct"/>
            <w:shd w:val="clear" w:color="auto" w:fill="FFFFFF"/>
            <w:vAlign w:val="center"/>
          </w:tcPr>
          <w:p w14:paraId="62CA9728"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1,764</w:t>
            </w:r>
          </w:p>
        </w:tc>
        <w:tc>
          <w:tcPr>
            <w:tcW w:w="522" w:type="pct"/>
            <w:shd w:val="clear" w:color="auto" w:fill="FFFFFF"/>
            <w:vAlign w:val="center"/>
          </w:tcPr>
          <w:p w14:paraId="1115BED6"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w:t>
            </w:r>
          </w:p>
        </w:tc>
        <w:tc>
          <w:tcPr>
            <w:tcW w:w="549" w:type="pct"/>
            <w:shd w:val="clear" w:color="auto" w:fill="FFFFFF"/>
            <w:vAlign w:val="center"/>
          </w:tcPr>
          <w:p w14:paraId="0A46E166"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241</w:t>
            </w:r>
          </w:p>
        </w:tc>
        <w:tc>
          <w:tcPr>
            <w:tcW w:w="610" w:type="pct"/>
            <w:shd w:val="clear" w:color="auto" w:fill="FFFFFF"/>
            <w:vAlign w:val="center"/>
          </w:tcPr>
          <w:p w14:paraId="5C41CEBC"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,174</w:t>
            </w:r>
          </w:p>
        </w:tc>
      </w:tr>
      <w:tr w:rsidR="00C4573B" w:rsidRPr="00E20B89" w14:paraId="16793A75" w14:textId="77777777" w:rsidTr="001B3659">
        <w:trPr>
          <w:cantSplit/>
          <w:trHeight w:val="510"/>
        </w:trPr>
        <w:tc>
          <w:tcPr>
            <w:tcW w:w="1337" w:type="pct"/>
            <w:shd w:val="clear" w:color="auto" w:fill="FFFFFF"/>
            <w:vAlign w:val="center"/>
          </w:tcPr>
          <w:p w14:paraId="47B7AFB6" w14:textId="03479F28" w:rsidR="00C4573B"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ÇİİÇ</w:t>
            </w:r>
            <w:r w:rsidR="00C4573B" w:rsidRPr="00E20B89">
              <w:rPr>
                <w:rFonts w:ascii="Times New Roman" w:hAnsi="Times New Roman" w:cs="Times New Roman"/>
                <w:sz w:val="18"/>
                <w:szCs w:val="18"/>
              </w:rPr>
              <w:t>DB</w:t>
            </w:r>
          </w:p>
        </w:tc>
        <w:tc>
          <w:tcPr>
            <w:tcW w:w="1982" w:type="pct"/>
            <w:shd w:val="clear" w:color="auto" w:fill="FFFFFF"/>
            <w:vAlign w:val="center"/>
          </w:tcPr>
          <w:p w14:paraId="6CDCC4A3"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,305</w:t>
            </w:r>
          </w:p>
        </w:tc>
        <w:tc>
          <w:tcPr>
            <w:tcW w:w="522" w:type="pct"/>
            <w:shd w:val="clear" w:color="auto" w:fill="FFFFFF"/>
            <w:vAlign w:val="center"/>
          </w:tcPr>
          <w:p w14:paraId="6C709427"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w:t>
            </w:r>
          </w:p>
        </w:tc>
        <w:tc>
          <w:tcPr>
            <w:tcW w:w="549" w:type="pct"/>
            <w:shd w:val="clear" w:color="auto" w:fill="FFFFFF"/>
            <w:vAlign w:val="center"/>
          </w:tcPr>
          <w:p w14:paraId="35F08E96"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241</w:t>
            </w:r>
          </w:p>
        </w:tc>
        <w:tc>
          <w:tcPr>
            <w:tcW w:w="610" w:type="pct"/>
            <w:shd w:val="clear" w:color="auto" w:fill="FFFFFF"/>
            <w:vAlign w:val="center"/>
          </w:tcPr>
          <w:p w14:paraId="689AD20D"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,737</w:t>
            </w:r>
          </w:p>
        </w:tc>
      </w:tr>
      <w:tr w:rsidR="00C4573B" w:rsidRPr="00E20B89" w14:paraId="049EC64C" w14:textId="77777777" w:rsidTr="001B3659">
        <w:trPr>
          <w:cantSplit/>
          <w:trHeight w:val="510"/>
        </w:trPr>
        <w:tc>
          <w:tcPr>
            <w:tcW w:w="1337" w:type="pct"/>
            <w:shd w:val="clear" w:color="auto" w:fill="FFFFFF"/>
            <w:vAlign w:val="center"/>
          </w:tcPr>
          <w:p w14:paraId="43C4460A" w14:textId="7A19825F" w:rsidR="00C4573B"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İÇÜ</w:t>
            </w:r>
            <w:r w:rsidR="00C4573B" w:rsidRPr="00E20B89">
              <w:rPr>
                <w:rFonts w:ascii="Times New Roman" w:hAnsi="Times New Roman" w:cs="Times New Roman"/>
                <w:sz w:val="18"/>
                <w:szCs w:val="18"/>
              </w:rPr>
              <w:t>B</w:t>
            </w:r>
          </w:p>
        </w:tc>
        <w:tc>
          <w:tcPr>
            <w:tcW w:w="1982" w:type="pct"/>
            <w:shd w:val="clear" w:color="auto" w:fill="FFFFFF"/>
            <w:vAlign w:val="center"/>
          </w:tcPr>
          <w:p w14:paraId="5BBFB590"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,268</w:t>
            </w:r>
          </w:p>
        </w:tc>
        <w:tc>
          <w:tcPr>
            <w:tcW w:w="522" w:type="pct"/>
            <w:shd w:val="clear" w:color="auto" w:fill="FFFFFF"/>
            <w:vAlign w:val="center"/>
          </w:tcPr>
          <w:p w14:paraId="64A53D89"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w:t>
            </w:r>
          </w:p>
        </w:tc>
        <w:tc>
          <w:tcPr>
            <w:tcW w:w="549" w:type="pct"/>
            <w:shd w:val="clear" w:color="auto" w:fill="FFFFFF"/>
            <w:vAlign w:val="center"/>
          </w:tcPr>
          <w:p w14:paraId="3236A403"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241</w:t>
            </w:r>
          </w:p>
        </w:tc>
        <w:tc>
          <w:tcPr>
            <w:tcW w:w="610" w:type="pct"/>
            <w:shd w:val="clear" w:color="auto" w:fill="FFFFFF"/>
            <w:vAlign w:val="center"/>
          </w:tcPr>
          <w:p w14:paraId="753EC880"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,765</w:t>
            </w:r>
          </w:p>
        </w:tc>
      </w:tr>
      <w:tr w:rsidR="00C4573B" w:rsidRPr="00E20B89" w14:paraId="5E8BDDFF" w14:textId="77777777" w:rsidTr="001B3659">
        <w:trPr>
          <w:cantSplit/>
          <w:trHeight w:val="510"/>
        </w:trPr>
        <w:tc>
          <w:tcPr>
            <w:tcW w:w="1337" w:type="pct"/>
            <w:shd w:val="clear" w:color="auto" w:fill="FFFFFF"/>
            <w:vAlign w:val="center"/>
          </w:tcPr>
          <w:p w14:paraId="5A2A0562" w14:textId="1045785E" w:rsidR="00C4573B"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İİ</w:t>
            </w:r>
            <w:r w:rsidR="00C4573B" w:rsidRPr="00E20B89">
              <w:rPr>
                <w:rFonts w:ascii="Times New Roman" w:hAnsi="Times New Roman" w:cs="Times New Roman"/>
                <w:sz w:val="18"/>
                <w:szCs w:val="18"/>
              </w:rPr>
              <w:t>YE</w:t>
            </w:r>
            <w:r w:rsidRPr="00E20B89">
              <w:rPr>
                <w:rFonts w:ascii="Times New Roman" w:hAnsi="Times New Roman" w:cs="Times New Roman"/>
                <w:sz w:val="18"/>
                <w:szCs w:val="18"/>
              </w:rPr>
              <w:t>Ö</w:t>
            </w:r>
          </w:p>
        </w:tc>
        <w:tc>
          <w:tcPr>
            <w:tcW w:w="1982" w:type="pct"/>
            <w:shd w:val="clear" w:color="auto" w:fill="FFFFFF"/>
            <w:vAlign w:val="center"/>
          </w:tcPr>
          <w:p w14:paraId="191D6E26"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1,211</w:t>
            </w:r>
          </w:p>
        </w:tc>
        <w:tc>
          <w:tcPr>
            <w:tcW w:w="522" w:type="pct"/>
            <w:shd w:val="clear" w:color="auto" w:fill="FFFFFF"/>
            <w:vAlign w:val="center"/>
          </w:tcPr>
          <w:p w14:paraId="191770B6"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w:t>
            </w:r>
          </w:p>
        </w:tc>
        <w:tc>
          <w:tcPr>
            <w:tcW w:w="549" w:type="pct"/>
            <w:shd w:val="clear" w:color="auto" w:fill="FFFFFF"/>
            <w:vAlign w:val="center"/>
          </w:tcPr>
          <w:p w14:paraId="334BC5D8"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241</w:t>
            </w:r>
          </w:p>
        </w:tc>
        <w:tc>
          <w:tcPr>
            <w:tcW w:w="610" w:type="pct"/>
            <w:shd w:val="clear" w:color="auto" w:fill="FFFFFF"/>
            <w:vAlign w:val="center"/>
          </w:tcPr>
          <w:p w14:paraId="7CF1AD22"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,300</w:t>
            </w:r>
          </w:p>
        </w:tc>
      </w:tr>
      <w:tr w:rsidR="00C4573B" w:rsidRPr="00E20B89" w14:paraId="45720681" w14:textId="77777777" w:rsidTr="001B3659">
        <w:trPr>
          <w:cantSplit/>
          <w:trHeight w:val="510"/>
        </w:trPr>
        <w:tc>
          <w:tcPr>
            <w:tcW w:w="1337" w:type="pct"/>
            <w:shd w:val="clear" w:color="auto" w:fill="FFFFFF"/>
            <w:vAlign w:val="center"/>
          </w:tcPr>
          <w:p w14:paraId="36D0682A" w14:textId="43364B98" w:rsidR="00C4573B"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İİ</w:t>
            </w:r>
            <w:r w:rsidR="00C4573B" w:rsidRPr="00E20B89">
              <w:rPr>
                <w:rFonts w:ascii="Times New Roman" w:hAnsi="Times New Roman" w:cs="Times New Roman"/>
                <w:sz w:val="18"/>
                <w:szCs w:val="18"/>
              </w:rPr>
              <w:t>Y</w:t>
            </w:r>
            <w:r w:rsidRPr="00E20B89">
              <w:rPr>
                <w:rFonts w:ascii="Times New Roman" w:hAnsi="Times New Roman" w:cs="Times New Roman"/>
                <w:sz w:val="18"/>
                <w:szCs w:val="18"/>
              </w:rPr>
              <w:t>ÇÖ</w:t>
            </w:r>
          </w:p>
        </w:tc>
        <w:tc>
          <w:tcPr>
            <w:tcW w:w="1982" w:type="pct"/>
            <w:shd w:val="clear" w:color="auto" w:fill="FFFFFF"/>
            <w:vAlign w:val="center"/>
          </w:tcPr>
          <w:p w14:paraId="7438D5A4"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3,919</w:t>
            </w:r>
          </w:p>
        </w:tc>
        <w:tc>
          <w:tcPr>
            <w:tcW w:w="522" w:type="pct"/>
            <w:shd w:val="clear" w:color="auto" w:fill="FFFFFF"/>
            <w:vAlign w:val="center"/>
          </w:tcPr>
          <w:p w14:paraId="4368F23C"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w:t>
            </w:r>
          </w:p>
        </w:tc>
        <w:tc>
          <w:tcPr>
            <w:tcW w:w="549" w:type="pct"/>
            <w:shd w:val="clear" w:color="auto" w:fill="FFFFFF"/>
            <w:vAlign w:val="center"/>
          </w:tcPr>
          <w:p w14:paraId="2C21B2CD"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241</w:t>
            </w:r>
          </w:p>
        </w:tc>
        <w:tc>
          <w:tcPr>
            <w:tcW w:w="610" w:type="pct"/>
            <w:shd w:val="clear" w:color="auto" w:fill="FFFFFF"/>
            <w:vAlign w:val="center"/>
          </w:tcPr>
          <w:p w14:paraId="23D5357F"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,021</w:t>
            </w:r>
          </w:p>
        </w:tc>
      </w:tr>
      <w:tr w:rsidR="00C4573B" w:rsidRPr="00E20B89" w14:paraId="617857F7" w14:textId="77777777" w:rsidTr="001B3659">
        <w:trPr>
          <w:cantSplit/>
          <w:trHeight w:val="510"/>
        </w:trPr>
        <w:tc>
          <w:tcPr>
            <w:tcW w:w="1337" w:type="pct"/>
            <w:shd w:val="clear" w:color="auto" w:fill="FFFFFF"/>
            <w:vAlign w:val="center"/>
          </w:tcPr>
          <w:p w14:paraId="427053A3" w14:textId="3D0F5BF1" w:rsidR="00C4573B"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Çİİ</w:t>
            </w:r>
            <w:r w:rsidR="00C4573B" w:rsidRPr="00E20B89">
              <w:rPr>
                <w:rFonts w:ascii="Times New Roman" w:hAnsi="Times New Roman" w:cs="Times New Roman"/>
                <w:sz w:val="18"/>
                <w:szCs w:val="18"/>
              </w:rPr>
              <w:t>A</w:t>
            </w:r>
            <w:r w:rsidRPr="00E20B89">
              <w:rPr>
                <w:rFonts w:ascii="Times New Roman" w:hAnsi="Times New Roman" w:cs="Times New Roman"/>
                <w:sz w:val="18"/>
                <w:szCs w:val="18"/>
              </w:rPr>
              <w:t>Ö</w:t>
            </w:r>
          </w:p>
        </w:tc>
        <w:tc>
          <w:tcPr>
            <w:tcW w:w="1982" w:type="pct"/>
            <w:shd w:val="clear" w:color="auto" w:fill="FFFFFF"/>
            <w:vAlign w:val="center"/>
          </w:tcPr>
          <w:p w14:paraId="6A4566B5"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,495</w:t>
            </w:r>
          </w:p>
        </w:tc>
        <w:tc>
          <w:tcPr>
            <w:tcW w:w="522" w:type="pct"/>
            <w:shd w:val="clear" w:color="auto" w:fill="FFFFFF"/>
            <w:vAlign w:val="center"/>
          </w:tcPr>
          <w:p w14:paraId="03822D70"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w:t>
            </w:r>
          </w:p>
        </w:tc>
        <w:tc>
          <w:tcPr>
            <w:tcW w:w="549" w:type="pct"/>
            <w:shd w:val="clear" w:color="auto" w:fill="FFFFFF"/>
            <w:vAlign w:val="center"/>
          </w:tcPr>
          <w:p w14:paraId="3415C295"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241</w:t>
            </w:r>
          </w:p>
        </w:tc>
        <w:tc>
          <w:tcPr>
            <w:tcW w:w="610" w:type="pct"/>
            <w:shd w:val="clear" w:color="auto" w:fill="FFFFFF"/>
            <w:vAlign w:val="center"/>
          </w:tcPr>
          <w:p w14:paraId="41D69E01"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,610</w:t>
            </w:r>
          </w:p>
        </w:tc>
      </w:tr>
    </w:tbl>
    <w:p w14:paraId="60D38322" w14:textId="77777777" w:rsidR="00C4573B" w:rsidRPr="00F11DD2" w:rsidRDefault="00C4573B" w:rsidP="0058648D">
      <w:pPr>
        <w:autoSpaceDE w:val="0"/>
        <w:autoSpaceDN w:val="0"/>
        <w:adjustRightInd w:val="0"/>
        <w:spacing w:after="0" w:line="360" w:lineRule="auto"/>
        <w:rPr>
          <w:rFonts w:ascii="Times New Roman" w:hAnsi="Times New Roman" w:cs="Times New Roman"/>
          <w:sz w:val="24"/>
          <w:szCs w:val="24"/>
        </w:rPr>
      </w:pPr>
    </w:p>
    <w:p w14:paraId="3E5303E2" w14:textId="6B63728E" w:rsidR="00CA0678" w:rsidRDefault="00CA0678"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Varyansların Homojenlik Testinde Sig değeri 0,05 ten büyük olduğu için kişilerin eğitim durumu, çocuklara yönelik ihmal ve istismar konusunda bilgi ve farkındalık düzeyleri arasında farklılık olmadığını göstermektedir. </w:t>
      </w:r>
      <w:r w:rsidR="00CC0493" w:rsidRPr="00F11DD2">
        <w:rPr>
          <w:rFonts w:ascii="Times New Roman" w:hAnsi="Times New Roman" w:cs="Times New Roman"/>
          <w:sz w:val="24"/>
          <w:szCs w:val="24"/>
        </w:rPr>
        <w:t xml:space="preserve">Sadece </w:t>
      </w:r>
      <w:r w:rsidR="00334B5C">
        <w:rPr>
          <w:rFonts w:ascii="Times New Roman" w:hAnsi="Times New Roman" w:cs="Times New Roman"/>
          <w:sz w:val="24"/>
          <w:szCs w:val="24"/>
        </w:rPr>
        <w:t>İİ</w:t>
      </w:r>
      <w:r w:rsidR="00CC0493" w:rsidRPr="00F11DD2">
        <w:rPr>
          <w:rFonts w:ascii="Times New Roman" w:hAnsi="Times New Roman" w:cs="Times New Roman"/>
          <w:sz w:val="24"/>
          <w:szCs w:val="24"/>
        </w:rPr>
        <w:t>Y</w:t>
      </w:r>
      <w:r w:rsidR="00334B5C">
        <w:rPr>
          <w:rFonts w:ascii="Times New Roman" w:hAnsi="Times New Roman" w:cs="Times New Roman"/>
          <w:sz w:val="24"/>
          <w:szCs w:val="24"/>
        </w:rPr>
        <w:t>ÇÖ</w:t>
      </w:r>
      <w:r w:rsidR="00CC0493" w:rsidRPr="00F11DD2">
        <w:rPr>
          <w:rFonts w:ascii="Times New Roman" w:hAnsi="Times New Roman" w:cs="Times New Roman"/>
          <w:sz w:val="24"/>
          <w:szCs w:val="24"/>
        </w:rPr>
        <w:t xml:space="preserve"> alt boyutunun değeri 0,05 ten küçük çıkmıştır. </w:t>
      </w:r>
      <w:r w:rsidRPr="00F11DD2">
        <w:rPr>
          <w:rFonts w:ascii="Times New Roman" w:hAnsi="Times New Roman" w:cs="Times New Roman"/>
          <w:sz w:val="24"/>
          <w:szCs w:val="24"/>
        </w:rPr>
        <w:t>Bu aşamadan sonra ANOVA tablosunda Sig değerine bakılır.</w:t>
      </w:r>
    </w:p>
    <w:p w14:paraId="0E40EAF9" w14:textId="43C832A5" w:rsidR="00CA0678" w:rsidRPr="00F7040A" w:rsidRDefault="00CA0678" w:rsidP="0058648D">
      <w:pPr>
        <w:pStyle w:val="ResimYazs"/>
        <w:keepNext/>
        <w:spacing w:before="0" w:after="0" w:line="360" w:lineRule="auto"/>
        <w:jc w:val="center"/>
        <w:rPr>
          <w:rFonts w:cs="Times New Roman"/>
          <w:b/>
          <w:bCs/>
          <w:color w:val="auto"/>
        </w:rPr>
      </w:pPr>
      <w:bookmarkStart w:id="278" w:name="_Toc59105919"/>
      <w:r w:rsidRPr="00F7040A">
        <w:rPr>
          <w:rFonts w:cs="Times New Roman"/>
          <w:b/>
          <w:bCs/>
          <w:color w:val="auto"/>
        </w:rPr>
        <w:lastRenderedPageBreak/>
        <w:t xml:space="preserve">Tablo </w:t>
      </w:r>
      <w:r w:rsidRPr="00F7040A">
        <w:rPr>
          <w:rFonts w:cs="Times New Roman"/>
          <w:b/>
          <w:bCs/>
          <w:color w:val="auto"/>
        </w:rPr>
        <w:fldChar w:fldCharType="begin"/>
      </w:r>
      <w:r w:rsidRPr="00F7040A">
        <w:rPr>
          <w:rFonts w:cs="Times New Roman"/>
          <w:b/>
          <w:bCs/>
          <w:color w:val="auto"/>
        </w:rPr>
        <w:instrText xml:space="preserve"> SEQ Tablo \* ARABIC </w:instrText>
      </w:r>
      <w:r w:rsidRPr="00F7040A">
        <w:rPr>
          <w:rFonts w:cs="Times New Roman"/>
          <w:b/>
          <w:bCs/>
          <w:color w:val="auto"/>
        </w:rPr>
        <w:fldChar w:fldCharType="separate"/>
      </w:r>
      <w:r w:rsidR="009233EA">
        <w:rPr>
          <w:rFonts w:cs="Times New Roman"/>
          <w:b/>
          <w:bCs/>
          <w:noProof/>
          <w:color w:val="auto"/>
        </w:rPr>
        <w:t>29</w:t>
      </w:r>
      <w:r w:rsidRPr="00F7040A">
        <w:rPr>
          <w:rFonts w:cs="Times New Roman"/>
          <w:b/>
          <w:bCs/>
          <w:color w:val="auto"/>
        </w:rPr>
        <w:fldChar w:fldCharType="end"/>
      </w:r>
      <w:r w:rsidR="00F7040A">
        <w:rPr>
          <w:rFonts w:cs="Times New Roman"/>
          <w:b/>
          <w:bCs/>
          <w:color w:val="auto"/>
        </w:rPr>
        <w:t xml:space="preserve">. </w:t>
      </w:r>
      <w:r w:rsidRPr="00F7040A">
        <w:rPr>
          <w:rFonts w:cs="Times New Roman"/>
          <w:b/>
          <w:bCs/>
          <w:color w:val="auto"/>
        </w:rPr>
        <w:t>ANOVA Testi</w:t>
      </w:r>
      <w:bookmarkEnd w:id="2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66"/>
        <w:gridCol w:w="1464"/>
        <w:gridCol w:w="2050"/>
        <w:gridCol w:w="520"/>
        <w:gridCol w:w="2336"/>
        <w:gridCol w:w="579"/>
        <w:gridCol w:w="579"/>
      </w:tblGrid>
      <w:tr w:rsidR="00B94937" w:rsidRPr="00E20B89" w14:paraId="616B31F4" w14:textId="77777777" w:rsidTr="001B3659">
        <w:trPr>
          <w:cantSplit/>
          <w:trHeight w:val="510"/>
        </w:trPr>
        <w:tc>
          <w:tcPr>
            <w:tcW w:w="1430" w:type="pct"/>
            <w:gridSpan w:val="2"/>
            <w:shd w:val="clear" w:color="auto" w:fill="FFFFFF"/>
            <w:vAlign w:val="center"/>
          </w:tcPr>
          <w:p w14:paraId="74531AEB" w14:textId="27407BC7" w:rsidR="00B94937" w:rsidRPr="00E20B89" w:rsidRDefault="004915F1" w:rsidP="00E20B89">
            <w:pPr>
              <w:autoSpaceDE w:val="0"/>
              <w:autoSpaceDN w:val="0"/>
              <w:adjustRightInd w:val="0"/>
              <w:spacing w:after="0" w:line="360" w:lineRule="auto"/>
              <w:jc w:val="center"/>
              <w:rPr>
                <w:rFonts w:ascii="Times New Roman" w:hAnsi="Times New Roman" w:cs="Times New Roman"/>
                <w:sz w:val="18"/>
                <w:szCs w:val="18"/>
              </w:rPr>
            </w:pPr>
            <w:r w:rsidRPr="00E20B89">
              <w:rPr>
                <w:rFonts w:ascii="Times New Roman" w:hAnsi="Times New Roman" w:cs="Times New Roman"/>
                <w:b/>
                <w:bCs/>
                <w:sz w:val="18"/>
                <w:szCs w:val="18"/>
              </w:rPr>
              <w:t>Değişken</w:t>
            </w:r>
          </w:p>
        </w:tc>
        <w:tc>
          <w:tcPr>
            <w:tcW w:w="1207" w:type="pct"/>
            <w:shd w:val="clear" w:color="auto" w:fill="FFFFFF"/>
            <w:vAlign w:val="center"/>
          </w:tcPr>
          <w:p w14:paraId="333CA5FA" w14:textId="4B03D5AE" w:rsidR="00B94937" w:rsidRPr="00E20B89" w:rsidRDefault="00B94937"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Karelerin Toplamı</w:t>
            </w:r>
          </w:p>
        </w:tc>
        <w:tc>
          <w:tcPr>
            <w:tcW w:w="306" w:type="pct"/>
            <w:shd w:val="clear" w:color="auto" w:fill="FFFFFF"/>
            <w:vAlign w:val="center"/>
          </w:tcPr>
          <w:p w14:paraId="38B8445C" w14:textId="77777777" w:rsidR="00B94937" w:rsidRPr="00E20B89" w:rsidRDefault="00B94937"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df</w:t>
            </w:r>
          </w:p>
        </w:tc>
        <w:tc>
          <w:tcPr>
            <w:tcW w:w="1375" w:type="pct"/>
            <w:shd w:val="clear" w:color="auto" w:fill="FFFFFF"/>
            <w:vAlign w:val="center"/>
          </w:tcPr>
          <w:p w14:paraId="10233D6A" w14:textId="55340540" w:rsidR="00B94937" w:rsidRPr="00E20B89" w:rsidRDefault="00B94937"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Karelerin Ortalaması</w:t>
            </w:r>
          </w:p>
        </w:tc>
        <w:tc>
          <w:tcPr>
            <w:tcW w:w="341" w:type="pct"/>
            <w:shd w:val="clear" w:color="auto" w:fill="FFFFFF"/>
            <w:vAlign w:val="center"/>
          </w:tcPr>
          <w:p w14:paraId="32F7C3A1" w14:textId="77777777" w:rsidR="00B94937" w:rsidRPr="00E20B89" w:rsidRDefault="00B94937"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F</w:t>
            </w:r>
          </w:p>
        </w:tc>
        <w:tc>
          <w:tcPr>
            <w:tcW w:w="341" w:type="pct"/>
            <w:shd w:val="clear" w:color="auto" w:fill="FFFFFF"/>
            <w:vAlign w:val="center"/>
          </w:tcPr>
          <w:p w14:paraId="6618D333" w14:textId="77777777" w:rsidR="00B94937" w:rsidRPr="00E20B89" w:rsidRDefault="00B94937"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Sig.</w:t>
            </w:r>
          </w:p>
        </w:tc>
      </w:tr>
      <w:tr w:rsidR="00F11DD2" w:rsidRPr="00E20B89" w14:paraId="6B1D90D3" w14:textId="77777777" w:rsidTr="001B3659">
        <w:trPr>
          <w:cantSplit/>
          <w:trHeight w:val="510"/>
        </w:trPr>
        <w:tc>
          <w:tcPr>
            <w:tcW w:w="568" w:type="pct"/>
            <w:vMerge w:val="restart"/>
            <w:shd w:val="clear" w:color="auto" w:fill="FFFFFF"/>
            <w:vAlign w:val="center"/>
          </w:tcPr>
          <w:p w14:paraId="68684317" w14:textId="2291284D" w:rsidR="00C4573B"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İÇÜ</w:t>
            </w:r>
            <w:r w:rsidR="00C4573B" w:rsidRPr="00E20B89">
              <w:rPr>
                <w:rFonts w:ascii="Times New Roman" w:hAnsi="Times New Roman" w:cs="Times New Roman"/>
                <w:sz w:val="18"/>
                <w:szCs w:val="18"/>
              </w:rPr>
              <w:t>FB</w:t>
            </w:r>
          </w:p>
        </w:tc>
        <w:tc>
          <w:tcPr>
            <w:tcW w:w="862" w:type="pct"/>
            <w:shd w:val="clear" w:color="auto" w:fill="FFFFFF"/>
            <w:vAlign w:val="center"/>
          </w:tcPr>
          <w:p w14:paraId="02E2C750" w14:textId="65B252FB"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Gruplar Arası</w:t>
            </w:r>
          </w:p>
        </w:tc>
        <w:tc>
          <w:tcPr>
            <w:tcW w:w="1207" w:type="pct"/>
            <w:shd w:val="clear" w:color="auto" w:fill="FFFFFF"/>
            <w:vAlign w:val="center"/>
          </w:tcPr>
          <w:p w14:paraId="51050880"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,212</w:t>
            </w:r>
          </w:p>
        </w:tc>
        <w:tc>
          <w:tcPr>
            <w:tcW w:w="306" w:type="pct"/>
            <w:shd w:val="clear" w:color="auto" w:fill="FFFFFF"/>
            <w:vAlign w:val="center"/>
          </w:tcPr>
          <w:p w14:paraId="4923F86F"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w:t>
            </w:r>
          </w:p>
        </w:tc>
        <w:tc>
          <w:tcPr>
            <w:tcW w:w="1375" w:type="pct"/>
            <w:shd w:val="clear" w:color="auto" w:fill="FFFFFF"/>
            <w:vAlign w:val="center"/>
          </w:tcPr>
          <w:p w14:paraId="03FE9451"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,106</w:t>
            </w:r>
          </w:p>
        </w:tc>
        <w:tc>
          <w:tcPr>
            <w:tcW w:w="341" w:type="pct"/>
            <w:shd w:val="clear" w:color="auto" w:fill="FFFFFF"/>
            <w:vAlign w:val="center"/>
          </w:tcPr>
          <w:p w14:paraId="588CA0AB"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,840</w:t>
            </w:r>
          </w:p>
        </w:tc>
        <w:tc>
          <w:tcPr>
            <w:tcW w:w="341" w:type="pct"/>
            <w:shd w:val="clear" w:color="auto" w:fill="FFFFFF"/>
            <w:vAlign w:val="center"/>
          </w:tcPr>
          <w:p w14:paraId="25FCB7A2"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,433</w:t>
            </w:r>
          </w:p>
        </w:tc>
      </w:tr>
      <w:tr w:rsidR="00F11DD2" w:rsidRPr="00E20B89" w14:paraId="05069E37" w14:textId="77777777" w:rsidTr="001B3659">
        <w:trPr>
          <w:cantSplit/>
          <w:trHeight w:val="510"/>
        </w:trPr>
        <w:tc>
          <w:tcPr>
            <w:tcW w:w="568" w:type="pct"/>
            <w:vMerge/>
            <w:shd w:val="clear" w:color="auto" w:fill="FFFFFF"/>
            <w:vAlign w:val="center"/>
          </w:tcPr>
          <w:p w14:paraId="6849D9B9"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862" w:type="pct"/>
            <w:shd w:val="clear" w:color="auto" w:fill="FFFFFF"/>
            <w:vAlign w:val="center"/>
          </w:tcPr>
          <w:p w14:paraId="74327DC6" w14:textId="11044C93"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 İçi</w:t>
            </w:r>
          </w:p>
        </w:tc>
        <w:tc>
          <w:tcPr>
            <w:tcW w:w="1207" w:type="pct"/>
            <w:shd w:val="clear" w:color="auto" w:fill="FFFFFF"/>
            <w:vAlign w:val="center"/>
          </w:tcPr>
          <w:p w14:paraId="50100087"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30,381</w:t>
            </w:r>
          </w:p>
        </w:tc>
        <w:tc>
          <w:tcPr>
            <w:tcW w:w="306" w:type="pct"/>
            <w:shd w:val="clear" w:color="auto" w:fill="FFFFFF"/>
            <w:vAlign w:val="center"/>
          </w:tcPr>
          <w:p w14:paraId="10F10E97"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241</w:t>
            </w:r>
          </w:p>
        </w:tc>
        <w:tc>
          <w:tcPr>
            <w:tcW w:w="1375" w:type="pct"/>
            <w:shd w:val="clear" w:color="auto" w:fill="FFFFFF"/>
            <w:vAlign w:val="center"/>
          </w:tcPr>
          <w:p w14:paraId="0AC97EA4"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,126</w:t>
            </w:r>
          </w:p>
        </w:tc>
        <w:tc>
          <w:tcPr>
            <w:tcW w:w="341" w:type="pct"/>
            <w:shd w:val="clear" w:color="auto" w:fill="FFFFFF"/>
            <w:vAlign w:val="center"/>
          </w:tcPr>
          <w:p w14:paraId="6F0C0D80"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3C6EE2FB"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r>
      <w:tr w:rsidR="00F11DD2" w:rsidRPr="00E20B89" w14:paraId="067D059F" w14:textId="77777777" w:rsidTr="001B3659">
        <w:trPr>
          <w:cantSplit/>
          <w:trHeight w:val="510"/>
        </w:trPr>
        <w:tc>
          <w:tcPr>
            <w:tcW w:w="568" w:type="pct"/>
            <w:vMerge/>
            <w:shd w:val="clear" w:color="auto" w:fill="FFFFFF"/>
            <w:vAlign w:val="center"/>
          </w:tcPr>
          <w:p w14:paraId="69F04E17"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862" w:type="pct"/>
            <w:shd w:val="clear" w:color="auto" w:fill="FFFFFF"/>
            <w:vAlign w:val="center"/>
          </w:tcPr>
          <w:p w14:paraId="42F0A557" w14:textId="760F6540"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To</w:t>
            </w:r>
            <w:r w:rsidR="00B94937" w:rsidRPr="00E20B89">
              <w:rPr>
                <w:rFonts w:ascii="Times New Roman" w:hAnsi="Times New Roman" w:cs="Times New Roman"/>
                <w:sz w:val="18"/>
                <w:szCs w:val="18"/>
              </w:rPr>
              <w:t>plam</w:t>
            </w:r>
          </w:p>
        </w:tc>
        <w:tc>
          <w:tcPr>
            <w:tcW w:w="1207" w:type="pct"/>
            <w:shd w:val="clear" w:color="auto" w:fill="FFFFFF"/>
            <w:vAlign w:val="center"/>
          </w:tcPr>
          <w:p w14:paraId="2503E468"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30,593</w:t>
            </w:r>
          </w:p>
        </w:tc>
        <w:tc>
          <w:tcPr>
            <w:tcW w:w="306" w:type="pct"/>
            <w:shd w:val="clear" w:color="auto" w:fill="FFFFFF"/>
            <w:vAlign w:val="center"/>
          </w:tcPr>
          <w:p w14:paraId="215E2F8B"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243</w:t>
            </w:r>
          </w:p>
        </w:tc>
        <w:tc>
          <w:tcPr>
            <w:tcW w:w="1375" w:type="pct"/>
            <w:shd w:val="clear" w:color="auto" w:fill="FFFFFF"/>
            <w:vAlign w:val="center"/>
          </w:tcPr>
          <w:p w14:paraId="35529F18"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3DAE2D04"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5E01CF5D"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r>
      <w:tr w:rsidR="00F11DD2" w:rsidRPr="00E20B89" w14:paraId="0F9A0B8E" w14:textId="77777777" w:rsidTr="001B3659">
        <w:trPr>
          <w:cantSplit/>
          <w:trHeight w:val="510"/>
        </w:trPr>
        <w:tc>
          <w:tcPr>
            <w:tcW w:w="568" w:type="pct"/>
            <w:vMerge w:val="restart"/>
            <w:shd w:val="clear" w:color="auto" w:fill="FFFFFF"/>
            <w:vAlign w:val="center"/>
          </w:tcPr>
          <w:p w14:paraId="054D4848" w14:textId="5DC7D650" w:rsidR="00C4573B"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ÇİİÇ</w:t>
            </w:r>
            <w:r w:rsidR="00C4573B" w:rsidRPr="00E20B89">
              <w:rPr>
                <w:rFonts w:ascii="Times New Roman" w:hAnsi="Times New Roman" w:cs="Times New Roman"/>
                <w:sz w:val="18"/>
                <w:szCs w:val="18"/>
              </w:rPr>
              <w:t>DB</w:t>
            </w:r>
          </w:p>
        </w:tc>
        <w:tc>
          <w:tcPr>
            <w:tcW w:w="862" w:type="pct"/>
            <w:shd w:val="clear" w:color="auto" w:fill="FFFFFF"/>
            <w:vAlign w:val="center"/>
          </w:tcPr>
          <w:p w14:paraId="00DAA962" w14:textId="017F8B57"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Gruplar Arası</w:t>
            </w:r>
          </w:p>
        </w:tc>
        <w:tc>
          <w:tcPr>
            <w:tcW w:w="1207" w:type="pct"/>
            <w:shd w:val="clear" w:color="auto" w:fill="FFFFFF"/>
            <w:vAlign w:val="center"/>
          </w:tcPr>
          <w:p w14:paraId="5FA0C30E"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,096</w:t>
            </w:r>
          </w:p>
        </w:tc>
        <w:tc>
          <w:tcPr>
            <w:tcW w:w="306" w:type="pct"/>
            <w:shd w:val="clear" w:color="auto" w:fill="FFFFFF"/>
            <w:vAlign w:val="center"/>
          </w:tcPr>
          <w:p w14:paraId="3567E19B"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w:t>
            </w:r>
          </w:p>
        </w:tc>
        <w:tc>
          <w:tcPr>
            <w:tcW w:w="1375" w:type="pct"/>
            <w:shd w:val="clear" w:color="auto" w:fill="FFFFFF"/>
            <w:vAlign w:val="center"/>
          </w:tcPr>
          <w:p w14:paraId="6D46BD5D"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,048</w:t>
            </w:r>
          </w:p>
        </w:tc>
        <w:tc>
          <w:tcPr>
            <w:tcW w:w="341" w:type="pct"/>
            <w:shd w:val="clear" w:color="auto" w:fill="FFFFFF"/>
            <w:vAlign w:val="center"/>
          </w:tcPr>
          <w:p w14:paraId="4DDB929E"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,288</w:t>
            </w:r>
          </w:p>
        </w:tc>
        <w:tc>
          <w:tcPr>
            <w:tcW w:w="341" w:type="pct"/>
            <w:shd w:val="clear" w:color="auto" w:fill="FFFFFF"/>
            <w:vAlign w:val="center"/>
          </w:tcPr>
          <w:p w14:paraId="7B949EB9"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,750</w:t>
            </w:r>
          </w:p>
        </w:tc>
      </w:tr>
      <w:tr w:rsidR="00F11DD2" w:rsidRPr="00E20B89" w14:paraId="48EF96E1" w14:textId="77777777" w:rsidTr="001B3659">
        <w:trPr>
          <w:cantSplit/>
          <w:trHeight w:val="510"/>
        </w:trPr>
        <w:tc>
          <w:tcPr>
            <w:tcW w:w="568" w:type="pct"/>
            <w:vMerge/>
            <w:shd w:val="clear" w:color="auto" w:fill="FFFFFF"/>
            <w:vAlign w:val="center"/>
          </w:tcPr>
          <w:p w14:paraId="23BA133D"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862" w:type="pct"/>
            <w:shd w:val="clear" w:color="auto" w:fill="FFFFFF"/>
            <w:vAlign w:val="center"/>
          </w:tcPr>
          <w:p w14:paraId="3480DE08" w14:textId="7E29310E"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 İçi</w:t>
            </w:r>
          </w:p>
        </w:tc>
        <w:tc>
          <w:tcPr>
            <w:tcW w:w="1207" w:type="pct"/>
            <w:shd w:val="clear" w:color="auto" w:fill="FFFFFF"/>
            <w:vAlign w:val="center"/>
          </w:tcPr>
          <w:p w14:paraId="4ED2AEB3"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40,163</w:t>
            </w:r>
          </w:p>
        </w:tc>
        <w:tc>
          <w:tcPr>
            <w:tcW w:w="306" w:type="pct"/>
            <w:shd w:val="clear" w:color="auto" w:fill="FFFFFF"/>
            <w:vAlign w:val="center"/>
          </w:tcPr>
          <w:p w14:paraId="0384E20C"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241</w:t>
            </w:r>
          </w:p>
        </w:tc>
        <w:tc>
          <w:tcPr>
            <w:tcW w:w="1375" w:type="pct"/>
            <w:shd w:val="clear" w:color="auto" w:fill="FFFFFF"/>
            <w:vAlign w:val="center"/>
          </w:tcPr>
          <w:p w14:paraId="1BE091BF"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,167</w:t>
            </w:r>
          </w:p>
        </w:tc>
        <w:tc>
          <w:tcPr>
            <w:tcW w:w="341" w:type="pct"/>
            <w:shd w:val="clear" w:color="auto" w:fill="FFFFFF"/>
            <w:vAlign w:val="center"/>
          </w:tcPr>
          <w:p w14:paraId="11440662"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79B5A7B4"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r>
      <w:tr w:rsidR="00F11DD2" w:rsidRPr="00E20B89" w14:paraId="3CB21A63" w14:textId="77777777" w:rsidTr="001B3659">
        <w:trPr>
          <w:cantSplit/>
          <w:trHeight w:val="510"/>
        </w:trPr>
        <w:tc>
          <w:tcPr>
            <w:tcW w:w="568" w:type="pct"/>
            <w:vMerge/>
            <w:shd w:val="clear" w:color="auto" w:fill="FFFFFF"/>
            <w:vAlign w:val="center"/>
          </w:tcPr>
          <w:p w14:paraId="2A7C248F"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862" w:type="pct"/>
            <w:shd w:val="clear" w:color="auto" w:fill="FFFFFF"/>
            <w:vAlign w:val="center"/>
          </w:tcPr>
          <w:p w14:paraId="77934E39" w14:textId="716D8C3D"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Toplam</w:t>
            </w:r>
          </w:p>
        </w:tc>
        <w:tc>
          <w:tcPr>
            <w:tcW w:w="1207" w:type="pct"/>
            <w:shd w:val="clear" w:color="auto" w:fill="FFFFFF"/>
            <w:vAlign w:val="center"/>
          </w:tcPr>
          <w:p w14:paraId="692CDD76"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40,259</w:t>
            </w:r>
          </w:p>
        </w:tc>
        <w:tc>
          <w:tcPr>
            <w:tcW w:w="306" w:type="pct"/>
            <w:shd w:val="clear" w:color="auto" w:fill="FFFFFF"/>
            <w:vAlign w:val="center"/>
          </w:tcPr>
          <w:p w14:paraId="7938E256"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243</w:t>
            </w:r>
          </w:p>
        </w:tc>
        <w:tc>
          <w:tcPr>
            <w:tcW w:w="1375" w:type="pct"/>
            <w:shd w:val="clear" w:color="auto" w:fill="FFFFFF"/>
            <w:vAlign w:val="center"/>
          </w:tcPr>
          <w:p w14:paraId="165001B8"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165EA8B8"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487B4926"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r>
      <w:tr w:rsidR="00F11DD2" w:rsidRPr="00E20B89" w14:paraId="7B9C25E9" w14:textId="77777777" w:rsidTr="001B3659">
        <w:trPr>
          <w:cantSplit/>
          <w:trHeight w:val="510"/>
        </w:trPr>
        <w:tc>
          <w:tcPr>
            <w:tcW w:w="568" w:type="pct"/>
            <w:vMerge w:val="restart"/>
            <w:shd w:val="clear" w:color="auto" w:fill="FFFFFF"/>
            <w:vAlign w:val="center"/>
          </w:tcPr>
          <w:p w14:paraId="17AB0ACE" w14:textId="29E4278B" w:rsidR="00C4573B"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İÇÜ</w:t>
            </w:r>
            <w:r w:rsidR="00C4573B" w:rsidRPr="00E20B89">
              <w:rPr>
                <w:rFonts w:ascii="Times New Roman" w:hAnsi="Times New Roman" w:cs="Times New Roman"/>
                <w:sz w:val="18"/>
                <w:szCs w:val="18"/>
              </w:rPr>
              <w:t>B</w:t>
            </w:r>
          </w:p>
        </w:tc>
        <w:tc>
          <w:tcPr>
            <w:tcW w:w="862" w:type="pct"/>
            <w:shd w:val="clear" w:color="auto" w:fill="FFFFFF"/>
            <w:vAlign w:val="center"/>
          </w:tcPr>
          <w:p w14:paraId="17CA3537" w14:textId="53B326D9"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Gruplar Arası</w:t>
            </w:r>
          </w:p>
        </w:tc>
        <w:tc>
          <w:tcPr>
            <w:tcW w:w="1207" w:type="pct"/>
            <w:shd w:val="clear" w:color="auto" w:fill="FFFFFF"/>
            <w:vAlign w:val="center"/>
          </w:tcPr>
          <w:p w14:paraId="4368312F"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,297</w:t>
            </w:r>
          </w:p>
        </w:tc>
        <w:tc>
          <w:tcPr>
            <w:tcW w:w="306" w:type="pct"/>
            <w:shd w:val="clear" w:color="auto" w:fill="FFFFFF"/>
            <w:vAlign w:val="center"/>
          </w:tcPr>
          <w:p w14:paraId="0F33A661"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w:t>
            </w:r>
          </w:p>
        </w:tc>
        <w:tc>
          <w:tcPr>
            <w:tcW w:w="1375" w:type="pct"/>
            <w:shd w:val="clear" w:color="auto" w:fill="FFFFFF"/>
            <w:vAlign w:val="center"/>
          </w:tcPr>
          <w:p w14:paraId="4B828398"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,148</w:t>
            </w:r>
          </w:p>
        </w:tc>
        <w:tc>
          <w:tcPr>
            <w:tcW w:w="341" w:type="pct"/>
            <w:shd w:val="clear" w:color="auto" w:fill="FFFFFF"/>
            <w:vAlign w:val="center"/>
          </w:tcPr>
          <w:p w14:paraId="68FF4C70"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,634</w:t>
            </w:r>
          </w:p>
        </w:tc>
        <w:tc>
          <w:tcPr>
            <w:tcW w:w="341" w:type="pct"/>
            <w:shd w:val="clear" w:color="auto" w:fill="FFFFFF"/>
            <w:vAlign w:val="center"/>
          </w:tcPr>
          <w:p w14:paraId="252445F2"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,531</w:t>
            </w:r>
          </w:p>
        </w:tc>
      </w:tr>
      <w:tr w:rsidR="00F11DD2" w:rsidRPr="00E20B89" w14:paraId="57FE17CF" w14:textId="77777777" w:rsidTr="001B3659">
        <w:trPr>
          <w:cantSplit/>
          <w:trHeight w:val="510"/>
        </w:trPr>
        <w:tc>
          <w:tcPr>
            <w:tcW w:w="568" w:type="pct"/>
            <w:vMerge/>
            <w:shd w:val="clear" w:color="auto" w:fill="FFFFFF"/>
            <w:vAlign w:val="center"/>
          </w:tcPr>
          <w:p w14:paraId="3067430C"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862" w:type="pct"/>
            <w:shd w:val="clear" w:color="auto" w:fill="FFFFFF"/>
            <w:vAlign w:val="center"/>
          </w:tcPr>
          <w:p w14:paraId="0483F051" w14:textId="34D6EABC"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 İçi</w:t>
            </w:r>
          </w:p>
        </w:tc>
        <w:tc>
          <w:tcPr>
            <w:tcW w:w="1207" w:type="pct"/>
            <w:shd w:val="clear" w:color="auto" w:fill="FFFFFF"/>
            <w:vAlign w:val="center"/>
          </w:tcPr>
          <w:p w14:paraId="54A6F571"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56,413</w:t>
            </w:r>
          </w:p>
        </w:tc>
        <w:tc>
          <w:tcPr>
            <w:tcW w:w="306" w:type="pct"/>
            <w:shd w:val="clear" w:color="auto" w:fill="FFFFFF"/>
            <w:vAlign w:val="center"/>
          </w:tcPr>
          <w:p w14:paraId="2422DBBA"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241</w:t>
            </w:r>
          </w:p>
        </w:tc>
        <w:tc>
          <w:tcPr>
            <w:tcW w:w="1375" w:type="pct"/>
            <w:shd w:val="clear" w:color="auto" w:fill="FFFFFF"/>
            <w:vAlign w:val="center"/>
          </w:tcPr>
          <w:p w14:paraId="685422B8"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,234</w:t>
            </w:r>
          </w:p>
        </w:tc>
        <w:tc>
          <w:tcPr>
            <w:tcW w:w="341" w:type="pct"/>
            <w:shd w:val="clear" w:color="auto" w:fill="FFFFFF"/>
            <w:vAlign w:val="center"/>
          </w:tcPr>
          <w:p w14:paraId="7EC4D6DD"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6073DD4F"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r>
      <w:tr w:rsidR="00F11DD2" w:rsidRPr="00E20B89" w14:paraId="7C5842E8" w14:textId="77777777" w:rsidTr="001B3659">
        <w:trPr>
          <w:cantSplit/>
          <w:trHeight w:val="510"/>
        </w:trPr>
        <w:tc>
          <w:tcPr>
            <w:tcW w:w="568" w:type="pct"/>
            <w:vMerge/>
            <w:shd w:val="clear" w:color="auto" w:fill="FFFFFF"/>
            <w:vAlign w:val="center"/>
          </w:tcPr>
          <w:p w14:paraId="49E4408F"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862" w:type="pct"/>
            <w:shd w:val="clear" w:color="auto" w:fill="FFFFFF"/>
            <w:vAlign w:val="center"/>
          </w:tcPr>
          <w:p w14:paraId="548D780D" w14:textId="1CDA389C"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Toplam</w:t>
            </w:r>
          </w:p>
        </w:tc>
        <w:tc>
          <w:tcPr>
            <w:tcW w:w="1207" w:type="pct"/>
            <w:shd w:val="clear" w:color="auto" w:fill="FFFFFF"/>
            <w:vAlign w:val="center"/>
          </w:tcPr>
          <w:p w14:paraId="52437D36"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56,710</w:t>
            </w:r>
          </w:p>
        </w:tc>
        <w:tc>
          <w:tcPr>
            <w:tcW w:w="306" w:type="pct"/>
            <w:shd w:val="clear" w:color="auto" w:fill="FFFFFF"/>
            <w:vAlign w:val="center"/>
          </w:tcPr>
          <w:p w14:paraId="02276F71"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243</w:t>
            </w:r>
          </w:p>
        </w:tc>
        <w:tc>
          <w:tcPr>
            <w:tcW w:w="1375" w:type="pct"/>
            <w:shd w:val="clear" w:color="auto" w:fill="FFFFFF"/>
            <w:vAlign w:val="center"/>
          </w:tcPr>
          <w:p w14:paraId="3DEAE7F7"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77D1C51F"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458437AA"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r>
      <w:tr w:rsidR="00F11DD2" w:rsidRPr="00E20B89" w14:paraId="1BA3D980" w14:textId="77777777" w:rsidTr="001B3659">
        <w:trPr>
          <w:cantSplit/>
          <w:trHeight w:val="510"/>
        </w:trPr>
        <w:tc>
          <w:tcPr>
            <w:tcW w:w="568" w:type="pct"/>
            <w:vMerge w:val="restart"/>
            <w:shd w:val="clear" w:color="auto" w:fill="FFFFFF"/>
            <w:vAlign w:val="center"/>
          </w:tcPr>
          <w:p w14:paraId="610BA96D" w14:textId="5DA7D949" w:rsidR="00C4573B"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İİ</w:t>
            </w:r>
            <w:r w:rsidR="00C4573B" w:rsidRPr="00E20B89">
              <w:rPr>
                <w:rFonts w:ascii="Times New Roman" w:hAnsi="Times New Roman" w:cs="Times New Roman"/>
                <w:sz w:val="18"/>
                <w:szCs w:val="18"/>
              </w:rPr>
              <w:t>YE</w:t>
            </w:r>
            <w:r w:rsidRPr="00E20B89">
              <w:rPr>
                <w:rFonts w:ascii="Times New Roman" w:hAnsi="Times New Roman" w:cs="Times New Roman"/>
                <w:sz w:val="18"/>
                <w:szCs w:val="18"/>
              </w:rPr>
              <w:t>Ö</w:t>
            </w:r>
          </w:p>
        </w:tc>
        <w:tc>
          <w:tcPr>
            <w:tcW w:w="862" w:type="pct"/>
            <w:shd w:val="clear" w:color="auto" w:fill="FFFFFF"/>
            <w:vAlign w:val="center"/>
          </w:tcPr>
          <w:p w14:paraId="176FB136" w14:textId="0F10F8CF"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Gruplar Arası</w:t>
            </w:r>
          </w:p>
        </w:tc>
        <w:tc>
          <w:tcPr>
            <w:tcW w:w="1207" w:type="pct"/>
            <w:shd w:val="clear" w:color="auto" w:fill="FFFFFF"/>
            <w:vAlign w:val="center"/>
          </w:tcPr>
          <w:p w14:paraId="32EE2CB3"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,031</w:t>
            </w:r>
          </w:p>
        </w:tc>
        <w:tc>
          <w:tcPr>
            <w:tcW w:w="306" w:type="pct"/>
            <w:shd w:val="clear" w:color="auto" w:fill="FFFFFF"/>
            <w:vAlign w:val="center"/>
          </w:tcPr>
          <w:p w14:paraId="76359ED3"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w:t>
            </w:r>
          </w:p>
        </w:tc>
        <w:tc>
          <w:tcPr>
            <w:tcW w:w="1375" w:type="pct"/>
            <w:shd w:val="clear" w:color="auto" w:fill="FFFFFF"/>
            <w:vAlign w:val="center"/>
          </w:tcPr>
          <w:p w14:paraId="021AEFA7"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,016</w:t>
            </w:r>
          </w:p>
        </w:tc>
        <w:tc>
          <w:tcPr>
            <w:tcW w:w="341" w:type="pct"/>
            <w:shd w:val="clear" w:color="auto" w:fill="FFFFFF"/>
            <w:vAlign w:val="center"/>
          </w:tcPr>
          <w:p w14:paraId="5E689BD4"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,127</w:t>
            </w:r>
          </w:p>
        </w:tc>
        <w:tc>
          <w:tcPr>
            <w:tcW w:w="341" w:type="pct"/>
            <w:shd w:val="clear" w:color="auto" w:fill="FFFFFF"/>
            <w:vAlign w:val="center"/>
          </w:tcPr>
          <w:p w14:paraId="6E2EFCC4"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,881</w:t>
            </w:r>
          </w:p>
        </w:tc>
      </w:tr>
      <w:tr w:rsidR="00F11DD2" w:rsidRPr="00E20B89" w14:paraId="5FFBA3F7" w14:textId="77777777" w:rsidTr="001B3659">
        <w:trPr>
          <w:cantSplit/>
          <w:trHeight w:val="510"/>
        </w:trPr>
        <w:tc>
          <w:tcPr>
            <w:tcW w:w="568" w:type="pct"/>
            <w:vMerge/>
            <w:shd w:val="clear" w:color="auto" w:fill="FFFFFF"/>
            <w:vAlign w:val="center"/>
          </w:tcPr>
          <w:p w14:paraId="77DBC55C"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862" w:type="pct"/>
            <w:shd w:val="clear" w:color="auto" w:fill="FFFFFF"/>
            <w:vAlign w:val="center"/>
          </w:tcPr>
          <w:p w14:paraId="452F4DA9" w14:textId="4943C797"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 İçi</w:t>
            </w:r>
          </w:p>
        </w:tc>
        <w:tc>
          <w:tcPr>
            <w:tcW w:w="1207" w:type="pct"/>
            <w:shd w:val="clear" w:color="auto" w:fill="FFFFFF"/>
            <w:vAlign w:val="center"/>
          </w:tcPr>
          <w:p w14:paraId="42C33452"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29,693</w:t>
            </w:r>
          </w:p>
        </w:tc>
        <w:tc>
          <w:tcPr>
            <w:tcW w:w="306" w:type="pct"/>
            <w:shd w:val="clear" w:color="auto" w:fill="FFFFFF"/>
            <w:vAlign w:val="center"/>
          </w:tcPr>
          <w:p w14:paraId="55BB0528"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241</w:t>
            </w:r>
          </w:p>
        </w:tc>
        <w:tc>
          <w:tcPr>
            <w:tcW w:w="1375" w:type="pct"/>
            <w:shd w:val="clear" w:color="auto" w:fill="FFFFFF"/>
            <w:vAlign w:val="center"/>
          </w:tcPr>
          <w:p w14:paraId="02C1A16F"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,123</w:t>
            </w:r>
          </w:p>
        </w:tc>
        <w:tc>
          <w:tcPr>
            <w:tcW w:w="341" w:type="pct"/>
            <w:shd w:val="clear" w:color="auto" w:fill="FFFFFF"/>
            <w:vAlign w:val="center"/>
          </w:tcPr>
          <w:p w14:paraId="595AC0E4"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09A6D30F"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r>
      <w:tr w:rsidR="00F11DD2" w:rsidRPr="00E20B89" w14:paraId="0F782397" w14:textId="77777777" w:rsidTr="001B3659">
        <w:trPr>
          <w:cantSplit/>
          <w:trHeight w:val="510"/>
        </w:trPr>
        <w:tc>
          <w:tcPr>
            <w:tcW w:w="568" w:type="pct"/>
            <w:vMerge/>
            <w:shd w:val="clear" w:color="auto" w:fill="FFFFFF"/>
            <w:vAlign w:val="center"/>
          </w:tcPr>
          <w:p w14:paraId="53CE1970"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862" w:type="pct"/>
            <w:shd w:val="clear" w:color="auto" w:fill="FFFFFF"/>
            <w:vAlign w:val="center"/>
          </w:tcPr>
          <w:p w14:paraId="24B2CE4F" w14:textId="5E12D11F"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Toplam</w:t>
            </w:r>
          </w:p>
        </w:tc>
        <w:tc>
          <w:tcPr>
            <w:tcW w:w="1207" w:type="pct"/>
            <w:shd w:val="clear" w:color="auto" w:fill="FFFFFF"/>
            <w:vAlign w:val="center"/>
          </w:tcPr>
          <w:p w14:paraId="7AA16066"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29,724</w:t>
            </w:r>
          </w:p>
        </w:tc>
        <w:tc>
          <w:tcPr>
            <w:tcW w:w="306" w:type="pct"/>
            <w:shd w:val="clear" w:color="auto" w:fill="FFFFFF"/>
            <w:vAlign w:val="center"/>
          </w:tcPr>
          <w:p w14:paraId="1BFC0FA2"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243</w:t>
            </w:r>
          </w:p>
        </w:tc>
        <w:tc>
          <w:tcPr>
            <w:tcW w:w="1375" w:type="pct"/>
            <w:shd w:val="clear" w:color="auto" w:fill="FFFFFF"/>
            <w:vAlign w:val="center"/>
          </w:tcPr>
          <w:p w14:paraId="2FF086F4"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397614F5"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020EDE70"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r>
      <w:tr w:rsidR="00F11DD2" w:rsidRPr="00E20B89" w14:paraId="64CD2E6A" w14:textId="77777777" w:rsidTr="001B3659">
        <w:trPr>
          <w:cantSplit/>
          <w:trHeight w:val="510"/>
        </w:trPr>
        <w:tc>
          <w:tcPr>
            <w:tcW w:w="568" w:type="pct"/>
            <w:vMerge w:val="restart"/>
            <w:shd w:val="clear" w:color="auto" w:fill="FFFFFF"/>
            <w:vAlign w:val="center"/>
          </w:tcPr>
          <w:p w14:paraId="0EFA147A" w14:textId="440972CC" w:rsidR="00C4573B"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İİ</w:t>
            </w:r>
            <w:r w:rsidR="00C4573B" w:rsidRPr="00E20B89">
              <w:rPr>
                <w:rFonts w:ascii="Times New Roman" w:hAnsi="Times New Roman" w:cs="Times New Roman"/>
                <w:sz w:val="18"/>
                <w:szCs w:val="18"/>
              </w:rPr>
              <w:t>Y</w:t>
            </w:r>
            <w:r w:rsidRPr="00E20B89">
              <w:rPr>
                <w:rFonts w:ascii="Times New Roman" w:hAnsi="Times New Roman" w:cs="Times New Roman"/>
                <w:sz w:val="18"/>
                <w:szCs w:val="18"/>
              </w:rPr>
              <w:t>ÇÖ</w:t>
            </w:r>
          </w:p>
        </w:tc>
        <w:tc>
          <w:tcPr>
            <w:tcW w:w="862" w:type="pct"/>
            <w:shd w:val="clear" w:color="auto" w:fill="FFFFFF"/>
            <w:vAlign w:val="center"/>
          </w:tcPr>
          <w:p w14:paraId="2AF054C7" w14:textId="5AFCCBEF"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Gruplar Arası</w:t>
            </w:r>
          </w:p>
        </w:tc>
        <w:tc>
          <w:tcPr>
            <w:tcW w:w="1207" w:type="pct"/>
            <w:shd w:val="clear" w:color="auto" w:fill="FFFFFF"/>
            <w:vAlign w:val="center"/>
          </w:tcPr>
          <w:p w14:paraId="60F12291"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,133</w:t>
            </w:r>
          </w:p>
        </w:tc>
        <w:tc>
          <w:tcPr>
            <w:tcW w:w="306" w:type="pct"/>
            <w:shd w:val="clear" w:color="auto" w:fill="FFFFFF"/>
            <w:vAlign w:val="center"/>
          </w:tcPr>
          <w:p w14:paraId="1DC8116F"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w:t>
            </w:r>
          </w:p>
        </w:tc>
        <w:tc>
          <w:tcPr>
            <w:tcW w:w="1375" w:type="pct"/>
            <w:shd w:val="clear" w:color="auto" w:fill="FFFFFF"/>
            <w:vAlign w:val="center"/>
          </w:tcPr>
          <w:p w14:paraId="1F51935D"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,066</w:t>
            </w:r>
          </w:p>
        </w:tc>
        <w:tc>
          <w:tcPr>
            <w:tcW w:w="341" w:type="pct"/>
            <w:shd w:val="clear" w:color="auto" w:fill="FFFFFF"/>
            <w:vAlign w:val="center"/>
          </w:tcPr>
          <w:p w14:paraId="178F0791"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,209</w:t>
            </w:r>
          </w:p>
        </w:tc>
        <w:tc>
          <w:tcPr>
            <w:tcW w:w="341" w:type="pct"/>
            <w:shd w:val="clear" w:color="auto" w:fill="FFFFFF"/>
            <w:vAlign w:val="center"/>
          </w:tcPr>
          <w:p w14:paraId="652202AA"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,811</w:t>
            </w:r>
          </w:p>
        </w:tc>
      </w:tr>
      <w:tr w:rsidR="00F11DD2" w:rsidRPr="00E20B89" w14:paraId="469B9519" w14:textId="77777777" w:rsidTr="001B3659">
        <w:trPr>
          <w:cantSplit/>
          <w:trHeight w:val="510"/>
        </w:trPr>
        <w:tc>
          <w:tcPr>
            <w:tcW w:w="568" w:type="pct"/>
            <w:vMerge/>
            <w:shd w:val="clear" w:color="auto" w:fill="FFFFFF"/>
            <w:vAlign w:val="center"/>
          </w:tcPr>
          <w:p w14:paraId="2E7A7F9C"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862" w:type="pct"/>
            <w:shd w:val="clear" w:color="auto" w:fill="FFFFFF"/>
            <w:vAlign w:val="center"/>
          </w:tcPr>
          <w:p w14:paraId="2C7E5B1D" w14:textId="456B6246"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 İçi</w:t>
            </w:r>
          </w:p>
        </w:tc>
        <w:tc>
          <w:tcPr>
            <w:tcW w:w="1207" w:type="pct"/>
            <w:shd w:val="clear" w:color="auto" w:fill="FFFFFF"/>
            <w:vAlign w:val="center"/>
          </w:tcPr>
          <w:p w14:paraId="067A4067"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76,605</w:t>
            </w:r>
          </w:p>
        </w:tc>
        <w:tc>
          <w:tcPr>
            <w:tcW w:w="306" w:type="pct"/>
            <w:shd w:val="clear" w:color="auto" w:fill="FFFFFF"/>
            <w:vAlign w:val="center"/>
          </w:tcPr>
          <w:p w14:paraId="1B05733B"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241</w:t>
            </w:r>
          </w:p>
        </w:tc>
        <w:tc>
          <w:tcPr>
            <w:tcW w:w="1375" w:type="pct"/>
            <w:shd w:val="clear" w:color="auto" w:fill="FFFFFF"/>
            <w:vAlign w:val="center"/>
          </w:tcPr>
          <w:p w14:paraId="3B2260AC"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,318</w:t>
            </w:r>
          </w:p>
        </w:tc>
        <w:tc>
          <w:tcPr>
            <w:tcW w:w="341" w:type="pct"/>
            <w:shd w:val="clear" w:color="auto" w:fill="FFFFFF"/>
            <w:vAlign w:val="center"/>
          </w:tcPr>
          <w:p w14:paraId="30E36FD7"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20465E47"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r>
      <w:tr w:rsidR="00F11DD2" w:rsidRPr="00E20B89" w14:paraId="32E93888" w14:textId="77777777" w:rsidTr="001B3659">
        <w:trPr>
          <w:cantSplit/>
          <w:trHeight w:val="510"/>
        </w:trPr>
        <w:tc>
          <w:tcPr>
            <w:tcW w:w="568" w:type="pct"/>
            <w:vMerge/>
            <w:shd w:val="clear" w:color="auto" w:fill="FFFFFF"/>
            <w:vAlign w:val="center"/>
          </w:tcPr>
          <w:p w14:paraId="59B3A89D"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862" w:type="pct"/>
            <w:shd w:val="clear" w:color="auto" w:fill="FFFFFF"/>
            <w:vAlign w:val="center"/>
          </w:tcPr>
          <w:p w14:paraId="5C586247" w14:textId="39BAAEB9"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Toplam</w:t>
            </w:r>
          </w:p>
        </w:tc>
        <w:tc>
          <w:tcPr>
            <w:tcW w:w="1207" w:type="pct"/>
            <w:shd w:val="clear" w:color="auto" w:fill="FFFFFF"/>
            <w:vAlign w:val="center"/>
          </w:tcPr>
          <w:p w14:paraId="45BF366D"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76,738</w:t>
            </w:r>
          </w:p>
        </w:tc>
        <w:tc>
          <w:tcPr>
            <w:tcW w:w="306" w:type="pct"/>
            <w:shd w:val="clear" w:color="auto" w:fill="FFFFFF"/>
            <w:vAlign w:val="center"/>
          </w:tcPr>
          <w:p w14:paraId="5397DE5F"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243</w:t>
            </w:r>
          </w:p>
        </w:tc>
        <w:tc>
          <w:tcPr>
            <w:tcW w:w="1375" w:type="pct"/>
            <w:shd w:val="clear" w:color="auto" w:fill="FFFFFF"/>
            <w:vAlign w:val="center"/>
          </w:tcPr>
          <w:p w14:paraId="043AB623"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5B6A051A"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0D528C9E"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r>
      <w:tr w:rsidR="00F11DD2" w:rsidRPr="00E20B89" w14:paraId="06374D3B" w14:textId="77777777" w:rsidTr="001B3659">
        <w:trPr>
          <w:cantSplit/>
          <w:trHeight w:val="510"/>
        </w:trPr>
        <w:tc>
          <w:tcPr>
            <w:tcW w:w="568" w:type="pct"/>
            <w:vMerge w:val="restart"/>
            <w:shd w:val="clear" w:color="auto" w:fill="FFFFFF"/>
            <w:vAlign w:val="center"/>
          </w:tcPr>
          <w:p w14:paraId="382A768C" w14:textId="5C5E3DFE" w:rsidR="00C4573B" w:rsidRPr="00E20B89" w:rsidRDefault="001371DC"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Çİİ</w:t>
            </w:r>
            <w:r w:rsidR="00C4573B" w:rsidRPr="00E20B89">
              <w:rPr>
                <w:rFonts w:ascii="Times New Roman" w:hAnsi="Times New Roman" w:cs="Times New Roman"/>
                <w:sz w:val="18"/>
                <w:szCs w:val="18"/>
              </w:rPr>
              <w:t>A</w:t>
            </w:r>
            <w:r w:rsidRPr="00E20B89">
              <w:rPr>
                <w:rFonts w:ascii="Times New Roman" w:hAnsi="Times New Roman" w:cs="Times New Roman"/>
                <w:sz w:val="18"/>
                <w:szCs w:val="18"/>
              </w:rPr>
              <w:t>Ö</w:t>
            </w:r>
          </w:p>
        </w:tc>
        <w:tc>
          <w:tcPr>
            <w:tcW w:w="862" w:type="pct"/>
            <w:shd w:val="clear" w:color="auto" w:fill="FFFFFF"/>
            <w:vAlign w:val="center"/>
          </w:tcPr>
          <w:p w14:paraId="5012BB17" w14:textId="3B7EBB09"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Gruplar Arası</w:t>
            </w:r>
          </w:p>
        </w:tc>
        <w:tc>
          <w:tcPr>
            <w:tcW w:w="1207" w:type="pct"/>
            <w:shd w:val="clear" w:color="auto" w:fill="FFFFFF"/>
            <w:vAlign w:val="center"/>
          </w:tcPr>
          <w:p w14:paraId="79A04036"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,391</w:t>
            </w:r>
          </w:p>
        </w:tc>
        <w:tc>
          <w:tcPr>
            <w:tcW w:w="306" w:type="pct"/>
            <w:shd w:val="clear" w:color="auto" w:fill="FFFFFF"/>
            <w:vAlign w:val="center"/>
          </w:tcPr>
          <w:p w14:paraId="13CC562D"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w:t>
            </w:r>
          </w:p>
        </w:tc>
        <w:tc>
          <w:tcPr>
            <w:tcW w:w="1375" w:type="pct"/>
            <w:shd w:val="clear" w:color="auto" w:fill="FFFFFF"/>
            <w:vAlign w:val="center"/>
          </w:tcPr>
          <w:p w14:paraId="2112A7E2"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,195</w:t>
            </w:r>
          </w:p>
        </w:tc>
        <w:tc>
          <w:tcPr>
            <w:tcW w:w="341" w:type="pct"/>
            <w:shd w:val="clear" w:color="auto" w:fill="FFFFFF"/>
            <w:vAlign w:val="center"/>
          </w:tcPr>
          <w:p w14:paraId="63BF5108"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,722</w:t>
            </w:r>
          </w:p>
        </w:tc>
        <w:tc>
          <w:tcPr>
            <w:tcW w:w="341" w:type="pct"/>
            <w:shd w:val="clear" w:color="auto" w:fill="FFFFFF"/>
            <w:vAlign w:val="center"/>
          </w:tcPr>
          <w:p w14:paraId="3D948822"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,487</w:t>
            </w:r>
          </w:p>
        </w:tc>
      </w:tr>
      <w:tr w:rsidR="00F11DD2" w:rsidRPr="00E20B89" w14:paraId="4C7BF41B" w14:textId="77777777" w:rsidTr="001B3659">
        <w:trPr>
          <w:cantSplit/>
          <w:trHeight w:val="510"/>
        </w:trPr>
        <w:tc>
          <w:tcPr>
            <w:tcW w:w="568" w:type="pct"/>
            <w:vMerge/>
            <w:shd w:val="clear" w:color="auto" w:fill="FFFFFF"/>
            <w:vAlign w:val="center"/>
          </w:tcPr>
          <w:p w14:paraId="129A91D9"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862" w:type="pct"/>
            <w:shd w:val="clear" w:color="auto" w:fill="FFFFFF"/>
            <w:vAlign w:val="center"/>
          </w:tcPr>
          <w:p w14:paraId="4ED9FB43" w14:textId="50F1CC8E"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Grup İçi</w:t>
            </w:r>
          </w:p>
        </w:tc>
        <w:tc>
          <w:tcPr>
            <w:tcW w:w="1207" w:type="pct"/>
            <w:shd w:val="clear" w:color="auto" w:fill="FFFFFF"/>
            <w:vAlign w:val="center"/>
          </w:tcPr>
          <w:p w14:paraId="1B89137B"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65,196</w:t>
            </w:r>
          </w:p>
        </w:tc>
        <w:tc>
          <w:tcPr>
            <w:tcW w:w="306" w:type="pct"/>
            <w:shd w:val="clear" w:color="auto" w:fill="FFFFFF"/>
            <w:vAlign w:val="center"/>
          </w:tcPr>
          <w:p w14:paraId="74BD1CDD"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241</w:t>
            </w:r>
          </w:p>
        </w:tc>
        <w:tc>
          <w:tcPr>
            <w:tcW w:w="1375" w:type="pct"/>
            <w:shd w:val="clear" w:color="auto" w:fill="FFFFFF"/>
            <w:vAlign w:val="center"/>
          </w:tcPr>
          <w:p w14:paraId="1609398E"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,271</w:t>
            </w:r>
          </w:p>
        </w:tc>
        <w:tc>
          <w:tcPr>
            <w:tcW w:w="341" w:type="pct"/>
            <w:shd w:val="clear" w:color="auto" w:fill="FFFFFF"/>
            <w:vAlign w:val="center"/>
          </w:tcPr>
          <w:p w14:paraId="7AF1CC62"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293AB69A"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r>
      <w:tr w:rsidR="00F11DD2" w:rsidRPr="00E20B89" w14:paraId="10F2A9AE" w14:textId="77777777" w:rsidTr="001B3659">
        <w:trPr>
          <w:cantSplit/>
          <w:trHeight w:val="510"/>
        </w:trPr>
        <w:tc>
          <w:tcPr>
            <w:tcW w:w="568" w:type="pct"/>
            <w:vMerge/>
            <w:shd w:val="clear" w:color="auto" w:fill="FFFFFF"/>
            <w:vAlign w:val="center"/>
          </w:tcPr>
          <w:p w14:paraId="4A50988F"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862" w:type="pct"/>
            <w:shd w:val="clear" w:color="auto" w:fill="FFFFFF"/>
            <w:vAlign w:val="center"/>
          </w:tcPr>
          <w:p w14:paraId="10F97D3E" w14:textId="72D54F00" w:rsidR="00C4573B" w:rsidRPr="00E20B89" w:rsidRDefault="00B94937"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Toplam</w:t>
            </w:r>
          </w:p>
        </w:tc>
        <w:tc>
          <w:tcPr>
            <w:tcW w:w="1207" w:type="pct"/>
            <w:shd w:val="clear" w:color="auto" w:fill="FFFFFF"/>
            <w:vAlign w:val="center"/>
          </w:tcPr>
          <w:p w14:paraId="4E467E74"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65,587</w:t>
            </w:r>
          </w:p>
        </w:tc>
        <w:tc>
          <w:tcPr>
            <w:tcW w:w="306" w:type="pct"/>
            <w:shd w:val="clear" w:color="auto" w:fill="FFFFFF"/>
            <w:vAlign w:val="center"/>
          </w:tcPr>
          <w:p w14:paraId="016DF432" w14:textId="77777777" w:rsidR="00C4573B" w:rsidRPr="00E20B89" w:rsidRDefault="00C4573B"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243</w:t>
            </w:r>
          </w:p>
        </w:tc>
        <w:tc>
          <w:tcPr>
            <w:tcW w:w="1375" w:type="pct"/>
            <w:shd w:val="clear" w:color="auto" w:fill="FFFFFF"/>
            <w:vAlign w:val="center"/>
          </w:tcPr>
          <w:p w14:paraId="723DE3A6"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4B534E11"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c>
          <w:tcPr>
            <w:tcW w:w="341" w:type="pct"/>
            <w:shd w:val="clear" w:color="auto" w:fill="FFFFFF"/>
            <w:vAlign w:val="center"/>
          </w:tcPr>
          <w:p w14:paraId="55E6C3CE" w14:textId="77777777" w:rsidR="00C4573B" w:rsidRPr="00E20B89" w:rsidRDefault="00C4573B" w:rsidP="00E20B89">
            <w:pPr>
              <w:autoSpaceDE w:val="0"/>
              <w:autoSpaceDN w:val="0"/>
              <w:adjustRightInd w:val="0"/>
              <w:spacing w:after="0" w:line="360" w:lineRule="auto"/>
              <w:jc w:val="center"/>
              <w:rPr>
                <w:rFonts w:ascii="Times New Roman" w:hAnsi="Times New Roman" w:cs="Times New Roman"/>
                <w:sz w:val="18"/>
                <w:szCs w:val="18"/>
              </w:rPr>
            </w:pPr>
          </w:p>
        </w:tc>
      </w:tr>
    </w:tbl>
    <w:p w14:paraId="486424A5" w14:textId="77777777" w:rsidR="00C4573B" w:rsidRPr="00F11DD2" w:rsidRDefault="00C4573B" w:rsidP="0058648D">
      <w:pPr>
        <w:autoSpaceDE w:val="0"/>
        <w:autoSpaceDN w:val="0"/>
        <w:adjustRightInd w:val="0"/>
        <w:spacing w:after="0" w:line="360" w:lineRule="auto"/>
        <w:rPr>
          <w:rFonts w:ascii="Times New Roman" w:hAnsi="Times New Roman" w:cs="Times New Roman"/>
          <w:sz w:val="24"/>
          <w:szCs w:val="24"/>
        </w:rPr>
      </w:pPr>
    </w:p>
    <w:p w14:paraId="490C2BC2" w14:textId="5148BE1D" w:rsidR="00C4573B" w:rsidRPr="00F11DD2" w:rsidRDefault="00C4573B" w:rsidP="0058648D">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 xml:space="preserve">Buradaki değerler yine 0,05 üzerinde olmasından dolayı </w:t>
      </w:r>
      <w:r w:rsidR="00CA0678" w:rsidRPr="00F11DD2">
        <w:rPr>
          <w:rFonts w:ascii="Times New Roman" w:hAnsi="Times New Roman" w:cs="Times New Roman"/>
          <w:sz w:val="24"/>
          <w:szCs w:val="24"/>
        </w:rPr>
        <w:t>eğitim durumu</w:t>
      </w:r>
      <w:r w:rsidRPr="00F11DD2">
        <w:rPr>
          <w:rFonts w:ascii="Times New Roman" w:hAnsi="Times New Roman" w:cs="Times New Roman"/>
          <w:sz w:val="24"/>
          <w:szCs w:val="24"/>
        </w:rPr>
        <w:t xml:space="preserve"> değişkeni ile çocuklara yönelik ihmal ve istismar konusunda bilgi ve farkındalık düzeyleri arasında farklılık yoktur. Yani ölçeğin 6 alt boyutunun tamamı ile </w:t>
      </w:r>
      <w:r w:rsidR="00CA0678" w:rsidRPr="00F11DD2">
        <w:rPr>
          <w:rFonts w:ascii="Times New Roman" w:hAnsi="Times New Roman" w:cs="Times New Roman"/>
          <w:sz w:val="24"/>
          <w:szCs w:val="24"/>
        </w:rPr>
        <w:t>eğitim durumu</w:t>
      </w:r>
      <w:r w:rsidRPr="00F11DD2">
        <w:rPr>
          <w:rFonts w:ascii="Times New Roman" w:hAnsi="Times New Roman" w:cs="Times New Roman"/>
          <w:sz w:val="24"/>
          <w:szCs w:val="24"/>
        </w:rPr>
        <w:t xml:space="preserve"> değişkeni arasında farklılık bulunmamaktadır.</w:t>
      </w:r>
    </w:p>
    <w:p w14:paraId="690C871D" w14:textId="3505CE32" w:rsidR="00F11DD2" w:rsidRDefault="00CA0678"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Öğretmenlerin, çocuklara yönelik ihmal ve istismar konusunda bilgi ve farkındalık düzeyleri arasında farklılık bulunmadığı için </w:t>
      </w:r>
      <w:r w:rsidR="00C4573B" w:rsidRPr="00F11DD2">
        <w:rPr>
          <w:rFonts w:ascii="Times New Roman" w:hAnsi="Times New Roman" w:cs="Times New Roman"/>
          <w:sz w:val="24"/>
          <w:szCs w:val="24"/>
        </w:rPr>
        <w:t xml:space="preserve">o zaman </w:t>
      </w:r>
      <w:r w:rsidRPr="00F11DD2">
        <w:rPr>
          <w:rFonts w:ascii="Times New Roman" w:hAnsi="Times New Roman" w:cs="Times New Roman"/>
          <w:sz w:val="24"/>
          <w:szCs w:val="24"/>
        </w:rPr>
        <w:t xml:space="preserve">aldıkları eğitim </w:t>
      </w:r>
      <w:r w:rsidRPr="00F11DD2">
        <w:rPr>
          <w:rFonts w:ascii="Times New Roman" w:hAnsi="Times New Roman" w:cs="Times New Roman"/>
          <w:sz w:val="24"/>
          <w:szCs w:val="24"/>
        </w:rPr>
        <w:lastRenderedPageBreak/>
        <w:t xml:space="preserve">durumuna göre </w:t>
      </w:r>
      <w:r w:rsidR="006B34CB" w:rsidRPr="00F11DD2">
        <w:rPr>
          <w:rFonts w:ascii="Times New Roman" w:hAnsi="Times New Roman" w:cs="Times New Roman"/>
          <w:sz w:val="24"/>
          <w:szCs w:val="24"/>
        </w:rPr>
        <w:t>farklılık olup olmadığına ba</w:t>
      </w:r>
      <w:r w:rsidR="00C4573B" w:rsidRPr="00F11DD2">
        <w:rPr>
          <w:rFonts w:ascii="Times New Roman" w:hAnsi="Times New Roman" w:cs="Times New Roman"/>
          <w:sz w:val="24"/>
          <w:szCs w:val="24"/>
        </w:rPr>
        <w:t xml:space="preserve">kılır. Öğretmenlerin çocuklara yönelik ihmal ve istismar konusunda bilgi ve farkındalık düzeylerinin </w:t>
      </w:r>
      <w:r w:rsidRPr="00F11DD2">
        <w:rPr>
          <w:rFonts w:ascii="Times New Roman" w:hAnsi="Times New Roman" w:cs="Times New Roman"/>
          <w:sz w:val="24"/>
          <w:szCs w:val="24"/>
        </w:rPr>
        <w:t>a</w:t>
      </w:r>
      <w:r w:rsidR="00C4573B" w:rsidRPr="00F11DD2">
        <w:rPr>
          <w:rFonts w:ascii="Times New Roman" w:hAnsi="Times New Roman" w:cs="Times New Roman"/>
          <w:sz w:val="24"/>
          <w:szCs w:val="24"/>
        </w:rPr>
        <w:t xml:space="preserve">caba hangi </w:t>
      </w:r>
      <w:r w:rsidRPr="00F11DD2">
        <w:rPr>
          <w:rFonts w:ascii="Times New Roman" w:hAnsi="Times New Roman" w:cs="Times New Roman"/>
          <w:sz w:val="24"/>
          <w:szCs w:val="24"/>
        </w:rPr>
        <w:t>eğitim durumunda</w:t>
      </w:r>
      <w:r w:rsidR="00C4573B" w:rsidRPr="00F11DD2">
        <w:rPr>
          <w:rFonts w:ascii="Times New Roman" w:hAnsi="Times New Roman" w:cs="Times New Roman"/>
          <w:sz w:val="24"/>
          <w:szCs w:val="24"/>
        </w:rPr>
        <w:t xml:space="preserve"> daha fazla veya daha az olduğu tespit edilmesi gerek</w:t>
      </w:r>
      <w:r w:rsidRPr="00F11DD2">
        <w:rPr>
          <w:rFonts w:ascii="Times New Roman" w:hAnsi="Times New Roman" w:cs="Times New Roman"/>
          <w:sz w:val="24"/>
          <w:szCs w:val="24"/>
        </w:rPr>
        <w:t>mektedir</w:t>
      </w:r>
      <w:r w:rsidR="00C4573B" w:rsidRPr="00F11DD2">
        <w:rPr>
          <w:rFonts w:ascii="Times New Roman" w:hAnsi="Times New Roman" w:cs="Times New Roman"/>
          <w:sz w:val="24"/>
          <w:szCs w:val="24"/>
        </w:rPr>
        <w:t xml:space="preserve">. </w:t>
      </w:r>
      <w:r w:rsidR="00CC0493" w:rsidRPr="00F11DD2">
        <w:rPr>
          <w:rFonts w:ascii="Times New Roman" w:hAnsi="Times New Roman" w:cs="Times New Roman"/>
          <w:sz w:val="24"/>
          <w:szCs w:val="24"/>
        </w:rPr>
        <w:t xml:space="preserve">Diğer bir ifade ile </w:t>
      </w:r>
      <w:r w:rsidR="00C4573B" w:rsidRPr="00F11DD2">
        <w:rPr>
          <w:rFonts w:ascii="Times New Roman" w:hAnsi="Times New Roman" w:cs="Times New Roman"/>
          <w:sz w:val="24"/>
          <w:szCs w:val="24"/>
        </w:rPr>
        <w:t xml:space="preserve">6 alt boyut içindeki hangi </w:t>
      </w:r>
      <w:r w:rsidR="006B34CB" w:rsidRPr="00F11DD2">
        <w:rPr>
          <w:rFonts w:ascii="Times New Roman" w:hAnsi="Times New Roman" w:cs="Times New Roman"/>
          <w:sz w:val="24"/>
          <w:szCs w:val="24"/>
        </w:rPr>
        <w:t xml:space="preserve">eğitim durumunun </w:t>
      </w:r>
      <w:r w:rsidR="00C4573B" w:rsidRPr="00F11DD2">
        <w:rPr>
          <w:rFonts w:ascii="Times New Roman" w:hAnsi="Times New Roman" w:cs="Times New Roman"/>
          <w:sz w:val="24"/>
          <w:szCs w:val="24"/>
        </w:rPr>
        <w:t xml:space="preserve">daha fazla farkındalığı </w:t>
      </w:r>
      <w:r w:rsidR="006B34CB" w:rsidRPr="00F11DD2">
        <w:rPr>
          <w:rFonts w:ascii="Times New Roman" w:hAnsi="Times New Roman" w:cs="Times New Roman"/>
          <w:sz w:val="24"/>
          <w:szCs w:val="24"/>
        </w:rPr>
        <w:t>bulunmaktadır?</w:t>
      </w:r>
      <w:r w:rsidR="00C4573B" w:rsidRPr="00F11DD2">
        <w:rPr>
          <w:rFonts w:ascii="Times New Roman" w:hAnsi="Times New Roman" w:cs="Times New Roman"/>
          <w:sz w:val="24"/>
          <w:szCs w:val="24"/>
        </w:rPr>
        <w:t xml:space="preserve"> Bunun için de post hoc analizleri yapılır.</w:t>
      </w:r>
      <w:r w:rsidR="00F61D5D" w:rsidRPr="00F11DD2">
        <w:rPr>
          <w:rFonts w:ascii="Times New Roman" w:hAnsi="Times New Roman" w:cs="Times New Roman"/>
          <w:sz w:val="24"/>
          <w:szCs w:val="24"/>
        </w:rPr>
        <w:t xml:space="preserve"> Varyanslar arası farklılık bulunmadığı için </w:t>
      </w:r>
      <w:r w:rsidR="00F27C08">
        <w:rPr>
          <w:rFonts w:ascii="Times New Roman" w:hAnsi="Times New Roman" w:cs="Times New Roman"/>
          <w:sz w:val="24"/>
          <w:szCs w:val="24"/>
        </w:rPr>
        <w:t>T</w:t>
      </w:r>
      <w:r w:rsidR="00F61D5D" w:rsidRPr="00F11DD2">
        <w:rPr>
          <w:rFonts w:ascii="Times New Roman" w:hAnsi="Times New Roman" w:cs="Times New Roman"/>
          <w:sz w:val="24"/>
          <w:szCs w:val="24"/>
        </w:rPr>
        <w:t xml:space="preserve">ukey, Scheffe testi </w:t>
      </w:r>
      <w:r w:rsidR="00CC0493" w:rsidRPr="00F11DD2">
        <w:rPr>
          <w:rFonts w:ascii="Times New Roman" w:hAnsi="Times New Roman" w:cs="Times New Roman"/>
          <w:sz w:val="24"/>
          <w:szCs w:val="24"/>
        </w:rPr>
        <w:t>tercih edilmiştir</w:t>
      </w:r>
      <w:r w:rsidR="00F61D5D" w:rsidRPr="00F11DD2">
        <w:rPr>
          <w:rFonts w:ascii="Times New Roman" w:hAnsi="Times New Roman" w:cs="Times New Roman"/>
          <w:sz w:val="24"/>
          <w:szCs w:val="24"/>
        </w:rPr>
        <w:t xml:space="preserve">. Sadece </w:t>
      </w:r>
      <w:r w:rsidR="00F27C08">
        <w:rPr>
          <w:rFonts w:ascii="Times New Roman" w:hAnsi="Times New Roman" w:cs="Times New Roman"/>
          <w:sz w:val="24"/>
          <w:szCs w:val="24"/>
        </w:rPr>
        <w:t>İİ</w:t>
      </w:r>
      <w:r w:rsidR="00F61D5D" w:rsidRPr="00F11DD2">
        <w:rPr>
          <w:rFonts w:ascii="Times New Roman" w:hAnsi="Times New Roman" w:cs="Times New Roman"/>
          <w:sz w:val="24"/>
          <w:szCs w:val="24"/>
        </w:rPr>
        <w:t>Y</w:t>
      </w:r>
      <w:r w:rsidR="00F27C08">
        <w:rPr>
          <w:rFonts w:ascii="Times New Roman" w:hAnsi="Times New Roman" w:cs="Times New Roman"/>
          <w:sz w:val="24"/>
          <w:szCs w:val="24"/>
        </w:rPr>
        <w:t>ÇÖ</w:t>
      </w:r>
      <w:r w:rsidR="00F61D5D" w:rsidRPr="00F11DD2">
        <w:rPr>
          <w:rFonts w:ascii="Times New Roman" w:hAnsi="Times New Roman" w:cs="Times New Roman"/>
          <w:sz w:val="24"/>
          <w:szCs w:val="24"/>
        </w:rPr>
        <w:t xml:space="preserve"> alt boyutu 0,05 ten küçük olduğu için Tamhane </w:t>
      </w:r>
      <w:r w:rsidR="00CC0493" w:rsidRPr="00F11DD2">
        <w:rPr>
          <w:rFonts w:ascii="Times New Roman" w:hAnsi="Times New Roman" w:cs="Times New Roman"/>
          <w:sz w:val="24"/>
          <w:szCs w:val="24"/>
        </w:rPr>
        <w:t xml:space="preserve">ve Games-Howell testleri </w:t>
      </w:r>
      <w:r w:rsidR="00F61D5D" w:rsidRPr="00F11DD2">
        <w:rPr>
          <w:rFonts w:ascii="Times New Roman" w:hAnsi="Times New Roman" w:cs="Times New Roman"/>
          <w:sz w:val="24"/>
          <w:szCs w:val="24"/>
        </w:rPr>
        <w:t>yapıl</w:t>
      </w:r>
      <w:r w:rsidR="00CC0493" w:rsidRPr="00F11DD2">
        <w:rPr>
          <w:rFonts w:ascii="Times New Roman" w:hAnsi="Times New Roman" w:cs="Times New Roman"/>
          <w:sz w:val="24"/>
          <w:szCs w:val="24"/>
        </w:rPr>
        <w:t>mıştır</w:t>
      </w:r>
      <w:r w:rsidR="007402F3" w:rsidRPr="00F11DD2">
        <w:rPr>
          <w:rFonts w:ascii="Times New Roman" w:hAnsi="Times New Roman" w:cs="Times New Roman"/>
          <w:sz w:val="24"/>
          <w:szCs w:val="24"/>
        </w:rPr>
        <w:t>.</w:t>
      </w:r>
    </w:p>
    <w:p w14:paraId="1C7A5850" w14:textId="77777777" w:rsidR="00F7040A" w:rsidRPr="00F11DD2" w:rsidRDefault="00F7040A" w:rsidP="0058648D">
      <w:pPr>
        <w:spacing w:after="0" w:line="360" w:lineRule="auto"/>
        <w:ind w:firstLine="709"/>
        <w:jc w:val="both"/>
        <w:rPr>
          <w:rFonts w:ascii="Times New Roman" w:hAnsi="Times New Roman" w:cs="Times New Roman"/>
          <w:sz w:val="24"/>
          <w:szCs w:val="24"/>
        </w:rPr>
      </w:pPr>
    </w:p>
    <w:p w14:paraId="1991A28F" w14:textId="34D48411" w:rsidR="007402F3" w:rsidRPr="00F7040A" w:rsidRDefault="007402F3" w:rsidP="0058648D">
      <w:pPr>
        <w:pStyle w:val="ResimYazs"/>
        <w:keepNext/>
        <w:spacing w:before="0" w:after="0" w:line="360" w:lineRule="auto"/>
        <w:jc w:val="center"/>
        <w:rPr>
          <w:rFonts w:cs="Times New Roman"/>
          <w:b/>
          <w:bCs/>
          <w:color w:val="auto"/>
        </w:rPr>
      </w:pPr>
      <w:bookmarkStart w:id="279" w:name="_Toc59105920"/>
      <w:r w:rsidRPr="00F7040A">
        <w:rPr>
          <w:rFonts w:cs="Times New Roman"/>
          <w:b/>
          <w:bCs/>
          <w:color w:val="auto"/>
        </w:rPr>
        <w:t xml:space="preserve">Tablo </w:t>
      </w:r>
      <w:r w:rsidRPr="00F7040A">
        <w:rPr>
          <w:rFonts w:cs="Times New Roman"/>
          <w:b/>
          <w:bCs/>
          <w:color w:val="auto"/>
        </w:rPr>
        <w:fldChar w:fldCharType="begin"/>
      </w:r>
      <w:r w:rsidRPr="00F7040A">
        <w:rPr>
          <w:rFonts w:cs="Times New Roman"/>
          <w:b/>
          <w:bCs/>
          <w:color w:val="auto"/>
        </w:rPr>
        <w:instrText xml:space="preserve"> SEQ Tablo \* ARABIC </w:instrText>
      </w:r>
      <w:r w:rsidRPr="00F7040A">
        <w:rPr>
          <w:rFonts w:cs="Times New Roman"/>
          <w:b/>
          <w:bCs/>
          <w:color w:val="auto"/>
        </w:rPr>
        <w:fldChar w:fldCharType="separate"/>
      </w:r>
      <w:r w:rsidR="009233EA">
        <w:rPr>
          <w:rFonts w:cs="Times New Roman"/>
          <w:b/>
          <w:bCs/>
          <w:noProof/>
          <w:color w:val="auto"/>
        </w:rPr>
        <w:t>30</w:t>
      </w:r>
      <w:r w:rsidRPr="00F7040A">
        <w:rPr>
          <w:rFonts w:cs="Times New Roman"/>
          <w:b/>
          <w:bCs/>
          <w:color w:val="auto"/>
        </w:rPr>
        <w:fldChar w:fldCharType="end"/>
      </w:r>
      <w:r w:rsidR="00F7040A">
        <w:rPr>
          <w:rFonts w:cs="Times New Roman"/>
          <w:b/>
          <w:bCs/>
          <w:color w:val="auto"/>
        </w:rPr>
        <w:t xml:space="preserve">. </w:t>
      </w:r>
      <w:r w:rsidR="00F27C08">
        <w:rPr>
          <w:rFonts w:cs="Times New Roman"/>
          <w:b/>
          <w:bCs/>
          <w:color w:val="auto"/>
        </w:rPr>
        <w:t>İİ</w:t>
      </w:r>
      <w:r w:rsidRPr="00F7040A">
        <w:rPr>
          <w:rFonts w:cs="Times New Roman"/>
          <w:b/>
          <w:bCs/>
          <w:color w:val="auto"/>
        </w:rPr>
        <w:t>Y</w:t>
      </w:r>
      <w:r w:rsidR="00F27C08">
        <w:rPr>
          <w:rFonts w:cs="Times New Roman"/>
          <w:b/>
          <w:bCs/>
          <w:color w:val="auto"/>
        </w:rPr>
        <w:t>ÇÖ</w:t>
      </w:r>
      <w:r w:rsidRPr="00F7040A">
        <w:rPr>
          <w:rFonts w:cs="Times New Roman"/>
          <w:b/>
          <w:bCs/>
          <w:color w:val="auto"/>
        </w:rPr>
        <w:t xml:space="preserve"> </w:t>
      </w:r>
      <w:r w:rsidR="00F7040A" w:rsidRPr="00F7040A">
        <w:rPr>
          <w:rFonts w:cs="Times New Roman"/>
          <w:b/>
          <w:bCs/>
          <w:color w:val="auto"/>
        </w:rPr>
        <w:t xml:space="preserve">Alt Boyutu İçin </w:t>
      </w:r>
      <w:r w:rsidRPr="00F7040A">
        <w:rPr>
          <w:rFonts w:cs="Times New Roman"/>
          <w:b/>
          <w:bCs/>
          <w:color w:val="auto"/>
        </w:rPr>
        <w:t xml:space="preserve">Tamhane </w:t>
      </w:r>
      <w:r w:rsidR="00F7040A" w:rsidRPr="00F7040A">
        <w:rPr>
          <w:rFonts w:cs="Times New Roman"/>
          <w:b/>
          <w:bCs/>
          <w:color w:val="auto"/>
        </w:rPr>
        <w:t xml:space="preserve">ve </w:t>
      </w:r>
      <w:r w:rsidRPr="00F7040A">
        <w:rPr>
          <w:rFonts w:cs="Times New Roman"/>
          <w:b/>
          <w:bCs/>
          <w:color w:val="auto"/>
        </w:rPr>
        <w:t>Games</w:t>
      </w:r>
      <w:r w:rsidR="00F7040A" w:rsidRPr="00F7040A">
        <w:rPr>
          <w:rFonts w:cs="Times New Roman"/>
          <w:b/>
          <w:bCs/>
          <w:color w:val="auto"/>
        </w:rPr>
        <w:t>-</w:t>
      </w:r>
      <w:r w:rsidRPr="00F7040A">
        <w:rPr>
          <w:rFonts w:cs="Times New Roman"/>
          <w:b/>
          <w:bCs/>
          <w:color w:val="auto"/>
        </w:rPr>
        <w:t>Howell Test Karşılaştırması</w:t>
      </w:r>
      <w:bookmarkEnd w:id="2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32"/>
        <w:gridCol w:w="1106"/>
        <w:gridCol w:w="1106"/>
        <w:gridCol w:w="1707"/>
        <w:gridCol w:w="1249"/>
        <w:gridCol w:w="450"/>
        <w:gridCol w:w="812"/>
        <w:gridCol w:w="832"/>
      </w:tblGrid>
      <w:tr w:rsidR="00F7040A" w:rsidRPr="00E20B89" w14:paraId="0C579F44" w14:textId="77777777" w:rsidTr="001B3659">
        <w:trPr>
          <w:cantSplit/>
          <w:trHeight w:val="454"/>
        </w:trPr>
        <w:tc>
          <w:tcPr>
            <w:tcW w:w="725" w:type="pct"/>
            <w:vMerge w:val="restart"/>
            <w:vAlign w:val="center"/>
          </w:tcPr>
          <w:p w14:paraId="5DB0864A" w14:textId="77777777" w:rsidR="00F7040A" w:rsidRPr="00E20B89" w:rsidRDefault="00F7040A"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vMerge w:val="restart"/>
            <w:shd w:val="clear" w:color="auto" w:fill="FFFFFF"/>
            <w:vAlign w:val="center"/>
          </w:tcPr>
          <w:p w14:paraId="581CA218" w14:textId="77777777" w:rsidR="00F7040A" w:rsidRPr="00E20B89" w:rsidRDefault="00F7040A"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(I) d5</w:t>
            </w:r>
          </w:p>
        </w:tc>
        <w:tc>
          <w:tcPr>
            <w:tcW w:w="651" w:type="pct"/>
            <w:vMerge w:val="restart"/>
            <w:shd w:val="clear" w:color="auto" w:fill="FFFFFF"/>
            <w:vAlign w:val="center"/>
          </w:tcPr>
          <w:p w14:paraId="5D834B0F" w14:textId="77777777" w:rsidR="00F7040A" w:rsidRPr="00E20B89" w:rsidRDefault="00F7040A"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(J) d5</w:t>
            </w:r>
          </w:p>
        </w:tc>
        <w:tc>
          <w:tcPr>
            <w:tcW w:w="1005" w:type="pct"/>
            <w:vMerge w:val="restart"/>
            <w:shd w:val="clear" w:color="auto" w:fill="FFFFFF"/>
            <w:vAlign w:val="center"/>
          </w:tcPr>
          <w:p w14:paraId="10E35E36" w14:textId="23D4560D" w:rsidR="00F7040A" w:rsidRPr="00E20B89" w:rsidRDefault="00B94937"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Ortalama Fark</w:t>
            </w:r>
            <w:r w:rsidR="00F7040A" w:rsidRPr="00E20B89">
              <w:rPr>
                <w:rFonts w:ascii="Times New Roman" w:hAnsi="Times New Roman" w:cs="Times New Roman"/>
                <w:b/>
                <w:bCs/>
                <w:sz w:val="18"/>
                <w:szCs w:val="18"/>
              </w:rPr>
              <w:t xml:space="preserve"> (I-J)</w:t>
            </w:r>
          </w:p>
        </w:tc>
        <w:tc>
          <w:tcPr>
            <w:tcW w:w="735" w:type="pct"/>
            <w:vMerge w:val="restart"/>
            <w:shd w:val="clear" w:color="auto" w:fill="FFFFFF"/>
            <w:vAlign w:val="center"/>
          </w:tcPr>
          <w:p w14:paraId="7DA1F656" w14:textId="18AB9282" w:rsidR="00F7040A" w:rsidRPr="00E20B89" w:rsidRDefault="00B94937"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Standart Hata</w:t>
            </w:r>
          </w:p>
        </w:tc>
        <w:tc>
          <w:tcPr>
            <w:tcW w:w="265" w:type="pct"/>
            <w:vMerge w:val="restart"/>
            <w:shd w:val="clear" w:color="auto" w:fill="FFFFFF"/>
            <w:vAlign w:val="center"/>
          </w:tcPr>
          <w:p w14:paraId="49742E56" w14:textId="77777777" w:rsidR="00F7040A" w:rsidRPr="00E20B89" w:rsidRDefault="00F7040A"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Sig.</w:t>
            </w:r>
          </w:p>
        </w:tc>
        <w:tc>
          <w:tcPr>
            <w:tcW w:w="968" w:type="pct"/>
            <w:gridSpan w:val="2"/>
            <w:shd w:val="clear" w:color="auto" w:fill="FFFFFF"/>
            <w:vAlign w:val="center"/>
          </w:tcPr>
          <w:p w14:paraId="09228511" w14:textId="0C738293" w:rsidR="00F7040A" w:rsidRPr="00E20B89" w:rsidRDefault="00F7040A"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 xml:space="preserve">95% </w:t>
            </w:r>
            <w:r w:rsidR="00B94937" w:rsidRPr="00E20B89">
              <w:rPr>
                <w:rFonts w:ascii="Times New Roman" w:hAnsi="Times New Roman" w:cs="Times New Roman"/>
                <w:b/>
                <w:bCs/>
                <w:sz w:val="18"/>
                <w:szCs w:val="18"/>
              </w:rPr>
              <w:t>Güven Aralığı</w:t>
            </w:r>
          </w:p>
        </w:tc>
      </w:tr>
      <w:tr w:rsidR="00F7040A" w:rsidRPr="00E20B89" w14:paraId="669CEA6C" w14:textId="77777777" w:rsidTr="001B3659">
        <w:trPr>
          <w:cantSplit/>
          <w:trHeight w:val="454"/>
        </w:trPr>
        <w:tc>
          <w:tcPr>
            <w:tcW w:w="725" w:type="pct"/>
            <w:vMerge/>
            <w:vAlign w:val="center"/>
          </w:tcPr>
          <w:p w14:paraId="1885AF20" w14:textId="77777777" w:rsidR="00F7040A" w:rsidRPr="00E20B89" w:rsidRDefault="00F7040A"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vMerge/>
            <w:shd w:val="clear" w:color="auto" w:fill="FFFFFF"/>
            <w:vAlign w:val="center"/>
          </w:tcPr>
          <w:p w14:paraId="5B9C13AC" w14:textId="77777777" w:rsidR="00F7040A" w:rsidRPr="00E20B89" w:rsidRDefault="00F7040A" w:rsidP="00E20B89">
            <w:pPr>
              <w:autoSpaceDE w:val="0"/>
              <w:autoSpaceDN w:val="0"/>
              <w:adjustRightInd w:val="0"/>
              <w:spacing w:after="0" w:line="360" w:lineRule="auto"/>
              <w:jc w:val="center"/>
              <w:rPr>
                <w:rFonts w:ascii="Times New Roman" w:hAnsi="Times New Roman" w:cs="Times New Roman"/>
                <w:b/>
                <w:bCs/>
                <w:sz w:val="18"/>
                <w:szCs w:val="18"/>
              </w:rPr>
            </w:pPr>
          </w:p>
        </w:tc>
        <w:tc>
          <w:tcPr>
            <w:tcW w:w="651" w:type="pct"/>
            <w:vMerge/>
            <w:shd w:val="clear" w:color="auto" w:fill="FFFFFF"/>
            <w:vAlign w:val="center"/>
          </w:tcPr>
          <w:p w14:paraId="0DAB9E68" w14:textId="77777777" w:rsidR="00F7040A" w:rsidRPr="00E20B89" w:rsidRDefault="00F7040A" w:rsidP="00E20B89">
            <w:pPr>
              <w:autoSpaceDE w:val="0"/>
              <w:autoSpaceDN w:val="0"/>
              <w:adjustRightInd w:val="0"/>
              <w:spacing w:after="0" w:line="360" w:lineRule="auto"/>
              <w:jc w:val="center"/>
              <w:rPr>
                <w:rFonts w:ascii="Times New Roman" w:hAnsi="Times New Roman" w:cs="Times New Roman"/>
                <w:b/>
                <w:bCs/>
                <w:sz w:val="18"/>
                <w:szCs w:val="18"/>
              </w:rPr>
            </w:pPr>
          </w:p>
        </w:tc>
        <w:tc>
          <w:tcPr>
            <w:tcW w:w="1005" w:type="pct"/>
            <w:vMerge/>
            <w:shd w:val="clear" w:color="auto" w:fill="FFFFFF"/>
            <w:vAlign w:val="center"/>
          </w:tcPr>
          <w:p w14:paraId="0BE8A4FF" w14:textId="77777777" w:rsidR="00F7040A" w:rsidRPr="00E20B89" w:rsidRDefault="00F7040A" w:rsidP="00E20B89">
            <w:pPr>
              <w:autoSpaceDE w:val="0"/>
              <w:autoSpaceDN w:val="0"/>
              <w:adjustRightInd w:val="0"/>
              <w:spacing w:after="0" w:line="360" w:lineRule="auto"/>
              <w:jc w:val="center"/>
              <w:rPr>
                <w:rFonts w:ascii="Times New Roman" w:hAnsi="Times New Roman" w:cs="Times New Roman"/>
                <w:b/>
                <w:bCs/>
                <w:sz w:val="18"/>
                <w:szCs w:val="18"/>
              </w:rPr>
            </w:pPr>
          </w:p>
        </w:tc>
        <w:tc>
          <w:tcPr>
            <w:tcW w:w="735" w:type="pct"/>
            <w:vMerge/>
            <w:shd w:val="clear" w:color="auto" w:fill="FFFFFF"/>
            <w:vAlign w:val="center"/>
          </w:tcPr>
          <w:p w14:paraId="770E7A5D" w14:textId="77777777" w:rsidR="00F7040A" w:rsidRPr="00E20B89" w:rsidRDefault="00F7040A" w:rsidP="00E20B89">
            <w:pPr>
              <w:autoSpaceDE w:val="0"/>
              <w:autoSpaceDN w:val="0"/>
              <w:adjustRightInd w:val="0"/>
              <w:spacing w:after="0" w:line="360" w:lineRule="auto"/>
              <w:jc w:val="center"/>
              <w:rPr>
                <w:rFonts w:ascii="Times New Roman" w:hAnsi="Times New Roman" w:cs="Times New Roman"/>
                <w:b/>
                <w:bCs/>
                <w:sz w:val="18"/>
                <w:szCs w:val="18"/>
              </w:rPr>
            </w:pPr>
          </w:p>
        </w:tc>
        <w:tc>
          <w:tcPr>
            <w:tcW w:w="265" w:type="pct"/>
            <w:vMerge/>
            <w:shd w:val="clear" w:color="auto" w:fill="FFFFFF"/>
            <w:vAlign w:val="center"/>
          </w:tcPr>
          <w:p w14:paraId="017936AD" w14:textId="77777777" w:rsidR="00F7040A" w:rsidRPr="00E20B89" w:rsidRDefault="00F7040A" w:rsidP="00E20B89">
            <w:pPr>
              <w:autoSpaceDE w:val="0"/>
              <w:autoSpaceDN w:val="0"/>
              <w:adjustRightInd w:val="0"/>
              <w:spacing w:after="0" w:line="360" w:lineRule="auto"/>
              <w:jc w:val="center"/>
              <w:rPr>
                <w:rFonts w:ascii="Times New Roman" w:hAnsi="Times New Roman" w:cs="Times New Roman"/>
                <w:b/>
                <w:bCs/>
                <w:sz w:val="18"/>
                <w:szCs w:val="18"/>
              </w:rPr>
            </w:pPr>
          </w:p>
        </w:tc>
        <w:tc>
          <w:tcPr>
            <w:tcW w:w="478" w:type="pct"/>
            <w:shd w:val="clear" w:color="auto" w:fill="FFFFFF"/>
            <w:vAlign w:val="center"/>
          </w:tcPr>
          <w:p w14:paraId="22334C1D" w14:textId="024C7EEC" w:rsidR="00F7040A" w:rsidRPr="00E20B89" w:rsidRDefault="00B94937"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Alt Sınır</w:t>
            </w:r>
          </w:p>
        </w:tc>
        <w:tc>
          <w:tcPr>
            <w:tcW w:w="490" w:type="pct"/>
            <w:shd w:val="clear" w:color="auto" w:fill="FFFFFF"/>
            <w:vAlign w:val="center"/>
          </w:tcPr>
          <w:p w14:paraId="24FBB008" w14:textId="306B3588" w:rsidR="00F7040A" w:rsidRPr="00E20B89" w:rsidRDefault="00B94937" w:rsidP="00E20B89">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Üst Sınır</w:t>
            </w:r>
          </w:p>
        </w:tc>
      </w:tr>
      <w:tr w:rsidR="007402F3" w:rsidRPr="00E20B89" w14:paraId="0C57853E" w14:textId="77777777" w:rsidTr="001B3659">
        <w:trPr>
          <w:cantSplit/>
          <w:trHeight w:val="454"/>
        </w:trPr>
        <w:tc>
          <w:tcPr>
            <w:tcW w:w="725" w:type="pct"/>
            <w:vMerge w:val="restart"/>
            <w:shd w:val="clear" w:color="auto" w:fill="FFFFFF"/>
            <w:vAlign w:val="center"/>
          </w:tcPr>
          <w:p w14:paraId="2CDA2CAE"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Tamhane</w:t>
            </w:r>
          </w:p>
        </w:tc>
        <w:tc>
          <w:tcPr>
            <w:tcW w:w="651" w:type="pct"/>
            <w:vMerge w:val="restart"/>
            <w:shd w:val="clear" w:color="auto" w:fill="FFFFFF"/>
            <w:vAlign w:val="center"/>
          </w:tcPr>
          <w:p w14:paraId="48F0DF89"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651" w:type="pct"/>
            <w:shd w:val="clear" w:color="auto" w:fill="FFFFFF"/>
            <w:vAlign w:val="center"/>
          </w:tcPr>
          <w:p w14:paraId="5BBC59D1"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1005" w:type="pct"/>
            <w:shd w:val="clear" w:color="auto" w:fill="FFFFFF"/>
            <w:vAlign w:val="center"/>
          </w:tcPr>
          <w:p w14:paraId="63CE98F7"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,04560</w:t>
            </w:r>
          </w:p>
        </w:tc>
        <w:tc>
          <w:tcPr>
            <w:tcW w:w="735" w:type="pct"/>
            <w:shd w:val="clear" w:color="auto" w:fill="FFFFFF"/>
            <w:vAlign w:val="center"/>
          </w:tcPr>
          <w:p w14:paraId="07CF271B"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,09017</w:t>
            </w:r>
          </w:p>
        </w:tc>
        <w:tc>
          <w:tcPr>
            <w:tcW w:w="265" w:type="pct"/>
            <w:shd w:val="clear" w:color="auto" w:fill="FFFFFF"/>
            <w:vAlign w:val="center"/>
          </w:tcPr>
          <w:p w14:paraId="311BF573"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,943</w:t>
            </w:r>
          </w:p>
        </w:tc>
        <w:tc>
          <w:tcPr>
            <w:tcW w:w="478" w:type="pct"/>
            <w:shd w:val="clear" w:color="auto" w:fill="FFFFFF"/>
            <w:vAlign w:val="center"/>
          </w:tcPr>
          <w:p w14:paraId="18A410ED"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-,1782</w:t>
            </w:r>
          </w:p>
        </w:tc>
        <w:tc>
          <w:tcPr>
            <w:tcW w:w="490" w:type="pct"/>
            <w:shd w:val="clear" w:color="auto" w:fill="FFFFFF"/>
            <w:vAlign w:val="center"/>
          </w:tcPr>
          <w:p w14:paraId="692A06E6"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,2694</w:t>
            </w:r>
          </w:p>
        </w:tc>
      </w:tr>
      <w:tr w:rsidR="007402F3" w:rsidRPr="00E20B89" w14:paraId="178ACE14" w14:textId="77777777" w:rsidTr="001B3659">
        <w:trPr>
          <w:cantSplit/>
          <w:trHeight w:val="454"/>
        </w:trPr>
        <w:tc>
          <w:tcPr>
            <w:tcW w:w="725" w:type="pct"/>
            <w:vMerge/>
            <w:shd w:val="clear" w:color="auto" w:fill="FFFFFF"/>
            <w:vAlign w:val="center"/>
          </w:tcPr>
          <w:p w14:paraId="149F4D47" w14:textId="77777777" w:rsidR="007402F3" w:rsidRPr="00E20B89" w:rsidRDefault="007402F3"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vMerge/>
            <w:shd w:val="clear" w:color="auto" w:fill="FFFFFF"/>
            <w:vAlign w:val="center"/>
          </w:tcPr>
          <w:p w14:paraId="3E6467A6" w14:textId="77777777" w:rsidR="007402F3" w:rsidRPr="00E20B89" w:rsidRDefault="007402F3"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shd w:val="clear" w:color="auto" w:fill="FFFFFF"/>
            <w:vAlign w:val="center"/>
          </w:tcPr>
          <w:p w14:paraId="2CE91064"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1005" w:type="pct"/>
            <w:shd w:val="clear" w:color="auto" w:fill="FFFFFF"/>
            <w:vAlign w:val="center"/>
          </w:tcPr>
          <w:p w14:paraId="042691F1"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-,03016</w:t>
            </w:r>
          </w:p>
        </w:tc>
        <w:tc>
          <w:tcPr>
            <w:tcW w:w="735" w:type="pct"/>
            <w:shd w:val="clear" w:color="auto" w:fill="FFFFFF"/>
            <w:vAlign w:val="center"/>
          </w:tcPr>
          <w:p w14:paraId="56B97436"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,11412</w:t>
            </w:r>
          </w:p>
        </w:tc>
        <w:tc>
          <w:tcPr>
            <w:tcW w:w="265" w:type="pct"/>
            <w:shd w:val="clear" w:color="auto" w:fill="FFFFFF"/>
            <w:vAlign w:val="center"/>
          </w:tcPr>
          <w:p w14:paraId="23AC1529"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,991</w:t>
            </w:r>
          </w:p>
        </w:tc>
        <w:tc>
          <w:tcPr>
            <w:tcW w:w="478" w:type="pct"/>
            <w:shd w:val="clear" w:color="auto" w:fill="FFFFFF"/>
            <w:vAlign w:val="center"/>
          </w:tcPr>
          <w:p w14:paraId="1BB47BB2"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-,3142</w:t>
            </w:r>
          </w:p>
        </w:tc>
        <w:tc>
          <w:tcPr>
            <w:tcW w:w="490" w:type="pct"/>
            <w:shd w:val="clear" w:color="auto" w:fill="FFFFFF"/>
            <w:vAlign w:val="center"/>
          </w:tcPr>
          <w:p w14:paraId="75FA1F2C"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,2538</w:t>
            </w:r>
          </w:p>
        </w:tc>
      </w:tr>
      <w:tr w:rsidR="007402F3" w:rsidRPr="00E20B89" w14:paraId="69E62E31" w14:textId="77777777" w:rsidTr="001B3659">
        <w:trPr>
          <w:cantSplit/>
          <w:trHeight w:val="454"/>
        </w:trPr>
        <w:tc>
          <w:tcPr>
            <w:tcW w:w="725" w:type="pct"/>
            <w:vMerge/>
            <w:shd w:val="clear" w:color="auto" w:fill="FFFFFF"/>
            <w:vAlign w:val="center"/>
          </w:tcPr>
          <w:p w14:paraId="431088BE" w14:textId="77777777" w:rsidR="007402F3" w:rsidRPr="00E20B89" w:rsidRDefault="007402F3"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vMerge w:val="restart"/>
            <w:shd w:val="clear" w:color="auto" w:fill="FFFFFF"/>
            <w:vAlign w:val="center"/>
          </w:tcPr>
          <w:p w14:paraId="6C5AB2B1"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651" w:type="pct"/>
            <w:shd w:val="clear" w:color="auto" w:fill="FFFFFF"/>
            <w:vAlign w:val="center"/>
          </w:tcPr>
          <w:p w14:paraId="6E86300D"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1005" w:type="pct"/>
            <w:shd w:val="clear" w:color="auto" w:fill="FFFFFF"/>
            <w:vAlign w:val="center"/>
          </w:tcPr>
          <w:p w14:paraId="2CEE5763"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-,04560</w:t>
            </w:r>
          </w:p>
        </w:tc>
        <w:tc>
          <w:tcPr>
            <w:tcW w:w="735" w:type="pct"/>
            <w:shd w:val="clear" w:color="auto" w:fill="FFFFFF"/>
            <w:vAlign w:val="center"/>
          </w:tcPr>
          <w:p w14:paraId="4E9B43C3"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,09017</w:t>
            </w:r>
          </w:p>
        </w:tc>
        <w:tc>
          <w:tcPr>
            <w:tcW w:w="265" w:type="pct"/>
            <w:shd w:val="clear" w:color="auto" w:fill="FFFFFF"/>
            <w:vAlign w:val="center"/>
          </w:tcPr>
          <w:p w14:paraId="35835EAA"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,943</w:t>
            </w:r>
          </w:p>
        </w:tc>
        <w:tc>
          <w:tcPr>
            <w:tcW w:w="478" w:type="pct"/>
            <w:shd w:val="clear" w:color="auto" w:fill="FFFFFF"/>
            <w:vAlign w:val="center"/>
          </w:tcPr>
          <w:p w14:paraId="0BD37CE6"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-,2694</w:t>
            </w:r>
          </w:p>
        </w:tc>
        <w:tc>
          <w:tcPr>
            <w:tcW w:w="490" w:type="pct"/>
            <w:shd w:val="clear" w:color="auto" w:fill="FFFFFF"/>
            <w:vAlign w:val="center"/>
          </w:tcPr>
          <w:p w14:paraId="4B6B2E90"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,1782</w:t>
            </w:r>
          </w:p>
        </w:tc>
      </w:tr>
      <w:tr w:rsidR="007402F3" w:rsidRPr="00E20B89" w14:paraId="27EF2B6D" w14:textId="77777777" w:rsidTr="001B3659">
        <w:trPr>
          <w:cantSplit/>
          <w:trHeight w:val="454"/>
        </w:trPr>
        <w:tc>
          <w:tcPr>
            <w:tcW w:w="725" w:type="pct"/>
            <w:vMerge/>
            <w:shd w:val="clear" w:color="auto" w:fill="FFFFFF"/>
            <w:vAlign w:val="center"/>
          </w:tcPr>
          <w:p w14:paraId="3E86EC83" w14:textId="77777777" w:rsidR="007402F3" w:rsidRPr="00E20B89" w:rsidRDefault="007402F3"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vMerge/>
            <w:shd w:val="clear" w:color="auto" w:fill="FFFFFF"/>
            <w:vAlign w:val="center"/>
          </w:tcPr>
          <w:p w14:paraId="592C27D8" w14:textId="77777777" w:rsidR="007402F3" w:rsidRPr="00E20B89" w:rsidRDefault="007402F3"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shd w:val="clear" w:color="auto" w:fill="FFFFFF"/>
            <w:vAlign w:val="center"/>
          </w:tcPr>
          <w:p w14:paraId="0E016389"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1005" w:type="pct"/>
            <w:shd w:val="clear" w:color="auto" w:fill="FFFFFF"/>
            <w:vAlign w:val="center"/>
          </w:tcPr>
          <w:p w14:paraId="66543EFB"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-,07576</w:t>
            </w:r>
          </w:p>
        </w:tc>
        <w:tc>
          <w:tcPr>
            <w:tcW w:w="735" w:type="pct"/>
            <w:shd w:val="clear" w:color="auto" w:fill="FFFFFF"/>
            <w:vAlign w:val="center"/>
          </w:tcPr>
          <w:p w14:paraId="49011693"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,09203</w:t>
            </w:r>
          </w:p>
        </w:tc>
        <w:tc>
          <w:tcPr>
            <w:tcW w:w="265" w:type="pct"/>
            <w:shd w:val="clear" w:color="auto" w:fill="FFFFFF"/>
            <w:vAlign w:val="center"/>
          </w:tcPr>
          <w:p w14:paraId="49CBD4C0"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,802</w:t>
            </w:r>
          </w:p>
        </w:tc>
        <w:tc>
          <w:tcPr>
            <w:tcW w:w="478" w:type="pct"/>
            <w:shd w:val="clear" w:color="auto" w:fill="FFFFFF"/>
            <w:vAlign w:val="center"/>
          </w:tcPr>
          <w:p w14:paraId="2BADB14D"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-,3099</w:t>
            </w:r>
          </w:p>
        </w:tc>
        <w:tc>
          <w:tcPr>
            <w:tcW w:w="490" w:type="pct"/>
            <w:shd w:val="clear" w:color="auto" w:fill="FFFFFF"/>
            <w:vAlign w:val="center"/>
          </w:tcPr>
          <w:p w14:paraId="4177B1DC"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,1584</w:t>
            </w:r>
          </w:p>
        </w:tc>
      </w:tr>
      <w:tr w:rsidR="007402F3" w:rsidRPr="00E20B89" w14:paraId="23E1FE1C" w14:textId="77777777" w:rsidTr="001B3659">
        <w:trPr>
          <w:cantSplit/>
          <w:trHeight w:val="454"/>
        </w:trPr>
        <w:tc>
          <w:tcPr>
            <w:tcW w:w="725" w:type="pct"/>
            <w:vMerge/>
            <w:shd w:val="clear" w:color="auto" w:fill="FFFFFF"/>
            <w:vAlign w:val="center"/>
          </w:tcPr>
          <w:p w14:paraId="1D61BAA8" w14:textId="77777777" w:rsidR="007402F3" w:rsidRPr="00E20B89" w:rsidRDefault="007402F3"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vMerge w:val="restart"/>
            <w:shd w:val="clear" w:color="auto" w:fill="FFFFFF"/>
            <w:vAlign w:val="center"/>
          </w:tcPr>
          <w:p w14:paraId="49429280"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651" w:type="pct"/>
            <w:shd w:val="clear" w:color="auto" w:fill="FFFFFF"/>
            <w:vAlign w:val="center"/>
          </w:tcPr>
          <w:p w14:paraId="19FB1FAE"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1005" w:type="pct"/>
            <w:shd w:val="clear" w:color="auto" w:fill="FFFFFF"/>
            <w:vAlign w:val="center"/>
          </w:tcPr>
          <w:p w14:paraId="51FB0E42"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,03016</w:t>
            </w:r>
          </w:p>
        </w:tc>
        <w:tc>
          <w:tcPr>
            <w:tcW w:w="735" w:type="pct"/>
            <w:shd w:val="clear" w:color="auto" w:fill="FFFFFF"/>
            <w:vAlign w:val="center"/>
          </w:tcPr>
          <w:p w14:paraId="275ECEB9"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,11412</w:t>
            </w:r>
          </w:p>
        </w:tc>
        <w:tc>
          <w:tcPr>
            <w:tcW w:w="265" w:type="pct"/>
            <w:shd w:val="clear" w:color="auto" w:fill="FFFFFF"/>
            <w:vAlign w:val="center"/>
          </w:tcPr>
          <w:p w14:paraId="7B2D5363"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,991</w:t>
            </w:r>
          </w:p>
        </w:tc>
        <w:tc>
          <w:tcPr>
            <w:tcW w:w="478" w:type="pct"/>
            <w:shd w:val="clear" w:color="auto" w:fill="FFFFFF"/>
            <w:vAlign w:val="center"/>
          </w:tcPr>
          <w:p w14:paraId="14E50869"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-,2538</w:t>
            </w:r>
          </w:p>
        </w:tc>
        <w:tc>
          <w:tcPr>
            <w:tcW w:w="490" w:type="pct"/>
            <w:shd w:val="clear" w:color="auto" w:fill="FFFFFF"/>
            <w:vAlign w:val="center"/>
          </w:tcPr>
          <w:p w14:paraId="318058F8"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,3142</w:t>
            </w:r>
          </w:p>
        </w:tc>
      </w:tr>
      <w:tr w:rsidR="007402F3" w:rsidRPr="00E20B89" w14:paraId="36DDBB75" w14:textId="77777777" w:rsidTr="001B3659">
        <w:trPr>
          <w:cantSplit/>
          <w:trHeight w:val="454"/>
        </w:trPr>
        <w:tc>
          <w:tcPr>
            <w:tcW w:w="725" w:type="pct"/>
            <w:vMerge/>
            <w:shd w:val="clear" w:color="auto" w:fill="FFFFFF"/>
            <w:vAlign w:val="center"/>
          </w:tcPr>
          <w:p w14:paraId="2FDE2DBF" w14:textId="77777777" w:rsidR="007402F3" w:rsidRPr="00E20B89" w:rsidRDefault="007402F3"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vMerge/>
            <w:shd w:val="clear" w:color="auto" w:fill="FFFFFF"/>
            <w:vAlign w:val="center"/>
          </w:tcPr>
          <w:p w14:paraId="798DCD5A" w14:textId="77777777" w:rsidR="007402F3" w:rsidRPr="00E20B89" w:rsidRDefault="007402F3"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shd w:val="clear" w:color="auto" w:fill="FFFFFF"/>
            <w:vAlign w:val="center"/>
          </w:tcPr>
          <w:p w14:paraId="500BF526"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1005" w:type="pct"/>
            <w:shd w:val="clear" w:color="auto" w:fill="FFFFFF"/>
            <w:vAlign w:val="center"/>
          </w:tcPr>
          <w:p w14:paraId="75C88B97"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,07576</w:t>
            </w:r>
          </w:p>
        </w:tc>
        <w:tc>
          <w:tcPr>
            <w:tcW w:w="735" w:type="pct"/>
            <w:shd w:val="clear" w:color="auto" w:fill="FFFFFF"/>
            <w:vAlign w:val="center"/>
          </w:tcPr>
          <w:p w14:paraId="29A0296D"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,09203</w:t>
            </w:r>
          </w:p>
        </w:tc>
        <w:tc>
          <w:tcPr>
            <w:tcW w:w="265" w:type="pct"/>
            <w:shd w:val="clear" w:color="auto" w:fill="FFFFFF"/>
            <w:vAlign w:val="center"/>
          </w:tcPr>
          <w:p w14:paraId="006200F6"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,802</w:t>
            </w:r>
          </w:p>
        </w:tc>
        <w:tc>
          <w:tcPr>
            <w:tcW w:w="478" w:type="pct"/>
            <w:shd w:val="clear" w:color="auto" w:fill="FFFFFF"/>
            <w:vAlign w:val="center"/>
          </w:tcPr>
          <w:p w14:paraId="4ACB7FFC"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-,1584</w:t>
            </w:r>
          </w:p>
        </w:tc>
        <w:tc>
          <w:tcPr>
            <w:tcW w:w="490" w:type="pct"/>
            <w:shd w:val="clear" w:color="auto" w:fill="FFFFFF"/>
            <w:vAlign w:val="center"/>
          </w:tcPr>
          <w:p w14:paraId="7BF9BD3D"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,3099</w:t>
            </w:r>
          </w:p>
        </w:tc>
      </w:tr>
      <w:tr w:rsidR="007402F3" w:rsidRPr="00E20B89" w14:paraId="3781E612" w14:textId="77777777" w:rsidTr="001B3659">
        <w:trPr>
          <w:cantSplit/>
          <w:trHeight w:val="454"/>
        </w:trPr>
        <w:tc>
          <w:tcPr>
            <w:tcW w:w="725" w:type="pct"/>
            <w:vMerge w:val="restart"/>
            <w:shd w:val="clear" w:color="auto" w:fill="FFFFFF"/>
            <w:vAlign w:val="center"/>
          </w:tcPr>
          <w:p w14:paraId="736D395D"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Games-Howell</w:t>
            </w:r>
          </w:p>
        </w:tc>
        <w:tc>
          <w:tcPr>
            <w:tcW w:w="651" w:type="pct"/>
            <w:vMerge w:val="restart"/>
            <w:shd w:val="clear" w:color="auto" w:fill="FFFFFF"/>
            <w:vAlign w:val="center"/>
          </w:tcPr>
          <w:p w14:paraId="403E9806"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651" w:type="pct"/>
            <w:shd w:val="clear" w:color="auto" w:fill="FFFFFF"/>
            <w:vAlign w:val="center"/>
          </w:tcPr>
          <w:p w14:paraId="3C5B061B"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1005" w:type="pct"/>
            <w:shd w:val="clear" w:color="auto" w:fill="FFFFFF"/>
            <w:vAlign w:val="center"/>
          </w:tcPr>
          <w:p w14:paraId="0B06112E"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,04560</w:t>
            </w:r>
          </w:p>
        </w:tc>
        <w:tc>
          <w:tcPr>
            <w:tcW w:w="735" w:type="pct"/>
            <w:shd w:val="clear" w:color="auto" w:fill="FFFFFF"/>
            <w:vAlign w:val="center"/>
          </w:tcPr>
          <w:p w14:paraId="02CDBD40"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,09017</w:t>
            </w:r>
          </w:p>
        </w:tc>
        <w:tc>
          <w:tcPr>
            <w:tcW w:w="265" w:type="pct"/>
            <w:shd w:val="clear" w:color="auto" w:fill="FFFFFF"/>
            <w:vAlign w:val="center"/>
          </w:tcPr>
          <w:p w14:paraId="29E1E1D2"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,869</w:t>
            </w:r>
          </w:p>
        </w:tc>
        <w:tc>
          <w:tcPr>
            <w:tcW w:w="478" w:type="pct"/>
            <w:shd w:val="clear" w:color="auto" w:fill="FFFFFF"/>
            <w:vAlign w:val="center"/>
          </w:tcPr>
          <w:p w14:paraId="59A0F727"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-,1731</w:t>
            </w:r>
          </w:p>
        </w:tc>
        <w:tc>
          <w:tcPr>
            <w:tcW w:w="490" w:type="pct"/>
            <w:shd w:val="clear" w:color="auto" w:fill="FFFFFF"/>
            <w:vAlign w:val="center"/>
          </w:tcPr>
          <w:p w14:paraId="0F36770D"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,2643</w:t>
            </w:r>
          </w:p>
        </w:tc>
      </w:tr>
      <w:tr w:rsidR="007402F3" w:rsidRPr="00E20B89" w14:paraId="6F7F947B" w14:textId="77777777" w:rsidTr="001B3659">
        <w:trPr>
          <w:cantSplit/>
          <w:trHeight w:val="454"/>
        </w:trPr>
        <w:tc>
          <w:tcPr>
            <w:tcW w:w="725" w:type="pct"/>
            <w:vMerge/>
            <w:shd w:val="clear" w:color="auto" w:fill="FFFFFF"/>
            <w:vAlign w:val="center"/>
          </w:tcPr>
          <w:p w14:paraId="0D640ACC" w14:textId="77777777" w:rsidR="007402F3" w:rsidRPr="00E20B89" w:rsidRDefault="007402F3"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vMerge/>
            <w:shd w:val="clear" w:color="auto" w:fill="FFFFFF"/>
            <w:vAlign w:val="center"/>
          </w:tcPr>
          <w:p w14:paraId="51FEE7CF" w14:textId="77777777" w:rsidR="007402F3" w:rsidRPr="00E20B89" w:rsidRDefault="007402F3"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shd w:val="clear" w:color="auto" w:fill="FFFFFF"/>
            <w:vAlign w:val="center"/>
          </w:tcPr>
          <w:p w14:paraId="3B0FD6C7"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1005" w:type="pct"/>
            <w:shd w:val="clear" w:color="auto" w:fill="FFFFFF"/>
            <w:vAlign w:val="center"/>
          </w:tcPr>
          <w:p w14:paraId="69AF5D51"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-,03016</w:t>
            </w:r>
          </w:p>
        </w:tc>
        <w:tc>
          <w:tcPr>
            <w:tcW w:w="735" w:type="pct"/>
            <w:shd w:val="clear" w:color="auto" w:fill="FFFFFF"/>
            <w:vAlign w:val="center"/>
          </w:tcPr>
          <w:p w14:paraId="079BE224"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,11412</w:t>
            </w:r>
          </w:p>
        </w:tc>
        <w:tc>
          <w:tcPr>
            <w:tcW w:w="265" w:type="pct"/>
            <w:shd w:val="clear" w:color="auto" w:fill="FFFFFF"/>
            <w:vAlign w:val="center"/>
          </w:tcPr>
          <w:p w14:paraId="023F4045"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,962</w:t>
            </w:r>
          </w:p>
        </w:tc>
        <w:tc>
          <w:tcPr>
            <w:tcW w:w="478" w:type="pct"/>
            <w:shd w:val="clear" w:color="auto" w:fill="FFFFFF"/>
            <w:vAlign w:val="center"/>
          </w:tcPr>
          <w:p w14:paraId="4F914B97"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-,3076</w:t>
            </w:r>
          </w:p>
        </w:tc>
        <w:tc>
          <w:tcPr>
            <w:tcW w:w="490" w:type="pct"/>
            <w:shd w:val="clear" w:color="auto" w:fill="FFFFFF"/>
            <w:vAlign w:val="center"/>
          </w:tcPr>
          <w:p w14:paraId="140DC65D"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,2473</w:t>
            </w:r>
          </w:p>
        </w:tc>
      </w:tr>
      <w:tr w:rsidR="007402F3" w:rsidRPr="00E20B89" w14:paraId="49C40FC2" w14:textId="77777777" w:rsidTr="001B3659">
        <w:trPr>
          <w:cantSplit/>
          <w:trHeight w:val="454"/>
        </w:trPr>
        <w:tc>
          <w:tcPr>
            <w:tcW w:w="725" w:type="pct"/>
            <w:vMerge/>
            <w:shd w:val="clear" w:color="auto" w:fill="FFFFFF"/>
            <w:vAlign w:val="center"/>
          </w:tcPr>
          <w:p w14:paraId="0C702374" w14:textId="77777777" w:rsidR="007402F3" w:rsidRPr="00E20B89" w:rsidRDefault="007402F3"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vMerge w:val="restart"/>
            <w:shd w:val="clear" w:color="auto" w:fill="FFFFFF"/>
            <w:vAlign w:val="center"/>
          </w:tcPr>
          <w:p w14:paraId="450CDADA"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651" w:type="pct"/>
            <w:shd w:val="clear" w:color="auto" w:fill="FFFFFF"/>
            <w:vAlign w:val="center"/>
          </w:tcPr>
          <w:p w14:paraId="1934C280"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1005" w:type="pct"/>
            <w:shd w:val="clear" w:color="auto" w:fill="FFFFFF"/>
            <w:vAlign w:val="center"/>
          </w:tcPr>
          <w:p w14:paraId="18167228"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-,04560</w:t>
            </w:r>
          </w:p>
        </w:tc>
        <w:tc>
          <w:tcPr>
            <w:tcW w:w="735" w:type="pct"/>
            <w:shd w:val="clear" w:color="auto" w:fill="FFFFFF"/>
            <w:vAlign w:val="center"/>
          </w:tcPr>
          <w:p w14:paraId="30263137"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,09017</w:t>
            </w:r>
          </w:p>
        </w:tc>
        <w:tc>
          <w:tcPr>
            <w:tcW w:w="265" w:type="pct"/>
            <w:shd w:val="clear" w:color="auto" w:fill="FFFFFF"/>
            <w:vAlign w:val="center"/>
          </w:tcPr>
          <w:p w14:paraId="443AC5CD"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,869</w:t>
            </w:r>
          </w:p>
        </w:tc>
        <w:tc>
          <w:tcPr>
            <w:tcW w:w="478" w:type="pct"/>
            <w:shd w:val="clear" w:color="auto" w:fill="FFFFFF"/>
            <w:vAlign w:val="center"/>
          </w:tcPr>
          <w:p w14:paraId="1DC31381"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-,2643</w:t>
            </w:r>
          </w:p>
        </w:tc>
        <w:tc>
          <w:tcPr>
            <w:tcW w:w="490" w:type="pct"/>
            <w:shd w:val="clear" w:color="auto" w:fill="FFFFFF"/>
            <w:vAlign w:val="center"/>
          </w:tcPr>
          <w:p w14:paraId="5FD00105"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,1731</w:t>
            </w:r>
          </w:p>
        </w:tc>
      </w:tr>
      <w:tr w:rsidR="007402F3" w:rsidRPr="00E20B89" w14:paraId="5F1ACA6C" w14:textId="77777777" w:rsidTr="001B3659">
        <w:trPr>
          <w:cantSplit/>
          <w:trHeight w:val="454"/>
        </w:trPr>
        <w:tc>
          <w:tcPr>
            <w:tcW w:w="725" w:type="pct"/>
            <w:vMerge/>
            <w:shd w:val="clear" w:color="auto" w:fill="FFFFFF"/>
            <w:vAlign w:val="center"/>
          </w:tcPr>
          <w:p w14:paraId="019D5162" w14:textId="77777777" w:rsidR="007402F3" w:rsidRPr="00E20B89" w:rsidRDefault="007402F3"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vMerge/>
            <w:shd w:val="clear" w:color="auto" w:fill="FFFFFF"/>
            <w:vAlign w:val="center"/>
          </w:tcPr>
          <w:p w14:paraId="0B47D028" w14:textId="77777777" w:rsidR="007402F3" w:rsidRPr="00E20B89" w:rsidRDefault="007402F3"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shd w:val="clear" w:color="auto" w:fill="FFFFFF"/>
            <w:vAlign w:val="center"/>
          </w:tcPr>
          <w:p w14:paraId="5D0940CF"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1005" w:type="pct"/>
            <w:shd w:val="clear" w:color="auto" w:fill="FFFFFF"/>
            <w:vAlign w:val="center"/>
          </w:tcPr>
          <w:p w14:paraId="470825F8"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-,07576</w:t>
            </w:r>
          </w:p>
        </w:tc>
        <w:tc>
          <w:tcPr>
            <w:tcW w:w="735" w:type="pct"/>
            <w:shd w:val="clear" w:color="auto" w:fill="FFFFFF"/>
            <w:vAlign w:val="center"/>
          </w:tcPr>
          <w:p w14:paraId="1EA5784F"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,09203</w:t>
            </w:r>
          </w:p>
        </w:tc>
        <w:tc>
          <w:tcPr>
            <w:tcW w:w="265" w:type="pct"/>
            <w:shd w:val="clear" w:color="auto" w:fill="FFFFFF"/>
            <w:vAlign w:val="center"/>
          </w:tcPr>
          <w:p w14:paraId="4D0520AD"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,692</w:t>
            </w:r>
          </w:p>
        </w:tc>
        <w:tc>
          <w:tcPr>
            <w:tcW w:w="478" w:type="pct"/>
            <w:shd w:val="clear" w:color="auto" w:fill="FFFFFF"/>
            <w:vAlign w:val="center"/>
          </w:tcPr>
          <w:p w14:paraId="58C36C9B"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-,3039</w:t>
            </w:r>
          </w:p>
        </w:tc>
        <w:tc>
          <w:tcPr>
            <w:tcW w:w="490" w:type="pct"/>
            <w:shd w:val="clear" w:color="auto" w:fill="FFFFFF"/>
            <w:vAlign w:val="center"/>
          </w:tcPr>
          <w:p w14:paraId="5C2A5564"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,1524</w:t>
            </w:r>
          </w:p>
        </w:tc>
      </w:tr>
      <w:tr w:rsidR="007402F3" w:rsidRPr="00E20B89" w14:paraId="1512D5C3" w14:textId="77777777" w:rsidTr="001B3659">
        <w:trPr>
          <w:cantSplit/>
          <w:trHeight w:val="454"/>
        </w:trPr>
        <w:tc>
          <w:tcPr>
            <w:tcW w:w="725" w:type="pct"/>
            <w:vMerge/>
            <w:shd w:val="clear" w:color="auto" w:fill="FFFFFF"/>
            <w:vAlign w:val="center"/>
          </w:tcPr>
          <w:p w14:paraId="21D47D0F" w14:textId="77777777" w:rsidR="007402F3" w:rsidRPr="00E20B89" w:rsidRDefault="007402F3"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vMerge w:val="restart"/>
            <w:shd w:val="clear" w:color="auto" w:fill="FFFFFF"/>
            <w:vAlign w:val="center"/>
          </w:tcPr>
          <w:p w14:paraId="75C666BF"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p w14:paraId="6FCE6A89"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p>
        </w:tc>
        <w:tc>
          <w:tcPr>
            <w:tcW w:w="651" w:type="pct"/>
            <w:shd w:val="clear" w:color="auto" w:fill="FFFFFF"/>
            <w:vAlign w:val="center"/>
          </w:tcPr>
          <w:p w14:paraId="5CD9EB8D"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1005" w:type="pct"/>
            <w:shd w:val="clear" w:color="auto" w:fill="FFFFFF"/>
            <w:vAlign w:val="center"/>
          </w:tcPr>
          <w:p w14:paraId="2F2E5BB6"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,03016</w:t>
            </w:r>
          </w:p>
        </w:tc>
        <w:tc>
          <w:tcPr>
            <w:tcW w:w="735" w:type="pct"/>
            <w:shd w:val="clear" w:color="auto" w:fill="FFFFFF"/>
            <w:vAlign w:val="center"/>
          </w:tcPr>
          <w:p w14:paraId="208126A4"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,11412</w:t>
            </w:r>
          </w:p>
        </w:tc>
        <w:tc>
          <w:tcPr>
            <w:tcW w:w="265" w:type="pct"/>
            <w:shd w:val="clear" w:color="auto" w:fill="FFFFFF"/>
            <w:vAlign w:val="center"/>
          </w:tcPr>
          <w:p w14:paraId="15B42D09"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,962</w:t>
            </w:r>
          </w:p>
        </w:tc>
        <w:tc>
          <w:tcPr>
            <w:tcW w:w="478" w:type="pct"/>
            <w:shd w:val="clear" w:color="auto" w:fill="FFFFFF"/>
            <w:vAlign w:val="center"/>
          </w:tcPr>
          <w:p w14:paraId="3C306260"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-,2473</w:t>
            </w:r>
          </w:p>
        </w:tc>
        <w:tc>
          <w:tcPr>
            <w:tcW w:w="490" w:type="pct"/>
            <w:shd w:val="clear" w:color="auto" w:fill="FFFFFF"/>
            <w:vAlign w:val="center"/>
          </w:tcPr>
          <w:p w14:paraId="273AC7E1"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,3076</w:t>
            </w:r>
          </w:p>
        </w:tc>
      </w:tr>
      <w:tr w:rsidR="007402F3" w:rsidRPr="00E20B89" w14:paraId="26130D76" w14:textId="77777777" w:rsidTr="001B3659">
        <w:trPr>
          <w:cantSplit/>
          <w:trHeight w:val="454"/>
        </w:trPr>
        <w:tc>
          <w:tcPr>
            <w:tcW w:w="725" w:type="pct"/>
            <w:vMerge/>
            <w:shd w:val="clear" w:color="auto" w:fill="FFFFFF"/>
            <w:vAlign w:val="center"/>
          </w:tcPr>
          <w:p w14:paraId="0E9F5736" w14:textId="77777777" w:rsidR="007402F3" w:rsidRPr="00E20B89" w:rsidRDefault="007402F3"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vMerge/>
            <w:shd w:val="clear" w:color="auto" w:fill="FFFFFF"/>
            <w:vAlign w:val="center"/>
          </w:tcPr>
          <w:p w14:paraId="11E15D08" w14:textId="77777777" w:rsidR="007402F3" w:rsidRPr="00E20B89" w:rsidRDefault="007402F3" w:rsidP="00E20B89">
            <w:pPr>
              <w:autoSpaceDE w:val="0"/>
              <w:autoSpaceDN w:val="0"/>
              <w:adjustRightInd w:val="0"/>
              <w:spacing w:after="0" w:line="360" w:lineRule="auto"/>
              <w:jc w:val="center"/>
              <w:rPr>
                <w:rFonts w:ascii="Times New Roman" w:hAnsi="Times New Roman" w:cs="Times New Roman"/>
                <w:sz w:val="18"/>
                <w:szCs w:val="18"/>
              </w:rPr>
            </w:pPr>
          </w:p>
        </w:tc>
        <w:tc>
          <w:tcPr>
            <w:tcW w:w="651" w:type="pct"/>
            <w:shd w:val="clear" w:color="auto" w:fill="FFFFFF"/>
            <w:vAlign w:val="center"/>
          </w:tcPr>
          <w:p w14:paraId="0DBAA80B"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1005" w:type="pct"/>
            <w:shd w:val="clear" w:color="auto" w:fill="FFFFFF"/>
            <w:vAlign w:val="center"/>
          </w:tcPr>
          <w:p w14:paraId="4CCD60F2"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,07576</w:t>
            </w:r>
          </w:p>
        </w:tc>
        <w:tc>
          <w:tcPr>
            <w:tcW w:w="735" w:type="pct"/>
            <w:shd w:val="clear" w:color="auto" w:fill="FFFFFF"/>
            <w:vAlign w:val="center"/>
          </w:tcPr>
          <w:p w14:paraId="7E0D1188"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,09203</w:t>
            </w:r>
          </w:p>
        </w:tc>
        <w:tc>
          <w:tcPr>
            <w:tcW w:w="265" w:type="pct"/>
            <w:shd w:val="clear" w:color="auto" w:fill="FFFFFF"/>
            <w:vAlign w:val="center"/>
          </w:tcPr>
          <w:p w14:paraId="566684A4"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,692</w:t>
            </w:r>
          </w:p>
        </w:tc>
        <w:tc>
          <w:tcPr>
            <w:tcW w:w="478" w:type="pct"/>
            <w:shd w:val="clear" w:color="auto" w:fill="FFFFFF"/>
            <w:vAlign w:val="center"/>
          </w:tcPr>
          <w:p w14:paraId="35FB79B2"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-,1524</w:t>
            </w:r>
          </w:p>
        </w:tc>
        <w:tc>
          <w:tcPr>
            <w:tcW w:w="490" w:type="pct"/>
            <w:shd w:val="clear" w:color="auto" w:fill="FFFFFF"/>
            <w:vAlign w:val="center"/>
          </w:tcPr>
          <w:p w14:paraId="0B786DA5" w14:textId="77777777" w:rsidR="007402F3" w:rsidRPr="00E20B89" w:rsidRDefault="007402F3" w:rsidP="00E20B89">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,3039</w:t>
            </w:r>
          </w:p>
        </w:tc>
      </w:tr>
    </w:tbl>
    <w:p w14:paraId="7A2A2BC8" w14:textId="77777777" w:rsidR="00261FE2" w:rsidRDefault="00261FE2" w:rsidP="00261FE2">
      <w:pPr>
        <w:spacing w:after="0" w:line="360" w:lineRule="auto"/>
        <w:jc w:val="both"/>
        <w:rPr>
          <w:rFonts w:ascii="Times New Roman" w:hAnsi="Times New Roman" w:cs="Times New Roman"/>
          <w:sz w:val="24"/>
          <w:szCs w:val="24"/>
        </w:rPr>
      </w:pPr>
    </w:p>
    <w:p w14:paraId="7D00789F" w14:textId="3D169C44" w:rsidR="0067441A" w:rsidRDefault="007402F3" w:rsidP="00261FE2">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Tamhane ve Games-Howel</w:t>
      </w:r>
      <w:r w:rsidR="00CC0493" w:rsidRPr="00F11DD2">
        <w:rPr>
          <w:rFonts w:ascii="Times New Roman" w:hAnsi="Times New Roman" w:cs="Times New Roman"/>
          <w:sz w:val="24"/>
          <w:szCs w:val="24"/>
        </w:rPr>
        <w:t>l</w:t>
      </w:r>
      <w:r w:rsidRPr="00F11DD2">
        <w:rPr>
          <w:rFonts w:ascii="Times New Roman" w:hAnsi="Times New Roman" w:cs="Times New Roman"/>
          <w:sz w:val="24"/>
          <w:szCs w:val="24"/>
        </w:rPr>
        <w:t xml:space="preserve"> analizlerinin her ikisinden </w:t>
      </w:r>
      <w:r w:rsidR="00F7040A" w:rsidRPr="00F11DD2">
        <w:rPr>
          <w:rFonts w:ascii="Times New Roman" w:hAnsi="Times New Roman" w:cs="Times New Roman"/>
          <w:sz w:val="24"/>
          <w:szCs w:val="24"/>
        </w:rPr>
        <w:t>de</w:t>
      </w:r>
      <w:r w:rsidRPr="00F11DD2">
        <w:rPr>
          <w:rFonts w:ascii="Times New Roman" w:hAnsi="Times New Roman" w:cs="Times New Roman"/>
          <w:sz w:val="24"/>
          <w:szCs w:val="24"/>
        </w:rPr>
        <w:t xml:space="preserve"> </w:t>
      </w:r>
      <w:r w:rsidR="00B94937">
        <w:rPr>
          <w:rFonts w:ascii="Times New Roman" w:hAnsi="Times New Roman" w:cs="Times New Roman"/>
          <w:sz w:val="24"/>
          <w:szCs w:val="24"/>
        </w:rPr>
        <w:t>i</w:t>
      </w:r>
      <w:r w:rsidRPr="00F11DD2">
        <w:rPr>
          <w:rFonts w:ascii="Times New Roman" w:hAnsi="Times New Roman" w:cs="Times New Roman"/>
          <w:sz w:val="24"/>
          <w:szCs w:val="24"/>
        </w:rPr>
        <w:t xml:space="preserve">lköğretim öğretmenlerinin eğitim durumu, çocuklara yönelik ihmal ve istismar konusunda bilgi ve farkındalık düzeyleri arasında farklılık bulunmamaktadır. </w:t>
      </w:r>
      <w:r w:rsidR="00CC0493" w:rsidRPr="00F11DD2">
        <w:rPr>
          <w:rFonts w:ascii="Times New Roman" w:hAnsi="Times New Roman" w:cs="Times New Roman"/>
          <w:sz w:val="24"/>
          <w:szCs w:val="24"/>
        </w:rPr>
        <w:t xml:space="preserve">Diğer yandan yüksekokul </w:t>
      </w:r>
      <w:r w:rsidRPr="00F11DD2">
        <w:rPr>
          <w:rFonts w:ascii="Times New Roman" w:hAnsi="Times New Roman" w:cs="Times New Roman"/>
          <w:sz w:val="24"/>
          <w:szCs w:val="24"/>
        </w:rPr>
        <w:t xml:space="preserve">eğitim durumlarında olan ilköğretim öğretmenlerinin </w:t>
      </w:r>
      <w:r w:rsidR="00CC0493" w:rsidRPr="00F11DD2">
        <w:rPr>
          <w:rFonts w:ascii="Times New Roman" w:hAnsi="Times New Roman" w:cs="Times New Roman"/>
          <w:sz w:val="24"/>
          <w:szCs w:val="24"/>
        </w:rPr>
        <w:t xml:space="preserve">yüksek lisans ve lisans </w:t>
      </w:r>
      <w:r w:rsidRPr="00F11DD2">
        <w:rPr>
          <w:rFonts w:ascii="Times New Roman" w:hAnsi="Times New Roman" w:cs="Times New Roman"/>
          <w:sz w:val="24"/>
          <w:szCs w:val="24"/>
        </w:rPr>
        <w:t>mezunu olan öğretmenlere göre daha fazla çocuklara yönelik ihmal ve istismar konusunda bilgi ve farkındalık düzeylerinin olduğu söylenebilir.</w:t>
      </w:r>
    </w:p>
    <w:p w14:paraId="187D4BB5" w14:textId="79278AB0" w:rsidR="00261FE2" w:rsidRPr="00F11DD2" w:rsidRDefault="00261FE2" w:rsidP="00261FE2">
      <w:pPr>
        <w:spacing w:after="0" w:line="360" w:lineRule="auto"/>
        <w:jc w:val="both"/>
        <w:rPr>
          <w:rFonts w:ascii="Times New Roman" w:hAnsi="Times New Roman" w:cs="Times New Roman"/>
          <w:sz w:val="24"/>
          <w:szCs w:val="24"/>
        </w:rPr>
        <w:sectPr w:rsidR="00261FE2" w:rsidRPr="00F11DD2" w:rsidSect="0067441A">
          <w:pgSz w:w="11906" w:h="16838"/>
          <w:pgMar w:top="1701" w:right="1134" w:bottom="1701" w:left="2268" w:header="709" w:footer="709" w:gutter="0"/>
          <w:cols w:space="708"/>
          <w:docGrid w:linePitch="360"/>
        </w:sectPr>
      </w:pPr>
    </w:p>
    <w:p w14:paraId="05FE75DF" w14:textId="14F6D0C2" w:rsidR="007402F3" w:rsidRPr="00F7040A" w:rsidRDefault="007402F3" w:rsidP="0058648D">
      <w:pPr>
        <w:pStyle w:val="ResimYazs"/>
        <w:keepNext/>
        <w:spacing w:before="0" w:after="0" w:line="360" w:lineRule="auto"/>
        <w:jc w:val="center"/>
        <w:rPr>
          <w:rFonts w:cs="Times New Roman"/>
          <w:b/>
          <w:bCs/>
          <w:color w:val="auto"/>
        </w:rPr>
      </w:pPr>
      <w:bookmarkStart w:id="280" w:name="_Toc59105921"/>
      <w:r w:rsidRPr="00F7040A">
        <w:rPr>
          <w:rFonts w:cs="Times New Roman"/>
          <w:b/>
          <w:bCs/>
          <w:color w:val="auto"/>
        </w:rPr>
        <w:lastRenderedPageBreak/>
        <w:t xml:space="preserve">Tablo </w:t>
      </w:r>
      <w:r w:rsidRPr="00F7040A">
        <w:rPr>
          <w:rFonts w:cs="Times New Roman"/>
          <w:b/>
          <w:bCs/>
          <w:color w:val="auto"/>
        </w:rPr>
        <w:fldChar w:fldCharType="begin"/>
      </w:r>
      <w:r w:rsidRPr="00F7040A">
        <w:rPr>
          <w:rFonts w:cs="Times New Roman"/>
          <w:b/>
          <w:bCs/>
          <w:color w:val="auto"/>
        </w:rPr>
        <w:instrText xml:space="preserve"> SEQ Tablo \* ARABIC </w:instrText>
      </w:r>
      <w:r w:rsidRPr="00F7040A">
        <w:rPr>
          <w:rFonts w:cs="Times New Roman"/>
          <w:b/>
          <w:bCs/>
          <w:color w:val="auto"/>
        </w:rPr>
        <w:fldChar w:fldCharType="separate"/>
      </w:r>
      <w:r w:rsidR="009233EA">
        <w:rPr>
          <w:rFonts w:cs="Times New Roman"/>
          <w:b/>
          <w:bCs/>
          <w:noProof/>
          <w:color w:val="auto"/>
        </w:rPr>
        <w:t>31</w:t>
      </w:r>
      <w:r w:rsidRPr="00F7040A">
        <w:rPr>
          <w:rFonts w:cs="Times New Roman"/>
          <w:b/>
          <w:bCs/>
          <w:color w:val="auto"/>
        </w:rPr>
        <w:fldChar w:fldCharType="end"/>
      </w:r>
      <w:r w:rsidR="00F7040A">
        <w:rPr>
          <w:rFonts w:cs="Times New Roman"/>
          <w:b/>
          <w:bCs/>
          <w:color w:val="auto"/>
        </w:rPr>
        <w:t xml:space="preserve">. </w:t>
      </w:r>
      <w:r w:rsidRPr="00F7040A">
        <w:rPr>
          <w:rFonts w:cs="Times New Roman"/>
          <w:b/>
          <w:bCs/>
          <w:color w:val="auto"/>
        </w:rPr>
        <w:t xml:space="preserve">Ölçek Alt </w:t>
      </w:r>
      <w:r w:rsidR="00F7040A" w:rsidRPr="00F7040A">
        <w:rPr>
          <w:rFonts w:cs="Times New Roman"/>
          <w:b/>
          <w:bCs/>
          <w:color w:val="auto"/>
        </w:rPr>
        <w:t xml:space="preserve">Boyutları İçin </w:t>
      </w:r>
      <w:r w:rsidRPr="00F7040A">
        <w:rPr>
          <w:rFonts w:cs="Times New Roman"/>
          <w:b/>
          <w:bCs/>
          <w:color w:val="auto"/>
        </w:rPr>
        <w:t xml:space="preserve">Tukey </w:t>
      </w:r>
      <w:r w:rsidR="00F7040A">
        <w:rPr>
          <w:rFonts w:cs="Times New Roman"/>
          <w:b/>
          <w:bCs/>
          <w:color w:val="auto"/>
        </w:rPr>
        <w:t>v</w:t>
      </w:r>
      <w:r w:rsidR="00F7040A" w:rsidRPr="00F7040A">
        <w:rPr>
          <w:rFonts w:cs="Times New Roman"/>
          <w:b/>
          <w:bCs/>
          <w:color w:val="auto"/>
        </w:rPr>
        <w:t xml:space="preserve">e </w:t>
      </w:r>
      <w:r w:rsidRPr="00F7040A">
        <w:rPr>
          <w:rFonts w:cs="Times New Roman"/>
          <w:b/>
          <w:bCs/>
          <w:color w:val="auto"/>
        </w:rPr>
        <w:t>Scheffe Test Karşılaştırması</w:t>
      </w:r>
      <w:bookmarkEnd w:id="2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41"/>
        <w:gridCol w:w="938"/>
        <w:gridCol w:w="1068"/>
        <w:gridCol w:w="1359"/>
        <w:gridCol w:w="1255"/>
        <w:gridCol w:w="1159"/>
        <w:gridCol w:w="445"/>
        <w:gridCol w:w="756"/>
        <w:gridCol w:w="773"/>
      </w:tblGrid>
      <w:tr w:rsidR="005B3041" w:rsidRPr="00E20B89" w14:paraId="619DD655" w14:textId="77777777" w:rsidTr="00E365E7">
        <w:trPr>
          <w:cantSplit/>
          <w:trHeight w:val="20"/>
        </w:trPr>
        <w:tc>
          <w:tcPr>
            <w:tcW w:w="989" w:type="pct"/>
            <w:gridSpan w:val="2"/>
            <w:vMerge w:val="restart"/>
            <w:shd w:val="clear" w:color="auto" w:fill="FFFFFF"/>
            <w:vAlign w:val="center"/>
          </w:tcPr>
          <w:p w14:paraId="442CF6D2" w14:textId="012F6F5D" w:rsidR="00F61D5D" w:rsidRPr="00E20B89" w:rsidRDefault="00B94937" w:rsidP="00E365E7">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Bağımlı Değişken</w:t>
            </w:r>
          </w:p>
        </w:tc>
        <w:tc>
          <w:tcPr>
            <w:tcW w:w="629" w:type="pct"/>
            <w:vMerge w:val="restart"/>
            <w:shd w:val="clear" w:color="auto" w:fill="FFFFFF"/>
            <w:vAlign w:val="center"/>
          </w:tcPr>
          <w:p w14:paraId="0C05A5F1"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(I) d5</w:t>
            </w:r>
          </w:p>
        </w:tc>
        <w:tc>
          <w:tcPr>
            <w:tcW w:w="800" w:type="pct"/>
            <w:vMerge w:val="restart"/>
            <w:shd w:val="clear" w:color="auto" w:fill="FFFFFF"/>
            <w:vAlign w:val="center"/>
          </w:tcPr>
          <w:p w14:paraId="4FBBC53F"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(J) d5</w:t>
            </w:r>
          </w:p>
        </w:tc>
        <w:tc>
          <w:tcPr>
            <w:tcW w:w="739" w:type="pct"/>
            <w:vMerge w:val="restart"/>
            <w:shd w:val="clear" w:color="auto" w:fill="FFFFFF"/>
            <w:vAlign w:val="center"/>
          </w:tcPr>
          <w:p w14:paraId="718AF2A7" w14:textId="79C0890F" w:rsidR="00F61D5D" w:rsidRPr="00E20B89" w:rsidRDefault="00B94937" w:rsidP="00E365E7">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Ortalama Fark</w:t>
            </w:r>
            <w:r w:rsidR="00F61D5D" w:rsidRPr="00E20B89">
              <w:rPr>
                <w:rFonts w:ascii="Times New Roman" w:hAnsi="Times New Roman" w:cs="Times New Roman"/>
                <w:b/>
                <w:bCs/>
                <w:sz w:val="18"/>
                <w:szCs w:val="18"/>
              </w:rPr>
              <w:t xml:space="preserve"> (I-J)</w:t>
            </w:r>
          </w:p>
        </w:tc>
        <w:tc>
          <w:tcPr>
            <w:tcW w:w="682" w:type="pct"/>
            <w:vMerge w:val="restart"/>
            <w:shd w:val="clear" w:color="auto" w:fill="FFFFFF"/>
            <w:vAlign w:val="center"/>
          </w:tcPr>
          <w:p w14:paraId="7A8BD8AA" w14:textId="5105A7D0" w:rsidR="00F61D5D" w:rsidRPr="00E20B89" w:rsidRDefault="00B94937" w:rsidP="00E365E7">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Standart Hata</w:t>
            </w:r>
          </w:p>
        </w:tc>
        <w:tc>
          <w:tcPr>
            <w:tcW w:w="261" w:type="pct"/>
            <w:vMerge w:val="restart"/>
            <w:shd w:val="clear" w:color="auto" w:fill="FFFFFF"/>
            <w:vAlign w:val="center"/>
          </w:tcPr>
          <w:p w14:paraId="6203F674"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Sig.</w:t>
            </w:r>
          </w:p>
        </w:tc>
        <w:tc>
          <w:tcPr>
            <w:tcW w:w="900" w:type="pct"/>
            <w:gridSpan w:val="2"/>
            <w:shd w:val="clear" w:color="auto" w:fill="FFFFFF"/>
            <w:vAlign w:val="center"/>
          </w:tcPr>
          <w:p w14:paraId="4D12B45B" w14:textId="55F678DA"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 xml:space="preserve">95% </w:t>
            </w:r>
            <w:r w:rsidR="00B94937" w:rsidRPr="00E20B89">
              <w:rPr>
                <w:rFonts w:ascii="Times New Roman" w:hAnsi="Times New Roman" w:cs="Times New Roman"/>
                <w:b/>
                <w:bCs/>
                <w:sz w:val="18"/>
                <w:szCs w:val="18"/>
              </w:rPr>
              <w:t>Güven Aralığı</w:t>
            </w:r>
          </w:p>
        </w:tc>
      </w:tr>
      <w:tr w:rsidR="00B40D86" w:rsidRPr="00E20B89" w14:paraId="621015F2" w14:textId="77777777" w:rsidTr="00E365E7">
        <w:trPr>
          <w:cantSplit/>
          <w:trHeight w:val="20"/>
        </w:trPr>
        <w:tc>
          <w:tcPr>
            <w:tcW w:w="989" w:type="pct"/>
            <w:gridSpan w:val="2"/>
            <w:vMerge/>
            <w:shd w:val="clear" w:color="auto" w:fill="FFFFFF"/>
            <w:vAlign w:val="center"/>
          </w:tcPr>
          <w:p w14:paraId="7F345B75"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b/>
                <w:bCs/>
                <w:sz w:val="18"/>
                <w:szCs w:val="18"/>
              </w:rPr>
            </w:pPr>
          </w:p>
        </w:tc>
        <w:tc>
          <w:tcPr>
            <w:tcW w:w="629" w:type="pct"/>
            <w:vMerge/>
            <w:shd w:val="clear" w:color="auto" w:fill="FFFFFF"/>
            <w:vAlign w:val="center"/>
          </w:tcPr>
          <w:p w14:paraId="16A59CE1"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b/>
                <w:bCs/>
                <w:sz w:val="18"/>
                <w:szCs w:val="18"/>
              </w:rPr>
            </w:pPr>
          </w:p>
        </w:tc>
        <w:tc>
          <w:tcPr>
            <w:tcW w:w="800" w:type="pct"/>
            <w:vMerge/>
            <w:shd w:val="clear" w:color="auto" w:fill="FFFFFF"/>
            <w:vAlign w:val="center"/>
          </w:tcPr>
          <w:p w14:paraId="6A802380"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b/>
                <w:bCs/>
                <w:sz w:val="18"/>
                <w:szCs w:val="18"/>
              </w:rPr>
            </w:pPr>
          </w:p>
        </w:tc>
        <w:tc>
          <w:tcPr>
            <w:tcW w:w="739" w:type="pct"/>
            <w:vMerge/>
            <w:shd w:val="clear" w:color="auto" w:fill="FFFFFF"/>
            <w:vAlign w:val="center"/>
          </w:tcPr>
          <w:p w14:paraId="50DED571"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b/>
                <w:bCs/>
                <w:sz w:val="18"/>
                <w:szCs w:val="18"/>
              </w:rPr>
            </w:pPr>
          </w:p>
        </w:tc>
        <w:tc>
          <w:tcPr>
            <w:tcW w:w="682" w:type="pct"/>
            <w:vMerge/>
            <w:shd w:val="clear" w:color="auto" w:fill="FFFFFF"/>
            <w:vAlign w:val="center"/>
          </w:tcPr>
          <w:p w14:paraId="0FAF3821"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b/>
                <w:bCs/>
                <w:sz w:val="18"/>
                <w:szCs w:val="18"/>
              </w:rPr>
            </w:pPr>
          </w:p>
        </w:tc>
        <w:tc>
          <w:tcPr>
            <w:tcW w:w="261" w:type="pct"/>
            <w:vMerge/>
            <w:shd w:val="clear" w:color="auto" w:fill="FFFFFF"/>
            <w:vAlign w:val="center"/>
          </w:tcPr>
          <w:p w14:paraId="500908ED"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b/>
                <w:bCs/>
                <w:sz w:val="18"/>
                <w:szCs w:val="18"/>
              </w:rPr>
            </w:pPr>
          </w:p>
        </w:tc>
        <w:tc>
          <w:tcPr>
            <w:tcW w:w="445" w:type="pct"/>
            <w:shd w:val="clear" w:color="auto" w:fill="FFFFFF"/>
            <w:vAlign w:val="center"/>
          </w:tcPr>
          <w:p w14:paraId="05A85C1F" w14:textId="313FF81E" w:rsidR="00F61D5D" w:rsidRPr="00E20B89" w:rsidRDefault="00B94937" w:rsidP="00E365E7">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Alt Sınır</w:t>
            </w:r>
          </w:p>
        </w:tc>
        <w:tc>
          <w:tcPr>
            <w:tcW w:w="455" w:type="pct"/>
            <w:shd w:val="clear" w:color="auto" w:fill="FFFFFF"/>
            <w:vAlign w:val="center"/>
          </w:tcPr>
          <w:p w14:paraId="26E2B395" w14:textId="6FF2D7A9" w:rsidR="00F61D5D" w:rsidRPr="00E20B89" w:rsidRDefault="00B94937" w:rsidP="00E365E7">
            <w:pPr>
              <w:autoSpaceDE w:val="0"/>
              <w:autoSpaceDN w:val="0"/>
              <w:adjustRightInd w:val="0"/>
              <w:spacing w:after="0" w:line="360" w:lineRule="auto"/>
              <w:ind w:left="60" w:right="60"/>
              <w:jc w:val="center"/>
              <w:rPr>
                <w:rFonts w:ascii="Times New Roman" w:hAnsi="Times New Roman" w:cs="Times New Roman"/>
                <w:b/>
                <w:bCs/>
                <w:sz w:val="18"/>
                <w:szCs w:val="18"/>
              </w:rPr>
            </w:pPr>
            <w:r w:rsidRPr="00E20B89">
              <w:rPr>
                <w:rFonts w:ascii="Times New Roman" w:hAnsi="Times New Roman" w:cs="Times New Roman"/>
                <w:b/>
                <w:bCs/>
                <w:sz w:val="18"/>
                <w:szCs w:val="18"/>
              </w:rPr>
              <w:t>Üst Sınır</w:t>
            </w:r>
          </w:p>
        </w:tc>
      </w:tr>
      <w:tr w:rsidR="00B40D86" w:rsidRPr="00E20B89" w14:paraId="5112CC37" w14:textId="77777777" w:rsidTr="00E365E7">
        <w:trPr>
          <w:cantSplit/>
          <w:trHeight w:val="20"/>
        </w:trPr>
        <w:tc>
          <w:tcPr>
            <w:tcW w:w="436" w:type="pct"/>
            <w:vMerge w:val="restart"/>
            <w:shd w:val="clear" w:color="auto" w:fill="FFFFFF"/>
            <w:vAlign w:val="center"/>
          </w:tcPr>
          <w:p w14:paraId="1E26D54F" w14:textId="7845BBE2" w:rsidR="00F61D5D" w:rsidRPr="00E20B89" w:rsidRDefault="001371DC"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İÇÜ</w:t>
            </w:r>
            <w:r w:rsidR="00F61D5D" w:rsidRPr="00E20B89">
              <w:rPr>
                <w:rFonts w:ascii="Times New Roman" w:hAnsi="Times New Roman" w:cs="Times New Roman"/>
                <w:sz w:val="18"/>
                <w:szCs w:val="18"/>
              </w:rPr>
              <w:t>FB</w:t>
            </w:r>
          </w:p>
        </w:tc>
        <w:tc>
          <w:tcPr>
            <w:tcW w:w="553" w:type="pct"/>
            <w:vMerge w:val="restart"/>
            <w:shd w:val="clear" w:color="auto" w:fill="FFFFFF"/>
            <w:vAlign w:val="center"/>
          </w:tcPr>
          <w:p w14:paraId="52D1FCDB"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Tukey HSD</w:t>
            </w:r>
          </w:p>
        </w:tc>
        <w:tc>
          <w:tcPr>
            <w:tcW w:w="629" w:type="pct"/>
            <w:vMerge w:val="restart"/>
            <w:shd w:val="clear" w:color="auto" w:fill="FFFFFF"/>
            <w:vAlign w:val="center"/>
          </w:tcPr>
          <w:p w14:paraId="5CDE507F"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800" w:type="pct"/>
            <w:shd w:val="clear" w:color="auto" w:fill="FFFFFF"/>
            <w:vAlign w:val="center"/>
          </w:tcPr>
          <w:p w14:paraId="57C30A67"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739" w:type="pct"/>
            <w:shd w:val="clear" w:color="auto" w:fill="FFFFFF"/>
            <w:vAlign w:val="center"/>
          </w:tcPr>
          <w:p w14:paraId="7072EB54"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,03032</w:t>
            </w:r>
          </w:p>
        </w:tc>
        <w:tc>
          <w:tcPr>
            <w:tcW w:w="682" w:type="pct"/>
            <w:shd w:val="clear" w:color="auto" w:fill="FFFFFF"/>
            <w:vAlign w:val="center"/>
          </w:tcPr>
          <w:p w14:paraId="03BAF486"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,07169</w:t>
            </w:r>
          </w:p>
        </w:tc>
        <w:tc>
          <w:tcPr>
            <w:tcW w:w="261" w:type="pct"/>
            <w:shd w:val="clear" w:color="auto" w:fill="FFFFFF"/>
            <w:vAlign w:val="center"/>
          </w:tcPr>
          <w:p w14:paraId="364367A9"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,906</w:t>
            </w:r>
          </w:p>
        </w:tc>
        <w:tc>
          <w:tcPr>
            <w:tcW w:w="445" w:type="pct"/>
            <w:shd w:val="clear" w:color="auto" w:fill="FFFFFF"/>
            <w:vAlign w:val="center"/>
          </w:tcPr>
          <w:p w14:paraId="52EC93F6"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-,1387</w:t>
            </w:r>
          </w:p>
        </w:tc>
        <w:tc>
          <w:tcPr>
            <w:tcW w:w="455" w:type="pct"/>
            <w:shd w:val="clear" w:color="auto" w:fill="FFFFFF"/>
            <w:vAlign w:val="center"/>
          </w:tcPr>
          <w:p w14:paraId="58F52ED7"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,1994</w:t>
            </w:r>
          </w:p>
        </w:tc>
      </w:tr>
      <w:tr w:rsidR="00B40D86" w:rsidRPr="00E20B89" w14:paraId="48C36544" w14:textId="77777777" w:rsidTr="00E365E7">
        <w:trPr>
          <w:cantSplit/>
          <w:trHeight w:val="20"/>
        </w:trPr>
        <w:tc>
          <w:tcPr>
            <w:tcW w:w="436" w:type="pct"/>
            <w:vMerge/>
            <w:shd w:val="clear" w:color="auto" w:fill="FFFFFF"/>
            <w:vAlign w:val="center"/>
          </w:tcPr>
          <w:p w14:paraId="59313937"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506CC7A6"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78340EE2"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002BDD4E"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739" w:type="pct"/>
            <w:shd w:val="clear" w:color="auto" w:fill="FFFFFF"/>
            <w:vAlign w:val="center"/>
          </w:tcPr>
          <w:p w14:paraId="2DD5ADB6"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-,07999</w:t>
            </w:r>
          </w:p>
        </w:tc>
        <w:tc>
          <w:tcPr>
            <w:tcW w:w="682" w:type="pct"/>
            <w:shd w:val="clear" w:color="auto" w:fill="FFFFFF"/>
            <w:vAlign w:val="center"/>
          </w:tcPr>
          <w:p w14:paraId="7975F7AE"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,10726</w:t>
            </w:r>
          </w:p>
        </w:tc>
        <w:tc>
          <w:tcPr>
            <w:tcW w:w="261" w:type="pct"/>
            <w:shd w:val="clear" w:color="auto" w:fill="FFFFFF"/>
            <w:vAlign w:val="center"/>
          </w:tcPr>
          <w:p w14:paraId="3DABD143"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,736</w:t>
            </w:r>
          </w:p>
        </w:tc>
        <w:tc>
          <w:tcPr>
            <w:tcW w:w="445" w:type="pct"/>
            <w:shd w:val="clear" w:color="auto" w:fill="FFFFFF"/>
            <w:vAlign w:val="center"/>
          </w:tcPr>
          <w:p w14:paraId="0387C558"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-,3330</w:t>
            </w:r>
          </w:p>
        </w:tc>
        <w:tc>
          <w:tcPr>
            <w:tcW w:w="455" w:type="pct"/>
            <w:shd w:val="clear" w:color="auto" w:fill="FFFFFF"/>
            <w:vAlign w:val="center"/>
          </w:tcPr>
          <w:p w14:paraId="0AAA77D2"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,1730</w:t>
            </w:r>
          </w:p>
        </w:tc>
      </w:tr>
      <w:tr w:rsidR="00B40D86" w:rsidRPr="00E20B89" w14:paraId="416AC541" w14:textId="77777777" w:rsidTr="00E365E7">
        <w:trPr>
          <w:cantSplit/>
          <w:trHeight w:val="20"/>
        </w:trPr>
        <w:tc>
          <w:tcPr>
            <w:tcW w:w="436" w:type="pct"/>
            <w:vMerge/>
            <w:shd w:val="clear" w:color="auto" w:fill="FFFFFF"/>
            <w:vAlign w:val="center"/>
          </w:tcPr>
          <w:p w14:paraId="0B10C177"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1CDAAAF4"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val="restart"/>
            <w:shd w:val="clear" w:color="auto" w:fill="FFFFFF"/>
            <w:vAlign w:val="center"/>
          </w:tcPr>
          <w:p w14:paraId="0BDD1960"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800" w:type="pct"/>
            <w:shd w:val="clear" w:color="auto" w:fill="FFFFFF"/>
            <w:vAlign w:val="center"/>
          </w:tcPr>
          <w:p w14:paraId="3C233D56"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739" w:type="pct"/>
            <w:shd w:val="clear" w:color="auto" w:fill="FFFFFF"/>
            <w:vAlign w:val="center"/>
          </w:tcPr>
          <w:p w14:paraId="2EF4CE55"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-,03032</w:t>
            </w:r>
          </w:p>
        </w:tc>
        <w:tc>
          <w:tcPr>
            <w:tcW w:w="682" w:type="pct"/>
            <w:shd w:val="clear" w:color="auto" w:fill="FFFFFF"/>
            <w:vAlign w:val="center"/>
          </w:tcPr>
          <w:p w14:paraId="009C4E4D"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,07169</w:t>
            </w:r>
          </w:p>
        </w:tc>
        <w:tc>
          <w:tcPr>
            <w:tcW w:w="261" w:type="pct"/>
            <w:shd w:val="clear" w:color="auto" w:fill="FFFFFF"/>
            <w:vAlign w:val="center"/>
          </w:tcPr>
          <w:p w14:paraId="07749507"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,906</w:t>
            </w:r>
          </w:p>
        </w:tc>
        <w:tc>
          <w:tcPr>
            <w:tcW w:w="445" w:type="pct"/>
            <w:shd w:val="clear" w:color="auto" w:fill="FFFFFF"/>
            <w:vAlign w:val="center"/>
          </w:tcPr>
          <w:p w14:paraId="1E85D1BD"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-,1994</w:t>
            </w:r>
          </w:p>
        </w:tc>
        <w:tc>
          <w:tcPr>
            <w:tcW w:w="455" w:type="pct"/>
            <w:shd w:val="clear" w:color="auto" w:fill="FFFFFF"/>
            <w:vAlign w:val="center"/>
          </w:tcPr>
          <w:p w14:paraId="0ECBF460"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,1387</w:t>
            </w:r>
          </w:p>
        </w:tc>
      </w:tr>
      <w:tr w:rsidR="00B40D86" w:rsidRPr="00E20B89" w14:paraId="015C858D" w14:textId="77777777" w:rsidTr="00E365E7">
        <w:trPr>
          <w:cantSplit/>
          <w:trHeight w:val="20"/>
        </w:trPr>
        <w:tc>
          <w:tcPr>
            <w:tcW w:w="436" w:type="pct"/>
            <w:vMerge/>
            <w:shd w:val="clear" w:color="auto" w:fill="FFFFFF"/>
            <w:vAlign w:val="center"/>
          </w:tcPr>
          <w:p w14:paraId="381E1D8D"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76607E97"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6EE554EC"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6EF7DB7E"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739" w:type="pct"/>
            <w:shd w:val="clear" w:color="auto" w:fill="FFFFFF"/>
            <w:vAlign w:val="center"/>
          </w:tcPr>
          <w:p w14:paraId="35AC510F"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-,11031</w:t>
            </w:r>
          </w:p>
        </w:tc>
        <w:tc>
          <w:tcPr>
            <w:tcW w:w="682" w:type="pct"/>
            <w:shd w:val="clear" w:color="auto" w:fill="FFFFFF"/>
            <w:vAlign w:val="center"/>
          </w:tcPr>
          <w:p w14:paraId="2EAE6FA9"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,08741</w:t>
            </w:r>
          </w:p>
        </w:tc>
        <w:tc>
          <w:tcPr>
            <w:tcW w:w="261" w:type="pct"/>
            <w:shd w:val="clear" w:color="auto" w:fill="FFFFFF"/>
            <w:vAlign w:val="center"/>
          </w:tcPr>
          <w:p w14:paraId="74FE7D9C"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,418</w:t>
            </w:r>
          </w:p>
        </w:tc>
        <w:tc>
          <w:tcPr>
            <w:tcW w:w="445" w:type="pct"/>
            <w:shd w:val="clear" w:color="auto" w:fill="FFFFFF"/>
            <w:vAlign w:val="center"/>
          </w:tcPr>
          <w:p w14:paraId="6225B3FE"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-,3164</w:t>
            </w:r>
          </w:p>
        </w:tc>
        <w:tc>
          <w:tcPr>
            <w:tcW w:w="455" w:type="pct"/>
            <w:shd w:val="clear" w:color="auto" w:fill="FFFFFF"/>
            <w:vAlign w:val="center"/>
          </w:tcPr>
          <w:p w14:paraId="5B770DE2"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,0958</w:t>
            </w:r>
          </w:p>
        </w:tc>
      </w:tr>
      <w:tr w:rsidR="00B40D86" w:rsidRPr="00E20B89" w14:paraId="6C439CE3" w14:textId="77777777" w:rsidTr="00E365E7">
        <w:trPr>
          <w:cantSplit/>
          <w:trHeight w:val="20"/>
        </w:trPr>
        <w:tc>
          <w:tcPr>
            <w:tcW w:w="436" w:type="pct"/>
            <w:vMerge/>
            <w:shd w:val="clear" w:color="auto" w:fill="FFFFFF"/>
            <w:vAlign w:val="center"/>
          </w:tcPr>
          <w:p w14:paraId="557C1BA8"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153DE708"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val="restart"/>
            <w:shd w:val="clear" w:color="auto" w:fill="FFFFFF"/>
            <w:vAlign w:val="center"/>
          </w:tcPr>
          <w:p w14:paraId="02D4EB89"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800" w:type="pct"/>
            <w:shd w:val="clear" w:color="auto" w:fill="FFFFFF"/>
            <w:vAlign w:val="center"/>
          </w:tcPr>
          <w:p w14:paraId="3D5CA124"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739" w:type="pct"/>
            <w:shd w:val="clear" w:color="auto" w:fill="FFFFFF"/>
            <w:vAlign w:val="center"/>
          </w:tcPr>
          <w:p w14:paraId="259EA8AA"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,07999</w:t>
            </w:r>
          </w:p>
        </w:tc>
        <w:tc>
          <w:tcPr>
            <w:tcW w:w="682" w:type="pct"/>
            <w:shd w:val="clear" w:color="auto" w:fill="FFFFFF"/>
            <w:vAlign w:val="center"/>
          </w:tcPr>
          <w:p w14:paraId="52B95048"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,10726</w:t>
            </w:r>
          </w:p>
        </w:tc>
        <w:tc>
          <w:tcPr>
            <w:tcW w:w="261" w:type="pct"/>
            <w:shd w:val="clear" w:color="auto" w:fill="FFFFFF"/>
            <w:vAlign w:val="center"/>
          </w:tcPr>
          <w:p w14:paraId="2A49C1C9"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,736</w:t>
            </w:r>
          </w:p>
        </w:tc>
        <w:tc>
          <w:tcPr>
            <w:tcW w:w="445" w:type="pct"/>
            <w:shd w:val="clear" w:color="auto" w:fill="FFFFFF"/>
            <w:vAlign w:val="center"/>
          </w:tcPr>
          <w:p w14:paraId="6A9BF783"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-,1730</w:t>
            </w:r>
          </w:p>
        </w:tc>
        <w:tc>
          <w:tcPr>
            <w:tcW w:w="455" w:type="pct"/>
            <w:shd w:val="clear" w:color="auto" w:fill="FFFFFF"/>
            <w:vAlign w:val="center"/>
          </w:tcPr>
          <w:p w14:paraId="7C733EF8"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,3330</w:t>
            </w:r>
          </w:p>
        </w:tc>
      </w:tr>
      <w:tr w:rsidR="00B40D86" w:rsidRPr="00E20B89" w14:paraId="40584424" w14:textId="77777777" w:rsidTr="00E365E7">
        <w:trPr>
          <w:cantSplit/>
          <w:trHeight w:val="20"/>
        </w:trPr>
        <w:tc>
          <w:tcPr>
            <w:tcW w:w="436" w:type="pct"/>
            <w:vMerge/>
            <w:shd w:val="clear" w:color="auto" w:fill="FFFFFF"/>
            <w:vAlign w:val="center"/>
          </w:tcPr>
          <w:p w14:paraId="78E6A6C6"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4398F2F0"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5DACC883"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489535F0"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739" w:type="pct"/>
            <w:shd w:val="clear" w:color="auto" w:fill="FFFFFF"/>
            <w:vAlign w:val="center"/>
          </w:tcPr>
          <w:p w14:paraId="1F4304B1"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,11031</w:t>
            </w:r>
          </w:p>
        </w:tc>
        <w:tc>
          <w:tcPr>
            <w:tcW w:w="682" w:type="pct"/>
            <w:shd w:val="clear" w:color="auto" w:fill="FFFFFF"/>
            <w:vAlign w:val="center"/>
          </w:tcPr>
          <w:p w14:paraId="6917BF3C"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,08741</w:t>
            </w:r>
          </w:p>
        </w:tc>
        <w:tc>
          <w:tcPr>
            <w:tcW w:w="261" w:type="pct"/>
            <w:shd w:val="clear" w:color="auto" w:fill="FFFFFF"/>
            <w:vAlign w:val="center"/>
          </w:tcPr>
          <w:p w14:paraId="4F103ED5"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,418</w:t>
            </w:r>
          </w:p>
        </w:tc>
        <w:tc>
          <w:tcPr>
            <w:tcW w:w="445" w:type="pct"/>
            <w:shd w:val="clear" w:color="auto" w:fill="FFFFFF"/>
            <w:vAlign w:val="center"/>
          </w:tcPr>
          <w:p w14:paraId="3D4749A5"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-,0958</w:t>
            </w:r>
          </w:p>
        </w:tc>
        <w:tc>
          <w:tcPr>
            <w:tcW w:w="455" w:type="pct"/>
            <w:shd w:val="clear" w:color="auto" w:fill="FFFFFF"/>
            <w:vAlign w:val="center"/>
          </w:tcPr>
          <w:p w14:paraId="72E117BB"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,3164</w:t>
            </w:r>
          </w:p>
        </w:tc>
      </w:tr>
      <w:tr w:rsidR="00B40D86" w:rsidRPr="00E20B89" w14:paraId="143FCDD1" w14:textId="77777777" w:rsidTr="00E365E7">
        <w:trPr>
          <w:cantSplit/>
          <w:trHeight w:val="20"/>
        </w:trPr>
        <w:tc>
          <w:tcPr>
            <w:tcW w:w="436" w:type="pct"/>
            <w:vMerge/>
            <w:shd w:val="clear" w:color="auto" w:fill="FFFFFF"/>
            <w:vAlign w:val="center"/>
          </w:tcPr>
          <w:p w14:paraId="153ADF70"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val="restart"/>
            <w:shd w:val="clear" w:color="auto" w:fill="FFFFFF"/>
            <w:vAlign w:val="center"/>
          </w:tcPr>
          <w:p w14:paraId="0E9A94AC"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Scheffe</w:t>
            </w:r>
          </w:p>
        </w:tc>
        <w:tc>
          <w:tcPr>
            <w:tcW w:w="629" w:type="pct"/>
            <w:vMerge w:val="restart"/>
            <w:shd w:val="clear" w:color="auto" w:fill="FFFFFF"/>
            <w:vAlign w:val="center"/>
          </w:tcPr>
          <w:p w14:paraId="5B463AD0"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800" w:type="pct"/>
            <w:shd w:val="clear" w:color="auto" w:fill="FFFFFF"/>
            <w:vAlign w:val="center"/>
          </w:tcPr>
          <w:p w14:paraId="304B1D79"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739" w:type="pct"/>
            <w:shd w:val="clear" w:color="auto" w:fill="FFFFFF"/>
            <w:vAlign w:val="center"/>
          </w:tcPr>
          <w:p w14:paraId="4CB6719D"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,03032</w:t>
            </w:r>
          </w:p>
        </w:tc>
        <w:tc>
          <w:tcPr>
            <w:tcW w:w="682" w:type="pct"/>
            <w:shd w:val="clear" w:color="auto" w:fill="FFFFFF"/>
            <w:vAlign w:val="center"/>
          </w:tcPr>
          <w:p w14:paraId="0E3178E4"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,07169</w:t>
            </w:r>
          </w:p>
        </w:tc>
        <w:tc>
          <w:tcPr>
            <w:tcW w:w="261" w:type="pct"/>
            <w:shd w:val="clear" w:color="auto" w:fill="FFFFFF"/>
            <w:vAlign w:val="center"/>
          </w:tcPr>
          <w:p w14:paraId="1AF7890A"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,914</w:t>
            </w:r>
          </w:p>
        </w:tc>
        <w:tc>
          <w:tcPr>
            <w:tcW w:w="445" w:type="pct"/>
            <w:shd w:val="clear" w:color="auto" w:fill="FFFFFF"/>
            <w:vAlign w:val="center"/>
          </w:tcPr>
          <w:p w14:paraId="2550FFAE"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-,1462</w:t>
            </w:r>
          </w:p>
        </w:tc>
        <w:tc>
          <w:tcPr>
            <w:tcW w:w="455" w:type="pct"/>
            <w:shd w:val="clear" w:color="auto" w:fill="FFFFFF"/>
            <w:vAlign w:val="center"/>
          </w:tcPr>
          <w:p w14:paraId="2F6D6EC8"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,2069</w:t>
            </w:r>
          </w:p>
        </w:tc>
      </w:tr>
      <w:tr w:rsidR="00B40D86" w:rsidRPr="00E20B89" w14:paraId="64D78384" w14:textId="77777777" w:rsidTr="00E365E7">
        <w:trPr>
          <w:cantSplit/>
          <w:trHeight w:val="20"/>
        </w:trPr>
        <w:tc>
          <w:tcPr>
            <w:tcW w:w="436" w:type="pct"/>
            <w:vMerge/>
            <w:shd w:val="clear" w:color="auto" w:fill="FFFFFF"/>
            <w:vAlign w:val="center"/>
          </w:tcPr>
          <w:p w14:paraId="6EC798A0"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7A3719D3"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2EE69C7A"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600DD2A7"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739" w:type="pct"/>
            <w:shd w:val="clear" w:color="auto" w:fill="FFFFFF"/>
            <w:vAlign w:val="center"/>
          </w:tcPr>
          <w:p w14:paraId="0D5744CF"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-,07999</w:t>
            </w:r>
          </w:p>
        </w:tc>
        <w:tc>
          <w:tcPr>
            <w:tcW w:w="682" w:type="pct"/>
            <w:shd w:val="clear" w:color="auto" w:fill="FFFFFF"/>
            <w:vAlign w:val="center"/>
          </w:tcPr>
          <w:p w14:paraId="67F78181"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,10726</w:t>
            </w:r>
          </w:p>
        </w:tc>
        <w:tc>
          <w:tcPr>
            <w:tcW w:w="261" w:type="pct"/>
            <w:shd w:val="clear" w:color="auto" w:fill="FFFFFF"/>
            <w:vAlign w:val="center"/>
          </w:tcPr>
          <w:p w14:paraId="1D301692"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,757</w:t>
            </w:r>
          </w:p>
        </w:tc>
        <w:tc>
          <w:tcPr>
            <w:tcW w:w="445" w:type="pct"/>
            <w:shd w:val="clear" w:color="auto" w:fill="FFFFFF"/>
            <w:vAlign w:val="center"/>
          </w:tcPr>
          <w:p w14:paraId="58DE974F"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-,3442</w:t>
            </w:r>
          </w:p>
        </w:tc>
        <w:tc>
          <w:tcPr>
            <w:tcW w:w="455" w:type="pct"/>
            <w:shd w:val="clear" w:color="auto" w:fill="FFFFFF"/>
            <w:vAlign w:val="center"/>
          </w:tcPr>
          <w:p w14:paraId="6E5F9B58"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,1842</w:t>
            </w:r>
          </w:p>
        </w:tc>
      </w:tr>
      <w:tr w:rsidR="00B40D86" w:rsidRPr="00E20B89" w14:paraId="425B2EB7" w14:textId="77777777" w:rsidTr="00E365E7">
        <w:trPr>
          <w:cantSplit/>
          <w:trHeight w:val="20"/>
        </w:trPr>
        <w:tc>
          <w:tcPr>
            <w:tcW w:w="436" w:type="pct"/>
            <w:vMerge/>
            <w:shd w:val="clear" w:color="auto" w:fill="FFFFFF"/>
            <w:vAlign w:val="center"/>
          </w:tcPr>
          <w:p w14:paraId="3ADD453B"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55B5BFF3"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val="restart"/>
            <w:shd w:val="clear" w:color="auto" w:fill="FFFFFF"/>
            <w:vAlign w:val="center"/>
          </w:tcPr>
          <w:p w14:paraId="3891AD1D"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800" w:type="pct"/>
            <w:shd w:val="clear" w:color="auto" w:fill="FFFFFF"/>
            <w:vAlign w:val="center"/>
          </w:tcPr>
          <w:p w14:paraId="47AAF139"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739" w:type="pct"/>
            <w:shd w:val="clear" w:color="auto" w:fill="FFFFFF"/>
            <w:vAlign w:val="center"/>
          </w:tcPr>
          <w:p w14:paraId="03F500B0"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-,03032</w:t>
            </w:r>
          </w:p>
        </w:tc>
        <w:tc>
          <w:tcPr>
            <w:tcW w:w="682" w:type="pct"/>
            <w:shd w:val="clear" w:color="auto" w:fill="FFFFFF"/>
            <w:vAlign w:val="center"/>
          </w:tcPr>
          <w:p w14:paraId="6927FF68"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,07169</w:t>
            </w:r>
          </w:p>
        </w:tc>
        <w:tc>
          <w:tcPr>
            <w:tcW w:w="261" w:type="pct"/>
            <w:shd w:val="clear" w:color="auto" w:fill="FFFFFF"/>
            <w:vAlign w:val="center"/>
          </w:tcPr>
          <w:p w14:paraId="3E7E1DB6"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,914</w:t>
            </w:r>
          </w:p>
        </w:tc>
        <w:tc>
          <w:tcPr>
            <w:tcW w:w="445" w:type="pct"/>
            <w:shd w:val="clear" w:color="auto" w:fill="FFFFFF"/>
            <w:vAlign w:val="center"/>
          </w:tcPr>
          <w:p w14:paraId="07469C4C"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-,2069</w:t>
            </w:r>
          </w:p>
        </w:tc>
        <w:tc>
          <w:tcPr>
            <w:tcW w:w="455" w:type="pct"/>
            <w:shd w:val="clear" w:color="auto" w:fill="FFFFFF"/>
            <w:vAlign w:val="center"/>
          </w:tcPr>
          <w:p w14:paraId="3AE6C688"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,1462</w:t>
            </w:r>
          </w:p>
        </w:tc>
      </w:tr>
      <w:tr w:rsidR="00B40D86" w:rsidRPr="00E20B89" w14:paraId="45196E92" w14:textId="77777777" w:rsidTr="00E365E7">
        <w:trPr>
          <w:cantSplit/>
          <w:trHeight w:val="20"/>
        </w:trPr>
        <w:tc>
          <w:tcPr>
            <w:tcW w:w="436" w:type="pct"/>
            <w:vMerge/>
            <w:shd w:val="clear" w:color="auto" w:fill="FFFFFF"/>
            <w:vAlign w:val="center"/>
          </w:tcPr>
          <w:p w14:paraId="3F1BFE1E"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2FF0A45C"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3DDE20A2"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0D96BE12"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739" w:type="pct"/>
            <w:shd w:val="clear" w:color="auto" w:fill="FFFFFF"/>
            <w:vAlign w:val="center"/>
          </w:tcPr>
          <w:p w14:paraId="6B067C7F"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-,11031</w:t>
            </w:r>
          </w:p>
        </w:tc>
        <w:tc>
          <w:tcPr>
            <w:tcW w:w="682" w:type="pct"/>
            <w:shd w:val="clear" w:color="auto" w:fill="FFFFFF"/>
            <w:vAlign w:val="center"/>
          </w:tcPr>
          <w:p w14:paraId="72E30AAC"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,08741</w:t>
            </w:r>
          </w:p>
        </w:tc>
        <w:tc>
          <w:tcPr>
            <w:tcW w:w="261" w:type="pct"/>
            <w:shd w:val="clear" w:color="auto" w:fill="FFFFFF"/>
            <w:vAlign w:val="center"/>
          </w:tcPr>
          <w:p w14:paraId="0B1D501D"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,452</w:t>
            </w:r>
          </w:p>
        </w:tc>
        <w:tc>
          <w:tcPr>
            <w:tcW w:w="445" w:type="pct"/>
            <w:shd w:val="clear" w:color="auto" w:fill="FFFFFF"/>
            <w:vAlign w:val="center"/>
          </w:tcPr>
          <w:p w14:paraId="7E97241A"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-,3256</w:t>
            </w:r>
          </w:p>
        </w:tc>
        <w:tc>
          <w:tcPr>
            <w:tcW w:w="455" w:type="pct"/>
            <w:shd w:val="clear" w:color="auto" w:fill="FFFFFF"/>
            <w:vAlign w:val="center"/>
          </w:tcPr>
          <w:p w14:paraId="0750E2CC"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,1050</w:t>
            </w:r>
          </w:p>
        </w:tc>
      </w:tr>
      <w:tr w:rsidR="00B40D86" w:rsidRPr="00E20B89" w14:paraId="30041784" w14:textId="77777777" w:rsidTr="00E365E7">
        <w:trPr>
          <w:cantSplit/>
          <w:trHeight w:val="20"/>
        </w:trPr>
        <w:tc>
          <w:tcPr>
            <w:tcW w:w="436" w:type="pct"/>
            <w:vMerge/>
            <w:shd w:val="clear" w:color="auto" w:fill="FFFFFF"/>
            <w:vAlign w:val="center"/>
          </w:tcPr>
          <w:p w14:paraId="7BB3B54C"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383F11C8"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val="restart"/>
            <w:shd w:val="clear" w:color="auto" w:fill="FFFFFF"/>
            <w:vAlign w:val="center"/>
          </w:tcPr>
          <w:p w14:paraId="6699F228"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800" w:type="pct"/>
            <w:shd w:val="clear" w:color="auto" w:fill="FFFFFF"/>
            <w:vAlign w:val="center"/>
          </w:tcPr>
          <w:p w14:paraId="3AEBD3D4"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739" w:type="pct"/>
            <w:shd w:val="clear" w:color="auto" w:fill="FFFFFF"/>
            <w:vAlign w:val="center"/>
          </w:tcPr>
          <w:p w14:paraId="042A4A0E"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,07999</w:t>
            </w:r>
          </w:p>
        </w:tc>
        <w:tc>
          <w:tcPr>
            <w:tcW w:w="682" w:type="pct"/>
            <w:shd w:val="clear" w:color="auto" w:fill="FFFFFF"/>
            <w:vAlign w:val="center"/>
          </w:tcPr>
          <w:p w14:paraId="6567ACFC"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,10726</w:t>
            </w:r>
          </w:p>
        </w:tc>
        <w:tc>
          <w:tcPr>
            <w:tcW w:w="261" w:type="pct"/>
            <w:shd w:val="clear" w:color="auto" w:fill="FFFFFF"/>
            <w:vAlign w:val="center"/>
          </w:tcPr>
          <w:p w14:paraId="55643EB3"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,757</w:t>
            </w:r>
          </w:p>
        </w:tc>
        <w:tc>
          <w:tcPr>
            <w:tcW w:w="445" w:type="pct"/>
            <w:shd w:val="clear" w:color="auto" w:fill="FFFFFF"/>
            <w:vAlign w:val="center"/>
          </w:tcPr>
          <w:p w14:paraId="01C63C3D"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-,1842</w:t>
            </w:r>
          </w:p>
        </w:tc>
        <w:tc>
          <w:tcPr>
            <w:tcW w:w="455" w:type="pct"/>
            <w:shd w:val="clear" w:color="auto" w:fill="FFFFFF"/>
            <w:vAlign w:val="center"/>
          </w:tcPr>
          <w:p w14:paraId="2D019028"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,3442</w:t>
            </w:r>
          </w:p>
        </w:tc>
      </w:tr>
      <w:tr w:rsidR="00B40D86" w:rsidRPr="00E20B89" w14:paraId="6E87025E" w14:textId="77777777" w:rsidTr="00E365E7">
        <w:trPr>
          <w:cantSplit/>
          <w:trHeight w:val="20"/>
        </w:trPr>
        <w:tc>
          <w:tcPr>
            <w:tcW w:w="436" w:type="pct"/>
            <w:vMerge/>
            <w:shd w:val="clear" w:color="auto" w:fill="FFFFFF"/>
            <w:vAlign w:val="center"/>
          </w:tcPr>
          <w:p w14:paraId="2806EA49"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2C56C95D"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1877BC45"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447E617B"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739" w:type="pct"/>
            <w:shd w:val="clear" w:color="auto" w:fill="FFFFFF"/>
            <w:vAlign w:val="center"/>
          </w:tcPr>
          <w:p w14:paraId="3F6E9149"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,11031</w:t>
            </w:r>
          </w:p>
        </w:tc>
        <w:tc>
          <w:tcPr>
            <w:tcW w:w="682" w:type="pct"/>
            <w:shd w:val="clear" w:color="auto" w:fill="FFFFFF"/>
            <w:vAlign w:val="center"/>
          </w:tcPr>
          <w:p w14:paraId="0FC8830D"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,08741</w:t>
            </w:r>
          </w:p>
        </w:tc>
        <w:tc>
          <w:tcPr>
            <w:tcW w:w="261" w:type="pct"/>
            <w:shd w:val="clear" w:color="auto" w:fill="FFFFFF"/>
            <w:vAlign w:val="center"/>
          </w:tcPr>
          <w:p w14:paraId="1A5841EC"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,452</w:t>
            </w:r>
          </w:p>
        </w:tc>
        <w:tc>
          <w:tcPr>
            <w:tcW w:w="445" w:type="pct"/>
            <w:shd w:val="clear" w:color="auto" w:fill="FFFFFF"/>
            <w:vAlign w:val="center"/>
          </w:tcPr>
          <w:p w14:paraId="46E5B70D"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-,1050</w:t>
            </w:r>
          </w:p>
        </w:tc>
        <w:tc>
          <w:tcPr>
            <w:tcW w:w="455" w:type="pct"/>
            <w:shd w:val="clear" w:color="auto" w:fill="FFFFFF"/>
            <w:vAlign w:val="center"/>
          </w:tcPr>
          <w:p w14:paraId="75AC5007"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,3256</w:t>
            </w:r>
          </w:p>
        </w:tc>
      </w:tr>
      <w:tr w:rsidR="00B40D86" w:rsidRPr="00E20B89" w14:paraId="69153189" w14:textId="77777777" w:rsidTr="00E365E7">
        <w:trPr>
          <w:cantSplit/>
          <w:trHeight w:val="20"/>
        </w:trPr>
        <w:tc>
          <w:tcPr>
            <w:tcW w:w="436" w:type="pct"/>
            <w:vMerge w:val="restart"/>
            <w:shd w:val="clear" w:color="auto" w:fill="FFFFFF"/>
            <w:vAlign w:val="center"/>
          </w:tcPr>
          <w:p w14:paraId="4C72CAA8" w14:textId="19B921E3" w:rsidR="00F61D5D" w:rsidRPr="00E20B89" w:rsidRDefault="001371DC"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ÇİİÇ</w:t>
            </w:r>
            <w:r w:rsidR="00F61D5D" w:rsidRPr="00E20B89">
              <w:rPr>
                <w:rFonts w:ascii="Times New Roman" w:hAnsi="Times New Roman" w:cs="Times New Roman"/>
                <w:sz w:val="18"/>
                <w:szCs w:val="18"/>
              </w:rPr>
              <w:t>DB</w:t>
            </w:r>
          </w:p>
        </w:tc>
        <w:tc>
          <w:tcPr>
            <w:tcW w:w="553" w:type="pct"/>
            <w:vMerge w:val="restart"/>
            <w:shd w:val="clear" w:color="auto" w:fill="FFFFFF"/>
            <w:vAlign w:val="center"/>
          </w:tcPr>
          <w:p w14:paraId="6AD56845"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Tukey HSD</w:t>
            </w:r>
          </w:p>
        </w:tc>
        <w:tc>
          <w:tcPr>
            <w:tcW w:w="629" w:type="pct"/>
            <w:vMerge w:val="restart"/>
            <w:shd w:val="clear" w:color="auto" w:fill="FFFFFF"/>
            <w:vAlign w:val="center"/>
          </w:tcPr>
          <w:p w14:paraId="180E05B9"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800" w:type="pct"/>
            <w:shd w:val="clear" w:color="auto" w:fill="FFFFFF"/>
            <w:vAlign w:val="center"/>
          </w:tcPr>
          <w:p w14:paraId="6CFE37FC"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739" w:type="pct"/>
            <w:shd w:val="clear" w:color="auto" w:fill="FFFFFF"/>
            <w:vAlign w:val="center"/>
          </w:tcPr>
          <w:p w14:paraId="6FB6BE12"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-,02006</w:t>
            </w:r>
          </w:p>
        </w:tc>
        <w:tc>
          <w:tcPr>
            <w:tcW w:w="682" w:type="pct"/>
            <w:shd w:val="clear" w:color="auto" w:fill="FFFFFF"/>
            <w:vAlign w:val="center"/>
          </w:tcPr>
          <w:p w14:paraId="50A6BEBC"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,08242</w:t>
            </w:r>
          </w:p>
        </w:tc>
        <w:tc>
          <w:tcPr>
            <w:tcW w:w="261" w:type="pct"/>
            <w:shd w:val="clear" w:color="auto" w:fill="FFFFFF"/>
            <w:vAlign w:val="center"/>
          </w:tcPr>
          <w:p w14:paraId="27F0186D"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,968</w:t>
            </w:r>
          </w:p>
        </w:tc>
        <w:tc>
          <w:tcPr>
            <w:tcW w:w="445" w:type="pct"/>
            <w:shd w:val="clear" w:color="auto" w:fill="FFFFFF"/>
            <w:vAlign w:val="center"/>
          </w:tcPr>
          <w:p w14:paraId="40E5D72D"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-,2144</w:t>
            </w:r>
          </w:p>
        </w:tc>
        <w:tc>
          <w:tcPr>
            <w:tcW w:w="455" w:type="pct"/>
            <w:shd w:val="clear" w:color="auto" w:fill="FFFFFF"/>
            <w:vAlign w:val="center"/>
          </w:tcPr>
          <w:p w14:paraId="4C7CC16C"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,1743</w:t>
            </w:r>
          </w:p>
        </w:tc>
      </w:tr>
      <w:tr w:rsidR="00B40D86" w:rsidRPr="00E20B89" w14:paraId="442F34BB" w14:textId="77777777" w:rsidTr="00E365E7">
        <w:trPr>
          <w:cantSplit/>
          <w:trHeight w:val="20"/>
        </w:trPr>
        <w:tc>
          <w:tcPr>
            <w:tcW w:w="436" w:type="pct"/>
            <w:vMerge/>
            <w:shd w:val="clear" w:color="auto" w:fill="FFFFFF"/>
            <w:vAlign w:val="center"/>
          </w:tcPr>
          <w:p w14:paraId="6D1A44C9"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23CDC211"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279AC125"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76F08067"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739" w:type="pct"/>
            <w:shd w:val="clear" w:color="auto" w:fill="FFFFFF"/>
            <w:vAlign w:val="center"/>
          </w:tcPr>
          <w:p w14:paraId="037AF911"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-,08942</w:t>
            </w:r>
          </w:p>
        </w:tc>
        <w:tc>
          <w:tcPr>
            <w:tcW w:w="682" w:type="pct"/>
            <w:shd w:val="clear" w:color="auto" w:fill="FFFFFF"/>
            <w:vAlign w:val="center"/>
          </w:tcPr>
          <w:p w14:paraId="1FB1A837"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,12333</w:t>
            </w:r>
          </w:p>
        </w:tc>
        <w:tc>
          <w:tcPr>
            <w:tcW w:w="261" w:type="pct"/>
            <w:shd w:val="clear" w:color="auto" w:fill="FFFFFF"/>
            <w:vAlign w:val="center"/>
          </w:tcPr>
          <w:p w14:paraId="7D8F11CE"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,749</w:t>
            </w:r>
          </w:p>
        </w:tc>
        <w:tc>
          <w:tcPr>
            <w:tcW w:w="445" w:type="pct"/>
            <w:shd w:val="clear" w:color="auto" w:fill="FFFFFF"/>
            <w:vAlign w:val="center"/>
          </w:tcPr>
          <w:p w14:paraId="74AB0524"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-,3803</w:t>
            </w:r>
          </w:p>
        </w:tc>
        <w:tc>
          <w:tcPr>
            <w:tcW w:w="455" w:type="pct"/>
            <w:shd w:val="clear" w:color="auto" w:fill="FFFFFF"/>
            <w:vAlign w:val="center"/>
          </w:tcPr>
          <w:p w14:paraId="5FF13947"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,2014</w:t>
            </w:r>
          </w:p>
        </w:tc>
      </w:tr>
      <w:tr w:rsidR="00B40D86" w:rsidRPr="00E20B89" w14:paraId="48DF7153" w14:textId="77777777" w:rsidTr="00E365E7">
        <w:trPr>
          <w:cantSplit/>
          <w:trHeight w:val="20"/>
        </w:trPr>
        <w:tc>
          <w:tcPr>
            <w:tcW w:w="436" w:type="pct"/>
            <w:vMerge/>
            <w:shd w:val="clear" w:color="auto" w:fill="FFFFFF"/>
            <w:vAlign w:val="center"/>
          </w:tcPr>
          <w:p w14:paraId="6206BEE7"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37D67D02"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val="restart"/>
            <w:shd w:val="clear" w:color="auto" w:fill="FFFFFF"/>
            <w:vAlign w:val="center"/>
          </w:tcPr>
          <w:p w14:paraId="3A868E71"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800" w:type="pct"/>
            <w:shd w:val="clear" w:color="auto" w:fill="FFFFFF"/>
            <w:vAlign w:val="center"/>
          </w:tcPr>
          <w:p w14:paraId="57136149"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739" w:type="pct"/>
            <w:shd w:val="clear" w:color="auto" w:fill="FFFFFF"/>
            <w:vAlign w:val="center"/>
          </w:tcPr>
          <w:p w14:paraId="1D881E5D"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,02006</w:t>
            </w:r>
          </w:p>
        </w:tc>
        <w:tc>
          <w:tcPr>
            <w:tcW w:w="682" w:type="pct"/>
            <w:shd w:val="clear" w:color="auto" w:fill="FFFFFF"/>
            <w:vAlign w:val="center"/>
          </w:tcPr>
          <w:p w14:paraId="0A019E65"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,08242</w:t>
            </w:r>
          </w:p>
        </w:tc>
        <w:tc>
          <w:tcPr>
            <w:tcW w:w="261" w:type="pct"/>
            <w:shd w:val="clear" w:color="auto" w:fill="FFFFFF"/>
            <w:vAlign w:val="center"/>
          </w:tcPr>
          <w:p w14:paraId="7B263C8A"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,968</w:t>
            </w:r>
          </w:p>
        </w:tc>
        <w:tc>
          <w:tcPr>
            <w:tcW w:w="445" w:type="pct"/>
            <w:shd w:val="clear" w:color="auto" w:fill="FFFFFF"/>
            <w:vAlign w:val="center"/>
          </w:tcPr>
          <w:p w14:paraId="04ED6EA6"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-,1743</w:t>
            </w:r>
          </w:p>
        </w:tc>
        <w:tc>
          <w:tcPr>
            <w:tcW w:w="455" w:type="pct"/>
            <w:shd w:val="clear" w:color="auto" w:fill="FFFFFF"/>
            <w:vAlign w:val="center"/>
          </w:tcPr>
          <w:p w14:paraId="23BA9B2A"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,2144</w:t>
            </w:r>
          </w:p>
        </w:tc>
      </w:tr>
      <w:tr w:rsidR="00B40D86" w:rsidRPr="00E20B89" w14:paraId="058D7E1B" w14:textId="77777777" w:rsidTr="00E365E7">
        <w:trPr>
          <w:cantSplit/>
          <w:trHeight w:val="20"/>
        </w:trPr>
        <w:tc>
          <w:tcPr>
            <w:tcW w:w="436" w:type="pct"/>
            <w:vMerge/>
            <w:shd w:val="clear" w:color="auto" w:fill="FFFFFF"/>
            <w:vAlign w:val="center"/>
          </w:tcPr>
          <w:p w14:paraId="3F0B598A"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3176DB8D"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37D17096"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78D90574"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739" w:type="pct"/>
            <w:shd w:val="clear" w:color="auto" w:fill="FFFFFF"/>
            <w:vAlign w:val="center"/>
          </w:tcPr>
          <w:p w14:paraId="38B3209D"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-,06936</w:t>
            </w:r>
          </w:p>
        </w:tc>
        <w:tc>
          <w:tcPr>
            <w:tcW w:w="682" w:type="pct"/>
            <w:shd w:val="clear" w:color="auto" w:fill="FFFFFF"/>
            <w:vAlign w:val="center"/>
          </w:tcPr>
          <w:p w14:paraId="4AF6E90C"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,10050</w:t>
            </w:r>
          </w:p>
        </w:tc>
        <w:tc>
          <w:tcPr>
            <w:tcW w:w="261" w:type="pct"/>
            <w:shd w:val="clear" w:color="auto" w:fill="FFFFFF"/>
            <w:vAlign w:val="center"/>
          </w:tcPr>
          <w:p w14:paraId="7D574C2B"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,769</w:t>
            </w:r>
          </w:p>
        </w:tc>
        <w:tc>
          <w:tcPr>
            <w:tcW w:w="445" w:type="pct"/>
            <w:shd w:val="clear" w:color="auto" w:fill="FFFFFF"/>
            <w:vAlign w:val="center"/>
          </w:tcPr>
          <w:p w14:paraId="19121385"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-,3064</w:t>
            </w:r>
          </w:p>
        </w:tc>
        <w:tc>
          <w:tcPr>
            <w:tcW w:w="455" w:type="pct"/>
            <w:shd w:val="clear" w:color="auto" w:fill="FFFFFF"/>
            <w:vAlign w:val="center"/>
          </w:tcPr>
          <w:p w14:paraId="65839F92"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,1676</w:t>
            </w:r>
          </w:p>
        </w:tc>
      </w:tr>
      <w:tr w:rsidR="00B40D86" w:rsidRPr="00E20B89" w14:paraId="0647B1B7" w14:textId="77777777" w:rsidTr="00E365E7">
        <w:trPr>
          <w:cantSplit/>
          <w:trHeight w:val="20"/>
        </w:trPr>
        <w:tc>
          <w:tcPr>
            <w:tcW w:w="436" w:type="pct"/>
            <w:vMerge/>
            <w:shd w:val="clear" w:color="auto" w:fill="FFFFFF"/>
            <w:vAlign w:val="center"/>
          </w:tcPr>
          <w:p w14:paraId="202B9206"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428DBD35"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val="restart"/>
            <w:shd w:val="clear" w:color="auto" w:fill="FFFFFF"/>
            <w:vAlign w:val="center"/>
          </w:tcPr>
          <w:p w14:paraId="52A0699A"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800" w:type="pct"/>
            <w:shd w:val="clear" w:color="auto" w:fill="FFFFFF"/>
            <w:vAlign w:val="center"/>
          </w:tcPr>
          <w:p w14:paraId="6F00207E"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739" w:type="pct"/>
            <w:shd w:val="clear" w:color="auto" w:fill="FFFFFF"/>
            <w:vAlign w:val="center"/>
          </w:tcPr>
          <w:p w14:paraId="72EB8306"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,08942</w:t>
            </w:r>
          </w:p>
        </w:tc>
        <w:tc>
          <w:tcPr>
            <w:tcW w:w="682" w:type="pct"/>
            <w:shd w:val="clear" w:color="auto" w:fill="FFFFFF"/>
            <w:vAlign w:val="center"/>
          </w:tcPr>
          <w:p w14:paraId="500E63C2"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,12333</w:t>
            </w:r>
          </w:p>
        </w:tc>
        <w:tc>
          <w:tcPr>
            <w:tcW w:w="261" w:type="pct"/>
            <w:shd w:val="clear" w:color="auto" w:fill="FFFFFF"/>
            <w:vAlign w:val="center"/>
          </w:tcPr>
          <w:p w14:paraId="5315D694"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,749</w:t>
            </w:r>
          </w:p>
        </w:tc>
        <w:tc>
          <w:tcPr>
            <w:tcW w:w="445" w:type="pct"/>
            <w:shd w:val="clear" w:color="auto" w:fill="FFFFFF"/>
            <w:vAlign w:val="center"/>
          </w:tcPr>
          <w:p w14:paraId="07D5C216"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-,2014</w:t>
            </w:r>
          </w:p>
        </w:tc>
        <w:tc>
          <w:tcPr>
            <w:tcW w:w="455" w:type="pct"/>
            <w:shd w:val="clear" w:color="auto" w:fill="FFFFFF"/>
            <w:vAlign w:val="center"/>
          </w:tcPr>
          <w:p w14:paraId="2E83830F"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,3803</w:t>
            </w:r>
          </w:p>
        </w:tc>
      </w:tr>
      <w:tr w:rsidR="00B40D86" w:rsidRPr="00E20B89" w14:paraId="07ECF832" w14:textId="77777777" w:rsidTr="00E365E7">
        <w:trPr>
          <w:cantSplit/>
          <w:trHeight w:val="20"/>
        </w:trPr>
        <w:tc>
          <w:tcPr>
            <w:tcW w:w="436" w:type="pct"/>
            <w:vMerge/>
            <w:shd w:val="clear" w:color="auto" w:fill="FFFFFF"/>
            <w:vAlign w:val="center"/>
          </w:tcPr>
          <w:p w14:paraId="0779761A"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59B474E6"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7AF570E5"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34F8FD20"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739" w:type="pct"/>
            <w:shd w:val="clear" w:color="auto" w:fill="FFFFFF"/>
            <w:vAlign w:val="center"/>
          </w:tcPr>
          <w:p w14:paraId="4F1378E2"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,06936</w:t>
            </w:r>
          </w:p>
        </w:tc>
        <w:tc>
          <w:tcPr>
            <w:tcW w:w="682" w:type="pct"/>
            <w:shd w:val="clear" w:color="auto" w:fill="FFFFFF"/>
            <w:vAlign w:val="center"/>
          </w:tcPr>
          <w:p w14:paraId="39116226"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,10050</w:t>
            </w:r>
          </w:p>
        </w:tc>
        <w:tc>
          <w:tcPr>
            <w:tcW w:w="261" w:type="pct"/>
            <w:shd w:val="clear" w:color="auto" w:fill="FFFFFF"/>
            <w:vAlign w:val="center"/>
          </w:tcPr>
          <w:p w14:paraId="6AEF22CB"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,769</w:t>
            </w:r>
          </w:p>
        </w:tc>
        <w:tc>
          <w:tcPr>
            <w:tcW w:w="445" w:type="pct"/>
            <w:shd w:val="clear" w:color="auto" w:fill="FFFFFF"/>
            <w:vAlign w:val="center"/>
          </w:tcPr>
          <w:p w14:paraId="7316C186"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-,1676</w:t>
            </w:r>
          </w:p>
        </w:tc>
        <w:tc>
          <w:tcPr>
            <w:tcW w:w="455" w:type="pct"/>
            <w:shd w:val="clear" w:color="auto" w:fill="FFFFFF"/>
            <w:vAlign w:val="center"/>
          </w:tcPr>
          <w:p w14:paraId="4B0B3494"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,3064</w:t>
            </w:r>
          </w:p>
        </w:tc>
      </w:tr>
      <w:tr w:rsidR="00B40D86" w:rsidRPr="00E20B89" w14:paraId="6B315763" w14:textId="77777777" w:rsidTr="00E365E7">
        <w:trPr>
          <w:cantSplit/>
          <w:trHeight w:val="20"/>
        </w:trPr>
        <w:tc>
          <w:tcPr>
            <w:tcW w:w="436" w:type="pct"/>
            <w:vMerge/>
            <w:shd w:val="clear" w:color="auto" w:fill="FFFFFF"/>
            <w:vAlign w:val="center"/>
          </w:tcPr>
          <w:p w14:paraId="28FA5541"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val="restart"/>
            <w:shd w:val="clear" w:color="auto" w:fill="FFFFFF"/>
            <w:vAlign w:val="center"/>
          </w:tcPr>
          <w:p w14:paraId="26A57635"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Scheffe</w:t>
            </w:r>
          </w:p>
        </w:tc>
        <w:tc>
          <w:tcPr>
            <w:tcW w:w="629" w:type="pct"/>
            <w:vMerge w:val="restart"/>
            <w:shd w:val="clear" w:color="auto" w:fill="FFFFFF"/>
            <w:vAlign w:val="center"/>
          </w:tcPr>
          <w:p w14:paraId="34B48FB1"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800" w:type="pct"/>
            <w:shd w:val="clear" w:color="auto" w:fill="FFFFFF"/>
            <w:vAlign w:val="center"/>
          </w:tcPr>
          <w:p w14:paraId="0DF95B3C"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739" w:type="pct"/>
            <w:shd w:val="clear" w:color="auto" w:fill="FFFFFF"/>
            <w:vAlign w:val="center"/>
          </w:tcPr>
          <w:p w14:paraId="322DCFC9"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-,02006</w:t>
            </w:r>
          </w:p>
        </w:tc>
        <w:tc>
          <w:tcPr>
            <w:tcW w:w="682" w:type="pct"/>
            <w:shd w:val="clear" w:color="auto" w:fill="FFFFFF"/>
            <w:vAlign w:val="center"/>
          </w:tcPr>
          <w:p w14:paraId="22891455"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,08242</w:t>
            </w:r>
          </w:p>
        </w:tc>
        <w:tc>
          <w:tcPr>
            <w:tcW w:w="261" w:type="pct"/>
            <w:shd w:val="clear" w:color="auto" w:fill="FFFFFF"/>
            <w:vAlign w:val="center"/>
          </w:tcPr>
          <w:p w14:paraId="7FDDD133"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,971</w:t>
            </w:r>
          </w:p>
        </w:tc>
        <w:tc>
          <w:tcPr>
            <w:tcW w:w="445" w:type="pct"/>
            <w:shd w:val="clear" w:color="auto" w:fill="FFFFFF"/>
            <w:vAlign w:val="center"/>
          </w:tcPr>
          <w:p w14:paraId="7BAF86F0"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-,2231</w:t>
            </w:r>
          </w:p>
        </w:tc>
        <w:tc>
          <w:tcPr>
            <w:tcW w:w="455" w:type="pct"/>
            <w:shd w:val="clear" w:color="auto" w:fill="FFFFFF"/>
            <w:vAlign w:val="center"/>
          </w:tcPr>
          <w:p w14:paraId="17D8974E"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,1830</w:t>
            </w:r>
          </w:p>
        </w:tc>
      </w:tr>
      <w:tr w:rsidR="00B40D86" w:rsidRPr="00E20B89" w14:paraId="787953C2" w14:textId="77777777" w:rsidTr="00E365E7">
        <w:trPr>
          <w:cantSplit/>
          <w:trHeight w:val="20"/>
        </w:trPr>
        <w:tc>
          <w:tcPr>
            <w:tcW w:w="436" w:type="pct"/>
            <w:vMerge/>
            <w:shd w:val="clear" w:color="auto" w:fill="FFFFFF"/>
            <w:vAlign w:val="center"/>
          </w:tcPr>
          <w:p w14:paraId="5EF258D0"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12461A7A"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267277EA"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106F0B53"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739" w:type="pct"/>
            <w:shd w:val="clear" w:color="auto" w:fill="FFFFFF"/>
            <w:vAlign w:val="center"/>
          </w:tcPr>
          <w:p w14:paraId="0F12354A"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-,08942</w:t>
            </w:r>
          </w:p>
        </w:tc>
        <w:tc>
          <w:tcPr>
            <w:tcW w:w="682" w:type="pct"/>
            <w:shd w:val="clear" w:color="auto" w:fill="FFFFFF"/>
            <w:vAlign w:val="center"/>
          </w:tcPr>
          <w:p w14:paraId="48930BF5"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,12333</w:t>
            </w:r>
          </w:p>
        </w:tc>
        <w:tc>
          <w:tcPr>
            <w:tcW w:w="261" w:type="pct"/>
            <w:shd w:val="clear" w:color="auto" w:fill="FFFFFF"/>
            <w:vAlign w:val="center"/>
          </w:tcPr>
          <w:p w14:paraId="4C3E990F"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,769</w:t>
            </w:r>
          </w:p>
        </w:tc>
        <w:tc>
          <w:tcPr>
            <w:tcW w:w="445" w:type="pct"/>
            <w:shd w:val="clear" w:color="auto" w:fill="FFFFFF"/>
            <w:vAlign w:val="center"/>
          </w:tcPr>
          <w:p w14:paraId="1882B33C"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-,3932</w:t>
            </w:r>
          </w:p>
        </w:tc>
        <w:tc>
          <w:tcPr>
            <w:tcW w:w="455" w:type="pct"/>
            <w:shd w:val="clear" w:color="auto" w:fill="FFFFFF"/>
            <w:vAlign w:val="center"/>
          </w:tcPr>
          <w:p w14:paraId="6922D604"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,2143</w:t>
            </w:r>
          </w:p>
        </w:tc>
      </w:tr>
      <w:tr w:rsidR="00B40D86" w:rsidRPr="00E20B89" w14:paraId="09551AF8" w14:textId="77777777" w:rsidTr="00E365E7">
        <w:trPr>
          <w:cantSplit/>
          <w:trHeight w:val="20"/>
        </w:trPr>
        <w:tc>
          <w:tcPr>
            <w:tcW w:w="436" w:type="pct"/>
            <w:vMerge/>
            <w:shd w:val="clear" w:color="auto" w:fill="FFFFFF"/>
            <w:vAlign w:val="center"/>
          </w:tcPr>
          <w:p w14:paraId="618F206D"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4ADBE59D"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val="restart"/>
            <w:shd w:val="clear" w:color="auto" w:fill="FFFFFF"/>
            <w:vAlign w:val="center"/>
          </w:tcPr>
          <w:p w14:paraId="7104A714"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800" w:type="pct"/>
            <w:shd w:val="clear" w:color="auto" w:fill="FFFFFF"/>
            <w:vAlign w:val="center"/>
          </w:tcPr>
          <w:p w14:paraId="5A8A8B72"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739" w:type="pct"/>
            <w:shd w:val="clear" w:color="auto" w:fill="FFFFFF"/>
            <w:vAlign w:val="center"/>
          </w:tcPr>
          <w:p w14:paraId="101484E2"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,02006</w:t>
            </w:r>
          </w:p>
        </w:tc>
        <w:tc>
          <w:tcPr>
            <w:tcW w:w="682" w:type="pct"/>
            <w:shd w:val="clear" w:color="auto" w:fill="FFFFFF"/>
            <w:vAlign w:val="center"/>
          </w:tcPr>
          <w:p w14:paraId="7E3A9E3A"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,08242</w:t>
            </w:r>
          </w:p>
        </w:tc>
        <w:tc>
          <w:tcPr>
            <w:tcW w:w="261" w:type="pct"/>
            <w:shd w:val="clear" w:color="auto" w:fill="FFFFFF"/>
            <w:vAlign w:val="center"/>
          </w:tcPr>
          <w:p w14:paraId="29D505E4"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,971</w:t>
            </w:r>
          </w:p>
        </w:tc>
        <w:tc>
          <w:tcPr>
            <w:tcW w:w="445" w:type="pct"/>
            <w:shd w:val="clear" w:color="auto" w:fill="FFFFFF"/>
            <w:vAlign w:val="center"/>
          </w:tcPr>
          <w:p w14:paraId="6C4FC82D"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-,1830</w:t>
            </w:r>
          </w:p>
        </w:tc>
        <w:tc>
          <w:tcPr>
            <w:tcW w:w="455" w:type="pct"/>
            <w:shd w:val="clear" w:color="auto" w:fill="FFFFFF"/>
            <w:vAlign w:val="center"/>
          </w:tcPr>
          <w:p w14:paraId="4BBF6A12"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,2231</w:t>
            </w:r>
          </w:p>
        </w:tc>
      </w:tr>
      <w:tr w:rsidR="00B40D86" w:rsidRPr="00E20B89" w14:paraId="0776ACA8" w14:textId="77777777" w:rsidTr="00E365E7">
        <w:trPr>
          <w:cantSplit/>
          <w:trHeight w:val="20"/>
        </w:trPr>
        <w:tc>
          <w:tcPr>
            <w:tcW w:w="436" w:type="pct"/>
            <w:vMerge/>
            <w:shd w:val="clear" w:color="auto" w:fill="FFFFFF"/>
            <w:vAlign w:val="center"/>
          </w:tcPr>
          <w:p w14:paraId="20F85B30"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72CEF1AA"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0819ED90"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65BB68E1"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739" w:type="pct"/>
            <w:shd w:val="clear" w:color="auto" w:fill="FFFFFF"/>
            <w:vAlign w:val="center"/>
          </w:tcPr>
          <w:p w14:paraId="61B36916"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-,06936</w:t>
            </w:r>
          </w:p>
        </w:tc>
        <w:tc>
          <w:tcPr>
            <w:tcW w:w="682" w:type="pct"/>
            <w:shd w:val="clear" w:color="auto" w:fill="FFFFFF"/>
            <w:vAlign w:val="center"/>
          </w:tcPr>
          <w:p w14:paraId="3AD359AB"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,10050</w:t>
            </w:r>
          </w:p>
        </w:tc>
        <w:tc>
          <w:tcPr>
            <w:tcW w:w="261" w:type="pct"/>
            <w:shd w:val="clear" w:color="auto" w:fill="FFFFFF"/>
            <w:vAlign w:val="center"/>
          </w:tcPr>
          <w:p w14:paraId="5923C571"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,788</w:t>
            </w:r>
          </w:p>
        </w:tc>
        <w:tc>
          <w:tcPr>
            <w:tcW w:w="445" w:type="pct"/>
            <w:shd w:val="clear" w:color="auto" w:fill="FFFFFF"/>
            <w:vAlign w:val="center"/>
          </w:tcPr>
          <w:p w14:paraId="4C5A7577"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-,3169</w:t>
            </w:r>
          </w:p>
        </w:tc>
        <w:tc>
          <w:tcPr>
            <w:tcW w:w="455" w:type="pct"/>
            <w:shd w:val="clear" w:color="auto" w:fill="FFFFFF"/>
            <w:vAlign w:val="center"/>
          </w:tcPr>
          <w:p w14:paraId="455921E8"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,1782</w:t>
            </w:r>
          </w:p>
        </w:tc>
      </w:tr>
      <w:tr w:rsidR="00B40D86" w:rsidRPr="00E20B89" w14:paraId="75BAE5CC" w14:textId="77777777" w:rsidTr="00E365E7">
        <w:trPr>
          <w:cantSplit/>
          <w:trHeight w:val="20"/>
        </w:trPr>
        <w:tc>
          <w:tcPr>
            <w:tcW w:w="436" w:type="pct"/>
            <w:vMerge/>
            <w:shd w:val="clear" w:color="auto" w:fill="FFFFFF"/>
            <w:vAlign w:val="center"/>
          </w:tcPr>
          <w:p w14:paraId="6ECA67AB"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65F805A0"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val="restart"/>
            <w:shd w:val="clear" w:color="auto" w:fill="FFFFFF"/>
            <w:vAlign w:val="center"/>
          </w:tcPr>
          <w:p w14:paraId="76FCCABA"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800" w:type="pct"/>
            <w:shd w:val="clear" w:color="auto" w:fill="FFFFFF"/>
            <w:vAlign w:val="center"/>
          </w:tcPr>
          <w:p w14:paraId="5AFA2839"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739" w:type="pct"/>
            <w:shd w:val="clear" w:color="auto" w:fill="FFFFFF"/>
            <w:vAlign w:val="center"/>
          </w:tcPr>
          <w:p w14:paraId="49E5E6DA"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,08942</w:t>
            </w:r>
          </w:p>
        </w:tc>
        <w:tc>
          <w:tcPr>
            <w:tcW w:w="682" w:type="pct"/>
            <w:shd w:val="clear" w:color="auto" w:fill="FFFFFF"/>
            <w:vAlign w:val="center"/>
          </w:tcPr>
          <w:p w14:paraId="13D6125D"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,12333</w:t>
            </w:r>
          </w:p>
        </w:tc>
        <w:tc>
          <w:tcPr>
            <w:tcW w:w="261" w:type="pct"/>
            <w:shd w:val="clear" w:color="auto" w:fill="FFFFFF"/>
            <w:vAlign w:val="center"/>
          </w:tcPr>
          <w:p w14:paraId="168B331C"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,769</w:t>
            </w:r>
          </w:p>
        </w:tc>
        <w:tc>
          <w:tcPr>
            <w:tcW w:w="445" w:type="pct"/>
            <w:shd w:val="clear" w:color="auto" w:fill="FFFFFF"/>
            <w:vAlign w:val="center"/>
          </w:tcPr>
          <w:p w14:paraId="75346AEC"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-,2143</w:t>
            </w:r>
          </w:p>
        </w:tc>
        <w:tc>
          <w:tcPr>
            <w:tcW w:w="455" w:type="pct"/>
            <w:shd w:val="clear" w:color="auto" w:fill="FFFFFF"/>
            <w:vAlign w:val="center"/>
          </w:tcPr>
          <w:p w14:paraId="76F6D0F3"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,3932</w:t>
            </w:r>
          </w:p>
        </w:tc>
      </w:tr>
      <w:tr w:rsidR="00B40D86" w:rsidRPr="00E20B89" w14:paraId="40FE64BC" w14:textId="77777777" w:rsidTr="00E365E7">
        <w:trPr>
          <w:cantSplit/>
          <w:trHeight w:val="20"/>
        </w:trPr>
        <w:tc>
          <w:tcPr>
            <w:tcW w:w="436" w:type="pct"/>
            <w:vMerge/>
            <w:shd w:val="clear" w:color="auto" w:fill="FFFFFF"/>
            <w:vAlign w:val="center"/>
          </w:tcPr>
          <w:p w14:paraId="1E0EB620"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356DBC92"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4DE809CD" w14:textId="77777777" w:rsidR="00F61D5D" w:rsidRPr="00E20B89" w:rsidRDefault="00F61D5D"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59CCD25D"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739" w:type="pct"/>
            <w:shd w:val="clear" w:color="auto" w:fill="FFFFFF"/>
            <w:vAlign w:val="center"/>
          </w:tcPr>
          <w:p w14:paraId="21AF3246"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,06936</w:t>
            </w:r>
          </w:p>
        </w:tc>
        <w:tc>
          <w:tcPr>
            <w:tcW w:w="682" w:type="pct"/>
            <w:shd w:val="clear" w:color="auto" w:fill="FFFFFF"/>
            <w:vAlign w:val="center"/>
          </w:tcPr>
          <w:p w14:paraId="59285DE7"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,10050</w:t>
            </w:r>
          </w:p>
        </w:tc>
        <w:tc>
          <w:tcPr>
            <w:tcW w:w="261" w:type="pct"/>
            <w:shd w:val="clear" w:color="auto" w:fill="FFFFFF"/>
            <w:vAlign w:val="center"/>
          </w:tcPr>
          <w:p w14:paraId="7CA742C7"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,788</w:t>
            </w:r>
          </w:p>
        </w:tc>
        <w:tc>
          <w:tcPr>
            <w:tcW w:w="445" w:type="pct"/>
            <w:shd w:val="clear" w:color="auto" w:fill="FFFFFF"/>
            <w:vAlign w:val="center"/>
          </w:tcPr>
          <w:p w14:paraId="37B9C0A8"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-,1782</w:t>
            </w:r>
          </w:p>
        </w:tc>
        <w:tc>
          <w:tcPr>
            <w:tcW w:w="455" w:type="pct"/>
            <w:shd w:val="clear" w:color="auto" w:fill="FFFFFF"/>
            <w:vAlign w:val="center"/>
          </w:tcPr>
          <w:p w14:paraId="6C20CA51" w14:textId="77777777" w:rsidR="00F61D5D" w:rsidRPr="00E20B89" w:rsidRDefault="00F61D5D"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,3169</w:t>
            </w:r>
          </w:p>
        </w:tc>
      </w:tr>
      <w:tr w:rsidR="001B3659" w:rsidRPr="00E20B89" w14:paraId="689C94B9" w14:textId="77777777" w:rsidTr="00E365E7">
        <w:trPr>
          <w:cantSplit/>
          <w:trHeight w:val="20"/>
        </w:trPr>
        <w:tc>
          <w:tcPr>
            <w:tcW w:w="436" w:type="pct"/>
            <w:vMerge w:val="restart"/>
            <w:shd w:val="clear" w:color="auto" w:fill="FFFFFF"/>
            <w:vAlign w:val="center"/>
          </w:tcPr>
          <w:p w14:paraId="7A6B5BEE" w14:textId="23D5101B"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İÇÜB</w:t>
            </w:r>
          </w:p>
        </w:tc>
        <w:tc>
          <w:tcPr>
            <w:tcW w:w="553" w:type="pct"/>
            <w:vMerge w:val="restart"/>
            <w:shd w:val="clear" w:color="auto" w:fill="FFFFFF"/>
            <w:vAlign w:val="center"/>
          </w:tcPr>
          <w:p w14:paraId="03B2BF49"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Tukey HSD</w:t>
            </w:r>
          </w:p>
        </w:tc>
        <w:tc>
          <w:tcPr>
            <w:tcW w:w="629" w:type="pct"/>
            <w:vMerge w:val="restart"/>
            <w:shd w:val="clear" w:color="auto" w:fill="FFFFFF"/>
            <w:vAlign w:val="center"/>
          </w:tcPr>
          <w:p w14:paraId="7B6116E0"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800" w:type="pct"/>
            <w:shd w:val="clear" w:color="auto" w:fill="FFFFFF"/>
            <w:vAlign w:val="center"/>
          </w:tcPr>
          <w:p w14:paraId="56B79AE4"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739" w:type="pct"/>
            <w:shd w:val="clear" w:color="auto" w:fill="FFFFFF"/>
            <w:vAlign w:val="center"/>
          </w:tcPr>
          <w:p w14:paraId="5CBDFF0F"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-,10390</w:t>
            </w:r>
          </w:p>
        </w:tc>
        <w:tc>
          <w:tcPr>
            <w:tcW w:w="682" w:type="pct"/>
            <w:shd w:val="clear" w:color="auto" w:fill="FFFFFF"/>
            <w:vAlign w:val="center"/>
          </w:tcPr>
          <w:p w14:paraId="7FEEC14E"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,09768</w:t>
            </w:r>
          </w:p>
        </w:tc>
        <w:tc>
          <w:tcPr>
            <w:tcW w:w="261" w:type="pct"/>
            <w:shd w:val="clear" w:color="auto" w:fill="FFFFFF"/>
            <w:vAlign w:val="center"/>
          </w:tcPr>
          <w:p w14:paraId="057ACBE5"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,538</w:t>
            </w:r>
          </w:p>
        </w:tc>
        <w:tc>
          <w:tcPr>
            <w:tcW w:w="445" w:type="pct"/>
            <w:shd w:val="clear" w:color="auto" w:fill="FFFFFF"/>
            <w:vAlign w:val="center"/>
          </w:tcPr>
          <w:p w14:paraId="52ECBBB9"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-,3343</w:t>
            </w:r>
          </w:p>
        </w:tc>
        <w:tc>
          <w:tcPr>
            <w:tcW w:w="455" w:type="pct"/>
            <w:shd w:val="clear" w:color="auto" w:fill="FFFFFF"/>
            <w:vAlign w:val="center"/>
          </w:tcPr>
          <w:p w14:paraId="5EEA9680"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,1265</w:t>
            </w:r>
          </w:p>
        </w:tc>
      </w:tr>
      <w:tr w:rsidR="001B3659" w:rsidRPr="00E20B89" w14:paraId="6A32677F" w14:textId="77777777" w:rsidTr="00E365E7">
        <w:trPr>
          <w:cantSplit/>
          <w:trHeight w:val="20"/>
        </w:trPr>
        <w:tc>
          <w:tcPr>
            <w:tcW w:w="436" w:type="pct"/>
            <w:vMerge/>
            <w:shd w:val="clear" w:color="auto" w:fill="FFFFFF"/>
            <w:vAlign w:val="center"/>
          </w:tcPr>
          <w:p w14:paraId="5A027072"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2AA0AD31"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7120FA3A"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192C8393"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739" w:type="pct"/>
            <w:shd w:val="clear" w:color="auto" w:fill="FFFFFF"/>
            <w:vAlign w:val="center"/>
          </w:tcPr>
          <w:p w14:paraId="5BC065A8"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-,13492</w:t>
            </w:r>
          </w:p>
        </w:tc>
        <w:tc>
          <w:tcPr>
            <w:tcW w:w="682" w:type="pct"/>
            <w:shd w:val="clear" w:color="auto" w:fill="FFFFFF"/>
            <w:vAlign w:val="center"/>
          </w:tcPr>
          <w:p w14:paraId="7F08D444"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,14616</w:t>
            </w:r>
          </w:p>
        </w:tc>
        <w:tc>
          <w:tcPr>
            <w:tcW w:w="261" w:type="pct"/>
            <w:shd w:val="clear" w:color="auto" w:fill="FFFFFF"/>
            <w:vAlign w:val="center"/>
          </w:tcPr>
          <w:p w14:paraId="10C426AC"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,626</w:t>
            </w:r>
          </w:p>
        </w:tc>
        <w:tc>
          <w:tcPr>
            <w:tcW w:w="445" w:type="pct"/>
            <w:shd w:val="clear" w:color="auto" w:fill="FFFFFF"/>
            <w:vAlign w:val="center"/>
          </w:tcPr>
          <w:p w14:paraId="500C5299"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-,4796</w:t>
            </w:r>
          </w:p>
        </w:tc>
        <w:tc>
          <w:tcPr>
            <w:tcW w:w="455" w:type="pct"/>
            <w:shd w:val="clear" w:color="auto" w:fill="FFFFFF"/>
            <w:vAlign w:val="center"/>
          </w:tcPr>
          <w:p w14:paraId="03C9A7AE"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,2098</w:t>
            </w:r>
          </w:p>
        </w:tc>
      </w:tr>
      <w:tr w:rsidR="001B3659" w:rsidRPr="00E20B89" w14:paraId="4A76B330" w14:textId="77777777" w:rsidTr="00E365E7">
        <w:trPr>
          <w:cantSplit/>
          <w:trHeight w:val="20"/>
        </w:trPr>
        <w:tc>
          <w:tcPr>
            <w:tcW w:w="436" w:type="pct"/>
            <w:vMerge/>
            <w:shd w:val="clear" w:color="auto" w:fill="FFFFFF"/>
            <w:vAlign w:val="center"/>
          </w:tcPr>
          <w:p w14:paraId="2AB95033"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22467EEF"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val="restart"/>
            <w:shd w:val="clear" w:color="auto" w:fill="FFFFFF"/>
            <w:vAlign w:val="center"/>
          </w:tcPr>
          <w:p w14:paraId="05805877"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800" w:type="pct"/>
            <w:shd w:val="clear" w:color="auto" w:fill="FFFFFF"/>
            <w:vAlign w:val="center"/>
          </w:tcPr>
          <w:p w14:paraId="27CE8534"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739" w:type="pct"/>
            <w:shd w:val="clear" w:color="auto" w:fill="FFFFFF"/>
            <w:vAlign w:val="center"/>
          </w:tcPr>
          <w:p w14:paraId="38D8E9AB"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,10390</w:t>
            </w:r>
          </w:p>
        </w:tc>
        <w:tc>
          <w:tcPr>
            <w:tcW w:w="682" w:type="pct"/>
            <w:shd w:val="clear" w:color="auto" w:fill="FFFFFF"/>
            <w:vAlign w:val="center"/>
          </w:tcPr>
          <w:p w14:paraId="74890D6D"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,09768</w:t>
            </w:r>
          </w:p>
        </w:tc>
        <w:tc>
          <w:tcPr>
            <w:tcW w:w="261" w:type="pct"/>
            <w:shd w:val="clear" w:color="auto" w:fill="FFFFFF"/>
            <w:vAlign w:val="center"/>
          </w:tcPr>
          <w:p w14:paraId="48D4F34D"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,538</w:t>
            </w:r>
          </w:p>
        </w:tc>
        <w:tc>
          <w:tcPr>
            <w:tcW w:w="445" w:type="pct"/>
            <w:shd w:val="clear" w:color="auto" w:fill="FFFFFF"/>
            <w:vAlign w:val="center"/>
          </w:tcPr>
          <w:p w14:paraId="2C86AF9C"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-,1265</w:t>
            </w:r>
          </w:p>
        </w:tc>
        <w:tc>
          <w:tcPr>
            <w:tcW w:w="455" w:type="pct"/>
            <w:shd w:val="clear" w:color="auto" w:fill="FFFFFF"/>
            <w:vAlign w:val="center"/>
          </w:tcPr>
          <w:p w14:paraId="460BB6F5"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,3343</w:t>
            </w:r>
          </w:p>
        </w:tc>
      </w:tr>
      <w:tr w:rsidR="001B3659" w:rsidRPr="00E20B89" w14:paraId="719076B1" w14:textId="77777777" w:rsidTr="00E365E7">
        <w:trPr>
          <w:cantSplit/>
          <w:trHeight w:val="20"/>
        </w:trPr>
        <w:tc>
          <w:tcPr>
            <w:tcW w:w="436" w:type="pct"/>
            <w:vMerge/>
            <w:shd w:val="clear" w:color="auto" w:fill="FFFFFF"/>
            <w:vAlign w:val="center"/>
          </w:tcPr>
          <w:p w14:paraId="46C51EA4"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13354A21"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7E699193"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3302C072"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739" w:type="pct"/>
            <w:shd w:val="clear" w:color="auto" w:fill="FFFFFF"/>
            <w:vAlign w:val="center"/>
          </w:tcPr>
          <w:p w14:paraId="0B9D9BA0"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-,03102</w:t>
            </w:r>
          </w:p>
        </w:tc>
        <w:tc>
          <w:tcPr>
            <w:tcW w:w="682" w:type="pct"/>
            <w:shd w:val="clear" w:color="auto" w:fill="FFFFFF"/>
            <w:vAlign w:val="center"/>
          </w:tcPr>
          <w:p w14:paraId="3868042B"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,11911</w:t>
            </w:r>
          </w:p>
        </w:tc>
        <w:tc>
          <w:tcPr>
            <w:tcW w:w="261" w:type="pct"/>
            <w:shd w:val="clear" w:color="auto" w:fill="FFFFFF"/>
            <w:vAlign w:val="center"/>
          </w:tcPr>
          <w:p w14:paraId="0974C48F"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,963</w:t>
            </w:r>
          </w:p>
        </w:tc>
        <w:tc>
          <w:tcPr>
            <w:tcW w:w="445" w:type="pct"/>
            <w:shd w:val="clear" w:color="auto" w:fill="FFFFFF"/>
            <w:vAlign w:val="center"/>
          </w:tcPr>
          <w:p w14:paraId="5FA55ABE"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-,3119</w:t>
            </w:r>
          </w:p>
        </w:tc>
        <w:tc>
          <w:tcPr>
            <w:tcW w:w="455" w:type="pct"/>
            <w:shd w:val="clear" w:color="auto" w:fill="FFFFFF"/>
            <w:vAlign w:val="center"/>
          </w:tcPr>
          <w:p w14:paraId="65971F16"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,2499</w:t>
            </w:r>
          </w:p>
        </w:tc>
      </w:tr>
      <w:tr w:rsidR="001B3659" w:rsidRPr="00E20B89" w14:paraId="7250B122" w14:textId="77777777" w:rsidTr="00E365E7">
        <w:trPr>
          <w:cantSplit/>
          <w:trHeight w:val="20"/>
        </w:trPr>
        <w:tc>
          <w:tcPr>
            <w:tcW w:w="436" w:type="pct"/>
            <w:vMerge/>
            <w:shd w:val="clear" w:color="auto" w:fill="FFFFFF"/>
            <w:vAlign w:val="center"/>
          </w:tcPr>
          <w:p w14:paraId="4E264D20"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2E69A2F6"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val="restart"/>
            <w:shd w:val="clear" w:color="auto" w:fill="FFFFFF"/>
            <w:vAlign w:val="center"/>
          </w:tcPr>
          <w:p w14:paraId="259D8525"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800" w:type="pct"/>
            <w:shd w:val="clear" w:color="auto" w:fill="FFFFFF"/>
            <w:vAlign w:val="center"/>
          </w:tcPr>
          <w:p w14:paraId="2709A4C0"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739" w:type="pct"/>
            <w:shd w:val="clear" w:color="auto" w:fill="FFFFFF"/>
            <w:vAlign w:val="center"/>
          </w:tcPr>
          <w:p w14:paraId="38021817"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,13492</w:t>
            </w:r>
          </w:p>
        </w:tc>
        <w:tc>
          <w:tcPr>
            <w:tcW w:w="682" w:type="pct"/>
            <w:shd w:val="clear" w:color="auto" w:fill="FFFFFF"/>
            <w:vAlign w:val="center"/>
          </w:tcPr>
          <w:p w14:paraId="436308FD"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,14616</w:t>
            </w:r>
          </w:p>
        </w:tc>
        <w:tc>
          <w:tcPr>
            <w:tcW w:w="261" w:type="pct"/>
            <w:shd w:val="clear" w:color="auto" w:fill="FFFFFF"/>
            <w:vAlign w:val="center"/>
          </w:tcPr>
          <w:p w14:paraId="495CBB8F"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,626</w:t>
            </w:r>
          </w:p>
        </w:tc>
        <w:tc>
          <w:tcPr>
            <w:tcW w:w="445" w:type="pct"/>
            <w:shd w:val="clear" w:color="auto" w:fill="FFFFFF"/>
            <w:vAlign w:val="center"/>
          </w:tcPr>
          <w:p w14:paraId="05943B23"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-,2098</w:t>
            </w:r>
          </w:p>
        </w:tc>
        <w:tc>
          <w:tcPr>
            <w:tcW w:w="455" w:type="pct"/>
            <w:shd w:val="clear" w:color="auto" w:fill="FFFFFF"/>
            <w:vAlign w:val="center"/>
          </w:tcPr>
          <w:p w14:paraId="22AD6D8E"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,4796</w:t>
            </w:r>
          </w:p>
        </w:tc>
      </w:tr>
      <w:tr w:rsidR="001B3659" w:rsidRPr="00E20B89" w14:paraId="267167B0" w14:textId="77777777" w:rsidTr="00E365E7">
        <w:trPr>
          <w:cantSplit/>
          <w:trHeight w:val="20"/>
        </w:trPr>
        <w:tc>
          <w:tcPr>
            <w:tcW w:w="436" w:type="pct"/>
            <w:vMerge/>
            <w:shd w:val="clear" w:color="auto" w:fill="FFFFFF"/>
            <w:vAlign w:val="center"/>
          </w:tcPr>
          <w:p w14:paraId="1CA8494F"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7F111B29"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4E4BEE54"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5202DEDC"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739" w:type="pct"/>
            <w:shd w:val="clear" w:color="auto" w:fill="FFFFFF"/>
            <w:vAlign w:val="center"/>
          </w:tcPr>
          <w:p w14:paraId="532C8FAA"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,03102</w:t>
            </w:r>
          </w:p>
        </w:tc>
        <w:tc>
          <w:tcPr>
            <w:tcW w:w="682" w:type="pct"/>
            <w:shd w:val="clear" w:color="auto" w:fill="FFFFFF"/>
            <w:vAlign w:val="center"/>
          </w:tcPr>
          <w:p w14:paraId="6F903C41"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,11911</w:t>
            </w:r>
          </w:p>
        </w:tc>
        <w:tc>
          <w:tcPr>
            <w:tcW w:w="261" w:type="pct"/>
            <w:shd w:val="clear" w:color="auto" w:fill="FFFFFF"/>
            <w:vAlign w:val="center"/>
          </w:tcPr>
          <w:p w14:paraId="0B647F1B"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,963</w:t>
            </w:r>
          </w:p>
        </w:tc>
        <w:tc>
          <w:tcPr>
            <w:tcW w:w="445" w:type="pct"/>
            <w:shd w:val="clear" w:color="auto" w:fill="FFFFFF"/>
            <w:vAlign w:val="center"/>
          </w:tcPr>
          <w:p w14:paraId="296CDB18"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-,2499</w:t>
            </w:r>
          </w:p>
        </w:tc>
        <w:tc>
          <w:tcPr>
            <w:tcW w:w="455" w:type="pct"/>
            <w:shd w:val="clear" w:color="auto" w:fill="FFFFFF"/>
            <w:vAlign w:val="center"/>
          </w:tcPr>
          <w:p w14:paraId="501DE89B"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,3119</w:t>
            </w:r>
          </w:p>
        </w:tc>
      </w:tr>
      <w:tr w:rsidR="001B3659" w:rsidRPr="00E20B89" w14:paraId="310DB35F" w14:textId="77777777" w:rsidTr="00E365E7">
        <w:trPr>
          <w:cantSplit/>
          <w:trHeight w:val="20"/>
        </w:trPr>
        <w:tc>
          <w:tcPr>
            <w:tcW w:w="436" w:type="pct"/>
            <w:vMerge/>
            <w:shd w:val="clear" w:color="auto" w:fill="FFFFFF"/>
            <w:vAlign w:val="center"/>
          </w:tcPr>
          <w:p w14:paraId="67A39B8F" w14:textId="77777777" w:rsidR="001B3659" w:rsidRPr="00E20B89" w:rsidRDefault="001B3659" w:rsidP="00E365E7">
            <w:pPr>
              <w:jc w:val="center"/>
              <w:rPr>
                <w:rFonts w:ascii="Times New Roman" w:hAnsi="Times New Roman" w:cs="Times New Roman"/>
                <w:sz w:val="18"/>
                <w:szCs w:val="18"/>
              </w:rPr>
            </w:pPr>
          </w:p>
        </w:tc>
        <w:tc>
          <w:tcPr>
            <w:tcW w:w="553" w:type="pct"/>
            <w:vMerge w:val="restart"/>
            <w:shd w:val="clear" w:color="auto" w:fill="FFFFFF"/>
            <w:vAlign w:val="center"/>
          </w:tcPr>
          <w:p w14:paraId="0A93A7E0"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Scheffe</w:t>
            </w:r>
          </w:p>
        </w:tc>
        <w:tc>
          <w:tcPr>
            <w:tcW w:w="629" w:type="pct"/>
            <w:vMerge w:val="restart"/>
            <w:shd w:val="clear" w:color="auto" w:fill="FFFFFF"/>
            <w:vAlign w:val="center"/>
          </w:tcPr>
          <w:p w14:paraId="5D9BF791"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800" w:type="pct"/>
            <w:shd w:val="clear" w:color="auto" w:fill="FFFFFF"/>
            <w:vAlign w:val="center"/>
          </w:tcPr>
          <w:p w14:paraId="4375628C"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739" w:type="pct"/>
            <w:shd w:val="clear" w:color="auto" w:fill="FFFFFF"/>
            <w:vAlign w:val="center"/>
          </w:tcPr>
          <w:p w14:paraId="09526BC8"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-,10390</w:t>
            </w:r>
          </w:p>
        </w:tc>
        <w:tc>
          <w:tcPr>
            <w:tcW w:w="682" w:type="pct"/>
            <w:shd w:val="clear" w:color="auto" w:fill="FFFFFF"/>
            <w:vAlign w:val="center"/>
          </w:tcPr>
          <w:p w14:paraId="39FD7FBE" w14:textId="77777777" w:rsidR="001B3659" w:rsidRPr="00E20B89" w:rsidRDefault="001B3659" w:rsidP="00E365E7">
            <w:pPr>
              <w:autoSpaceDE w:val="0"/>
              <w:autoSpaceDN w:val="0"/>
              <w:adjustRightInd w:val="0"/>
              <w:spacing w:after="0" w:line="360" w:lineRule="auto"/>
              <w:ind w:left="60" w:right="-9"/>
              <w:jc w:val="center"/>
              <w:rPr>
                <w:rFonts w:ascii="Times New Roman" w:hAnsi="Times New Roman" w:cs="Times New Roman"/>
                <w:sz w:val="18"/>
                <w:szCs w:val="18"/>
              </w:rPr>
            </w:pPr>
            <w:r w:rsidRPr="00E20B89">
              <w:rPr>
                <w:rFonts w:ascii="Times New Roman" w:hAnsi="Times New Roman" w:cs="Times New Roman"/>
                <w:sz w:val="18"/>
                <w:szCs w:val="18"/>
              </w:rPr>
              <w:t>,09768</w:t>
            </w:r>
          </w:p>
        </w:tc>
        <w:tc>
          <w:tcPr>
            <w:tcW w:w="261" w:type="pct"/>
            <w:shd w:val="clear" w:color="auto" w:fill="FFFFFF"/>
            <w:vAlign w:val="center"/>
          </w:tcPr>
          <w:p w14:paraId="4D1A7CAE"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,569</w:t>
            </w:r>
          </w:p>
        </w:tc>
        <w:tc>
          <w:tcPr>
            <w:tcW w:w="445" w:type="pct"/>
            <w:shd w:val="clear" w:color="auto" w:fill="FFFFFF"/>
            <w:vAlign w:val="center"/>
          </w:tcPr>
          <w:p w14:paraId="0C2E0531"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-,3445</w:t>
            </w:r>
          </w:p>
        </w:tc>
        <w:tc>
          <w:tcPr>
            <w:tcW w:w="455" w:type="pct"/>
            <w:shd w:val="clear" w:color="auto" w:fill="FFFFFF"/>
            <w:vAlign w:val="center"/>
          </w:tcPr>
          <w:p w14:paraId="5C89E471"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,1367</w:t>
            </w:r>
          </w:p>
        </w:tc>
      </w:tr>
      <w:tr w:rsidR="001B3659" w:rsidRPr="00E20B89" w14:paraId="34077502" w14:textId="77777777" w:rsidTr="00E365E7">
        <w:trPr>
          <w:cantSplit/>
          <w:trHeight w:val="20"/>
        </w:trPr>
        <w:tc>
          <w:tcPr>
            <w:tcW w:w="436" w:type="pct"/>
            <w:vMerge/>
            <w:shd w:val="clear" w:color="auto" w:fill="FFFFFF"/>
            <w:vAlign w:val="center"/>
          </w:tcPr>
          <w:p w14:paraId="75A701B3"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22F92717"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4B5D68F5"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59906368"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739" w:type="pct"/>
            <w:shd w:val="clear" w:color="auto" w:fill="FFFFFF"/>
            <w:vAlign w:val="center"/>
          </w:tcPr>
          <w:p w14:paraId="134275E9"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-,13492</w:t>
            </w:r>
          </w:p>
        </w:tc>
        <w:tc>
          <w:tcPr>
            <w:tcW w:w="682" w:type="pct"/>
            <w:shd w:val="clear" w:color="auto" w:fill="FFFFFF"/>
            <w:vAlign w:val="center"/>
          </w:tcPr>
          <w:p w14:paraId="77B2190C"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,14616</w:t>
            </w:r>
          </w:p>
        </w:tc>
        <w:tc>
          <w:tcPr>
            <w:tcW w:w="261" w:type="pct"/>
            <w:shd w:val="clear" w:color="auto" w:fill="FFFFFF"/>
            <w:vAlign w:val="center"/>
          </w:tcPr>
          <w:p w14:paraId="0677E46A"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,654</w:t>
            </w:r>
          </w:p>
        </w:tc>
        <w:tc>
          <w:tcPr>
            <w:tcW w:w="445" w:type="pct"/>
            <w:shd w:val="clear" w:color="auto" w:fill="FFFFFF"/>
            <w:vAlign w:val="center"/>
          </w:tcPr>
          <w:p w14:paraId="40825E25"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-,4949</w:t>
            </w:r>
          </w:p>
        </w:tc>
        <w:tc>
          <w:tcPr>
            <w:tcW w:w="455" w:type="pct"/>
            <w:shd w:val="clear" w:color="auto" w:fill="FFFFFF"/>
            <w:vAlign w:val="center"/>
          </w:tcPr>
          <w:p w14:paraId="64628EA6"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,2251</w:t>
            </w:r>
          </w:p>
        </w:tc>
      </w:tr>
      <w:tr w:rsidR="001B3659" w:rsidRPr="00E20B89" w14:paraId="045D5830" w14:textId="77777777" w:rsidTr="00E365E7">
        <w:trPr>
          <w:cantSplit/>
          <w:trHeight w:val="20"/>
        </w:trPr>
        <w:tc>
          <w:tcPr>
            <w:tcW w:w="436" w:type="pct"/>
            <w:vMerge/>
            <w:shd w:val="clear" w:color="auto" w:fill="FFFFFF"/>
            <w:vAlign w:val="center"/>
          </w:tcPr>
          <w:p w14:paraId="1D20AD7D"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09AC4D22"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val="restart"/>
            <w:shd w:val="clear" w:color="auto" w:fill="FFFFFF"/>
            <w:vAlign w:val="center"/>
          </w:tcPr>
          <w:p w14:paraId="3217D816"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800" w:type="pct"/>
            <w:shd w:val="clear" w:color="auto" w:fill="FFFFFF"/>
            <w:vAlign w:val="center"/>
          </w:tcPr>
          <w:p w14:paraId="57C98973"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739" w:type="pct"/>
            <w:shd w:val="clear" w:color="auto" w:fill="FFFFFF"/>
            <w:vAlign w:val="center"/>
          </w:tcPr>
          <w:p w14:paraId="69AAE93A"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,10390</w:t>
            </w:r>
          </w:p>
        </w:tc>
        <w:tc>
          <w:tcPr>
            <w:tcW w:w="682" w:type="pct"/>
            <w:shd w:val="clear" w:color="auto" w:fill="FFFFFF"/>
            <w:vAlign w:val="center"/>
          </w:tcPr>
          <w:p w14:paraId="5CC237DA"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,09768</w:t>
            </w:r>
          </w:p>
        </w:tc>
        <w:tc>
          <w:tcPr>
            <w:tcW w:w="261" w:type="pct"/>
            <w:shd w:val="clear" w:color="auto" w:fill="FFFFFF"/>
            <w:vAlign w:val="center"/>
          </w:tcPr>
          <w:p w14:paraId="21E5819C"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,569</w:t>
            </w:r>
          </w:p>
        </w:tc>
        <w:tc>
          <w:tcPr>
            <w:tcW w:w="445" w:type="pct"/>
            <w:shd w:val="clear" w:color="auto" w:fill="FFFFFF"/>
            <w:vAlign w:val="center"/>
          </w:tcPr>
          <w:p w14:paraId="7CAA0839"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-,1367</w:t>
            </w:r>
          </w:p>
        </w:tc>
        <w:tc>
          <w:tcPr>
            <w:tcW w:w="455" w:type="pct"/>
            <w:shd w:val="clear" w:color="auto" w:fill="FFFFFF"/>
            <w:vAlign w:val="center"/>
          </w:tcPr>
          <w:p w14:paraId="220A68A5"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,3445</w:t>
            </w:r>
          </w:p>
        </w:tc>
      </w:tr>
      <w:tr w:rsidR="001B3659" w:rsidRPr="00E20B89" w14:paraId="622C1793" w14:textId="77777777" w:rsidTr="00E365E7">
        <w:trPr>
          <w:cantSplit/>
          <w:trHeight w:val="20"/>
        </w:trPr>
        <w:tc>
          <w:tcPr>
            <w:tcW w:w="436" w:type="pct"/>
            <w:vMerge/>
            <w:shd w:val="clear" w:color="auto" w:fill="FFFFFF"/>
            <w:vAlign w:val="center"/>
          </w:tcPr>
          <w:p w14:paraId="0C0CDF8A"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64E86A27"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433D3CC6"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1F515345"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739" w:type="pct"/>
            <w:shd w:val="clear" w:color="auto" w:fill="FFFFFF"/>
            <w:vAlign w:val="center"/>
          </w:tcPr>
          <w:p w14:paraId="0DF441A8"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-,03102</w:t>
            </w:r>
          </w:p>
        </w:tc>
        <w:tc>
          <w:tcPr>
            <w:tcW w:w="682" w:type="pct"/>
            <w:shd w:val="clear" w:color="auto" w:fill="FFFFFF"/>
            <w:vAlign w:val="center"/>
          </w:tcPr>
          <w:p w14:paraId="6E87775C"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,11911</w:t>
            </w:r>
          </w:p>
        </w:tc>
        <w:tc>
          <w:tcPr>
            <w:tcW w:w="261" w:type="pct"/>
            <w:shd w:val="clear" w:color="auto" w:fill="FFFFFF"/>
            <w:vAlign w:val="center"/>
          </w:tcPr>
          <w:p w14:paraId="5DFB0080"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,967</w:t>
            </w:r>
          </w:p>
        </w:tc>
        <w:tc>
          <w:tcPr>
            <w:tcW w:w="445" w:type="pct"/>
            <w:shd w:val="clear" w:color="auto" w:fill="FFFFFF"/>
            <w:vAlign w:val="center"/>
          </w:tcPr>
          <w:p w14:paraId="014F26EA"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-,3244</w:t>
            </w:r>
          </w:p>
        </w:tc>
        <w:tc>
          <w:tcPr>
            <w:tcW w:w="455" w:type="pct"/>
            <w:shd w:val="clear" w:color="auto" w:fill="FFFFFF"/>
            <w:vAlign w:val="center"/>
          </w:tcPr>
          <w:p w14:paraId="54948E83"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,2623</w:t>
            </w:r>
          </w:p>
        </w:tc>
      </w:tr>
      <w:tr w:rsidR="001B3659" w:rsidRPr="00E20B89" w14:paraId="6879324B" w14:textId="77777777" w:rsidTr="00E365E7">
        <w:trPr>
          <w:cantSplit/>
          <w:trHeight w:val="20"/>
        </w:trPr>
        <w:tc>
          <w:tcPr>
            <w:tcW w:w="436" w:type="pct"/>
            <w:vMerge/>
            <w:shd w:val="clear" w:color="auto" w:fill="FFFFFF"/>
            <w:vAlign w:val="center"/>
          </w:tcPr>
          <w:p w14:paraId="50913B7E"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6EA4297C"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val="restart"/>
            <w:shd w:val="clear" w:color="auto" w:fill="FFFFFF"/>
            <w:vAlign w:val="center"/>
          </w:tcPr>
          <w:p w14:paraId="2AD87CA6"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800" w:type="pct"/>
            <w:shd w:val="clear" w:color="auto" w:fill="FFFFFF"/>
            <w:vAlign w:val="center"/>
          </w:tcPr>
          <w:p w14:paraId="4E32B6DC"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739" w:type="pct"/>
            <w:shd w:val="clear" w:color="auto" w:fill="FFFFFF"/>
            <w:vAlign w:val="center"/>
          </w:tcPr>
          <w:p w14:paraId="0A9DE580"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,13492</w:t>
            </w:r>
          </w:p>
        </w:tc>
        <w:tc>
          <w:tcPr>
            <w:tcW w:w="682" w:type="pct"/>
            <w:shd w:val="clear" w:color="auto" w:fill="FFFFFF"/>
            <w:vAlign w:val="center"/>
          </w:tcPr>
          <w:p w14:paraId="667A0F3A"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,14616</w:t>
            </w:r>
          </w:p>
        </w:tc>
        <w:tc>
          <w:tcPr>
            <w:tcW w:w="261" w:type="pct"/>
            <w:shd w:val="clear" w:color="auto" w:fill="FFFFFF"/>
            <w:vAlign w:val="center"/>
          </w:tcPr>
          <w:p w14:paraId="73A718F5"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,654</w:t>
            </w:r>
          </w:p>
        </w:tc>
        <w:tc>
          <w:tcPr>
            <w:tcW w:w="445" w:type="pct"/>
            <w:shd w:val="clear" w:color="auto" w:fill="FFFFFF"/>
            <w:vAlign w:val="center"/>
          </w:tcPr>
          <w:p w14:paraId="6C7556A1"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-,2251</w:t>
            </w:r>
          </w:p>
        </w:tc>
        <w:tc>
          <w:tcPr>
            <w:tcW w:w="455" w:type="pct"/>
            <w:shd w:val="clear" w:color="auto" w:fill="FFFFFF"/>
            <w:vAlign w:val="center"/>
          </w:tcPr>
          <w:p w14:paraId="6C89406B"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,4949</w:t>
            </w:r>
          </w:p>
        </w:tc>
      </w:tr>
      <w:tr w:rsidR="001B3659" w:rsidRPr="00E20B89" w14:paraId="65E9673C" w14:textId="77777777" w:rsidTr="00E365E7">
        <w:trPr>
          <w:cantSplit/>
          <w:trHeight w:val="20"/>
        </w:trPr>
        <w:tc>
          <w:tcPr>
            <w:tcW w:w="436" w:type="pct"/>
            <w:vMerge/>
            <w:shd w:val="clear" w:color="auto" w:fill="FFFFFF"/>
            <w:vAlign w:val="center"/>
          </w:tcPr>
          <w:p w14:paraId="0C8B56F8"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589414E6"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629" w:type="pct"/>
            <w:vMerge/>
            <w:shd w:val="clear" w:color="auto" w:fill="FFFFFF"/>
            <w:vAlign w:val="center"/>
          </w:tcPr>
          <w:p w14:paraId="43F2AD39" w14:textId="77777777" w:rsidR="001B3659" w:rsidRPr="00E20B89" w:rsidRDefault="001B3659" w:rsidP="00E365E7">
            <w:pPr>
              <w:autoSpaceDE w:val="0"/>
              <w:autoSpaceDN w:val="0"/>
              <w:adjustRightInd w:val="0"/>
              <w:spacing w:after="0" w:line="360" w:lineRule="auto"/>
              <w:jc w:val="center"/>
              <w:rPr>
                <w:rFonts w:ascii="Times New Roman" w:hAnsi="Times New Roman" w:cs="Times New Roman"/>
                <w:sz w:val="18"/>
                <w:szCs w:val="18"/>
              </w:rPr>
            </w:pPr>
          </w:p>
        </w:tc>
        <w:tc>
          <w:tcPr>
            <w:tcW w:w="800" w:type="pct"/>
            <w:shd w:val="clear" w:color="auto" w:fill="FFFFFF"/>
            <w:vAlign w:val="center"/>
          </w:tcPr>
          <w:p w14:paraId="4FEC2C3D"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739" w:type="pct"/>
            <w:shd w:val="clear" w:color="auto" w:fill="FFFFFF"/>
            <w:vAlign w:val="center"/>
          </w:tcPr>
          <w:p w14:paraId="3269F368"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,03102</w:t>
            </w:r>
          </w:p>
        </w:tc>
        <w:tc>
          <w:tcPr>
            <w:tcW w:w="682" w:type="pct"/>
            <w:shd w:val="clear" w:color="auto" w:fill="FFFFFF"/>
            <w:vAlign w:val="center"/>
          </w:tcPr>
          <w:p w14:paraId="25ABAF0E"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,11911</w:t>
            </w:r>
          </w:p>
        </w:tc>
        <w:tc>
          <w:tcPr>
            <w:tcW w:w="261" w:type="pct"/>
            <w:shd w:val="clear" w:color="auto" w:fill="FFFFFF"/>
            <w:vAlign w:val="center"/>
          </w:tcPr>
          <w:p w14:paraId="4667707F"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,967</w:t>
            </w:r>
          </w:p>
        </w:tc>
        <w:tc>
          <w:tcPr>
            <w:tcW w:w="445" w:type="pct"/>
            <w:shd w:val="clear" w:color="auto" w:fill="FFFFFF"/>
            <w:vAlign w:val="center"/>
          </w:tcPr>
          <w:p w14:paraId="09538BC3"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-,2623</w:t>
            </w:r>
          </w:p>
        </w:tc>
        <w:tc>
          <w:tcPr>
            <w:tcW w:w="455" w:type="pct"/>
            <w:shd w:val="clear" w:color="auto" w:fill="FFFFFF"/>
            <w:vAlign w:val="center"/>
          </w:tcPr>
          <w:p w14:paraId="65256039" w14:textId="77777777" w:rsidR="001B3659" w:rsidRPr="00E20B89" w:rsidRDefault="001B3659"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,3244</w:t>
            </w:r>
          </w:p>
        </w:tc>
      </w:tr>
    </w:tbl>
    <w:p w14:paraId="1B936C05" w14:textId="1FFA9DD8" w:rsidR="00E365E7" w:rsidRPr="00E365E7" w:rsidRDefault="00E365E7" w:rsidP="00E365E7">
      <w:pPr>
        <w:spacing w:after="0" w:line="360" w:lineRule="auto"/>
        <w:jc w:val="center"/>
        <w:rPr>
          <w:rFonts w:ascii="Times New Roman" w:hAnsi="Times New Roman" w:cs="Times New Roman"/>
          <w:b/>
          <w:bCs/>
          <w:sz w:val="24"/>
          <w:szCs w:val="24"/>
        </w:rPr>
      </w:pPr>
      <w:r w:rsidRPr="00E365E7">
        <w:rPr>
          <w:rFonts w:ascii="Times New Roman" w:hAnsi="Times New Roman" w:cs="Times New Roman"/>
          <w:b/>
          <w:bCs/>
          <w:sz w:val="24"/>
          <w:szCs w:val="24"/>
        </w:rPr>
        <w:lastRenderedPageBreak/>
        <w:t>Tablo 31. (Devamı)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30"/>
        <w:gridCol w:w="938"/>
        <w:gridCol w:w="1069"/>
        <w:gridCol w:w="1069"/>
        <w:gridCol w:w="1553"/>
        <w:gridCol w:w="1164"/>
        <w:gridCol w:w="445"/>
        <w:gridCol w:w="751"/>
        <w:gridCol w:w="875"/>
      </w:tblGrid>
      <w:tr w:rsidR="00E365E7" w:rsidRPr="00E20B89" w14:paraId="2BDBED73" w14:textId="77777777" w:rsidTr="00E365E7">
        <w:trPr>
          <w:cantSplit/>
          <w:trHeight w:val="308"/>
        </w:trPr>
        <w:tc>
          <w:tcPr>
            <w:tcW w:w="923" w:type="pct"/>
            <w:gridSpan w:val="2"/>
            <w:vMerge w:val="restart"/>
            <w:shd w:val="clear" w:color="auto" w:fill="FFFFFF"/>
            <w:vAlign w:val="center"/>
          </w:tcPr>
          <w:p w14:paraId="3A87F98A" w14:textId="663DD7E6" w:rsidR="00E365E7" w:rsidRPr="00E365E7" w:rsidRDefault="00E365E7" w:rsidP="00E365E7">
            <w:pPr>
              <w:autoSpaceDE w:val="0"/>
              <w:autoSpaceDN w:val="0"/>
              <w:adjustRightInd w:val="0"/>
              <w:spacing w:after="0" w:line="360" w:lineRule="auto"/>
              <w:ind w:left="60" w:right="60"/>
              <w:jc w:val="center"/>
              <w:rPr>
                <w:rFonts w:ascii="Times New Roman" w:hAnsi="Times New Roman" w:cs="Times New Roman"/>
                <w:b/>
                <w:bCs/>
                <w:sz w:val="18"/>
                <w:szCs w:val="18"/>
              </w:rPr>
            </w:pPr>
            <w:r>
              <w:rPr>
                <w:rFonts w:ascii="Times New Roman" w:hAnsi="Times New Roman" w:cs="Times New Roman"/>
                <w:b/>
                <w:bCs/>
                <w:sz w:val="18"/>
                <w:szCs w:val="18"/>
              </w:rPr>
              <w:t>Bağımlı Değişken</w:t>
            </w:r>
          </w:p>
        </w:tc>
        <w:tc>
          <w:tcPr>
            <w:tcW w:w="630" w:type="pct"/>
            <w:vMerge w:val="restart"/>
            <w:shd w:val="clear" w:color="auto" w:fill="FFFFFF"/>
            <w:vAlign w:val="center"/>
          </w:tcPr>
          <w:p w14:paraId="0D7CFE53" w14:textId="12AEDE4A" w:rsidR="00E365E7" w:rsidRPr="00E20B89" w:rsidRDefault="00E365E7"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(I) d5</w:t>
            </w:r>
          </w:p>
        </w:tc>
        <w:tc>
          <w:tcPr>
            <w:tcW w:w="630" w:type="pct"/>
            <w:vMerge w:val="restart"/>
            <w:shd w:val="clear" w:color="auto" w:fill="FFFFFF"/>
            <w:vAlign w:val="center"/>
          </w:tcPr>
          <w:p w14:paraId="0F356BCE" w14:textId="25D7AD8B" w:rsidR="00E365E7" w:rsidRPr="00E20B89" w:rsidRDefault="00E365E7"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(J) d5</w:t>
            </w:r>
          </w:p>
        </w:tc>
        <w:tc>
          <w:tcPr>
            <w:tcW w:w="914" w:type="pct"/>
            <w:vMerge w:val="restart"/>
            <w:shd w:val="clear" w:color="auto" w:fill="FFFFFF"/>
            <w:vAlign w:val="center"/>
          </w:tcPr>
          <w:p w14:paraId="0F75736A" w14:textId="619BC674" w:rsidR="00E365E7" w:rsidRPr="00E20B89" w:rsidRDefault="00E365E7"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Ortalama Fark (I-J)</w:t>
            </w:r>
          </w:p>
        </w:tc>
        <w:tc>
          <w:tcPr>
            <w:tcW w:w="685" w:type="pct"/>
            <w:vMerge w:val="restart"/>
            <w:shd w:val="clear" w:color="auto" w:fill="FFFFFF"/>
            <w:vAlign w:val="center"/>
          </w:tcPr>
          <w:p w14:paraId="27D9581D" w14:textId="2B9B0C1C" w:rsidR="00E365E7" w:rsidRPr="00E20B89" w:rsidRDefault="00E365E7"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Standart Hata</w:t>
            </w:r>
          </w:p>
        </w:tc>
        <w:tc>
          <w:tcPr>
            <w:tcW w:w="261" w:type="pct"/>
            <w:vMerge w:val="restart"/>
            <w:shd w:val="clear" w:color="auto" w:fill="FFFFFF"/>
            <w:vAlign w:val="center"/>
          </w:tcPr>
          <w:p w14:paraId="581629A0" w14:textId="1709AC08" w:rsidR="00E365E7" w:rsidRPr="00E20B89" w:rsidRDefault="00E365E7"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Sig</w:t>
            </w:r>
          </w:p>
        </w:tc>
        <w:tc>
          <w:tcPr>
            <w:tcW w:w="957" w:type="pct"/>
            <w:gridSpan w:val="2"/>
            <w:shd w:val="clear" w:color="auto" w:fill="FFFFFF"/>
            <w:vAlign w:val="center"/>
          </w:tcPr>
          <w:p w14:paraId="0B648F59" w14:textId="20DFA3B9" w:rsidR="00E365E7" w:rsidRPr="00E20B89" w:rsidRDefault="00E365E7"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95% Güven Aralığı</w:t>
            </w:r>
          </w:p>
        </w:tc>
      </w:tr>
      <w:tr w:rsidR="00E365E7" w:rsidRPr="00E20B89" w14:paraId="77F5A5C6" w14:textId="77777777" w:rsidTr="00E365E7">
        <w:trPr>
          <w:cantSplit/>
          <w:trHeight w:val="307"/>
        </w:trPr>
        <w:tc>
          <w:tcPr>
            <w:tcW w:w="923" w:type="pct"/>
            <w:gridSpan w:val="2"/>
            <w:vMerge/>
            <w:shd w:val="clear" w:color="auto" w:fill="FFFFFF"/>
            <w:vAlign w:val="center"/>
          </w:tcPr>
          <w:p w14:paraId="4681817C" w14:textId="77777777" w:rsidR="00E365E7" w:rsidRDefault="00E365E7" w:rsidP="00E365E7">
            <w:pPr>
              <w:autoSpaceDE w:val="0"/>
              <w:autoSpaceDN w:val="0"/>
              <w:adjustRightInd w:val="0"/>
              <w:spacing w:after="0" w:line="360" w:lineRule="auto"/>
              <w:ind w:left="60" w:right="60"/>
              <w:jc w:val="center"/>
              <w:rPr>
                <w:rFonts w:ascii="Times New Roman" w:hAnsi="Times New Roman" w:cs="Times New Roman"/>
                <w:b/>
                <w:bCs/>
                <w:sz w:val="18"/>
                <w:szCs w:val="18"/>
              </w:rPr>
            </w:pPr>
          </w:p>
        </w:tc>
        <w:tc>
          <w:tcPr>
            <w:tcW w:w="630" w:type="pct"/>
            <w:vMerge/>
            <w:shd w:val="clear" w:color="auto" w:fill="FFFFFF"/>
            <w:vAlign w:val="center"/>
          </w:tcPr>
          <w:p w14:paraId="71515660" w14:textId="77777777" w:rsidR="00E365E7" w:rsidRPr="00E20B89" w:rsidRDefault="00E365E7" w:rsidP="00E365E7">
            <w:pPr>
              <w:autoSpaceDE w:val="0"/>
              <w:autoSpaceDN w:val="0"/>
              <w:adjustRightInd w:val="0"/>
              <w:spacing w:after="0" w:line="360" w:lineRule="auto"/>
              <w:ind w:left="60" w:right="60"/>
              <w:jc w:val="center"/>
              <w:rPr>
                <w:rFonts w:ascii="Times New Roman" w:hAnsi="Times New Roman" w:cs="Times New Roman"/>
                <w:b/>
                <w:bCs/>
                <w:sz w:val="18"/>
                <w:szCs w:val="18"/>
              </w:rPr>
            </w:pPr>
          </w:p>
        </w:tc>
        <w:tc>
          <w:tcPr>
            <w:tcW w:w="630" w:type="pct"/>
            <w:vMerge/>
            <w:shd w:val="clear" w:color="auto" w:fill="FFFFFF"/>
            <w:vAlign w:val="center"/>
          </w:tcPr>
          <w:p w14:paraId="586B8308" w14:textId="77777777" w:rsidR="00E365E7" w:rsidRPr="00E20B89" w:rsidRDefault="00E365E7" w:rsidP="00E365E7">
            <w:pPr>
              <w:autoSpaceDE w:val="0"/>
              <w:autoSpaceDN w:val="0"/>
              <w:adjustRightInd w:val="0"/>
              <w:spacing w:after="0" w:line="360" w:lineRule="auto"/>
              <w:ind w:left="60" w:right="60"/>
              <w:jc w:val="center"/>
              <w:rPr>
                <w:rFonts w:ascii="Times New Roman" w:hAnsi="Times New Roman" w:cs="Times New Roman"/>
                <w:b/>
                <w:bCs/>
                <w:sz w:val="18"/>
                <w:szCs w:val="18"/>
              </w:rPr>
            </w:pPr>
          </w:p>
        </w:tc>
        <w:tc>
          <w:tcPr>
            <w:tcW w:w="914" w:type="pct"/>
            <w:vMerge/>
            <w:shd w:val="clear" w:color="auto" w:fill="FFFFFF"/>
            <w:vAlign w:val="center"/>
          </w:tcPr>
          <w:p w14:paraId="2F8EA1F3" w14:textId="77777777" w:rsidR="00E365E7" w:rsidRPr="00E20B89" w:rsidRDefault="00E365E7" w:rsidP="00E365E7">
            <w:pPr>
              <w:autoSpaceDE w:val="0"/>
              <w:autoSpaceDN w:val="0"/>
              <w:adjustRightInd w:val="0"/>
              <w:spacing w:after="0" w:line="360" w:lineRule="auto"/>
              <w:ind w:left="60" w:right="60"/>
              <w:jc w:val="center"/>
              <w:rPr>
                <w:rFonts w:ascii="Times New Roman" w:hAnsi="Times New Roman" w:cs="Times New Roman"/>
                <w:b/>
                <w:bCs/>
                <w:sz w:val="18"/>
                <w:szCs w:val="18"/>
              </w:rPr>
            </w:pPr>
          </w:p>
        </w:tc>
        <w:tc>
          <w:tcPr>
            <w:tcW w:w="685" w:type="pct"/>
            <w:vMerge/>
            <w:shd w:val="clear" w:color="auto" w:fill="FFFFFF"/>
            <w:vAlign w:val="center"/>
          </w:tcPr>
          <w:p w14:paraId="0DE7AB2A" w14:textId="77777777" w:rsidR="00E365E7" w:rsidRPr="00E20B89" w:rsidRDefault="00E365E7" w:rsidP="00E365E7">
            <w:pPr>
              <w:autoSpaceDE w:val="0"/>
              <w:autoSpaceDN w:val="0"/>
              <w:adjustRightInd w:val="0"/>
              <w:spacing w:after="0" w:line="360" w:lineRule="auto"/>
              <w:ind w:left="60" w:right="60"/>
              <w:jc w:val="center"/>
              <w:rPr>
                <w:rFonts w:ascii="Times New Roman" w:hAnsi="Times New Roman" w:cs="Times New Roman"/>
                <w:b/>
                <w:bCs/>
                <w:sz w:val="18"/>
                <w:szCs w:val="18"/>
              </w:rPr>
            </w:pPr>
          </w:p>
        </w:tc>
        <w:tc>
          <w:tcPr>
            <w:tcW w:w="261" w:type="pct"/>
            <w:vMerge/>
            <w:shd w:val="clear" w:color="auto" w:fill="FFFFFF"/>
            <w:vAlign w:val="center"/>
          </w:tcPr>
          <w:p w14:paraId="0B9E3377" w14:textId="77777777" w:rsidR="00E365E7" w:rsidRPr="00E20B89" w:rsidRDefault="00E365E7" w:rsidP="00E365E7">
            <w:pPr>
              <w:autoSpaceDE w:val="0"/>
              <w:autoSpaceDN w:val="0"/>
              <w:adjustRightInd w:val="0"/>
              <w:spacing w:after="0" w:line="360" w:lineRule="auto"/>
              <w:ind w:left="60" w:right="60"/>
              <w:jc w:val="center"/>
              <w:rPr>
                <w:rFonts w:ascii="Times New Roman" w:hAnsi="Times New Roman" w:cs="Times New Roman"/>
                <w:b/>
                <w:bCs/>
                <w:sz w:val="18"/>
                <w:szCs w:val="18"/>
              </w:rPr>
            </w:pPr>
          </w:p>
        </w:tc>
        <w:tc>
          <w:tcPr>
            <w:tcW w:w="442" w:type="pct"/>
            <w:shd w:val="clear" w:color="auto" w:fill="FFFFFF"/>
            <w:vAlign w:val="center"/>
          </w:tcPr>
          <w:p w14:paraId="2296BF00" w14:textId="6C23E97F" w:rsidR="00E365E7" w:rsidRPr="00E20B89" w:rsidRDefault="00E365E7"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Alt Sınır</w:t>
            </w:r>
          </w:p>
        </w:tc>
        <w:tc>
          <w:tcPr>
            <w:tcW w:w="514" w:type="pct"/>
            <w:shd w:val="clear" w:color="auto" w:fill="FFFFFF"/>
            <w:vAlign w:val="center"/>
          </w:tcPr>
          <w:p w14:paraId="4F292177" w14:textId="2350E24D" w:rsidR="00E365E7" w:rsidRPr="00E20B89" w:rsidRDefault="00E365E7"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b/>
                <w:bCs/>
                <w:sz w:val="18"/>
                <w:szCs w:val="18"/>
              </w:rPr>
              <w:t>Üst Sınır</w:t>
            </w:r>
          </w:p>
        </w:tc>
      </w:tr>
      <w:tr w:rsidR="00E365E7" w:rsidRPr="00E20B89" w14:paraId="30A5AFFE" w14:textId="77777777" w:rsidTr="00E365E7">
        <w:trPr>
          <w:cantSplit/>
          <w:trHeight w:val="20"/>
        </w:trPr>
        <w:tc>
          <w:tcPr>
            <w:tcW w:w="370" w:type="pct"/>
            <w:vMerge w:val="restart"/>
            <w:shd w:val="clear" w:color="auto" w:fill="FFFFFF"/>
            <w:vAlign w:val="center"/>
          </w:tcPr>
          <w:p w14:paraId="462A64A7" w14:textId="78CD19B4"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İİYEÖ</w:t>
            </w:r>
          </w:p>
        </w:tc>
        <w:tc>
          <w:tcPr>
            <w:tcW w:w="553" w:type="pct"/>
            <w:vMerge w:val="restart"/>
            <w:shd w:val="clear" w:color="auto" w:fill="FFFFFF"/>
            <w:vAlign w:val="center"/>
          </w:tcPr>
          <w:p w14:paraId="63643E2C"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Tukey HSD</w:t>
            </w:r>
          </w:p>
        </w:tc>
        <w:tc>
          <w:tcPr>
            <w:tcW w:w="630" w:type="pct"/>
            <w:vMerge w:val="restart"/>
            <w:shd w:val="clear" w:color="auto" w:fill="FFFFFF"/>
            <w:vAlign w:val="center"/>
          </w:tcPr>
          <w:p w14:paraId="17B20038"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630" w:type="pct"/>
            <w:shd w:val="clear" w:color="auto" w:fill="FFFFFF"/>
            <w:vAlign w:val="center"/>
          </w:tcPr>
          <w:p w14:paraId="22BF1CD8"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914" w:type="pct"/>
            <w:shd w:val="clear" w:color="auto" w:fill="FFFFFF"/>
            <w:vAlign w:val="center"/>
          </w:tcPr>
          <w:p w14:paraId="18C23C4C"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-,03083</w:t>
            </w:r>
          </w:p>
        </w:tc>
        <w:tc>
          <w:tcPr>
            <w:tcW w:w="685" w:type="pct"/>
            <w:shd w:val="clear" w:color="auto" w:fill="FFFFFF"/>
            <w:vAlign w:val="center"/>
          </w:tcPr>
          <w:p w14:paraId="6E90016E"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,07087</w:t>
            </w:r>
          </w:p>
        </w:tc>
        <w:tc>
          <w:tcPr>
            <w:tcW w:w="261" w:type="pct"/>
            <w:shd w:val="clear" w:color="auto" w:fill="FFFFFF"/>
            <w:vAlign w:val="center"/>
          </w:tcPr>
          <w:p w14:paraId="2593C04A"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,901</w:t>
            </w:r>
          </w:p>
        </w:tc>
        <w:tc>
          <w:tcPr>
            <w:tcW w:w="442" w:type="pct"/>
            <w:shd w:val="clear" w:color="auto" w:fill="FFFFFF"/>
            <w:vAlign w:val="center"/>
          </w:tcPr>
          <w:p w14:paraId="30449CF1"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-,1980</w:t>
            </w:r>
          </w:p>
        </w:tc>
        <w:tc>
          <w:tcPr>
            <w:tcW w:w="514" w:type="pct"/>
            <w:shd w:val="clear" w:color="auto" w:fill="FFFFFF"/>
            <w:vAlign w:val="center"/>
          </w:tcPr>
          <w:p w14:paraId="53459D05"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,1363</w:t>
            </w:r>
          </w:p>
        </w:tc>
      </w:tr>
      <w:tr w:rsidR="00E365E7" w:rsidRPr="00E20B89" w14:paraId="1F7E55B5" w14:textId="77777777" w:rsidTr="00E365E7">
        <w:trPr>
          <w:cantSplit/>
          <w:trHeight w:val="20"/>
        </w:trPr>
        <w:tc>
          <w:tcPr>
            <w:tcW w:w="370" w:type="pct"/>
            <w:vMerge/>
            <w:shd w:val="clear" w:color="auto" w:fill="FFFFFF"/>
            <w:vAlign w:val="center"/>
          </w:tcPr>
          <w:p w14:paraId="5F5D81AE"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2144EB52"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6C046CF9"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shd w:val="clear" w:color="auto" w:fill="FFFFFF"/>
            <w:vAlign w:val="center"/>
          </w:tcPr>
          <w:p w14:paraId="00D5718A"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914" w:type="pct"/>
            <w:shd w:val="clear" w:color="auto" w:fill="FFFFFF"/>
            <w:vAlign w:val="center"/>
          </w:tcPr>
          <w:p w14:paraId="17716FF6"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-,00519</w:t>
            </w:r>
          </w:p>
        </w:tc>
        <w:tc>
          <w:tcPr>
            <w:tcW w:w="685" w:type="pct"/>
            <w:shd w:val="clear" w:color="auto" w:fill="FFFFFF"/>
            <w:vAlign w:val="center"/>
          </w:tcPr>
          <w:p w14:paraId="75E0E604"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,10604</w:t>
            </w:r>
          </w:p>
        </w:tc>
        <w:tc>
          <w:tcPr>
            <w:tcW w:w="261" w:type="pct"/>
            <w:shd w:val="clear" w:color="auto" w:fill="FFFFFF"/>
            <w:vAlign w:val="center"/>
          </w:tcPr>
          <w:p w14:paraId="4FE50EE4"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,999</w:t>
            </w:r>
          </w:p>
        </w:tc>
        <w:tc>
          <w:tcPr>
            <w:tcW w:w="442" w:type="pct"/>
            <w:shd w:val="clear" w:color="auto" w:fill="FFFFFF"/>
            <w:vAlign w:val="center"/>
          </w:tcPr>
          <w:p w14:paraId="2179248F"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-,2553</w:t>
            </w:r>
          </w:p>
        </w:tc>
        <w:tc>
          <w:tcPr>
            <w:tcW w:w="514" w:type="pct"/>
            <w:shd w:val="clear" w:color="auto" w:fill="FFFFFF"/>
            <w:vAlign w:val="center"/>
          </w:tcPr>
          <w:p w14:paraId="3F7C52B9"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,2449</w:t>
            </w:r>
          </w:p>
        </w:tc>
      </w:tr>
      <w:tr w:rsidR="00E365E7" w:rsidRPr="00E20B89" w14:paraId="0B41C629" w14:textId="77777777" w:rsidTr="00E365E7">
        <w:trPr>
          <w:cantSplit/>
          <w:trHeight w:val="20"/>
        </w:trPr>
        <w:tc>
          <w:tcPr>
            <w:tcW w:w="370" w:type="pct"/>
            <w:vMerge/>
            <w:shd w:val="clear" w:color="auto" w:fill="FFFFFF"/>
            <w:vAlign w:val="center"/>
          </w:tcPr>
          <w:p w14:paraId="4CAAB3B4"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4BBCEE03"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val="restart"/>
            <w:shd w:val="clear" w:color="auto" w:fill="FFFFFF"/>
            <w:vAlign w:val="center"/>
          </w:tcPr>
          <w:p w14:paraId="2A03B8F7"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630" w:type="pct"/>
            <w:shd w:val="clear" w:color="auto" w:fill="FFFFFF"/>
            <w:vAlign w:val="center"/>
          </w:tcPr>
          <w:p w14:paraId="6BDBA755"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914" w:type="pct"/>
            <w:shd w:val="clear" w:color="auto" w:fill="FFFFFF"/>
            <w:vAlign w:val="center"/>
          </w:tcPr>
          <w:p w14:paraId="64AF4C48"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,03083</w:t>
            </w:r>
          </w:p>
        </w:tc>
        <w:tc>
          <w:tcPr>
            <w:tcW w:w="685" w:type="pct"/>
            <w:shd w:val="clear" w:color="auto" w:fill="FFFFFF"/>
            <w:vAlign w:val="center"/>
          </w:tcPr>
          <w:p w14:paraId="340E4F48"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,07087</w:t>
            </w:r>
          </w:p>
        </w:tc>
        <w:tc>
          <w:tcPr>
            <w:tcW w:w="261" w:type="pct"/>
            <w:shd w:val="clear" w:color="auto" w:fill="FFFFFF"/>
            <w:vAlign w:val="center"/>
          </w:tcPr>
          <w:p w14:paraId="240450EE"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,901</w:t>
            </w:r>
          </w:p>
        </w:tc>
        <w:tc>
          <w:tcPr>
            <w:tcW w:w="442" w:type="pct"/>
            <w:shd w:val="clear" w:color="auto" w:fill="FFFFFF"/>
            <w:vAlign w:val="center"/>
          </w:tcPr>
          <w:p w14:paraId="54A170C8"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-,1363</w:t>
            </w:r>
          </w:p>
        </w:tc>
        <w:tc>
          <w:tcPr>
            <w:tcW w:w="514" w:type="pct"/>
            <w:shd w:val="clear" w:color="auto" w:fill="FFFFFF"/>
            <w:vAlign w:val="center"/>
          </w:tcPr>
          <w:p w14:paraId="50709CF2"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,1980</w:t>
            </w:r>
          </w:p>
        </w:tc>
      </w:tr>
      <w:tr w:rsidR="00E365E7" w:rsidRPr="00E20B89" w14:paraId="20283AA1" w14:textId="77777777" w:rsidTr="00E365E7">
        <w:trPr>
          <w:cantSplit/>
          <w:trHeight w:val="20"/>
        </w:trPr>
        <w:tc>
          <w:tcPr>
            <w:tcW w:w="370" w:type="pct"/>
            <w:vMerge/>
            <w:shd w:val="clear" w:color="auto" w:fill="FFFFFF"/>
            <w:vAlign w:val="center"/>
          </w:tcPr>
          <w:p w14:paraId="755BC8FD"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5D3A97A8"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2BD8EAB7"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shd w:val="clear" w:color="auto" w:fill="FFFFFF"/>
            <w:vAlign w:val="center"/>
          </w:tcPr>
          <w:p w14:paraId="3BB12A6C"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914" w:type="pct"/>
            <w:shd w:val="clear" w:color="auto" w:fill="FFFFFF"/>
            <w:vAlign w:val="center"/>
          </w:tcPr>
          <w:p w14:paraId="16B55711"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,02564</w:t>
            </w:r>
          </w:p>
        </w:tc>
        <w:tc>
          <w:tcPr>
            <w:tcW w:w="685" w:type="pct"/>
            <w:shd w:val="clear" w:color="auto" w:fill="FFFFFF"/>
            <w:vAlign w:val="center"/>
          </w:tcPr>
          <w:p w14:paraId="45D9D4E2"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,08641</w:t>
            </w:r>
          </w:p>
        </w:tc>
        <w:tc>
          <w:tcPr>
            <w:tcW w:w="261" w:type="pct"/>
            <w:shd w:val="clear" w:color="auto" w:fill="FFFFFF"/>
            <w:vAlign w:val="center"/>
          </w:tcPr>
          <w:p w14:paraId="50C8B44C"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,953</w:t>
            </w:r>
          </w:p>
        </w:tc>
        <w:tc>
          <w:tcPr>
            <w:tcW w:w="442" w:type="pct"/>
            <w:shd w:val="clear" w:color="auto" w:fill="FFFFFF"/>
            <w:vAlign w:val="center"/>
          </w:tcPr>
          <w:p w14:paraId="3EB9AB6A"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-,1781</w:t>
            </w:r>
          </w:p>
        </w:tc>
        <w:tc>
          <w:tcPr>
            <w:tcW w:w="514" w:type="pct"/>
            <w:shd w:val="clear" w:color="auto" w:fill="FFFFFF"/>
            <w:vAlign w:val="center"/>
          </w:tcPr>
          <w:p w14:paraId="73F1D93F"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,2294</w:t>
            </w:r>
          </w:p>
        </w:tc>
      </w:tr>
      <w:tr w:rsidR="00E365E7" w:rsidRPr="00E20B89" w14:paraId="36F7E6B0" w14:textId="77777777" w:rsidTr="00E365E7">
        <w:trPr>
          <w:cantSplit/>
          <w:trHeight w:val="20"/>
        </w:trPr>
        <w:tc>
          <w:tcPr>
            <w:tcW w:w="370" w:type="pct"/>
            <w:vMerge/>
            <w:shd w:val="clear" w:color="auto" w:fill="FFFFFF"/>
            <w:vAlign w:val="center"/>
          </w:tcPr>
          <w:p w14:paraId="425DE5F7"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274C0667"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val="restart"/>
            <w:shd w:val="clear" w:color="auto" w:fill="FFFFFF"/>
            <w:vAlign w:val="center"/>
          </w:tcPr>
          <w:p w14:paraId="2A9E76CF"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630" w:type="pct"/>
            <w:shd w:val="clear" w:color="auto" w:fill="FFFFFF"/>
            <w:vAlign w:val="center"/>
          </w:tcPr>
          <w:p w14:paraId="1C40B16D"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914" w:type="pct"/>
            <w:shd w:val="clear" w:color="auto" w:fill="FFFFFF"/>
            <w:vAlign w:val="center"/>
          </w:tcPr>
          <w:p w14:paraId="78E36E59"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,00519</w:t>
            </w:r>
          </w:p>
        </w:tc>
        <w:tc>
          <w:tcPr>
            <w:tcW w:w="685" w:type="pct"/>
            <w:shd w:val="clear" w:color="auto" w:fill="FFFFFF"/>
            <w:vAlign w:val="center"/>
          </w:tcPr>
          <w:p w14:paraId="480D3EAC"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,10604</w:t>
            </w:r>
          </w:p>
        </w:tc>
        <w:tc>
          <w:tcPr>
            <w:tcW w:w="261" w:type="pct"/>
            <w:shd w:val="clear" w:color="auto" w:fill="FFFFFF"/>
            <w:vAlign w:val="center"/>
          </w:tcPr>
          <w:p w14:paraId="3F2A2D84"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,999</w:t>
            </w:r>
          </w:p>
        </w:tc>
        <w:tc>
          <w:tcPr>
            <w:tcW w:w="442" w:type="pct"/>
            <w:shd w:val="clear" w:color="auto" w:fill="FFFFFF"/>
            <w:vAlign w:val="center"/>
          </w:tcPr>
          <w:p w14:paraId="50210369"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-,2449</w:t>
            </w:r>
          </w:p>
        </w:tc>
        <w:tc>
          <w:tcPr>
            <w:tcW w:w="514" w:type="pct"/>
            <w:shd w:val="clear" w:color="auto" w:fill="FFFFFF"/>
            <w:vAlign w:val="center"/>
          </w:tcPr>
          <w:p w14:paraId="1D8CA08C"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,2553</w:t>
            </w:r>
          </w:p>
        </w:tc>
      </w:tr>
      <w:tr w:rsidR="00E365E7" w:rsidRPr="00E20B89" w14:paraId="62628D1B" w14:textId="77777777" w:rsidTr="00E365E7">
        <w:trPr>
          <w:cantSplit/>
          <w:trHeight w:val="20"/>
        </w:trPr>
        <w:tc>
          <w:tcPr>
            <w:tcW w:w="370" w:type="pct"/>
            <w:vMerge/>
            <w:shd w:val="clear" w:color="auto" w:fill="FFFFFF"/>
            <w:vAlign w:val="center"/>
          </w:tcPr>
          <w:p w14:paraId="5F59C0E2"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11497ADE"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4AFB452E"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shd w:val="clear" w:color="auto" w:fill="FFFFFF"/>
            <w:vAlign w:val="center"/>
          </w:tcPr>
          <w:p w14:paraId="2499C7D6"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914" w:type="pct"/>
            <w:shd w:val="clear" w:color="auto" w:fill="FFFFFF"/>
            <w:vAlign w:val="center"/>
          </w:tcPr>
          <w:p w14:paraId="3A941337"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-,02564</w:t>
            </w:r>
          </w:p>
        </w:tc>
        <w:tc>
          <w:tcPr>
            <w:tcW w:w="685" w:type="pct"/>
            <w:shd w:val="clear" w:color="auto" w:fill="FFFFFF"/>
            <w:vAlign w:val="center"/>
          </w:tcPr>
          <w:p w14:paraId="5DB200D7"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,08641</w:t>
            </w:r>
          </w:p>
        </w:tc>
        <w:tc>
          <w:tcPr>
            <w:tcW w:w="261" w:type="pct"/>
            <w:shd w:val="clear" w:color="auto" w:fill="FFFFFF"/>
            <w:vAlign w:val="center"/>
          </w:tcPr>
          <w:p w14:paraId="10D72C79"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,953</w:t>
            </w:r>
          </w:p>
        </w:tc>
        <w:tc>
          <w:tcPr>
            <w:tcW w:w="442" w:type="pct"/>
            <w:shd w:val="clear" w:color="auto" w:fill="FFFFFF"/>
            <w:vAlign w:val="center"/>
          </w:tcPr>
          <w:p w14:paraId="29D1D4CE"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-,2294</w:t>
            </w:r>
          </w:p>
        </w:tc>
        <w:tc>
          <w:tcPr>
            <w:tcW w:w="514" w:type="pct"/>
            <w:shd w:val="clear" w:color="auto" w:fill="FFFFFF"/>
            <w:vAlign w:val="center"/>
          </w:tcPr>
          <w:p w14:paraId="71DDBB2C"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,1781</w:t>
            </w:r>
          </w:p>
        </w:tc>
      </w:tr>
      <w:tr w:rsidR="00E365E7" w:rsidRPr="00E20B89" w14:paraId="488EB7E2" w14:textId="77777777" w:rsidTr="00E365E7">
        <w:trPr>
          <w:cantSplit/>
          <w:trHeight w:val="20"/>
        </w:trPr>
        <w:tc>
          <w:tcPr>
            <w:tcW w:w="370" w:type="pct"/>
            <w:vMerge/>
            <w:shd w:val="clear" w:color="auto" w:fill="FFFFFF"/>
            <w:vAlign w:val="center"/>
          </w:tcPr>
          <w:p w14:paraId="79CC240A"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val="restart"/>
            <w:shd w:val="clear" w:color="auto" w:fill="FFFFFF"/>
            <w:vAlign w:val="center"/>
          </w:tcPr>
          <w:p w14:paraId="278F8EAB"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Scheffe</w:t>
            </w:r>
          </w:p>
        </w:tc>
        <w:tc>
          <w:tcPr>
            <w:tcW w:w="630" w:type="pct"/>
            <w:vMerge w:val="restart"/>
            <w:shd w:val="clear" w:color="auto" w:fill="FFFFFF"/>
            <w:vAlign w:val="center"/>
          </w:tcPr>
          <w:p w14:paraId="4960F37D"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630" w:type="pct"/>
            <w:shd w:val="clear" w:color="auto" w:fill="FFFFFF"/>
            <w:vAlign w:val="center"/>
          </w:tcPr>
          <w:p w14:paraId="2769D32F"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914" w:type="pct"/>
            <w:shd w:val="clear" w:color="auto" w:fill="FFFFFF"/>
            <w:vAlign w:val="center"/>
          </w:tcPr>
          <w:p w14:paraId="21D78493"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-,03083</w:t>
            </w:r>
          </w:p>
        </w:tc>
        <w:tc>
          <w:tcPr>
            <w:tcW w:w="685" w:type="pct"/>
            <w:shd w:val="clear" w:color="auto" w:fill="FFFFFF"/>
            <w:vAlign w:val="center"/>
          </w:tcPr>
          <w:p w14:paraId="6405AE5A"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,07087</w:t>
            </w:r>
          </w:p>
        </w:tc>
        <w:tc>
          <w:tcPr>
            <w:tcW w:w="261" w:type="pct"/>
            <w:shd w:val="clear" w:color="auto" w:fill="FFFFFF"/>
            <w:vAlign w:val="center"/>
          </w:tcPr>
          <w:p w14:paraId="48FEA051"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,910</w:t>
            </w:r>
          </w:p>
        </w:tc>
        <w:tc>
          <w:tcPr>
            <w:tcW w:w="442" w:type="pct"/>
            <w:shd w:val="clear" w:color="auto" w:fill="FFFFFF"/>
            <w:vAlign w:val="center"/>
          </w:tcPr>
          <w:p w14:paraId="6B59134C"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-,2054</w:t>
            </w:r>
          </w:p>
        </w:tc>
        <w:tc>
          <w:tcPr>
            <w:tcW w:w="514" w:type="pct"/>
            <w:shd w:val="clear" w:color="auto" w:fill="FFFFFF"/>
            <w:vAlign w:val="center"/>
          </w:tcPr>
          <w:p w14:paraId="53463C93"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,1437</w:t>
            </w:r>
          </w:p>
        </w:tc>
      </w:tr>
      <w:tr w:rsidR="00E365E7" w:rsidRPr="00E20B89" w14:paraId="7E31E256" w14:textId="77777777" w:rsidTr="00E365E7">
        <w:trPr>
          <w:cantSplit/>
          <w:trHeight w:val="20"/>
        </w:trPr>
        <w:tc>
          <w:tcPr>
            <w:tcW w:w="370" w:type="pct"/>
            <w:vMerge/>
            <w:shd w:val="clear" w:color="auto" w:fill="FFFFFF"/>
            <w:vAlign w:val="center"/>
          </w:tcPr>
          <w:p w14:paraId="263122D5"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46121507"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3EBD8A9B"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shd w:val="clear" w:color="auto" w:fill="FFFFFF"/>
            <w:vAlign w:val="center"/>
          </w:tcPr>
          <w:p w14:paraId="087B26B7"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914" w:type="pct"/>
            <w:shd w:val="clear" w:color="auto" w:fill="FFFFFF"/>
            <w:vAlign w:val="center"/>
          </w:tcPr>
          <w:p w14:paraId="7788FC1D"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-,00519</w:t>
            </w:r>
          </w:p>
        </w:tc>
        <w:tc>
          <w:tcPr>
            <w:tcW w:w="685" w:type="pct"/>
            <w:shd w:val="clear" w:color="auto" w:fill="FFFFFF"/>
            <w:vAlign w:val="center"/>
          </w:tcPr>
          <w:p w14:paraId="5D3CE93B"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,10604</w:t>
            </w:r>
          </w:p>
        </w:tc>
        <w:tc>
          <w:tcPr>
            <w:tcW w:w="261" w:type="pct"/>
            <w:shd w:val="clear" w:color="auto" w:fill="FFFFFF"/>
            <w:vAlign w:val="center"/>
          </w:tcPr>
          <w:p w14:paraId="04CC70A7"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,999</w:t>
            </w:r>
          </w:p>
        </w:tc>
        <w:tc>
          <w:tcPr>
            <w:tcW w:w="442" w:type="pct"/>
            <w:shd w:val="clear" w:color="auto" w:fill="FFFFFF"/>
            <w:vAlign w:val="center"/>
          </w:tcPr>
          <w:p w14:paraId="320A5F94"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-,2664</w:t>
            </w:r>
          </w:p>
        </w:tc>
        <w:tc>
          <w:tcPr>
            <w:tcW w:w="514" w:type="pct"/>
            <w:shd w:val="clear" w:color="auto" w:fill="FFFFFF"/>
            <w:vAlign w:val="center"/>
          </w:tcPr>
          <w:p w14:paraId="53019159"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,2560</w:t>
            </w:r>
          </w:p>
        </w:tc>
      </w:tr>
      <w:tr w:rsidR="00E365E7" w:rsidRPr="00E20B89" w14:paraId="597C608F" w14:textId="77777777" w:rsidTr="00E365E7">
        <w:trPr>
          <w:cantSplit/>
          <w:trHeight w:val="20"/>
        </w:trPr>
        <w:tc>
          <w:tcPr>
            <w:tcW w:w="370" w:type="pct"/>
            <w:vMerge/>
            <w:shd w:val="clear" w:color="auto" w:fill="FFFFFF"/>
            <w:vAlign w:val="center"/>
          </w:tcPr>
          <w:p w14:paraId="5AC509BB"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54133AF3"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val="restart"/>
            <w:shd w:val="clear" w:color="auto" w:fill="FFFFFF"/>
            <w:vAlign w:val="center"/>
          </w:tcPr>
          <w:p w14:paraId="00C96B53"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630" w:type="pct"/>
            <w:shd w:val="clear" w:color="auto" w:fill="FFFFFF"/>
            <w:vAlign w:val="center"/>
          </w:tcPr>
          <w:p w14:paraId="4A2709F9"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914" w:type="pct"/>
            <w:shd w:val="clear" w:color="auto" w:fill="FFFFFF"/>
            <w:vAlign w:val="center"/>
          </w:tcPr>
          <w:p w14:paraId="56B65F7C"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,03083</w:t>
            </w:r>
          </w:p>
        </w:tc>
        <w:tc>
          <w:tcPr>
            <w:tcW w:w="685" w:type="pct"/>
            <w:shd w:val="clear" w:color="auto" w:fill="FFFFFF"/>
            <w:vAlign w:val="center"/>
          </w:tcPr>
          <w:p w14:paraId="2D7A0F09"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,07087</w:t>
            </w:r>
          </w:p>
        </w:tc>
        <w:tc>
          <w:tcPr>
            <w:tcW w:w="261" w:type="pct"/>
            <w:shd w:val="clear" w:color="auto" w:fill="FFFFFF"/>
            <w:vAlign w:val="center"/>
          </w:tcPr>
          <w:p w14:paraId="3E9F90D4"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,910</w:t>
            </w:r>
          </w:p>
        </w:tc>
        <w:tc>
          <w:tcPr>
            <w:tcW w:w="442" w:type="pct"/>
            <w:shd w:val="clear" w:color="auto" w:fill="FFFFFF"/>
            <w:vAlign w:val="center"/>
          </w:tcPr>
          <w:p w14:paraId="0A83F693"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-,1437</w:t>
            </w:r>
          </w:p>
        </w:tc>
        <w:tc>
          <w:tcPr>
            <w:tcW w:w="514" w:type="pct"/>
            <w:shd w:val="clear" w:color="auto" w:fill="FFFFFF"/>
            <w:vAlign w:val="center"/>
          </w:tcPr>
          <w:p w14:paraId="03972BEA"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,2054</w:t>
            </w:r>
          </w:p>
        </w:tc>
      </w:tr>
      <w:tr w:rsidR="00E365E7" w:rsidRPr="00E20B89" w14:paraId="5FE43D74" w14:textId="77777777" w:rsidTr="00E365E7">
        <w:trPr>
          <w:cantSplit/>
          <w:trHeight w:val="20"/>
        </w:trPr>
        <w:tc>
          <w:tcPr>
            <w:tcW w:w="370" w:type="pct"/>
            <w:vMerge/>
            <w:shd w:val="clear" w:color="auto" w:fill="FFFFFF"/>
            <w:vAlign w:val="center"/>
          </w:tcPr>
          <w:p w14:paraId="139142C4"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46BB137F"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11E7D51E"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shd w:val="clear" w:color="auto" w:fill="FFFFFF"/>
            <w:vAlign w:val="center"/>
          </w:tcPr>
          <w:p w14:paraId="05E79B8C"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914" w:type="pct"/>
            <w:shd w:val="clear" w:color="auto" w:fill="FFFFFF"/>
            <w:vAlign w:val="center"/>
          </w:tcPr>
          <w:p w14:paraId="2146ED74"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,02564</w:t>
            </w:r>
          </w:p>
        </w:tc>
        <w:tc>
          <w:tcPr>
            <w:tcW w:w="685" w:type="pct"/>
            <w:shd w:val="clear" w:color="auto" w:fill="FFFFFF"/>
            <w:vAlign w:val="center"/>
          </w:tcPr>
          <w:p w14:paraId="39103955"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,08641</w:t>
            </w:r>
          </w:p>
        </w:tc>
        <w:tc>
          <w:tcPr>
            <w:tcW w:w="261" w:type="pct"/>
            <w:shd w:val="clear" w:color="auto" w:fill="FFFFFF"/>
            <w:vAlign w:val="center"/>
          </w:tcPr>
          <w:p w14:paraId="3E744294"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,957</w:t>
            </w:r>
          </w:p>
        </w:tc>
        <w:tc>
          <w:tcPr>
            <w:tcW w:w="442" w:type="pct"/>
            <w:shd w:val="clear" w:color="auto" w:fill="FFFFFF"/>
            <w:vAlign w:val="center"/>
          </w:tcPr>
          <w:p w14:paraId="0D2AF34C"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-,1872</w:t>
            </w:r>
          </w:p>
        </w:tc>
        <w:tc>
          <w:tcPr>
            <w:tcW w:w="514" w:type="pct"/>
            <w:shd w:val="clear" w:color="auto" w:fill="FFFFFF"/>
            <w:vAlign w:val="center"/>
          </w:tcPr>
          <w:p w14:paraId="43C461AF"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,2385</w:t>
            </w:r>
          </w:p>
        </w:tc>
      </w:tr>
      <w:tr w:rsidR="00E365E7" w:rsidRPr="00E20B89" w14:paraId="376EC521" w14:textId="77777777" w:rsidTr="00E365E7">
        <w:trPr>
          <w:cantSplit/>
          <w:trHeight w:val="20"/>
        </w:trPr>
        <w:tc>
          <w:tcPr>
            <w:tcW w:w="370" w:type="pct"/>
            <w:vMerge/>
            <w:shd w:val="clear" w:color="auto" w:fill="FFFFFF"/>
            <w:vAlign w:val="center"/>
          </w:tcPr>
          <w:p w14:paraId="521684E6"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44F54BC3"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val="restart"/>
            <w:shd w:val="clear" w:color="auto" w:fill="FFFFFF"/>
            <w:vAlign w:val="center"/>
          </w:tcPr>
          <w:p w14:paraId="11685A60"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630" w:type="pct"/>
            <w:shd w:val="clear" w:color="auto" w:fill="FFFFFF"/>
            <w:vAlign w:val="center"/>
          </w:tcPr>
          <w:p w14:paraId="6B5FC2E1"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914" w:type="pct"/>
            <w:shd w:val="clear" w:color="auto" w:fill="FFFFFF"/>
            <w:vAlign w:val="center"/>
          </w:tcPr>
          <w:p w14:paraId="53C41FCF"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,00519</w:t>
            </w:r>
          </w:p>
        </w:tc>
        <w:tc>
          <w:tcPr>
            <w:tcW w:w="685" w:type="pct"/>
            <w:shd w:val="clear" w:color="auto" w:fill="FFFFFF"/>
            <w:vAlign w:val="center"/>
          </w:tcPr>
          <w:p w14:paraId="26051B99"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,10604</w:t>
            </w:r>
          </w:p>
        </w:tc>
        <w:tc>
          <w:tcPr>
            <w:tcW w:w="261" w:type="pct"/>
            <w:shd w:val="clear" w:color="auto" w:fill="FFFFFF"/>
            <w:vAlign w:val="center"/>
          </w:tcPr>
          <w:p w14:paraId="2D00766E"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,999</w:t>
            </w:r>
          </w:p>
        </w:tc>
        <w:tc>
          <w:tcPr>
            <w:tcW w:w="442" w:type="pct"/>
            <w:shd w:val="clear" w:color="auto" w:fill="FFFFFF"/>
            <w:vAlign w:val="center"/>
          </w:tcPr>
          <w:p w14:paraId="05CC1622"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-,2560</w:t>
            </w:r>
          </w:p>
        </w:tc>
        <w:tc>
          <w:tcPr>
            <w:tcW w:w="514" w:type="pct"/>
            <w:shd w:val="clear" w:color="auto" w:fill="FFFFFF"/>
            <w:vAlign w:val="center"/>
          </w:tcPr>
          <w:p w14:paraId="0179C45D"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,2664</w:t>
            </w:r>
          </w:p>
        </w:tc>
      </w:tr>
      <w:tr w:rsidR="00E365E7" w:rsidRPr="00E20B89" w14:paraId="0E31792D" w14:textId="77777777" w:rsidTr="00E365E7">
        <w:trPr>
          <w:cantSplit/>
          <w:trHeight w:val="20"/>
        </w:trPr>
        <w:tc>
          <w:tcPr>
            <w:tcW w:w="370" w:type="pct"/>
            <w:vMerge/>
            <w:shd w:val="clear" w:color="auto" w:fill="FFFFFF"/>
            <w:vAlign w:val="center"/>
          </w:tcPr>
          <w:p w14:paraId="2F8D5650"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5C34F967"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7750C30D"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shd w:val="clear" w:color="auto" w:fill="FFFFFF"/>
            <w:vAlign w:val="center"/>
          </w:tcPr>
          <w:p w14:paraId="7057B35E"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914" w:type="pct"/>
            <w:shd w:val="clear" w:color="auto" w:fill="FFFFFF"/>
            <w:vAlign w:val="center"/>
          </w:tcPr>
          <w:p w14:paraId="6F8921D8"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-,02564</w:t>
            </w:r>
          </w:p>
        </w:tc>
        <w:tc>
          <w:tcPr>
            <w:tcW w:w="685" w:type="pct"/>
            <w:shd w:val="clear" w:color="auto" w:fill="FFFFFF"/>
            <w:vAlign w:val="center"/>
          </w:tcPr>
          <w:p w14:paraId="7AE44FAE"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,08641</w:t>
            </w:r>
          </w:p>
        </w:tc>
        <w:tc>
          <w:tcPr>
            <w:tcW w:w="261" w:type="pct"/>
            <w:shd w:val="clear" w:color="auto" w:fill="FFFFFF"/>
            <w:vAlign w:val="center"/>
          </w:tcPr>
          <w:p w14:paraId="23D1BBED"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,957</w:t>
            </w:r>
          </w:p>
        </w:tc>
        <w:tc>
          <w:tcPr>
            <w:tcW w:w="442" w:type="pct"/>
            <w:shd w:val="clear" w:color="auto" w:fill="FFFFFF"/>
            <w:vAlign w:val="center"/>
          </w:tcPr>
          <w:p w14:paraId="4023345C"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-,2385</w:t>
            </w:r>
          </w:p>
        </w:tc>
        <w:tc>
          <w:tcPr>
            <w:tcW w:w="514" w:type="pct"/>
            <w:shd w:val="clear" w:color="auto" w:fill="FFFFFF"/>
            <w:vAlign w:val="center"/>
          </w:tcPr>
          <w:p w14:paraId="219C8F48"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,1872</w:t>
            </w:r>
          </w:p>
        </w:tc>
      </w:tr>
      <w:tr w:rsidR="00E365E7" w:rsidRPr="00E20B89" w14:paraId="1C3F91BE" w14:textId="77777777" w:rsidTr="00E365E7">
        <w:trPr>
          <w:cantSplit/>
          <w:trHeight w:val="20"/>
        </w:trPr>
        <w:tc>
          <w:tcPr>
            <w:tcW w:w="370" w:type="pct"/>
            <w:vMerge w:val="restart"/>
            <w:shd w:val="clear" w:color="auto" w:fill="FFFFFF"/>
            <w:vAlign w:val="center"/>
          </w:tcPr>
          <w:p w14:paraId="4BFEEC2F" w14:textId="2F17CD8B"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ÇİİAÖ</w:t>
            </w:r>
          </w:p>
        </w:tc>
        <w:tc>
          <w:tcPr>
            <w:tcW w:w="553" w:type="pct"/>
            <w:vMerge w:val="restart"/>
            <w:shd w:val="clear" w:color="auto" w:fill="FFFFFF"/>
            <w:vAlign w:val="center"/>
          </w:tcPr>
          <w:p w14:paraId="0DB79BAC"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Tukey HSD</w:t>
            </w:r>
          </w:p>
        </w:tc>
        <w:tc>
          <w:tcPr>
            <w:tcW w:w="630" w:type="pct"/>
            <w:vMerge w:val="restart"/>
            <w:shd w:val="clear" w:color="auto" w:fill="FFFFFF"/>
            <w:vAlign w:val="center"/>
          </w:tcPr>
          <w:p w14:paraId="57DBCBBB"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630" w:type="pct"/>
            <w:shd w:val="clear" w:color="auto" w:fill="FFFFFF"/>
            <w:vAlign w:val="center"/>
          </w:tcPr>
          <w:p w14:paraId="2623B242"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914" w:type="pct"/>
            <w:shd w:val="clear" w:color="auto" w:fill="FFFFFF"/>
            <w:vAlign w:val="center"/>
          </w:tcPr>
          <w:p w14:paraId="427A41FA"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,06854</w:t>
            </w:r>
          </w:p>
        </w:tc>
        <w:tc>
          <w:tcPr>
            <w:tcW w:w="685" w:type="pct"/>
            <w:shd w:val="clear" w:color="auto" w:fill="FFFFFF"/>
            <w:vAlign w:val="center"/>
          </w:tcPr>
          <w:p w14:paraId="6741EFE8"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,10501</w:t>
            </w:r>
          </w:p>
        </w:tc>
        <w:tc>
          <w:tcPr>
            <w:tcW w:w="261" w:type="pct"/>
            <w:shd w:val="clear" w:color="auto" w:fill="FFFFFF"/>
            <w:vAlign w:val="center"/>
          </w:tcPr>
          <w:p w14:paraId="679D7A2F"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,791</w:t>
            </w:r>
          </w:p>
        </w:tc>
        <w:tc>
          <w:tcPr>
            <w:tcW w:w="442" w:type="pct"/>
            <w:shd w:val="clear" w:color="auto" w:fill="FFFFFF"/>
            <w:vAlign w:val="center"/>
          </w:tcPr>
          <w:p w14:paraId="1F65544A"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-,1791</w:t>
            </w:r>
          </w:p>
        </w:tc>
        <w:tc>
          <w:tcPr>
            <w:tcW w:w="514" w:type="pct"/>
            <w:shd w:val="clear" w:color="auto" w:fill="FFFFFF"/>
            <w:vAlign w:val="center"/>
          </w:tcPr>
          <w:p w14:paraId="0D5F4DFD"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,3162</w:t>
            </w:r>
          </w:p>
        </w:tc>
      </w:tr>
      <w:tr w:rsidR="00E365E7" w:rsidRPr="00E20B89" w14:paraId="5FD0640F" w14:textId="77777777" w:rsidTr="00E365E7">
        <w:trPr>
          <w:cantSplit/>
          <w:trHeight w:val="20"/>
        </w:trPr>
        <w:tc>
          <w:tcPr>
            <w:tcW w:w="370" w:type="pct"/>
            <w:vMerge/>
            <w:shd w:val="clear" w:color="auto" w:fill="FFFFFF"/>
            <w:vAlign w:val="center"/>
          </w:tcPr>
          <w:p w14:paraId="4DC6EDA8"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63981262"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5C0616F6"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shd w:val="clear" w:color="auto" w:fill="FFFFFF"/>
            <w:vAlign w:val="center"/>
          </w:tcPr>
          <w:p w14:paraId="70ABC1A4"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914" w:type="pct"/>
            <w:shd w:val="clear" w:color="auto" w:fill="FFFFFF"/>
            <w:vAlign w:val="center"/>
          </w:tcPr>
          <w:p w14:paraId="0830AE76"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-,06845</w:t>
            </w:r>
          </w:p>
        </w:tc>
        <w:tc>
          <w:tcPr>
            <w:tcW w:w="685" w:type="pct"/>
            <w:shd w:val="clear" w:color="auto" w:fill="FFFFFF"/>
            <w:vAlign w:val="center"/>
          </w:tcPr>
          <w:p w14:paraId="4EA19E56"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,15713</w:t>
            </w:r>
          </w:p>
        </w:tc>
        <w:tc>
          <w:tcPr>
            <w:tcW w:w="261" w:type="pct"/>
            <w:shd w:val="clear" w:color="auto" w:fill="FFFFFF"/>
            <w:vAlign w:val="center"/>
          </w:tcPr>
          <w:p w14:paraId="29442F4C"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,901</w:t>
            </w:r>
          </w:p>
        </w:tc>
        <w:tc>
          <w:tcPr>
            <w:tcW w:w="442" w:type="pct"/>
            <w:shd w:val="clear" w:color="auto" w:fill="FFFFFF"/>
            <w:vAlign w:val="center"/>
          </w:tcPr>
          <w:p w14:paraId="37D73939"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-,4390</w:t>
            </w:r>
          </w:p>
        </w:tc>
        <w:tc>
          <w:tcPr>
            <w:tcW w:w="514" w:type="pct"/>
            <w:shd w:val="clear" w:color="auto" w:fill="FFFFFF"/>
            <w:vAlign w:val="center"/>
          </w:tcPr>
          <w:p w14:paraId="56BB058A"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,3021</w:t>
            </w:r>
          </w:p>
        </w:tc>
      </w:tr>
      <w:tr w:rsidR="00E365E7" w:rsidRPr="00E20B89" w14:paraId="7755479D" w14:textId="77777777" w:rsidTr="00E365E7">
        <w:trPr>
          <w:cantSplit/>
          <w:trHeight w:val="20"/>
        </w:trPr>
        <w:tc>
          <w:tcPr>
            <w:tcW w:w="370" w:type="pct"/>
            <w:vMerge/>
            <w:shd w:val="clear" w:color="auto" w:fill="FFFFFF"/>
            <w:vAlign w:val="center"/>
          </w:tcPr>
          <w:p w14:paraId="589B86FD"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61967532"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val="restart"/>
            <w:shd w:val="clear" w:color="auto" w:fill="FFFFFF"/>
            <w:vAlign w:val="center"/>
          </w:tcPr>
          <w:p w14:paraId="641ADE79"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630" w:type="pct"/>
            <w:shd w:val="clear" w:color="auto" w:fill="FFFFFF"/>
            <w:vAlign w:val="center"/>
          </w:tcPr>
          <w:p w14:paraId="75D5A397"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914" w:type="pct"/>
            <w:shd w:val="clear" w:color="auto" w:fill="FFFFFF"/>
            <w:vAlign w:val="center"/>
          </w:tcPr>
          <w:p w14:paraId="1FF1DDAE"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-,06854</w:t>
            </w:r>
          </w:p>
        </w:tc>
        <w:tc>
          <w:tcPr>
            <w:tcW w:w="685" w:type="pct"/>
            <w:shd w:val="clear" w:color="auto" w:fill="FFFFFF"/>
            <w:vAlign w:val="center"/>
          </w:tcPr>
          <w:p w14:paraId="1CD21F93"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,10501</w:t>
            </w:r>
          </w:p>
        </w:tc>
        <w:tc>
          <w:tcPr>
            <w:tcW w:w="261" w:type="pct"/>
            <w:shd w:val="clear" w:color="auto" w:fill="FFFFFF"/>
            <w:vAlign w:val="center"/>
          </w:tcPr>
          <w:p w14:paraId="44120931"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,791</w:t>
            </w:r>
          </w:p>
        </w:tc>
        <w:tc>
          <w:tcPr>
            <w:tcW w:w="442" w:type="pct"/>
            <w:shd w:val="clear" w:color="auto" w:fill="FFFFFF"/>
            <w:vAlign w:val="center"/>
          </w:tcPr>
          <w:p w14:paraId="02F77EE3"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-,3162</w:t>
            </w:r>
          </w:p>
        </w:tc>
        <w:tc>
          <w:tcPr>
            <w:tcW w:w="514" w:type="pct"/>
            <w:shd w:val="clear" w:color="auto" w:fill="FFFFFF"/>
            <w:vAlign w:val="center"/>
          </w:tcPr>
          <w:p w14:paraId="6BCB7506"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,1791</w:t>
            </w:r>
          </w:p>
        </w:tc>
      </w:tr>
      <w:tr w:rsidR="00E365E7" w:rsidRPr="00E20B89" w14:paraId="10FCDA33" w14:textId="77777777" w:rsidTr="00E365E7">
        <w:trPr>
          <w:cantSplit/>
          <w:trHeight w:val="20"/>
        </w:trPr>
        <w:tc>
          <w:tcPr>
            <w:tcW w:w="370" w:type="pct"/>
            <w:vMerge/>
            <w:shd w:val="clear" w:color="auto" w:fill="FFFFFF"/>
            <w:vAlign w:val="center"/>
          </w:tcPr>
          <w:p w14:paraId="1DA93A1D"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0027298E"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7971D6D8"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shd w:val="clear" w:color="auto" w:fill="FFFFFF"/>
            <w:vAlign w:val="center"/>
          </w:tcPr>
          <w:p w14:paraId="1F4C0765"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914" w:type="pct"/>
            <w:shd w:val="clear" w:color="auto" w:fill="FFFFFF"/>
            <w:vAlign w:val="center"/>
          </w:tcPr>
          <w:p w14:paraId="42C47759"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-,13699</w:t>
            </w:r>
          </w:p>
        </w:tc>
        <w:tc>
          <w:tcPr>
            <w:tcW w:w="685" w:type="pct"/>
            <w:shd w:val="clear" w:color="auto" w:fill="FFFFFF"/>
            <w:vAlign w:val="center"/>
          </w:tcPr>
          <w:p w14:paraId="06235A04"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,12804</w:t>
            </w:r>
          </w:p>
        </w:tc>
        <w:tc>
          <w:tcPr>
            <w:tcW w:w="261" w:type="pct"/>
            <w:shd w:val="clear" w:color="auto" w:fill="FFFFFF"/>
            <w:vAlign w:val="center"/>
          </w:tcPr>
          <w:p w14:paraId="15410646"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,534</w:t>
            </w:r>
          </w:p>
        </w:tc>
        <w:tc>
          <w:tcPr>
            <w:tcW w:w="442" w:type="pct"/>
            <w:shd w:val="clear" w:color="auto" w:fill="FFFFFF"/>
            <w:vAlign w:val="center"/>
          </w:tcPr>
          <w:p w14:paraId="7A9A7575"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-,4390</w:t>
            </w:r>
          </w:p>
        </w:tc>
        <w:tc>
          <w:tcPr>
            <w:tcW w:w="514" w:type="pct"/>
            <w:shd w:val="clear" w:color="auto" w:fill="FFFFFF"/>
            <w:vAlign w:val="center"/>
          </w:tcPr>
          <w:p w14:paraId="1298F507"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,1650</w:t>
            </w:r>
          </w:p>
        </w:tc>
      </w:tr>
      <w:tr w:rsidR="00E365E7" w:rsidRPr="00E20B89" w14:paraId="704BE4FB" w14:textId="77777777" w:rsidTr="00E365E7">
        <w:trPr>
          <w:cantSplit/>
          <w:trHeight w:val="20"/>
        </w:trPr>
        <w:tc>
          <w:tcPr>
            <w:tcW w:w="370" w:type="pct"/>
            <w:vMerge/>
            <w:shd w:val="clear" w:color="auto" w:fill="FFFFFF"/>
            <w:vAlign w:val="center"/>
          </w:tcPr>
          <w:p w14:paraId="4F4B8309"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1EEEC611"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val="restart"/>
            <w:shd w:val="clear" w:color="auto" w:fill="FFFFFF"/>
            <w:vAlign w:val="center"/>
          </w:tcPr>
          <w:p w14:paraId="49312CD4"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630" w:type="pct"/>
            <w:shd w:val="clear" w:color="auto" w:fill="FFFFFF"/>
            <w:vAlign w:val="center"/>
          </w:tcPr>
          <w:p w14:paraId="7E9192C2"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914" w:type="pct"/>
            <w:shd w:val="clear" w:color="auto" w:fill="FFFFFF"/>
            <w:vAlign w:val="center"/>
          </w:tcPr>
          <w:p w14:paraId="31B82333"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,06845</w:t>
            </w:r>
          </w:p>
        </w:tc>
        <w:tc>
          <w:tcPr>
            <w:tcW w:w="685" w:type="pct"/>
            <w:shd w:val="clear" w:color="auto" w:fill="FFFFFF"/>
            <w:vAlign w:val="center"/>
          </w:tcPr>
          <w:p w14:paraId="002B25C9"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,15713</w:t>
            </w:r>
          </w:p>
        </w:tc>
        <w:tc>
          <w:tcPr>
            <w:tcW w:w="261" w:type="pct"/>
            <w:shd w:val="clear" w:color="auto" w:fill="FFFFFF"/>
            <w:vAlign w:val="center"/>
          </w:tcPr>
          <w:p w14:paraId="125543B9"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,901</w:t>
            </w:r>
          </w:p>
        </w:tc>
        <w:tc>
          <w:tcPr>
            <w:tcW w:w="442" w:type="pct"/>
            <w:shd w:val="clear" w:color="auto" w:fill="FFFFFF"/>
            <w:vAlign w:val="center"/>
          </w:tcPr>
          <w:p w14:paraId="6C13D06B"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-,3021</w:t>
            </w:r>
          </w:p>
        </w:tc>
        <w:tc>
          <w:tcPr>
            <w:tcW w:w="514" w:type="pct"/>
            <w:shd w:val="clear" w:color="auto" w:fill="FFFFFF"/>
            <w:vAlign w:val="center"/>
          </w:tcPr>
          <w:p w14:paraId="4F2F9AA1"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,4390</w:t>
            </w:r>
          </w:p>
        </w:tc>
      </w:tr>
      <w:tr w:rsidR="00E365E7" w:rsidRPr="00E20B89" w14:paraId="35DFB678" w14:textId="77777777" w:rsidTr="00E365E7">
        <w:trPr>
          <w:cantSplit/>
          <w:trHeight w:val="20"/>
        </w:trPr>
        <w:tc>
          <w:tcPr>
            <w:tcW w:w="370" w:type="pct"/>
            <w:vMerge/>
            <w:shd w:val="clear" w:color="auto" w:fill="FFFFFF"/>
            <w:vAlign w:val="center"/>
          </w:tcPr>
          <w:p w14:paraId="2A9C70DD"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4EA2958B"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4E4FC55E"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shd w:val="clear" w:color="auto" w:fill="FFFFFF"/>
            <w:vAlign w:val="center"/>
          </w:tcPr>
          <w:p w14:paraId="6553991D"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914" w:type="pct"/>
            <w:shd w:val="clear" w:color="auto" w:fill="FFFFFF"/>
            <w:vAlign w:val="center"/>
          </w:tcPr>
          <w:p w14:paraId="5325D1F0"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,13699</w:t>
            </w:r>
          </w:p>
        </w:tc>
        <w:tc>
          <w:tcPr>
            <w:tcW w:w="685" w:type="pct"/>
            <w:shd w:val="clear" w:color="auto" w:fill="FFFFFF"/>
            <w:vAlign w:val="center"/>
          </w:tcPr>
          <w:p w14:paraId="6CF3CD4F"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,12804</w:t>
            </w:r>
          </w:p>
        </w:tc>
        <w:tc>
          <w:tcPr>
            <w:tcW w:w="261" w:type="pct"/>
            <w:shd w:val="clear" w:color="auto" w:fill="FFFFFF"/>
            <w:vAlign w:val="center"/>
          </w:tcPr>
          <w:p w14:paraId="601849D5"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,534</w:t>
            </w:r>
          </w:p>
        </w:tc>
        <w:tc>
          <w:tcPr>
            <w:tcW w:w="442" w:type="pct"/>
            <w:shd w:val="clear" w:color="auto" w:fill="FFFFFF"/>
            <w:vAlign w:val="center"/>
          </w:tcPr>
          <w:p w14:paraId="1ED54D38"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-,1650</w:t>
            </w:r>
          </w:p>
        </w:tc>
        <w:tc>
          <w:tcPr>
            <w:tcW w:w="514" w:type="pct"/>
            <w:shd w:val="clear" w:color="auto" w:fill="FFFFFF"/>
            <w:vAlign w:val="center"/>
          </w:tcPr>
          <w:p w14:paraId="780012D7"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,4390</w:t>
            </w:r>
          </w:p>
        </w:tc>
      </w:tr>
      <w:tr w:rsidR="00E365E7" w:rsidRPr="00E20B89" w14:paraId="2400C774" w14:textId="77777777" w:rsidTr="00E365E7">
        <w:trPr>
          <w:cantSplit/>
          <w:trHeight w:val="20"/>
        </w:trPr>
        <w:tc>
          <w:tcPr>
            <w:tcW w:w="370" w:type="pct"/>
            <w:vMerge/>
            <w:shd w:val="clear" w:color="auto" w:fill="FFFFFF"/>
            <w:vAlign w:val="center"/>
          </w:tcPr>
          <w:p w14:paraId="6267F6E1"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val="restart"/>
            <w:shd w:val="clear" w:color="auto" w:fill="FFFFFF"/>
            <w:vAlign w:val="center"/>
          </w:tcPr>
          <w:p w14:paraId="4976F50C"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Scheffe</w:t>
            </w:r>
          </w:p>
        </w:tc>
        <w:tc>
          <w:tcPr>
            <w:tcW w:w="630" w:type="pct"/>
            <w:vMerge w:val="restart"/>
            <w:shd w:val="clear" w:color="auto" w:fill="FFFFFF"/>
            <w:vAlign w:val="center"/>
          </w:tcPr>
          <w:p w14:paraId="73A3A8FE"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630" w:type="pct"/>
            <w:shd w:val="clear" w:color="auto" w:fill="FFFFFF"/>
            <w:vAlign w:val="center"/>
          </w:tcPr>
          <w:p w14:paraId="68971E18"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914" w:type="pct"/>
            <w:shd w:val="clear" w:color="auto" w:fill="FFFFFF"/>
            <w:vAlign w:val="center"/>
          </w:tcPr>
          <w:p w14:paraId="086A6872"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,06854</w:t>
            </w:r>
          </w:p>
        </w:tc>
        <w:tc>
          <w:tcPr>
            <w:tcW w:w="685" w:type="pct"/>
            <w:shd w:val="clear" w:color="auto" w:fill="FFFFFF"/>
            <w:vAlign w:val="center"/>
          </w:tcPr>
          <w:p w14:paraId="75359C33"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,10501</w:t>
            </w:r>
          </w:p>
        </w:tc>
        <w:tc>
          <w:tcPr>
            <w:tcW w:w="261" w:type="pct"/>
            <w:shd w:val="clear" w:color="auto" w:fill="FFFFFF"/>
            <w:vAlign w:val="center"/>
          </w:tcPr>
          <w:p w14:paraId="24B658F9"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,808</w:t>
            </w:r>
          </w:p>
        </w:tc>
        <w:tc>
          <w:tcPr>
            <w:tcW w:w="442" w:type="pct"/>
            <w:shd w:val="clear" w:color="auto" w:fill="FFFFFF"/>
            <w:vAlign w:val="center"/>
          </w:tcPr>
          <w:p w14:paraId="02801975"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-,1901</w:t>
            </w:r>
          </w:p>
        </w:tc>
        <w:tc>
          <w:tcPr>
            <w:tcW w:w="514" w:type="pct"/>
            <w:shd w:val="clear" w:color="auto" w:fill="FFFFFF"/>
            <w:vAlign w:val="center"/>
          </w:tcPr>
          <w:p w14:paraId="075D5E8C"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,3272</w:t>
            </w:r>
          </w:p>
        </w:tc>
      </w:tr>
      <w:tr w:rsidR="00E365E7" w:rsidRPr="00E20B89" w14:paraId="3912B6D6" w14:textId="77777777" w:rsidTr="00E365E7">
        <w:trPr>
          <w:cantSplit/>
          <w:trHeight w:val="20"/>
        </w:trPr>
        <w:tc>
          <w:tcPr>
            <w:tcW w:w="370" w:type="pct"/>
            <w:vMerge/>
            <w:shd w:val="clear" w:color="auto" w:fill="FFFFFF"/>
            <w:vAlign w:val="center"/>
          </w:tcPr>
          <w:p w14:paraId="4CF06627"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3D8BB987"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345939A0"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shd w:val="clear" w:color="auto" w:fill="FFFFFF"/>
            <w:vAlign w:val="center"/>
          </w:tcPr>
          <w:p w14:paraId="5E0470D6"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914" w:type="pct"/>
            <w:shd w:val="clear" w:color="auto" w:fill="FFFFFF"/>
            <w:vAlign w:val="center"/>
          </w:tcPr>
          <w:p w14:paraId="6B69A70B"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-,06845</w:t>
            </w:r>
          </w:p>
        </w:tc>
        <w:tc>
          <w:tcPr>
            <w:tcW w:w="685" w:type="pct"/>
            <w:shd w:val="clear" w:color="auto" w:fill="FFFFFF"/>
            <w:vAlign w:val="center"/>
          </w:tcPr>
          <w:p w14:paraId="4F3A4103"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,15713</w:t>
            </w:r>
          </w:p>
        </w:tc>
        <w:tc>
          <w:tcPr>
            <w:tcW w:w="261" w:type="pct"/>
            <w:shd w:val="clear" w:color="auto" w:fill="FFFFFF"/>
            <w:vAlign w:val="center"/>
          </w:tcPr>
          <w:p w14:paraId="08DCFF36"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,910</w:t>
            </w:r>
          </w:p>
        </w:tc>
        <w:tc>
          <w:tcPr>
            <w:tcW w:w="442" w:type="pct"/>
            <w:shd w:val="clear" w:color="auto" w:fill="FFFFFF"/>
            <w:vAlign w:val="center"/>
          </w:tcPr>
          <w:p w14:paraId="21377C68"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-,4555</w:t>
            </w:r>
          </w:p>
        </w:tc>
        <w:tc>
          <w:tcPr>
            <w:tcW w:w="514" w:type="pct"/>
            <w:shd w:val="clear" w:color="auto" w:fill="FFFFFF"/>
            <w:vAlign w:val="center"/>
          </w:tcPr>
          <w:p w14:paraId="68AC67B0"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,3186</w:t>
            </w:r>
          </w:p>
        </w:tc>
      </w:tr>
      <w:tr w:rsidR="00E365E7" w:rsidRPr="00E20B89" w14:paraId="6476F9D4" w14:textId="77777777" w:rsidTr="00E365E7">
        <w:trPr>
          <w:cantSplit/>
          <w:trHeight w:val="20"/>
        </w:trPr>
        <w:tc>
          <w:tcPr>
            <w:tcW w:w="370" w:type="pct"/>
            <w:vMerge/>
            <w:shd w:val="clear" w:color="auto" w:fill="FFFFFF"/>
            <w:vAlign w:val="center"/>
          </w:tcPr>
          <w:p w14:paraId="1DFCF8CD"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0CE187C6"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val="restart"/>
            <w:shd w:val="clear" w:color="auto" w:fill="FFFFFF"/>
            <w:vAlign w:val="center"/>
          </w:tcPr>
          <w:p w14:paraId="43226C5B"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630" w:type="pct"/>
            <w:shd w:val="clear" w:color="auto" w:fill="FFFFFF"/>
            <w:vAlign w:val="center"/>
          </w:tcPr>
          <w:p w14:paraId="1AA3A618"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914" w:type="pct"/>
            <w:shd w:val="clear" w:color="auto" w:fill="FFFFFF"/>
            <w:vAlign w:val="center"/>
          </w:tcPr>
          <w:p w14:paraId="1327A1B1"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-,06854</w:t>
            </w:r>
          </w:p>
        </w:tc>
        <w:tc>
          <w:tcPr>
            <w:tcW w:w="685" w:type="pct"/>
            <w:shd w:val="clear" w:color="auto" w:fill="FFFFFF"/>
            <w:vAlign w:val="center"/>
          </w:tcPr>
          <w:p w14:paraId="7272B4E7"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,10501</w:t>
            </w:r>
          </w:p>
        </w:tc>
        <w:tc>
          <w:tcPr>
            <w:tcW w:w="261" w:type="pct"/>
            <w:shd w:val="clear" w:color="auto" w:fill="FFFFFF"/>
            <w:vAlign w:val="center"/>
          </w:tcPr>
          <w:p w14:paraId="3592E533"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,808</w:t>
            </w:r>
          </w:p>
        </w:tc>
        <w:tc>
          <w:tcPr>
            <w:tcW w:w="442" w:type="pct"/>
            <w:shd w:val="clear" w:color="auto" w:fill="FFFFFF"/>
            <w:vAlign w:val="center"/>
          </w:tcPr>
          <w:p w14:paraId="5F6FA2ED"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-,3272</w:t>
            </w:r>
          </w:p>
        </w:tc>
        <w:tc>
          <w:tcPr>
            <w:tcW w:w="514" w:type="pct"/>
            <w:shd w:val="clear" w:color="auto" w:fill="FFFFFF"/>
            <w:vAlign w:val="center"/>
          </w:tcPr>
          <w:p w14:paraId="58CA504A"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,1901</w:t>
            </w:r>
          </w:p>
        </w:tc>
      </w:tr>
      <w:tr w:rsidR="00E365E7" w:rsidRPr="00E20B89" w14:paraId="2AC7E3E4" w14:textId="77777777" w:rsidTr="00E365E7">
        <w:trPr>
          <w:cantSplit/>
          <w:trHeight w:val="20"/>
        </w:trPr>
        <w:tc>
          <w:tcPr>
            <w:tcW w:w="370" w:type="pct"/>
            <w:vMerge/>
            <w:shd w:val="clear" w:color="auto" w:fill="FFFFFF"/>
            <w:vAlign w:val="center"/>
          </w:tcPr>
          <w:p w14:paraId="435B16C7"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1885A531"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5A1EF48F"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shd w:val="clear" w:color="auto" w:fill="FFFFFF"/>
            <w:vAlign w:val="center"/>
          </w:tcPr>
          <w:p w14:paraId="7098EEC8"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914" w:type="pct"/>
            <w:shd w:val="clear" w:color="auto" w:fill="FFFFFF"/>
            <w:vAlign w:val="center"/>
          </w:tcPr>
          <w:p w14:paraId="360D70E2"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-,13699</w:t>
            </w:r>
          </w:p>
        </w:tc>
        <w:tc>
          <w:tcPr>
            <w:tcW w:w="685" w:type="pct"/>
            <w:shd w:val="clear" w:color="auto" w:fill="FFFFFF"/>
            <w:vAlign w:val="center"/>
          </w:tcPr>
          <w:p w14:paraId="3CB05C41"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,12804</w:t>
            </w:r>
          </w:p>
        </w:tc>
        <w:tc>
          <w:tcPr>
            <w:tcW w:w="261" w:type="pct"/>
            <w:shd w:val="clear" w:color="auto" w:fill="FFFFFF"/>
            <w:vAlign w:val="center"/>
          </w:tcPr>
          <w:p w14:paraId="54CFEE66"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,565</w:t>
            </w:r>
          </w:p>
        </w:tc>
        <w:tc>
          <w:tcPr>
            <w:tcW w:w="442" w:type="pct"/>
            <w:shd w:val="clear" w:color="auto" w:fill="FFFFFF"/>
            <w:vAlign w:val="center"/>
          </w:tcPr>
          <w:p w14:paraId="47F98F27"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-,4524</w:t>
            </w:r>
          </w:p>
        </w:tc>
        <w:tc>
          <w:tcPr>
            <w:tcW w:w="514" w:type="pct"/>
            <w:shd w:val="clear" w:color="auto" w:fill="FFFFFF"/>
            <w:vAlign w:val="center"/>
          </w:tcPr>
          <w:p w14:paraId="4BF5ABAD"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,1784</w:t>
            </w:r>
          </w:p>
        </w:tc>
      </w:tr>
      <w:tr w:rsidR="00E365E7" w:rsidRPr="00E20B89" w14:paraId="2B5637E1" w14:textId="77777777" w:rsidTr="00E365E7">
        <w:trPr>
          <w:cantSplit/>
          <w:trHeight w:val="20"/>
        </w:trPr>
        <w:tc>
          <w:tcPr>
            <w:tcW w:w="370" w:type="pct"/>
            <w:vMerge/>
            <w:shd w:val="clear" w:color="auto" w:fill="FFFFFF"/>
            <w:vAlign w:val="center"/>
          </w:tcPr>
          <w:p w14:paraId="517E65B6"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7910E6AF"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val="restart"/>
            <w:shd w:val="clear" w:color="auto" w:fill="FFFFFF"/>
            <w:vAlign w:val="center"/>
          </w:tcPr>
          <w:p w14:paraId="186EB32D"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 lisans</w:t>
            </w:r>
          </w:p>
        </w:tc>
        <w:tc>
          <w:tcPr>
            <w:tcW w:w="630" w:type="pct"/>
            <w:shd w:val="clear" w:color="auto" w:fill="FFFFFF"/>
            <w:vAlign w:val="center"/>
          </w:tcPr>
          <w:p w14:paraId="69DC7287"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yüksekokul</w:t>
            </w:r>
          </w:p>
        </w:tc>
        <w:tc>
          <w:tcPr>
            <w:tcW w:w="914" w:type="pct"/>
            <w:shd w:val="clear" w:color="auto" w:fill="FFFFFF"/>
            <w:vAlign w:val="center"/>
          </w:tcPr>
          <w:p w14:paraId="49229330"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,06845</w:t>
            </w:r>
          </w:p>
        </w:tc>
        <w:tc>
          <w:tcPr>
            <w:tcW w:w="685" w:type="pct"/>
            <w:shd w:val="clear" w:color="auto" w:fill="FFFFFF"/>
            <w:vAlign w:val="center"/>
          </w:tcPr>
          <w:p w14:paraId="4E7572BA"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,15713</w:t>
            </w:r>
          </w:p>
        </w:tc>
        <w:tc>
          <w:tcPr>
            <w:tcW w:w="261" w:type="pct"/>
            <w:shd w:val="clear" w:color="auto" w:fill="FFFFFF"/>
            <w:vAlign w:val="center"/>
          </w:tcPr>
          <w:p w14:paraId="0ABF1EB1"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,910</w:t>
            </w:r>
          </w:p>
        </w:tc>
        <w:tc>
          <w:tcPr>
            <w:tcW w:w="442" w:type="pct"/>
            <w:shd w:val="clear" w:color="auto" w:fill="FFFFFF"/>
            <w:vAlign w:val="center"/>
          </w:tcPr>
          <w:p w14:paraId="61092CF6"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-,3186</w:t>
            </w:r>
          </w:p>
        </w:tc>
        <w:tc>
          <w:tcPr>
            <w:tcW w:w="514" w:type="pct"/>
            <w:shd w:val="clear" w:color="auto" w:fill="FFFFFF"/>
            <w:vAlign w:val="center"/>
          </w:tcPr>
          <w:p w14:paraId="380ED034"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,4555</w:t>
            </w:r>
          </w:p>
        </w:tc>
      </w:tr>
      <w:tr w:rsidR="00E365E7" w:rsidRPr="00E20B89" w14:paraId="64CD56FF" w14:textId="77777777" w:rsidTr="00E365E7">
        <w:trPr>
          <w:cantSplit/>
          <w:trHeight w:val="20"/>
        </w:trPr>
        <w:tc>
          <w:tcPr>
            <w:tcW w:w="370" w:type="pct"/>
            <w:vMerge/>
            <w:shd w:val="clear" w:color="auto" w:fill="FFFFFF"/>
            <w:vAlign w:val="center"/>
          </w:tcPr>
          <w:p w14:paraId="25AA762D"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553" w:type="pct"/>
            <w:vMerge/>
            <w:shd w:val="clear" w:color="auto" w:fill="FFFFFF"/>
            <w:vAlign w:val="center"/>
          </w:tcPr>
          <w:p w14:paraId="1784621C"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4CB483C5" w14:textId="77777777" w:rsidR="00031084" w:rsidRPr="00E20B89" w:rsidRDefault="00031084" w:rsidP="00E365E7">
            <w:pPr>
              <w:autoSpaceDE w:val="0"/>
              <w:autoSpaceDN w:val="0"/>
              <w:adjustRightInd w:val="0"/>
              <w:spacing w:after="0" w:line="360" w:lineRule="auto"/>
              <w:jc w:val="center"/>
              <w:rPr>
                <w:rFonts w:ascii="Times New Roman" w:hAnsi="Times New Roman" w:cs="Times New Roman"/>
                <w:sz w:val="18"/>
                <w:szCs w:val="18"/>
              </w:rPr>
            </w:pPr>
          </w:p>
        </w:tc>
        <w:tc>
          <w:tcPr>
            <w:tcW w:w="630" w:type="pct"/>
            <w:shd w:val="clear" w:color="auto" w:fill="FFFFFF"/>
            <w:vAlign w:val="center"/>
          </w:tcPr>
          <w:p w14:paraId="442FEDDD"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lisans</w:t>
            </w:r>
          </w:p>
        </w:tc>
        <w:tc>
          <w:tcPr>
            <w:tcW w:w="914" w:type="pct"/>
            <w:shd w:val="clear" w:color="auto" w:fill="FFFFFF"/>
            <w:vAlign w:val="center"/>
          </w:tcPr>
          <w:p w14:paraId="7DC51431"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,13699</w:t>
            </w:r>
          </w:p>
        </w:tc>
        <w:tc>
          <w:tcPr>
            <w:tcW w:w="685" w:type="pct"/>
            <w:shd w:val="clear" w:color="auto" w:fill="FFFFFF"/>
            <w:vAlign w:val="center"/>
          </w:tcPr>
          <w:p w14:paraId="0CA4A4FF"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,12804</w:t>
            </w:r>
          </w:p>
        </w:tc>
        <w:tc>
          <w:tcPr>
            <w:tcW w:w="261" w:type="pct"/>
            <w:shd w:val="clear" w:color="auto" w:fill="FFFFFF"/>
            <w:vAlign w:val="center"/>
          </w:tcPr>
          <w:p w14:paraId="235A9498"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,565</w:t>
            </w:r>
          </w:p>
        </w:tc>
        <w:tc>
          <w:tcPr>
            <w:tcW w:w="442" w:type="pct"/>
            <w:shd w:val="clear" w:color="auto" w:fill="FFFFFF"/>
            <w:vAlign w:val="center"/>
          </w:tcPr>
          <w:p w14:paraId="65034968"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-,1784</w:t>
            </w:r>
          </w:p>
        </w:tc>
        <w:tc>
          <w:tcPr>
            <w:tcW w:w="514" w:type="pct"/>
            <w:shd w:val="clear" w:color="auto" w:fill="FFFFFF"/>
            <w:vAlign w:val="center"/>
          </w:tcPr>
          <w:p w14:paraId="4A2411D8" w14:textId="77777777" w:rsidR="00031084" w:rsidRPr="00E20B89" w:rsidRDefault="00031084" w:rsidP="00E365E7">
            <w:pPr>
              <w:autoSpaceDE w:val="0"/>
              <w:autoSpaceDN w:val="0"/>
              <w:adjustRightInd w:val="0"/>
              <w:spacing w:after="0" w:line="360" w:lineRule="auto"/>
              <w:ind w:left="60" w:right="60"/>
              <w:jc w:val="center"/>
              <w:rPr>
                <w:rFonts w:ascii="Times New Roman" w:hAnsi="Times New Roman" w:cs="Times New Roman"/>
                <w:sz w:val="18"/>
                <w:szCs w:val="18"/>
              </w:rPr>
            </w:pPr>
            <w:r w:rsidRPr="00E20B89">
              <w:rPr>
                <w:rFonts w:ascii="Times New Roman" w:hAnsi="Times New Roman" w:cs="Times New Roman"/>
                <w:sz w:val="18"/>
                <w:szCs w:val="18"/>
              </w:rPr>
              <w:t>,4524</w:t>
            </w:r>
          </w:p>
        </w:tc>
      </w:tr>
    </w:tbl>
    <w:p w14:paraId="19DDDD3D" w14:textId="77777777" w:rsidR="0067441A" w:rsidRPr="00F11DD2" w:rsidRDefault="0067441A" w:rsidP="0058648D">
      <w:pPr>
        <w:spacing w:after="0" w:line="360" w:lineRule="auto"/>
        <w:rPr>
          <w:rFonts w:ascii="Times New Roman" w:hAnsi="Times New Roman" w:cs="Times New Roman"/>
        </w:rPr>
        <w:sectPr w:rsidR="0067441A" w:rsidRPr="00F11DD2" w:rsidSect="005B3041">
          <w:pgSz w:w="11906" w:h="16838"/>
          <w:pgMar w:top="1701" w:right="1134" w:bottom="1701" w:left="2268" w:header="709" w:footer="709" w:gutter="0"/>
          <w:cols w:space="708"/>
          <w:docGrid w:linePitch="360"/>
        </w:sectPr>
      </w:pPr>
    </w:p>
    <w:p w14:paraId="4C03FD29" w14:textId="778027A9" w:rsidR="00C4573B" w:rsidRPr="00F11DD2" w:rsidRDefault="00F61D5D"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lastRenderedPageBreak/>
        <w:t xml:space="preserve">Tukey ve Scheffe analizlerinin her ikisinden de </w:t>
      </w:r>
      <w:r w:rsidR="001371DC">
        <w:rPr>
          <w:rFonts w:ascii="Times New Roman" w:hAnsi="Times New Roman" w:cs="Times New Roman"/>
          <w:sz w:val="24"/>
          <w:szCs w:val="24"/>
        </w:rPr>
        <w:t>i</w:t>
      </w:r>
      <w:r w:rsidRPr="00F11DD2">
        <w:rPr>
          <w:rFonts w:ascii="Times New Roman" w:hAnsi="Times New Roman" w:cs="Times New Roman"/>
          <w:sz w:val="24"/>
          <w:szCs w:val="24"/>
        </w:rPr>
        <w:t>lköğretim öğretmenlerinin eğitim durumu, çocuklara yönelik ihmal ve istismar konusunda bilgi ve farkındalık düzeyleri arasında farklılık bulunmamaktadır.</w:t>
      </w:r>
      <w:r w:rsidR="007402F3" w:rsidRPr="00F11DD2">
        <w:rPr>
          <w:rFonts w:ascii="Times New Roman" w:hAnsi="Times New Roman" w:cs="Times New Roman"/>
          <w:sz w:val="24"/>
          <w:szCs w:val="24"/>
        </w:rPr>
        <w:t xml:space="preserve"> </w:t>
      </w:r>
    </w:p>
    <w:p w14:paraId="67A8BBDB" w14:textId="1596AB26" w:rsidR="008210B1" w:rsidRPr="00F11DD2" w:rsidRDefault="00F27C08" w:rsidP="0058648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İÇÜ</w:t>
      </w:r>
      <w:r w:rsidR="00F61D5D" w:rsidRPr="00F11DD2">
        <w:rPr>
          <w:rFonts w:ascii="Times New Roman" w:hAnsi="Times New Roman" w:cs="Times New Roman"/>
          <w:sz w:val="24"/>
          <w:szCs w:val="24"/>
        </w:rPr>
        <w:t>FB</w:t>
      </w:r>
      <w:r w:rsidR="008210B1" w:rsidRPr="00F11DD2">
        <w:rPr>
          <w:rFonts w:ascii="Times New Roman" w:hAnsi="Times New Roman" w:cs="Times New Roman"/>
          <w:sz w:val="24"/>
          <w:szCs w:val="24"/>
        </w:rPr>
        <w:t xml:space="preserve"> ve</w:t>
      </w:r>
      <w:r w:rsidR="00F61D5D" w:rsidRPr="00F11DD2">
        <w:rPr>
          <w:rFonts w:ascii="Times New Roman" w:hAnsi="Times New Roman" w:cs="Times New Roman"/>
          <w:sz w:val="24"/>
          <w:szCs w:val="24"/>
        </w:rPr>
        <w:t xml:space="preserve"> </w:t>
      </w:r>
      <w:r>
        <w:rPr>
          <w:rFonts w:ascii="Times New Roman" w:hAnsi="Times New Roman" w:cs="Times New Roman"/>
          <w:sz w:val="24"/>
          <w:szCs w:val="24"/>
        </w:rPr>
        <w:t>Çİİ</w:t>
      </w:r>
      <w:r w:rsidR="002366C9" w:rsidRPr="00F11DD2">
        <w:rPr>
          <w:rFonts w:ascii="Times New Roman" w:hAnsi="Times New Roman" w:cs="Times New Roman"/>
          <w:sz w:val="24"/>
          <w:szCs w:val="24"/>
        </w:rPr>
        <w:t>A</w:t>
      </w:r>
      <w:r>
        <w:rPr>
          <w:rFonts w:ascii="Times New Roman" w:hAnsi="Times New Roman" w:cs="Times New Roman"/>
          <w:sz w:val="24"/>
          <w:szCs w:val="24"/>
        </w:rPr>
        <w:t>Ö</w:t>
      </w:r>
      <w:r w:rsidR="002366C9" w:rsidRPr="00F11DD2">
        <w:rPr>
          <w:rFonts w:ascii="Times New Roman" w:hAnsi="Times New Roman" w:cs="Times New Roman"/>
          <w:sz w:val="24"/>
          <w:szCs w:val="24"/>
        </w:rPr>
        <w:t xml:space="preserve"> </w:t>
      </w:r>
      <w:r w:rsidR="00F61D5D" w:rsidRPr="00F11DD2">
        <w:rPr>
          <w:rFonts w:ascii="Times New Roman" w:hAnsi="Times New Roman" w:cs="Times New Roman"/>
          <w:sz w:val="24"/>
          <w:szCs w:val="24"/>
        </w:rPr>
        <w:t xml:space="preserve">alt boyutları arasında eğitim durumuna göre </w:t>
      </w:r>
      <w:r w:rsidR="008210B1" w:rsidRPr="00F11DD2">
        <w:rPr>
          <w:rFonts w:ascii="Times New Roman" w:hAnsi="Times New Roman" w:cs="Times New Roman"/>
          <w:sz w:val="24"/>
          <w:szCs w:val="24"/>
        </w:rPr>
        <w:t xml:space="preserve">karşılaştırıldığında, </w:t>
      </w:r>
      <w:r w:rsidR="00F61D5D" w:rsidRPr="00F11DD2">
        <w:rPr>
          <w:rFonts w:ascii="Times New Roman" w:hAnsi="Times New Roman" w:cs="Times New Roman"/>
          <w:sz w:val="24"/>
          <w:szCs w:val="24"/>
        </w:rPr>
        <w:t xml:space="preserve">yüksekokul mezunları, yüksek lisans </w:t>
      </w:r>
      <w:r w:rsidR="002366C9" w:rsidRPr="00F11DD2">
        <w:rPr>
          <w:rFonts w:ascii="Times New Roman" w:hAnsi="Times New Roman" w:cs="Times New Roman"/>
          <w:sz w:val="24"/>
          <w:szCs w:val="24"/>
        </w:rPr>
        <w:t xml:space="preserve">ve lisans </w:t>
      </w:r>
      <w:r w:rsidR="00F61D5D" w:rsidRPr="00F11DD2">
        <w:rPr>
          <w:rFonts w:ascii="Times New Roman" w:hAnsi="Times New Roman" w:cs="Times New Roman"/>
          <w:sz w:val="24"/>
          <w:szCs w:val="24"/>
        </w:rPr>
        <w:t>mezunları</w:t>
      </w:r>
      <w:r w:rsidR="008210B1" w:rsidRPr="00F11DD2">
        <w:rPr>
          <w:rFonts w:ascii="Times New Roman" w:hAnsi="Times New Roman" w:cs="Times New Roman"/>
          <w:sz w:val="24"/>
          <w:szCs w:val="24"/>
        </w:rPr>
        <w:t xml:space="preserve">na göre daha yüksek farklılık bulunmaktadır. Yani çocuklara yönelik ihmal ve istismar konusunda yüksekokul mezunlarının bilgi ve farkındalık düzeyleri yüksek lisans </w:t>
      </w:r>
      <w:r w:rsidR="002366C9" w:rsidRPr="00F11DD2">
        <w:rPr>
          <w:rFonts w:ascii="Times New Roman" w:hAnsi="Times New Roman" w:cs="Times New Roman"/>
          <w:sz w:val="24"/>
          <w:szCs w:val="24"/>
        </w:rPr>
        <w:t xml:space="preserve">ve lisans </w:t>
      </w:r>
      <w:r w:rsidR="008210B1" w:rsidRPr="00F11DD2">
        <w:rPr>
          <w:rFonts w:ascii="Times New Roman" w:hAnsi="Times New Roman" w:cs="Times New Roman"/>
          <w:sz w:val="24"/>
          <w:szCs w:val="24"/>
        </w:rPr>
        <w:t>mezunlarından daha yüksek çıkmıştır.</w:t>
      </w:r>
      <w:r w:rsidR="002366C9" w:rsidRPr="00F11DD2">
        <w:rPr>
          <w:rFonts w:ascii="Times New Roman" w:hAnsi="Times New Roman" w:cs="Times New Roman"/>
          <w:sz w:val="24"/>
          <w:szCs w:val="24"/>
        </w:rPr>
        <w:t xml:space="preserve"> </w:t>
      </w:r>
      <w:r>
        <w:rPr>
          <w:rFonts w:ascii="Times New Roman" w:hAnsi="Times New Roman" w:cs="Times New Roman"/>
          <w:sz w:val="24"/>
          <w:szCs w:val="24"/>
        </w:rPr>
        <w:t>İÇÜ</w:t>
      </w:r>
      <w:r w:rsidR="002366C9" w:rsidRPr="00F11DD2">
        <w:rPr>
          <w:rFonts w:ascii="Times New Roman" w:hAnsi="Times New Roman" w:cs="Times New Roman"/>
          <w:sz w:val="24"/>
          <w:szCs w:val="24"/>
        </w:rPr>
        <w:t>B alt boyutunda ise tam tersi olarak yüksekokul mezunları, yüksek lisans ve lisans mezunlarına göre daha düşük seviyede farklılık bulunmaktadır.</w:t>
      </w:r>
    </w:p>
    <w:p w14:paraId="5240AF9C" w14:textId="522A1372" w:rsidR="00C4573B" w:rsidRPr="00F11DD2" w:rsidRDefault="00F27C08" w:rsidP="0058648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İİ</w:t>
      </w:r>
      <w:r w:rsidR="002366C9" w:rsidRPr="00F11DD2">
        <w:rPr>
          <w:rFonts w:ascii="Times New Roman" w:hAnsi="Times New Roman" w:cs="Times New Roman"/>
          <w:sz w:val="24"/>
          <w:szCs w:val="24"/>
        </w:rPr>
        <w:t>YE</w:t>
      </w:r>
      <w:r>
        <w:rPr>
          <w:rFonts w:ascii="Times New Roman" w:hAnsi="Times New Roman" w:cs="Times New Roman"/>
          <w:sz w:val="24"/>
          <w:szCs w:val="24"/>
        </w:rPr>
        <w:t>Ö</w:t>
      </w:r>
      <w:r w:rsidR="002366C9" w:rsidRPr="00F11DD2">
        <w:rPr>
          <w:rFonts w:ascii="Times New Roman" w:hAnsi="Times New Roman" w:cs="Times New Roman"/>
          <w:sz w:val="24"/>
          <w:szCs w:val="24"/>
        </w:rPr>
        <w:t xml:space="preserve"> </w:t>
      </w:r>
      <w:r w:rsidR="008210B1" w:rsidRPr="00F11DD2">
        <w:rPr>
          <w:rFonts w:ascii="Times New Roman" w:hAnsi="Times New Roman" w:cs="Times New Roman"/>
          <w:sz w:val="24"/>
          <w:szCs w:val="24"/>
        </w:rPr>
        <w:t>alt boyut</w:t>
      </w:r>
      <w:r w:rsidR="002366C9" w:rsidRPr="00F11DD2">
        <w:rPr>
          <w:rFonts w:ascii="Times New Roman" w:hAnsi="Times New Roman" w:cs="Times New Roman"/>
          <w:sz w:val="24"/>
          <w:szCs w:val="24"/>
        </w:rPr>
        <w:t>u ile</w:t>
      </w:r>
      <w:r w:rsidR="008210B1" w:rsidRPr="00F11DD2">
        <w:rPr>
          <w:rFonts w:ascii="Times New Roman" w:hAnsi="Times New Roman" w:cs="Times New Roman"/>
          <w:sz w:val="24"/>
          <w:szCs w:val="24"/>
        </w:rPr>
        <w:t xml:space="preserve"> eğitim durumu karşılaştırıldığında, yüksek lisans mezunları, yüksekokul ve lisans mezunları göre daha yüksek farklılık </w:t>
      </w:r>
      <w:r w:rsidR="002366C9" w:rsidRPr="00F11DD2">
        <w:rPr>
          <w:rFonts w:ascii="Times New Roman" w:hAnsi="Times New Roman" w:cs="Times New Roman"/>
          <w:sz w:val="24"/>
          <w:szCs w:val="24"/>
        </w:rPr>
        <w:t>göstermektedir</w:t>
      </w:r>
      <w:r w:rsidR="008210B1" w:rsidRPr="00F11DD2">
        <w:rPr>
          <w:rFonts w:ascii="Times New Roman" w:hAnsi="Times New Roman" w:cs="Times New Roman"/>
          <w:sz w:val="24"/>
          <w:szCs w:val="24"/>
        </w:rPr>
        <w:t xml:space="preserve">. Yani çocuklara yönelik ihmal ve istismar konusunda yüksek lisans mezunlarının bilgi ve farkındalık düzeyleri </w:t>
      </w:r>
      <w:r w:rsidR="002366C9" w:rsidRPr="00F11DD2">
        <w:rPr>
          <w:rFonts w:ascii="Times New Roman" w:hAnsi="Times New Roman" w:cs="Times New Roman"/>
          <w:sz w:val="24"/>
          <w:szCs w:val="24"/>
        </w:rPr>
        <w:t xml:space="preserve">yüksekokul ve </w:t>
      </w:r>
      <w:r w:rsidR="008210B1" w:rsidRPr="00F11DD2">
        <w:rPr>
          <w:rFonts w:ascii="Times New Roman" w:hAnsi="Times New Roman" w:cs="Times New Roman"/>
          <w:sz w:val="24"/>
          <w:szCs w:val="24"/>
        </w:rPr>
        <w:t>lisans mezunlarından daha yüksek çıkmıştır.</w:t>
      </w:r>
    </w:p>
    <w:p w14:paraId="124B5922" w14:textId="225BDCF8" w:rsidR="00461C70" w:rsidRDefault="00F27C08" w:rsidP="0058648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ÇİİÇ</w:t>
      </w:r>
      <w:r w:rsidR="002366C9" w:rsidRPr="00F11DD2">
        <w:rPr>
          <w:rFonts w:ascii="Times New Roman" w:hAnsi="Times New Roman" w:cs="Times New Roman"/>
          <w:sz w:val="24"/>
          <w:szCs w:val="24"/>
        </w:rPr>
        <w:t>DB alt boyutu ile eğitim durumu karşılaştırıldığında, lisans mezunları, yüksekokul ve yüksek lisans mezunları göre daha yüksek farklılık göstermektedir. Yani çocuklara yönelik ihmal ve istismar konusunda lisans mezunlarının bilgi ve farkındalık düzeyleri yüksekokul ve yüksek lisans mezunlarından daha yüksek çıkmıştır.</w:t>
      </w:r>
    </w:p>
    <w:p w14:paraId="3938E85E" w14:textId="77777777" w:rsidR="00B40D86" w:rsidRPr="00F11DD2" w:rsidRDefault="00B40D86" w:rsidP="0058648D">
      <w:pPr>
        <w:spacing w:after="0" w:line="360" w:lineRule="auto"/>
        <w:ind w:firstLine="709"/>
        <w:jc w:val="both"/>
        <w:rPr>
          <w:rFonts w:ascii="Times New Roman" w:hAnsi="Times New Roman" w:cs="Times New Roman"/>
          <w:sz w:val="24"/>
          <w:szCs w:val="24"/>
        </w:rPr>
      </w:pPr>
    </w:p>
    <w:p w14:paraId="014AB7F5" w14:textId="110B9316" w:rsidR="00461C70" w:rsidRPr="00F11DD2" w:rsidRDefault="00461C70" w:rsidP="00DD03E0">
      <w:pPr>
        <w:pStyle w:val="Balk3"/>
        <w:spacing w:before="0" w:after="0"/>
        <w:ind w:hanging="709"/>
        <w:jc w:val="both"/>
      </w:pPr>
      <w:bookmarkStart w:id="281" w:name="_Toc59740649"/>
      <w:bookmarkStart w:id="282" w:name="_Toc59741912"/>
      <w:bookmarkStart w:id="283" w:name="_Toc59821269"/>
      <w:r w:rsidRPr="00F11DD2">
        <w:t xml:space="preserve">Hipotez 4: Eğitimcilerin </w:t>
      </w:r>
      <w:r w:rsidR="0096395A" w:rsidRPr="00F11DD2">
        <w:t xml:space="preserve">Çocuklara Yönelik İhmal </w:t>
      </w:r>
      <w:r w:rsidR="005A19FA" w:rsidRPr="00F11DD2">
        <w:t>ve</w:t>
      </w:r>
      <w:r w:rsidR="0096395A" w:rsidRPr="00F11DD2">
        <w:t xml:space="preserve"> İstismar Konusunda Bilgi </w:t>
      </w:r>
      <w:r w:rsidR="005A19FA" w:rsidRPr="00F11DD2">
        <w:t>ve</w:t>
      </w:r>
      <w:r w:rsidR="0096395A" w:rsidRPr="00F11DD2">
        <w:t xml:space="preserve"> Farkındalık Düzeyleri, Medeni Durum Değişkenine Göre </w:t>
      </w:r>
      <w:r w:rsidR="007746D5">
        <w:t>Anlamlı Farklılık Göstermektedir.</w:t>
      </w:r>
      <w:bookmarkEnd w:id="281"/>
      <w:bookmarkEnd w:id="282"/>
      <w:bookmarkEnd w:id="283"/>
    </w:p>
    <w:p w14:paraId="2DD2D542" w14:textId="5737228F" w:rsidR="004C74AA" w:rsidRDefault="002366C9" w:rsidP="0058648D">
      <w:pPr>
        <w:autoSpaceDE w:val="0"/>
        <w:autoSpaceDN w:val="0"/>
        <w:adjustRightInd w:val="0"/>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Öğretmenlerin çocuklara yönelik ihmal ve istismar konusunda bilgi ve farkındalık düzeylerinin incelenmesinde, öğretmenlerin medeni durumu ile 6 alt boyut arasındaki anlamlı bir fark olup olmadığı incelenecektir. Buna göre öncelikle ölçeğin 6 alt boyutun homojenlik testine bakılması gerekmektedir. </w:t>
      </w:r>
    </w:p>
    <w:p w14:paraId="79359B91" w14:textId="77777777" w:rsidR="00B40D86" w:rsidRPr="00F11DD2" w:rsidRDefault="00B40D86" w:rsidP="0058648D">
      <w:pPr>
        <w:autoSpaceDE w:val="0"/>
        <w:autoSpaceDN w:val="0"/>
        <w:adjustRightInd w:val="0"/>
        <w:spacing w:after="0" w:line="360" w:lineRule="auto"/>
        <w:ind w:firstLine="708"/>
        <w:jc w:val="both"/>
        <w:rPr>
          <w:rFonts w:ascii="Times New Roman" w:hAnsi="Times New Roman" w:cs="Times New Roman"/>
          <w:sz w:val="24"/>
          <w:szCs w:val="24"/>
        </w:rPr>
      </w:pPr>
    </w:p>
    <w:p w14:paraId="6685C70B" w14:textId="3C0D7C68" w:rsidR="004C74AA" w:rsidRPr="00F7040A" w:rsidRDefault="00F7040A" w:rsidP="0058648D">
      <w:pPr>
        <w:pStyle w:val="ResimYazs"/>
        <w:keepNext/>
        <w:spacing w:before="0" w:after="0" w:line="360" w:lineRule="auto"/>
        <w:jc w:val="center"/>
        <w:rPr>
          <w:rFonts w:cs="Times New Roman"/>
          <w:b/>
          <w:bCs/>
          <w:color w:val="auto"/>
        </w:rPr>
      </w:pPr>
      <w:bookmarkStart w:id="284" w:name="_Toc59105922"/>
      <w:r w:rsidRPr="00F7040A">
        <w:rPr>
          <w:rFonts w:cs="Times New Roman"/>
          <w:b/>
          <w:bCs/>
          <w:color w:val="auto"/>
        </w:rPr>
        <w:t xml:space="preserve">Tablo </w:t>
      </w:r>
      <w:r w:rsidR="004C74AA" w:rsidRPr="00F7040A">
        <w:rPr>
          <w:rFonts w:cs="Times New Roman"/>
          <w:b/>
          <w:bCs/>
          <w:color w:val="auto"/>
        </w:rPr>
        <w:fldChar w:fldCharType="begin"/>
      </w:r>
      <w:r w:rsidR="004C74AA" w:rsidRPr="00F7040A">
        <w:rPr>
          <w:rFonts w:cs="Times New Roman"/>
          <w:b/>
          <w:bCs/>
          <w:color w:val="auto"/>
        </w:rPr>
        <w:instrText xml:space="preserve"> SEQ Tablo \* ARABIC </w:instrText>
      </w:r>
      <w:r w:rsidR="004C74AA" w:rsidRPr="00F7040A">
        <w:rPr>
          <w:rFonts w:cs="Times New Roman"/>
          <w:b/>
          <w:bCs/>
          <w:color w:val="auto"/>
        </w:rPr>
        <w:fldChar w:fldCharType="separate"/>
      </w:r>
      <w:r w:rsidR="009233EA">
        <w:rPr>
          <w:rFonts w:cs="Times New Roman"/>
          <w:b/>
          <w:bCs/>
          <w:noProof/>
          <w:color w:val="auto"/>
        </w:rPr>
        <w:t>32</w:t>
      </w:r>
      <w:r w:rsidR="004C74AA" w:rsidRPr="00F7040A">
        <w:rPr>
          <w:rFonts w:cs="Times New Roman"/>
          <w:b/>
          <w:bCs/>
          <w:color w:val="auto"/>
        </w:rPr>
        <w:fldChar w:fldCharType="end"/>
      </w:r>
      <w:r>
        <w:rPr>
          <w:rFonts w:cs="Times New Roman"/>
          <w:b/>
          <w:bCs/>
          <w:color w:val="auto"/>
        </w:rPr>
        <w:t xml:space="preserve">. </w:t>
      </w:r>
      <w:r w:rsidRPr="00F7040A">
        <w:rPr>
          <w:rFonts w:cs="Times New Roman"/>
          <w:b/>
          <w:bCs/>
          <w:color w:val="auto"/>
        </w:rPr>
        <w:t>Ölçek Alt Boyutlarının Homojenlik Testi</w:t>
      </w:r>
      <w:bookmarkEnd w:id="2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70"/>
        <w:gridCol w:w="3258"/>
        <w:gridCol w:w="860"/>
        <w:gridCol w:w="902"/>
        <w:gridCol w:w="1004"/>
      </w:tblGrid>
      <w:tr w:rsidR="004C74AA" w:rsidRPr="00B40D86" w14:paraId="66ECDB3B" w14:textId="77777777" w:rsidTr="00B40D86">
        <w:trPr>
          <w:cantSplit/>
          <w:trHeight w:val="330"/>
        </w:trPr>
        <w:tc>
          <w:tcPr>
            <w:tcW w:w="1454" w:type="pct"/>
            <w:shd w:val="clear" w:color="auto" w:fill="FFFFFF"/>
            <w:vAlign w:val="center"/>
          </w:tcPr>
          <w:p w14:paraId="4F0EBBAD" w14:textId="09CB85E7" w:rsidR="004C74AA" w:rsidRPr="00B40D86" w:rsidRDefault="00097BA2" w:rsidP="00B40D86">
            <w:pPr>
              <w:autoSpaceDE w:val="0"/>
              <w:autoSpaceDN w:val="0"/>
              <w:adjustRightInd w:val="0"/>
              <w:spacing w:after="0" w:line="360" w:lineRule="auto"/>
              <w:jc w:val="center"/>
              <w:rPr>
                <w:rFonts w:ascii="Times New Roman" w:hAnsi="Times New Roman" w:cs="Times New Roman"/>
                <w:b/>
                <w:bCs/>
                <w:sz w:val="18"/>
                <w:szCs w:val="18"/>
              </w:rPr>
            </w:pPr>
            <w:r w:rsidRPr="00B40D86">
              <w:rPr>
                <w:rFonts w:ascii="Times New Roman" w:hAnsi="Times New Roman" w:cs="Times New Roman"/>
                <w:b/>
                <w:bCs/>
                <w:sz w:val="18"/>
                <w:szCs w:val="18"/>
              </w:rPr>
              <w:t>Alt Boyutlar</w:t>
            </w:r>
          </w:p>
        </w:tc>
        <w:tc>
          <w:tcPr>
            <w:tcW w:w="1918" w:type="pct"/>
            <w:shd w:val="clear" w:color="auto" w:fill="FFFFFF"/>
            <w:vAlign w:val="center"/>
          </w:tcPr>
          <w:p w14:paraId="0342B1F2" w14:textId="2C924B49"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 xml:space="preserve">Levene </w:t>
            </w:r>
            <w:r w:rsidR="006334C9" w:rsidRPr="00B40D86">
              <w:rPr>
                <w:rFonts w:ascii="Times New Roman" w:hAnsi="Times New Roman" w:cs="Times New Roman"/>
                <w:b/>
                <w:bCs/>
                <w:sz w:val="18"/>
                <w:szCs w:val="18"/>
              </w:rPr>
              <w:t>İstatistiği</w:t>
            </w:r>
          </w:p>
        </w:tc>
        <w:tc>
          <w:tcPr>
            <w:tcW w:w="506" w:type="pct"/>
            <w:shd w:val="clear" w:color="auto" w:fill="FFFFFF"/>
            <w:vAlign w:val="center"/>
          </w:tcPr>
          <w:p w14:paraId="30B13914"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df1</w:t>
            </w:r>
          </w:p>
        </w:tc>
        <w:tc>
          <w:tcPr>
            <w:tcW w:w="531" w:type="pct"/>
            <w:shd w:val="clear" w:color="auto" w:fill="FFFFFF"/>
            <w:vAlign w:val="center"/>
          </w:tcPr>
          <w:p w14:paraId="19E77588"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df2</w:t>
            </w:r>
          </w:p>
        </w:tc>
        <w:tc>
          <w:tcPr>
            <w:tcW w:w="591" w:type="pct"/>
            <w:shd w:val="clear" w:color="auto" w:fill="FFFFFF"/>
            <w:vAlign w:val="center"/>
          </w:tcPr>
          <w:p w14:paraId="5F94B4E7"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Sig.</w:t>
            </w:r>
          </w:p>
        </w:tc>
      </w:tr>
      <w:tr w:rsidR="004C74AA" w:rsidRPr="00B40D86" w14:paraId="11BADD1D" w14:textId="77777777" w:rsidTr="00B40D86">
        <w:trPr>
          <w:cantSplit/>
          <w:trHeight w:val="330"/>
        </w:trPr>
        <w:tc>
          <w:tcPr>
            <w:tcW w:w="1454" w:type="pct"/>
            <w:shd w:val="clear" w:color="auto" w:fill="FFFFFF"/>
            <w:vAlign w:val="center"/>
          </w:tcPr>
          <w:p w14:paraId="27A3540E" w14:textId="2ADBC3AE" w:rsidR="004C74AA" w:rsidRPr="00B40D86" w:rsidRDefault="001371DC"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İÇÜ</w:t>
            </w:r>
            <w:r w:rsidR="004C74AA" w:rsidRPr="00B40D86">
              <w:rPr>
                <w:rFonts w:ascii="Times New Roman" w:hAnsi="Times New Roman" w:cs="Times New Roman"/>
                <w:sz w:val="18"/>
                <w:szCs w:val="18"/>
              </w:rPr>
              <w:t>FB</w:t>
            </w:r>
          </w:p>
        </w:tc>
        <w:tc>
          <w:tcPr>
            <w:tcW w:w="1918" w:type="pct"/>
            <w:shd w:val="clear" w:color="auto" w:fill="FFFFFF"/>
            <w:vAlign w:val="center"/>
          </w:tcPr>
          <w:p w14:paraId="3FDC6CF6"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,284</w:t>
            </w:r>
          </w:p>
        </w:tc>
        <w:tc>
          <w:tcPr>
            <w:tcW w:w="506" w:type="pct"/>
            <w:shd w:val="clear" w:color="auto" w:fill="FFFFFF"/>
            <w:vAlign w:val="center"/>
          </w:tcPr>
          <w:p w14:paraId="064CE4F9"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w:t>
            </w:r>
          </w:p>
        </w:tc>
        <w:tc>
          <w:tcPr>
            <w:tcW w:w="531" w:type="pct"/>
            <w:shd w:val="clear" w:color="auto" w:fill="FFFFFF"/>
            <w:vAlign w:val="center"/>
          </w:tcPr>
          <w:p w14:paraId="4EF8E27F"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241</w:t>
            </w:r>
          </w:p>
        </w:tc>
        <w:tc>
          <w:tcPr>
            <w:tcW w:w="591" w:type="pct"/>
            <w:shd w:val="clear" w:color="auto" w:fill="FFFFFF"/>
            <w:vAlign w:val="center"/>
          </w:tcPr>
          <w:p w14:paraId="3D160B43"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,753</w:t>
            </w:r>
          </w:p>
        </w:tc>
      </w:tr>
      <w:tr w:rsidR="004C74AA" w:rsidRPr="00B40D86" w14:paraId="7CFDCB4C" w14:textId="77777777" w:rsidTr="00B40D86">
        <w:trPr>
          <w:cantSplit/>
          <w:trHeight w:val="349"/>
        </w:trPr>
        <w:tc>
          <w:tcPr>
            <w:tcW w:w="1454" w:type="pct"/>
            <w:shd w:val="clear" w:color="auto" w:fill="FFFFFF"/>
            <w:vAlign w:val="center"/>
          </w:tcPr>
          <w:p w14:paraId="48C157DC" w14:textId="528C41D3" w:rsidR="004C74AA" w:rsidRPr="00B40D86" w:rsidRDefault="001371DC"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ÇİİÇ</w:t>
            </w:r>
            <w:r w:rsidR="004C74AA" w:rsidRPr="00B40D86">
              <w:rPr>
                <w:rFonts w:ascii="Times New Roman" w:hAnsi="Times New Roman" w:cs="Times New Roman"/>
                <w:sz w:val="18"/>
                <w:szCs w:val="18"/>
              </w:rPr>
              <w:t>DB</w:t>
            </w:r>
          </w:p>
        </w:tc>
        <w:tc>
          <w:tcPr>
            <w:tcW w:w="1918" w:type="pct"/>
            <w:shd w:val="clear" w:color="auto" w:fill="FFFFFF"/>
            <w:vAlign w:val="center"/>
          </w:tcPr>
          <w:p w14:paraId="3C5460D9"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,098</w:t>
            </w:r>
          </w:p>
        </w:tc>
        <w:tc>
          <w:tcPr>
            <w:tcW w:w="506" w:type="pct"/>
            <w:shd w:val="clear" w:color="auto" w:fill="FFFFFF"/>
            <w:vAlign w:val="center"/>
          </w:tcPr>
          <w:p w14:paraId="0C143B14"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w:t>
            </w:r>
          </w:p>
        </w:tc>
        <w:tc>
          <w:tcPr>
            <w:tcW w:w="531" w:type="pct"/>
            <w:shd w:val="clear" w:color="auto" w:fill="FFFFFF"/>
            <w:vAlign w:val="center"/>
          </w:tcPr>
          <w:p w14:paraId="7F2B245C"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241</w:t>
            </w:r>
          </w:p>
        </w:tc>
        <w:tc>
          <w:tcPr>
            <w:tcW w:w="591" w:type="pct"/>
            <w:shd w:val="clear" w:color="auto" w:fill="FFFFFF"/>
            <w:vAlign w:val="center"/>
          </w:tcPr>
          <w:p w14:paraId="351EE32B"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,906</w:t>
            </w:r>
          </w:p>
        </w:tc>
      </w:tr>
      <w:tr w:rsidR="004C74AA" w:rsidRPr="00B40D86" w14:paraId="597977FE" w14:textId="77777777" w:rsidTr="00B40D86">
        <w:trPr>
          <w:cantSplit/>
          <w:trHeight w:val="330"/>
        </w:trPr>
        <w:tc>
          <w:tcPr>
            <w:tcW w:w="1454" w:type="pct"/>
            <w:shd w:val="clear" w:color="auto" w:fill="FFFFFF"/>
            <w:vAlign w:val="center"/>
          </w:tcPr>
          <w:p w14:paraId="2F6D2B48" w14:textId="2FF6A725" w:rsidR="004C74AA" w:rsidRPr="00B40D86" w:rsidRDefault="001371DC"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İÇÜ</w:t>
            </w:r>
            <w:r w:rsidR="004C74AA" w:rsidRPr="00B40D86">
              <w:rPr>
                <w:rFonts w:ascii="Times New Roman" w:hAnsi="Times New Roman" w:cs="Times New Roman"/>
                <w:sz w:val="18"/>
                <w:szCs w:val="18"/>
              </w:rPr>
              <w:t>B</w:t>
            </w:r>
          </w:p>
        </w:tc>
        <w:tc>
          <w:tcPr>
            <w:tcW w:w="1918" w:type="pct"/>
            <w:shd w:val="clear" w:color="auto" w:fill="FFFFFF"/>
            <w:vAlign w:val="center"/>
          </w:tcPr>
          <w:p w14:paraId="0A2228A0"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,858</w:t>
            </w:r>
          </w:p>
        </w:tc>
        <w:tc>
          <w:tcPr>
            <w:tcW w:w="506" w:type="pct"/>
            <w:shd w:val="clear" w:color="auto" w:fill="FFFFFF"/>
            <w:vAlign w:val="center"/>
          </w:tcPr>
          <w:p w14:paraId="5B7D2FD4"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w:t>
            </w:r>
          </w:p>
        </w:tc>
        <w:tc>
          <w:tcPr>
            <w:tcW w:w="531" w:type="pct"/>
            <w:shd w:val="clear" w:color="auto" w:fill="FFFFFF"/>
            <w:vAlign w:val="center"/>
          </w:tcPr>
          <w:p w14:paraId="6CA0D093"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241</w:t>
            </w:r>
          </w:p>
        </w:tc>
        <w:tc>
          <w:tcPr>
            <w:tcW w:w="591" w:type="pct"/>
            <w:shd w:val="clear" w:color="auto" w:fill="FFFFFF"/>
            <w:vAlign w:val="center"/>
          </w:tcPr>
          <w:p w14:paraId="706E7B34"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,425</w:t>
            </w:r>
          </w:p>
        </w:tc>
      </w:tr>
    </w:tbl>
    <w:p w14:paraId="3D1F5A1F" w14:textId="10E7AAE2" w:rsidR="00FC1EF2" w:rsidRDefault="00FC1EF2" w:rsidP="00E365E7">
      <w:pPr>
        <w:autoSpaceDE w:val="0"/>
        <w:autoSpaceDN w:val="0"/>
        <w:adjustRightInd w:val="0"/>
        <w:spacing w:after="0" w:line="360" w:lineRule="auto"/>
        <w:ind w:left="60" w:right="60"/>
        <w:jc w:val="center"/>
        <w:rPr>
          <w:rFonts w:ascii="Times New Roman" w:hAnsi="Times New Roman" w:cs="Times New Roman"/>
          <w:b/>
          <w:bCs/>
          <w:sz w:val="24"/>
          <w:szCs w:val="24"/>
        </w:rPr>
      </w:pPr>
    </w:p>
    <w:p w14:paraId="18D77956" w14:textId="77777777" w:rsidR="0060732E" w:rsidRDefault="0060732E" w:rsidP="00E365E7">
      <w:pPr>
        <w:autoSpaceDE w:val="0"/>
        <w:autoSpaceDN w:val="0"/>
        <w:adjustRightInd w:val="0"/>
        <w:spacing w:after="0" w:line="360" w:lineRule="auto"/>
        <w:ind w:left="60" w:right="60"/>
        <w:jc w:val="center"/>
        <w:rPr>
          <w:rFonts w:ascii="Times New Roman" w:hAnsi="Times New Roman" w:cs="Times New Roman"/>
          <w:b/>
          <w:bCs/>
          <w:sz w:val="24"/>
          <w:szCs w:val="24"/>
        </w:rPr>
        <w:sectPr w:rsidR="0060732E" w:rsidSect="00261FE2">
          <w:pgSz w:w="11906" w:h="16838"/>
          <w:pgMar w:top="1701" w:right="1134" w:bottom="1701" w:left="2268" w:header="709" w:footer="709" w:gutter="0"/>
          <w:cols w:space="708"/>
          <w:docGrid w:linePitch="360"/>
        </w:sectPr>
      </w:pPr>
    </w:p>
    <w:p w14:paraId="6ECA67B4" w14:textId="2BA391DB" w:rsidR="00E365E7" w:rsidRPr="00E365E7" w:rsidRDefault="00E365E7" w:rsidP="00E365E7">
      <w:pPr>
        <w:autoSpaceDE w:val="0"/>
        <w:autoSpaceDN w:val="0"/>
        <w:adjustRightInd w:val="0"/>
        <w:spacing w:after="0" w:line="360" w:lineRule="auto"/>
        <w:ind w:left="60" w:right="60"/>
        <w:jc w:val="center"/>
        <w:rPr>
          <w:rFonts w:ascii="Times New Roman" w:hAnsi="Times New Roman" w:cs="Times New Roman"/>
          <w:b/>
          <w:bCs/>
          <w:sz w:val="24"/>
          <w:szCs w:val="24"/>
        </w:rPr>
      </w:pPr>
      <w:r w:rsidRPr="00261FE2">
        <w:rPr>
          <w:rFonts w:ascii="Times New Roman" w:hAnsi="Times New Roman" w:cs="Times New Roman"/>
          <w:b/>
          <w:bCs/>
          <w:sz w:val="24"/>
          <w:szCs w:val="24"/>
        </w:rPr>
        <w:lastRenderedPageBreak/>
        <w:t>Tablo 32. (Devamı)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70"/>
        <w:gridCol w:w="3258"/>
        <w:gridCol w:w="860"/>
        <w:gridCol w:w="902"/>
        <w:gridCol w:w="1004"/>
      </w:tblGrid>
      <w:tr w:rsidR="00B53851" w:rsidRPr="00B40D86" w14:paraId="31085B67" w14:textId="77777777" w:rsidTr="00B40D86">
        <w:trPr>
          <w:cantSplit/>
          <w:trHeight w:val="349"/>
        </w:trPr>
        <w:tc>
          <w:tcPr>
            <w:tcW w:w="1454" w:type="pct"/>
            <w:shd w:val="clear" w:color="auto" w:fill="FFFFFF"/>
            <w:vAlign w:val="center"/>
          </w:tcPr>
          <w:p w14:paraId="4325C5B9" w14:textId="757EB821"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Alt Boyutlar</w:t>
            </w:r>
          </w:p>
        </w:tc>
        <w:tc>
          <w:tcPr>
            <w:tcW w:w="1918" w:type="pct"/>
            <w:shd w:val="clear" w:color="auto" w:fill="FFFFFF"/>
            <w:vAlign w:val="center"/>
          </w:tcPr>
          <w:p w14:paraId="1B1F1EF4" w14:textId="1AD2C323"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Levene İstatistiği</w:t>
            </w:r>
          </w:p>
        </w:tc>
        <w:tc>
          <w:tcPr>
            <w:tcW w:w="506" w:type="pct"/>
            <w:shd w:val="clear" w:color="auto" w:fill="FFFFFF"/>
            <w:vAlign w:val="center"/>
          </w:tcPr>
          <w:p w14:paraId="13F33AD4" w14:textId="40C9308B"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df1</w:t>
            </w:r>
          </w:p>
        </w:tc>
        <w:tc>
          <w:tcPr>
            <w:tcW w:w="531" w:type="pct"/>
            <w:shd w:val="clear" w:color="auto" w:fill="FFFFFF"/>
            <w:vAlign w:val="center"/>
          </w:tcPr>
          <w:p w14:paraId="752495BA" w14:textId="2551D0CD"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df2</w:t>
            </w:r>
          </w:p>
        </w:tc>
        <w:tc>
          <w:tcPr>
            <w:tcW w:w="591" w:type="pct"/>
            <w:shd w:val="clear" w:color="auto" w:fill="FFFFFF"/>
            <w:vAlign w:val="center"/>
          </w:tcPr>
          <w:p w14:paraId="1791020D" w14:textId="79F87CE8"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Sig.</w:t>
            </w:r>
          </w:p>
        </w:tc>
      </w:tr>
      <w:tr w:rsidR="00B53851" w:rsidRPr="00B40D86" w14:paraId="7C7CB32B" w14:textId="77777777" w:rsidTr="00B40D86">
        <w:trPr>
          <w:cantSplit/>
          <w:trHeight w:val="349"/>
        </w:trPr>
        <w:tc>
          <w:tcPr>
            <w:tcW w:w="1454" w:type="pct"/>
            <w:shd w:val="clear" w:color="auto" w:fill="FFFFFF"/>
            <w:vAlign w:val="center"/>
          </w:tcPr>
          <w:p w14:paraId="23FD4017" w14:textId="60E6B64F"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İİYEÖ</w:t>
            </w:r>
          </w:p>
        </w:tc>
        <w:tc>
          <w:tcPr>
            <w:tcW w:w="1918" w:type="pct"/>
            <w:shd w:val="clear" w:color="auto" w:fill="FFFFFF"/>
            <w:vAlign w:val="center"/>
          </w:tcPr>
          <w:p w14:paraId="45906CA6" w14:textId="77777777"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,352</w:t>
            </w:r>
          </w:p>
        </w:tc>
        <w:tc>
          <w:tcPr>
            <w:tcW w:w="506" w:type="pct"/>
            <w:shd w:val="clear" w:color="auto" w:fill="FFFFFF"/>
            <w:vAlign w:val="center"/>
          </w:tcPr>
          <w:p w14:paraId="50A50248" w14:textId="77777777"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w:t>
            </w:r>
          </w:p>
        </w:tc>
        <w:tc>
          <w:tcPr>
            <w:tcW w:w="531" w:type="pct"/>
            <w:shd w:val="clear" w:color="auto" w:fill="FFFFFF"/>
            <w:vAlign w:val="center"/>
          </w:tcPr>
          <w:p w14:paraId="65556629" w14:textId="77777777"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241</w:t>
            </w:r>
          </w:p>
        </w:tc>
        <w:tc>
          <w:tcPr>
            <w:tcW w:w="591" w:type="pct"/>
            <w:shd w:val="clear" w:color="auto" w:fill="FFFFFF"/>
            <w:vAlign w:val="center"/>
          </w:tcPr>
          <w:p w14:paraId="183D2337" w14:textId="77777777"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,704</w:t>
            </w:r>
          </w:p>
        </w:tc>
      </w:tr>
      <w:tr w:rsidR="00B53851" w:rsidRPr="00B40D86" w14:paraId="24DFB921" w14:textId="77777777" w:rsidTr="00B40D86">
        <w:trPr>
          <w:cantSplit/>
          <w:trHeight w:val="330"/>
        </w:trPr>
        <w:tc>
          <w:tcPr>
            <w:tcW w:w="1454" w:type="pct"/>
            <w:shd w:val="clear" w:color="auto" w:fill="FFFFFF"/>
            <w:vAlign w:val="center"/>
          </w:tcPr>
          <w:p w14:paraId="56F26FAE" w14:textId="622D5CAC"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İİYÇÖ</w:t>
            </w:r>
          </w:p>
        </w:tc>
        <w:tc>
          <w:tcPr>
            <w:tcW w:w="1918" w:type="pct"/>
            <w:shd w:val="clear" w:color="auto" w:fill="FFFFFF"/>
            <w:vAlign w:val="center"/>
          </w:tcPr>
          <w:p w14:paraId="2DB3582E" w14:textId="77777777"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2,080</w:t>
            </w:r>
          </w:p>
        </w:tc>
        <w:tc>
          <w:tcPr>
            <w:tcW w:w="506" w:type="pct"/>
            <w:shd w:val="clear" w:color="auto" w:fill="FFFFFF"/>
            <w:vAlign w:val="center"/>
          </w:tcPr>
          <w:p w14:paraId="544A9AC0" w14:textId="77777777"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w:t>
            </w:r>
          </w:p>
        </w:tc>
        <w:tc>
          <w:tcPr>
            <w:tcW w:w="531" w:type="pct"/>
            <w:shd w:val="clear" w:color="auto" w:fill="FFFFFF"/>
            <w:vAlign w:val="center"/>
          </w:tcPr>
          <w:p w14:paraId="4D1FA0E0" w14:textId="77777777"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241</w:t>
            </w:r>
          </w:p>
        </w:tc>
        <w:tc>
          <w:tcPr>
            <w:tcW w:w="591" w:type="pct"/>
            <w:shd w:val="clear" w:color="auto" w:fill="FFFFFF"/>
            <w:vAlign w:val="center"/>
          </w:tcPr>
          <w:p w14:paraId="516B8525" w14:textId="77777777"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,127</w:t>
            </w:r>
          </w:p>
        </w:tc>
      </w:tr>
      <w:tr w:rsidR="00B53851" w:rsidRPr="00B40D86" w14:paraId="6245BB04" w14:textId="77777777" w:rsidTr="00B40D86">
        <w:trPr>
          <w:cantSplit/>
          <w:trHeight w:val="349"/>
        </w:trPr>
        <w:tc>
          <w:tcPr>
            <w:tcW w:w="1454" w:type="pct"/>
            <w:shd w:val="clear" w:color="auto" w:fill="FFFFFF"/>
            <w:vAlign w:val="center"/>
          </w:tcPr>
          <w:p w14:paraId="35CDF4EA" w14:textId="26E2AFBA"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ÇİİAÖ</w:t>
            </w:r>
          </w:p>
        </w:tc>
        <w:tc>
          <w:tcPr>
            <w:tcW w:w="1918" w:type="pct"/>
            <w:shd w:val="clear" w:color="auto" w:fill="FFFFFF"/>
            <w:vAlign w:val="center"/>
          </w:tcPr>
          <w:p w14:paraId="39398B40" w14:textId="77777777"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,058</w:t>
            </w:r>
          </w:p>
        </w:tc>
        <w:tc>
          <w:tcPr>
            <w:tcW w:w="506" w:type="pct"/>
            <w:shd w:val="clear" w:color="auto" w:fill="FFFFFF"/>
            <w:vAlign w:val="center"/>
          </w:tcPr>
          <w:p w14:paraId="6F9FF2B5" w14:textId="77777777"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w:t>
            </w:r>
          </w:p>
        </w:tc>
        <w:tc>
          <w:tcPr>
            <w:tcW w:w="531" w:type="pct"/>
            <w:shd w:val="clear" w:color="auto" w:fill="FFFFFF"/>
            <w:vAlign w:val="center"/>
          </w:tcPr>
          <w:p w14:paraId="662F0F80" w14:textId="77777777"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241</w:t>
            </w:r>
          </w:p>
        </w:tc>
        <w:tc>
          <w:tcPr>
            <w:tcW w:w="591" w:type="pct"/>
            <w:shd w:val="clear" w:color="auto" w:fill="FFFFFF"/>
            <w:vAlign w:val="center"/>
          </w:tcPr>
          <w:p w14:paraId="3672842E" w14:textId="77777777" w:rsidR="00B53851" w:rsidRPr="00B40D86" w:rsidRDefault="00B53851"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,944</w:t>
            </w:r>
          </w:p>
        </w:tc>
      </w:tr>
    </w:tbl>
    <w:p w14:paraId="28246E48" w14:textId="77777777" w:rsidR="004C74AA" w:rsidRPr="00F11DD2" w:rsidRDefault="004C74AA" w:rsidP="0058648D">
      <w:pPr>
        <w:autoSpaceDE w:val="0"/>
        <w:autoSpaceDN w:val="0"/>
        <w:adjustRightInd w:val="0"/>
        <w:spacing w:after="0" w:line="360" w:lineRule="auto"/>
        <w:rPr>
          <w:rFonts w:ascii="Times New Roman" w:hAnsi="Times New Roman" w:cs="Times New Roman"/>
          <w:sz w:val="24"/>
          <w:szCs w:val="24"/>
        </w:rPr>
      </w:pPr>
    </w:p>
    <w:p w14:paraId="165DFA53" w14:textId="7ED2922E" w:rsidR="004C74AA" w:rsidRDefault="004C74AA"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Varyansların </w:t>
      </w:r>
      <w:r w:rsidR="00F27C08">
        <w:rPr>
          <w:rFonts w:ascii="Times New Roman" w:hAnsi="Times New Roman" w:cs="Times New Roman"/>
          <w:sz w:val="24"/>
          <w:szCs w:val="24"/>
        </w:rPr>
        <w:t>h</w:t>
      </w:r>
      <w:r w:rsidRPr="00F11DD2">
        <w:rPr>
          <w:rFonts w:ascii="Times New Roman" w:hAnsi="Times New Roman" w:cs="Times New Roman"/>
          <w:sz w:val="24"/>
          <w:szCs w:val="24"/>
        </w:rPr>
        <w:t xml:space="preserve">omojenlik </w:t>
      </w:r>
      <w:r w:rsidR="00F27C08">
        <w:rPr>
          <w:rFonts w:ascii="Times New Roman" w:hAnsi="Times New Roman" w:cs="Times New Roman"/>
          <w:sz w:val="24"/>
          <w:szCs w:val="24"/>
        </w:rPr>
        <w:t>t</w:t>
      </w:r>
      <w:r w:rsidRPr="00F11DD2">
        <w:rPr>
          <w:rFonts w:ascii="Times New Roman" w:hAnsi="Times New Roman" w:cs="Times New Roman"/>
          <w:sz w:val="24"/>
          <w:szCs w:val="24"/>
        </w:rPr>
        <w:t>estinde Sig değeri 0,05 ten büyük olduğu için kişilerin medeni durumu, çocuklara yönelik ihmal ve istismar konusunda bilgi ve farkındalık düzeyleri arasında farklılık olmadığını göstermektedir. Bu aşamadan sonra ANOVA tablosunda Sig değerine bakılır.</w:t>
      </w:r>
    </w:p>
    <w:p w14:paraId="6F3EEE8A" w14:textId="77777777" w:rsidR="00B40D86" w:rsidRPr="00F11DD2" w:rsidRDefault="00B40D86" w:rsidP="0058648D">
      <w:pPr>
        <w:spacing w:after="0" w:line="360" w:lineRule="auto"/>
        <w:ind w:firstLine="709"/>
        <w:jc w:val="both"/>
        <w:rPr>
          <w:rFonts w:ascii="Times New Roman" w:hAnsi="Times New Roman" w:cs="Times New Roman"/>
          <w:sz w:val="24"/>
          <w:szCs w:val="24"/>
        </w:rPr>
      </w:pPr>
    </w:p>
    <w:p w14:paraId="20712226" w14:textId="49D7AE23" w:rsidR="004C74AA" w:rsidRPr="00F7040A" w:rsidRDefault="004C74AA" w:rsidP="0058648D">
      <w:pPr>
        <w:pStyle w:val="ResimYazs"/>
        <w:keepNext/>
        <w:spacing w:before="0" w:after="0" w:line="360" w:lineRule="auto"/>
        <w:jc w:val="center"/>
        <w:rPr>
          <w:rFonts w:cs="Times New Roman"/>
          <w:b/>
          <w:bCs/>
          <w:color w:val="auto"/>
        </w:rPr>
      </w:pPr>
      <w:bookmarkStart w:id="285" w:name="_Toc59105923"/>
      <w:r w:rsidRPr="00F7040A">
        <w:rPr>
          <w:rFonts w:cs="Times New Roman"/>
          <w:b/>
          <w:bCs/>
          <w:color w:val="auto"/>
        </w:rPr>
        <w:t xml:space="preserve">Tablo </w:t>
      </w:r>
      <w:r w:rsidRPr="00F7040A">
        <w:rPr>
          <w:rFonts w:cs="Times New Roman"/>
          <w:b/>
          <w:bCs/>
          <w:color w:val="auto"/>
        </w:rPr>
        <w:fldChar w:fldCharType="begin"/>
      </w:r>
      <w:r w:rsidRPr="00F7040A">
        <w:rPr>
          <w:rFonts w:cs="Times New Roman"/>
          <w:b/>
          <w:bCs/>
          <w:color w:val="auto"/>
        </w:rPr>
        <w:instrText xml:space="preserve"> SEQ Tablo \* ARABIC </w:instrText>
      </w:r>
      <w:r w:rsidRPr="00F7040A">
        <w:rPr>
          <w:rFonts w:cs="Times New Roman"/>
          <w:b/>
          <w:bCs/>
          <w:color w:val="auto"/>
        </w:rPr>
        <w:fldChar w:fldCharType="separate"/>
      </w:r>
      <w:r w:rsidR="009233EA">
        <w:rPr>
          <w:rFonts w:cs="Times New Roman"/>
          <w:b/>
          <w:bCs/>
          <w:noProof/>
          <w:color w:val="auto"/>
        </w:rPr>
        <w:t>33</w:t>
      </w:r>
      <w:r w:rsidRPr="00F7040A">
        <w:rPr>
          <w:rFonts w:cs="Times New Roman"/>
          <w:b/>
          <w:bCs/>
          <w:color w:val="auto"/>
        </w:rPr>
        <w:fldChar w:fldCharType="end"/>
      </w:r>
      <w:r w:rsidR="00F7040A">
        <w:rPr>
          <w:rFonts w:cs="Times New Roman"/>
          <w:b/>
          <w:bCs/>
          <w:color w:val="auto"/>
        </w:rPr>
        <w:t xml:space="preserve">. </w:t>
      </w:r>
      <w:r w:rsidRPr="00F7040A">
        <w:rPr>
          <w:rFonts w:cs="Times New Roman"/>
          <w:b/>
          <w:bCs/>
          <w:color w:val="auto"/>
        </w:rPr>
        <w:t>ANOVA Testi</w:t>
      </w:r>
      <w:bookmarkEnd w:id="2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53"/>
        <w:gridCol w:w="1444"/>
        <w:gridCol w:w="2022"/>
        <w:gridCol w:w="513"/>
        <w:gridCol w:w="2305"/>
        <w:gridCol w:w="686"/>
        <w:gridCol w:w="571"/>
      </w:tblGrid>
      <w:tr w:rsidR="00B94937" w:rsidRPr="00B40D86" w14:paraId="567F4D73" w14:textId="77777777" w:rsidTr="009813D1">
        <w:trPr>
          <w:cantSplit/>
        </w:trPr>
        <w:tc>
          <w:tcPr>
            <w:tcW w:w="1411" w:type="pct"/>
            <w:gridSpan w:val="2"/>
            <w:shd w:val="clear" w:color="auto" w:fill="FFFFFF"/>
            <w:vAlign w:val="center"/>
          </w:tcPr>
          <w:p w14:paraId="24FB55F8" w14:textId="5EC95DCF" w:rsidR="00B94937" w:rsidRPr="00B40D86" w:rsidRDefault="0078085E" w:rsidP="00B40D86">
            <w:pPr>
              <w:autoSpaceDE w:val="0"/>
              <w:autoSpaceDN w:val="0"/>
              <w:adjustRightInd w:val="0"/>
              <w:spacing w:after="0" w:line="360" w:lineRule="auto"/>
              <w:jc w:val="center"/>
              <w:rPr>
                <w:rFonts w:ascii="Times New Roman" w:hAnsi="Times New Roman" w:cs="Times New Roman"/>
                <w:sz w:val="18"/>
                <w:szCs w:val="18"/>
              </w:rPr>
            </w:pPr>
            <w:r w:rsidRPr="00B40D86">
              <w:rPr>
                <w:rFonts w:ascii="Times New Roman" w:hAnsi="Times New Roman" w:cs="Times New Roman"/>
                <w:b/>
                <w:bCs/>
                <w:sz w:val="18"/>
                <w:szCs w:val="18"/>
              </w:rPr>
              <w:t>Değişken</w:t>
            </w:r>
          </w:p>
        </w:tc>
        <w:tc>
          <w:tcPr>
            <w:tcW w:w="1190" w:type="pct"/>
            <w:shd w:val="clear" w:color="auto" w:fill="FFFFFF"/>
            <w:vAlign w:val="center"/>
          </w:tcPr>
          <w:p w14:paraId="591DD978" w14:textId="3337CACD" w:rsidR="00B94937" w:rsidRPr="00B40D86" w:rsidRDefault="00B94937" w:rsidP="00B40D86">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Karelerin Toplamı</w:t>
            </w:r>
          </w:p>
        </w:tc>
        <w:tc>
          <w:tcPr>
            <w:tcW w:w="302" w:type="pct"/>
            <w:shd w:val="clear" w:color="auto" w:fill="FFFFFF"/>
            <w:vAlign w:val="center"/>
          </w:tcPr>
          <w:p w14:paraId="692CAA48" w14:textId="77777777" w:rsidR="00B94937" w:rsidRPr="00B40D86" w:rsidRDefault="00B94937" w:rsidP="00B40D86">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df</w:t>
            </w:r>
          </w:p>
        </w:tc>
        <w:tc>
          <w:tcPr>
            <w:tcW w:w="1357" w:type="pct"/>
            <w:shd w:val="clear" w:color="auto" w:fill="FFFFFF"/>
            <w:vAlign w:val="center"/>
          </w:tcPr>
          <w:p w14:paraId="718D7641" w14:textId="7995507D" w:rsidR="00B94937" w:rsidRPr="00B40D86" w:rsidRDefault="00B94937" w:rsidP="00B40D86">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Karelerin Ortalaması</w:t>
            </w:r>
          </w:p>
        </w:tc>
        <w:tc>
          <w:tcPr>
            <w:tcW w:w="404" w:type="pct"/>
            <w:shd w:val="clear" w:color="auto" w:fill="FFFFFF"/>
            <w:vAlign w:val="center"/>
          </w:tcPr>
          <w:p w14:paraId="5AFE7D3E" w14:textId="77777777" w:rsidR="00B94937" w:rsidRPr="00B40D86" w:rsidRDefault="00B94937" w:rsidP="00B40D86">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F</w:t>
            </w:r>
          </w:p>
        </w:tc>
        <w:tc>
          <w:tcPr>
            <w:tcW w:w="336" w:type="pct"/>
            <w:shd w:val="clear" w:color="auto" w:fill="FFFFFF"/>
            <w:vAlign w:val="center"/>
          </w:tcPr>
          <w:p w14:paraId="7017A76F" w14:textId="77777777" w:rsidR="00B94937" w:rsidRPr="00B40D86" w:rsidRDefault="00B94937" w:rsidP="00B40D86">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Sig.</w:t>
            </w:r>
          </w:p>
        </w:tc>
      </w:tr>
      <w:tr w:rsidR="00FD0CCA" w:rsidRPr="00B40D86" w14:paraId="19026831" w14:textId="77777777" w:rsidTr="009813D1">
        <w:trPr>
          <w:cantSplit/>
        </w:trPr>
        <w:tc>
          <w:tcPr>
            <w:tcW w:w="561" w:type="pct"/>
            <w:vMerge w:val="restart"/>
            <w:shd w:val="clear" w:color="auto" w:fill="FFFFFF"/>
            <w:vAlign w:val="center"/>
          </w:tcPr>
          <w:p w14:paraId="6CCB25FE" w14:textId="3A35CAA1" w:rsidR="004C74AA" w:rsidRPr="00B40D86" w:rsidRDefault="001371DC"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İÇÜ</w:t>
            </w:r>
            <w:r w:rsidR="004C74AA" w:rsidRPr="00B40D86">
              <w:rPr>
                <w:rFonts w:ascii="Times New Roman" w:hAnsi="Times New Roman" w:cs="Times New Roman"/>
                <w:sz w:val="18"/>
                <w:szCs w:val="18"/>
              </w:rPr>
              <w:t>FB</w:t>
            </w:r>
          </w:p>
        </w:tc>
        <w:tc>
          <w:tcPr>
            <w:tcW w:w="850" w:type="pct"/>
            <w:shd w:val="clear" w:color="auto" w:fill="FFFFFF"/>
            <w:vAlign w:val="center"/>
          </w:tcPr>
          <w:p w14:paraId="487D6CB8" w14:textId="680143E5"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Gruplar Arası</w:t>
            </w:r>
          </w:p>
        </w:tc>
        <w:tc>
          <w:tcPr>
            <w:tcW w:w="1190" w:type="pct"/>
            <w:shd w:val="clear" w:color="auto" w:fill="FFFFFF"/>
            <w:vAlign w:val="center"/>
          </w:tcPr>
          <w:p w14:paraId="0EC0BAF8"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,032</w:t>
            </w:r>
          </w:p>
        </w:tc>
        <w:tc>
          <w:tcPr>
            <w:tcW w:w="302" w:type="pct"/>
            <w:shd w:val="clear" w:color="auto" w:fill="FFFFFF"/>
            <w:vAlign w:val="center"/>
          </w:tcPr>
          <w:p w14:paraId="12D173B2"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w:t>
            </w:r>
          </w:p>
        </w:tc>
        <w:tc>
          <w:tcPr>
            <w:tcW w:w="1357" w:type="pct"/>
            <w:shd w:val="clear" w:color="auto" w:fill="FFFFFF"/>
            <w:vAlign w:val="center"/>
          </w:tcPr>
          <w:p w14:paraId="08501E9A"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,016</w:t>
            </w:r>
          </w:p>
        </w:tc>
        <w:tc>
          <w:tcPr>
            <w:tcW w:w="404" w:type="pct"/>
            <w:shd w:val="clear" w:color="auto" w:fill="FFFFFF"/>
            <w:vAlign w:val="center"/>
          </w:tcPr>
          <w:p w14:paraId="04B2B07F"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,125</w:t>
            </w:r>
          </w:p>
        </w:tc>
        <w:tc>
          <w:tcPr>
            <w:tcW w:w="336" w:type="pct"/>
            <w:shd w:val="clear" w:color="auto" w:fill="FFFFFF"/>
            <w:vAlign w:val="center"/>
          </w:tcPr>
          <w:p w14:paraId="5629B49A"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,883</w:t>
            </w:r>
          </w:p>
        </w:tc>
      </w:tr>
      <w:tr w:rsidR="00FD0CCA" w:rsidRPr="00B40D86" w14:paraId="5E8408C1" w14:textId="77777777" w:rsidTr="009813D1">
        <w:trPr>
          <w:cantSplit/>
        </w:trPr>
        <w:tc>
          <w:tcPr>
            <w:tcW w:w="561" w:type="pct"/>
            <w:vMerge/>
            <w:shd w:val="clear" w:color="auto" w:fill="FFFFFF"/>
            <w:vAlign w:val="center"/>
          </w:tcPr>
          <w:p w14:paraId="0C63D707"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6D3CD5FF" w14:textId="50E4E57C"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Gruplar İçi</w:t>
            </w:r>
          </w:p>
        </w:tc>
        <w:tc>
          <w:tcPr>
            <w:tcW w:w="1190" w:type="pct"/>
            <w:shd w:val="clear" w:color="auto" w:fill="FFFFFF"/>
            <w:vAlign w:val="center"/>
          </w:tcPr>
          <w:p w14:paraId="51EA8927"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30,561</w:t>
            </w:r>
          </w:p>
        </w:tc>
        <w:tc>
          <w:tcPr>
            <w:tcW w:w="302" w:type="pct"/>
            <w:shd w:val="clear" w:color="auto" w:fill="FFFFFF"/>
            <w:vAlign w:val="center"/>
          </w:tcPr>
          <w:p w14:paraId="2D9C7E34"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241</w:t>
            </w:r>
          </w:p>
        </w:tc>
        <w:tc>
          <w:tcPr>
            <w:tcW w:w="1357" w:type="pct"/>
            <w:shd w:val="clear" w:color="auto" w:fill="FFFFFF"/>
            <w:vAlign w:val="center"/>
          </w:tcPr>
          <w:p w14:paraId="67A24CFB"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,127</w:t>
            </w:r>
          </w:p>
        </w:tc>
        <w:tc>
          <w:tcPr>
            <w:tcW w:w="404" w:type="pct"/>
            <w:shd w:val="clear" w:color="auto" w:fill="FFFFFF"/>
            <w:vAlign w:val="center"/>
          </w:tcPr>
          <w:p w14:paraId="58702CF2"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6279321A"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r>
      <w:tr w:rsidR="00FD0CCA" w:rsidRPr="00B40D86" w14:paraId="15A0166D" w14:textId="77777777" w:rsidTr="009813D1">
        <w:trPr>
          <w:cantSplit/>
        </w:trPr>
        <w:tc>
          <w:tcPr>
            <w:tcW w:w="561" w:type="pct"/>
            <w:vMerge/>
            <w:shd w:val="clear" w:color="auto" w:fill="FFFFFF"/>
            <w:vAlign w:val="center"/>
          </w:tcPr>
          <w:p w14:paraId="0A50B0E1"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549E5645" w14:textId="721079BC"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To</w:t>
            </w:r>
            <w:r w:rsidR="00B94937" w:rsidRPr="00B40D86">
              <w:rPr>
                <w:rFonts w:ascii="Times New Roman" w:hAnsi="Times New Roman" w:cs="Times New Roman"/>
                <w:sz w:val="18"/>
                <w:szCs w:val="18"/>
              </w:rPr>
              <w:t>plam</w:t>
            </w:r>
          </w:p>
        </w:tc>
        <w:tc>
          <w:tcPr>
            <w:tcW w:w="1190" w:type="pct"/>
            <w:shd w:val="clear" w:color="auto" w:fill="FFFFFF"/>
            <w:vAlign w:val="center"/>
          </w:tcPr>
          <w:p w14:paraId="59606730"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30,593</w:t>
            </w:r>
          </w:p>
        </w:tc>
        <w:tc>
          <w:tcPr>
            <w:tcW w:w="302" w:type="pct"/>
            <w:shd w:val="clear" w:color="auto" w:fill="FFFFFF"/>
            <w:vAlign w:val="center"/>
          </w:tcPr>
          <w:p w14:paraId="62637946"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243</w:t>
            </w:r>
          </w:p>
        </w:tc>
        <w:tc>
          <w:tcPr>
            <w:tcW w:w="1357" w:type="pct"/>
            <w:shd w:val="clear" w:color="auto" w:fill="FFFFFF"/>
            <w:vAlign w:val="center"/>
          </w:tcPr>
          <w:p w14:paraId="1D304E4B"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404" w:type="pct"/>
            <w:shd w:val="clear" w:color="auto" w:fill="FFFFFF"/>
            <w:vAlign w:val="center"/>
          </w:tcPr>
          <w:p w14:paraId="6138613F"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4AF78B19"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r>
      <w:tr w:rsidR="00FD0CCA" w:rsidRPr="00B40D86" w14:paraId="19B5DBC3" w14:textId="77777777" w:rsidTr="009813D1">
        <w:trPr>
          <w:cantSplit/>
        </w:trPr>
        <w:tc>
          <w:tcPr>
            <w:tcW w:w="561" w:type="pct"/>
            <w:vMerge w:val="restart"/>
            <w:shd w:val="clear" w:color="auto" w:fill="FFFFFF"/>
            <w:vAlign w:val="center"/>
          </w:tcPr>
          <w:p w14:paraId="39890CFE" w14:textId="6EAF7E64" w:rsidR="004C74AA" w:rsidRPr="00B40D86" w:rsidRDefault="001371DC"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ÇİİÇ</w:t>
            </w:r>
            <w:r w:rsidR="004C74AA" w:rsidRPr="00B40D86">
              <w:rPr>
                <w:rFonts w:ascii="Times New Roman" w:hAnsi="Times New Roman" w:cs="Times New Roman"/>
                <w:sz w:val="18"/>
                <w:szCs w:val="18"/>
              </w:rPr>
              <w:t>DB</w:t>
            </w:r>
          </w:p>
        </w:tc>
        <w:tc>
          <w:tcPr>
            <w:tcW w:w="850" w:type="pct"/>
            <w:shd w:val="clear" w:color="auto" w:fill="FFFFFF"/>
            <w:vAlign w:val="center"/>
          </w:tcPr>
          <w:p w14:paraId="59C44B5B" w14:textId="6CAE5E50"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Gruplar Arası</w:t>
            </w:r>
          </w:p>
        </w:tc>
        <w:tc>
          <w:tcPr>
            <w:tcW w:w="1190" w:type="pct"/>
            <w:shd w:val="clear" w:color="auto" w:fill="FFFFFF"/>
            <w:vAlign w:val="center"/>
          </w:tcPr>
          <w:p w14:paraId="5A8BCF27"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,626</w:t>
            </w:r>
          </w:p>
        </w:tc>
        <w:tc>
          <w:tcPr>
            <w:tcW w:w="302" w:type="pct"/>
            <w:shd w:val="clear" w:color="auto" w:fill="FFFFFF"/>
            <w:vAlign w:val="center"/>
          </w:tcPr>
          <w:p w14:paraId="4096F6FD"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w:t>
            </w:r>
          </w:p>
        </w:tc>
        <w:tc>
          <w:tcPr>
            <w:tcW w:w="1357" w:type="pct"/>
            <w:shd w:val="clear" w:color="auto" w:fill="FFFFFF"/>
            <w:vAlign w:val="center"/>
          </w:tcPr>
          <w:p w14:paraId="7A8E305B"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,313</w:t>
            </w:r>
          </w:p>
        </w:tc>
        <w:tc>
          <w:tcPr>
            <w:tcW w:w="404" w:type="pct"/>
            <w:shd w:val="clear" w:color="auto" w:fill="FFFFFF"/>
            <w:vAlign w:val="center"/>
          </w:tcPr>
          <w:p w14:paraId="3BE21B34"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1,902</w:t>
            </w:r>
          </w:p>
        </w:tc>
        <w:tc>
          <w:tcPr>
            <w:tcW w:w="336" w:type="pct"/>
            <w:shd w:val="clear" w:color="auto" w:fill="FFFFFF"/>
            <w:vAlign w:val="center"/>
          </w:tcPr>
          <w:p w14:paraId="6C3A7560"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,152</w:t>
            </w:r>
          </w:p>
        </w:tc>
      </w:tr>
      <w:tr w:rsidR="00FD0CCA" w:rsidRPr="00B40D86" w14:paraId="4FF197A9" w14:textId="77777777" w:rsidTr="009813D1">
        <w:trPr>
          <w:cantSplit/>
        </w:trPr>
        <w:tc>
          <w:tcPr>
            <w:tcW w:w="561" w:type="pct"/>
            <w:vMerge/>
            <w:shd w:val="clear" w:color="auto" w:fill="FFFFFF"/>
            <w:vAlign w:val="center"/>
          </w:tcPr>
          <w:p w14:paraId="70BC934A"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0D6B7AB7" w14:textId="5D6E7675"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Gruplar İçi</w:t>
            </w:r>
          </w:p>
        </w:tc>
        <w:tc>
          <w:tcPr>
            <w:tcW w:w="1190" w:type="pct"/>
            <w:shd w:val="clear" w:color="auto" w:fill="FFFFFF"/>
            <w:vAlign w:val="center"/>
          </w:tcPr>
          <w:p w14:paraId="6F4F89A2"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39,633</w:t>
            </w:r>
          </w:p>
        </w:tc>
        <w:tc>
          <w:tcPr>
            <w:tcW w:w="302" w:type="pct"/>
            <w:shd w:val="clear" w:color="auto" w:fill="FFFFFF"/>
            <w:vAlign w:val="center"/>
          </w:tcPr>
          <w:p w14:paraId="595FECCF"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241</w:t>
            </w:r>
          </w:p>
        </w:tc>
        <w:tc>
          <w:tcPr>
            <w:tcW w:w="1357" w:type="pct"/>
            <w:shd w:val="clear" w:color="auto" w:fill="FFFFFF"/>
            <w:vAlign w:val="center"/>
          </w:tcPr>
          <w:p w14:paraId="500C9CD6"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,164</w:t>
            </w:r>
          </w:p>
        </w:tc>
        <w:tc>
          <w:tcPr>
            <w:tcW w:w="404" w:type="pct"/>
            <w:shd w:val="clear" w:color="auto" w:fill="FFFFFF"/>
            <w:vAlign w:val="center"/>
          </w:tcPr>
          <w:p w14:paraId="0EE99D34"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3340971A"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r>
      <w:tr w:rsidR="00FD0CCA" w:rsidRPr="00B40D86" w14:paraId="0447137A" w14:textId="77777777" w:rsidTr="009813D1">
        <w:trPr>
          <w:cantSplit/>
        </w:trPr>
        <w:tc>
          <w:tcPr>
            <w:tcW w:w="561" w:type="pct"/>
            <w:vMerge/>
            <w:shd w:val="clear" w:color="auto" w:fill="FFFFFF"/>
            <w:vAlign w:val="center"/>
          </w:tcPr>
          <w:p w14:paraId="025418B9"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6F451B04" w14:textId="7E118C74"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Toplam</w:t>
            </w:r>
          </w:p>
        </w:tc>
        <w:tc>
          <w:tcPr>
            <w:tcW w:w="1190" w:type="pct"/>
            <w:shd w:val="clear" w:color="auto" w:fill="FFFFFF"/>
            <w:vAlign w:val="center"/>
          </w:tcPr>
          <w:p w14:paraId="492A4FEE"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40,259</w:t>
            </w:r>
          </w:p>
        </w:tc>
        <w:tc>
          <w:tcPr>
            <w:tcW w:w="302" w:type="pct"/>
            <w:shd w:val="clear" w:color="auto" w:fill="FFFFFF"/>
            <w:vAlign w:val="center"/>
          </w:tcPr>
          <w:p w14:paraId="77494861"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243</w:t>
            </w:r>
          </w:p>
        </w:tc>
        <w:tc>
          <w:tcPr>
            <w:tcW w:w="1357" w:type="pct"/>
            <w:shd w:val="clear" w:color="auto" w:fill="FFFFFF"/>
            <w:vAlign w:val="center"/>
          </w:tcPr>
          <w:p w14:paraId="516AB928"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404" w:type="pct"/>
            <w:shd w:val="clear" w:color="auto" w:fill="FFFFFF"/>
            <w:vAlign w:val="center"/>
          </w:tcPr>
          <w:p w14:paraId="064E208E"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7E43A613"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r>
      <w:tr w:rsidR="00FD0CCA" w:rsidRPr="00B40D86" w14:paraId="4F71EC0F" w14:textId="77777777" w:rsidTr="009813D1">
        <w:trPr>
          <w:cantSplit/>
        </w:trPr>
        <w:tc>
          <w:tcPr>
            <w:tcW w:w="561" w:type="pct"/>
            <w:vMerge w:val="restart"/>
            <w:shd w:val="clear" w:color="auto" w:fill="FFFFFF"/>
            <w:vAlign w:val="center"/>
          </w:tcPr>
          <w:p w14:paraId="35C2EA71" w14:textId="5A6B44DD" w:rsidR="004C74AA" w:rsidRPr="00B40D86" w:rsidRDefault="001371DC"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İÇÜ</w:t>
            </w:r>
            <w:r w:rsidR="004C74AA" w:rsidRPr="00B40D86">
              <w:rPr>
                <w:rFonts w:ascii="Times New Roman" w:hAnsi="Times New Roman" w:cs="Times New Roman"/>
                <w:sz w:val="18"/>
                <w:szCs w:val="18"/>
              </w:rPr>
              <w:t>B</w:t>
            </w:r>
          </w:p>
        </w:tc>
        <w:tc>
          <w:tcPr>
            <w:tcW w:w="850" w:type="pct"/>
            <w:shd w:val="clear" w:color="auto" w:fill="FFFFFF"/>
            <w:vAlign w:val="center"/>
          </w:tcPr>
          <w:p w14:paraId="11A8B098" w14:textId="59FB658D"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Gruplar Arası</w:t>
            </w:r>
          </w:p>
        </w:tc>
        <w:tc>
          <w:tcPr>
            <w:tcW w:w="1190" w:type="pct"/>
            <w:shd w:val="clear" w:color="auto" w:fill="FFFFFF"/>
            <w:vAlign w:val="center"/>
          </w:tcPr>
          <w:p w14:paraId="0F8B6BE6"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,639</w:t>
            </w:r>
          </w:p>
        </w:tc>
        <w:tc>
          <w:tcPr>
            <w:tcW w:w="302" w:type="pct"/>
            <w:shd w:val="clear" w:color="auto" w:fill="FFFFFF"/>
            <w:vAlign w:val="center"/>
          </w:tcPr>
          <w:p w14:paraId="72B6FE44"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w:t>
            </w:r>
          </w:p>
        </w:tc>
        <w:tc>
          <w:tcPr>
            <w:tcW w:w="1357" w:type="pct"/>
            <w:shd w:val="clear" w:color="auto" w:fill="FFFFFF"/>
            <w:vAlign w:val="center"/>
          </w:tcPr>
          <w:p w14:paraId="71455AE1"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,320</w:t>
            </w:r>
          </w:p>
        </w:tc>
        <w:tc>
          <w:tcPr>
            <w:tcW w:w="404" w:type="pct"/>
            <w:shd w:val="clear" w:color="auto" w:fill="FFFFFF"/>
            <w:vAlign w:val="center"/>
          </w:tcPr>
          <w:p w14:paraId="0CBC6466"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1,373</w:t>
            </w:r>
          </w:p>
        </w:tc>
        <w:tc>
          <w:tcPr>
            <w:tcW w:w="336" w:type="pct"/>
            <w:shd w:val="clear" w:color="auto" w:fill="FFFFFF"/>
            <w:vAlign w:val="center"/>
          </w:tcPr>
          <w:p w14:paraId="32645DDE"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,255</w:t>
            </w:r>
          </w:p>
        </w:tc>
      </w:tr>
      <w:tr w:rsidR="00FD0CCA" w:rsidRPr="00B40D86" w14:paraId="6B9693B4" w14:textId="77777777" w:rsidTr="009813D1">
        <w:trPr>
          <w:cantSplit/>
        </w:trPr>
        <w:tc>
          <w:tcPr>
            <w:tcW w:w="561" w:type="pct"/>
            <w:vMerge/>
            <w:shd w:val="clear" w:color="auto" w:fill="FFFFFF"/>
            <w:vAlign w:val="center"/>
          </w:tcPr>
          <w:p w14:paraId="6079D031"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3C34D259" w14:textId="1B048607"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Gruplar İçi</w:t>
            </w:r>
          </w:p>
        </w:tc>
        <w:tc>
          <w:tcPr>
            <w:tcW w:w="1190" w:type="pct"/>
            <w:shd w:val="clear" w:color="auto" w:fill="FFFFFF"/>
            <w:vAlign w:val="center"/>
          </w:tcPr>
          <w:p w14:paraId="51768569"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56,070</w:t>
            </w:r>
          </w:p>
        </w:tc>
        <w:tc>
          <w:tcPr>
            <w:tcW w:w="302" w:type="pct"/>
            <w:shd w:val="clear" w:color="auto" w:fill="FFFFFF"/>
            <w:vAlign w:val="center"/>
          </w:tcPr>
          <w:p w14:paraId="4AE8E842"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241</w:t>
            </w:r>
          </w:p>
        </w:tc>
        <w:tc>
          <w:tcPr>
            <w:tcW w:w="1357" w:type="pct"/>
            <w:shd w:val="clear" w:color="auto" w:fill="FFFFFF"/>
            <w:vAlign w:val="center"/>
          </w:tcPr>
          <w:p w14:paraId="64230105"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,233</w:t>
            </w:r>
          </w:p>
        </w:tc>
        <w:tc>
          <w:tcPr>
            <w:tcW w:w="404" w:type="pct"/>
            <w:shd w:val="clear" w:color="auto" w:fill="FFFFFF"/>
            <w:vAlign w:val="center"/>
          </w:tcPr>
          <w:p w14:paraId="2DEAFCE0"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2AF3F1F8"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r>
      <w:tr w:rsidR="00FD0CCA" w:rsidRPr="00B40D86" w14:paraId="769E8967" w14:textId="77777777" w:rsidTr="009813D1">
        <w:trPr>
          <w:cantSplit/>
        </w:trPr>
        <w:tc>
          <w:tcPr>
            <w:tcW w:w="561" w:type="pct"/>
            <w:vMerge/>
            <w:shd w:val="clear" w:color="auto" w:fill="FFFFFF"/>
            <w:vAlign w:val="center"/>
          </w:tcPr>
          <w:p w14:paraId="0AAD4DB7"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358B198E" w14:textId="5A349A56"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Toplam</w:t>
            </w:r>
          </w:p>
        </w:tc>
        <w:tc>
          <w:tcPr>
            <w:tcW w:w="1190" w:type="pct"/>
            <w:shd w:val="clear" w:color="auto" w:fill="FFFFFF"/>
            <w:vAlign w:val="center"/>
          </w:tcPr>
          <w:p w14:paraId="34603FA4"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56,710</w:t>
            </w:r>
          </w:p>
        </w:tc>
        <w:tc>
          <w:tcPr>
            <w:tcW w:w="302" w:type="pct"/>
            <w:shd w:val="clear" w:color="auto" w:fill="FFFFFF"/>
            <w:vAlign w:val="center"/>
          </w:tcPr>
          <w:p w14:paraId="6B76555C"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243</w:t>
            </w:r>
          </w:p>
        </w:tc>
        <w:tc>
          <w:tcPr>
            <w:tcW w:w="1357" w:type="pct"/>
            <w:shd w:val="clear" w:color="auto" w:fill="FFFFFF"/>
            <w:vAlign w:val="center"/>
          </w:tcPr>
          <w:p w14:paraId="35B5A202"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404" w:type="pct"/>
            <w:shd w:val="clear" w:color="auto" w:fill="FFFFFF"/>
            <w:vAlign w:val="center"/>
          </w:tcPr>
          <w:p w14:paraId="1414FCAC"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042E1314"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r>
      <w:tr w:rsidR="00FD0CCA" w:rsidRPr="00B40D86" w14:paraId="0F7414FE" w14:textId="77777777" w:rsidTr="009813D1">
        <w:trPr>
          <w:cantSplit/>
        </w:trPr>
        <w:tc>
          <w:tcPr>
            <w:tcW w:w="561" w:type="pct"/>
            <w:vMerge w:val="restart"/>
            <w:shd w:val="clear" w:color="auto" w:fill="FFFFFF"/>
            <w:vAlign w:val="center"/>
          </w:tcPr>
          <w:p w14:paraId="3B0A3BE4" w14:textId="03090038" w:rsidR="004C74AA" w:rsidRPr="00B40D86" w:rsidRDefault="001371DC"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İİ</w:t>
            </w:r>
            <w:r w:rsidR="004C74AA" w:rsidRPr="00B40D86">
              <w:rPr>
                <w:rFonts w:ascii="Times New Roman" w:hAnsi="Times New Roman" w:cs="Times New Roman"/>
                <w:sz w:val="18"/>
                <w:szCs w:val="18"/>
              </w:rPr>
              <w:t>YE</w:t>
            </w:r>
            <w:r w:rsidRPr="00B40D86">
              <w:rPr>
                <w:rFonts w:ascii="Times New Roman" w:hAnsi="Times New Roman" w:cs="Times New Roman"/>
                <w:sz w:val="18"/>
                <w:szCs w:val="18"/>
              </w:rPr>
              <w:t>Ö</w:t>
            </w:r>
          </w:p>
        </w:tc>
        <w:tc>
          <w:tcPr>
            <w:tcW w:w="850" w:type="pct"/>
            <w:shd w:val="clear" w:color="auto" w:fill="FFFFFF"/>
            <w:vAlign w:val="center"/>
          </w:tcPr>
          <w:p w14:paraId="12A85CE4" w14:textId="1E969CBA"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Gruplar Arası</w:t>
            </w:r>
          </w:p>
        </w:tc>
        <w:tc>
          <w:tcPr>
            <w:tcW w:w="1190" w:type="pct"/>
            <w:shd w:val="clear" w:color="auto" w:fill="FFFFFF"/>
            <w:vAlign w:val="center"/>
          </w:tcPr>
          <w:p w14:paraId="6000601B"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,057</w:t>
            </w:r>
          </w:p>
        </w:tc>
        <w:tc>
          <w:tcPr>
            <w:tcW w:w="302" w:type="pct"/>
            <w:shd w:val="clear" w:color="auto" w:fill="FFFFFF"/>
            <w:vAlign w:val="center"/>
          </w:tcPr>
          <w:p w14:paraId="0973DE61"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w:t>
            </w:r>
          </w:p>
        </w:tc>
        <w:tc>
          <w:tcPr>
            <w:tcW w:w="1357" w:type="pct"/>
            <w:shd w:val="clear" w:color="auto" w:fill="FFFFFF"/>
            <w:vAlign w:val="center"/>
          </w:tcPr>
          <w:p w14:paraId="3D26D84D"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,028</w:t>
            </w:r>
          </w:p>
        </w:tc>
        <w:tc>
          <w:tcPr>
            <w:tcW w:w="404" w:type="pct"/>
            <w:shd w:val="clear" w:color="auto" w:fill="FFFFFF"/>
            <w:vAlign w:val="center"/>
          </w:tcPr>
          <w:p w14:paraId="1644CA22"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,231</w:t>
            </w:r>
          </w:p>
        </w:tc>
        <w:tc>
          <w:tcPr>
            <w:tcW w:w="336" w:type="pct"/>
            <w:shd w:val="clear" w:color="auto" w:fill="FFFFFF"/>
            <w:vAlign w:val="center"/>
          </w:tcPr>
          <w:p w14:paraId="680B2AC1"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,794</w:t>
            </w:r>
          </w:p>
        </w:tc>
      </w:tr>
      <w:tr w:rsidR="00FD0CCA" w:rsidRPr="00B40D86" w14:paraId="3418189B" w14:textId="77777777" w:rsidTr="009813D1">
        <w:trPr>
          <w:cantSplit/>
        </w:trPr>
        <w:tc>
          <w:tcPr>
            <w:tcW w:w="561" w:type="pct"/>
            <w:vMerge/>
            <w:shd w:val="clear" w:color="auto" w:fill="FFFFFF"/>
            <w:vAlign w:val="center"/>
          </w:tcPr>
          <w:p w14:paraId="735616CF"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48B5E86D" w14:textId="05BED12D"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Gruplar İçi</w:t>
            </w:r>
          </w:p>
        </w:tc>
        <w:tc>
          <w:tcPr>
            <w:tcW w:w="1190" w:type="pct"/>
            <w:shd w:val="clear" w:color="auto" w:fill="FFFFFF"/>
            <w:vAlign w:val="center"/>
          </w:tcPr>
          <w:p w14:paraId="05A286BA"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29,667</w:t>
            </w:r>
          </w:p>
        </w:tc>
        <w:tc>
          <w:tcPr>
            <w:tcW w:w="302" w:type="pct"/>
            <w:shd w:val="clear" w:color="auto" w:fill="FFFFFF"/>
            <w:vAlign w:val="center"/>
          </w:tcPr>
          <w:p w14:paraId="47173AFA"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241</w:t>
            </w:r>
          </w:p>
        </w:tc>
        <w:tc>
          <w:tcPr>
            <w:tcW w:w="1357" w:type="pct"/>
            <w:shd w:val="clear" w:color="auto" w:fill="FFFFFF"/>
            <w:vAlign w:val="center"/>
          </w:tcPr>
          <w:p w14:paraId="613E6581"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,123</w:t>
            </w:r>
          </w:p>
        </w:tc>
        <w:tc>
          <w:tcPr>
            <w:tcW w:w="404" w:type="pct"/>
            <w:shd w:val="clear" w:color="auto" w:fill="FFFFFF"/>
            <w:vAlign w:val="center"/>
          </w:tcPr>
          <w:p w14:paraId="31C8FA27"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0631806A"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r>
      <w:tr w:rsidR="00FD0CCA" w:rsidRPr="00B40D86" w14:paraId="07AD7A35" w14:textId="77777777" w:rsidTr="009813D1">
        <w:trPr>
          <w:cantSplit/>
        </w:trPr>
        <w:tc>
          <w:tcPr>
            <w:tcW w:w="561" w:type="pct"/>
            <w:vMerge/>
            <w:shd w:val="clear" w:color="auto" w:fill="FFFFFF"/>
            <w:vAlign w:val="center"/>
          </w:tcPr>
          <w:p w14:paraId="1B74D1B2"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6B9D55E7" w14:textId="58229703"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Toplam</w:t>
            </w:r>
          </w:p>
        </w:tc>
        <w:tc>
          <w:tcPr>
            <w:tcW w:w="1190" w:type="pct"/>
            <w:shd w:val="clear" w:color="auto" w:fill="FFFFFF"/>
            <w:vAlign w:val="center"/>
          </w:tcPr>
          <w:p w14:paraId="0DF5809F"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29,724</w:t>
            </w:r>
          </w:p>
        </w:tc>
        <w:tc>
          <w:tcPr>
            <w:tcW w:w="302" w:type="pct"/>
            <w:shd w:val="clear" w:color="auto" w:fill="FFFFFF"/>
            <w:vAlign w:val="center"/>
          </w:tcPr>
          <w:p w14:paraId="1E54176D"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243</w:t>
            </w:r>
          </w:p>
        </w:tc>
        <w:tc>
          <w:tcPr>
            <w:tcW w:w="1357" w:type="pct"/>
            <w:shd w:val="clear" w:color="auto" w:fill="FFFFFF"/>
            <w:vAlign w:val="center"/>
          </w:tcPr>
          <w:p w14:paraId="1B1364E6"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404" w:type="pct"/>
            <w:shd w:val="clear" w:color="auto" w:fill="FFFFFF"/>
            <w:vAlign w:val="center"/>
          </w:tcPr>
          <w:p w14:paraId="52129D27"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2F23B397"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r>
      <w:tr w:rsidR="00FD0CCA" w:rsidRPr="00B40D86" w14:paraId="4B81D188" w14:textId="77777777" w:rsidTr="009813D1">
        <w:trPr>
          <w:cantSplit/>
        </w:trPr>
        <w:tc>
          <w:tcPr>
            <w:tcW w:w="561" w:type="pct"/>
            <w:vMerge w:val="restart"/>
            <w:shd w:val="clear" w:color="auto" w:fill="FFFFFF"/>
            <w:vAlign w:val="center"/>
          </w:tcPr>
          <w:p w14:paraId="2535E845" w14:textId="4B8A37BC" w:rsidR="004C74AA" w:rsidRPr="00B40D86" w:rsidRDefault="001371DC"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İİ</w:t>
            </w:r>
            <w:r w:rsidR="004C74AA" w:rsidRPr="00B40D86">
              <w:rPr>
                <w:rFonts w:ascii="Times New Roman" w:hAnsi="Times New Roman" w:cs="Times New Roman"/>
                <w:sz w:val="18"/>
                <w:szCs w:val="18"/>
              </w:rPr>
              <w:t>Y</w:t>
            </w:r>
            <w:r w:rsidRPr="00B40D86">
              <w:rPr>
                <w:rFonts w:ascii="Times New Roman" w:hAnsi="Times New Roman" w:cs="Times New Roman"/>
                <w:sz w:val="18"/>
                <w:szCs w:val="18"/>
              </w:rPr>
              <w:t>ÇÖ</w:t>
            </w:r>
          </w:p>
        </w:tc>
        <w:tc>
          <w:tcPr>
            <w:tcW w:w="850" w:type="pct"/>
            <w:shd w:val="clear" w:color="auto" w:fill="FFFFFF"/>
            <w:vAlign w:val="center"/>
          </w:tcPr>
          <w:p w14:paraId="201C6E91" w14:textId="18833B9A"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Gruplar Arası</w:t>
            </w:r>
          </w:p>
        </w:tc>
        <w:tc>
          <w:tcPr>
            <w:tcW w:w="1190" w:type="pct"/>
            <w:shd w:val="clear" w:color="auto" w:fill="FFFFFF"/>
            <w:vAlign w:val="center"/>
          </w:tcPr>
          <w:p w14:paraId="7DCA7FCC"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,012</w:t>
            </w:r>
          </w:p>
        </w:tc>
        <w:tc>
          <w:tcPr>
            <w:tcW w:w="302" w:type="pct"/>
            <w:shd w:val="clear" w:color="auto" w:fill="FFFFFF"/>
            <w:vAlign w:val="center"/>
          </w:tcPr>
          <w:p w14:paraId="5C95AE1E"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w:t>
            </w:r>
          </w:p>
        </w:tc>
        <w:tc>
          <w:tcPr>
            <w:tcW w:w="1357" w:type="pct"/>
            <w:shd w:val="clear" w:color="auto" w:fill="FFFFFF"/>
            <w:vAlign w:val="center"/>
          </w:tcPr>
          <w:p w14:paraId="75459C39"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,006</w:t>
            </w:r>
          </w:p>
        </w:tc>
        <w:tc>
          <w:tcPr>
            <w:tcW w:w="404" w:type="pct"/>
            <w:shd w:val="clear" w:color="auto" w:fill="FFFFFF"/>
            <w:vAlign w:val="center"/>
          </w:tcPr>
          <w:p w14:paraId="0A87230F"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,019</w:t>
            </w:r>
          </w:p>
        </w:tc>
        <w:tc>
          <w:tcPr>
            <w:tcW w:w="336" w:type="pct"/>
            <w:shd w:val="clear" w:color="auto" w:fill="FFFFFF"/>
            <w:vAlign w:val="center"/>
          </w:tcPr>
          <w:p w14:paraId="7D589CBC"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,981</w:t>
            </w:r>
          </w:p>
        </w:tc>
      </w:tr>
      <w:tr w:rsidR="00FD0CCA" w:rsidRPr="00B40D86" w14:paraId="00E0A2F2" w14:textId="77777777" w:rsidTr="009813D1">
        <w:trPr>
          <w:cantSplit/>
        </w:trPr>
        <w:tc>
          <w:tcPr>
            <w:tcW w:w="561" w:type="pct"/>
            <w:vMerge/>
            <w:shd w:val="clear" w:color="auto" w:fill="FFFFFF"/>
            <w:vAlign w:val="center"/>
          </w:tcPr>
          <w:p w14:paraId="4E502459"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738F5148" w14:textId="2563DEDD"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Gruplar İçi</w:t>
            </w:r>
          </w:p>
        </w:tc>
        <w:tc>
          <w:tcPr>
            <w:tcW w:w="1190" w:type="pct"/>
            <w:shd w:val="clear" w:color="auto" w:fill="FFFFFF"/>
            <w:vAlign w:val="center"/>
          </w:tcPr>
          <w:p w14:paraId="5C2E2706"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76,726</w:t>
            </w:r>
          </w:p>
        </w:tc>
        <w:tc>
          <w:tcPr>
            <w:tcW w:w="302" w:type="pct"/>
            <w:shd w:val="clear" w:color="auto" w:fill="FFFFFF"/>
            <w:vAlign w:val="center"/>
          </w:tcPr>
          <w:p w14:paraId="719BF25C"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241</w:t>
            </w:r>
          </w:p>
        </w:tc>
        <w:tc>
          <w:tcPr>
            <w:tcW w:w="1357" w:type="pct"/>
            <w:shd w:val="clear" w:color="auto" w:fill="FFFFFF"/>
            <w:vAlign w:val="center"/>
          </w:tcPr>
          <w:p w14:paraId="06ADA3D1"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,318</w:t>
            </w:r>
          </w:p>
        </w:tc>
        <w:tc>
          <w:tcPr>
            <w:tcW w:w="404" w:type="pct"/>
            <w:shd w:val="clear" w:color="auto" w:fill="FFFFFF"/>
            <w:vAlign w:val="center"/>
          </w:tcPr>
          <w:p w14:paraId="4E724E16"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122A6E92"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r>
      <w:tr w:rsidR="00FD0CCA" w:rsidRPr="00B40D86" w14:paraId="5F6FE037" w14:textId="77777777" w:rsidTr="009813D1">
        <w:trPr>
          <w:cantSplit/>
        </w:trPr>
        <w:tc>
          <w:tcPr>
            <w:tcW w:w="561" w:type="pct"/>
            <w:vMerge/>
            <w:shd w:val="clear" w:color="auto" w:fill="FFFFFF"/>
            <w:vAlign w:val="center"/>
          </w:tcPr>
          <w:p w14:paraId="44D7D177"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268B9AE0" w14:textId="51887DBF"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Toplam</w:t>
            </w:r>
          </w:p>
        </w:tc>
        <w:tc>
          <w:tcPr>
            <w:tcW w:w="1190" w:type="pct"/>
            <w:shd w:val="clear" w:color="auto" w:fill="FFFFFF"/>
            <w:vAlign w:val="center"/>
          </w:tcPr>
          <w:p w14:paraId="54C13DBE"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76,738</w:t>
            </w:r>
          </w:p>
        </w:tc>
        <w:tc>
          <w:tcPr>
            <w:tcW w:w="302" w:type="pct"/>
            <w:shd w:val="clear" w:color="auto" w:fill="FFFFFF"/>
            <w:vAlign w:val="center"/>
          </w:tcPr>
          <w:p w14:paraId="146A8EF9"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243</w:t>
            </w:r>
          </w:p>
        </w:tc>
        <w:tc>
          <w:tcPr>
            <w:tcW w:w="1357" w:type="pct"/>
            <w:shd w:val="clear" w:color="auto" w:fill="FFFFFF"/>
            <w:vAlign w:val="center"/>
          </w:tcPr>
          <w:p w14:paraId="56FB9DFA"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404" w:type="pct"/>
            <w:shd w:val="clear" w:color="auto" w:fill="FFFFFF"/>
            <w:vAlign w:val="center"/>
          </w:tcPr>
          <w:p w14:paraId="0DE87084"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293132A0"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r>
      <w:tr w:rsidR="00FD0CCA" w:rsidRPr="00B40D86" w14:paraId="6429276E" w14:textId="77777777" w:rsidTr="009813D1">
        <w:trPr>
          <w:cantSplit/>
        </w:trPr>
        <w:tc>
          <w:tcPr>
            <w:tcW w:w="561" w:type="pct"/>
            <w:vMerge w:val="restart"/>
            <w:shd w:val="clear" w:color="auto" w:fill="FFFFFF"/>
            <w:vAlign w:val="center"/>
          </w:tcPr>
          <w:p w14:paraId="61F991BE" w14:textId="3596BCB4" w:rsidR="004C74AA" w:rsidRPr="00B40D86" w:rsidRDefault="001371DC"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Çİİ</w:t>
            </w:r>
            <w:r w:rsidR="004C74AA" w:rsidRPr="00B40D86">
              <w:rPr>
                <w:rFonts w:ascii="Times New Roman" w:hAnsi="Times New Roman" w:cs="Times New Roman"/>
                <w:sz w:val="18"/>
                <w:szCs w:val="18"/>
              </w:rPr>
              <w:t>A</w:t>
            </w:r>
            <w:r w:rsidRPr="00B40D86">
              <w:rPr>
                <w:rFonts w:ascii="Times New Roman" w:hAnsi="Times New Roman" w:cs="Times New Roman"/>
                <w:sz w:val="18"/>
                <w:szCs w:val="18"/>
              </w:rPr>
              <w:t>Ö</w:t>
            </w:r>
          </w:p>
        </w:tc>
        <w:tc>
          <w:tcPr>
            <w:tcW w:w="850" w:type="pct"/>
            <w:shd w:val="clear" w:color="auto" w:fill="FFFFFF"/>
            <w:vAlign w:val="center"/>
          </w:tcPr>
          <w:p w14:paraId="3E591837" w14:textId="6FFBFF59"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Gruplar Arası</w:t>
            </w:r>
          </w:p>
        </w:tc>
        <w:tc>
          <w:tcPr>
            <w:tcW w:w="1190" w:type="pct"/>
            <w:shd w:val="clear" w:color="auto" w:fill="FFFFFF"/>
            <w:vAlign w:val="center"/>
          </w:tcPr>
          <w:p w14:paraId="7B02C8EC"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,602</w:t>
            </w:r>
          </w:p>
        </w:tc>
        <w:tc>
          <w:tcPr>
            <w:tcW w:w="302" w:type="pct"/>
            <w:shd w:val="clear" w:color="auto" w:fill="FFFFFF"/>
            <w:vAlign w:val="center"/>
          </w:tcPr>
          <w:p w14:paraId="34E308DC"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w:t>
            </w:r>
          </w:p>
        </w:tc>
        <w:tc>
          <w:tcPr>
            <w:tcW w:w="1357" w:type="pct"/>
            <w:shd w:val="clear" w:color="auto" w:fill="FFFFFF"/>
            <w:vAlign w:val="center"/>
          </w:tcPr>
          <w:p w14:paraId="04D7B4F8"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,301</w:t>
            </w:r>
          </w:p>
        </w:tc>
        <w:tc>
          <w:tcPr>
            <w:tcW w:w="404" w:type="pct"/>
            <w:shd w:val="clear" w:color="auto" w:fill="FFFFFF"/>
            <w:vAlign w:val="center"/>
          </w:tcPr>
          <w:p w14:paraId="624647C9"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1,117</w:t>
            </w:r>
          </w:p>
        </w:tc>
        <w:tc>
          <w:tcPr>
            <w:tcW w:w="336" w:type="pct"/>
            <w:shd w:val="clear" w:color="auto" w:fill="FFFFFF"/>
            <w:vAlign w:val="center"/>
          </w:tcPr>
          <w:p w14:paraId="3D3CE4FA"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,329</w:t>
            </w:r>
          </w:p>
        </w:tc>
      </w:tr>
      <w:tr w:rsidR="00FD0CCA" w:rsidRPr="00B40D86" w14:paraId="64A87899" w14:textId="77777777" w:rsidTr="009813D1">
        <w:trPr>
          <w:cantSplit/>
        </w:trPr>
        <w:tc>
          <w:tcPr>
            <w:tcW w:w="561" w:type="pct"/>
            <w:vMerge/>
            <w:shd w:val="clear" w:color="auto" w:fill="FFFFFF"/>
            <w:vAlign w:val="center"/>
          </w:tcPr>
          <w:p w14:paraId="19DA9449"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71776884" w14:textId="00974058"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Gruplar İçi</w:t>
            </w:r>
          </w:p>
        </w:tc>
        <w:tc>
          <w:tcPr>
            <w:tcW w:w="1190" w:type="pct"/>
            <w:shd w:val="clear" w:color="auto" w:fill="FFFFFF"/>
            <w:vAlign w:val="center"/>
          </w:tcPr>
          <w:p w14:paraId="0CF19268"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64,984</w:t>
            </w:r>
          </w:p>
        </w:tc>
        <w:tc>
          <w:tcPr>
            <w:tcW w:w="302" w:type="pct"/>
            <w:shd w:val="clear" w:color="auto" w:fill="FFFFFF"/>
            <w:vAlign w:val="center"/>
          </w:tcPr>
          <w:p w14:paraId="2A8A5C66"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241</w:t>
            </w:r>
          </w:p>
        </w:tc>
        <w:tc>
          <w:tcPr>
            <w:tcW w:w="1357" w:type="pct"/>
            <w:shd w:val="clear" w:color="auto" w:fill="FFFFFF"/>
            <w:vAlign w:val="center"/>
          </w:tcPr>
          <w:p w14:paraId="19078CE0"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,270</w:t>
            </w:r>
          </w:p>
        </w:tc>
        <w:tc>
          <w:tcPr>
            <w:tcW w:w="404" w:type="pct"/>
            <w:shd w:val="clear" w:color="auto" w:fill="FFFFFF"/>
            <w:vAlign w:val="center"/>
          </w:tcPr>
          <w:p w14:paraId="51B41C5B"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05B0A4A1"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r>
      <w:tr w:rsidR="00FD0CCA" w:rsidRPr="00B40D86" w14:paraId="73AD8FF9" w14:textId="77777777" w:rsidTr="009813D1">
        <w:trPr>
          <w:cantSplit/>
        </w:trPr>
        <w:tc>
          <w:tcPr>
            <w:tcW w:w="561" w:type="pct"/>
            <w:vMerge/>
            <w:shd w:val="clear" w:color="auto" w:fill="FFFFFF"/>
            <w:vAlign w:val="center"/>
          </w:tcPr>
          <w:p w14:paraId="2E2763B2"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850" w:type="pct"/>
            <w:shd w:val="clear" w:color="auto" w:fill="FFFFFF"/>
            <w:vAlign w:val="center"/>
          </w:tcPr>
          <w:p w14:paraId="38285C89" w14:textId="30163423" w:rsidR="004C74AA" w:rsidRPr="00B40D86" w:rsidRDefault="00B94937"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Toplam</w:t>
            </w:r>
          </w:p>
        </w:tc>
        <w:tc>
          <w:tcPr>
            <w:tcW w:w="1190" w:type="pct"/>
            <w:shd w:val="clear" w:color="auto" w:fill="FFFFFF"/>
            <w:vAlign w:val="center"/>
          </w:tcPr>
          <w:p w14:paraId="7F72C86F"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65,587</w:t>
            </w:r>
          </w:p>
        </w:tc>
        <w:tc>
          <w:tcPr>
            <w:tcW w:w="302" w:type="pct"/>
            <w:shd w:val="clear" w:color="auto" w:fill="FFFFFF"/>
            <w:vAlign w:val="center"/>
          </w:tcPr>
          <w:p w14:paraId="71805444" w14:textId="77777777" w:rsidR="004C74AA" w:rsidRPr="00B40D86" w:rsidRDefault="004C74AA" w:rsidP="00B40D86">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243</w:t>
            </w:r>
          </w:p>
        </w:tc>
        <w:tc>
          <w:tcPr>
            <w:tcW w:w="1357" w:type="pct"/>
            <w:shd w:val="clear" w:color="auto" w:fill="FFFFFF"/>
            <w:vAlign w:val="center"/>
          </w:tcPr>
          <w:p w14:paraId="632D9DFA"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404" w:type="pct"/>
            <w:shd w:val="clear" w:color="auto" w:fill="FFFFFF"/>
            <w:vAlign w:val="center"/>
          </w:tcPr>
          <w:p w14:paraId="6812619A"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c>
          <w:tcPr>
            <w:tcW w:w="336" w:type="pct"/>
            <w:shd w:val="clear" w:color="auto" w:fill="FFFFFF"/>
            <w:vAlign w:val="center"/>
          </w:tcPr>
          <w:p w14:paraId="24372C5C" w14:textId="77777777" w:rsidR="004C74AA" w:rsidRPr="00B40D86" w:rsidRDefault="004C74AA" w:rsidP="00B40D86">
            <w:pPr>
              <w:autoSpaceDE w:val="0"/>
              <w:autoSpaceDN w:val="0"/>
              <w:adjustRightInd w:val="0"/>
              <w:spacing w:after="0" w:line="360" w:lineRule="auto"/>
              <w:jc w:val="center"/>
              <w:rPr>
                <w:rFonts w:ascii="Times New Roman" w:hAnsi="Times New Roman" w:cs="Times New Roman"/>
                <w:sz w:val="18"/>
                <w:szCs w:val="18"/>
              </w:rPr>
            </w:pPr>
          </w:p>
        </w:tc>
      </w:tr>
    </w:tbl>
    <w:p w14:paraId="64793964" w14:textId="77777777" w:rsidR="004C74AA" w:rsidRPr="00F11DD2" w:rsidRDefault="004C74AA" w:rsidP="0058648D">
      <w:pPr>
        <w:autoSpaceDE w:val="0"/>
        <w:autoSpaceDN w:val="0"/>
        <w:adjustRightInd w:val="0"/>
        <w:spacing w:after="0" w:line="360" w:lineRule="auto"/>
        <w:rPr>
          <w:rFonts w:ascii="Times New Roman" w:hAnsi="Times New Roman" w:cs="Times New Roman"/>
          <w:sz w:val="24"/>
          <w:szCs w:val="24"/>
        </w:rPr>
      </w:pPr>
    </w:p>
    <w:p w14:paraId="79546573" w14:textId="49EEB492" w:rsidR="000263ED" w:rsidRPr="00F11DD2" w:rsidRDefault="000263ED"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ANOVA tablosunda Sig değeri incelendiğinde yine 0,05 üzerinde olmasından dolayı medeni durumu değişkeni ile çocuklara yönelik ihmal ve istismar konusunda bilgi ve farkındalık düzeyleri arasında farklılık olmadığı bulunmuştur. Yani ölçeğin 6 alt boyutunun tamamı ile öğretmenlerin medeni durumları arasında farklılık bulunmamaktadır.</w:t>
      </w:r>
    </w:p>
    <w:p w14:paraId="7C283E67" w14:textId="77777777" w:rsidR="00261FE2" w:rsidRDefault="000263ED"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lastRenderedPageBreak/>
        <w:t>Öğretmenlerin, çocuklara yönelik ihmal ve istismar konusunda bilgi ve farkındalık düzeyleri arasında farklılık bulunmadığı için o zaman boyutların kendi içinde medeni durum değişkenine göre farklılık olup olmadığına bakılır. Öğretmenlerin çocuklara yönelik ihmal ve istismar konusunda bilgi ve farkındalık düzeylerinin acaba hangi medeni hallerinde daha fazla veya daha az olduğu tespit edilmesi gerekmektedir. Yani 6 alt boyut içindeki hangi medeni durumunun daha fazla farkındalığı bulunmaktadır</w:t>
      </w:r>
      <w:r w:rsidR="00AA78F4">
        <w:rPr>
          <w:rFonts w:ascii="Times New Roman" w:hAnsi="Times New Roman" w:cs="Times New Roman"/>
          <w:sz w:val="24"/>
          <w:szCs w:val="24"/>
        </w:rPr>
        <w:t>.</w:t>
      </w:r>
      <w:r w:rsidRPr="00F11DD2">
        <w:rPr>
          <w:rFonts w:ascii="Times New Roman" w:hAnsi="Times New Roman" w:cs="Times New Roman"/>
          <w:sz w:val="24"/>
          <w:szCs w:val="24"/>
        </w:rPr>
        <w:t xml:space="preserve"> Bunun için de post hoc analizleri yapılır. Varyanslar arası farklılık bulunmadığı için </w:t>
      </w:r>
      <w:r w:rsidR="00F27C08">
        <w:rPr>
          <w:rFonts w:ascii="Times New Roman" w:hAnsi="Times New Roman" w:cs="Times New Roman"/>
          <w:sz w:val="24"/>
          <w:szCs w:val="24"/>
        </w:rPr>
        <w:t>T</w:t>
      </w:r>
      <w:r w:rsidRPr="00F11DD2">
        <w:rPr>
          <w:rFonts w:ascii="Times New Roman" w:hAnsi="Times New Roman" w:cs="Times New Roman"/>
          <w:sz w:val="24"/>
          <w:szCs w:val="24"/>
        </w:rPr>
        <w:t>ukey, Scheffe testi yapılır.</w:t>
      </w:r>
    </w:p>
    <w:p w14:paraId="77C23372" w14:textId="246CDA8F" w:rsidR="000263ED" w:rsidRPr="00F11DD2" w:rsidRDefault="000263ED" w:rsidP="009813D1">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 </w:t>
      </w:r>
    </w:p>
    <w:p w14:paraId="588AE730" w14:textId="782FAA24" w:rsidR="000263ED" w:rsidRPr="00F7040A" w:rsidRDefault="000263ED" w:rsidP="0058648D">
      <w:pPr>
        <w:pStyle w:val="ResimYazs"/>
        <w:keepNext/>
        <w:spacing w:before="0" w:after="0" w:line="360" w:lineRule="auto"/>
        <w:jc w:val="center"/>
        <w:rPr>
          <w:rFonts w:cs="Times New Roman"/>
          <w:b/>
          <w:bCs/>
          <w:color w:val="auto"/>
        </w:rPr>
      </w:pPr>
      <w:bookmarkStart w:id="286" w:name="_Toc59105924"/>
      <w:r w:rsidRPr="00F7040A">
        <w:rPr>
          <w:rFonts w:cs="Times New Roman"/>
          <w:b/>
          <w:bCs/>
          <w:color w:val="auto"/>
        </w:rPr>
        <w:t xml:space="preserve">Tablo </w:t>
      </w:r>
      <w:r w:rsidRPr="00F7040A">
        <w:rPr>
          <w:rFonts w:cs="Times New Roman"/>
          <w:b/>
          <w:bCs/>
          <w:color w:val="auto"/>
        </w:rPr>
        <w:fldChar w:fldCharType="begin"/>
      </w:r>
      <w:r w:rsidRPr="00F7040A">
        <w:rPr>
          <w:rFonts w:cs="Times New Roman"/>
          <w:b/>
          <w:bCs/>
          <w:color w:val="auto"/>
        </w:rPr>
        <w:instrText xml:space="preserve"> SEQ Tablo \* ARABIC </w:instrText>
      </w:r>
      <w:r w:rsidRPr="00F7040A">
        <w:rPr>
          <w:rFonts w:cs="Times New Roman"/>
          <w:b/>
          <w:bCs/>
          <w:color w:val="auto"/>
        </w:rPr>
        <w:fldChar w:fldCharType="separate"/>
      </w:r>
      <w:r w:rsidR="009233EA">
        <w:rPr>
          <w:rFonts w:cs="Times New Roman"/>
          <w:b/>
          <w:bCs/>
          <w:noProof/>
          <w:color w:val="auto"/>
        </w:rPr>
        <w:t>34</w:t>
      </w:r>
      <w:r w:rsidRPr="00F7040A">
        <w:rPr>
          <w:rFonts w:cs="Times New Roman"/>
          <w:b/>
          <w:bCs/>
          <w:color w:val="auto"/>
        </w:rPr>
        <w:fldChar w:fldCharType="end"/>
      </w:r>
      <w:r w:rsidR="00B40D86" w:rsidRPr="00B40D86">
        <w:rPr>
          <w:rFonts w:cs="Times New Roman"/>
          <w:b/>
          <w:bCs/>
          <w:color w:val="auto"/>
        </w:rPr>
        <w:t xml:space="preserve">. </w:t>
      </w:r>
      <w:r w:rsidRPr="00F7040A">
        <w:rPr>
          <w:rFonts w:cs="Times New Roman"/>
          <w:b/>
          <w:bCs/>
          <w:color w:val="auto"/>
        </w:rPr>
        <w:t xml:space="preserve">Ölçek Alt </w:t>
      </w:r>
      <w:r w:rsidR="00F7040A" w:rsidRPr="00F7040A">
        <w:rPr>
          <w:rFonts w:cs="Times New Roman"/>
          <w:b/>
          <w:bCs/>
          <w:color w:val="auto"/>
        </w:rPr>
        <w:t xml:space="preserve">Boyutları İçin </w:t>
      </w:r>
      <w:r w:rsidRPr="00F7040A">
        <w:rPr>
          <w:rFonts w:cs="Times New Roman"/>
          <w:b/>
          <w:bCs/>
          <w:color w:val="auto"/>
        </w:rPr>
        <w:t xml:space="preserve">Tukey </w:t>
      </w:r>
      <w:r w:rsidR="00F7040A" w:rsidRPr="00F7040A">
        <w:rPr>
          <w:rFonts w:cs="Times New Roman"/>
          <w:b/>
          <w:bCs/>
          <w:color w:val="auto"/>
        </w:rPr>
        <w:t xml:space="preserve">ve </w:t>
      </w:r>
      <w:r w:rsidRPr="00F7040A">
        <w:rPr>
          <w:rFonts w:cs="Times New Roman"/>
          <w:b/>
          <w:bCs/>
          <w:color w:val="auto"/>
        </w:rPr>
        <w:t>Scheffe Test Karşılaştırması</w:t>
      </w:r>
      <w:bookmarkEnd w:id="2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13"/>
        <w:gridCol w:w="1070"/>
        <w:gridCol w:w="873"/>
        <w:gridCol w:w="873"/>
        <w:gridCol w:w="1403"/>
        <w:gridCol w:w="1330"/>
        <w:gridCol w:w="479"/>
        <w:gridCol w:w="866"/>
        <w:gridCol w:w="887"/>
      </w:tblGrid>
      <w:tr w:rsidR="00261FE2" w:rsidRPr="00B40D86" w14:paraId="7020D651" w14:textId="77777777" w:rsidTr="00E4787E">
        <w:trPr>
          <w:cantSplit/>
          <w:trHeight w:val="340"/>
        </w:trPr>
        <w:tc>
          <w:tcPr>
            <w:tcW w:w="1049" w:type="pct"/>
            <w:gridSpan w:val="2"/>
            <w:vMerge w:val="restart"/>
            <w:shd w:val="clear" w:color="auto" w:fill="FFFFFF"/>
            <w:vAlign w:val="center"/>
          </w:tcPr>
          <w:p w14:paraId="1AF22221" w14:textId="0D295D3A" w:rsidR="000263ED" w:rsidRPr="00B40D86" w:rsidRDefault="001B7346" w:rsidP="00261FE2">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Bağımlı Değişken</w:t>
            </w:r>
          </w:p>
        </w:tc>
        <w:tc>
          <w:tcPr>
            <w:tcW w:w="514" w:type="pct"/>
            <w:vMerge w:val="restart"/>
            <w:shd w:val="clear" w:color="auto" w:fill="FFFFFF"/>
            <w:vAlign w:val="center"/>
          </w:tcPr>
          <w:p w14:paraId="561414AB"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(I) d3</w:t>
            </w:r>
          </w:p>
        </w:tc>
        <w:tc>
          <w:tcPr>
            <w:tcW w:w="514" w:type="pct"/>
            <w:vMerge w:val="restart"/>
            <w:shd w:val="clear" w:color="auto" w:fill="FFFFFF"/>
            <w:vAlign w:val="center"/>
          </w:tcPr>
          <w:p w14:paraId="5B69C54D"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(J) d3</w:t>
            </w:r>
          </w:p>
        </w:tc>
        <w:tc>
          <w:tcPr>
            <w:tcW w:w="826" w:type="pct"/>
            <w:vMerge w:val="restart"/>
            <w:shd w:val="clear" w:color="auto" w:fill="FFFFFF"/>
            <w:vAlign w:val="center"/>
          </w:tcPr>
          <w:p w14:paraId="66A62729" w14:textId="77777777" w:rsidR="001B7346" w:rsidRPr="00B40D86" w:rsidRDefault="001B7346" w:rsidP="00261FE2">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Ortalama Fark</w:t>
            </w:r>
          </w:p>
          <w:p w14:paraId="03C30B5E" w14:textId="014CE5AB"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(I-J)</w:t>
            </w:r>
          </w:p>
        </w:tc>
        <w:tc>
          <w:tcPr>
            <w:tcW w:w="783" w:type="pct"/>
            <w:vMerge w:val="restart"/>
            <w:shd w:val="clear" w:color="auto" w:fill="FFFFFF"/>
            <w:vAlign w:val="center"/>
          </w:tcPr>
          <w:p w14:paraId="6C97DA4E" w14:textId="1CD00F5C" w:rsidR="000263ED" w:rsidRPr="00B40D86" w:rsidRDefault="001B7346" w:rsidP="00261FE2">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Standart Hata</w:t>
            </w:r>
          </w:p>
        </w:tc>
        <w:tc>
          <w:tcPr>
            <w:tcW w:w="282" w:type="pct"/>
            <w:vMerge w:val="restart"/>
            <w:shd w:val="clear" w:color="auto" w:fill="FFFFFF"/>
            <w:vAlign w:val="center"/>
          </w:tcPr>
          <w:p w14:paraId="189ED547"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Sig.</w:t>
            </w:r>
          </w:p>
        </w:tc>
        <w:tc>
          <w:tcPr>
            <w:tcW w:w="1033" w:type="pct"/>
            <w:gridSpan w:val="2"/>
            <w:shd w:val="clear" w:color="auto" w:fill="FFFFFF"/>
            <w:vAlign w:val="center"/>
          </w:tcPr>
          <w:p w14:paraId="2068D0D9" w14:textId="1B05BC4F"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 xml:space="preserve">95% </w:t>
            </w:r>
            <w:r w:rsidR="001B7346" w:rsidRPr="00B40D86">
              <w:rPr>
                <w:rFonts w:ascii="Times New Roman" w:hAnsi="Times New Roman" w:cs="Times New Roman"/>
                <w:b/>
                <w:bCs/>
                <w:sz w:val="18"/>
                <w:szCs w:val="18"/>
              </w:rPr>
              <w:t>Güven Aralığı</w:t>
            </w:r>
          </w:p>
        </w:tc>
      </w:tr>
      <w:tr w:rsidR="00261FE2" w:rsidRPr="00B40D86" w14:paraId="4F521513" w14:textId="77777777" w:rsidTr="00E4787E">
        <w:trPr>
          <w:cantSplit/>
          <w:trHeight w:val="340"/>
        </w:trPr>
        <w:tc>
          <w:tcPr>
            <w:tcW w:w="1049" w:type="pct"/>
            <w:gridSpan w:val="2"/>
            <w:vMerge/>
            <w:shd w:val="clear" w:color="auto" w:fill="FFFFFF"/>
            <w:vAlign w:val="center"/>
          </w:tcPr>
          <w:p w14:paraId="36CAD830"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b/>
                <w:bCs/>
                <w:sz w:val="18"/>
                <w:szCs w:val="18"/>
              </w:rPr>
            </w:pPr>
          </w:p>
        </w:tc>
        <w:tc>
          <w:tcPr>
            <w:tcW w:w="514" w:type="pct"/>
            <w:vMerge/>
            <w:shd w:val="clear" w:color="auto" w:fill="FFFFFF"/>
            <w:vAlign w:val="center"/>
          </w:tcPr>
          <w:p w14:paraId="1ED47F88"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b/>
                <w:bCs/>
                <w:sz w:val="18"/>
                <w:szCs w:val="18"/>
              </w:rPr>
            </w:pPr>
          </w:p>
        </w:tc>
        <w:tc>
          <w:tcPr>
            <w:tcW w:w="514" w:type="pct"/>
            <w:vMerge/>
            <w:shd w:val="clear" w:color="auto" w:fill="FFFFFF"/>
            <w:vAlign w:val="center"/>
          </w:tcPr>
          <w:p w14:paraId="592D52EE"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b/>
                <w:bCs/>
                <w:sz w:val="18"/>
                <w:szCs w:val="18"/>
              </w:rPr>
            </w:pPr>
          </w:p>
        </w:tc>
        <w:tc>
          <w:tcPr>
            <w:tcW w:w="826" w:type="pct"/>
            <w:vMerge/>
            <w:shd w:val="clear" w:color="auto" w:fill="FFFFFF"/>
            <w:vAlign w:val="center"/>
          </w:tcPr>
          <w:p w14:paraId="3AD35C16"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b/>
                <w:bCs/>
                <w:sz w:val="18"/>
                <w:szCs w:val="18"/>
              </w:rPr>
            </w:pPr>
          </w:p>
        </w:tc>
        <w:tc>
          <w:tcPr>
            <w:tcW w:w="783" w:type="pct"/>
            <w:vMerge/>
            <w:shd w:val="clear" w:color="auto" w:fill="FFFFFF"/>
            <w:vAlign w:val="center"/>
          </w:tcPr>
          <w:p w14:paraId="598099D9"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b/>
                <w:bCs/>
                <w:sz w:val="18"/>
                <w:szCs w:val="18"/>
              </w:rPr>
            </w:pPr>
          </w:p>
        </w:tc>
        <w:tc>
          <w:tcPr>
            <w:tcW w:w="282" w:type="pct"/>
            <w:vMerge/>
            <w:shd w:val="clear" w:color="auto" w:fill="FFFFFF"/>
            <w:vAlign w:val="center"/>
          </w:tcPr>
          <w:p w14:paraId="359AFC37"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b/>
                <w:bCs/>
                <w:sz w:val="18"/>
                <w:szCs w:val="18"/>
              </w:rPr>
            </w:pPr>
          </w:p>
        </w:tc>
        <w:tc>
          <w:tcPr>
            <w:tcW w:w="510" w:type="pct"/>
            <w:shd w:val="clear" w:color="auto" w:fill="FFFFFF"/>
            <w:vAlign w:val="center"/>
          </w:tcPr>
          <w:p w14:paraId="15CA906A" w14:textId="2695783F" w:rsidR="000263ED" w:rsidRPr="00B40D86" w:rsidRDefault="001B7346" w:rsidP="00261FE2">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Alt Sınır</w:t>
            </w:r>
          </w:p>
        </w:tc>
        <w:tc>
          <w:tcPr>
            <w:tcW w:w="523" w:type="pct"/>
            <w:shd w:val="clear" w:color="auto" w:fill="FFFFFF"/>
            <w:vAlign w:val="center"/>
          </w:tcPr>
          <w:p w14:paraId="17130276" w14:textId="31923CBB" w:rsidR="000263ED" w:rsidRPr="00B40D86" w:rsidRDefault="001B7346" w:rsidP="00261FE2">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Üst Sınır</w:t>
            </w:r>
          </w:p>
        </w:tc>
      </w:tr>
      <w:tr w:rsidR="000D6975" w:rsidRPr="00B40D86" w14:paraId="3803B956" w14:textId="77777777" w:rsidTr="00E4787E">
        <w:trPr>
          <w:cantSplit/>
          <w:trHeight w:val="340"/>
        </w:trPr>
        <w:tc>
          <w:tcPr>
            <w:tcW w:w="419" w:type="pct"/>
            <w:vMerge w:val="restart"/>
            <w:shd w:val="clear" w:color="auto" w:fill="FFFFFF"/>
            <w:vAlign w:val="center"/>
          </w:tcPr>
          <w:p w14:paraId="1AFF5A30" w14:textId="5901A3BC" w:rsidR="000263ED" w:rsidRPr="00B40D86" w:rsidRDefault="001371DC"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İÇÜ</w:t>
            </w:r>
            <w:r w:rsidR="000263ED" w:rsidRPr="00B40D86">
              <w:rPr>
                <w:rFonts w:ascii="Times New Roman" w:hAnsi="Times New Roman" w:cs="Times New Roman"/>
                <w:sz w:val="18"/>
                <w:szCs w:val="18"/>
              </w:rPr>
              <w:t>FB</w:t>
            </w:r>
          </w:p>
        </w:tc>
        <w:tc>
          <w:tcPr>
            <w:tcW w:w="630" w:type="pct"/>
            <w:vMerge w:val="restart"/>
            <w:shd w:val="clear" w:color="auto" w:fill="FFFFFF"/>
            <w:vAlign w:val="center"/>
          </w:tcPr>
          <w:p w14:paraId="5133A693"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Tukey HSD</w:t>
            </w:r>
          </w:p>
        </w:tc>
        <w:tc>
          <w:tcPr>
            <w:tcW w:w="514" w:type="pct"/>
            <w:vMerge w:val="restart"/>
            <w:shd w:val="clear" w:color="auto" w:fill="FFFFFF"/>
            <w:vAlign w:val="center"/>
          </w:tcPr>
          <w:p w14:paraId="458A25A7"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514" w:type="pct"/>
            <w:shd w:val="clear" w:color="auto" w:fill="FFFFFF"/>
            <w:vAlign w:val="center"/>
          </w:tcPr>
          <w:p w14:paraId="5FD33FBF" w14:textId="1A1E3F6B" w:rsidR="000263ED" w:rsidRPr="00B40D86" w:rsidRDefault="00AA6CA3"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26" w:type="pct"/>
            <w:shd w:val="clear" w:color="auto" w:fill="FFFFFF"/>
            <w:vAlign w:val="center"/>
          </w:tcPr>
          <w:p w14:paraId="4641788C"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,01559</w:t>
            </w:r>
          </w:p>
        </w:tc>
        <w:tc>
          <w:tcPr>
            <w:tcW w:w="783" w:type="pct"/>
            <w:shd w:val="clear" w:color="auto" w:fill="FFFFFF"/>
            <w:vAlign w:val="center"/>
          </w:tcPr>
          <w:p w14:paraId="58BA7DDB"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,10154</w:t>
            </w:r>
          </w:p>
        </w:tc>
        <w:tc>
          <w:tcPr>
            <w:tcW w:w="282" w:type="pct"/>
            <w:shd w:val="clear" w:color="auto" w:fill="FFFFFF"/>
            <w:vAlign w:val="center"/>
          </w:tcPr>
          <w:p w14:paraId="057B2316"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,987</w:t>
            </w:r>
          </w:p>
        </w:tc>
        <w:tc>
          <w:tcPr>
            <w:tcW w:w="510" w:type="pct"/>
            <w:shd w:val="clear" w:color="auto" w:fill="FFFFFF"/>
            <w:vAlign w:val="center"/>
          </w:tcPr>
          <w:p w14:paraId="5FFDC561"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-,2239</w:t>
            </w:r>
          </w:p>
        </w:tc>
        <w:tc>
          <w:tcPr>
            <w:tcW w:w="523" w:type="pct"/>
            <w:shd w:val="clear" w:color="auto" w:fill="FFFFFF"/>
            <w:vAlign w:val="center"/>
          </w:tcPr>
          <w:p w14:paraId="2589F188"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,2551</w:t>
            </w:r>
          </w:p>
        </w:tc>
      </w:tr>
      <w:tr w:rsidR="000D6975" w:rsidRPr="00B40D86" w14:paraId="321E67A3" w14:textId="77777777" w:rsidTr="00E4787E">
        <w:trPr>
          <w:cantSplit/>
          <w:trHeight w:val="340"/>
        </w:trPr>
        <w:tc>
          <w:tcPr>
            <w:tcW w:w="419" w:type="pct"/>
            <w:vMerge/>
            <w:shd w:val="clear" w:color="auto" w:fill="FFFFFF"/>
            <w:vAlign w:val="center"/>
          </w:tcPr>
          <w:p w14:paraId="01E9E44C"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04E7F91A"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shd w:val="clear" w:color="auto" w:fill="FFFFFF"/>
            <w:vAlign w:val="center"/>
          </w:tcPr>
          <w:p w14:paraId="524C047B"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shd w:val="clear" w:color="auto" w:fill="FFFFFF"/>
            <w:vAlign w:val="center"/>
          </w:tcPr>
          <w:p w14:paraId="4954CFB2"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26" w:type="pct"/>
            <w:shd w:val="clear" w:color="auto" w:fill="FFFFFF"/>
            <w:vAlign w:val="center"/>
          </w:tcPr>
          <w:p w14:paraId="55B0B53B"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,09926</w:t>
            </w:r>
          </w:p>
        </w:tc>
        <w:tc>
          <w:tcPr>
            <w:tcW w:w="783" w:type="pct"/>
            <w:shd w:val="clear" w:color="auto" w:fill="FFFFFF"/>
            <w:vAlign w:val="center"/>
          </w:tcPr>
          <w:p w14:paraId="772582E7"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,20695</w:t>
            </w:r>
          </w:p>
        </w:tc>
        <w:tc>
          <w:tcPr>
            <w:tcW w:w="282" w:type="pct"/>
            <w:shd w:val="clear" w:color="auto" w:fill="FFFFFF"/>
            <w:vAlign w:val="center"/>
          </w:tcPr>
          <w:p w14:paraId="751BDC63"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,881</w:t>
            </w:r>
          </w:p>
        </w:tc>
        <w:tc>
          <w:tcPr>
            <w:tcW w:w="510" w:type="pct"/>
            <w:shd w:val="clear" w:color="auto" w:fill="FFFFFF"/>
            <w:vAlign w:val="center"/>
          </w:tcPr>
          <w:p w14:paraId="48E2C790"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-,3888</w:t>
            </w:r>
          </w:p>
        </w:tc>
        <w:tc>
          <w:tcPr>
            <w:tcW w:w="523" w:type="pct"/>
            <w:shd w:val="clear" w:color="auto" w:fill="FFFFFF"/>
            <w:vAlign w:val="center"/>
          </w:tcPr>
          <w:p w14:paraId="3F0EB40F"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,5873</w:t>
            </w:r>
          </w:p>
        </w:tc>
      </w:tr>
      <w:tr w:rsidR="000D6975" w:rsidRPr="00B40D86" w14:paraId="5350DB4E" w14:textId="77777777" w:rsidTr="00E4787E">
        <w:trPr>
          <w:cantSplit/>
          <w:trHeight w:val="340"/>
        </w:trPr>
        <w:tc>
          <w:tcPr>
            <w:tcW w:w="419" w:type="pct"/>
            <w:vMerge/>
            <w:shd w:val="clear" w:color="auto" w:fill="FFFFFF"/>
            <w:vAlign w:val="center"/>
          </w:tcPr>
          <w:p w14:paraId="537A96EE"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20FD0393"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val="restart"/>
            <w:shd w:val="clear" w:color="auto" w:fill="FFFFFF"/>
            <w:vAlign w:val="center"/>
          </w:tcPr>
          <w:p w14:paraId="257EF373" w14:textId="106722FD" w:rsidR="000263ED" w:rsidRPr="00B40D86" w:rsidRDefault="00AA6CA3"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514" w:type="pct"/>
            <w:shd w:val="clear" w:color="auto" w:fill="FFFFFF"/>
            <w:vAlign w:val="center"/>
          </w:tcPr>
          <w:p w14:paraId="124E3C7A"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26" w:type="pct"/>
            <w:shd w:val="clear" w:color="auto" w:fill="FFFFFF"/>
            <w:vAlign w:val="center"/>
          </w:tcPr>
          <w:p w14:paraId="5E72C28D"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-,01559</w:t>
            </w:r>
          </w:p>
        </w:tc>
        <w:tc>
          <w:tcPr>
            <w:tcW w:w="783" w:type="pct"/>
            <w:shd w:val="clear" w:color="auto" w:fill="FFFFFF"/>
            <w:vAlign w:val="center"/>
          </w:tcPr>
          <w:p w14:paraId="739E77D5"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,10154</w:t>
            </w:r>
          </w:p>
        </w:tc>
        <w:tc>
          <w:tcPr>
            <w:tcW w:w="282" w:type="pct"/>
            <w:shd w:val="clear" w:color="auto" w:fill="FFFFFF"/>
            <w:vAlign w:val="center"/>
          </w:tcPr>
          <w:p w14:paraId="216813B4"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,987</w:t>
            </w:r>
          </w:p>
        </w:tc>
        <w:tc>
          <w:tcPr>
            <w:tcW w:w="510" w:type="pct"/>
            <w:shd w:val="clear" w:color="auto" w:fill="FFFFFF"/>
            <w:vAlign w:val="center"/>
          </w:tcPr>
          <w:p w14:paraId="30C89478"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-,2551</w:t>
            </w:r>
          </w:p>
        </w:tc>
        <w:tc>
          <w:tcPr>
            <w:tcW w:w="523" w:type="pct"/>
            <w:shd w:val="clear" w:color="auto" w:fill="FFFFFF"/>
            <w:vAlign w:val="center"/>
          </w:tcPr>
          <w:p w14:paraId="19F47C4A"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,2239</w:t>
            </w:r>
          </w:p>
        </w:tc>
      </w:tr>
      <w:tr w:rsidR="000D6975" w:rsidRPr="00B40D86" w14:paraId="39289767" w14:textId="77777777" w:rsidTr="00E4787E">
        <w:trPr>
          <w:cantSplit/>
          <w:trHeight w:val="340"/>
        </w:trPr>
        <w:tc>
          <w:tcPr>
            <w:tcW w:w="419" w:type="pct"/>
            <w:vMerge/>
            <w:shd w:val="clear" w:color="auto" w:fill="FFFFFF"/>
            <w:vAlign w:val="center"/>
          </w:tcPr>
          <w:p w14:paraId="5FFA108E"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175A13E5"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shd w:val="clear" w:color="auto" w:fill="FFFFFF"/>
            <w:vAlign w:val="center"/>
          </w:tcPr>
          <w:p w14:paraId="75B9F8C7"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shd w:val="clear" w:color="auto" w:fill="FFFFFF"/>
            <w:vAlign w:val="center"/>
          </w:tcPr>
          <w:p w14:paraId="7A89DA28"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26" w:type="pct"/>
            <w:shd w:val="clear" w:color="auto" w:fill="FFFFFF"/>
            <w:vAlign w:val="center"/>
          </w:tcPr>
          <w:p w14:paraId="15833814"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,08367</w:t>
            </w:r>
          </w:p>
        </w:tc>
        <w:tc>
          <w:tcPr>
            <w:tcW w:w="783" w:type="pct"/>
            <w:shd w:val="clear" w:color="auto" w:fill="FFFFFF"/>
            <w:vAlign w:val="center"/>
          </w:tcPr>
          <w:p w14:paraId="660B215E"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,22809</w:t>
            </w:r>
          </w:p>
        </w:tc>
        <w:tc>
          <w:tcPr>
            <w:tcW w:w="282" w:type="pct"/>
            <w:shd w:val="clear" w:color="auto" w:fill="FFFFFF"/>
            <w:vAlign w:val="center"/>
          </w:tcPr>
          <w:p w14:paraId="540C05A3"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,929</w:t>
            </w:r>
          </w:p>
        </w:tc>
        <w:tc>
          <w:tcPr>
            <w:tcW w:w="510" w:type="pct"/>
            <w:shd w:val="clear" w:color="auto" w:fill="FFFFFF"/>
            <w:vAlign w:val="center"/>
          </w:tcPr>
          <w:p w14:paraId="6C412D08"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-,4542</w:t>
            </w:r>
          </w:p>
        </w:tc>
        <w:tc>
          <w:tcPr>
            <w:tcW w:w="523" w:type="pct"/>
            <w:shd w:val="clear" w:color="auto" w:fill="FFFFFF"/>
            <w:vAlign w:val="center"/>
          </w:tcPr>
          <w:p w14:paraId="1B697E8D"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,6216</w:t>
            </w:r>
          </w:p>
        </w:tc>
      </w:tr>
      <w:tr w:rsidR="000D6975" w:rsidRPr="00B40D86" w14:paraId="6858E9CF" w14:textId="77777777" w:rsidTr="00E4787E">
        <w:trPr>
          <w:cantSplit/>
          <w:trHeight w:val="340"/>
        </w:trPr>
        <w:tc>
          <w:tcPr>
            <w:tcW w:w="419" w:type="pct"/>
            <w:vMerge/>
            <w:shd w:val="clear" w:color="auto" w:fill="FFFFFF"/>
            <w:vAlign w:val="center"/>
          </w:tcPr>
          <w:p w14:paraId="65451C63"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275EF73B"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val="restart"/>
            <w:shd w:val="clear" w:color="auto" w:fill="FFFFFF"/>
            <w:vAlign w:val="center"/>
          </w:tcPr>
          <w:p w14:paraId="013F502E"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514" w:type="pct"/>
            <w:shd w:val="clear" w:color="auto" w:fill="FFFFFF"/>
            <w:vAlign w:val="center"/>
          </w:tcPr>
          <w:p w14:paraId="74F39B99"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26" w:type="pct"/>
            <w:shd w:val="clear" w:color="auto" w:fill="FFFFFF"/>
            <w:vAlign w:val="center"/>
          </w:tcPr>
          <w:p w14:paraId="40A520D6"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-,09926</w:t>
            </w:r>
          </w:p>
        </w:tc>
        <w:tc>
          <w:tcPr>
            <w:tcW w:w="783" w:type="pct"/>
            <w:shd w:val="clear" w:color="auto" w:fill="FFFFFF"/>
            <w:vAlign w:val="center"/>
          </w:tcPr>
          <w:p w14:paraId="19E99879"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,20695</w:t>
            </w:r>
          </w:p>
        </w:tc>
        <w:tc>
          <w:tcPr>
            <w:tcW w:w="282" w:type="pct"/>
            <w:shd w:val="clear" w:color="auto" w:fill="FFFFFF"/>
            <w:vAlign w:val="center"/>
          </w:tcPr>
          <w:p w14:paraId="318B0E8F"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,881</w:t>
            </w:r>
          </w:p>
        </w:tc>
        <w:tc>
          <w:tcPr>
            <w:tcW w:w="510" w:type="pct"/>
            <w:shd w:val="clear" w:color="auto" w:fill="FFFFFF"/>
            <w:vAlign w:val="center"/>
          </w:tcPr>
          <w:p w14:paraId="3EBA4B0E"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-,5873</w:t>
            </w:r>
          </w:p>
        </w:tc>
        <w:tc>
          <w:tcPr>
            <w:tcW w:w="523" w:type="pct"/>
            <w:shd w:val="clear" w:color="auto" w:fill="FFFFFF"/>
            <w:vAlign w:val="center"/>
          </w:tcPr>
          <w:p w14:paraId="0BDE4064"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,3888</w:t>
            </w:r>
          </w:p>
        </w:tc>
      </w:tr>
      <w:tr w:rsidR="000D6975" w:rsidRPr="00B40D86" w14:paraId="7C4EB009" w14:textId="77777777" w:rsidTr="00E4787E">
        <w:trPr>
          <w:cantSplit/>
          <w:trHeight w:val="340"/>
        </w:trPr>
        <w:tc>
          <w:tcPr>
            <w:tcW w:w="419" w:type="pct"/>
            <w:vMerge/>
            <w:shd w:val="clear" w:color="auto" w:fill="FFFFFF"/>
            <w:vAlign w:val="center"/>
          </w:tcPr>
          <w:p w14:paraId="360E8DDB"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6764D45C"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shd w:val="clear" w:color="auto" w:fill="FFFFFF"/>
            <w:vAlign w:val="center"/>
          </w:tcPr>
          <w:p w14:paraId="2233CA68"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shd w:val="clear" w:color="auto" w:fill="FFFFFF"/>
            <w:vAlign w:val="center"/>
          </w:tcPr>
          <w:p w14:paraId="37E8AA5C" w14:textId="64C34CE8" w:rsidR="000263ED" w:rsidRPr="00B40D86" w:rsidRDefault="00AA6CA3"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26" w:type="pct"/>
            <w:shd w:val="clear" w:color="auto" w:fill="FFFFFF"/>
            <w:vAlign w:val="center"/>
          </w:tcPr>
          <w:p w14:paraId="73DC5633"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-,08367</w:t>
            </w:r>
          </w:p>
        </w:tc>
        <w:tc>
          <w:tcPr>
            <w:tcW w:w="783" w:type="pct"/>
            <w:shd w:val="clear" w:color="auto" w:fill="FFFFFF"/>
            <w:vAlign w:val="center"/>
          </w:tcPr>
          <w:p w14:paraId="66E3C701"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,22809</w:t>
            </w:r>
          </w:p>
        </w:tc>
        <w:tc>
          <w:tcPr>
            <w:tcW w:w="282" w:type="pct"/>
            <w:shd w:val="clear" w:color="auto" w:fill="FFFFFF"/>
            <w:vAlign w:val="center"/>
          </w:tcPr>
          <w:p w14:paraId="4B566188"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,929</w:t>
            </w:r>
          </w:p>
        </w:tc>
        <w:tc>
          <w:tcPr>
            <w:tcW w:w="510" w:type="pct"/>
            <w:shd w:val="clear" w:color="auto" w:fill="FFFFFF"/>
            <w:vAlign w:val="center"/>
          </w:tcPr>
          <w:p w14:paraId="4BE87506"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-,6216</w:t>
            </w:r>
          </w:p>
        </w:tc>
        <w:tc>
          <w:tcPr>
            <w:tcW w:w="523" w:type="pct"/>
            <w:shd w:val="clear" w:color="auto" w:fill="FFFFFF"/>
            <w:vAlign w:val="center"/>
          </w:tcPr>
          <w:p w14:paraId="2FDE401F"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,4542</w:t>
            </w:r>
          </w:p>
        </w:tc>
      </w:tr>
      <w:tr w:rsidR="000D6975" w:rsidRPr="00B40D86" w14:paraId="41E10AFD" w14:textId="77777777" w:rsidTr="00E4787E">
        <w:trPr>
          <w:cantSplit/>
          <w:trHeight w:val="340"/>
        </w:trPr>
        <w:tc>
          <w:tcPr>
            <w:tcW w:w="419" w:type="pct"/>
            <w:vMerge/>
            <w:shd w:val="clear" w:color="auto" w:fill="FFFFFF"/>
            <w:vAlign w:val="center"/>
          </w:tcPr>
          <w:p w14:paraId="71C4541C"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val="restart"/>
            <w:shd w:val="clear" w:color="auto" w:fill="FFFFFF"/>
            <w:vAlign w:val="center"/>
          </w:tcPr>
          <w:p w14:paraId="13DBA658"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Scheffe</w:t>
            </w:r>
          </w:p>
        </w:tc>
        <w:tc>
          <w:tcPr>
            <w:tcW w:w="514" w:type="pct"/>
            <w:vMerge w:val="restart"/>
            <w:shd w:val="clear" w:color="auto" w:fill="FFFFFF"/>
            <w:vAlign w:val="center"/>
          </w:tcPr>
          <w:p w14:paraId="6C892E4C"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514" w:type="pct"/>
            <w:shd w:val="clear" w:color="auto" w:fill="FFFFFF"/>
            <w:vAlign w:val="center"/>
          </w:tcPr>
          <w:p w14:paraId="65C1F984" w14:textId="12AE0A9A" w:rsidR="000263ED" w:rsidRPr="00B40D86" w:rsidRDefault="00AA6CA3"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26" w:type="pct"/>
            <w:shd w:val="clear" w:color="auto" w:fill="FFFFFF"/>
            <w:vAlign w:val="center"/>
          </w:tcPr>
          <w:p w14:paraId="5D8E29F9"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,01559</w:t>
            </w:r>
          </w:p>
        </w:tc>
        <w:tc>
          <w:tcPr>
            <w:tcW w:w="783" w:type="pct"/>
            <w:shd w:val="clear" w:color="auto" w:fill="FFFFFF"/>
            <w:vAlign w:val="center"/>
          </w:tcPr>
          <w:p w14:paraId="31ED1A50"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,10154</w:t>
            </w:r>
          </w:p>
        </w:tc>
        <w:tc>
          <w:tcPr>
            <w:tcW w:w="282" w:type="pct"/>
            <w:shd w:val="clear" w:color="auto" w:fill="FFFFFF"/>
            <w:vAlign w:val="center"/>
          </w:tcPr>
          <w:p w14:paraId="70173545"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,988</w:t>
            </w:r>
          </w:p>
        </w:tc>
        <w:tc>
          <w:tcPr>
            <w:tcW w:w="510" w:type="pct"/>
            <w:shd w:val="clear" w:color="auto" w:fill="FFFFFF"/>
            <w:vAlign w:val="center"/>
          </w:tcPr>
          <w:p w14:paraId="45637979"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-,2345</w:t>
            </w:r>
          </w:p>
        </w:tc>
        <w:tc>
          <w:tcPr>
            <w:tcW w:w="523" w:type="pct"/>
            <w:shd w:val="clear" w:color="auto" w:fill="FFFFFF"/>
            <w:vAlign w:val="center"/>
          </w:tcPr>
          <w:p w14:paraId="1437F5E5"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,2657</w:t>
            </w:r>
          </w:p>
        </w:tc>
      </w:tr>
      <w:tr w:rsidR="000D6975" w:rsidRPr="00B40D86" w14:paraId="74159E68" w14:textId="77777777" w:rsidTr="00E4787E">
        <w:trPr>
          <w:cantSplit/>
          <w:trHeight w:val="340"/>
        </w:trPr>
        <w:tc>
          <w:tcPr>
            <w:tcW w:w="419" w:type="pct"/>
            <w:vMerge/>
            <w:shd w:val="clear" w:color="auto" w:fill="FFFFFF"/>
            <w:vAlign w:val="center"/>
          </w:tcPr>
          <w:p w14:paraId="716F599C"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57CD9D5F"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shd w:val="clear" w:color="auto" w:fill="FFFFFF"/>
            <w:vAlign w:val="center"/>
          </w:tcPr>
          <w:p w14:paraId="061B2E57"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shd w:val="clear" w:color="auto" w:fill="FFFFFF"/>
            <w:vAlign w:val="center"/>
          </w:tcPr>
          <w:p w14:paraId="5BCD7780"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26" w:type="pct"/>
            <w:shd w:val="clear" w:color="auto" w:fill="FFFFFF"/>
            <w:vAlign w:val="center"/>
          </w:tcPr>
          <w:p w14:paraId="746E56AB"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,09926</w:t>
            </w:r>
          </w:p>
        </w:tc>
        <w:tc>
          <w:tcPr>
            <w:tcW w:w="783" w:type="pct"/>
            <w:shd w:val="clear" w:color="auto" w:fill="FFFFFF"/>
            <w:vAlign w:val="center"/>
          </w:tcPr>
          <w:p w14:paraId="47FFD0E9"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,20695</w:t>
            </w:r>
          </w:p>
        </w:tc>
        <w:tc>
          <w:tcPr>
            <w:tcW w:w="282" w:type="pct"/>
            <w:shd w:val="clear" w:color="auto" w:fill="FFFFFF"/>
            <w:vAlign w:val="center"/>
          </w:tcPr>
          <w:p w14:paraId="3BFE5EF9"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,891</w:t>
            </w:r>
          </w:p>
        </w:tc>
        <w:tc>
          <w:tcPr>
            <w:tcW w:w="510" w:type="pct"/>
            <w:shd w:val="clear" w:color="auto" w:fill="FFFFFF"/>
            <w:vAlign w:val="center"/>
          </w:tcPr>
          <w:p w14:paraId="288E589D"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-,4105</w:t>
            </w:r>
          </w:p>
        </w:tc>
        <w:tc>
          <w:tcPr>
            <w:tcW w:w="523" w:type="pct"/>
            <w:shd w:val="clear" w:color="auto" w:fill="FFFFFF"/>
            <w:vAlign w:val="center"/>
          </w:tcPr>
          <w:p w14:paraId="77EA56EC"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,6090</w:t>
            </w:r>
          </w:p>
        </w:tc>
      </w:tr>
      <w:tr w:rsidR="000D6975" w:rsidRPr="00B40D86" w14:paraId="1415DBF1" w14:textId="77777777" w:rsidTr="00E4787E">
        <w:trPr>
          <w:cantSplit/>
          <w:trHeight w:val="340"/>
        </w:trPr>
        <w:tc>
          <w:tcPr>
            <w:tcW w:w="419" w:type="pct"/>
            <w:vMerge/>
            <w:shd w:val="clear" w:color="auto" w:fill="FFFFFF"/>
            <w:vAlign w:val="center"/>
          </w:tcPr>
          <w:p w14:paraId="7C6AF397"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2E0FD2C8"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val="restart"/>
            <w:shd w:val="clear" w:color="auto" w:fill="FFFFFF"/>
            <w:vAlign w:val="center"/>
          </w:tcPr>
          <w:p w14:paraId="3015FDED" w14:textId="65E497F0" w:rsidR="000263ED" w:rsidRPr="00B40D86" w:rsidRDefault="00AA6CA3"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514" w:type="pct"/>
            <w:shd w:val="clear" w:color="auto" w:fill="FFFFFF"/>
            <w:vAlign w:val="center"/>
          </w:tcPr>
          <w:p w14:paraId="56BB3A93"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26" w:type="pct"/>
            <w:shd w:val="clear" w:color="auto" w:fill="FFFFFF"/>
            <w:vAlign w:val="center"/>
          </w:tcPr>
          <w:p w14:paraId="67C2EC32"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-,01559</w:t>
            </w:r>
          </w:p>
        </w:tc>
        <w:tc>
          <w:tcPr>
            <w:tcW w:w="783" w:type="pct"/>
            <w:shd w:val="clear" w:color="auto" w:fill="FFFFFF"/>
            <w:vAlign w:val="center"/>
          </w:tcPr>
          <w:p w14:paraId="3BEC2F5A"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,10154</w:t>
            </w:r>
          </w:p>
        </w:tc>
        <w:tc>
          <w:tcPr>
            <w:tcW w:w="282" w:type="pct"/>
            <w:shd w:val="clear" w:color="auto" w:fill="FFFFFF"/>
            <w:vAlign w:val="center"/>
          </w:tcPr>
          <w:p w14:paraId="6EE16CD4"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,988</w:t>
            </w:r>
          </w:p>
        </w:tc>
        <w:tc>
          <w:tcPr>
            <w:tcW w:w="510" w:type="pct"/>
            <w:shd w:val="clear" w:color="auto" w:fill="FFFFFF"/>
            <w:vAlign w:val="center"/>
          </w:tcPr>
          <w:p w14:paraId="5918F8C0"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-,2657</w:t>
            </w:r>
          </w:p>
        </w:tc>
        <w:tc>
          <w:tcPr>
            <w:tcW w:w="523" w:type="pct"/>
            <w:shd w:val="clear" w:color="auto" w:fill="FFFFFF"/>
            <w:vAlign w:val="center"/>
          </w:tcPr>
          <w:p w14:paraId="2E0BC1C8"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,2345</w:t>
            </w:r>
          </w:p>
        </w:tc>
      </w:tr>
      <w:tr w:rsidR="000D6975" w:rsidRPr="00B40D86" w14:paraId="71065452" w14:textId="77777777" w:rsidTr="00E4787E">
        <w:trPr>
          <w:cantSplit/>
          <w:trHeight w:val="340"/>
        </w:trPr>
        <w:tc>
          <w:tcPr>
            <w:tcW w:w="419" w:type="pct"/>
            <w:vMerge/>
            <w:shd w:val="clear" w:color="auto" w:fill="FFFFFF"/>
            <w:vAlign w:val="center"/>
          </w:tcPr>
          <w:p w14:paraId="25A36E91"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09D56521"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shd w:val="clear" w:color="auto" w:fill="FFFFFF"/>
            <w:vAlign w:val="center"/>
          </w:tcPr>
          <w:p w14:paraId="5A955C28"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shd w:val="clear" w:color="auto" w:fill="FFFFFF"/>
            <w:vAlign w:val="center"/>
          </w:tcPr>
          <w:p w14:paraId="2EFD5B13"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26" w:type="pct"/>
            <w:shd w:val="clear" w:color="auto" w:fill="FFFFFF"/>
            <w:vAlign w:val="center"/>
          </w:tcPr>
          <w:p w14:paraId="489BBAFF"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,08367</w:t>
            </w:r>
          </w:p>
        </w:tc>
        <w:tc>
          <w:tcPr>
            <w:tcW w:w="783" w:type="pct"/>
            <w:shd w:val="clear" w:color="auto" w:fill="FFFFFF"/>
            <w:vAlign w:val="center"/>
          </w:tcPr>
          <w:p w14:paraId="1961B356"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,22809</w:t>
            </w:r>
          </w:p>
        </w:tc>
        <w:tc>
          <w:tcPr>
            <w:tcW w:w="282" w:type="pct"/>
            <w:shd w:val="clear" w:color="auto" w:fill="FFFFFF"/>
            <w:vAlign w:val="center"/>
          </w:tcPr>
          <w:p w14:paraId="5429B6E5"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,935</w:t>
            </w:r>
          </w:p>
        </w:tc>
        <w:tc>
          <w:tcPr>
            <w:tcW w:w="510" w:type="pct"/>
            <w:shd w:val="clear" w:color="auto" w:fill="FFFFFF"/>
            <w:vAlign w:val="center"/>
          </w:tcPr>
          <w:p w14:paraId="5F5A420F"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-,4781</w:t>
            </w:r>
          </w:p>
        </w:tc>
        <w:tc>
          <w:tcPr>
            <w:tcW w:w="523" w:type="pct"/>
            <w:shd w:val="clear" w:color="auto" w:fill="FFFFFF"/>
            <w:vAlign w:val="center"/>
          </w:tcPr>
          <w:p w14:paraId="24A5359B"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,6455</w:t>
            </w:r>
          </w:p>
        </w:tc>
      </w:tr>
      <w:tr w:rsidR="000D6975" w:rsidRPr="00B40D86" w14:paraId="5CC75C27" w14:textId="77777777" w:rsidTr="00E4787E">
        <w:trPr>
          <w:cantSplit/>
          <w:trHeight w:val="340"/>
        </w:trPr>
        <w:tc>
          <w:tcPr>
            <w:tcW w:w="419" w:type="pct"/>
            <w:vMerge/>
            <w:shd w:val="clear" w:color="auto" w:fill="FFFFFF"/>
            <w:vAlign w:val="center"/>
          </w:tcPr>
          <w:p w14:paraId="1ADDC5E7"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48FDE8FD"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val="restart"/>
            <w:shd w:val="clear" w:color="auto" w:fill="FFFFFF"/>
            <w:vAlign w:val="center"/>
          </w:tcPr>
          <w:p w14:paraId="4FE002FB"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514" w:type="pct"/>
            <w:shd w:val="clear" w:color="auto" w:fill="FFFFFF"/>
            <w:vAlign w:val="center"/>
          </w:tcPr>
          <w:p w14:paraId="5FDF458D"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26" w:type="pct"/>
            <w:shd w:val="clear" w:color="auto" w:fill="FFFFFF"/>
            <w:vAlign w:val="center"/>
          </w:tcPr>
          <w:p w14:paraId="137C216B"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-,09926</w:t>
            </w:r>
          </w:p>
        </w:tc>
        <w:tc>
          <w:tcPr>
            <w:tcW w:w="783" w:type="pct"/>
            <w:shd w:val="clear" w:color="auto" w:fill="FFFFFF"/>
            <w:vAlign w:val="center"/>
          </w:tcPr>
          <w:p w14:paraId="1C1ACEA1"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,20695</w:t>
            </w:r>
          </w:p>
        </w:tc>
        <w:tc>
          <w:tcPr>
            <w:tcW w:w="282" w:type="pct"/>
            <w:shd w:val="clear" w:color="auto" w:fill="FFFFFF"/>
            <w:vAlign w:val="center"/>
          </w:tcPr>
          <w:p w14:paraId="4B75B846"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,891</w:t>
            </w:r>
          </w:p>
        </w:tc>
        <w:tc>
          <w:tcPr>
            <w:tcW w:w="510" w:type="pct"/>
            <w:shd w:val="clear" w:color="auto" w:fill="FFFFFF"/>
            <w:vAlign w:val="center"/>
          </w:tcPr>
          <w:p w14:paraId="7E2B41B3"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-,6090</w:t>
            </w:r>
          </w:p>
        </w:tc>
        <w:tc>
          <w:tcPr>
            <w:tcW w:w="523" w:type="pct"/>
            <w:shd w:val="clear" w:color="auto" w:fill="FFFFFF"/>
            <w:vAlign w:val="center"/>
          </w:tcPr>
          <w:p w14:paraId="5C845BEC"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,4105</w:t>
            </w:r>
          </w:p>
        </w:tc>
      </w:tr>
      <w:tr w:rsidR="000D6975" w:rsidRPr="00B40D86" w14:paraId="2868E7E6" w14:textId="77777777" w:rsidTr="00E4787E">
        <w:trPr>
          <w:cantSplit/>
          <w:trHeight w:val="340"/>
        </w:trPr>
        <w:tc>
          <w:tcPr>
            <w:tcW w:w="419" w:type="pct"/>
            <w:vMerge/>
            <w:shd w:val="clear" w:color="auto" w:fill="FFFFFF"/>
            <w:vAlign w:val="center"/>
          </w:tcPr>
          <w:p w14:paraId="672721D4"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63499DCD"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shd w:val="clear" w:color="auto" w:fill="FFFFFF"/>
            <w:vAlign w:val="center"/>
          </w:tcPr>
          <w:p w14:paraId="1A37AEDF" w14:textId="77777777" w:rsidR="000263ED" w:rsidRPr="00B40D86" w:rsidRDefault="000263ED"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shd w:val="clear" w:color="auto" w:fill="FFFFFF"/>
            <w:vAlign w:val="center"/>
          </w:tcPr>
          <w:p w14:paraId="653C5BFA" w14:textId="29FE809C" w:rsidR="000263ED" w:rsidRPr="00B40D86" w:rsidRDefault="00AA6CA3"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26" w:type="pct"/>
            <w:shd w:val="clear" w:color="auto" w:fill="FFFFFF"/>
            <w:vAlign w:val="center"/>
          </w:tcPr>
          <w:p w14:paraId="57A18426"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-,08367</w:t>
            </w:r>
          </w:p>
        </w:tc>
        <w:tc>
          <w:tcPr>
            <w:tcW w:w="783" w:type="pct"/>
            <w:shd w:val="clear" w:color="auto" w:fill="FFFFFF"/>
            <w:vAlign w:val="center"/>
          </w:tcPr>
          <w:p w14:paraId="6A578915"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,22809</w:t>
            </w:r>
          </w:p>
        </w:tc>
        <w:tc>
          <w:tcPr>
            <w:tcW w:w="282" w:type="pct"/>
            <w:shd w:val="clear" w:color="auto" w:fill="FFFFFF"/>
            <w:vAlign w:val="center"/>
          </w:tcPr>
          <w:p w14:paraId="3B32DE52"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,935</w:t>
            </w:r>
          </w:p>
        </w:tc>
        <w:tc>
          <w:tcPr>
            <w:tcW w:w="510" w:type="pct"/>
            <w:shd w:val="clear" w:color="auto" w:fill="FFFFFF"/>
            <w:vAlign w:val="center"/>
          </w:tcPr>
          <w:p w14:paraId="2987B4A6"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-,6455</w:t>
            </w:r>
          </w:p>
        </w:tc>
        <w:tc>
          <w:tcPr>
            <w:tcW w:w="523" w:type="pct"/>
            <w:shd w:val="clear" w:color="auto" w:fill="FFFFFF"/>
            <w:vAlign w:val="center"/>
          </w:tcPr>
          <w:p w14:paraId="562A1B5F" w14:textId="77777777" w:rsidR="000263ED" w:rsidRPr="00B40D86" w:rsidRDefault="000263ED"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,4781</w:t>
            </w:r>
          </w:p>
        </w:tc>
      </w:tr>
      <w:tr w:rsidR="009813D1" w:rsidRPr="00B40D86" w14:paraId="399F9CF6" w14:textId="77777777" w:rsidTr="00E4787E">
        <w:trPr>
          <w:cantSplit/>
          <w:trHeight w:val="340"/>
        </w:trPr>
        <w:tc>
          <w:tcPr>
            <w:tcW w:w="419" w:type="pct"/>
            <w:vMerge w:val="restart"/>
            <w:shd w:val="clear" w:color="auto" w:fill="FFFFFF"/>
            <w:vAlign w:val="center"/>
          </w:tcPr>
          <w:p w14:paraId="5B953AF8" w14:textId="70AFE494"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r w:rsidRPr="00B40D86">
              <w:rPr>
                <w:rFonts w:ascii="Times New Roman" w:hAnsi="Times New Roman" w:cs="Times New Roman"/>
                <w:sz w:val="18"/>
                <w:szCs w:val="18"/>
              </w:rPr>
              <w:t>ÇİİÇDB</w:t>
            </w:r>
          </w:p>
        </w:tc>
        <w:tc>
          <w:tcPr>
            <w:tcW w:w="630" w:type="pct"/>
            <w:vMerge w:val="restart"/>
            <w:shd w:val="clear" w:color="auto" w:fill="FFFFFF"/>
            <w:vAlign w:val="center"/>
          </w:tcPr>
          <w:p w14:paraId="070422D3"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Tukey HSD</w:t>
            </w:r>
          </w:p>
        </w:tc>
        <w:tc>
          <w:tcPr>
            <w:tcW w:w="514" w:type="pct"/>
            <w:vMerge w:val="restart"/>
            <w:shd w:val="clear" w:color="auto" w:fill="FFFFFF"/>
            <w:vAlign w:val="center"/>
          </w:tcPr>
          <w:p w14:paraId="44B8AD41"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514" w:type="pct"/>
            <w:shd w:val="clear" w:color="auto" w:fill="FFFFFF"/>
            <w:vAlign w:val="center"/>
          </w:tcPr>
          <w:p w14:paraId="7BDB5DB8" w14:textId="339A17E3"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26" w:type="pct"/>
            <w:shd w:val="clear" w:color="auto" w:fill="FFFFFF"/>
            <w:vAlign w:val="center"/>
          </w:tcPr>
          <w:p w14:paraId="29A74425"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-,21955</w:t>
            </w:r>
          </w:p>
        </w:tc>
        <w:tc>
          <w:tcPr>
            <w:tcW w:w="783" w:type="pct"/>
            <w:shd w:val="clear" w:color="auto" w:fill="FFFFFF"/>
            <w:vAlign w:val="center"/>
          </w:tcPr>
          <w:p w14:paraId="10EE134A"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,11564</w:t>
            </w:r>
          </w:p>
        </w:tc>
        <w:tc>
          <w:tcPr>
            <w:tcW w:w="282" w:type="pct"/>
            <w:shd w:val="clear" w:color="auto" w:fill="FFFFFF"/>
            <w:vAlign w:val="center"/>
          </w:tcPr>
          <w:p w14:paraId="1866BB2D"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,141</w:t>
            </w:r>
          </w:p>
        </w:tc>
        <w:tc>
          <w:tcPr>
            <w:tcW w:w="510" w:type="pct"/>
            <w:shd w:val="clear" w:color="auto" w:fill="FFFFFF"/>
            <w:vAlign w:val="center"/>
          </w:tcPr>
          <w:p w14:paraId="38277727"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-,4922</w:t>
            </w:r>
          </w:p>
        </w:tc>
        <w:tc>
          <w:tcPr>
            <w:tcW w:w="523" w:type="pct"/>
            <w:shd w:val="clear" w:color="auto" w:fill="FFFFFF"/>
            <w:vAlign w:val="center"/>
          </w:tcPr>
          <w:p w14:paraId="5D12E9C9"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,0532</w:t>
            </w:r>
          </w:p>
        </w:tc>
      </w:tr>
      <w:tr w:rsidR="009813D1" w:rsidRPr="00B40D86" w14:paraId="7290F4E7" w14:textId="77777777" w:rsidTr="00E4787E">
        <w:trPr>
          <w:cantSplit/>
          <w:trHeight w:val="340"/>
        </w:trPr>
        <w:tc>
          <w:tcPr>
            <w:tcW w:w="419" w:type="pct"/>
            <w:vMerge/>
            <w:shd w:val="clear" w:color="auto" w:fill="FFFFFF"/>
            <w:vAlign w:val="center"/>
          </w:tcPr>
          <w:p w14:paraId="3B555425" w14:textId="1A5602A3"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5389F3EB"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shd w:val="clear" w:color="auto" w:fill="FFFFFF"/>
            <w:vAlign w:val="center"/>
          </w:tcPr>
          <w:p w14:paraId="6E5F6E76"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shd w:val="clear" w:color="auto" w:fill="FFFFFF"/>
            <w:vAlign w:val="center"/>
          </w:tcPr>
          <w:p w14:paraId="5E1D9AE1"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26" w:type="pct"/>
            <w:shd w:val="clear" w:color="auto" w:fill="FFFFFF"/>
            <w:vAlign w:val="center"/>
          </w:tcPr>
          <w:p w14:paraId="30CB86E0"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,09327</w:t>
            </w:r>
          </w:p>
        </w:tc>
        <w:tc>
          <w:tcPr>
            <w:tcW w:w="783" w:type="pct"/>
            <w:shd w:val="clear" w:color="auto" w:fill="FFFFFF"/>
            <w:vAlign w:val="center"/>
          </w:tcPr>
          <w:p w14:paraId="0B0210C0"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,23567</w:t>
            </w:r>
          </w:p>
        </w:tc>
        <w:tc>
          <w:tcPr>
            <w:tcW w:w="282" w:type="pct"/>
            <w:shd w:val="clear" w:color="auto" w:fill="FFFFFF"/>
            <w:vAlign w:val="center"/>
          </w:tcPr>
          <w:p w14:paraId="69495344"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,917</w:t>
            </w:r>
          </w:p>
        </w:tc>
        <w:tc>
          <w:tcPr>
            <w:tcW w:w="510" w:type="pct"/>
            <w:shd w:val="clear" w:color="auto" w:fill="FFFFFF"/>
            <w:vAlign w:val="center"/>
          </w:tcPr>
          <w:p w14:paraId="3D0C366A"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-,4625</w:t>
            </w:r>
          </w:p>
        </w:tc>
        <w:tc>
          <w:tcPr>
            <w:tcW w:w="523" w:type="pct"/>
            <w:shd w:val="clear" w:color="auto" w:fill="FFFFFF"/>
            <w:vAlign w:val="center"/>
          </w:tcPr>
          <w:p w14:paraId="18904AC4"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,6490</w:t>
            </w:r>
          </w:p>
        </w:tc>
      </w:tr>
      <w:tr w:rsidR="009813D1" w:rsidRPr="00B40D86" w14:paraId="299FC106" w14:textId="77777777" w:rsidTr="00E4787E">
        <w:trPr>
          <w:cantSplit/>
          <w:trHeight w:val="340"/>
        </w:trPr>
        <w:tc>
          <w:tcPr>
            <w:tcW w:w="419" w:type="pct"/>
            <w:vMerge/>
            <w:shd w:val="clear" w:color="auto" w:fill="FFFFFF"/>
            <w:vAlign w:val="center"/>
          </w:tcPr>
          <w:p w14:paraId="3E10287F" w14:textId="4BD77633"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0CEE5D3E"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val="restart"/>
            <w:shd w:val="clear" w:color="auto" w:fill="FFFFFF"/>
            <w:vAlign w:val="center"/>
          </w:tcPr>
          <w:p w14:paraId="2F7BC37B" w14:textId="5CEB1AF5"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514" w:type="pct"/>
            <w:shd w:val="clear" w:color="auto" w:fill="FFFFFF"/>
            <w:vAlign w:val="center"/>
          </w:tcPr>
          <w:p w14:paraId="3A0702C0"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26" w:type="pct"/>
            <w:shd w:val="clear" w:color="auto" w:fill="FFFFFF"/>
            <w:vAlign w:val="center"/>
          </w:tcPr>
          <w:p w14:paraId="3A015B03"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,21955</w:t>
            </w:r>
          </w:p>
        </w:tc>
        <w:tc>
          <w:tcPr>
            <w:tcW w:w="783" w:type="pct"/>
            <w:shd w:val="clear" w:color="auto" w:fill="FFFFFF"/>
            <w:vAlign w:val="center"/>
          </w:tcPr>
          <w:p w14:paraId="610D6512"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,11564</w:t>
            </w:r>
          </w:p>
        </w:tc>
        <w:tc>
          <w:tcPr>
            <w:tcW w:w="282" w:type="pct"/>
            <w:shd w:val="clear" w:color="auto" w:fill="FFFFFF"/>
            <w:vAlign w:val="center"/>
          </w:tcPr>
          <w:p w14:paraId="59EB3B5B"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,141</w:t>
            </w:r>
          </w:p>
        </w:tc>
        <w:tc>
          <w:tcPr>
            <w:tcW w:w="510" w:type="pct"/>
            <w:shd w:val="clear" w:color="auto" w:fill="FFFFFF"/>
            <w:vAlign w:val="center"/>
          </w:tcPr>
          <w:p w14:paraId="3050E767"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-,0532</w:t>
            </w:r>
          </w:p>
        </w:tc>
        <w:tc>
          <w:tcPr>
            <w:tcW w:w="523" w:type="pct"/>
            <w:shd w:val="clear" w:color="auto" w:fill="FFFFFF"/>
            <w:vAlign w:val="center"/>
          </w:tcPr>
          <w:p w14:paraId="2ACA2FFD"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,4922</w:t>
            </w:r>
          </w:p>
        </w:tc>
      </w:tr>
      <w:tr w:rsidR="009813D1" w:rsidRPr="00B40D86" w14:paraId="4CEF78BA" w14:textId="77777777" w:rsidTr="00E4787E">
        <w:trPr>
          <w:cantSplit/>
          <w:trHeight w:val="340"/>
        </w:trPr>
        <w:tc>
          <w:tcPr>
            <w:tcW w:w="419" w:type="pct"/>
            <w:vMerge/>
            <w:shd w:val="clear" w:color="auto" w:fill="FFFFFF"/>
            <w:vAlign w:val="center"/>
          </w:tcPr>
          <w:p w14:paraId="70BCBAEC" w14:textId="76992FAC"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135BF556"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shd w:val="clear" w:color="auto" w:fill="FFFFFF"/>
            <w:vAlign w:val="center"/>
          </w:tcPr>
          <w:p w14:paraId="49DF929F"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shd w:val="clear" w:color="auto" w:fill="FFFFFF"/>
            <w:vAlign w:val="center"/>
          </w:tcPr>
          <w:p w14:paraId="2108C850"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26" w:type="pct"/>
            <w:shd w:val="clear" w:color="auto" w:fill="FFFFFF"/>
            <w:vAlign w:val="center"/>
          </w:tcPr>
          <w:p w14:paraId="68F963C6"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,31282</w:t>
            </w:r>
          </w:p>
        </w:tc>
        <w:tc>
          <w:tcPr>
            <w:tcW w:w="783" w:type="pct"/>
            <w:shd w:val="clear" w:color="auto" w:fill="FFFFFF"/>
            <w:vAlign w:val="center"/>
          </w:tcPr>
          <w:p w14:paraId="4275A468"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,25975</w:t>
            </w:r>
          </w:p>
        </w:tc>
        <w:tc>
          <w:tcPr>
            <w:tcW w:w="282" w:type="pct"/>
            <w:shd w:val="clear" w:color="auto" w:fill="FFFFFF"/>
            <w:vAlign w:val="center"/>
          </w:tcPr>
          <w:p w14:paraId="3630FED3"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,452</w:t>
            </w:r>
          </w:p>
        </w:tc>
        <w:tc>
          <w:tcPr>
            <w:tcW w:w="510" w:type="pct"/>
            <w:shd w:val="clear" w:color="auto" w:fill="FFFFFF"/>
            <w:vAlign w:val="center"/>
          </w:tcPr>
          <w:p w14:paraId="10ACC4B7"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-,2997</w:t>
            </w:r>
          </w:p>
        </w:tc>
        <w:tc>
          <w:tcPr>
            <w:tcW w:w="523" w:type="pct"/>
            <w:shd w:val="clear" w:color="auto" w:fill="FFFFFF"/>
            <w:vAlign w:val="center"/>
          </w:tcPr>
          <w:p w14:paraId="4F034EB6"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,9254</w:t>
            </w:r>
          </w:p>
        </w:tc>
      </w:tr>
      <w:tr w:rsidR="009813D1" w:rsidRPr="00B40D86" w14:paraId="1556EFED" w14:textId="77777777" w:rsidTr="00E4787E">
        <w:trPr>
          <w:cantSplit/>
          <w:trHeight w:val="340"/>
        </w:trPr>
        <w:tc>
          <w:tcPr>
            <w:tcW w:w="419" w:type="pct"/>
            <w:vMerge/>
            <w:shd w:val="clear" w:color="auto" w:fill="FFFFFF"/>
            <w:vAlign w:val="center"/>
          </w:tcPr>
          <w:p w14:paraId="19F764E5" w14:textId="0139B1F5"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42E65931"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val="restart"/>
            <w:shd w:val="clear" w:color="auto" w:fill="FFFFFF"/>
            <w:vAlign w:val="center"/>
          </w:tcPr>
          <w:p w14:paraId="19F888E4"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514" w:type="pct"/>
            <w:shd w:val="clear" w:color="auto" w:fill="FFFFFF"/>
            <w:vAlign w:val="center"/>
          </w:tcPr>
          <w:p w14:paraId="6EA84F5E"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26" w:type="pct"/>
            <w:shd w:val="clear" w:color="auto" w:fill="FFFFFF"/>
            <w:vAlign w:val="center"/>
          </w:tcPr>
          <w:p w14:paraId="49F9C05C"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-,09327</w:t>
            </w:r>
          </w:p>
        </w:tc>
        <w:tc>
          <w:tcPr>
            <w:tcW w:w="783" w:type="pct"/>
            <w:shd w:val="clear" w:color="auto" w:fill="FFFFFF"/>
            <w:vAlign w:val="center"/>
          </w:tcPr>
          <w:p w14:paraId="0D5562F7"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,23567</w:t>
            </w:r>
          </w:p>
        </w:tc>
        <w:tc>
          <w:tcPr>
            <w:tcW w:w="282" w:type="pct"/>
            <w:shd w:val="clear" w:color="auto" w:fill="FFFFFF"/>
            <w:vAlign w:val="center"/>
          </w:tcPr>
          <w:p w14:paraId="1FC25388"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,917</w:t>
            </w:r>
          </w:p>
        </w:tc>
        <w:tc>
          <w:tcPr>
            <w:tcW w:w="510" w:type="pct"/>
            <w:shd w:val="clear" w:color="auto" w:fill="FFFFFF"/>
            <w:vAlign w:val="center"/>
          </w:tcPr>
          <w:p w14:paraId="7D0B4BEA"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-,6490</w:t>
            </w:r>
          </w:p>
        </w:tc>
        <w:tc>
          <w:tcPr>
            <w:tcW w:w="523" w:type="pct"/>
            <w:shd w:val="clear" w:color="auto" w:fill="FFFFFF"/>
            <w:vAlign w:val="center"/>
          </w:tcPr>
          <w:p w14:paraId="356C4319"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,4625</w:t>
            </w:r>
          </w:p>
        </w:tc>
      </w:tr>
      <w:tr w:rsidR="009813D1" w:rsidRPr="00B40D86" w14:paraId="1A2799F3" w14:textId="77777777" w:rsidTr="00E4787E">
        <w:trPr>
          <w:cantSplit/>
          <w:trHeight w:val="340"/>
        </w:trPr>
        <w:tc>
          <w:tcPr>
            <w:tcW w:w="419" w:type="pct"/>
            <w:vMerge/>
            <w:shd w:val="clear" w:color="auto" w:fill="FFFFFF"/>
            <w:vAlign w:val="center"/>
          </w:tcPr>
          <w:p w14:paraId="433F0268" w14:textId="0F364EAD"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634C292B"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shd w:val="clear" w:color="auto" w:fill="FFFFFF"/>
            <w:vAlign w:val="center"/>
          </w:tcPr>
          <w:p w14:paraId="7BD44B35"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shd w:val="clear" w:color="auto" w:fill="FFFFFF"/>
            <w:vAlign w:val="center"/>
          </w:tcPr>
          <w:p w14:paraId="1A56225F" w14:textId="493D31C1"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26" w:type="pct"/>
            <w:shd w:val="clear" w:color="auto" w:fill="FFFFFF"/>
            <w:vAlign w:val="center"/>
          </w:tcPr>
          <w:p w14:paraId="75716290"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-,31282</w:t>
            </w:r>
          </w:p>
        </w:tc>
        <w:tc>
          <w:tcPr>
            <w:tcW w:w="783" w:type="pct"/>
            <w:shd w:val="clear" w:color="auto" w:fill="FFFFFF"/>
            <w:vAlign w:val="center"/>
          </w:tcPr>
          <w:p w14:paraId="19DF162A"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,25975</w:t>
            </w:r>
          </w:p>
        </w:tc>
        <w:tc>
          <w:tcPr>
            <w:tcW w:w="282" w:type="pct"/>
            <w:shd w:val="clear" w:color="auto" w:fill="FFFFFF"/>
            <w:vAlign w:val="center"/>
          </w:tcPr>
          <w:p w14:paraId="1E6219CF"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,452</w:t>
            </w:r>
          </w:p>
        </w:tc>
        <w:tc>
          <w:tcPr>
            <w:tcW w:w="510" w:type="pct"/>
            <w:shd w:val="clear" w:color="auto" w:fill="FFFFFF"/>
            <w:vAlign w:val="center"/>
          </w:tcPr>
          <w:p w14:paraId="3484D7CB"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-,9254</w:t>
            </w:r>
          </w:p>
        </w:tc>
        <w:tc>
          <w:tcPr>
            <w:tcW w:w="523" w:type="pct"/>
            <w:shd w:val="clear" w:color="auto" w:fill="FFFFFF"/>
            <w:vAlign w:val="center"/>
          </w:tcPr>
          <w:p w14:paraId="6757460F"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,2997</w:t>
            </w:r>
          </w:p>
        </w:tc>
      </w:tr>
      <w:tr w:rsidR="009813D1" w:rsidRPr="00B40D86" w14:paraId="5F4D82EA" w14:textId="77777777" w:rsidTr="00E4787E">
        <w:trPr>
          <w:cantSplit/>
          <w:trHeight w:val="340"/>
        </w:trPr>
        <w:tc>
          <w:tcPr>
            <w:tcW w:w="419" w:type="pct"/>
            <w:vMerge/>
            <w:shd w:val="clear" w:color="auto" w:fill="FFFFFF"/>
            <w:vAlign w:val="center"/>
          </w:tcPr>
          <w:p w14:paraId="770445B8" w14:textId="2796CE01"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val="restart"/>
            <w:shd w:val="clear" w:color="auto" w:fill="FFFFFF"/>
            <w:vAlign w:val="center"/>
          </w:tcPr>
          <w:p w14:paraId="79F398F4" w14:textId="4DEB9BCA"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r w:rsidRPr="00B40D86">
              <w:rPr>
                <w:rFonts w:ascii="Times New Roman" w:hAnsi="Times New Roman" w:cs="Times New Roman"/>
                <w:sz w:val="18"/>
                <w:szCs w:val="18"/>
              </w:rPr>
              <w:t>Scheffe</w:t>
            </w:r>
          </w:p>
        </w:tc>
        <w:tc>
          <w:tcPr>
            <w:tcW w:w="514" w:type="pct"/>
            <w:vMerge w:val="restart"/>
            <w:shd w:val="clear" w:color="auto" w:fill="FFFFFF"/>
            <w:vAlign w:val="center"/>
          </w:tcPr>
          <w:p w14:paraId="09722811" w14:textId="66E8C715"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r w:rsidRPr="00B40D86">
              <w:rPr>
                <w:rFonts w:ascii="Times New Roman" w:hAnsi="Times New Roman" w:cs="Times New Roman"/>
                <w:sz w:val="18"/>
                <w:szCs w:val="18"/>
              </w:rPr>
              <w:t>evli</w:t>
            </w:r>
          </w:p>
          <w:p w14:paraId="113FC540" w14:textId="7781625B"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p>
        </w:tc>
        <w:tc>
          <w:tcPr>
            <w:tcW w:w="514" w:type="pct"/>
            <w:shd w:val="clear" w:color="auto" w:fill="FFFFFF"/>
            <w:vAlign w:val="center"/>
          </w:tcPr>
          <w:p w14:paraId="567EDE6C" w14:textId="35F6ED96"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bekar</w:t>
            </w:r>
          </w:p>
        </w:tc>
        <w:tc>
          <w:tcPr>
            <w:tcW w:w="826" w:type="pct"/>
            <w:shd w:val="clear" w:color="auto" w:fill="FFFFFF"/>
            <w:vAlign w:val="center"/>
          </w:tcPr>
          <w:p w14:paraId="5C27BB96" w14:textId="2BF91FBE"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-,21955</w:t>
            </w:r>
          </w:p>
        </w:tc>
        <w:tc>
          <w:tcPr>
            <w:tcW w:w="783" w:type="pct"/>
            <w:shd w:val="clear" w:color="auto" w:fill="FFFFFF"/>
            <w:vAlign w:val="center"/>
          </w:tcPr>
          <w:p w14:paraId="7B5447F9" w14:textId="2ABFE02A"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,11564</w:t>
            </w:r>
          </w:p>
        </w:tc>
        <w:tc>
          <w:tcPr>
            <w:tcW w:w="282" w:type="pct"/>
            <w:shd w:val="clear" w:color="auto" w:fill="FFFFFF"/>
            <w:vAlign w:val="center"/>
          </w:tcPr>
          <w:p w14:paraId="6B5A1D88" w14:textId="369A8171"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,167</w:t>
            </w:r>
          </w:p>
        </w:tc>
        <w:tc>
          <w:tcPr>
            <w:tcW w:w="510" w:type="pct"/>
            <w:shd w:val="clear" w:color="auto" w:fill="FFFFFF"/>
            <w:vAlign w:val="center"/>
          </w:tcPr>
          <w:p w14:paraId="7B2BD0D4" w14:textId="43E11E9A"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-,5044</w:t>
            </w:r>
          </w:p>
        </w:tc>
        <w:tc>
          <w:tcPr>
            <w:tcW w:w="523" w:type="pct"/>
            <w:shd w:val="clear" w:color="auto" w:fill="FFFFFF"/>
            <w:vAlign w:val="center"/>
          </w:tcPr>
          <w:p w14:paraId="5AF760E8" w14:textId="589EA23D"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,0653</w:t>
            </w:r>
          </w:p>
        </w:tc>
      </w:tr>
      <w:tr w:rsidR="009813D1" w:rsidRPr="00B40D86" w14:paraId="0D9C8711" w14:textId="77777777" w:rsidTr="00E4787E">
        <w:trPr>
          <w:cantSplit/>
          <w:trHeight w:val="340"/>
        </w:trPr>
        <w:tc>
          <w:tcPr>
            <w:tcW w:w="419" w:type="pct"/>
            <w:vMerge/>
            <w:shd w:val="clear" w:color="auto" w:fill="FFFFFF"/>
            <w:vAlign w:val="center"/>
          </w:tcPr>
          <w:p w14:paraId="4F7A4283" w14:textId="5EEF15C8"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205679A1" w14:textId="702B731A"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shd w:val="clear" w:color="auto" w:fill="FFFFFF"/>
            <w:vAlign w:val="center"/>
          </w:tcPr>
          <w:p w14:paraId="3084C764" w14:textId="553911F1"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p>
        </w:tc>
        <w:tc>
          <w:tcPr>
            <w:tcW w:w="514" w:type="pct"/>
            <w:shd w:val="clear" w:color="auto" w:fill="FFFFFF"/>
            <w:vAlign w:val="center"/>
          </w:tcPr>
          <w:p w14:paraId="70E2201E"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26" w:type="pct"/>
            <w:shd w:val="clear" w:color="auto" w:fill="FFFFFF"/>
            <w:vAlign w:val="center"/>
          </w:tcPr>
          <w:p w14:paraId="2DF7021B"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,09327</w:t>
            </w:r>
          </w:p>
        </w:tc>
        <w:tc>
          <w:tcPr>
            <w:tcW w:w="783" w:type="pct"/>
            <w:shd w:val="clear" w:color="auto" w:fill="FFFFFF"/>
            <w:vAlign w:val="center"/>
          </w:tcPr>
          <w:p w14:paraId="78188C2A"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,23567</w:t>
            </w:r>
          </w:p>
        </w:tc>
        <w:tc>
          <w:tcPr>
            <w:tcW w:w="282" w:type="pct"/>
            <w:shd w:val="clear" w:color="auto" w:fill="FFFFFF"/>
            <w:vAlign w:val="center"/>
          </w:tcPr>
          <w:p w14:paraId="60C61699"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,925</w:t>
            </w:r>
          </w:p>
        </w:tc>
        <w:tc>
          <w:tcPr>
            <w:tcW w:w="510" w:type="pct"/>
            <w:shd w:val="clear" w:color="auto" w:fill="FFFFFF"/>
            <w:vAlign w:val="center"/>
          </w:tcPr>
          <w:p w14:paraId="2A5DE8CA"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-,4872</w:t>
            </w:r>
          </w:p>
        </w:tc>
        <w:tc>
          <w:tcPr>
            <w:tcW w:w="523" w:type="pct"/>
            <w:shd w:val="clear" w:color="auto" w:fill="FFFFFF"/>
            <w:vAlign w:val="center"/>
          </w:tcPr>
          <w:p w14:paraId="6FB854DD"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,6737</w:t>
            </w:r>
          </w:p>
        </w:tc>
      </w:tr>
      <w:tr w:rsidR="009813D1" w:rsidRPr="00B40D86" w14:paraId="1E95A926" w14:textId="77777777" w:rsidTr="00E4787E">
        <w:trPr>
          <w:cantSplit/>
          <w:trHeight w:val="340"/>
        </w:trPr>
        <w:tc>
          <w:tcPr>
            <w:tcW w:w="419" w:type="pct"/>
            <w:vMerge/>
            <w:shd w:val="clear" w:color="auto" w:fill="FFFFFF"/>
            <w:vAlign w:val="center"/>
          </w:tcPr>
          <w:p w14:paraId="48F6567D"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2D60E5E8"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val="restart"/>
            <w:shd w:val="clear" w:color="auto" w:fill="FFFFFF"/>
            <w:vAlign w:val="center"/>
          </w:tcPr>
          <w:p w14:paraId="7960CFB7" w14:textId="39A74594"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514" w:type="pct"/>
            <w:shd w:val="clear" w:color="auto" w:fill="FFFFFF"/>
            <w:vAlign w:val="center"/>
          </w:tcPr>
          <w:p w14:paraId="120DA8E7"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26" w:type="pct"/>
            <w:shd w:val="clear" w:color="auto" w:fill="FFFFFF"/>
            <w:vAlign w:val="center"/>
          </w:tcPr>
          <w:p w14:paraId="31155E7D"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,21955</w:t>
            </w:r>
          </w:p>
        </w:tc>
        <w:tc>
          <w:tcPr>
            <w:tcW w:w="783" w:type="pct"/>
            <w:shd w:val="clear" w:color="auto" w:fill="FFFFFF"/>
            <w:vAlign w:val="center"/>
          </w:tcPr>
          <w:p w14:paraId="1BD6C092"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,11564</w:t>
            </w:r>
          </w:p>
        </w:tc>
        <w:tc>
          <w:tcPr>
            <w:tcW w:w="282" w:type="pct"/>
            <w:shd w:val="clear" w:color="auto" w:fill="FFFFFF"/>
            <w:vAlign w:val="center"/>
          </w:tcPr>
          <w:p w14:paraId="18A66EBE"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,167</w:t>
            </w:r>
          </w:p>
        </w:tc>
        <w:tc>
          <w:tcPr>
            <w:tcW w:w="510" w:type="pct"/>
            <w:shd w:val="clear" w:color="auto" w:fill="FFFFFF"/>
            <w:vAlign w:val="center"/>
          </w:tcPr>
          <w:p w14:paraId="43F3305C"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-,0653</w:t>
            </w:r>
          </w:p>
        </w:tc>
        <w:tc>
          <w:tcPr>
            <w:tcW w:w="523" w:type="pct"/>
            <w:shd w:val="clear" w:color="auto" w:fill="FFFFFF"/>
            <w:vAlign w:val="center"/>
          </w:tcPr>
          <w:p w14:paraId="6393223F"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,5044</w:t>
            </w:r>
          </w:p>
        </w:tc>
      </w:tr>
      <w:tr w:rsidR="009813D1" w:rsidRPr="00B40D86" w14:paraId="40ABAC3B" w14:textId="77777777" w:rsidTr="00E4787E">
        <w:trPr>
          <w:cantSplit/>
          <w:trHeight w:val="340"/>
        </w:trPr>
        <w:tc>
          <w:tcPr>
            <w:tcW w:w="419" w:type="pct"/>
            <w:vMerge/>
            <w:shd w:val="clear" w:color="auto" w:fill="FFFFFF"/>
            <w:vAlign w:val="center"/>
          </w:tcPr>
          <w:p w14:paraId="6E86DD9C"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46F09C76"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shd w:val="clear" w:color="auto" w:fill="FFFFFF"/>
            <w:vAlign w:val="center"/>
          </w:tcPr>
          <w:p w14:paraId="17AF3F33"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shd w:val="clear" w:color="auto" w:fill="FFFFFF"/>
            <w:vAlign w:val="center"/>
          </w:tcPr>
          <w:p w14:paraId="39184352"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26" w:type="pct"/>
            <w:shd w:val="clear" w:color="auto" w:fill="FFFFFF"/>
            <w:vAlign w:val="center"/>
          </w:tcPr>
          <w:p w14:paraId="72DB78AD"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,31282</w:t>
            </w:r>
          </w:p>
        </w:tc>
        <w:tc>
          <w:tcPr>
            <w:tcW w:w="783" w:type="pct"/>
            <w:shd w:val="clear" w:color="auto" w:fill="FFFFFF"/>
            <w:vAlign w:val="center"/>
          </w:tcPr>
          <w:p w14:paraId="68B18785"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,25975</w:t>
            </w:r>
          </w:p>
        </w:tc>
        <w:tc>
          <w:tcPr>
            <w:tcW w:w="282" w:type="pct"/>
            <w:shd w:val="clear" w:color="auto" w:fill="FFFFFF"/>
            <w:vAlign w:val="center"/>
          </w:tcPr>
          <w:p w14:paraId="7DA8F120"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,485</w:t>
            </w:r>
          </w:p>
        </w:tc>
        <w:tc>
          <w:tcPr>
            <w:tcW w:w="510" w:type="pct"/>
            <w:shd w:val="clear" w:color="auto" w:fill="FFFFFF"/>
            <w:vAlign w:val="center"/>
          </w:tcPr>
          <w:p w14:paraId="55374379"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-,3269</w:t>
            </w:r>
          </w:p>
        </w:tc>
        <w:tc>
          <w:tcPr>
            <w:tcW w:w="523" w:type="pct"/>
            <w:shd w:val="clear" w:color="auto" w:fill="FFFFFF"/>
            <w:vAlign w:val="center"/>
          </w:tcPr>
          <w:p w14:paraId="442453B2"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,9526</w:t>
            </w:r>
          </w:p>
        </w:tc>
      </w:tr>
      <w:tr w:rsidR="009813D1" w:rsidRPr="00B40D86" w14:paraId="1A6251BB" w14:textId="77777777" w:rsidTr="00E4787E">
        <w:trPr>
          <w:cantSplit/>
          <w:trHeight w:val="340"/>
        </w:trPr>
        <w:tc>
          <w:tcPr>
            <w:tcW w:w="419" w:type="pct"/>
            <w:vMerge/>
            <w:shd w:val="clear" w:color="auto" w:fill="FFFFFF"/>
            <w:vAlign w:val="center"/>
          </w:tcPr>
          <w:p w14:paraId="14FB21BD"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0149FC06"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val="restart"/>
            <w:shd w:val="clear" w:color="auto" w:fill="FFFFFF"/>
            <w:vAlign w:val="center"/>
          </w:tcPr>
          <w:p w14:paraId="0E5613AD"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514" w:type="pct"/>
            <w:shd w:val="clear" w:color="auto" w:fill="FFFFFF"/>
            <w:vAlign w:val="center"/>
          </w:tcPr>
          <w:p w14:paraId="173D8EBF"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26" w:type="pct"/>
            <w:shd w:val="clear" w:color="auto" w:fill="FFFFFF"/>
            <w:vAlign w:val="center"/>
          </w:tcPr>
          <w:p w14:paraId="2F99EB86"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-,09327</w:t>
            </w:r>
          </w:p>
        </w:tc>
        <w:tc>
          <w:tcPr>
            <w:tcW w:w="783" w:type="pct"/>
            <w:shd w:val="clear" w:color="auto" w:fill="FFFFFF"/>
            <w:vAlign w:val="center"/>
          </w:tcPr>
          <w:p w14:paraId="3EED435E"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,23567</w:t>
            </w:r>
          </w:p>
        </w:tc>
        <w:tc>
          <w:tcPr>
            <w:tcW w:w="282" w:type="pct"/>
            <w:shd w:val="clear" w:color="auto" w:fill="FFFFFF"/>
            <w:vAlign w:val="center"/>
          </w:tcPr>
          <w:p w14:paraId="2F3E3A83"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,925</w:t>
            </w:r>
          </w:p>
        </w:tc>
        <w:tc>
          <w:tcPr>
            <w:tcW w:w="510" w:type="pct"/>
            <w:shd w:val="clear" w:color="auto" w:fill="FFFFFF"/>
            <w:vAlign w:val="center"/>
          </w:tcPr>
          <w:p w14:paraId="01578F28"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-,6737</w:t>
            </w:r>
          </w:p>
        </w:tc>
        <w:tc>
          <w:tcPr>
            <w:tcW w:w="523" w:type="pct"/>
            <w:shd w:val="clear" w:color="auto" w:fill="FFFFFF"/>
            <w:vAlign w:val="center"/>
          </w:tcPr>
          <w:p w14:paraId="171BA3A9"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,4872</w:t>
            </w:r>
          </w:p>
        </w:tc>
      </w:tr>
      <w:tr w:rsidR="009813D1" w:rsidRPr="00B40D86" w14:paraId="608B7318" w14:textId="77777777" w:rsidTr="00E4787E">
        <w:trPr>
          <w:cantSplit/>
          <w:trHeight w:val="340"/>
        </w:trPr>
        <w:tc>
          <w:tcPr>
            <w:tcW w:w="419" w:type="pct"/>
            <w:vMerge/>
            <w:shd w:val="clear" w:color="auto" w:fill="FFFFFF"/>
            <w:vAlign w:val="center"/>
          </w:tcPr>
          <w:p w14:paraId="48E62EEA"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630" w:type="pct"/>
            <w:vMerge/>
            <w:shd w:val="clear" w:color="auto" w:fill="FFFFFF"/>
            <w:vAlign w:val="center"/>
          </w:tcPr>
          <w:p w14:paraId="41A29D23"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vMerge/>
            <w:shd w:val="clear" w:color="auto" w:fill="FFFFFF"/>
            <w:vAlign w:val="center"/>
          </w:tcPr>
          <w:p w14:paraId="16732CDF" w14:textId="77777777" w:rsidR="009813D1" w:rsidRPr="00B40D86" w:rsidRDefault="009813D1" w:rsidP="00261FE2">
            <w:pPr>
              <w:autoSpaceDE w:val="0"/>
              <w:autoSpaceDN w:val="0"/>
              <w:adjustRightInd w:val="0"/>
              <w:spacing w:after="0" w:line="360" w:lineRule="auto"/>
              <w:jc w:val="center"/>
              <w:rPr>
                <w:rFonts w:ascii="Times New Roman" w:hAnsi="Times New Roman" w:cs="Times New Roman"/>
                <w:sz w:val="18"/>
                <w:szCs w:val="18"/>
              </w:rPr>
            </w:pPr>
          </w:p>
        </w:tc>
        <w:tc>
          <w:tcPr>
            <w:tcW w:w="514" w:type="pct"/>
            <w:shd w:val="clear" w:color="auto" w:fill="FFFFFF"/>
            <w:vAlign w:val="center"/>
          </w:tcPr>
          <w:p w14:paraId="5B8D22BA" w14:textId="1331939A"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26" w:type="pct"/>
            <w:shd w:val="clear" w:color="auto" w:fill="FFFFFF"/>
            <w:vAlign w:val="center"/>
          </w:tcPr>
          <w:p w14:paraId="507A30DB"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-,31282</w:t>
            </w:r>
          </w:p>
        </w:tc>
        <w:tc>
          <w:tcPr>
            <w:tcW w:w="783" w:type="pct"/>
            <w:shd w:val="clear" w:color="auto" w:fill="FFFFFF"/>
            <w:vAlign w:val="center"/>
          </w:tcPr>
          <w:p w14:paraId="7AB121FD"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,25975</w:t>
            </w:r>
          </w:p>
        </w:tc>
        <w:tc>
          <w:tcPr>
            <w:tcW w:w="282" w:type="pct"/>
            <w:shd w:val="clear" w:color="auto" w:fill="FFFFFF"/>
            <w:vAlign w:val="center"/>
          </w:tcPr>
          <w:p w14:paraId="7871DE58"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,485</w:t>
            </w:r>
          </w:p>
        </w:tc>
        <w:tc>
          <w:tcPr>
            <w:tcW w:w="510" w:type="pct"/>
            <w:shd w:val="clear" w:color="auto" w:fill="FFFFFF"/>
            <w:vAlign w:val="center"/>
          </w:tcPr>
          <w:p w14:paraId="436BC47D"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-,9526</w:t>
            </w:r>
          </w:p>
        </w:tc>
        <w:tc>
          <w:tcPr>
            <w:tcW w:w="523" w:type="pct"/>
            <w:shd w:val="clear" w:color="auto" w:fill="FFFFFF"/>
            <w:vAlign w:val="center"/>
          </w:tcPr>
          <w:p w14:paraId="185DC641" w14:textId="77777777" w:rsidR="009813D1" w:rsidRPr="00B40D86" w:rsidRDefault="009813D1" w:rsidP="00261FE2">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,3269</w:t>
            </w:r>
          </w:p>
        </w:tc>
      </w:tr>
    </w:tbl>
    <w:p w14:paraId="1E8FA243" w14:textId="55BF789B" w:rsidR="009813D1" w:rsidRPr="009813D1" w:rsidRDefault="009813D1" w:rsidP="009813D1">
      <w:pPr>
        <w:spacing w:after="0" w:line="360" w:lineRule="auto"/>
        <w:jc w:val="center"/>
        <w:rPr>
          <w:rFonts w:ascii="Times New Roman" w:hAnsi="Times New Roman" w:cs="Times New Roman"/>
          <w:sz w:val="24"/>
          <w:szCs w:val="24"/>
        </w:rPr>
      </w:pPr>
      <w:r w:rsidRPr="00E365E7">
        <w:rPr>
          <w:rFonts w:ascii="Times New Roman" w:hAnsi="Times New Roman" w:cs="Times New Roman"/>
          <w:b/>
          <w:bCs/>
          <w:sz w:val="24"/>
          <w:szCs w:val="24"/>
        </w:rPr>
        <w:lastRenderedPageBreak/>
        <w:t xml:space="preserve">Tablo </w:t>
      </w:r>
      <w:r w:rsidR="001412D7">
        <w:rPr>
          <w:rFonts w:ascii="Times New Roman" w:hAnsi="Times New Roman" w:cs="Times New Roman"/>
          <w:b/>
          <w:bCs/>
          <w:sz w:val="24"/>
          <w:szCs w:val="24"/>
        </w:rPr>
        <w:t>34</w:t>
      </w:r>
      <w:r w:rsidRPr="00E365E7">
        <w:rPr>
          <w:rFonts w:ascii="Times New Roman" w:hAnsi="Times New Roman" w:cs="Times New Roman"/>
          <w:b/>
          <w:bCs/>
          <w:sz w:val="24"/>
          <w:szCs w:val="24"/>
        </w:rPr>
        <w:t>.</w:t>
      </w:r>
      <w:r>
        <w:rPr>
          <w:rFonts w:ascii="Times New Roman" w:hAnsi="Times New Roman" w:cs="Times New Roman"/>
          <w:b/>
          <w:bCs/>
          <w:sz w:val="24"/>
          <w:szCs w:val="24"/>
        </w:rPr>
        <w:t xml:space="preserve"> (Devamı)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81"/>
        <w:gridCol w:w="1075"/>
        <w:gridCol w:w="877"/>
        <w:gridCol w:w="877"/>
        <w:gridCol w:w="1410"/>
        <w:gridCol w:w="1335"/>
        <w:gridCol w:w="481"/>
        <w:gridCol w:w="870"/>
        <w:gridCol w:w="888"/>
      </w:tblGrid>
      <w:tr w:rsidR="00462169" w:rsidRPr="00B40D86" w14:paraId="20E312AD" w14:textId="77777777" w:rsidTr="007D5BF0">
        <w:trPr>
          <w:cantSplit/>
          <w:trHeight w:val="113"/>
        </w:trPr>
        <w:tc>
          <w:tcPr>
            <w:tcW w:w="1034" w:type="pct"/>
            <w:gridSpan w:val="2"/>
            <w:vMerge w:val="restart"/>
            <w:shd w:val="clear" w:color="auto" w:fill="FFFFFF"/>
            <w:vAlign w:val="center"/>
          </w:tcPr>
          <w:p w14:paraId="45C6D0DD" w14:textId="109A89DE"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Bağımlı Değişken</w:t>
            </w:r>
          </w:p>
        </w:tc>
        <w:tc>
          <w:tcPr>
            <w:tcW w:w="516" w:type="pct"/>
            <w:vMerge w:val="restart"/>
            <w:shd w:val="clear" w:color="auto" w:fill="FFFFFF"/>
            <w:vAlign w:val="center"/>
          </w:tcPr>
          <w:p w14:paraId="77477B75" w14:textId="3E82E1A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(I) d3</w:t>
            </w:r>
          </w:p>
        </w:tc>
        <w:tc>
          <w:tcPr>
            <w:tcW w:w="516" w:type="pct"/>
            <w:vMerge w:val="restart"/>
            <w:shd w:val="clear" w:color="auto" w:fill="FFFFFF"/>
            <w:vAlign w:val="center"/>
          </w:tcPr>
          <w:p w14:paraId="0C583B28" w14:textId="492A7A58"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(J) d3</w:t>
            </w:r>
          </w:p>
        </w:tc>
        <w:tc>
          <w:tcPr>
            <w:tcW w:w="830" w:type="pct"/>
            <w:vMerge w:val="restart"/>
            <w:shd w:val="clear" w:color="auto" w:fill="FFFFFF"/>
            <w:vAlign w:val="center"/>
          </w:tcPr>
          <w:p w14:paraId="01D52598"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Ortalama Fark</w:t>
            </w:r>
          </w:p>
          <w:p w14:paraId="2FE2268E" w14:textId="690FE2ED"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(I-J)</w:t>
            </w:r>
          </w:p>
        </w:tc>
        <w:tc>
          <w:tcPr>
            <w:tcW w:w="786" w:type="pct"/>
            <w:vMerge w:val="restart"/>
            <w:shd w:val="clear" w:color="auto" w:fill="FFFFFF"/>
            <w:vAlign w:val="center"/>
          </w:tcPr>
          <w:p w14:paraId="11EDD1D5" w14:textId="0E741D2A"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Standart Hata</w:t>
            </w:r>
          </w:p>
        </w:tc>
        <w:tc>
          <w:tcPr>
            <w:tcW w:w="283" w:type="pct"/>
            <w:vMerge w:val="restart"/>
            <w:shd w:val="clear" w:color="auto" w:fill="FFFFFF"/>
            <w:vAlign w:val="center"/>
          </w:tcPr>
          <w:p w14:paraId="6B978D5A" w14:textId="3E6816E0"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Sig.</w:t>
            </w:r>
          </w:p>
        </w:tc>
        <w:tc>
          <w:tcPr>
            <w:tcW w:w="1035" w:type="pct"/>
            <w:gridSpan w:val="2"/>
            <w:shd w:val="clear" w:color="auto" w:fill="FFFFFF"/>
            <w:vAlign w:val="center"/>
          </w:tcPr>
          <w:p w14:paraId="6EF750C9" w14:textId="687AC796"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95% Güven Aralığı</w:t>
            </w:r>
          </w:p>
        </w:tc>
      </w:tr>
      <w:tr w:rsidR="00462169" w:rsidRPr="00B40D86" w14:paraId="115C7321" w14:textId="77777777" w:rsidTr="007D5BF0">
        <w:trPr>
          <w:cantSplit/>
          <w:trHeight w:val="113"/>
        </w:trPr>
        <w:tc>
          <w:tcPr>
            <w:tcW w:w="1034" w:type="pct"/>
            <w:gridSpan w:val="2"/>
            <w:vMerge/>
            <w:shd w:val="clear" w:color="auto" w:fill="FFFFFF"/>
            <w:vAlign w:val="center"/>
          </w:tcPr>
          <w:p w14:paraId="6653960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p>
        </w:tc>
        <w:tc>
          <w:tcPr>
            <w:tcW w:w="516" w:type="pct"/>
            <w:vMerge/>
            <w:shd w:val="clear" w:color="auto" w:fill="FFFFFF"/>
            <w:vAlign w:val="center"/>
          </w:tcPr>
          <w:p w14:paraId="2FAFDF44"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p>
        </w:tc>
        <w:tc>
          <w:tcPr>
            <w:tcW w:w="516" w:type="pct"/>
            <w:vMerge/>
            <w:shd w:val="clear" w:color="auto" w:fill="FFFFFF"/>
            <w:vAlign w:val="center"/>
          </w:tcPr>
          <w:p w14:paraId="0915012F"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p>
        </w:tc>
        <w:tc>
          <w:tcPr>
            <w:tcW w:w="830" w:type="pct"/>
            <w:vMerge/>
            <w:shd w:val="clear" w:color="auto" w:fill="FFFFFF"/>
            <w:vAlign w:val="center"/>
          </w:tcPr>
          <w:p w14:paraId="05DB148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p>
        </w:tc>
        <w:tc>
          <w:tcPr>
            <w:tcW w:w="786" w:type="pct"/>
            <w:vMerge/>
            <w:shd w:val="clear" w:color="auto" w:fill="FFFFFF"/>
            <w:vAlign w:val="center"/>
          </w:tcPr>
          <w:p w14:paraId="40AE8E0D"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p>
        </w:tc>
        <w:tc>
          <w:tcPr>
            <w:tcW w:w="283" w:type="pct"/>
            <w:vMerge/>
            <w:shd w:val="clear" w:color="auto" w:fill="FFFFFF"/>
            <w:vAlign w:val="center"/>
          </w:tcPr>
          <w:p w14:paraId="038C65DD"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p>
        </w:tc>
        <w:tc>
          <w:tcPr>
            <w:tcW w:w="512" w:type="pct"/>
            <w:shd w:val="clear" w:color="auto" w:fill="FFFFFF"/>
            <w:vAlign w:val="center"/>
          </w:tcPr>
          <w:p w14:paraId="2B561633" w14:textId="784584D5"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Alt Sınır</w:t>
            </w:r>
          </w:p>
        </w:tc>
        <w:tc>
          <w:tcPr>
            <w:tcW w:w="523" w:type="pct"/>
            <w:shd w:val="clear" w:color="auto" w:fill="FFFFFF"/>
            <w:vAlign w:val="center"/>
          </w:tcPr>
          <w:p w14:paraId="3C2C7A4B" w14:textId="6E4837EF"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Üst Sınır</w:t>
            </w:r>
          </w:p>
        </w:tc>
      </w:tr>
      <w:tr w:rsidR="00462169" w:rsidRPr="00B40D86" w14:paraId="4DC0F7F8" w14:textId="77777777" w:rsidTr="007D5BF0">
        <w:trPr>
          <w:cantSplit/>
          <w:trHeight w:val="113"/>
        </w:trPr>
        <w:tc>
          <w:tcPr>
            <w:tcW w:w="401" w:type="pct"/>
            <w:vMerge w:val="restart"/>
            <w:shd w:val="clear" w:color="auto" w:fill="FFFFFF"/>
            <w:vAlign w:val="center"/>
          </w:tcPr>
          <w:p w14:paraId="60CB447F" w14:textId="2769AF89"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İÇÜB</w:t>
            </w:r>
          </w:p>
        </w:tc>
        <w:tc>
          <w:tcPr>
            <w:tcW w:w="633" w:type="pct"/>
            <w:vMerge w:val="restart"/>
            <w:shd w:val="clear" w:color="auto" w:fill="FFFFFF"/>
            <w:vAlign w:val="center"/>
          </w:tcPr>
          <w:p w14:paraId="710FA1BD"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Tukey HSD</w:t>
            </w:r>
          </w:p>
        </w:tc>
        <w:tc>
          <w:tcPr>
            <w:tcW w:w="516" w:type="pct"/>
            <w:vMerge w:val="restart"/>
            <w:shd w:val="clear" w:color="auto" w:fill="FFFFFF"/>
            <w:vAlign w:val="center"/>
          </w:tcPr>
          <w:p w14:paraId="7FBCB52F"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516" w:type="pct"/>
            <w:shd w:val="clear" w:color="auto" w:fill="FFFFFF"/>
            <w:vAlign w:val="center"/>
          </w:tcPr>
          <w:p w14:paraId="057FD113" w14:textId="1F0E376D"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30" w:type="pct"/>
            <w:shd w:val="clear" w:color="auto" w:fill="FFFFFF"/>
            <w:vAlign w:val="center"/>
          </w:tcPr>
          <w:p w14:paraId="13848944"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-,12767</w:t>
            </w:r>
          </w:p>
        </w:tc>
        <w:tc>
          <w:tcPr>
            <w:tcW w:w="786" w:type="pct"/>
            <w:shd w:val="clear" w:color="auto" w:fill="FFFFFF"/>
            <w:vAlign w:val="center"/>
          </w:tcPr>
          <w:p w14:paraId="5E92B47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,13754</w:t>
            </w:r>
          </w:p>
        </w:tc>
        <w:tc>
          <w:tcPr>
            <w:tcW w:w="283" w:type="pct"/>
            <w:shd w:val="clear" w:color="auto" w:fill="FFFFFF"/>
            <w:vAlign w:val="center"/>
          </w:tcPr>
          <w:p w14:paraId="3D2327DB"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,623</w:t>
            </w:r>
          </w:p>
        </w:tc>
        <w:tc>
          <w:tcPr>
            <w:tcW w:w="512" w:type="pct"/>
            <w:shd w:val="clear" w:color="auto" w:fill="FFFFFF"/>
            <w:vAlign w:val="center"/>
          </w:tcPr>
          <w:p w14:paraId="08BCCD7C"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-,4520</w:t>
            </w:r>
          </w:p>
        </w:tc>
        <w:tc>
          <w:tcPr>
            <w:tcW w:w="523" w:type="pct"/>
            <w:shd w:val="clear" w:color="auto" w:fill="FFFFFF"/>
            <w:vAlign w:val="center"/>
          </w:tcPr>
          <w:p w14:paraId="4E23C81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,1967</w:t>
            </w:r>
          </w:p>
        </w:tc>
      </w:tr>
      <w:tr w:rsidR="00462169" w:rsidRPr="00B40D86" w14:paraId="154051A4" w14:textId="77777777" w:rsidTr="007D5BF0">
        <w:trPr>
          <w:cantSplit/>
          <w:trHeight w:val="113"/>
        </w:trPr>
        <w:tc>
          <w:tcPr>
            <w:tcW w:w="401" w:type="pct"/>
            <w:vMerge/>
            <w:shd w:val="clear" w:color="auto" w:fill="FFFFFF"/>
            <w:vAlign w:val="center"/>
          </w:tcPr>
          <w:p w14:paraId="7EF5D376"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37BE4510"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196C3F92"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68CF85D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30" w:type="pct"/>
            <w:shd w:val="clear" w:color="auto" w:fill="FFFFFF"/>
            <w:vAlign w:val="center"/>
          </w:tcPr>
          <w:p w14:paraId="7C4DDBEC"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,37782</w:t>
            </w:r>
          </w:p>
        </w:tc>
        <w:tc>
          <w:tcPr>
            <w:tcW w:w="786" w:type="pct"/>
            <w:shd w:val="clear" w:color="auto" w:fill="FFFFFF"/>
            <w:vAlign w:val="center"/>
          </w:tcPr>
          <w:p w14:paraId="51FAD8A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,28031</w:t>
            </w:r>
          </w:p>
        </w:tc>
        <w:tc>
          <w:tcPr>
            <w:tcW w:w="283" w:type="pct"/>
            <w:shd w:val="clear" w:color="auto" w:fill="FFFFFF"/>
            <w:vAlign w:val="center"/>
          </w:tcPr>
          <w:p w14:paraId="1F5587E9"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,370</w:t>
            </w:r>
          </w:p>
        </w:tc>
        <w:tc>
          <w:tcPr>
            <w:tcW w:w="512" w:type="pct"/>
            <w:shd w:val="clear" w:color="auto" w:fill="FFFFFF"/>
            <w:vAlign w:val="center"/>
          </w:tcPr>
          <w:p w14:paraId="2F4BACF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-,2832</w:t>
            </w:r>
          </w:p>
        </w:tc>
        <w:tc>
          <w:tcPr>
            <w:tcW w:w="523" w:type="pct"/>
            <w:shd w:val="clear" w:color="auto" w:fill="FFFFFF"/>
            <w:vAlign w:val="center"/>
          </w:tcPr>
          <w:p w14:paraId="05367558"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1,0389</w:t>
            </w:r>
          </w:p>
        </w:tc>
      </w:tr>
      <w:tr w:rsidR="00462169" w:rsidRPr="00B40D86" w14:paraId="65BC6F20" w14:textId="77777777" w:rsidTr="007D5BF0">
        <w:trPr>
          <w:cantSplit/>
          <w:trHeight w:val="113"/>
        </w:trPr>
        <w:tc>
          <w:tcPr>
            <w:tcW w:w="401" w:type="pct"/>
            <w:vMerge/>
            <w:shd w:val="clear" w:color="auto" w:fill="FFFFFF"/>
            <w:vAlign w:val="center"/>
          </w:tcPr>
          <w:p w14:paraId="5F88BB8C"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1B8FC1D4"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val="restart"/>
            <w:shd w:val="clear" w:color="auto" w:fill="FFFFFF"/>
            <w:vAlign w:val="center"/>
          </w:tcPr>
          <w:p w14:paraId="750B9EEE" w14:textId="302302A4"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516" w:type="pct"/>
            <w:shd w:val="clear" w:color="auto" w:fill="FFFFFF"/>
            <w:vAlign w:val="center"/>
          </w:tcPr>
          <w:p w14:paraId="59DD0426"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30" w:type="pct"/>
            <w:shd w:val="clear" w:color="auto" w:fill="FFFFFF"/>
            <w:vAlign w:val="center"/>
          </w:tcPr>
          <w:p w14:paraId="0EF51108"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,12767</w:t>
            </w:r>
          </w:p>
        </w:tc>
        <w:tc>
          <w:tcPr>
            <w:tcW w:w="786" w:type="pct"/>
            <w:shd w:val="clear" w:color="auto" w:fill="FFFFFF"/>
            <w:vAlign w:val="center"/>
          </w:tcPr>
          <w:p w14:paraId="6A9B109B"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,13754</w:t>
            </w:r>
          </w:p>
        </w:tc>
        <w:tc>
          <w:tcPr>
            <w:tcW w:w="283" w:type="pct"/>
            <w:shd w:val="clear" w:color="auto" w:fill="FFFFFF"/>
            <w:vAlign w:val="center"/>
          </w:tcPr>
          <w:p w14:paraId="59D90D0F"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,623</w:t>
            </w:r>
          </w:p>
        </w:tc>
        <w:tc>
          <w:tcPr>
            <w:tcW w:w="512" w:type="pct"/>
            <w:shd w:val="clear" w:color="auto" w:fill="FFFFFF"/>
            <w:vAlign w:val="center"/>
          </w:tcPr>
          <w:p w14:paraId="76D6D0DD"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-,1967</w:t>
            </w:r>
          </w:p>
        </w:tc>
        <w:tc>
          <w:tcPr>
            <w:tcW w:w="523" w:type="pct"/>
            <w:shd w:val="clear" w:color="auto" w:fill="FFFFFF"/>
            <w:vAlign w:val="center"/>
          </w:tcPr>
          <w:p w14:paraId="2A17950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,4520</w:t>
            </w:r>
          </w:p>
        </w:tc>
      </w:tr>
      <w:tr w:rsidR="00462169" w:rsidRPr="00B40D86" w14:paraId="4A8C6A61" w14:textId="77777777" w:rsidTr="007D5BF0">
        <w:trPr>
          <w:cantSplit/>
          <w:trHeight w:val="113"/>
        </w:trPr>
        <w:tc>
          <w:tcPr>
            <w:tcW w:w="401" w:type="pct"/>
            <w:vMerge/>
            <w:shd w:val="clear" w:color="auto" w:fill="FFFFFF"/>
            <w:vAlign w:val="center"/>
          </w:tcPr>
          <w:p w14:paraId="09001311"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62E830FD"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00AC547F"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6E3245E7"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30" w:type="pct"/>
            <w:shd w:val="clear" w:color="auto" w:fill="FFFFFF"/>
            <w:vAlign w:val="center"/>
          </w:tcPr>
          <w:p w14:paraId="19B0B0D9"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,50549</w:t>
            </w:r>
          </w:p>
        </w:tc>
        <w:tc>
          <w:tcPr>
            <w:tcW w:w="786" w:type="pct"/>
            <w:shd w:val="clear" w:color="auto" w:fill="FFFFFF"/>
            <w:vAlign w:val="center"/>
          </w:tcPr>
          <w:p w14:paraId="2A7D3280"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,30895</w:t>
            </w:r>
          </w:p>
        </w:tc>
        <w:tc>
          <w:tcPr>
            <w:tcW w:w="283" w:type="pct"/>
            <w:shd w:val="clear" w:color="auto" w:fill="FFFFFF"/>
            <w:vAlign w:val="center"/>
          </w:tcPr>
          <w:p w14:paraId="20071EC9"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,232</w:t>
            </w:r>
          </w:p>
        </w:tc>
        <w:tc>
          <w:tcPr>
            <w:tcW w:w="512" w:type="pct"/>
            <w:shd w:val="clear" w:color="auto" w:fill="FFFFFF"/>
            <w:vAlign w:val="center"/>
          </w:tcPr>
          <w:p w14:paraId="4C34C708"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-,2231</w:t>
            </w:r>
          </w:p>
        </w:tc>
        <w:tc>
          <w:tcPr>
            <w:tcW w:w="523" w:type="pct"/>
            <w:shd w:val="clear" w:color="auto" w:fill="FFFFFF"/>
            <w:vAlign w:val="center"/>
          </w:tcPr>
          <w:p w14:paraId="1FC458B9"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1,2341</w:t>
            </w:r>
          </w:p>
        </w:tc>
      </w:tr>
      <w:tr w:rsidR="00462169" w:rsidRPr="00B40D86" w14:paraId="37F3FFF4" w14:textId="77777777" w:rsidTr="007D5BF0">
        <w:trPr>
          <w:cantSplit/>
          <w:trHeight w:val="113"/>
        </w:trPr>
        <w:tc>
          <w:tcPr>
            <w:tcW w:w="401" w:type="pct"/>
            <w:vMerge/>
            <w:shd w:val="clear" w:color="auto" w:fill="FFFFFF"/>
            <w:vAlign w:val="center"/>
          </w:tcPr>
          <w:p w14:paraId="07D9D56C"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4ADD3CF7"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val="restart"/>
            <w:shd w:val="clear" w:color="auto" w:fill="FFFFFF"/>
            <w:vAlign w:val="center"/>
          </w:tcPr>
          <w:p w14:paraId="2478BA6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516" w:type="pct"/>
            <w:shd w:val="clear" w:color="auto" w:fill="FFFFFF"/>
            <w:vAlign w:val="center"/>
          </w:tcPr>
          <w:p w14:paraId="4694DA9D"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30" w:type="pct"/>
            <w:shd w:val="clear" w:color="auto" w:fill="FFFFFF"/>
            <w:vAlign w:val="center"/>
          </w:tcPr>
          <w:p w14:paraId="57938BE8"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-,37782</w:t>
            </w:r>
          </w:p>
        </w:tc>
        <w:tc>
          <w:tcPr>
            <w:tcW w:w="786" w:type="pct"/>
            <w:shd w:val="clear" w:color="auto" w:fill="FFFFFF"/>
            <w:vAlign w:val="center"/>
          </w:tcPr>
          <w:p w14:paraId="526B191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,28031</w:t>
            </w:r>
          </w:p>
        </w:tc>
        <w:tc>
          <w:tcPr>
            <w:tcW w:w="283" w:type="pct"/>
            <w:shd w:val="clear" w:color="auto" w:fill="FFFFFF"/>
            <w:vAlign w:val="center"/>
          </w:tcPr>
          <w:p w14:paraId="71ADC6E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,370</w:t>
            </w:r>
          </w:p>
        </w:tc>
        <w:tc>
          <w:tcPr>
            <w:tcW w:w="512" w:type="pct"/>
            <w:shd w:val="clear" w:color="auto" w:fill="FFFFFF"/>
            <w:vAlign w:val="center"/>
          </w:tcPr>
          <w:p w14:paraId="32B4F71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-1,0389</w:t>
            </w:r>
          </w:p>
        </w:tc>
        <w:tc>
          <w:tcPr>
            <w:tcW w:w="523" w:type="pct"/>
            <w:shd w:val="clear" w:color="auto" w:fill="FFFFFF"/>
            <w:vAlign w:val="center"/>
          </w:tcPr>
          <w:p w14:paraId="63791A54"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,2832</w:t>
            </w:r>
          </w:p>
        </w:tc>
      </w:tr>
      <w:tr w:rsidR="00462169" w:rsidRPr="00B40D86" w14:paraId="3EC9D896" w14:textId="77777777" w:rsidTr="007D5BF0">
        <w:trPr>
          <w:cantSplit/>
          <w:trHeight w:val="113"/>
        </w:trPr>
        <w:tc>
          <w:tcPr>
            <w:tcW w:w="401" w:type="pct"/>
            <w:vMerge/>
            <w:shd w:val="clear" w:color="auto" w:fill="FFFFFF"/>
            <w:vAlign w:val="center"/>
          </w:tcPr>
          <w:p w14:paraId="26AEFBA6"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21F8D823"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62887F78"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298F06BF" w14:textId="26A39383"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30" w:type="pct"/>
            <w:shd w:val="clear" w:color="auto" w:fill="FFFFFF"/>
            <w:vAlign w:val="center"/>
          </w:tcPr>
          <w:p w14:paraId="6F02934B"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-,50549</w:t>
            </w:r>
          </w:p>
        </w:tc>
        <w:tc>
          <w:tcPr>
            <w:tcW w:w="786" w:type="pct"/>
            <w:shd w:val="clear" w:color="auto" w:fill="FFFFFF"/>
            <w:vAlign w:val="center"/>
          </w:tcPr>
          <w:p w14:paraId="50D99024"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,30895</w:t>
            </w:r>
          </w:p>
        </w:tc>
        <w:tc>
          <w:tcPr>
            <w:tcW w:w="283" w:type="pct"/>
            <w:shd w:val="clear" w:color="auto" w:fill="FFFFFF"/>
            <w:vAlign w:val="center"/>
          </w:tcPr>
          <w:p w14:paraId="457BA47F"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,232</w:t>
            </w:r>
          </w:p>
        </w:tc>
        <w:tc>
          <w:tcPr>
            <w:tcW w:w="512" w:type="pct"/>
            <w:shd w:val="clear" w:color="auto" w:fill="FFFFFF"/>
            <w:vAlign w:val="center"/>
          </w:tcPr>
          <w:p w14:paraId="336279CC"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-1,2341</w:t>
            </w:r>
          </w:p>
        </w:tc>
        <w:tc>
          <w:tcPr>
            <w:tcW w:w="523" w:type="pct"/>
            <w:shd w:val="clear" w:color="auto" w:fill="FFFFFF"/>
            <w:vAlign w:val="center"/>
          </w:tcPr>
          <w:p w14:paraId="63E762E5"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,2231</w:t>
            </w:r>
          </w:p>
        </w:tc>
      </w:tr>
      <w:tr w:rsidR="00462169" w:rsidRPr="00B40D86" w14:paraId="44647C2B" w14:textId="77777777" w:rsidTr="007D5BF0">
        <w:trPr>
          <w:cantSplit/>
          <w:trHeight w:val="113"/>
        </w:trPr>
        <w:tc>
          <w:tcPr>
            <w:tcW w:w="401" w:type="pct"/>
            <w:vMerge/>
            <w:shd w:val="clear" w:color="auto" w:fill="FFFFFF"/>
            <w:vAlign w:val="center"/>
          </w:tcPr>
          <w:p w14:paraId="6086D3D3"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val="restart"/>
            <w:shd w:val="clear" w:color="auto" w:fill="FFFFFF"/>
            <w:vAlign w:val="center"/>
          </w:tcPr>
          <w:p w14:paraId="2F791D9F"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Scheffe</w:t>
            </w:r>
          </w:p>
        </w:tc>
        <w:tc>
          <w:tcPr>
            <w:tcW w:w="516" w:type="pct"/>
            <w:vMerge w:val="restart"/>
            <w:shd w:val="clear" w:color="auto" w:fill="FFFFFF"/>
            <w:vAlign w:val="center"/>
          </w:tcPr>
          <w:p w14:paraId="547219AD"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516" w:type="pct"/>
            <w:shd w:val="clear" w:color="auto" w:fill="FFFFFF"/>
            <w:vAlign w:val="center"/>
          </w:tcPr>
          <w:p w14:paraId="384FF58A" w14:textId="0CC5C2CB"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30" w:type="pct"/>
            <w:shd w:val="clear" w:color="auto" w:fill="FFFFFF"/>
            <w:vAlign w:val="center"/>
          </w:tcPr>
          <w:p w14:paraId="6E8B73FD"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-,12767</w:t>
            </w:r>
          </w:p>
        </w:tc>
        <w:tc>
          <w:tcPr>
            <w:tcW w:w="786" w:type="pct"/>
            <w:shd w:val="clear" w:color="auto" w:fill="FFFFFF"/>
            <w:vAlign w:val="center"/>
          </w:tcPr>
          <w:p w14:paraId="76EDAE56"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,13754</w:t>
            </w:r>
          </w:p>
        </w:tc>
        <w:tc>
          <w:tcPr>
            <w:tcW w:w="283" w:type="pct"/>
            <w:shd w:val="clear" w:color="auto" w:fill="FFFFFF"/>
            <w:vAlign w:val="center"/>
          </w:tcPr>
          <w:p w14:paraId="17461C25"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,650</w:t>
            </w:r>
          </w:p>
        </w:tc>
        <w:tc>
          <w:tcPr>
            <w:tcW w:w="512" w:type="pct"/>
            <w:shd w:val="clear" w:color="auto" w:fill="FFFFFF"/>
            <w:vAlign w:val="center"/>
          </w:tcPr>
          <w:p w14:paraId="77B2778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-,4664</w:t>
            </w:r>
          </w:p>
        </w:tc>
        <w:tc>
          <w:tcPr>
            <w:tcW w:w="523" w:type="pct"/>
            <w:shd w:val="clear" w:color="auto" w:fill="FFFFFF"/>
            <w:vAlign w:val="center"/>
          </w:tcPr>
          <w:p w14:paraId="149F7552"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,2111</w:t>
            </w:r>
          </w:p>
        </w:tc>
      </w:tr>
      <w:tr w:rsidR="00462169" w:rsidRPr="00B40D86" w14:paraId="25B9934C" w14:textId="77777777" w:rsidTr="007D5BF0">
        <w:trPr>
          <w:cantSplit/>
          <w:trHeight w:val="113"/>
        </w:trPr>
        <w:tc>
          <w:tcPr>
            <w:tcW w:w="401" w:type="pct"/>
            <w:vMerge/>
            <w:shd w:val="clear" w:color="auto" w:fill="FFFFFF"/>
            <w:vAlign w:val="center"/>
          </w:tcPr>
          <w:p w14:paraId="5DFC4BFF"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32FC4F54"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147C0D41"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761531E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30" w:type="pct"/>
            <w:shd w:val="clear" w:color="auto" w:fill="FFFFFF"/>
            <w:vAlign w:val="center"/>
          </w:tcPr>
          <w:p w14:paraId="26277894"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,37782</w:t>
            </w:r>
          </w:p>
        </w:tc>
        <w:tc>
          <w:tcPr>
            <w:tcW w:w="786" w:type="pct"/>
            <w:shd w:val="clear" w:color="auto" w:fill="FFFFFF"/>
            <w:vAlign w:val="center"/>
          </w:tcPr>
          <w:p w14:paraId="534998B6"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,28031</w:t>
            </w:r>
          </w:p>
        </w:tc>
        <w:tc>
          <w:tcPr>
            <w:tcW w:w="283" w:type="pct"/>
            <w:shd w:val="clear" w:color="auto" w:fill="FFFFFF"/>
            <w:vAlign w:val="center"/>
          </w:tcPr>
          <w:p w14:paraId="49745AE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,405</w:t>
            </w:r>
          </w:p>
        </w:tc>
        <w:tc>
          <w:tcPr>
            <w:tcW w:w="512" w:type="pct"/>
            <w:shd w:val="clear" w:color="auto" w:fill="FFFFFF"/>
            <w:vAlign w:val="center"/>
          </w:tcPr>
          <w:p w14:paraId="0FCF3EA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-,3126</w:t>
            </w:r>
          </w:p>
        </w:tc>
        <w:tc>
          <w:tcPr>
            <w:tcW w:w="523" w:type="pct"/>
            <w:shd w:val="clear" w:color="auto" w:fill="FFFFFF"/>
            <w:vAlign w:val="center"/>
          </w:tcPr>
          <w:p w14:paraId="1CA29EF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1,0682</w:t>
            </w:r>
          </w:p>
        </w:tc>
      </w:tr>
      <w:tr w:rsidR="00462169" w:rsidRPr="00B40D86" w14:paraId="281F34FE" w14:textId="77777777" w:rsidTr="007D5BF0">
        <w:trPr>
          <w:cantSplit/>
          <w:trHeight w:val="113"/>
        </w:trPr>
        <w:tc>
          <w:tcPr>
            <w:tcW w:w="401" w:type="pct"/>
            <w:vMerge/>
            <w:shd w:val="clear" w:color="auto" w:fill="FFFFFF"/>
            <w:vAlign w:val="center"/>
          </w:tcPr>
          <w:p w14:paraId="5B54801B"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53C3802C"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val="restart"/>
            <w:shd w:val="clear" w:color="auto" w:fill="FFFFFF"/>
            <w:vAlign w:val="center"/>
          </w:tcPr>
          <w:p w14:paraId="0E18F533" w14:textId="28FDCD2B"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516" w:type="pct"/>
            <w:shd w:val="clear" w:color="auto" w:fill="FFFFFF"/>
            <w:vAlign w:val="center"/>
          </w:tcPr>
          <w:p w14:paraId="6E83578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30" w:type="pct"/>
            <w:shd w:val="clear" w:color="auto" w:fill="FFFFFF"/>
            <w:vAlign w:val="center"/>
          </w:tcPr>
          <w:p w14:paraId="3FC0CF9F"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,12767</w:t>
            </w:r>
          </w:p>
        </w:tc>
        <w:tc>
          <w:tcPr>
            <w:tcW w:w="786" w:type="pct"/>
            <w:shd w:val="clear" w:color="auto" w:fill="FFFFFF"/>
            <w:vAlign w:val="center"/>
          </w:tcPr>
          <w:p w14:paraId="62E9E5F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,13754</w:t>
            </w:r>
          </w:p>
        </w:tc>
        <w:tc>
          <w:tcPr>
            <w:tcW w:w="283" w:type="pct"/>
            <w:shd w:val="clear" w:color="auto" w:fill="FFFFFF"/>
            <w:vAlign w:val="center"/>
          </w:tcPr>
          <w:p w14:paraId="42293C4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,650</w:t>
            </w:r>
          </w:p>
        </w:tc>
        <w:tc>
          <w:tcPr>
            <w:tcW w:w="512" w:type="pct"/>
            <w:shd w:val="clear" w:color="auto" w:fill="FFFFFF"/>
            <w:vAlign w:val="center"/>
          </w:tcPr>
          <w:p w14:paraId="42FB5FE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-,2111</w:t>
            </w:r>
          </w:p>
        </w:tc>
        <w:tc>
          <w:tcPr>
            <w:tcW w:w="523" w:type="pct"/>
            <w:shd w:val="clear" w:color="auto" w:fill="FFFFFF"/>
            <w:vAlign w:val="center"/>
          </w:tcPr>
          <w:p w14:paraId="409B7D35"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,4664</w:t>
            </w:r>
          </w:p>
        </w:tc>
      </w:tr>
      <w:tr w:rsidR="00462169" w:rsidRPr="00B40D86" w14:paraId="5C8A9CC1" w14:textId="77777777" w:rsidTr="007D5BF0">
        <w:trPr>
          <w:cantSplit/>
          <w:trHeight w:val="113"/>
        </w:trPr>
        <w:tc>
          <w:tcPr>
            <w:tcW w:w="401" w:type="pct"/>
            <w:vMerge/>
            <w:shd w:val="clear" w:color="auto" w:fill="FFFFFF"/>
            <w:vAlign w:val="center"/>
          </w:tcPr>
          <w:p w14:paraId="5040CCD7"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60FF2267"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36D7C281"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0E4D96B9"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30" w:type="pct"/>
            <w:shd w:val="clear" w:color="auto" w:fill="FFFFFF"/>
            <w:vAlign w:val="center"/>
          </w:tcPr>
          <w:p w14:paraId="519BF21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,50549</w:t>
            </w:r>
          </w:p>
        </w:tc>
        <w:tc>
          <w:tcPr>
            <w:tcW w:w="786" w:type="pct"/>
            <w:shd w:val="clear" w:color="auto" w:fill="FFFFFF"/>
            <w:vAlign w:val="center"/>
          </w:tcPr>
          <w:p w14:paraId="66A3A07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,30895</w:t>
            </w:r>
          </w:p>
        </w:tc>
        <w:tc>
          <w:tcPr>
            <w:tcW w:w="283" w:type="pct"/>
            <w:shd w:val="clear" w:color="auto" w:fill="FFFFFF"/>
            <w:vAlign w:val="center"/>
          </w:tcPr>
          <w:p w14:paraId="2E4EF674"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,264</w:t>
            </w:r>
          </w:p>
        </w:tc>
        <w:tc>
          <w:tcPr>
            <w:tcW w:w="512" w:type="pct"/>
            <w:shd w:val="clear" w:color="auto" w:fill="FFFFFF"/>
            <w:vAlign w:val="center"/>
          </w:tcPr>
          <w:p w14:paraId="26518D18"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-,2555</w:t>
            </w:r>
          </w:p>
        </w:tc>
        <w:tc>
          <w:tcPr>
            <w:tcW w:w="523" w:type="pct"/>
            <w:shd w:val="clear" w:color="auto" w:fill="FFFFFF"/>
            <w:vAlign w:val="center"/>
          </w:tcPr>
          <w:p w14:paraId="219E9A1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1,2664</w:t>
            </w:r>
          </w:p>
        </w:tc>
      </w:tr>
      <w:tr w:rsidR="00462169" w:rsidRPr="00B40D86" w14:paraId="0AE1A0AE" w14:textId="77777777" w:rsidTr="007D5BF0">
        <w:trPr>
          <w:cantSplit/>
          <w:trHeight w:val="113"/>
        </w:trPr>
        <w:tc>
          <w:tcPr>
            <w:tcW w:w="401" w:type="pct"/>
            <w:vMerge/>
            <w:shd w:val="clear" w:color="auto" w:fill="FFFFFF"/>
            <w:vAlign w:val="center"/>
          </w:tcPr>
          <w:p w14:paraId="4CAC72A0"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0EB64E27"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val="restart"/>
            <w:shd w:val="clear" w:color="auto" w:fill="FFFFFF"/>
            <w:vAlign w:val="center"/>
          </w:tcPr>
          <w:p w14:paraId="02E0E279"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516" w:type="pct"/>
            <w:shd w:val="clear" w:color="auto" w:fill="FFFFFF"/>
            <w:vAlign w:val="center"/>
          </w:tcPr>
          <w:p w14:paraId="085CE732"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30" w:type="pct"/>
            <w:shd w:val="clear" w:color="auto" w:fill="FFFFFF"/>
            <w:vAlign w:val="center"/>
          </w:tcPr>
          <w:p w14:paraId="6F1E1539"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-,37782</w:t>
            </w:r>
          </w:p>
        </w:tc>
        <w:tc>
          <w:tcPr>
            <w:tcW w:w="786" w:type="pct"/>
            <w:shd w:val="clear" w:color="auto" w:fill="FFFFFF"/>
            <w:vAlign w:val="center"/>
          </w:tcPr>
          <w:p w14:paraId="7021150B"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,28031</w:t>
            </w:r>
          </w:p>
        </w:tc>
        <w:tc>
          <w:tcPr>
            <w:tcW w:w="283" w:type="pct"/>
            <w:shd w:val="clear" w:color="auto" w:fill="FFFFFF"/>
            <w:vAlign w:val="center"/>
          </w:tcPr>
          <w:p w14:paraId="403146E6"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,405</w:t>
            </w:r>
          </w:p>
        </w:tc>
        <w:tc>
          <w:tcPr>
            <w:tcW w:w="512" w:type="pct"/>
            <w:shd w:val="clear" w:color="auto" w:fill="FFFFFF"/>
            <w:vAlign w:val="center"/>
          </w:tcPr>
          <w:p w14:paraId="3D79C1CB"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-1,0682</w:t>
            </w:r>
          </w:p>
        </w:tc>
        <w:tc>
          <w:tcPr>
            <w:tcW w:w="523" w:type="pct"/>
            <w:shd w:val="clear" w:color="auto" w:fill="FFFFFF"/>
            <w:vAlign w:val="center"/>
          </w:tcPr>
          <w:p w14:paraId="030C533B"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,3126</w:t>
            </w:r>
          </w:p>
        </w:tc>
      </w:tr>
      <w:tr w:rsidR="00462169" w:rsidRPr="00B40D86" w14:paraId="34704920" w14:textId="77777777" w:rsidTr="007D5BF0">
        <w:trPr>
          <w:cantSplit/>
          <w:trHeight w:val="113"/>
        </w:trPr>
        <w:tc>
          <w:tcPr>
            <w:tcW w:w="401" w:type="pct"/>
            <w:vMerge/>
            <w:shd w:val="clear" w:color="auto" w:fill="FFFFFF"/>
            <w:vAlign w:val="center"/>
          </w:tcPr>
          <w:p w14:paraId="0CDDE711"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37F635F5"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7B80CAD3"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16F1FD43" w14:textId="505D7A7D"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30" w:type="pct"/>
            <w:shd w:val="clear" w:color="auto" w:fill="FFFFFF"/>
            <w:vAlign w:val="center"/>
          </w:tcPr>
          <w:p w14:paraId="5C8DA98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-,50549</w:t>
            </w:r>
          </w:p>
        </w:tc>
        <w:tc>
          <w:tcPr>
            <w:tcW w:w="786" w:type="pct"/>
            <w:shd w:val="clear" w:color="auto" w:fill="FFFFFF"/>
            <w:vAlign w:val="center"/>
          </w:tcPr>
          <w:p w14:paraId="41ACECF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,30895</w:t>
            </w:r>
          </w:p>
        </w:tc>
        <w:tc>
          <w:tcPr>
            <w:tcW w:w="283" w:type="pct"/>
            <w:shd w:val="clear" w:color="auto" w:fill="FFFFFF"/>
            <w:vAlign w:val="center"/>
          </w:tcPr>
          <w:p w14:paraId="220AB80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,264</w:t>
            </w:r>
          </w:p>
        </w:tc>
        <w:tc>
          <w:tcPr>
            <w:tcW w:w="512" w:type="pct"/>
            <w:shd w:val="clear" w:color="auto" w:fill="FFFFFF"/>
            <w:vAlign w:val="center"/>
          </w:tcPr>
          <w:p w14:paraId="10430CFC"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-1,2664</w:t>
            </w:r>
          </w:p>
        </w:tc>
        <w:tc>
          <w:tcPr>
            <w:tcW w:w="523" w:type="pct"/>
            <w:shd w:val="clear" w:color="auto" w:fill="FFFFFF"/>
            <w:vAlign w:val="center"/>
          </w:tcPr>
          <w:p w14:paraId="7755DF9C"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,2555</w:t>
            </w:r>
          </w:p>
        </w:tc>
      </w:tr>
      <w:tr w:rsidR="00462169" w:rsidRPr="00B40D86" w14:paraId="05EFA53C" w14:textId="77777777" w:rsidTr="007D5BF0">
        <w:trPr>
          <w:cantSplit/>
          <w:trHeight w:val="113"/>
        </w:trPr>
        <w:tc>
          <w:tcPr>
            <w:tcW w:w="401" w:type="pct"/>
            <w:vMerge w:val="restart"/>
            <w:shd w:val="clear" w:color="auto" w:fill="FFFFFF"/>
            <w:vAlign w:val="center"/>
          </w:tcPr>
          <w:p w14:paraId="73B949C2" w14:textId="77777777" w:rsidR="00462169" w:rsidRPr="00B40D86" w:rsidRDefault="00462169" w:rsidP="00462169">
            <w:pPr>
              <w:autoSpaceDE w:val="0"/>
              <w:autoSpaceDN w:val="0"/>
              <w:adjustRightInd w:val="0"/>
              <w:spacing w:after="0" w:line="360" w:lineRule="auto"/>
              <w:ind w:right="60"/>
              <w:jc w:val="center"/>
              <w:rPr>
                <w:rFonts w:ascii="Times New Roman" w:hAnsi="Times New Roman" w:cs="Times New Roman"/>
                <w:sz w:val="18"/>
                <w:szCs w:val="18"/>
              </w:rPr>
            </w:pPr>
          </w:p>
          <w:p w14:paraId="52B2285D" w14:textId="0B2A6033"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İİYEÖ</w:t>
            </w:r>
          </w:p>
        </w:tc>
        <w:tc>
          <w:tcPr>
            <w:tcW w:w="633" w:type="pct"/>
            <w:vMerge w:val="restart"/>
            <w:shd w:val="clear" w:color="auto" w:fill="FFFFFF"/>
            <w:vAlign w:val="center"/>
          </w:tcPr>
          <w:p w14:paraId="17C36C87" w14:textId="264F9163"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Tukey HSD</w:t>
            </w:r>
          </w:p>
        </w:tc>
        <w:tc>
          <w:tcPr>
            <w:tcW w:w="516" w:type="pct"/>
            <w:vMerge w:val="restart"/>
            <w:shd w:val="clear" w:color="auto" w:fill="FFFFFF"/>
            <w:vAlign w:val="center"/>
          </w:tcPr>
          <w:p w14:paraId="3F272A5F" w14:textId="0F083B8D"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516" w:type="pct"/>
            <w:shd w:val="clear" w:color="auto" w:fill="FFFFFF"/>
            <w:vAlign w:val="center"/>
          </w:tcPr>
          <w:p w14:paraId="5C91423F" w14:textId="609BCAF5"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30" w:type="pct"/>
            <w:shd w:val="clear" w:color="auto" w:fill="FFFFFF"/>
            <w:vAlign w:val="center"/>
          </w:tcPr>
          <w:p w14:paraId="4BA74C85"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-,04575</w:t>
            </w:r>
          </w:p>
        </w:tc>
        <w:tc>
          <w:tcPr>
            <w:tcW w:w="786" w:type="pct"/>
            <w:shd w:val="clear" w:color="auto" w:fill="FFFFFF"/>
            <w:vAlign w:val="center"/>
          </w:tcPr>
          <w:p w14:paraId="6C2F57C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,10005</w:t>
            </w:r>
          </w:p>
        </w:tc>
        <w:tc>
          <w:tcPr>
            <w:tcW w:w="283" w:type="pct"/>
            <w:shd w:val="clear" w:color="auto" w:fill="FFFFFF"/>
            <w:vAlign w:val="center"/>
          </w:tcPr>
          <w:p w14:paraId="6F47D98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,891</w:t>
            </w:r>
          </w:p>
        </w:tc>
        <w:tc>
          <w:tcPr>
            <w:tcW w:w="512" w:type="pct"/>
            <w:shd w:val="clear" w:color="auto" w:fill="FFFFFF"/>
            <w:vAlign w:val="center"/>
          </w:tcPr>
          <w:p w14:paraId="32717866"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-,2817</w:t>
            </w:r>
          </w:p>
        </w:tc>
        <w:tc>
          <w:tcPr>
            <w:tcW w:w="523" w:type="pct"/>
            <w:shd w:val="clear" w:color="auto" w:fill="FFFFFF"/>
            <w:vAlign w:val="center"/>
          </w:tcPr>
          <w:p w14:paraId="46249EDF"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,1902</w:t>
            </w:r>
          </w:p>
        </w:tc>
      </w:tr>
      <w:tr w:rsidR="00462169" w:rsidRPr="00B40D86" w14:paraId="168238CB" w14:textId="77777777" w:rsidTr="007D5BF0">
        <w:trPr>
          <w:cantSplit/>
          <w:trHeight w:val="113"/>
        </w:trPr>
        <w:tc>
          <w:tcPr>
            <w:tcW w:w="401" w:type="pct"/>
            <w:vMerge/>
            <w:shd w:val="clear" w:color="auto" w:fill="FFFFFF"/>
            <w:vAlign w:val="center"/>
          </w:tcPr>
          <w:p w14:paraId="55A2A891"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5C299E3D"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43A862A7"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2DDD6800"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30" w:type="pct"/>
            <w:shd w:val="clear" w:color="auto" w:fill="FFFFFF"/>
            <w:vAlign w:val="center"/>
          </w:tcPr>
          <w:p w14:paraId="21EB9ED8"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,10020</w:t>
            </w:r>
          </w:p>
        </w:tc>
        <w:tc>
          <w:tcPr>
            <w:tcW w:w="786" w:type="pct"/>
            <w:shd w:val="clear" w:color="auto" w:fill="FFFFFF"/>
            <w:vAlign w:val="center"/>
          </w:tcPr>
          <w:p w14:paraId="67398BF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,20390</w:t>
            </w:r>
          </w:p>
        </w:tc>
        <w:tc>
          <w:tcPr>
            <w:tcW w:w="283" w:type="pct"/>
            <w:shd w:val="clear" w:color="auto" w:fill="FFFFFF"/>
            <w:vAlign w:val="center"/>
          </w:tcPr>
          <w:p w14:paraId="25BACE0F"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,875</w:t>
            </w:r>
          </w:p>
        </w:tc>
        <w:tc>
          <w:tcPr>
            <w:tcW w:w="512" w:type="pct"/>
            <w:shd w:val="clear" w:color="auto" w:fill="FFFFFF"/>
            <w:vAlign w:val="center"/>
          </w:tcPr>
          <w:p w14:paraId="0A7FD4B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-,3806</w:t>
            </w:r>
          </w:p>
        </w:tc>
        <w:tc>
          <w:tcPr>
            <w:tcW w:w="523" w:type="pct"/>
            <w:shd w:val="clear" w:color="auto" w:fill="FFFFFF"/>
            <w:vAlign w:val="center"/>
          </w:tcPr>
          <w:p w14:paraId="650F4977"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,5810</w:t>
            </w:r>
          </w:p>
        </w:tc>
      </w:tr>
      <w:tr w:rsidR="00462169" w:rsidRPr="00B40D86" w14:paraId="18DF63C3" w14:textId="77777777" w:rsidTr="007D5BF0">
        <w:trPr>
          <w:cantSplit/>
          <w:trHeight w:val="113"/>
        </w:trPr>
        <w:tc>
          <w:tcPr>
            <w:tcW w:w="401" w:type="pct"/>
            <w:vMerge/>
            <w:shd w:val="clear" w:color="auto" w:fill="FFFFFF"/>
            <w:vAlign w:val="center"/>
          </w:tcPr>
          <w:p w14:paraId="1CC98011"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7942C81E"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val="restart"/>
            <w:shd w:val="clear" w:color="auto" w:fill="FFFFFF"/>
            <w:vAlign w:val="center"/>
          </w:tcPr>
          <w:p w14:paraId="12040CBB" w14:textId="0FD0788E"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516" w:type="pct"/>
            <w:shd w:val="clear" w:color="auto" w:fill="FFFFFF"/>
            <w:vAlign w:val="center"/>
          </w:tcPr>
          <w:p w14:paraId="40690FB7"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30" w:type="pct"/>
            <w:shd w:val="clear" w:color="auto" w:fill="FFFFFF"/>
            <w:vAlign w:val="center"/>
          </w:tcPr>
          <w:p w14:paraId="198CB8A6"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,04575</w:t>
            </w:r>
          </w:p>
        </w:tc>
        <w:tc>
          <w:tcPr>
            <w:tcW w:w="786" w:type="pct"/>
            <w:shd w:val="clear" w:color="auto" w:fill="FFFFFF"/>
            <w:vAlign w:val="center"/>
          </w:tcPr>
          <w:p w14:paraId="469471A0"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,10005</w:t>
            </w:r>
          </w:p>
        </w:tc>
        <w:tc>
          <w:tcPr>
            <w:tcW w:w="283" w:type="pct"/>
            <w:shd w:val="clear" w:color="auto" w:fill="FFFFFF"/>
            <w:vAlign w:val="center"/>
          </w:tcPr>
          <w:p w14:paraId="47D7DF3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,891</w:t>
            </w:r>
          </w:p>
        </w:tc>
        <w:tc>
          <w:tcPr>
            <w:tcW w:w="512" w:type="pct"/>
            <w:shd w:val="clear" w:color="auto" w:fill="FFFFFF"/>
            <w:vAlign w:val="center"/>
          </w:tcPr>
          <w:p w14:paraId="3F9C186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-,1902</w:t>
            </w:r>
          </w:p>
        </w:tc>
        <w:tc>
          <w:tcPr>
            <w:tcW w:w="523" w:type="pct"/>
            <w:shd w:val="clear" w:color="auto" w:fill="FFFFFF"/>
            <w:vAlign w:val="center"/>
          </w:tcPr>
          <w:p w14:paraId="62600652"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,2817</w:t>
            </w:r>
          </w:p>
        </w:tc>
      </w:tr>
      <w:tr w:rsidR="00462169" w:rsidRPr="00B40D86" w14:paraId="27D9BC5C" w14:textId="77777777" w:rsidTr="007D5BF0">
        <w:trPr>
          <w:cantSplit/>
          <w:trHeight w:val="113"/>
        </w:trPr>
        <w:tc>
          <w:tcPr>
            <w:tcW w:w="401" w:type="pct"/>
            <w:vMerge/>
            <w:shd w:val="clear" w:color="auto" w:fill="FFFFFF"/>
            <w:vAlign w:val="center"/>
          </w:tcPr>
          <w:p w14:paraId="4D02FFDD"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071E9AD4"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3C266CD1"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29295170"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30" w:type="pct"/>
            <w:shd w:val="clear" w:color="auto" w:fill="FFFFFF"/>
            <w:vAlign w:val="center"/>
          </w:tcPr>
          <w:p w14:paraId="3126026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,14596</w:t>
            </w:r>
          </w:p>
        </w:tc>
        <w:tc>
          <w:tcPr>
            <w:tcW w:w="786" w:type="pct"/>
            <w:shd w:val="clear" w:color="auto" w:fill="FFFFFF"/>
            <w:vAlign w:val="center"/>
          </w:tcPr>
          <w:p w14:paraId="1A377659"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,22473</w:t>
            </w:r>
          </w:p>
        </w:tc>
        <w:tc>
          <w:tcPr>
            <w:tcW w:w="283" w:type="pct"/>
            <w:shd w:val="clear" w:color="auto" w:fill="FFFFFF"/>
            <w:vAlign w:val="center"/>
          </w:tcPr>
          <w:p w14:paraId="5CC4060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,793</w:t>
            </w:r>
          </w:p>
        </w:tc>
        <w:tc>
          <w:tcPr>
            <w:tcW w:w="512" w:type="pct"/>
            <w:shd w:val="clear" w:color="auto" w:fill="FFFFFF"/>
            <w:vAlign w:val="center"/>
          </w:tcPr>
          <w:p w14:paraId="67272DC0"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-,3840</w:t>
            </w:r>
          </w:p>
        </w:tc>
        <w:tc>
          <w:tcPr>
            <w:tcW w:w="523" w:type="pct"/>
            <w:shd w:val="clear" w:color="auto" w:fill="FFFFFF"/>
            <w:vAlign w:val="center"/>
          </w:tcPr>
          <w:p w14:paraId="65131356"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,6759</w:t>
            </w:r>
          </w:p>
        </w:tc>
      </w:tr>
      <w:tr w:rsidR="00462169" w:rsidRPr="00B40D86" w14:paraId="581C2C70" w14:textId="77777777" w:rsidTr="007D5BF0">
        <w:trPr>
          <w:cantSplit/>
          <w:trHeight w:val="113"/>
        </w:trPr>
        <w:tc>
          <w:tcPr>
            <w:tcW w:w="401" w:type="pct"/>
            <w:vMerge/>
            <w:shd w:val="clear" w:color="auto" w:fill="FFFFFF"/>
            <w:vAlign w:val="center"/>
          </w:tcPr>
          <w:p w14:paraId="671BE166"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33A2E6F0"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val="restart"/>
            <w:shd w:val="clear" w:color="auto" w:fill="FFFFFF"/>
            <w:vAlign w:val="center"/>
          </w:tcPr>
          <w:p w14:paraId="0B8259B6"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516" w:type="pct"/>
            <w:shd w:val="clear" w:color="auto" w:fill="FFFFFF"/>
            <w:vAlign w:val="center"/>
          </w:tcPr>
          <w:p w14:paraId="22B84A66"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30" w:type="pct"/>
            <w:shd w:val="clear" w:color="auto" w:fill="FFFFFF"/>
            <w:vAlign w:val="center"/>
          </w:tcPr>
          <w:p w14:paraId="130AF62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-,10020</w:t>
            </w:r>
          </w:p>
        </w:tc>
        <w:tc>
          <w:tcPr>
            <w:tcW w:w="786" w:type="pct"/>
            <w:shd w:val="clear" w:color="auto" w:fill="FFFFFF"/>
            <w:vAlign w:val="center"/>
          </w:tcPr>
          <w:p w14:paraId="26915058"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,20390</w:t>
            </w:r>
          </w:p>
        </w:tc>
        <w:tc>
          <w:tcPr>
            <w:tcW w:w="283" w:type="pct"/>
            <w:shd w:val="clear" w:color="auto" w:fill="FFFFFF"/>
            <w:vAlign w:val="center"/>
          </w:tcPr>
          <w:p w14:paraId="2FC3F937"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,875</w:t>
            </w:r>
          </w:p>
        </w:tc>
        <w:tc>
          <w:tcPr>
            <w:tcW w:w="512" w:type="pct"/>
            <w:shd w:val="clear" w:color="auto" w:fill="FFFFFF"/>
            <w:vAlign w:val="center"/>
          </w:tcPr>
          <w:p w14:paraId="0C3C8422"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-,5810</w:t>
            </w:r>
          </w:p>
        </w:tc>
        <w:tc>
          <w:tcPr>
            <w:tcW w:w="523" w:type="pct"/>
            <w:shd w:val="clear" w:color="auto" w:fill="FFFFFF"/>
            <w:vAlign w:val="center"/>
          </w:tcPr>
          <w:p w14:paraId="08A5B4F7"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,3806</w:t>
            </w:r>
          </w:p>
        </w:tc>
      </w:tr>
      <w:tr w:rsidR="00462169" w:rsidRPr="00B40D86" w14:paraId="7097B9FC" w14:textId="77777777" w:rsidTr="007D5BF0">
        <w:trPr>
          <w:cantSplit/>
          <w:trHeight w:val="113"/>
        </w:trPr>
        <w:tc>
          <w:tcPr>
            <w:tcW w:w="401" w:type="pct"/>
            <w:vMerge/>
            <w:shd w:val="clear" w:color="auto" w:fill="FFFFFF"/>
            <w:vAlign w:val="center"/>
          </w:tcPr>
          <w:p w14:paraId="4BE1B42E"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2CCA2D57"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633A3A45"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4BDA56D6" w14:textId="5C93A29F"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30" w:type="pct"/>
            <w:shd w:val="clear" w:color="auto" w:fill="FFFFFF"/>
            <w:vAlign w:val="center"/>
          </w:tcPr>
          <w:p w14:paraId="12422D8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-,14596</w:t>
            </w:r>
          </w:p>
        </w:tc>
        <w:tc>
          <w:tcPr>
            <w:tcW w:w="786" w:type="pct"/>
            <w:shd w:val="clear" w:color="auto" w:fill="FFFFFF"/>
            <w:vAlign w:val="center"/>
          </w:tcPr>
          <w:p w14:paraId="0FDA63F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,22473</w:t>
            </w:r>
          </w:p>
        </w:tc>
        <w:tc>
          <w:tcPr>
            <w:tcW w:w="283" w:type="pct"/>
            <w:shd w:val="clear" w:color="auto" w:fill="FFFFFF"/>
            <w:vAlign w:val="center"/>
          </w:tcPr>
          <w:p w14:paraId="4839201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,793</w:t>
            </w:r>
          </w:p>
        </w:tc>
        <w:tc>
          <w:tcPr>
            <w:tcW w:w="512" w:type="pct"/>
            <w:shd w:val="clear" w:color="auto" w:fill="FFFFFF"/>
            <w:vAlign w:val="center"/>
          </w:tcPr>
          <w:p w14:paraId="52900E42"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-,6759</w:t>
            </w:r>
          </w:p>
        </w:tc>
        <w:tc>
          <w:tcPr>
            <w:tcW w:w="523" w:type="pct"/>
            <w:shd w:val="clear" w:color="auto" w:fill="FFFFFF"/>
            <w:vAlign w:val="center"/>
          </w:tcPr>
          <w:p w14:paraId="7B7FCAE5"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,3840</w:t>
            </w:r>
          </w:p>
        </w:tc>
      </w:tr>
      <w:tr w:rsidR="00462169" w:rsidRPr="00B40D86" w14:paraId="2B9685D2" w14:textId="77777777" w:rsidTr="007D5BF0">
        <w:trPr>
          <w:cantSplit/>
          <w:trHeight w:val="113"/>
        </w:trPr>
        <w:tc>
          <w:tcPr>
            <w:tcW w:w="401" w:type="pct"/>
            <w:vMerge/>
            <w:shd w:val="clear" w:color="auto" w:fill="FFFFFF"/>
            <w:vAlign w:val="center"/>
          </w:tcPr>
          <w:p w14:paraId="07C6F010"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val="restart"/>
            <w:shd w:val="clear" w:color="auto" w:fill="FFFFFF"/>
            <w:vAlign w:val="center"/>
          </w:tcPr>
          <w:p w14:paraId="75F43E7F"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Scheffe</w:t>
            </w:r>
          </w:p>
        </w:tc>
        <w:tc>
          <w:tcPr>
            <w:tcW w:w="516" w:type="pct"/>
            <w:vMerge w:val="restart"/>
            <w:shd w:val="clear" w:color="auto" w:fill="FFFFFF"/>
            <w:vAlign w:val="center"/>
          </w:tcPr>
          <w:p w14:paraId="360E802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516" w:type="pct"/>
            <w:shd w:val="clear" w:color="auto" w:fill="FFFFFF"/>
            <w:vAlign w:val="center"/>
          </w:tcPr>
          <w:p w14:paraId="655829DE" w14:textId="781B946C"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30" w:type="pct"/>
            <w:shd w:val="clear" w:color="auto" w:fill="FFFFFF"/>
            <w:vAlign w:val="center"/>
          </w:tcPr>
          <w:p w14:paraId="024B1C98"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-,04575</w:t>
            </w:r>
          </w:p>
        </w:tc>
        <w:tc>
          <w:tcPr>
            <w:tcW w:w="786" w:type="pct"/>
            <w:shd w:val="clear" w:color="auto" w:fill="FFFFFF"/>
            <w:vAlign w:val="center"/>
          </w:tcPr>
          <w:p w14:paraId="169498C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,10005</w:t>
            </w:r>
          </w:p>
        </w:tc>
        <w:tc>
          <w:tcPr>
            <w:tcW w:w="283" w:type="pct"/>
            <w:shd w:val="clear" w:color="auto" w:fill="FFFFFF"/>
            <w:vAlign w:val="center"/>
          </w:tcPr>
          <w:p w14:paraId="5DB52464"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,901</w:t>
            </w:r>
          </w:p>
        </w:tc>
        <w:tc>
          <w:tcPr>
            <w:tcW w:w="512" w:type="pct"/>
            <w:shd w:val="clear" w:color="auto" w:fill="FFFFFF"/>
            <w:vAlign w:val="center"/>
          </w:tcPr>
          <w:p w14:paraId="0941FFF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-,2922</w:t>
            </w:r>
          </w:p>
        </w:tc>
        <w:tc>
          <w:tcPr>
            <w:tcW w:w="523" w:type="pct"/>
            <w:shd w:val="clear" w:color="auto" w:fill="FFFFFF"/>
            <w:vAlign w:val="center"/>
          </w:tcPr>
          <w:p w14:paraId="4405BFA9"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,2007</w:t>
            </w:r>
          </w:p>
        </w:tc>
      </w:tr>
      <w:tr w:rsidR="00462169" w:rsidRPr="00B40D86" w14:paraId="6DACEAF5" w14:textId="77777777" w:rsidTr="007D5BF0">
        <w:trPr>
          <w:cantSplit/>
          <w:trHeight w:val="113"/>
        </w:trPr>
        <w:tc>
          <w:tcPr>
            <w:tcW w:w="401" w:type="pct"/>
            <w:vMerge/>
            <w:shd w:val="clear" w:color="auto" w:fill="FFFFFF"/>
            <w:vAlign w:val="center"/>
          </w:tcPr>
          <w:p w14:paraId="48989172"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2010992F"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37D16097"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76734364"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30" w:type="pct"/>
            <w:shd w:val="clear" w:color="auto" w:fill="FFFFFF"/>
            <w:vAlign w:val="center"/>
          </w:tcPr>
          <w:p w14:paraId="3EED388F"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,10020</w:t>
            </w:r>
          </w:p>
        </w:tc>
        <w:tc>
          <w:tcPr>
            <w:tcW w:w="786" w:type="pct"/>
            <w:shd w:val="clear" w:color="auto" w:fill="FFFFFF"/>
            <w:vAlign w:val="center"/>
          </w:tcPr>
          <w:p w14:paraId="2D9F88B6"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,20390</w:t>
            </w:r>
          </w:p>
        </w:tc>
        <w:tc>
          <w:tcPr>
            <w:tcW w:w="283" w:type="pct"/>
            <w:shd w:val="clear" w:color="auto" w:fill="FFFFFF"/>
            <w:vAlign w:val="center"/>
          </w:tcPr>
          <w:p w14:paraId="5C4C81E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,886</w:t>
            </w:r>
          </w:p>
        </w:tc>
        <w:tc>
          <w:tcPr>
            <w:tcW w:w="512" w:type="pct"/>
            <w:shd w:val="clear" w:color="auto" w:fill="FFFFFF"/>
            <w:vAlign w:val="center"/>
          </w:tcPr>
          <w:p w14:paraId="7E1FBE26"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-,4020</w:t>
            </w:r>
          </w:p>
        </w:tc>
        <w:tc>
          <w:tcPr>
            <w:tcW w:w="523" w:type="pct"/>
            <w:shd w:val="clear" w:color="auto" w:fill="FFFFFF"/>
            <w:vAlign w:val="center"/>
          </w:tcPr>
          <w:p w14:paraId="22CEAC18"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,6024</w:t>
            </w:r>
          </w:p>
        </w:tc>
      </w:tr>
      <w:tr w:rsidR="00462169" w:rsidRPr="00B40D86" w14:paraId="3403FBCA" w14:textId="77777777" w:rsidTr="007D5BF0">
        <w:trPr>
          <w:cantSplit/>
          <w:trHeight w:val="113"/>
        </w:trPr>
        <w:tc>
          <w:tcPr>
            <w:tcW w:w="401" w:type="pct"/>
            <w:vMerge/>
            <w:shd w:val="clear" w:color="auto" w:fill="FFFFFF"/>
            <w:vAlign w:val="center"/>
          </w:tcPr>
          <w:p w14:paraId="1DBEBBD5"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3938938D"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val="restart"/>
            <w:shd w:val="clear" w:color="auto" w:fill="FFFFFF"/>
            <w:vAlign w:val="center"/>
          </w:tcPr>
          <w:p w14:paraId="4A815267" w14:textId="5D247DE2"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516" w:type="pct"/>
            <w:shd w:val="clear" w:color="auto" w:fill="FFFFFF"/>
            <w:vAlign w:val="center"/>
          </w:tcPr>
          <w:p w14:paraId="5E430C8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30" w:type="pct"/>
            <w:shd w:val="clear" w:color="auto" w:fill="FFFFFF"/>
            <w:vAlign w:val="center"/>
          </w:tcPr>
          <w:p w14:paraId="4D43E84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,04575</w:t>
            </w:r>
          </w:p>
        </w:tc>
        <w:tc>
          <w:tcPr>
            <w:tcW w:w="786" w:type="pct"/>
            <w:shd w:val="clear" w:color="auto" w:fill="FFFFFF"/>
            <w:vAlign w:val="center"/>
          </w:tcPr>
          <w:p w14:paraId="41332B89"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,10005</w:t>
            </w:r>
          </w:p>
        </w:tc>
        <w:tc>
          <w:tcPr>
            <w:tcW w:w="283" w:type="pct"/>
            <w:shd w:val="clear" w:color="auto" w:fill="FFFFFF"/>
            <w:vAlign w:val="center"/>
          </w:tcPr>
          <w:p w14:paraId="6319F9A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,901</w:t>
            </w:r>
          </w:p>
        </w:tc>
        <w:tc>
          <w:tcPr>
            <w:tcW w:w="512" w:type="pct"/>
            <w:shd w:val="clear" w:color="auto" w:fill="FFFFFF"/>
            <w:vAlign w:val="center"/>
          </w:tcPr>
          <w:p w14:paraId="768ADE5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-,2007</w:t>
            </w:r>
          </w:p>
        </w:tc>
        <w:tc>
          <w:tcPr>
            <w:tcW w:w="523" w:type="pct"/>
            <w:shd w:val="clear" w:color="auto" w:fill="FFFFFF"/>
            <w:vAlign w:val="center"/>
          </w:tcPr>
          <w:p w14:paraId="4881BB87"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,2922</w:t>
            </w:r>
          </w:p>
        </w:tc>
      </w:tr>
      <w:tr w:rsidR="00462169" w:rsidRPr="00B40D86" w14:paraId="57CB2C25" w14:textId="77777777" w:rsidTr="007D5BF0">
        <w:trPr>
          <w:cantSplit/>
          <w:trHeight w:val="113"/>
        </w:trPr>
        <w:tc>
          <w:tcPr>
            <w:tcW w:w="401" w:type="pct"/>
            <w:vMerge/>
            <w:shd w:val="clear" w:color="auto" w:fill="FFFFFF"/>
            <w:vAlign w:val="center"/>
          </w:tcPr>
          <w:p w14:paraId="17DF54BE"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6DC2C720"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645E091D"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06908C5C"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30" w:type="pct"/>
            <w:shd w:val="clear" w:color="auto" w:fill="FFFFFF"/>
            <w:vAlign w:val="center"/>
          </w:tcPr>
          <w:p w14:paraId="72654B55"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,14596</w:t>
            </w:r>
          </w:p>
        </w:tc>
        <w:tc>
          <w:tcPr>
            <w:tcW w:w="786" w:type="pct"/>
            <w:shd w:val="clear" w:color="auto" w:fill="FFFFFF"/>
            <w:vAlign w:val="center"/>
          </w:tcPr>
          <w:p w14:paraId="3307F8A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,22473</w:t>
            </w:r>
          </w:p>
        </w:tc>
        <w:tc>
          <w:tcPr>
            <w:tcW w:w="283" w:type="pct"/>
            <w:shd w:val="clear" w:color="auto" w:fill="FFFFFF"/>
            <w:vAlign w:val="center"/>
          </w:tcPr>
          <w:p w14:paraId="53DA495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,810</w:t>
            </w:r>
          </w:p>
        </w:tc>
        <w:tc>
          <w:tcPr>
            <w:tcW w:w="512" w:type="pct"/>
            <w:shd w:val="clear" w:color="auto" w:fill="FFFFFF"/>
            <w:vAlign w:val="center"/>
          </w:tcPr>
          <w:p w14:paraId="783BD342"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-,4076</w:t>
            </w:r>
          </w:p>
        </w:tc>
        <w:tc>
          <w:tcPr>
            <w:tcW w:w="523" w:type="pct"/>
            <w:shd w:val="clear" w:color="auto" w:fill="FFFFFF"/>
            <w:vAlign w:val="center"/>
          </w:tcPr>
          <w:p w14:paraId="2A24909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,6995</w:t>
            </w:r>
          </w:p>
        </w:tc>
      </w:tr>
      <w:tr w:rsidR="00462169" w:rsidRPr="00B40D86" w14:paraId="63E4B2D9" w14:textId="77777777" w:rsidTr="007D5BF0">
        <w:trPr>
          <w:cantSplit/>
          <w:trHeight w:val="113"/>
        </w:trPr>
        <w:tc>
          <w:tcPr>
            <w:tcW w:w="401" w:type="pct"/>
            <w:vMerge/>
            <w:shd w:val="clear" w:color="auto" w:fill="FFFFFF"/>
            <w:vAlign w:val="center"/>
          </w:tcPr>
          <w:p w14:paraId="286971FE"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7046DBFC"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val="restart"/>
            <w:shd w:val="clear" w:color="auto" w:fill="FFFFFF"/>
            <w:vAlign w:val="center"/>
          </w:tcPr>
          <w:p w14:paraId="69725405"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516" w:type="pct"/>
            <w:shd w:val="clear" w:color="auto" w:fill="FFFFFF"/>
            <w:vAlign w:val="center"/>
          </w:tcPr>
          <w:p w14:paraId="620E3F39"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30" w:type="pct"/>
            <w:shd w:val="clear" w:color="auto" w:fill="FFFFFF"/>
            <w:vAlign w:val="center"/>
          </w:tcPr>
          <w:p w14:paraId="579C4DC4"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-,10020</w:t>
            </w:r>
          </w:p>
        </w:tc>
        <w:tc>
          <w:tcPr>
            <w:tcW w:w="786" w:type="pct"/>
            <w:shd w:val="clear" w:color="auto" w:fill="FFFFFF"/>
            <w:vAlign w:val="center"/>
          </w:tcPr>
          <w:p w14:paraId="22602CCD"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,20390</w:t>
            </w:r>
          </w:p>
        </w:tc>
        <w:tc>
          <w:tcPr>
            <w:tcW w:w="283" w:type="pct"/>
            <w:shd w:val="clear" w:color="auto" w:fill="FFFFFF"/>
            <w:vAlign w:val="center"/>
          </w:tcPr>
          <w:p w14:paraId="5EA36AB8"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,886</w:t>
            </w:r>
          </w:p>
        </w:tc>
        <w:tc>
          <w:tcPr>
            <w:tcW w:w="512" w:type="pct"/>
            <w:shd w:val="clear" w:color="auto" w:fill="FFFFFF"/>
            <w:vAlign w:val="center"/>
          </w:tcPr>
          <w:p w14:paraId="3E42022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-,6024</w:t>
            </w:r>
          </w:p>
        </w:tc>
        <w:tc>
          <w:tcPr>
            <w:tcW w:w="523" w:type="pct"/>
            <w:shd w:val="clear" w:color="auto" w:fill="FFFFFF"/>
            <w:vAlign w:val="center"/>
          </w:tcPr>
          <w:p w14:paraId="0559DFA0"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,4020</w:t>
            </w:r>
          </w:p>
        </w:tc>
      </w:tr>
      <w:tr w:rsidR="00462169" w:rsidRPr="00B40D86" w14:paraId="7286562F" w14:textId="77777777" w:rsidTr="007D5BF0">
        <w:trPr>
          <w:cantSplit/>
          <w:trHeight w:val="113"/>
        </w:trPr>
        <w:tc>
          <w:tcPr>
            <w:tcW w:w="401" w:type="pct"/>
            <w:vMerge/>
            <w:shd w:val="clear" w:color="auto" w:fill="FFFFFF"/>
            <w:vAlign w:val="center"/>
          </w:tcPr>
          <w:p w14:paraId="57AE11BC"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4BEB5082"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1D7C64B2"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482FAF7E" w14:textId="43DFFA12"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30" w:type="pct"/>
            <w:shd w:val="clear" w:color="auto" w:fill="FFFFFF"/>
            <w:vAlign w:val="center"/>
          </w:tcPr>
          <w:p w14:paraId="686C62C4"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-,14596</w:t>
            </w:r>
          </w:p>
        </w:tc>
        <w:tc>
          <w:tcPr>
            <w:tcW w:w="786" w:type="pct"/>
            <w:shd w:val="clear" w:color="auto" w:fill="FFFFFF"/>
            <w:vAlign w:val="center"/>
          </w:tcPr>
          <w:p w14:paraId="2115EBEC"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,22473</w:t>
            </w:r>
          </w:p>
        </w:tc>
        <w:tc>
          <w:tcPr>
            <w:tcW w:w="283" w:type="pct"/>
            <w:shd w:val="clear" w:color="auto" w:fill="FFFFFF"/>
            <w:vAlign w:val="center"/>
          </w:tcPr>
          <w:p w14:paraId="610873BB"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,810</w:t>
            </w:r>
          </w:p>
        </w:tc>
        <w:tc>
          <w:tcPr>
            <w:tcW w:w="512" w:type="pct"/>
            <w:shd w:val="clear" w:color="auto" w:fill="FFFFFF"/>
            <w:vAlign w:val="center"/>
          </w:tcPr>
          <w:p w14:paraId="1C4CB337"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-,6995</w:t>
            </w:r>
          </w:p>
        </w:tc>
        <w:tc>
          <w:tcPr>
            <w:tcW w:w="523" w:type="pct"/>
            <w:shd w:val="clear" w:color="auto" w:fill="FFFFFF"/>
            <w:vAlign w:val="center"/>
          </w:tcPr>
          <w:p w14:paraId="4583F622"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,4076</w:t>
            </w:r>
          </w:p>
        </w:tc>
      </w:tr>
      <w:tr w:rsidR="00462169" w:rsidRPr="00B40D86" w14:paraId="311C90EE" w14:textId="77777777" w:rsidTr="007D5BF0">
        <w:trPr>
          <w:cantSplit/>
          <w:trHeight w:val="113"/>
        </w:trPr>
        <w:tc>
          <w:tcPr>
            <w:tcW w:w="401" w:type="pct"/>
            <w:vMerge w:val="restart"/>
            <w:shd w:val="clear" w:color="auto" w:fill="FFFFFF"/>
            <w:vAlign w:val="center"/>
          </w:tcPr>
          <w:p w14:paraId="26A52F21" w14:textId="0F278C0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İİYÇÖ</w:t>
            </w:r>
          </w:p>
        </w:tc>
        <w:tc>
          <w:tcPr>
            <w:tcW w:w="633" w:type="pct"/>
            <w:vMerge w:val="restart"/>
            <w:shd w:val="clear" w:color="auto" w:fill="FFFFFF"/>
            <w:vAlign w:val="center"/>
          </w:tcPr>
          <w:p w14:paraId="2A0DC7C0"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Tukey HSD</w:t>
            </w:r>
          </w:p>
        </w:tc>
        <w:tc>
          <w:tcPr>
            <w:tcW w:w="516" w:type="pct"/>
            <w:vMerge w:val="restart"/>
            <w:shd w:val="clear" w:color="auto" w:fill="FFFFFF"/>
            <w:vAlign w:val="center"/>
          </w:tcPr>
          <w:p w14:paraId="6DB4E484"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516" w:type="pct"/>
            <w:shd w:val="clear" w:color="auto" w:fill="FFFFFF"/>
            <w:vAlign w:val="center"/>
          </w:tcPr>
          <w:p w14:paraId="4FAF9F01" w14:textId="6A07EBA4"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30" w:type="pct"/>
            <w:shd w:val="clear" w:color="auto" w:fill="FFFFFF"/>
            <w:vAlign w:val="center"/>
          </w:tcPr>
          <w:p w14:paraId="1F73B75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-,02105</w:t>
            </w:r>
          </w:p>
        </w:tc>
        <w:tc>
          <w:tcPr>
            <w:tcW w:w="786" w:type="pct"/>
            <w:shd w:val="clear" w:color="auto" w:fill="FFFFFF"/>
            <w:vAlign w:val="center"/>
          </w:tcPr>
          <w:p w14:paraId="354E47FF"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,16089</w:t>
            </w:r>
          </w:p>
        </w:tc>
        <w:tc>
          <w:tcPr>
            <w:tcW w:w="283" w:type="pct"/>
            <w:shd w:val="clear" w:color="auto" w:fill="FFFFFF"/>
            <w:vAlign w:val="center"/>
          </w:tcPr>
          <w:p w14:paraId="172CD9FB"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,991</w:t>
            </w:r>
          </w:p>
        </w:tc>
        <w:tc>
          <w:tcPr>
            <w:tcW w:w="512" w:type="pct"/>
            <w:shd w:val="clear" w:color="auto" w:fill="FFFFFF"/>
            <w:vAlign w:val="center"/>
          </w:tcPr>
          <w:p w14:paraId="2EB32B94"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-,4005</w:t>
            </w:r>
          </w:p>
        </w:tc>
        <w:tc>
          <w:tcPr>
            <w:tcW w:w="523" w:type="pct"/>
            <w:shd w:val="clear" w:color="auto" w:fill="FFFFFF"/>
            <w:vAlign w:val="center"/>
          </w:tcPr>
          <w:p w14:paraId="2A9BABD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,3584</w:t>
            </w:r>
          </w:p>
        </w:tc>
      </w:tr>
      <w:tr w:rsidR="00462169" w:rsidRPr="00B40D86" w14:paraId="42AA6435" w14:textId="77777777" w:rsidTr="007D5BF0">
        <w:trPr>
          <w:cantSplit/>
          <w:trHeight w:val="113"/>
        </w:trPr>
        <w:tc>
          <w:tcPr>
            <w:tcW w:w="401" w:type="pct"/>
            <w:vMerge/>
            <w:shd w:val="clear" w:color="auto" w:fill="FFFFFF"/>
            <w:vAlign w:val="center"/>
          </w:tcPr>
          <w:p w14:paraId="2FF0BFEC"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41FF82D2"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024A9413"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021F51F5"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30" w:type="pct"/>
            <w:shd w:val="clear" w:color="auto" w:fill="FFFFFF"/>
            <w:vAlign w:val="center"/>
          </w:tcPr>
          <w:p w14:paraId="0697C83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,04561</w:t>
            </w:r>
          </w:p>
        </w:tc>
        <w:tc>
          <w:tcPr>
            <w:tcW w:w="786" w:type="pct"/>
            <w:shd w:val="clear" w:color="auto" w:fill="FFFFFF"/>
            <w:vAlign w:val="center"/>
          </w:tcPr>
          <w:p w14:paraId="07E80CBD"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,32790</w:t>
            </w:r>
          </w:p>
        </w:tc>
        <w:tc>
          <w:tcPr>
            <w:tcW w:w="283" w:type="pct"/>
            <w:shd w:val="clear" w:color="auto" w:fill="FFFFFF"/>
            <w:vAlign w:val="center"/>
          </w:tcPr>
          <w:p w14:paraId="6C3D740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,989</w:t>
            </w:r>
          </w:p>
        </w:tc>
        <w:tc>
          <w:tcPr>
            <w:tcW w:w="512" w:type="pct"/>
            <w:shd w:val="clear" w:color="auto" w:fill="FFFFFF"/>
            <w:vAlign w:val="center"/>
          </w:tcPr>
          <w:p w14:paraId="0C9A3576"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-,7277</w:t>
            </w:r>
          </w:p>
        </w:tc>
        <w:tc>
          <w:tcPr>
            <w:tcW w:w="523" w:type="pct"/>
            <w:shd w:val="clear" w:color="auto" w:fill="FFFFFF"/>
            <w:vAlign w:val="center"/>
          </w:tcPr>
          <w:p w14:paraId="1301AF2F"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,8189</w:t>
            </w:r>
          </w:p>
        </w:tc>
      </w:tr>
      <w:tr w:rsidR="00462169" w:rsidRPr="00B40D86" w14:paraId="3B039F7F" w14:textId="77777777" w:rsidTr="007D5BF0">
        <w:trPr>
          <w:cantSplit/>
          <w:trHeight w:val="113"/>
        </w:trPr>
        <w:tc>
          <w:tcPr>
            <w:tcW w:w="401" w:type="pct"/>
            <w:vMerge/>
            <w:shd w:val="clear" w:color="auto" w:fill="FFFFFF"/>
            <w:vAlign w:val="center"/>
          </w:tcPr>
          <w:p w14:paraId="1DD31FB2"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4773AC5B"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val="restart"/>
            <w:shd w:val="clear" w:color="auto" w:fill="FFFFFF"/>
            <w:vAlign w:val="center"/>
          </w:tcPr>
          <w:p w14:paraId="3BA7FDD8" w14:textId="78CCF1AA"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516" w:type="pct"/>
            <w:shd w:val="clear" w:color="auto" w:fill="FFFFFF"/>
            <w:vAlign w:val="center"/>
          </w:tcPr>
          <w:p w14:paraId="36C218B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30" w:type="pct"/>
            <w:shd w:val="clear" w:color="auto" w:fill="FFFFFF"/>
            <w:vAlign w:val="center"/>
          </w:tcPr>
          <w:p w14:paraId="4F3A143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,02105</w:t>
            </w:r>
          </w:p>
        </w:tc>
        <w:tc>
          <w:tcPr>
            <w:tcW w:w="786" w:type="pct"/>
            <w:shd w:val="clear" w:color="auto" w:fill="FFFFFF"/>
            <w:vAlign w:val="center"/>
          </w:tcPr>
          <w:p w14:paraId="0227757B"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,16089</w:t>
            </w:r>
          </w:p>
        </w:tc>
        <w:tc>
          <w:tcPr>
            <w:tcW w:w="283" w:type="pct"/>
            <w:shd w:val="clear" w:color="auto" w:fill="FFFFFF"/>
            <w:vAlign w:val="center"/>
          </w:tcPr>
          <w:p w14:paraId="3ED292D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,991</w:t>
            </w:r>
          </w:p>
        </w:tc>
        <w:tc>
          <w:tcPr>
            <w:tcW w:w="512" w:type="pct"/>
            <w:shd w:val="clear" w:color="auto" w:fill="FFFFFF"/>
            <w:vAlign w:val="center"/>
          </w:tcPr>
          <w:p w14:paraId="2F5789C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-,3584</w:t>
            </w:r>
          </w:p>
        </w:tc>
        <w:tc>
          <w:tcPr>
            <w:tcW w:w="523" w:type="pct"/>
            <w:shd w:val="clear" w:color="auto" w:fill="FFFFFF"/>
            <w:vAlign w:val="center"/>
          </w:tcPr>
          <w:p w14:paraId="4C4CD7E7"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,4005</w:t>
            </w:r>
          </w:p>
        </w:tc>
      </w:tr>
      <w:tr w:rsidR="00462169" w:rsidRPr="00B40D86" w14:paraId="4EB1BD73" w14:textId="77777777" w:rsidTr="007D5BF0">
        <w:trPr>
          <w:cantSplit/>
          <w:trHeight w:val="113"/>
        </w:trPr>
        <w:tc>
          <w:tcPr>
            <w:tcW w:w="401" w:type="pct"/>
            <w:vMerge/>
            <w:shd w:val="clear" w:color="auto" w:fill="FFFFFF"/>
            <w:vAlign w:val="center"/>
          </w:tcPr>
          <w:p w14:paraId="150A982A"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527C529B"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0679EBDD"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0E5A31D0"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30" w:type="pct"/>
            <w:shd w:val="clear" w:color="auto" w:fill="FFFFFF"/>
            <w:vAlign w:val="center"/>
          </w:tcPr>
          <w:p w14:paraId="3535B8B4"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,06667</w:t>
            </w:r>
          </w:p>
        </w:tc>
        <w:tc>
          <w:tcPr>
            <w:tcW w:w="786" w:type="pct"/>
            <w:shd w:val="clear" w:color="auto" w:fill="FFFFFF"/>
            <w:vAlign w:val="center"/>
          </w:tcPr>
          <w:p w14:paraId="68FB9772"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,36140</w:t>
            </w:r>
          </w:p>
        </w:tc>
        <w:tc>
          <w:tcPr>
            <w:tcW w:w="283" w:type="pct"/>
            <w:shd w:val="clear" w:color="auto" w:fill="FFFFFF"/>
            <w:vAlign w:val="center"/>
          </w:tcPr>
          <w:p w14:paraId="16EDEA40"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,981</w:t>
            </w:r>
          </w:p>
        </w:tc>
        <w:tc>
          <w:tcPr>
            <w:tcW w:w="512" w:type="pct"/>
            <w:shd w:val="clear" w:color="auto" w:fill="FFFFFF"/>
            <w:vAlign w:val="center"/>
          </w:tcPr>
          <w:p w14:paraId="40405A10"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-,7856</w:t>
            </w:r>
          </w:p>
        </w:tc>
        <w:tc>
          <w:tcPr>
            <w:tcW w:w="523" w:type="pct"/>
            <w:shd w:val="clear" w:color="auto" w:fill="FFFFFF"/>
            <w:vAlign w:val="center"/>
          </w:tcPr>
          <w:p w14:paraId="7FCBF638"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,9190</w:t>
            </w:r>
          </w:p>
        </w:tc>
      </w:tr>
      <w:tr w:rsidR="00462169" w:rsidRPr="00B40D86" w14:paraId="0830B641" w14:textId="77777777" w:rsidTr="007D5BF0">
        <w:trPr>
          <w:cantSplit/>
          <w:trHeight w:val="113"/>
        </w:trPr>
        <w:tc>
          <w:tcPr>
            <w:tcW w:w="401" w:type="pct"/>
            <w:vMerge/>
            <w:shd w:val="clear" w:color="auto" w:fill="FFFFFF"/>
            <w:vAlign w:val="center"/>
          </w:tcPr>
          <w:p w14:paraId="13BDCF67"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73CA6819"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val="restart"/>
            <w:shd w:val="clear" w:color="auto" w:fill="FFFFFF"/>
            <w:vAlign w:val="center"/>
          </w:tcPr>
          <w:p w14:paraId="37088470"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516" w:type="pct"/>
            <w:shd w:val="clear" w:color="auto" w:fill="FFFFFF"/>
            <w:vAlign w:val="center"/>
          </w:tcPr>
          <w:p w14:paraId="5CCD922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30" w:type="pct"/>
            <w:shd w:val="clear" w:color="auto" w:fill="FFFFFF"/>
            <w:vAlign w:val="center"/>
          </w:tcPr>
          <w:p w14:paraId="556DD237"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-,04561</w:t>
            </w:r>
          </w:p>
        </w:tc>
        <w:tc>
          <w:tcPr>
            <w:tcW w:w="786" w:type="pct"/>
            <w:shd w:val="clear" w:color="auto" w:fill="FFFFFF"/>
            <w:vAlign w:val="center"/>
          </w:tcPr>
          <w:p w14:paraId="71266A35"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,32790</w:t>
            </w:r>
          </w:p>
        </w:tc>
        <w:tc>
          <w:tcPr>
            <w:tcW w:w="283" w:type="pct"/>
            <w:shd w:val="clear" w:color="auto" w:fill="FFFFFF"/>
            <w:vAlign w:val="center"/>
          </w:tcPr>
          <w:p w14:paraId="69C57879"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,989</w:t>
            </w:r>
          </w:p>
        </w:tc>
        <w:tc>
          <w:tcPr>
            <w:tcW w:w="512" w:type="pct"/>
            <w:shd w:val="clear" w:color="auto" w:fill="FFFFFF"/>
            <w:vAlign w:val="center"/>
          </w:tcPr>
          <w:p w14:paraId="57ABB8A9"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-,8189</w:t>
            </w:r>
          </w:p>
        </w:tc>
        <w:tc>
          <w:tcPr>
            <w:tcW w:w="523" w:type="pct"/>
            <w:shd w:val="clear" w:color="auto" w:fill="FFFFFF"/>
            <w:vAlign w:val="center"/>
          </w:tcPr>
          <w:p w14:paraId="71D80B26"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,7277</w:t>
            </w:r>
          </w:p>
        </w:tc>
      </w:tr>
      <w:tr w:rsidR="00462169" w:rsidRPr="00B40D86" w14:paraId="4ECBADDE" w14:textId="77777777" w:rsidTr="007D5BF0">
        <w:trPr>
          <w:cantSplit/>
          <w:trHeight w:val="113"/>
        </w:trPr>
        <w:tc>
          <w:tcPr>
            <w:tcW w:w="401" w:type="pct"/>
            <w:vMerge/>
            <w:shd w:val="clear" w:color="auto" w:fill="FFFFFF"/>
            <w:vAlign w:val="center"/>
          </w:tcPr>
          <w:p w14:paraId="4FCCA26B"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787FD5A8"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5B3498B9"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0BD3D371" w14:textId="240EDC15"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30" w:type="pct"/>
            <w:shd w:val="clear" w:color="auto" w:fill="FFFFFF"/>
            <w:vAlign w:val="center"/>
          </w:tcPr>
          <w:p w14:paraId="58634E8C"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-,06667</w:t>
            </w:r>
          </w:p>
        </w:tc>
        <w:tc>
          <w:tcPr>
            <w:tcW w:w="786" w:type="pct"/>
            <w:shd w:val="clear" w:color="auto" w:fill="FFFFFF"/>
            <w:vAlign w:val="center"/>
          </w:tcPr>
          <w:p w14:paraId="74C9290C"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,36140</w:t>
            </w:r>
          </w:p>
        </w:tc>
        <w:tc>
          <w:tcPr>
            <w:tcW w:w="283" w:type="pct"/>
            <w:shd w:val="clear" w:color="auto" w:fill="FFFFFF"/>
            <w:vAlign w:val="center"/>
          </w:tcPr>
          <w:p w14:paraId="6438A98B"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,981</w:t>
            </w:r>
          </w:p>
        </w:tc>
        <w:tc>
          <w:tcPr>
            <w:tcW w:w="512" w:type="pct"/>
            <w:shd w:val="clear" w:color="auto" w:fill="FFFFFF"/>
            <w:vAlign w:val="center"/>
          </w:tcPr>
          <w:p w14:paraId="6CCD20D2"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-,9190</w:t>
            </w:r>
          </w:p>
        </w:tc>
        <w:tc>
          <w:tcPr>
            <w:tcW w:w="523" w:type="pct"/>
            <w:shd w:val="clear" w:color="auto" w:fill="FFFFFF"/>
            <w:vAlign w:val="center"/>
          </w:tcPr>
          <w:p w14:paraId="147104A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,7856</w:t>
            </w:r>
          </w:p>
        </w:tc>
      </w:tr>
      <w:tr w:rsidR="00462169" w:rsidRPr="00B40D86" w14:paraId="7AD3C96B" w14:textId="77777777" w:rsidTr="007D5BF0">
        <w:trPr>
          <w:cantSplit/>
          <w:trHeight w:val="113"/>
        </w:trPr>
        <w:tc>
          <w:tcPr>
            <w:tcW w:w="401" w:type="pct"/>
            <w:vMerge/>
            <w:shd w:val="clear" w:color="auto" w:fill="FFFFFF"/>
            <w:vAlign w:val="center"/>
          </w:tcPr>
          <w:p w14:paraId="76D9F084"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val="restart"/>
            <w:shd w:val="clear" w:color="auto" w:fill="FFFFFF"/>
            <w:vAlign w:val="center"/>
          </w:tcPr>
          <w:p w14:paraId="21ECF41D" w14:textId="4BB4A738"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Scheffe</w:t>
            </w:r>
          </w:p>
        </w:tc>
        <w:tc>
          <w:tcPr>
            <w:tcW w:w="516" w:type="pct"/>
            <w:vMerge w:val="restart"/>
            <w:shd w:val="clear" w:color="auto" w:fill="FFFFFF"/>
            <w:vAlign w:val="center"/>
          </w:tcPr>
          <w:p w14:paraId="1A5DAF44" w14:textId="6C7FE030" w:rsidR="00462169" w:rsidRPr="00B40D86" w:rsidRDefault="00462169" w:rsidP="00462169">
            <w:pPr>
              <w:autoSpaceDE w:val="0"/>
              <w:autoSpaceDN w:val="0"/>
              <w:adjustRightInd w:val="0"/>
              <w:spacing w:after="0" w:line="360" w:lineRule="auto"/>
              <w:ind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516" w:type="pct"/>
            <w:shd w:val="clear" w:color="auto" w:fill="FFFFFF"/>
            <w:vAlign w:val="center"/>
          </w:tcPr>
          <w:p w14:paraId="1719760F" w14:textId="7306AB8B"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30" w:type="pct"/>
            <w:shd w:val="clear" w:color="auto" w:fill="FFFFFF"/>
            <w:vAlign w:val="center"/>
          </w:tcPr>
          <w:p w14:paraId="46D2D353"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-,02105</w:t>
            </w:r>
          </w:p>
        </w:tc>
        <w:tc>
          <w:tcPr>
            <w:tcW w:w="786" w:type="pct"/>
            <w:shd w:val="clear" w:color="auto" w:fill="FFFFFF"/>
            <w:vAlign w:val="center"/>
          </w:tcPr>
          <w:p w14:paraId="2101E1A2"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,16089</w:t>
            </w:r>
          </w:p>
        </w:tc>
        <w:tc>
          <w:tcPr>
            <w:tcW w:w="283" w:type="pct"/>
            <w:shd w:val="clear" w:color="auto" w:fill="FFFFFF"/>
            <w:vAlign w:val="center"/>
          </w:tcPr>
          <w:p w14:paraId="6039CC75"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,991</w:t>
            </w:r>
          </w:p>
        </w:tc>
        <w:tc>
          <w:tcPr>
            <w:tcW w:w="512" w:type="pct"/>
            <w:shd w:val="clear" w:color="auto" w:fill="FFFFFF"/>
            <w:vAlign w:val="center"/>
          </w:tcPr>
          <w:p w14:paraId="24657EB8"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-,4173</w:t>
            </w:r>
          </w:p>
        </w:tc>
        <w:tc>
          <w:tcPr>
            <w:tcW w:w="523" w:type="pct"/>
            <w:shd w:val="clear" w:color="auto" w:fill="FFFFFF"/>
            <w:vAlign w:val="center"/>
          </w:tcPr>
          <w:p w14:paraId="64BB26F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,3752</w:t>
            </w:r>
          </w:p>
        </w:tc>
      </w:tr>
      <w:tr w:rsidR="00462169" w:rsidRPr="00B40D86" w14:paraId="392A6BD2" w14:textId="77777777" w:rsidTr="007D5BF0">
        <w:trPr>
          <w:cantSplit/>
          <w:trHeight w:val="113"/>
        </w:trPr>
        <w:tc>
          <w:tcPr>
            <w:tcW w:w="401" w:type="pct"/>
            <w:vMerge/>
            <w:shd w:val="clear" w:color="auto" w:fill="FFFFFF"/>
            <w:vAlign w:val="center"/>
          </w:tcPr>
          <w:p w14:paraId="29E30456"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052A1177"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39ECBAE1"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49CA098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30" w:type="pct"/>
            <w:shd w:val="clear" w:color="auto" w:fill="FFFFFF"/>
            <w:vAlign w:val="center"/>
          </w:tcPr>
          <w:p w14:paraId="66DB637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,04561</w:t>
            </w:r>
          </w:p>
        </w:tc>
        <w:tc>
          <w:tcPr>
            <w:tcW w:w="786" w:type="pct"/>
            <w:shd w:val="clear" w:color="auto" w:fill="FFFFFF"/>
            <w:vAlign w:val="center"/>
          </w:tcPr>
          <w:p w14:paraId="0982CE2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,32790</w:t>
            </w:r>
          </w:p>
        </w:tc>
        <w:tc>
          <w:tcPr>
            <w:tcW w:w="283" w:type="pct"/>
            <w:shd w:val="clear" w:color="auto" w:fill="FFFFFF"/>
            <w:vAlign w:val="center"/>
          </w:tcPr>
          <w:p w14:paraId="7A2A86ED"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,990</w:t>
            </w:r>
          </w:p>
        </w:tc>
        <w:tc>
          <w:tcPr>
            <w:tcW w:w="512" w:type="pct"/>
            <w:shd w:val="clear" w:color="auto" w:fill="FFFFFF"/>
            <w:vAlign w:val="center"/>
          </w:tcPr>
          <w:p w14:paraId="4C87221D"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-,7620</w:t>
            </w:r>
          </w:p>
        </w:tc>
        <w:tc>
          <w:tcPr>
            <w:tcW w:w="523" w:type="pct"/>
            <w:shd w:val="clear" w:color="auto" w:fill="FFFFFF"/>
            <w:vAlign w:val="center"/>
          </w:tcPr>
          <w:p w14:paraId="7734A1A7"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,8532</w:t>
            </w:r>
          </w:p>
        </w:tc>
      </w:tr>
      <w:tr w:rsidR="00462169" w:rsidRPr="00B40D86" w14:paraId="069DE3A7" w14:textId="77777777" w:rsidTr="007D5BF0">
        <w:trPr>
          <w:cantSplit/>
          <w:trHeight w:val="113"/>
        </w:trPr>
        <w:tc>
          <w:tcPr>
            <w:tcW w:w="401" w:type="pct"/>
            <w:vMerge/>
            <w:shd w:val="clear" w:color="auto" w:fill="FFFFFF"/>
            <w:vAlign w:val="center"/>
          </w:tcPr>
          <w:p w14:paraId="2B771D59" w14:textId="77777777" w:rsidR="00462169" w:rsidRPr="00B40D86" w:rsidRDefault="00462169" w:rsidP="00462169">
            <w:pPr>
              <w:jc w:val="center"/>
              <w:rPr>
                <w:rFonts w:ascii="Times New Roman" w:hAnsi="Times New Roman" w:cs="Times New Roman"/>
                <w:sz w:val="18"/>
                <w:szCs w:val="18"/>
              </w:rPr>
            </w:pPr>
          </w:p>
        </w:tc>
        <w:tc>
          <w:tcPr>
            <w:tcW w:w="633" w:type="pct"/>
            <w:vMerge/>
            <w:shd w:val="clear" w:color="auto" w:fill="FFFFFF"/>
            <w:vAlign w:val="center"/>
          </w:tcPr>
          <w:p w14:paraId="13ADB2CE"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val="restart"/>
            <w:shd w:val="clear" w:color="auto" w:fill="FFFFFF"/>
            <w:vAlign w:val="center"/>
          </w:tcPr>
          <w:p w14:paraId="09B149A7" w14:textId="6B65FD5D"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516" w:type="pct"/>
            <w:shd w:val="clear" w:color="auto" w:fill="FFFFFF"/>
            <w:vAlign w:val="center"/>
          </w:tcPr>
          <w:p w14:paraId="716343B6"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30" w:type="pct"/>
            <w:shd w:val="clear" w:color="auto" w:fill="FFFFFF"/>
            <w:vAlign w:val="center"/>
          </w:tcPr>
          <w:p w14:paraId="0829983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,02105</w:t>
            </w:r>
          </w:p>
        </w:tc>
        <w:tc>
          <w:tcPr>
            <w:tcW w:w="786" w:type="pct"/>
            <w:shd w:val="clear" w:color="auto" w:fill="FFFFFF"/>
            <w:vAlign w:val="center"/>
          </w:tcPr>
          <w:p w14:paraId="3EC1AD55"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,16089</w:t>
            </w:r>
          </w:p>
        </w:tc>
        <w:tc>
          <w:tcPr>
            <w:tcW w:w="283" w:type="pct"/>
            <w:shd w:val="clear" w:color="auto" w:fill="FFFFFF"/>
            <w:vAlign w:val="center"/>
          </w:tcPr>
          <w:p w14:paraId="27235B90"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,991</w:t>
            </w:r>
          </w:p>
        </w:tc>
        <w:tc>
          <w:tcPr>
            <w:tcW w:w="512" w:type="pct"/>
            <w:shd w:val="clear" w:color="auto" w:fill="FFFFFF"/>
            <w:vAlign w:val="center"/>
          </w:tcPr>
          <w:p w14:paraId="127C7A4F"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-,3752</w:t>
            </w:r>
          </w:p>
        </w:tc>
        <w:tc>
          <w:tcPr>
            <w:tcW w:w="523" w:type="pct"/>
            <w:shd w:val="clear" w:color="auto" w:fill="FFFFFF"/>
            <w:vAlign w:val="center"/>
          </w:tcPr>
          <w:p w14:paraId="4C6CD7C1"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,4173</w:t>
            </w:r>
          </w:p>
        </w:tc>
      </w:tr>
      <w:tr w:rsidR="00462169" w:rsidRPr="00B40D86" w14:paraId="41B5336E" w14:textId="77777777" w:rsidTr="007D5BF0">
        <w:trPr>
          <w:cantSplit/>
          <w:trHeight w:val="113"/>
        </w:trPr>
        <w:tc>
          <w:tcPr>
            <w:tcW w:w="401" w:type="pct"/>
            <w:vMerge/>
            <w:shd w:val="clear" w:color="auto" w:fill="FFFFFF"/>
            <w:vAlign w:val="center"/>
          </w:tcPr>
          <w:p w14:paraId="72333DA7"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32D13484"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1ED887BE"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73DC4B0D"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30" w:type="pct"/>
            <w:shd w:val="clear" w:color="auto" w:fill="FFFFFF"/>
            <w:vAlign w:val="center"/>
          </w:tcPr>
          <w:p w14:paraId="6538396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,06667</w:t>
            </w:r>
          </w:p>
        </w:tc>
        <w:tc>
          <w:tcPr>
            <w:tcW w:w="786" w:type="pct"/>
            <w:shd w:val="clear" w:color="auto" w:fill="FFFFFF"/>
            <w:vAlign w:val="center"/>
          </w:tcPr>
          <w:p w14:paraId="38FF95E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,36140</w:t>
            </w:r>
          </w:p>
        </w:tc>
        <w:tc>
          <w:tcPr>
            <w:tcW w:w="283" w:type="pct"/>
            <w:shd w:val="clear" w:color="auto" w:fill="FFFFFF"/>
            <w:vAlign w:val="center"/>
          </w:tcPr>
          <w:p w14:paraId="4026F5E5"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,983</w:t>
            </w:r>
          </w:p>
        </w:tc>
        <w:tc>
          <w:tcPr>
            <w:tcW w:w="512" w:type="pct"/>
            <w:shd w:val="clear" w:color="auto" w:fill="FFFFFF"/>
            <w:vAlign w:val="center"/>
          </w:tcPr>
          <w:p w14:paraId="31B41B66"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-,8235</w:t>
            </w:r>
          </w:p>
        </w:tc>
        <w:tc>
          <w:tcPr>
            <w:tcW w:w="523" w:type="pct"/>
            <w:shd w:val="clear" w:color="auto" w:fill="FFFFFF"/>
            <w:vAlign w:val="center"/>
          </w:tcPr>
          <w:p w14:paraId="658BDD49"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,9568</w:t>
            </w:r>
          </w:p>
        </w:tc>
      </w:tr>
      <w:tr w:rsidR="00462169" w:rsidRPr="00B40D86" w14:paraId="0B030CF1" w14:textId="77777777" w:rsidTr="007D5BF0">
        <w:trPr>
          <w:cantSplit/>
          <w:trHeight w:val="113"/>
        </w:trPr>
        <w:tc>
          <w:tcPr>
            <w:tcW w:w="401" w:type="pct"/>
            <w:vMerge/>
            <w:shd w:val="clear" w:color="auto" w:fill="FFFFFF"/>
            <w:vAlign w:val="center"/>
          </w:tcPr>
          <w:p w14:paraId="5F82CABE"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37A8B550"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val="restart"/>
            <w:shd w:val="clear" w:color="auto" w:fill="FFFFFF"/>
            <w:vAlign w:val="center"/>
          </w:tcPr>
          <w:p w14:paraId="5E40932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516" w:type="pct"/>
            <w:shd w:val="clear" w:color="auto" w:fill="FFFFFF"/>
            <w:vAlign w:val="center"/>
          </w:tcPr>
          <w:p w14:paraId="6E5B32BC"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30" w:type="pct"/>
            <w:shd w:val="clear" w:color="auto" w:fill="FFFFFF"/>
            <w:vAlign w:val="center"/>
          </w:tcPr>
          <w:p w14:paraId="3BB64D22"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-,04561</w:t>
            </w:r>
          </w:p>
        </w:tc>
        <w:tc>
          <w:tcPr>
            <w:tcW w:w="786" w:type="pct"/>
            <w:shd w:val="clear" w:color="auto" w:fill="FFFFFF"/>
            <w:vAlign w:val="center"/>
          </w:tcPr>
          <w:p w14:paraId="5BB9EE7C"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,32790</w:t>
            </w:r>
          </w:p>
        </w:tc>
        <w:tc>
          <w:tcPr>
            <w:tcW w:w="283" w:type="pct"/>
            <w:shd w:val="clear" w:color="auto" w:fill="FFFFFF"/>
            <w:vAlign w:val="center"/>
          </w:tcPr>
          <w:p w14:paraId="06FF02C9"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,990</w:t>
            </w:r>
          </w:p>
        </w:tc>
        <w:tc>
          <w:tcPr>
            <w:tcW w:w="512" w:type="pct"/>
            <w:shd w:val="clear" w:color="auto" w:fill="FFFFFF"/>
            <w:vAlign w:val="center"/>
          </w:tcPr>
          <w:p w14:paraId="001A968A"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-,8532</w:t>
            </w:r>
          </w:p>
        </w:tc>
        <w:tc>
          <w:tcPr>
            <w:tcW w:w="523" w:type="pct"/>
            <w:shd w:val="clear" w:color="auto" w:fill="FFFFFF"/>
            <w:vAlign w:val="center"/>
          </w:tcPr>
          <w:p w14:paraId="170DE47B"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,7620</w:t>
            </w:r>
          </w:p>
        </w:tc>
      </w:tr>
      <w:tr w:rsidR="00462169" w:rsidRPr="00B40D86" w14:paraId="02D0D769" w14:textId="77777777" w:rsidTr="007D5BF0">
        <w:trPr>
          <w:cantSplit/>
          <w:trHeight w:val="113"/>
        </w:trPr>
        <w:tc>
          <w:tcPr>
            <w:tcW w:w="401" w:type="pct"/>
            <w:vMerge/>
            <w:shd w:val="clear" w:color="auto" w:fill="FFFFFF"/>
            <w:vAlign w:val="center"/>
          </w:tcPr>
          <w:p w14:paraId="0F143B9F"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16400608"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31342094" w14:textId="77777777" w:rsidR="00462169" w:rsidRPr="00B40D86" w:rsidRDefault="00462169" w:rsidP="00462169">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37D2983A" w14:textId="558BB112"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30" w:type="pct"/>
            <w:shd w:val="clear" w:color="auto" w:fill="FFFFFF"/>
            <w:vAlign w:val="center"/>
          </w:tcPr>
          <w:p w14:paraId="2526B98C"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-,06667</w:t>
            </w:r>
          </w:p>
        </w:tc>
        <w:tc>
          <w:tcPr>
            <w:tcW w:w="786" w:type="pct"/>
            <w:shd w:val="clear" w:color="auto" w:fill="FFFFFF"/>
            <w:vAlign w:val="center"/>
          </w:tcPr>
          <w:p w14:paraId="59A8E67B"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,36140</w:t>
            </w:r>
          </w:p>
        </w:tc>
        <w:tc>
          <w:tcPr>
            <w:tcW w:w="283" w:type="pct"/>
            <w:shd w:val="clear" w:color="auto" w:fill="FFFFFF"/>
            <w:vAlign w:val="center"/>
          </w:tcPr>
          <w:p w14:paraId="3F9EE67C"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,983</w:t>
            </w:r>
          </w:p>
        </w:tc>
        <w:tc>
          <w:tcPr>
            <w:tcW w:w="512" w:type="pct"/>
            <w:shd w:val="clear" w:color="auto" w:fill="FFFFFF"/>
            <w:vAlign w:val="center"/>
          </w:tcPr>
          <w:p w14:paraId="4DFCE8CE"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-,9568</w:t>
            </w:r>
          </w:p>
        </w:tc>
        <w:tc>
          <w:tcPr>
            <w:tcW w:w="523" w:type="pct"/>
            <w:shd w:val="clear" w:color="auto" w:fill="FFFFFF"/>
            <w:vAlign w:val="center"/>
          </w:tcPr>
          <w:p w14:paraId="7A7C04CB" w14:textId="77777777" w:rsidR="00462169" w:rsidRPr="00B40D86" w:rsidRDefault="00462169" w:rsidP="00462169">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,8235</w:t>
            </w:r>
          </w:p>
        </w:tc>
      </w:tr>
    </w:tbl>
    <w:p w14:paraId="1A09880A" w14:textId="7AB4A36C" w:rsidR="007D5BF0" w:rsidRDefault="007D5BF0"/>
    <w:p w14:paraId="68A6B494" w14:textId="77777777" w:rsidR="00AB5061" w:rsidRDefault="00AB5061" w:rsidP="00AB5061">
      <w:pPr>
        <w:spacing w:after="0" w:line="360" w:lineRule="auto"/>
        <w:jc w:val="center"/>
        <w:rPr>
          <w:rFonts w:ascii="Times New Roman" w:hAnsi="Times New Roman" w:cs="Times New Roman"/>
          <w:b/>
          <w:bCs/>
          <w:sz w:val="24"/>
          <w:szCs w:val="24"/>
        </w:rPr>
      </w:pPr>
    </w:p>
    <w:p w14:paraId="0DEE20C7" w14:textId="0C348B99" w:rsidR="00AB5061" w:rsidRPr="009813D1" w:rsidRDefault="00AB5061" w:rsidP="00AB5061">
      <w:pPr>
        <w:spacing w:after="0" w:line="360" w:lineRule="auto"/>
        <w:jc w:val="center"/>
        <w:rPr>
          <w:rFonts w:ascii="Times New Roman" w:hAnsi="Times New Roman" w:cs="Times New Roman"/>
          <w:sz w:val="24"/>
          <w:szCs w:val="24"/>
        </w:rPr>
      </w:pPr>
      <w:r w:rsidRPr="00E365E7">
        <w:rPr>
          <w:rFonts w:ascii="Times New Roman" w:hAnsi="Times New Roman" w:cs="Times New Roman"/>
          <w:b/>
          <w:bCs/>
          <w:sz w:val="24"/>
          <w:szCs w:val="24"/>
        </w:rPr>
        <w:lastRenderedPageBreak/>
        <w:t>Tablo</w:t>
      </w:r>
      <w:r w:rsidR="00E4787E">
        <w:rPr>
          <w:rFonts w:ascii="Times New Roman" w:hAnsi="Times New Roman" w:cs="Times New Roman"/>
          <w:b/>
          <w:bCs/>
          <w:sz w:val="24"/>
          <w:szCs w:val="24"/>
        </w:rPr>
        <w:t xml:space="preserve"> 34</w:t>
      </w:r>
      <w:r w:rsidRPr="00E365E7">
        <w:rPr>
          <w:rFonts w:ascii="Times New Roman" w:hAnsi="Times New Roman" w:cs="Times New Roman"/>
          <w:b/>
          <w:bCs/>
          <w:sz w:val="24"/>
          <w:szCs w:val="24"/>
        </w:rPr>
        <w:t>.</w:t>
      </w:r>
      <w:r>
        <w:rPr>
          <w:rFonts w:ascii="Times New Roman" w:hAnsi="Times New Roman" w:cs="Times New Roman"/>
          <w:b/>
          <w:bCs/>
          <w:sz w:val="24"/>
          <w:szCs w:val="24"/>
        </w:rPr>
        <w:t xml:space="preserve"> (Devamı)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81"/>
        <w:gridCol w:w="1075"/>
        <w:gridCol w:w="877"/>
        <w:gridCol w:w="877"/>
        <w:gridCol w:w="1410"/>
        <w:gridCol w:w="1335"/>
        <w:gridCol w:w="481"/>
        <w:gridCol w:w="870"/>
        <w:gridCol w:w="8"/>
        <w:gridCol w:w="880"/>
      </w:tblGrid>
      <w:tr w:rsidR="007D5BF0" w:rsidRPr="00B40D86" w14:paraId="031DB85E" w14:textId="77777777" w:rsidTr="007D5BF0">
        <w:trPr>
          <w:cantSplit/>
          <w:trHeight w:val="315"/>
        </w:trPr>
        <w:tc>
          <w:tcPr>
            <w:tcW w:w="1034" w:type="pct"/>
            <w:gridSpan w:val="2"/>
            <w:vMerge w:val="restart"/>
            <w:shd w:val="clear" w:color="auto" w:fill="FFFFFF"/>
            <w:vAlign w:val="center"/>
          </w:tcPr>
          <w:p w14:paraId="6A5DDA95" w14:textId="781E3618" w:rsidR="007D5BF0" w:rsidRPr="00B40D86" w:rsidRDefault="007D5BF0" w:rsidP="007D5BF0">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Bağımlı Değişken</w:t>
            </w:r>
          </w:p>
        </w:tc>
        <w:tc>
          <w:tcPr>
            <w:tcW w:w="516" w:type="pct"/>
            <w:vMerge w:val="restart"/>
            <w:shd w:val="clear" w:color="auto" w:fill="FFFFFF"/>
            <w:vAlign w:val="center"/>
          </w:tcPr>
          <w:p w14:paraId="2D976FB4" w14:textId="64B96DFD" w:rsidR="007D5BF0" w:rsidRPr="00B40D86" w:rsidRDefault="007D5BF0" w:rsidP="007D5BF0">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(I) d3</w:t>
            </w:r>
          </w:p>
        </w:tc>
        <w:tc>
          <w:tcPr>
            <w:tcW w:w="516" w:type="pct"/>
            <w:vMerge w:val="restart"/>
            <w:shd w:val="clear" w:color="auto" w:fill="FFFFFF"/>
            <w:vAlign w:val="center"/>
          </w:tcPr>
          <w:p w14:paraId="25A5239C" w14:textId="60A619C8" w:rsidR="007D5BF0" w:rsidRPr="00B40D86" w:rsidRDefault="007D5BF0" w:rsidP="007D5BF0">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(J) d3</w:t>
            </w:r>
          </w:p>
        </w:tc>
        <w:tc>
          <w:tcPr>
            <w:tcW w:w="830" w:type="pct"/>
            <w:vMerge w:val="restart"/>
            <w:shd w:val="clear" w:color="auto" w:fill="FFFFFF"/>
            <w:vAlign w:val="center"/>
          </w:tcPr>
          <w:p w14:paraId="7B6B12AE" w14:textId="77777777" w:rsidR="007D5BF0" w:rsidRPr="00B40D86" w:rsidRDefault="007D5BF0" w:rsidP="007D5BF0">
            <w:pPr>
              <w:autoSpaceDE w:val="0"/>
              <w:autoSpaceDN w:val="0"/>
              <w:adjustRightInd w:val="0"/>
              <w:spacing w:after="0" w:line="360" w:lineRule="auto"/>
              <w:ind w:left="60" w:right="60"/>
              <w:jc w:val="center"/>
              <w:rPr>
                <w:rFonts w:ascii="Times New Roman" w:hAnsi="Times New Roman" w:cs="Times New Roman"/>
                <w:b/>
                <w:bCs/>
                <w:sz w:val="18"/>
                <w:szCs w:val="18"/>
              </w:rPr>
            </w:pPr>
            <w:r w:rsidRPr="00B40D86">
              <w:rPr>
                <w:rFonts w:ascii="Times New Roman" w:hAnsi="Times New Roman" w:cs="Times New Roman"/>
                <w:b/>
                <w:bCs/>
                <w:sz w:val="18"/>
                <w:szCs w:val="18"/>
              </w:rPr>
              <w:t>Ortalama Fark</w:t>
            </w:r>
          </w:p>
          <w:p w14:paraId="4B53DBA2" w14:textId="55B89BB0" w:rsidR="007D5BF0" w:rsidRPr="00B40D86" w:rsidRDefault="007D5BF0" w:rsidP="007D5BF0">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(I-J)</w:t>
            </w:r>
          </w:p>
        </w:tc>
        <w:tc>
          <w:tcPr>
            <w:tcW w:w="786" w:type="pct"/>
            <w:vMerge w:val="restart"/>
            <w:shd w:val="clear" w:color="auto" w:fill="FFFFFF"/>
            <w:vAlign w:val="center"/>
          </w:tcPr>
          <w:p w14:paraId="6B1DA606" w14:textId="7B788EBC" w:rsidR="007D5BF0" w:rsidRPr="00B40D86" w:rsidRDefault="007D5BF0" w:rsidP="007D5BF0">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Standart Hata</w:t>
            </w:r>
          </w:p>
        </w:tc>
        <w:tc>
          <w:tcPr>
            <w:tcW w:w="283" w:type="pct"/>
            <w:vMerge w:val="restart"/>
            <w:shd w:val="clear" w:color="auto" w:fill="FFFFFF"/>
            <w:vAlign w:val="center"/>
          </w:tcPr>
          <w:p w14:paraId="6B771BA7" w14:textId="4E0410CC" w:rsidR="007D5BF0" w:rsidRPr="00B40D86" w:rsidRDefault="007D5BF0" w:rsidP="007D5BF0">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Sig.</w:t>
            </w:r>
          </w:p>
        </w:tc>
        <w:tc>
          <w:tcPr>
            <w:tcW w:w="1035" w:type="pct"/>
            <w:gridSpan w:val="3"/>
            <w:shd w:val="clear" w:color="auto" w:fill="FFFFFF"/>
            <w:vAlign w:val="center"/>
          </w:tcPr>
          <w:p w14:paraId="107567D9" w14:textId="1592B245" w:rsidR="007D5BF0" w:rsidRPr="00B40D86" w:rsidRDefault="007D5BF0" w:rsidP="007D5BF0">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95% Güven Aralığı</w:t>
            </w:r>
          </w:p>
        </w:tc>
      </w:tr>
      <w:tr w:rsidR="00AB5061" w:rsidRPr="00B40D86" w14:paraId="16E37AEE" w14:textId="77777777" w:rsidTr="007D5BF0">
        <w:trPr>
          <w:cantSplit/>
          <w:trHeight w:val="315"/>
        </w:trPr>
        <w:tc>
          <w:tcPr>
            <w:tcW w:w="1034" w:type="pct"/>
            <w:gridSpan w:val="2"/>
            <w:vMerge/>
            <w:shd w:val="clear" w:color="auto" w:fill="FFFFFF"/>
            <w:vAlign w:val="center"/>
          </w:tcPr>
          <w:p w14:paraId="46C0BC82"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p>
        </w:tc>
        <w:tc>
          <w:tcPr>
            <w:tcW w:w="516" w:type="pct"/>
            <w:vMerge/>
            <w:shd w:val="clear" w:color="auto" w:fill="FFFFFF"/>
            <w:vAlign w:val="center"/>
          </w:tcPr>
          <w:p w14:paraId="6B0CAB07"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p>
        </w:tc>
        <w:tc>
          <w:tcPr>
            <w:tcW w:w="516" w:type="pct"/>
            <w:vMerge/>
            <w:shd w:val="clear" w:color="auto" w:fill="FFFFFF"/>
            <w:vAlign w:val="center"/>
          </w:tcPr>
          <w:p w14:paraId="600A29A5"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p>
        </w:tc>
        <w:tc>
          <w:tcPr>
            <w:tcW w:w="830" w:type="pct"/>
            <w:vMerge/>
            <w:shd w:val="clear" w:color="auto" w:fill="FFFFFF"/>
            <w:vAlign w:val="center"/>
          </w:tcPr>
          <w:p w14:paraId="00EC93C2"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p>
        </w:tc>
        <w:tc>
          <w:tcPr>
            <w:tcW w:w="786" w:type="pct"/>
            <w:vMerge/>
            <w:shd w:val="clear" w:color="auto" w:fill="FFFFFF"/>
            <w:vAlign w:val="center"/>
          </w:tcPr>
          <w:p w14:paraId="0EED33C6"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p>
        </w:tc>
        <w:tc>
          <w:tcPr>
            <w:tcW w:w="283" w:type="pct"/>
            <w:vMerge/>
            <w:shd w:val="clear" w:color="auto" w:fill="FFFFFF"/>
            <w:vAlign w:val="center"/>
          </w:tcPr>
          <w:p w14:paraId="3CE7F28C"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p>
        </w:tc>
        <w:tc>
          <w:tcPr>
            <w:tcW w:w="517" w:type="pct"/>
            <w:gridSpan w:val="2"/>
            <w:shd w:val="clear" w:color="auto" w:fill="FFFFFF"/>
            <w:vAlign w:val="center"/>
          </w:tcPr>
          <w:p w14:paraId="70F01E9E" w14:textId="5FC9F2AD"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Alt Sınır</w:t>
            </w:r>
          </w:p>
        </w:tc>
        <w:tc>
          <w:tcPr>
            <w:tcW w:w="518" w:type="pct"/>
            <w:shd w:val="clear" w:color="auto" w:fill="FFFFFF"/>
            <w:vAlign w:val="center"/>
          </w:tcPr>
          <w:p w14:paraId="2950AC01" w14:textId="272D9481"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b/>
                <w:bCs/>
                <w:sz w:val="18"/>
                <w:szCs w:val="18"/>
              </w:rPr>
              <w:t>Üst Sınır</w:t>
            </w:r>
          </w:p>
        </w:tc>
      </w:tr>
      <w:tr w:rsidR="00AB5061" w:rsidRPr="00B40D86" w14:paraId="004A6807" w14:textId="77777777" w:rsidTr="007D5BF0">
        <w:trPr>
          <w:cantSplit/>
          <w:trHeight w:val="20"/>
        </w:trPr>
        <w:tc>
          <w:tcPr>
            <w:tcW w:w="401" w:type="pct"/>
            <w:vMerge w:val="restart"/>
            <w:shd w:val="clear" w:color="auto" w:fill="FFFFFF"/>
            <w:vAlign w:val="center"/>
          </w:tcPr>
          <w:p w14:paraId="20E48DC5" w14:textId="02FDF9A5"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ÇİİAÖ</w:t>
            </w:r>
          </w:p>
        </w:tc>
        <w:tc>
          <w:tcPr>
            <w:tcW w:w="633" w:type="pct"/>
            <w:vMerge w:val="restart"/>
            <w:shd w:val="clear" w:color="auto" w:fill="FFFFFF"/>
            <w:vAlign w:val="center"/>
          </w:tcPr>
          <w:p w14:paraId="7B1F8200"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Tukey HSD</w:t>
            </w:r>
          </w:p>
        </w:tc>
        <w:tc>
          <w:tcPr>
            <w:tcW w:w="516" w:type="pct"/>
            <w:vMerge w:val="restart"/>
            <w:shd w:val="clear" w:color="auto" w:fill="FFFFFF"/>
            <w:vAlign w:val="center"/>
          </w:tcPr>
          <w:p w14:paraId="02CB3D21"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516" w:type="pct"/>
            <w:shd w:val="clear" w:color="auto" w:fill="FFFFFF"/>
            <w:vAlign w:val="center"/>
          </w:tcPr>
          <w:p w14:paraId="49F4C9AB" w14:textId="1A03CE7D"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30" w:type="pct"/>
            <w:shd w:val="clear" w:color="auto" w:fill="FFFFFF"/>
            <w:vAlign w:val="center"/>
          </w:tcPr>
          <w:p w14:paraId="4EE9852E"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-,02003</w:t>
            </w:r>
          </w:p>
        </w:tc>
        <w:tc>
          <w:tcPr>
            <w:tcW w:w="786" w:type="pct"/>
            <w:shd w:val="clear" w:color="auto" w:fill="FFFFFF"/>
            <w:vAlign w:val="center"/>
          </w:tcPr>
          <w:p w14:paraId="6FA7214E"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,14807</w:t>
            </w:r>
          </w:p>
        </w:tc>
        <w:tc>
          <w:tcPr>
            <w:tcW w:w="283" w:type="pct"/>
            <w:shd w:val="clear" w:color="auto" w:fill="FFFFFF"/>
            <w:vAlign w:val="center"/>
          </w:tcPr>
          <w:p w14:paraId="79B5A73E"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,990</w:t>
            </w:r>
          </w:p>
        </w:tc>
        <w:tc>
          <w:tcPr>
            <w:tcW w:w="512" w:type="pct"/>
            <w:shd w:val="clear" w:color="auto" w:fill="FFFFFF"/>
            <w:vAlign w:val="center"/>
          </w:tcPr>
          <w:p w14:paraId="48DDE3BE"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-,3692</w:t>
            </w:r>
          </w:p>
        </w:tc>
        <w:tc>
          <w:tcPr>
            <w:tcW w:w="523" w:type="pct"/>
            <w:gridSpan w:val="2"/>
            <w:shd w:val="clear" w:color="auto" w:fill="FFFFFF"/>
            <w:vAlign w:val="center"/>
          </w:tcPr>
          <w:p w14:paraId="0376D15C"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,3292</w:t>
            </w:r>
          </w:p>
        </w:tc>
      </w:tr>
      <w:tr w:rsidR="00AB5061" w:rsidRPr="00B40D86" w14:paraId="5FFC0C54" w14:textId="77777777" w:rsidTr="007D5BF0">
        <w:trPr>
          <w:cantSplit/>
          <w:trHeight w:val="20"/>
        </w:trPr>
        <w:tc>
          <w:tcPr>
            <w:tcW w:w="401" w:type="pct"/>
            <w:vMerge/>
            <w:shd w:val="clear" w:color="auto" w:fill="FFFFFF"/>
            <w:vAlign w:val="center"/>
          </w:tcPr>
          <w:p w14:paraId="41859176"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3C2A2932"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387B3669"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69E32C6A"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30" w:type="pct"/>
            <w:shd w:val="clear" w:color="auto" w:fill="FFFFFF"/>
            <w:vAlign w:val="center"/>
          </w:tcPr>
          <w:p w14:paraId="4B2BC948"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,44792</w:t>
            </w:r>
          </w:p>
        </w:tc>
        <w:tc>
          <w:tcPr>
            <w:tcW w:w="786" w:type="pct"/>
            <w:shd w:val="clear" w:color="auto" w:fill="FFFFFF"/>
            <w:vAlign w:val="center"/>
          </w:tcPr>
          <w:p w14:paraId="69D5A2C6"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,30177</w:t>
            </w:r>
          </w:p>
        </w:tc>
        <w:tc>
          <w:tcPr>
            <w:tcW w:w="283" w:type="pct"/>
            <w:shd w:val="clear" w:color="auto" w:fill="FFFFFF"/>
            <w:vAlign w:val="center"/>
          </w:tcPr>
          <w:p w14:paraId="43D27B0B"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,300</w:t>
            </w:r>
          </w:p>
        </w:tc>
        <w:tc>
          <w:tcPr>
            <w:tcW w:w="512" w:type="pct"/>
            <w:shd w:val="clear" w:color="auto" w:fill="FFFFFF"/>
            <w:vAlign w:val="center"/>
          </w:tcPr>
          <w:p w14:paraId="7CC72B29"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-,2637</w:t>
            </w:r>
          </w:p>
        </w:tc>
        <w:tc>
          <w:tcPr>
            <w:tcW w:w="523" w:type="pct"/>
            <w:gridSpan w:val="2"/>
            <w:shd w:val="clear" w:color="auto" w:fill="FFFFFF"/>
            <w:vAlign w:val="center"/>
          </w:tcPr>
          <w:p w14:paraId="7FCFBFBF"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1,1596</w:t>
            </w:r>
          </w:p>
        </w:tc>
      </w:tr>
      <w:tr w:rsidR="00AB5061" w:rsidRPr="00B40D86" w14:paraId="780CAF0A" w14:textId="77777777" w:rsidTr="007D5BF0">
        <w:trPr>
          <w:cantSplit/>
          <w:trHeight w:val="20"/>
        </w:trPr>
        <w:tc>
          <w:tcPr>
            <w:tcW w:w="401" w:type="pct"/>
            <w:vMerge/>
            <w:shd w:val="clear" w:color="auto" w:fill="FFFFFF"/>
            <w:vAlign w:val="center"/>
          </w:tcPr>
          <w:p w14:paraId="6371DBCA"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2209B617"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516" w:type="pct"/>
            <w:vMerge w:val="restart"/>
            <w:shd w:val="clear" w:color="auto" w:fill="FFFFFF"/>
            <w:vAlign w:val="center"/>
          </w:tcPr>
          <w:p w14:paraId="699B64CC" w14:textId="12A69499"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516" w:type="pct"/>
            <w:shd w:val="clear" w:color="auto" w:fill="FFFFFF"/>
            <w:vAlign w:val="center"/>
          </w:tcPr>
          <w:p w14:paraId="0976DB27"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30" w:type="pct"/>
            <w:shd w:val="clear" w:color="auto" w:fill="FFFFFF"/>
            <w:vAlign w:val="center"/>
          </w:tcPr>
          <w:p w14:paraId="2FC21001"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,02003</w:t>
            </w:r>
          </w:p>
        </w:tc>
        <w:tc>
          <w:tcPr>
            <w:tcW w:w="786" w:type="pct"/>
            <w:shd w:val="clear" w:color="auto" w:fill="FFFFFF"/>
            <w:vAlign w:val="center"/>
          </w:tcPr>
          <w:p w14:paraId="42ECCFFA"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,14807</w:t>
            </w:r>
          </w:p>
        </w:tc>
        <w:tc>
          <w:tcPr>
            <w:tcW w:w="283" w:type="pct"/>
            <w:shd w:val="clear" w:color="auto" w:fill="FFFFFF"/>
            <w:vAlign w:val="center"/>
          </w:tcPr>
          <w:p w14:paraId="11F38CF4"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,990</w:t>
            </w:r>
          </w:p>
        </w:tc>
        <w:tc>
          <w:tcPr>
            <w:tcW w:w="512" w:type="pct"/>
            <w:shd w:val="clear" w:color="auto" w:fill="FFFFFF"/>
            <w:vAlign w:val="center"/>
          </w:tcPr>
          <w:p w14:paraId="47732C08"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-,3292</w:t>
            </w:r>
          </w:p>
        </w:tc>
        <w:tc>
          <w:tcPr>
            <w:tcW w:w="523" w:type="pct"/>
            <w:gridSpan w:val="2"/>
            <w:shd w:val="clear" w:color="auto" w:fill="FFFFFF"/>
            <w:vAlign w:val="center"/>
          </w:tcPr>
          <w:p w14:paraId="286CFC02"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,3692</w:t>
            </w:r>
          </w:p>
        </w:tc>
      </w:tr>
      <w:tr w:rsidR="00AB5061" w:rsidRPr="00B40D86" w14:paraId="710C669D" w14:textId="77777777" w:rsidTr="007D5BF0">
        <w:trPr>
          <w:cantSplit/>
          <w:trHeight w:val="20"/>
        </w:trPr>
        <w:tc>
          <w:tcPr>
            <w:tcW w:w="401" w:type="pct"/>
            <w:vMerge/>
            <w:shd w:val="clear" w:color="auto" w:fill="FFFFFF"/>
            <w:vAlign w:val="center"/>
          </w:tcPr>
          <w:p w14:paraId="19A41C6E"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47E35CEF"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787126C5"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27E94DA0"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30" w:type="pct"/>
            <w:shd w:val="clear" w:color="auto" w:fill="FFFFFF"/>
            <w:vAlign w:val="center"/>
          </w:tcPr>
          <w:p w14:paraId="3C53C8EB"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,46795</w:t>
            </w:r>
          </w:p>
        </w:tc>
        <w:tc>
          <w:tcPr>
            <w:tcW w:w="786" w:type="pct"/>
            <w:shd w:val="clear" w:color="auto" w:fill="FFFFFF"/>
            <w:vAlign w:val="center"/>
          </w:tcPr>
          <w:p w14:paraId="754FB862"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,33260</w:t>
            </w:r>
          </w:p>
        </w:tc>
        <w:tc>
          <w:tcPr>
            <w:tcW w:w="283" w:type="pct"/>
            <w:shd w:val="clear" w:color="auto" w:fill="FFFFFF"/>
            <w:vAlign w:val="center"/>
          </w:tcPr>
          <w:p w14:paraId="0E617FB7"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,339</w:t>
            </w:r>
          </w:p>
        </w:tc>
        <w:tc>
          <w:tcPr>
            <w:tcW w:w="512" w:type="pct"/>
            <w:shd w:val="clear" w:color="auto" w:fill="FFFFFF"/>
            <w:vAlign w:val="center"/>
          </w:tcPr>
          <w:p w14:paraId="4D6D498D"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-,3164</w:t>
            </w:r>
          </w:p>
        </w:tc>
        <w:tc>
          <w:tcPr>
            <w:tcW w:w="523" w:type="pct"/>
            <w:gridSpan w:val="2"/>
            <w:shd w:val="clear" w:color="auto" w:fill="FFFFFF"/>
            <w:vAlign w:val="center"/>
          </w:tcPr>
          <w:p w14:paraId="74AB774B"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1,2523</w:t>
            </w:r>
          </w:p>
        </w:tc>
      </w:tr>
      <w:tr w:rsidR="00AB5061" w:rsidRPr="00B40D86" w14:paraId="066C87EA" w14:textId="77777777" w:rsidTr="007D5BF0">
        <w:trPr>
          <w:cantSplit/>
          <w:trHeight w:val="20"/>
        </w:trPr>
        <w:tc>
          <w:tcPr>
            <w:tcW w:w="401" w:type="pct"/>
            <w:vMerge/>
            <w:shd w:val="clear" w:color="auto" w:fill="FFFFFF"/>
            <w:vAlign w:val="center"/>
          </w:tcPr>
          <w:p w14:paraId="03C9844F"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64E57422"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516" w:type="pct"/>
            <w:vMerge w:val="restart"/>
            <w:shd w:val="clear" w:color="auto" w:fill="FFFFFF"/>
            <w:vAlign w:val="center"/>
          </w:tcPr>
          <w:p w14:paraId="51A52759"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516" w:type="pct"/>
            <w:shd w:val="clear" w:color="auto" w:fill="FFFFFF"/>
            <w:vAlign w:val="center"/>
          </w:tcPr>
          <w:p w14:paraId="47E369DB"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30" w:type="pct"/>
            <w:shd w:val="clear" w:color="auto" w:fill="FFFFFF"/>
            <w:vAlign w:val="center"/>
          </w:tcPr>
          <w:p w14:paraId="7A60DF4E"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-,44792</w:t>
            </w:r>
          </w:p>
        </w:tc>
        <w:tc>
          <w:tcPr>
            <w:tcW w:w="786" w:type="pct"/>
            <w:shd w:val="clear" w:color="auto" w:fill="FFFFFF"/>
            <w:vAlign w:val="center"/>
          </w:tcPr>
          <w:p w14:paraId="7163B0FD"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,30177</w:t>
            </w:r>
          </w:p>
        </w:tc>
        <w:tc>
          <w:tcPr>
            <w:tcW w:w="283" w:type="pct"/>
            <w:shd w:val="clear" w:color="auto" w:fill="FFFFFF"/>
            <w:vAlign w:val="center"/>
          </w:tcPr>
          <w:p w14:paraId="1889CB48"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,300</w:t>
            </w:r>
          </w:p>
        </w:tc>
        <w:tc>
          <w:tcPr>
            <w:tcW w:w="512" w:type="pct"/>
            <w:shd w:val="clear" w:color="auto" w:fill="FFFFFF"/>
            <w:vAlign w:val="center"/>
          </w:tcPr>
          <w:p w14:paraId="794835E3"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-1,1596</w:t>
            </w:r>
          </w:p>
        </w:tc>
        <w:tc>
          <w:tcPr>
            <w:tcW w:w="523" w:type="pct"/>
            <w:gridSpan w:val="2"/>
            <w:shd w:val="clear" w:color="auto" w:fill="FFFFFF"/>
            <w:vAlign w:val="center"/>
          </w:tcPr>
          <w:p w14:paraId="62483029"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,2637</w:t>
            </w:r>
          </w:p>
        </w:tc>
      </w:tr>
      <w:tr w:rsidR="00AB5061" w:rsidRPr="00B40D86" w14:paraId="068A4C37" w14:textId="77777777" w:rsidTr="007D5BF0">
        <w:trPr>
          <w:cantSplit/>
          <w:trHeight w:val="20"/>
        </w:trPr>
        <w:tc>
          <w:tcPr>
            <w:tcW w:w="401" w:type="pct"/>
            <w:vMerge/>
            <w:shd w:val="clear" w:color="auto" w:fill="FFFFFF"/>
            <w:vAlign w:val="center"/>
          </w:tcPr>
          <w:p w14:paraId="0CA6C885"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756745BE"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15EB8968"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0803062B" w14:textId="4FEB9FFA"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30" w:type="pct"/>
            <w:shd w:val="clear" w:color="auto" w:fill="FFFFFF"/>
            <w:vAlign w:val="center"/>
          </w:tcPr>
          <w:p w14:paraId="7710599D"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-,46795</w:t>
            </w:r>
          </w:p>
        </w:tc>
        <w:tc>
          <w:tcPr>
            <w:tcW w:w="786" w:type="pct"/>
            <w:shd w:val="clear" w:color="auto" w:fill="FFFFFF"/>
            <w:vAlign w:val="center"/>
          </w:tcPr>
          <w:p w14:paraId="494ACC81"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,33260</w:t>
            </w:r>
          </w:p>
        </w:tc>
        <w:tc>
          <w:tcPr>
            <w:tcW w:w="283" w:type="pct"/>
            <w:shd w:val="clear" w:color="auto" w:fill="FFFFFF"/>
            <w:vAlign w:val="center"/>
          </w:tcPr>
          <w:p w14:paraId="55943D10"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,339</w:t>
            </w:r>
          </w:p>
        </w:tc>
        <w:tc>
          <w:tcPr>
            <w:tcW w:w="512" w:type="pct"/>
            <w:shd w:val="clear" w:color="auto" w:fill="FFFFFF"/>
            <w:vAlign w:val="center"/>
          </w:tcPr>
          <w:p w14:paraId="32F7849A"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-1,2523</w:t>
            </w:r>
          </w:p>
        </w:tc>
        <w:tc>
          <w:tcPr>
            <w:tcW w:w="523" w:type="pct"/>
            <w:gridSpan w:val="2"/>
            <w:shd w:val="clear" w:color="auto" w:fill="FFFFFF"/>
            <w:vAlign w:val="center"/>
          </w:tcPr>
          <w:p w14:paraId="5CA6D01A"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,3164</w:t>
            </w:r>
          </w:p>
        </w:tc>
      </w:tr>
      <w:tr w:rsidR="00AB5061" w:rsidRPr="00B40D86" w14:paraId="450D9985" w14:textId="77777777" w:rsidTr="007D5BF0">
        <w:trPr>
          <w:cantSplit/>
          <w:trHeight w:val="20"/>
        </w:trPr>
        <w:tc>
          <w:tcPr>
            <w:tcW w:w="401" w:type="pct"/>
            <w:vMerge/>
            <w:shd w:val="clear" w:color="auto" w:fill="FFFFFF"/>
            <w:vAlign w:val="center"/>
          </w:tcPr>
          <w:p w14:paraId="029A9A7F"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633" w:type="pct"/>
            <w:vMerge w:val="restart"/>
            <w:shd w:val="clear" w:color="auto" w:fill="FFFFFF"/>
            <w:vAlign w:val="center"/>
          </w:tcPr>
          <w:p w14:paraId="0025BCAD"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Scheffe</w:t>
            </w:r>
          </w:p>
        </w:tc>
        <w:tc>
          <w:tcPr>
            <w:tcW w:w="516" w:type="pct"/>
            <w:vMerge w:val="restart"/>
            <w:shd w:val="clear" w:color="auto" w:fill="FFFFFF"/>
            <w:vAlign w:val="center"/>
          </w:tcPr>
          <w:p w14:paraId="42C3F7B7"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516" w:type="pct"/>
            <w:shd w:val="clear" w:color="auto" w:fill="FFFFFF"/>
            <w:vAlign w:val="center"/>
          </w:tcPr>
          <w:p w14:paraId="73030129" w14:textId="4D4DA26C"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30" w:type="pct"/>
            <w:shd w:val="clear" w:color="auto" w:fill="FFFFFF"/>
            <w:vAlign w:val="center"/>
          </w:tcPr>
          <w:p w14:paraId="55508219"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-,02003</w:t>
            </w:r>
          </w:p>
        </w:tc>
        <w:tc>
          <w:tcPr>
            <w:tcW w:w="786" w:type="pct"/>
            <w:shd w:val="clear" w:color="auto" w:fill="FFFFFF"/>
            <w:vAlign w:val="center"/>
          </w:tcPr>
          <w:p w14:paraId="0C9BCAD5"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,14807</w:t>
            </w:r>
          </w:p>
        </w:tc>
        <w:tc>
          <w:tcPr>
            <w:tcW w:w="283" w:type="pct"/>
            <w:shd w:val="clear" w:color="auto" w:fill="FFFFFF"/>
            <w:vAlign w:val="center"/>
          </w:tcPr>
          <w:p w14:paraId="4FC1075F"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,991</w:t>
            </w:r>
          </w:p>
        </w:tc>
        <w:tc>
          <w:tcPr>
            <w:tcW w:w="512" w:type="pct"/>
            <w:shd w:val="clear" w:color="auto" w:fill="FFFFFF"/>
            <w:vAlign w:val="center"/>
          </w:tcPr>
          <w:p w14:paraId="3B44B7FB"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-,3847</w:t>
            </w:r>
          </w:p>
        </w:tc>
        <w:tc>
          <w:tcPr>
            <w:tcW w:w="523" w:type="pct"/>
            <w:gridSpan w:val="2"/>
            <w:shd w:val="clear" w:color="auto" w:fill="FFFFFF"/>
            <w:vAlign w:val="center"/>
          </w:tcPr>
          <w:p w14:paraId="5652E44F"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,3447</w:t>
            </w:r>
          </w:p>
        </w:tc>
      </w:tr>
      <w:tr w:rsidR="00AB5061" w:rsidRPr="00B40D86" w14:paraId="4958ADE5" w14:textId="77777777" w:rsidTr="007D5BF0">
        <w:trPr>
          <w:cantSplit/>
          <w:trHeight w:val="20"/>
        </w:trPr>
        <w:tc>
          <w:tcPr>
            <w:tcW w:w="401" w:type="pct"/>
            <w:vMerge/>
            <w:shd w:val="clear" w:color="auto" w:fill="FFFFFF"/>
            <w:vAlign w:val="center"/>
          </w:tcPr>
          <w:p w14:paraId="35C74F98"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3A45509D"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10325B13"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76DC98AD"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30" w:type="pct"/>
            <w:shd w:val="clear" w:color="auto" w:fill="FFFFFF"/>
            <w:vAlign w:val="center"/>
          </w:tcPr>
          <w:p w14:paraId="07DA2E92"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,44792</w:t>
            </w:r>
          </w:p>
        </w:tc>
        <w:tc>
          <w:tcPr>
            <w:tcW w:w="786" w:type="pct"/>
            <w:shd w:val="clear" w:color="auto" w:fill="FFFFFF"/>
            <w:vAlign w:val="center"/>
          </w:tcPr>
          <w:p w14:paraId="5839451E"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,30177</w:t>
            </w:r>
          </w:p>
        </w:tc>
        <w:tc>
          <w:tcPr>
            <w:tcW w:w="283" w:type="pct"/>
            <w:shd w:val="clear" w:color="auto" w:fill="FFFFFF"/>
            <w:vAlign w:val="center"/>
          </w:tcPr>
          <w:p w14:paraId="281D84F0"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,334</w:t>
            </w:r>
          </w:p>
        </w:tc>
        <w:tc>
          <w:tcPr>
            <w:tcW w:w="512" w:type="pct"/>
            <w:shd w:val="clear" w:color="auto" w:fill="FFFFFF"/>
            <w:vAlign w:val="center"/>
          </w:tcPr>
          <w:p w14:paraId="0F81BA64"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-,2954</w:t>
            </w:r>
          </w:p>
        </w:tc>
        <w:tc>
          <w:tcPr>
            <w:tcW w:w="523" w:type="pct"/>
            <w:gridSpan w:val="2"/>
            <w:shd w:val="clear" w:color="auto" w:fill="FFFFFF"/>
            <w:vAlign w:val="center"/>
          </w:tcPr>
          <w:p w14:paraId="7ED84193"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1,1912</w:t>
            </w:r>
          </w:p>
        </w:tc>
      </w:tr>
      <w:tr w:rsidR="00AB5061" w:rsidRPr="00B40D86" w14:paraId="4000D8B9" w14:textId="77777777" w:rsidTr="007D5BF0">
        <w:trPr>
          <w:cantSplit/>
          <w:trHeight w:val="20"/>
        </w:trPr>
        <w:tc>
          <w:tcPr>
            <w:tcW w:w="401" w:type="pct"/>
            <w:vMerge/>
            <w:shd w:val="clear" w:color="auto" w:fill="FFFFFF"/>
            <w:vAlign w:val="center"/>
          </w:tcPr>
          <w:p w14:paraId="6A141004"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1EB763E3"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516" w:type="pct"/>
            <w:vMerge w:val="restart"/>
            <w:shd w:val="clear" w:color="auto" w:fill="FFFFFF"/>
            <w:vAlign w:val="center"/>
          </w:tcPr>
          <w:p w14:paraId="7C7FCDA8" w14:textId="26CA8732"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516" w:type="pct"/>
            <w:shd w:val="clear" w:color="auto" w:fill="FFFFFF"/>
            <w:vAlign w:val="center"/>
          </w:tcPr>
          <w:p w14:paraId="4E01B033"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30" w:type="pct"/>
            <w:shd w:val="clear" w:color="auto" w:fill="FFFFFF"/>
            <w:vAlign w:val="center"/>
          </w:tcPr>
          <w:p w14:paraId="31D16C45"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,02003</w:t>
            </w:r>
          </w:p>
        </w:tc>
        <w:tc>
          <w:tcPr>
            <w:tcW w:w="786" w:type="pct"/>
            <w:shd w:val="clear" w:color="auto" w:fill="FFFFFF"/>
            <w:vAlign w:val="center"/>
          </w:tcPr>
          <w:p w14:paraId="4A336171"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,14807</w:t>
            </w:r>
          </w:p>
        </w:tc>
        <w:tc>
          <w:tcPr>
            <w:tcW w:w="283" w:type="pct"/>
            <w:shd w:val="clear" w:color="auto" w:fill="FFFFFF"/>
            <w:vAlign w:val="center"/>
          </w:tcPr>
          <w:p w14:paraId="302E05BE"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,991</w:t>
            </w:r>
          </w:p>
        </w:tc>
        <w:tc>
          <w:tcPr>
            <w:tcW w:w="512" w:type="pct"/>
            <w:shd w:val="clear" w:color="auto" w:fill="FFFFFF"/>
            <w:vAlign w:val="center"/>
          </w:tcPr>
          <w:p w14:paraId="709F0DC2"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-,3447</w:t>
            </w:r>
          </w:p>
        </w:tc>
        <w:tc>
          <w:tcPr>
            <w:tcW w:w="523" w:type="pct"/>
            <w:gridSpan w:val="2"/>
            <w:shd w:val="clear" w:color="auto" w:fill="FFFFFF"/>
            <w:vAlign w:val="center"/>
          </w:tcPr>
          <w:p w14:paraId="20DFAD1C"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,3847</w:t>
            </w:r>
          </w:p>
        </w:tc>
      </w:tr>
      <w:tr w:rsidR="00AB5061" w:rsidRPr="00B40D86" w14:paraId="4355B9FC" w14:textId="77777777" w:rsidTr="007D5BF0">
        <w:trPr>
          <w:cantSplit/>
          <w:trHeight w:val="20"/>
        </w:trPr>
        <w:tc>
          <w:tcPr>
            <w:tcW w:w="401" w:type="pct"/>
            <w:vMerge/>
            <w:shd w:val="clear" w:color="auto" w:fill="FFFFFF"/>
            <w:vAlign w:val="center"/>
          </w:tcPr>
          <w:p w14:paraId="7B870AF8"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06BCBD2A"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11B1AB7C"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680C6280"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830" w:type="pct"/>
            <w:shd w:val="clear" w:color="auto" w:fill="FFFFFF"/>
            <w:vAlign w:val="center"/>
          </w:tcPr>
          <w:p w14:paraId="3E2BBA04"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,46795</w:t>
            </w:r>
          </w:p>
        </w:tc>
        <w:tc>
          <w:tcPr>
            <w:tcW w:w="786" w:type="pct"/>
            <w:shd w:val="clear" w:color="auto" w:fill="FFFFFF"/>
            <w:vAlign w:val="center"/>
          </w:tcPr>
          <w:p w14:paraId="2E8C0C69"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,33260</w:t>
            </w:r>
          </w:p>
        </w:tc>
        <w:tc>
          <w:tcPr>
            <w:tcW w:w="283" w:type="pct"/>
            <w:shd w:val="clear" w:color="auto" w:fill="FFFFFF"/>
            <w:vAlign w:val="center"/>
          </w:tcPr>
          <w:p w14:paraId="4DC4F3A2"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,373</w:t>
            </w:r>
          </w:p>
        </w:tc>
        <w:tc>
          <w:tcPr>
            <w:tcW w:w="512" w:type="pct"/>
            <w:shd w:val="clear" w:color="auto" w:fill="FFFFFF"/>
            <w:vAlign w:val="center"/>
          </w:tcPr>
          <w:p w14:paraId="17C35F60"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-,3513</w:t>
            </w:r>
          </w:p>
        </w:tc>
        <w:tc>
          <w:tcPr>
            <w:tcW w:w="523" w:type="pct"/>
            <w:gridSpan w:val="2"/>
            <w:shd w:val="clear" w:color="auto" w:fill="FFFFFF"/>
            <w:vAlign w:val="center"/>
          </w:tcPr>
          <w:p w14:paraId="3D2EB154"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1,2872</w:t>
            </w:r>
          </w:p>
        </w:tc>
      </w:tr>
      <w:tr w:rsidR="00AB5061" w:rsidRPr="00B40D86" w14:paraId="748CB0E2" w14:textId="77777777" w:rsidTr="007D5BF0">
        <w:trPr>
          <w:cantSplit/>
          <w:trHeight w:val="20"/>
        </w:trPr>
        <w:tc>
          <w:tcPr>
            <w:tcW w:w="401" w:type="pct"/>
            <w:vMerge/>
            <w:shd w:val="clear" w:color="auto" w:fill="FFFFFF"/>
            <w:vAlign w:val="center"/>
          </w:tcPr>
          <w:p w14:paraId="4ACCC38D"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2C76CB3F"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516" w:type="pct"/>
            <w:vMerge w:val="restart"/>
            <w:shd w:val="clear" w:color="auto" w:fill="FFFFFF"/>
            <w:vAlign w:val="center"/>
          </w:tcPr>
          <w:p w14:paraId="645FED40"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boşanmış</w:t>
            </w:r>
          </w:p>
        </w:tc>
        <w:tc>
          <w:tcPr>
            <w:tcW w:w="516" w:type="pct"/>
            <w:shd w:val="clear" w:color="auto" w:fill="FFFFFF"/>
            <w:vAlign w:val="center"/>
          </w:tcPr>
          <w:p w14:paraId="4F1DA763"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evli</w:t>
            </w:r>
          </w:p>
        </w:tc>
        <w:tc>
          <w:tcPr>
            <w:tcW w:w="830" w:type="pct"/>
            <w:shd w:val="clear" w:color="auto" w:fill="FFFFFF"/>
            <w:vAlign w:val="center"/>
          </w:tcPr>
          <w:p w14:paraId="3FAB5376"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-,44792</w:t>
            </w:r>
          </w:p>
        </w:tc>
        <w:tc>
          <w:tcPr>
            <w:tcW w:w="786" w:type="pct"/>
            <w:shd w:val="clear" w:color="auto" w:fill="FFFFFF"/>
            <w:vAlign w:val="center"/>
          </w:tcPr>
          <w:p w14:paraId="2AADAF2F"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,30177</w:t>
            </w:r>
          </w:p>
        </w:tc>
        <w:tc>
          <w:tcPr>
            <w:tcW w:w="283" w:type="pct"/>
            <w:shd w:val="clear" w:color="auto" w:fill="FFFFFF"/>
            <w:vAlign w:val="center"/>
          </w:tcPr>
          <w:p w14:paraId="64266554"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,334</w:t>
            </w:r>
          </w:p>
        </w:tc>
        <w:tc>
          <w:tcPr>
            <w:tcW w:w="512" w:type="pct"/>
            <w:shd w:val="clear" w:color="auto" w:fill="FFFFFF"/>
            <w:vAlign w:val="center"/>
          </w:tcPr>
          <w:p w14:paraId="300A3DC1"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-1,1912</w:t>
            </w:r>
          </w:p>
        </w:tc>
        <w:tc>
          <w:tcPr>
            <w:tcW w:w="523" w:type="pct"/>
            <w:gridSpan w:val="2"/>
            <w:shd w:val="clear" w:color="auto" w:fill="FFFFFF"/>
            <w:vAlign w:val="center"/>
          </w:tcPr>
          <w:p w14:paraId="13EFE0B8"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,2954</w:t>
            </w:r>
          </w:p>
        </w:tc>
      </w:tr>
      <w:tr w:rsidR="00AB5061" w:rsidRPr="00B40D86" w14:paraId="3A884422" w14:textId="77777777" w:rsidTr="007D5BF0">
        <w:trPr>
          <w:cantSplit/>
          <w:trHeight w:val="20"/>
        </w:trPr>
        <w:tc>
          <w:tcPr>
            <w:tcW w:w="401" w:type="pct"/>
            <w:vMerge/>
            <w:shd w:val="clear" w:color="auto" w:fill="FFFFFF"/>
            <w:vAlign w:val="center"/>
          </w:tcPr>
          <w:p w14:paraId="546AB73A"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633" w:type="pct"/>
            <w:vMerge/>
            <w:shd w:val="clear" w:color="auto" w:fill="FFFFFF"/>
            <w:vAlign w:val="center"/>
          </w:tcPr>
          <w:p w14:paraId="1D03FFEB"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516" w:type="pct"/>
            <w:vMerge/>
            <w:shd w:val="clear" w:color="auto" w:fill="FFFFFF"/>
            <w:vAlign w:val="center"/>
          </w:tcPr>
          <w:p w14:paraId="3D7D97AA" w14:textId="77777777" w:rsidR="00AB5061" w:rsidRPr="00B40D86" w:rsidRDefault="00AB5061" w:rsidP="00AB5061">
            <w:pPr>
              <w:autoSpaceDE w:val="0"/>
              <w:autoSpaceDN w:val="0"/>
              <w:adjustRightInd w:val="0"/>
              <w:spacing w:after="0" w:line="360" w:lineRule="auto"/>
              <w:jc w:val="center"/>
              <w:rPr>
                <w:rFonts w:ascii="Times New Roman" w:hAnsi="Times New Roman" w:cs="Times New Roman"/>
                <w:sz w:val="18"/>
                <w:szCs w:val="18"/>
              </w:rPr>
            </w:pPr>
          </w:p>
        </w:tc>
        <w:tc>
          <w:tcPr>
            <w:tcW w:w="516" w:type="pct"/>
            <w:shd w:val="clear" w:color="auto" w:fill="FFFFFF"/>
            <w:vAlign w:val="center"/>
          </w:tcPr>
          <w:p w14:paraId="16301E91" w14:textId="24DD6C56"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bekâr</w:t>
            </w:r>
          </w:p>
        </w:tc>
        <w:tc>
          <w:tcPr>
            <w:tcW w:w="830" w:type="pct"/>
            <w:shd w:val="clear" w:color="auto" w:fill="FFFFFF"/>
            <w:vAlign w:val="center"/>
          </w:tcPr>
          <w:p w14:paraId="4F1150EE"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-,46795</w:t>
            </w:r>
          </w:p>
        </w:tc>
        <w:tc>
          <w:tcPr>
            <w:tcW w:w="786" w:type="pct"/>
            <w:shd w:val="clear" w:color="auto" w:fill="FFFFFF"/>
            <w:vAlign w:val="center"/>
          </w:tcPr>
          <w:p w14:paraId="665A9366"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,33260</w:t>
            </w:r>
          </w:p>
        </w:tc>
        <w:tc>
          <w:tcPr>
            <w:tcW w:w="283" w:type="pct"/>
            <w:shd w:val="clear" w:color="auto" w:fill="FFFFFF"/>
            <w:vAlign w:val="center"/>
          </w:tcPr>
          <w:p w14:paraId="3BD5A132"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,373</w:t>
            </w:r>
          </w:p>
        </w:tc>
        <w:tc>
          <w:tcPr>
            <w:tcW w:w="512" w:type="pct"/>
            <w:shd w:val="clear" w:color="auto" w:fill="FFFFFF"/>
            <w:vAlign w:val="center"/>
          </w:tcPr>
          <w:p w14:paraId="0D95DFA5"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-1,2872</w:t>
            </w:r>
          </w:p>
        </w:tc>
        <w:tc>
          <w:tcPr>
            <w:tcW w:w="523" w:type="pct"/>
            <w:gridSpan w:val="2"/>
            <w:shd w:val="clear" w:color="auto" w:fill="FFFFFF"/>
            <w:vAlign w:val="center"/>
          </w:tcPr>
          <w:p w14:paraId="49B186AC" w14:textId="77777777" w:rsidR="00AB5061" w:rsidRPr="00B40D86" w:rsidRDefault="00AB5061" w:rsidP="00AB5061">
            <w:pPr>
              <w:autoSpaceDE w:val="0"/>
              <w:autoSpaceDN w:val="0"/>
              <w:adjustRightInd w:val="0"/>
              <w:spacing w:after="0" w:line="360" w:lineRule="auto"/>
              <w:ind w:left="60" w:right="60"/>
              <w:jc w:val="center"/>
              <w:rPr>
                <w:rFonts w:ascii="Times New Roman" w:hAnsi="Times New Roman" w:cs="Times New Roman"/>
                <w:sz w:val="18"/>
                <w:szCs w:val="18"/>
              </w:rPr>
            </w:pPr>
            <w:r w:rsidRPr="00B40D86">
              <w:rPr>
                <w:rFonts w:ascii="Times New Roman" w:hAnsi="Times New Roman" w:cs="Times New Roman"/>
                <w:sz w:val="18"/>
                <w:szCs w:val="18"/>
              </w:rPr>
              <w:t>,3513</w:t>
            </w:r>
          </w:p>
        </w:tc>
      </w:tr>
    </w:tbl>
    <w:p w14:paraId="18AAA96A" w14:textId="77777777" w:rsidR="000263ED" w:rsidRPr="00F11DD2" w:rsidRDefault="000263ED" w:rsidP="0058648D">
      <w:pPr>
        <w:autoSpaceDE w:val="0"/>
        <w:autoSpaceDN w:val="0"/>
        <w:adjustRightInd w:val="0"/>
        <w:spacing w:after="0" w:line="360" w:lineRule="auto"/>
        <w:rPr>
          <w:rFonts w:ascii="Times New Roman" w:hAnsi="Times New Roman" w:cs="Times New Roman"/>
          <w:sz w:val="24"/>
          <w:szCs w:val="24"/>
        </w:rPr>
      </w:pPr>
    </w:p>
    <w:p w14:paraId="3B01B300" w14:textId="7B14ED75" w:rsidR="000263ED" w:rsidRPr="00F11DD2" w:rsidRDefault="000263ED"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Tukey ve Scheffe analizlerinin her ikisinden </w:t>
      </w:r>
      <w:r w:rsidR="00F7040A" w:rsidRPr="00F11DD2">
        <w:rPr>
          <w:rFonts w:ascii="Times New Roman" w:hAnsi="Times New Roman" w:cs="Times New Roman"/>
          <w:sz w:val="24"/>
          <w:szCs w:val="24"/>
        </w:rPr>
        <w:t>de</w:t>
      </w:r>
      <w:r w:rsidRPr="00F11DD2">
        <w:rPr>
          <w:rFonts w:ascii="Times New Roman" w:hAnsi="Times New Roman" w:cs="Times New Roman"/>
          <w:sz w:val="24"/>
          <w:szCs w:val="24"/>
        </w:rPr>
        <w:t xml:space="preserve"> İlköğretim öğretmenlerinin </w:t>
      </w:r>
      <w:r w:rsidR="006A209B" w:rsidRPr="00F11DD2">
        <w:rPr>
          <w:rFonts w:ascii="Times New Roman" w:hAnsi="Times New Roman" w:cs="Times New Roman"/>
          <w:sz w:val="24"/>
          <w:szCs w:val="24"/>
        </w:rPr>
        <w:t>medeni</w:t>
      </w:r>
      <w:r w:rsidRPr="00F11DD2">
        <w:rPr>
          <w:rFonts w:ascii="Times New Roman" w:hAnsi="Times New Roman" w:cs="Times New Roman"/>
          <w:sz w:val="24"/>
          <w:szCs w:val="24"/>
        </w:rPr>
        <w:t xml:space="preserve"> durumu, çocuklara yönelik ihmal ve istismar konusunda bilgi ve farkındalık düzeyleri arasında farklılık bulunmamaktadır. </w:t>
      </w:r>
      <w:r w:rsidR="00A30695" w:rsidRPr="00F11DD2">
        <w:rPr>
          <w:rFonts w:ascii="Times New Roman" w:hAnsi="Times New Roman" w:cs="Times New Roman"/>
          <w:sz w:val="24"/>
          <w:szCs w:val="24"/>
        </w:rPr>
        <w:t xml:space="preserve">Ancak alt boyutlara göre evli, </w:t>
      </w:r>
      <w:r w:rsidR="00AA6CA3" w:rsidRPr="00F11DD2">
        <w:rPr>
          <w:rFonts w:ascii="Times New Roman" w:hAnsi="Times New Roman" w:cs="Times New Roman"/>
          <w:sz w:val="24"/>
          <w:szCs w:val="24"/>
        </w:rPr>
        <w:t>bekâr</w:t>
      </w:r>
      <w:r w:rsidR="00A30695" w:rsidRPr="00F11DD2">
        <w:rPr>
          <w:rFonts w:ascii="Times New Roman" w:hAnsi="Times New Roman" w:cs="Times New Roman"/>
          <w:sz w:val="24"/>
          <w:szCs w:val="24"/>
        </w:rPr>
        <w:t xml:space="preserve"> ve boşanmış öğretmenler arasında nicelik olarak üstünlükleri bulunmaktadır.  Buna göre; </w:t>
      </w:r>
    </w:p>
    <w:p w14:paraId="41208657" w14:textId="1E0CD50C" w:rsidR="006A209B" w:rsidRPr="00F11DD2" w:rsidRDefault="006A209B"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 xml:space="preserve">İstismarın çocuk üzerindeki fiziksel belirtileri (İÇÜFB) isimli </w:t>
      </w:r>
      <w:r w:rsidRPr="00F11DD2">
        <w:rPr>
          <w:rFonts w:ascii="Times New Roman" w:hAnsi="Times New Roman" w:cs="Times New Roman"/>
          <w:sz w:val="24"/>
          <w:szCs w:val="24"/>
        </w:rPr>
        <w:t xml:space="preserve">alt boyutunda; </w:t>
      </w:r>
      <w:r w:rsidR="00A30695" w:rsidRPr="00F11DD2">
        <w:rPr>
          <w:rFonts w:ascii="Times New Roman" w:hAnsi="Times New Roman" w:cs="Times New Roman"/>
          <w:sz w:val="24"/>
          <w:szCs w:val="24"/>
        </w:rPr>
        <w:t>Bekâr öğretmenlerin evli ve boşanmış öğretmenlere oranla daha fazla çocuklara yönelik ihmal ve istismar konusunda</w:t>
      </w:r>
      <w:r w:rsidRPr="00F11DD2">
        <w:rPr>
          <w:rFonts w:ascii="Times New Roman" w:hAnsi="Times New Roman" w:cs="Times New Roman"/>
          <w:sz w:val="24"/>
          <w:szCs w:val="24"/>
        </w:rPr>
        <w:t xml:space="preserve"> </w:t>
      </w:r>
      <w:r w:rsidR="00A30695" w:rsidRPr="00F11DD2">
        <w:rPr>
          <w:rFonts w:ascii="Times New Roman" w:hAnsi="Times New Roman" w:cs="Times New Roman"/>
          <w:sz w:val="24"/>
          <w:szCs w:val="24"/>
        </w:rPr>
        <w:t>bilgi ve farkındalık düzeyleri arasında farklılık bulunmaktadır.</w:t>
      </w:r>
    </w:p>
    <w:p w14:paraId="3C0B34EC" w14:textId="5E9F7747" w:rsidR="00A30695" w:rsidRPr="00F11DD2" w:rsidRDefault="00A30695"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 xml:space="preserve">Çocuk istismarına ilişkin çocuktaki davranışsal belirtiler (ÇİİÇDB) isimli </w:t>
      </w:r>
      <w:r w:rsidRPr="00F11DD2">
        <w:rPr>
          <w:rFonts w:ascii="Times New Roman" w:hAnsi="Times New Roman" w:cs="Times New Roman"/>
          <w:sz w:val="24"/>
          <w:szCs w:val="24"/>
        </w:rPr>
        <w:t xml:space="preserve">alt boyutunda; Boşanmış öğretmenlerin evli ve </w:t>
      </w:r>
      <w:r w:rsidR="00AA6CA3" w:rsidRPr="00F11DD2">
        <w:rPr>
          <w:rFonts w:ascii="Times New Roman" w:hAnsi="Times New Roman" w:cs="Times New Roman"/>
          <w:sz w:val="24"/>
          <w:szCs w:val="24"/>
        </w:rPr>
        <w:t>bekâr</w:t>
      </w:r>
      <w:r w:rsidRPr="00F11DD2">
        <w:rPr>
          <w:rFonts w:ascii="Times New Roman" w:hAnsi="Times New Roman" w:cs="Times New Roman"/>
          <w:sz w:val="24"/>
          <w:szCs w:val="24"/>
        </w:rPr>
        <w:t xml:space="preserve"> öğretmenlere oranla daha fazla çocuklara yönelik ihmal ve istismar konusunda bilgi ve farkındalık düzeyleri arasında farklılık bulunmaktadır.</w:t>
      </w:r>
    </w:p>
    <w:p w14:paraId="5DEA0337" w14:textId="3E846DF0" w:rsidR="00A30695" w:rsidRPr="00F11DD2" w:rsidRDefault="00A30695"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 xml:space="preserve">İhmalin çocuk üzerindeki belirtileri (İÇÜB) isimli </w:t>
      </w:r>
      <w:r w:rsidRPr="00F11DD2">
        <w:rPr>
          <w:rFonts w:ascii="Times New Roman" w:hAnsi="Times New Roman" w:cs="Times New Roman"/>
          <w:sz w:val="24"/>
          <w:szCs w:val="24"/>
        </w:rPr>
        <w:t xml:space="preserve">alt boyutunda; Evli öğretmenlerin boşanmış ve </w:t>
      </w:r>
      <w:r w:rsidR="00AA6CA3" w:rsidRPr="00F11DD2">
        <w:rPr>
          <w:rFonts w:ascii="Times New Roman" w:hAnsi="Times New Roman" w:cs="Times New Roman"/>
          <w:sz w:val="24"/>
          <w:szCs w:val="24"/>
        </w:rPr>
        <w:t>bekâr</w:t>
      </w:r>
      <w:r w:rsidRPr="00F11DD2">
        <w:rPr>
          <w:rFonts w:ascii="Times New Roman" w:hAnsi="Times New Roman" w:cs="Times New Roman"/>
          <w:sz w:val="24"/>
          <w:szCs w:val="24"/>
        </w:rPr>
        <w:t xml:space="preserve"> öğretmenlere oranla daha fazla çocuklara yönelik ihmal ve istismar konusunda bilgi ve farkındalık düzeyleri arasında farklılık bulunmaktadır.</w:t>
      </w:r>
    </w:p>
    <w:p w14:paraId="1F104836" w14:textId="6756AAD1" w:rsidR="00A30695" w:rsidRPr="00F11DD2" w:rsidRDefault="00A30695"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 xml:space="preserve">İstismar ve ihmale yatkın ebeveyn özellikleri (İİYEÖ) isimli </w:t>
      </w:r>
      <w:r w:rsidRPr="00F11DD2">
        <w:rPr>
          <w:rFonts w:ascii="Times New Roman" w:hAnsi="Times New Roman" w:cs="Times New Roman"/>
          <w:sz w:val="24"/>
          <w:szCs w:val="24"/>
        </w:rPr>
        <w:t xml:space="preserve">alt boyutunda; Evli öğretmenlerin boşanmış ve </w:t>
      </w:r>
      <w:r w:rsidR="00AA6CA3" w:rsidRPr="00F11DD2">
        <w:rPr>
          <w:rFonts w:ascii="Times New Roman" w:hAnsi="Times New Roman" w:cs="Times New Roman"/>
          <w:sz w:val="24"/>
          <w:szCs w:val="24"/>
        </w:rPr>
        <w:t>bekâr</w:t>
      </w:r>
      <w:r w:rsidRPr="00F11DD2">
        <w:rPr>
          <w:rFonts w:ascii="Times New Roman" w:hAnsi="Times New Roman" w:cs="Times New Roman"/>
          <w:sz w:val="24"/>
          <w:szCs w:val="24"/>
        </w:rPr>
        <w:t xml:space="preserve"> öğretmenlere oranla daha fazla çocuklara yönelik ihmal ve istismar konusunda bilgi ve farkındalık düzeyleri arasında farklılık bulunmaktadır.</w:t>
      </w:r>
    </w:p>
    <w:p w14:paraId="71E22721" w14:textId="01BA151D" w:rsidR="00A30695" w:rsidRPr="00F11DD2" w:rsidRDefault="00A30695"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lastRenderedPageBreak/>
        <w:t xml:space="preserve">İstismar ve ihmale yatkın çocukların özellikleri (İİYÇÖ) isimli </w:t>
      </w:r>
      <w:r w:rsidRPr="00F11DD2">
        <w:rPr>
          <w:rFonts w:ascii="Times New Roman" w:hAnsi="Times New Roman" w:cs="Times New Roman"/>
          <w:sz w:val="24"/>
          <w:szCs w:val="24"/>
        </w:rPr>
        <w:t xml:space="preserve">alt boyutunda; Evli öğretmenlerin boşanmış ve </w:t>
      </w:r>
      <w:r w:rsidR="00AA6CA3" w:rsidRPr="00F11DD2">
        <w:rPr>
          <w:rFonts w:ascii="Times New Roman" w:hAnsi="Times New Roman" w:cs="Times New Roman"/>
          <w:sz w:val="24"/>
          <w:szCs w:val="24"/>
        </w:rPr>
        <w:t>bekâr</w:t>
      </w:r>
      <w:r w:rsidRPr="00F11DD2">
        <w:rPr>
          <w:rFonts w:ascii="Times New Roman" w:hAnsi="Times New Roman" w:cs="Times New Roman"/>
          <w:sz w:val="24"/>
          <w:szCs w:val="24"/>
        </w:rPr>
        <w:t xml:space="preserve"> öğretmenlere oranla daha fazla çocuklara yönelik ihmal ve istismar konusunda bilgi ve farkındalık düzeyleri arasında farklılık bulunmaktadır.</w:t>
      </w:r>
    </w:p>
    <w:p w14:paraId="2D6D5FC7" w14:textId="49F508EF" w:rsidR="00A30695" w:rsidRDefault="00A30695"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 xml:space="preserve">Çocuk istismarı ve ihmalinde ailesel özellikler (ÇİİAÖ) isimli </w:t>
      </w:r>
      <w:r w:rsidRPr="00F11DD2">
        <w:rPr>
          <w:rFonts w:ascii="Times New Roman" w:hAnsi="Times New Roman" w:cs="Times New Roman"/>
          <w:sz w:val="24"/>
          <w:szCs w:val="24"/>
        </w:rPr>
        <w:t xml:space="preserve">alt boyutunda; </w:t>
      </w:r>
      <w:r w:rsidR="00AA6CA3" w:rsidRPr="00F11DD2">
        <w:rPr>
          <w:rFonts w:ascii="Times New Roman" w:hAnsi="Times New Roman" w:cs="Times New Roman"/>
          <w:sz w:val="24"/>
          <w:szCs w:val="24"/>
        </w:rPr>
        <w:t>Bekâr</w:t>
      </w:r>
      <w:r w:rsidRPr="00F11DD2">
        <w:rPr>
          <w:rFonts w:ascii="Times New Roman" w:hAnsi="Times New Roman" w:cs="Times New Roman"/>
          <w:sz w:val="24"/>
          <w:szCs w:val="24"/>
        </w:rPr>
        <w:t xml:space="preserve"> öğretmenlerin boşanmış ve evli öğretmenlere oranla daha fazla çocuklara yönelik ihmal ve istismar konusunda bilgi ve farkındalık düzeyleri arasında farklılık bulunmaktadır.</w:t>
      </w:r>
    </w:p>
    <w:p w14:paraId="5864A58B" w14:textId="0F3B1169" w:rsidR="000D6975" w:rsidRDefault="000D6975" w:rsidP="0058648D">
      <w:pPr>
        <w:spacing w:after="0" w:line="360" w:lineRule="auto"/>
        <w:ind w:firstLine="709"/>
        <w:jc w:val="both"/>
        <w:rPr>
          <w:rFonts w:ascii="Times New Roman" w:hAnsi="Times New Roman" w:cs="Times New Roman"/>
          <w:sz w:val="24"/>
          <w:szCs w:val="24"/>
        </w:rPr>
      </w:pPr>
    </w:p>
    <w:p w14:paraId="420A8F3E" w14:textId="75E6104A" w:rsidR="00461C70" w:rsidRPr="00F11DD2" w:rsidRDefault="00461C70" w:rsidP="00DD03E0">
      <w:pPr>
        <w:pStyle w:val="Balk3"/>
        <w:spacing w:before="0" w:after="0"/>
        <w:ind w:hanging="709"/>
        <w:jc w:val="both"/>
      </w:pPr>
      <w:bookmarkStart w:id="287" w:name="_Toc59740650"/>
      <w:bookmarkStart w:id="288" w:name="_Toc59741913"/>
      <w:bookmarkStart w:id="289" w:name="_Toc59821270"/>
      <w:r w:rsidRPr="00F11DD2">
        <w:t xml:space="preserve">Hipotez 5: Eğitimcilerin </w:t>
      </w:r>
      <w:r w:rsidR="005816A8" w:rsidRPr="00F11DD2">
        <w:t xml:space="preserve">Çocuklara Yönelik İhmal ve İstismar Konusunda Bilgi ve Farkındalık Düzeyleri, Çocuk Durumu Değişkenine Göre </w:t>
      </w:r>
      <w:r w:rsidR="005816A8">
        <w:t>Anlamlı Farklılık Göstermektedir.</w:t>
      </w:r>
      <w:bookmarkEnd w:id="287"/>
      <w:bookmarkEnd w:id="288"/>
      <w:bookmarkEnd w:id="289"/>
    </w:p>
    <w:p w14:paraId="4B076CD4" w14:textId="282FB4D7" w:rsidR="002366C9" w:rsidRDefault="002366C9" w:rsidP="0058648D">
      <w:pPr>
        <w:autoSpaceDE w:val="0"/>
        <w:autoSpaceDN w:val="0"/>
        <w:adjustRightInd w:val="0"/>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Öğretmenlerin çocuklara yönelik ihmal ve istismar konusunda bilgi ve farkındalık düzeylerinin incelenmesinde, öğretmenlerin çocuk durumu değişkeni ile 6 alt boyut arasındaki anlamlı bir fark olup olmadığı incelenecektir. Buna göre öncelikle 6 alt boyutun cinsiyetlerine göre ortalamaları ve standart sapmaları hesaplanmıştır. </w:t>
      </w:r>
    </w:p>
    <w:p w14:paraId="493972CC" w14:textId="77777777" w:rsidR="000D6975" w:rsidRPr="000C0E38" w:rsidRDefault="000D6975" w:rsidP="0058648D">
      <w:pPr>
        <w:autoSpaceDE w:val="0"/>
        <w:autoSpaceDN w:val="0"/>
        <w:adjustRightInd w:val="0"/>
        <w:spacing w:after="0" w:line="360" w:lineRule="auto"/>
        <w:ind w:firstLine="708"/>
        <w:jc w:val="both"/>
        <w:rPr>
          <w:rFonts w:ascii="Times New Roman" w:hAnsi="Times New Roman" w:cs="Times New Roman"/>
          <w:sz w:val="24"/>
          <w:szCs w:val="23"/>
        </w:rPr>
      </w:pPr>
    </w:p>
    <w:p w14:paraId="0D913A24" w14:textId="2AE4E39F" w:rsidR="00461C70" w:rsidRPr="00F7040A" w:rsidRDefault="00461C70" w:rsidP="0058648D">
      <w:pPr>
        <w:pStyle w:val="ResimYazs"/>
        <w:keepNext/>
        <w:spacing w:before="0" w:after="0" w:line="360" w:lineRule="auto"/>
        <w:jc w:val="center"/>
        <w:rPr>
          <w:rFonts w:cs="Times New Roman"/>
          <w:b/>
          <w:bCs/>
          <w:color w:val="auto"/>
        </w:rPr>
      </w:pPr>
      <w:bookmarkStart w:id="290" w:name="_Toc59105925"/>
      <w:bookmarkStart w:id="291" w:name="_Hlk59814698"/>
      <w:r w:rsidRPr="00F7040A">
        <w:rPr>
          <w:rFonts w:cs="Times New Roman"/>
          <w:b/>
          <w:bCs/>
          <w:color w:val="auto"/>
        </w:rPr>
        <w:t xml:space="preserve">Tablo </w:t>
      </w:r>
      <w:r w:rsidRPr="00F7040A">
        <w:rPr>
          <w:rFonts w:cs="Times New Roman"/>
          <w:b/>
          <w:bCs/>
          <w:color w:val="auto"/>
        </w:rPr>
        <w:fldChar w:fldCharType="begin"/>
      </w:r>
      <w:r w:rsidRPr="00F7040A">
        <w:rPr>
          <w:rFonts w:cs="Times New Roman"/>
          <w:b/>
          <w:bCs/>
          <w:color w:val="auto"/>
        </w:rPr>
        <w:instrText xml:space="preserve"> SEQ Tablo \* ARABIC </w:instrText>
      </w:r>
      <w:r w:rsidRPr="00F7040A">
        <w:rPr>
          <w:rFonts w:cs="Times New Roman"/>
          <w:b/>
          <w:bCs/>
          <w:color w:val="auto"/>
        </w:rPr>
        <w:fldChar w:fldCharType="separate"/>
      </w:r>
      <w:r w:rsidR="009233EA">
        <w:rPr>
          <w:rFonts w:cs="Times New Roman"/>
          <w:b/>
          <w:bCs/>
          <w:noProof/>
          <w:color w:val="auto"/>
        </w:rPr>
        <w:t>35</w:t>
      </w:r>
      <w:r w:rsidRPr="00F7040A">
        <w:rPr>
          <w:rFonts w:cs="Times New Roman"/>
          <w:b/>
          <w:bCs/>
          <w:color w:val="auto"/>
        </w:rPr>
        <w:fldChar w:fldCharType="end"/>
      </w:r>
      <w:r w:rsidR="00F7040A">
        <w:rPr>
          <w:rFonts w:cs="Times New Roman"/>
          <w:b/>
          <w:bCs/>
          <w:color w:val="auto"/>
        </w:rPr>
        <w:t>.</w:t>
      </w:r>
      <w:r w:rsidR="00F7040A" w:rsidRPr="00F7040A">
        <w:rPr>
          <w:rFonts w:cs="Times New Roman"/>
          <w:b/>
          <w:bCs/>
          <w:color w:val="auto"/>
        </w:rPr>
        <w:t xml:space="preserve"> </w:t>
      </w:r>
      <w:r w:rsidRPr="00F7040A">
        <w:rPr>
          <w:rFonts w:cs="Times New Roman"/>
          <w:b/>
          <w:bCs/>
          <w:color w:val="auto"/>
        </w:rPr>
        <w:t xml:space="preserve">Eğitimcilerin </w:t>
      </w:r>
      <w:r w:rsidR="00F7040A" w:rsidRPr="00F7040A">
        <w:rPr>
          <w:rFonts w:cs="Times New Roman"/>
          <w:b/>
          <w:bCs/>
          <w:color w:val="auto"/>
        </w:rPr>
        <w:t xml:space="preserve">Çocuklara Yönelik İhmal ve İstismar Konusunda Bilgi </w:t>
      </w:r>
      <w:r w:rsidR="00F27C08" w:rsidRPr="00F7040A">
        <w:rPr>
          <w:rFonts w:cs="Times New Roman"/>
          <w:b/>
          <w:bCs/>
          <w:color w:val="auto"/>
        </w:rPr>
        <w:t>ve</w:t>
      </w:r>
      <w:r w:rsidR="00F7040A" w:rsidRPr="00F7040A">
        <w:rPr>
          <w:rFonts w:cs="Times New Roman"/>
          <w:b/>
          <w:bCs/>
          <w:color w:val="auto"/>
        </w:rPr>
        <w:t xml:space="preserve"> Farkındalık Düzeylerinin, </w:t>
      </w:r>
      <w:r w:rsidRPr="00F7040A">
        <w:rPr>
          <w:rFonts w:cs="Times New Roman"/>
          <w:b/>
          <w:bCs/>
          <w:color w:val="auto"/>
        </w:rPr>
        <w:t xml:space="preserve">Çocuk </w:t>
      </w:r>
      <w:r w:rsidR="00F7040A" w:rsidRPr="00F7040A">
        <w:rPr>
          <w:rFonts w:cs="Times New Roman"/>
          <w:b/>
          <w:bCs/>
          <w:color w:val="auto"/>
        </w:rPr>
        <w:t>Durumu Değişken</w:t>
      </w:r>
      <w:r w:rsidR="002C28B6">
        <w:rPr>
          <w:rFonts w:cs="Times New Roman"/>
          <w:b/>
          <w:bCs/>
          <w:color w:val="auto"/>
        </w:rPr>
        <w:t>in</w:t>
      </w:r>
      <w:r w:rsidR="00F7040A" w:rsidRPr="00F7040A">
        <w:rPr>
          <w:rFonts w:cs="Times New Roman"/>
          <w:b/>
          <w:bCs/>
          <w:color w:val="auto"/>
        </w:rPr>
        <w:t>deki İstatistikleri</w:t>
      </w:r>
      <w:bookmarkEnd w:id="2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19"/>
        <w:gridCol w:w="1395"/>
        <w:gridCol w:w="1468"/>
        <w:gridCol w:w="919"/>
        <w:gridCol w:w="1447"/>
        <w:gridCol w:w="2246"/>
      </w:tblGrid>
      <w:tr w:rsidR="00461C70" w:rsidRPr="000D6975" w14:paraId="6C2C7FD6" w14:textId="77777777" w:rsidTr="000D6975">
        <w:trPr>
          <w:cantSplit/>
        </w:trPr>
        <w:tc>
          <w:tcPr>
            <w:tcW w:w="599" w:type="pct"/>
            <w:vAlign w:val="center"/>
          </w:tcPr>
          <w:bookmarkEnd w:id="291"/>
          <w:p w14:paraId="177041B6" w14:textId="463F5BCD" w:rsidR="00461C70" w:rsidRPr="000D6975" w:rsidRDefault="00461C70" w:rsidP="000D6975">
            <w:pPr>
              <w:autoSpaceDE w:val="0"/>
              <w:autoSpaceDN w:val="0"/>
              <w:adjustRightInd w:val="0"/>
              <w:spacing w:after="0"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Alt Boyut</w:t>
            </w:r>
            <w:r w:rsidR="00097BA2" w:rsidRPr="000D6975">
              <w:rPr>
                <w:rFonts w:ascii="Times New Roman" w:hAnsi="Times New Roman" w:cs="Times New Roman"/>
                <w:b/>
                <w:bCs/>
                <w:sz w:val="18"/>
                <w:szCs w:val="18"/>
              </w:rPr>
              <w:t>lar</w:t>
            </w:r>
          </w:p>
        </w:tc>
        <w:tc>
          <w:tcPr>
            <w:tcW w:w="821" w:type="pct"/>
            <w:shd w:val="clear" w:color="auto" w:fill="FFFFFF"/>
            <w:vAlign w:val="center"/>
          </w:tcPr>
          <w:p w14:paraId="4895934C"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Çocuk Durumu</w:t>
            </w:r>
          </w:p>
        </w:tc>
        <w:tc>
          <w:tcPr>
            <w:tcW w:w="864" w:type="pct"/>
            <w:shd w:val="clear" w:color="auto" w:fill="FFFFFF"/>
            <w:vAlign w:val="center"/>
          </w:tcPr>
          <w:p w14:paraId="2D409C95" w14:textId="6EEBA2F0" w:rsidR="00461C70" w:rsidRPr="000D6975" w:rsidRDefault="001B7346" w:rsidP="000D6975">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Örneklem Sayısı</w:t>
            </w:r>
          </w:p>
        </w:tc>
        <w:tc>
          <w:tcPr>
            <w:tcW w:w="541" w:type="pct"/>
            <w:shd w:val="clear" w:color="auto" w:fill="FFFFFF"/>
            <w:vAlign w:val="center"/>
          </w:tcPr>
          <w:p w14:paraId="22C3CF08" w14:textId="378AAC86" w:rsidR="00461C70" w:rsidRPr="000D6975" w:rsidRDefault="001B7346" w:rsidP="000D6975">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Ortalama</w:t>
            </w:r>
          </w:p>
        </w:tc>
        <w:tc>
          <w:tcPr>
            <w:tcW w:w="852" w:type="pct"/>
            <w:shd w:val="clear" w:color="auto" w:fill="FFFFFF"/>
            <w:vAlign w:val="center"/>
          </w:tcPr>
          <w:p w14:paraId="4CEA23A6" w14:textId="6CA6B7FA" w:rsidR="00461C70" w:rsidRPr="000D6975" w:rsidRDefault="001B7346" w:rsidP="000D6975">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Standart Sapma</w:t>
            </w:r>
          </w:p>
        </w:tc>
        <w:tc>
          <w:tcPr>
            <w:tcW w:w="1322" w:type="pct"/>
            <w:shd w:val="clear" w:color="auto" w:fill="FFFFFF"/>
            <w:vAlign w:val="center"/>
          </w:tcPr>
          <w:p w14:paraId="4D66648E" w14:textId="6DB33915" w:rsidR="00461C70" w:rsidRPr="000D6975" w:rsidRDefault="001B7346" w:rsidP="000D6975">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Standart Hata Ortalaması</w:t>
            </w:r>
          </w:p>
        </w:tc>
      </w:tr>
      <w:tr w:rsidR="00461C70" w:rsidRPr="000D6975" w14:paraId="1BC2A7C3" w14:textId="77777777" w:rsidTr="000D6975">
        <w:trPr>
          <w:cantSplit/>
        </w:trPr>
        <w:tc>
          <w:tcPr>
            <w:tcW w:w="599" w:type="pct"/>
            <w:vMerge w:val="restart"/>
            <w:shd w:val="clear" w:color="auto" w:fill="FFFFFF"/>
            <w:vAlign w:val="center"/>
          </w:tcPr>
          <w:p w14:paraId="0231364C" w14:textId="5B9CBA74" w:rsidR="00461C70" w:rsidRPr="000D6975" w:rsidRDefault="00097BA2"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İÇÜ</w:t>
            </w:r>
            <w:r w:rsidR="00461C70" w:rsidRPr="000D6975">
              <w:rPr>
                <w:rFonts w:ascii="Times New Roman" w:hAnsi="Times New Roman" w:cs="Times New Roman"/>
                <w:sz w:val="18"/>
                <w:szCs w:val="18"/>
              </w:rPr>
              <w:t>FB</w:t>
            </w:r>
          </w:p>
        </w:tc>
        <w:tc>
          <w:tcPr>
            <w:tcW w:w="821" w:type="pct"/>
            <w:shd w:val="clear" w:color="auto" w:fill="FFFFFF"/>
            <w:vAlign w:val="center"/>
          </w:tcPr>
          <w:p w14:paraId="34FCB755"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864" w:type="pct"/>
            <w:shd w:val="clear" w:color="auto" w:fill="FFFFFF"/>
            <w:vAlign w:val="center"/>
          </w:tcPr>
          <w:p w14:paraId="5E121AC9"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218</w:t>
            </w:r>
          </w:p>
        </w:tc>
        <w:tc>
          <w:tcPr>
            <w:tcW w:w="541" w:type="pct"/>
            <w:shd w:val="clear" w:color="auto" w:fill="FFFFFF"/>
            <w:vAlign w:val="center"/>
          </w:tcPr>
          <w:p w14:paraId="779A78DE"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3,5932</w:t>
            </w:r>
          </w:p>
        </w:tc>
        <w:tc>
          <w:tcPr>
            <w:tcW w:w="852" w:type="pct"/>
            <w:shd w:val="clear" w:color="auto" w:fill="FFFFFF"/>
            <w:vAlign w:val="center"/>
          </w:tcPr>
          <w:p w14:paraId="7C1BD368"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,35368</w:t>
            </w:r>
          </w:p>
        </w:tc>
        <w:tc>
          <w:tcPr>
            <w:tcW w:w="1322" w:type="pct"/>
            <w:shd w:val="clear" w:color="auto" w:fill="FFFFFF"/>
            <w:vAlign w:val="center"/>
          </w:tcPr>
          <w:p w14:paraId="528A393D"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,02395</w:t>
            </w:r>
          </w:p>
        </w:tc>
      </w:tr>
      <w:tr w:rsidR="00461C70" w:rsidRPr="000D6975" w14:paraId="3AF689F1" w14:textId="77777777" w:rsidTr="000D6975">
        <w:trPr>
          <w:cantSplit/>
        </w:trPr>
        <w:tc>
          <w:tcPr>
            <w:tcW w:w="599" w:type="pct"/>
            <w:vMerge/>
            <w:shd w:val="clear" w:color="auto" w:fill="FFFFFF"/>
            <w:vAlign w:val="center"/>
          </w:tcPr>
          <w:p w14:paraId="15AAAC13" w14:textId="77777777" w:rsidR="00461C70" w:rsidRPr="000D6975" w:rsidRDefault="00461C70" w:rsidP="000D6975">
            <w:pPr>
              <w:autoSpaceDE w:val="0"/>
              <w:autoSpaceDN w:val="0"/>
              <w:adjustRightInd w:val="0"/>
              <w:spacing w:after="0" w:line="360" w:lineRule="auto"/>
              <w:jc w:val="center"/>
              <w:rPr>
                <w:rFonts w:ascii="Times New Roman" w:hAnsi="Times New Roman" w:cs="Times New Roman"/>
                <w:sz w:val="18"/>
                <w:szCs w:val="18"/>
              </w:rPr>
            </w:pPr>
          </w:p>
        </w:tc>
        <w:tc>
          <w:tcPr>
            <w:tcW w:w="821" w:type="pct"/>
            <w:shd w:val="clear" w:color="auto" w:fill="FFFFFF"/>
            <w:vAlign w:val="center"/>
          </w:tcPr>
          <w:p w14:paraId="4F980C46"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864" w:type="pct"/>
            <w:shd w:val="clear" w:color="auto" w:fill="FFFFFF"/>
            <w:vAlign w:val="center"/>
          </w:tcPr>
          <w:p w14:paraId="171BBC30"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26</w:t>
            </w:r>
          </w:p>
        </w:tc>
        <w:tc>
          <w:tcPr>
            <w:tcW w:w="541" w:type="pct"/>
            <w:shd w:val="clear" w:color="auto" w:fill="FFFFFF"/>
            <w:vAlign w:val="center"/>
          </w:tcPr>
          <w:p w14:paraId="1E0F405A"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3,5486</w:t>
            </w:r>
          </w:p>
        </w:tc>
        <w:tc>
          <w:tcPr>
            <w:tcW w:w="852" w:type="pct"/>
            <w:shd w:val="clear" w:color="auto" w:fill="FFFFFF"/>
            <w:vAlign w:val="center"/>
          </w:tcPr>
          <w:p w14:paraId="4A24780A"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,36892</w:t>
            </w:r>
          </w:p>
        </w:tc>
        <w:tc>
          <w:tcPr>
            <w:tcW w:w="1322" w:type="pct"/>
            <w:shd w:val="clear" w:color="auto" w:fill="FFFFFF"/>
            <w:vAlign w:val="center"/>
          </w:tcPr>
          <w:p w14:paraId="741DEC13"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,07235</w:t>
            </w:r>
          </w:p>
        </w:tc>
      </w:tr>
      <w:tr w:rsidR="00461C70" w:rsidRPr="000D6975" w14:paraId="6EB79862" w14:textId="77777777" w:rsidTr="000D6975">
        <w:trPr>
          <w:cantSplit/>
        </w:trPr>
        <w:tc>
          <w:tcPr>
            <w:tcW w:w="599" w:type="pct"/>
            <w:vMerge w:val="restart"/>
            <w:shd w:val="clear" w:color="auto" w:fill="FFFFFF"/>
            <w:vAlign w:val="center"/>
          </w:tcPr>
          <w:p w14:paraId="1F16B1E7" w14:textId="1E7BB59D" w:rsidR="00461C70" w:rsidRPr="000D6975" w:rsidRDefault="00097BA2"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ÇİİÇ</w:t>
            </w:r>
            <w:r w:rsidR="00461C70" w:rsidRPr="000D6975">
              <w:rPr>
                <w:rFonts w:ascii="Times New Roman" w:hAnsi="Times New Roman" w:cs="Times New Roman"/>
                <w:sz w:val="18"/>
                <w:szCs w:val="18"/>
              </w:rPr>
              <w:t>DB</w:t>
            </w:r>
          </w:p>
        </w:tc>
        <w:tc>
          <w:tcPr>
            <w:tcW w:w="821" w:type="pct"/>
            <w:shd w:val="clear" w:color="auto" w:fill="FFFFFF"/>
            <w:vAlign w:val="center"/>
          </w:tcPr>
          <w:p w14:paraId="44B3AC1B"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864" w:type="pct"/>
            <w:shd w:val="clear" w:color="auto" w:fill="FFFFFF"/>
            <w:vAlign w:val="center"/>
          </w:tcPr>
          <w:p w14:paraId="3BDE62B2"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218</w:t>
            </w:r>
          </w:p>
        </w:tc>
        <w:tc>
          <w:tcPr>
            <w:tcW w:w="541" w:type="pct"/>
            <w:shd w:val="clear" w:color="auto" w:fill="FFFFFF"/>
            <w:vAlign w:val="center"/>
          </w:tcPr>
          <w:p w14:paraId="5D7D2D2A"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3,6159</w:t>
            </w:r>
          </w:p>
        </w:tc>
        <w:tc>
          <w:tcPr>
            <w:tcW w:w="852" w:type="pct"/>
            <w:shd w:val="clear" w:color="auto" w:fill="FFFFFF"/>
            <w:vAlign w:val="center"/>
          </w:tcPr>
          <w:p w14:paraId="263A90AE"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,40543</w:t>
            </w:r>
          </w:p>
        </w:tc>
        <w:tc>
          <w:tcPr>
            <w:tcW w:w="1322" w:type="pct"/>
            <w:shd w:val="clear" w:color="auto" w:fill="FFFFFF"/>
            <w:vAlign w:val="center"/>
          </w:tcPr>
          <w:p w14:paraId="2FCD36AF"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,02746</w:t>
            </w:r>
          </w:p>
        </w:tc>
      </w:tr>
      <w:tr w:rsidR="00461C70" w:rsidRPr="000D6975" w14:paraId="65E67530" w14:textId="77777777" w:rsidTr="000D6975">
        <w:trPr>
          <w:cantSplit/>
        </w:trPr>
        <w:tc>
          <w:tcPr>
            <w:tcW w:w="599" w:type="pct"/>
            <w:vMerge/>
            <w:shd w:val="clear" w:color="auto" w:fill="FFFFFF"/>
            <w:vAlign w:val="center"/>
          </w:tcPr>
          <w:p w14:paraId="145DEC61" w14:textId="77777777" w:rsidR="00461C70" w:rsidRPr="000D6975" w:rsidRDefault="00461C70" w:rsidP="000D6975">
            <w:pPr>
              <w:autoSpaceDE w:val="0"/>
              <w:autoSpaceDN w:val="0"/>
              <w:adjustRightInd w:val="0"/>
              <w:spacing w:after="0" w:line="360" w:lineRule="auto"/>
              <w:jc w:val="center"/>
              <w:rPr>
                <w:rFonts w:ascii="Times New Roman" w:hAnsi="Times New Roman" w:cs="Times New Roman"/>
                <w:sz w:val="18"/>
                <w:szCs w:val="18"/>
              </w:rPr>
            </w:pPr>
          </w:p>
        </w:tc>
        <w:tc>
          <w:tcPr>
            <w:tcW w:w="821" w:type="pct"/>
            <w:shd w:val="clear" w:color="auto" w:fill="FFFFFF"/>
            <w:vAlign w:val="center"/>
          </w:tcPr>
          <w:p w14:paraId="7241F39E"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864" w:type="pct"/>
            <w:shd w:val="clear" w:color="auto" w:fill="FFFFFF"/>
            <w:vAlign w:val="center"/>
          </w:tcPr>
          <w:p w14:paraId="672BDEF2"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26</w:t>
            </w:r>
          </w:p>
        </w:tc>
        <w:tc>
          <w:tcPr>
            <w:tcW w:w="541" w:type="pct"/>
            <w:shd w:val="clear" w:color="auto" w:fill="FFFFFF"/>
            <w:vAlign w:val="center"/>
          </w:tcPr>
          <w:p w14:paraId="1914CF25"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3,8154</w:t>
            </w:r>
          </w:p>
        </w:tc>
        <w:tc>
          <w:tcPr>
            <w:tcW w:w="852" w:type="pct"/>
            <w:shd w:val="clear" w:color="auto" w:fill="FFFFFF"/>
            <w:vAlign w:val="center"/>
          </w:tcPr>
          <w:p w14:paraId="4E5B8121"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,38288</w:t>
            </w:r>
          </w:p>
        </w:tc>
        <w:tc>
          <w:tcPr>
            <w:tcW w:w="1322" w:type="pct"/>
            <w:shd w:val="clear" w:color="auto" w:fill="FFFFFF"/>
            <w:vAlign w:val="center"/>
          </w:tcPr>
          <w:p w14:paraId="27759BCB"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,07509</w:t>
            </w:r>
          </w:p>
        </w:tc>
      </w:tr>
      <w:tr w:rsidR="00461C70" w:rsidRPr="000D6975" w14:paraId="540CA0EE" w14:textId="77777777" w:rsidTr="000D6975">
        <w:trPr>
          <w:cantSplit/>
        </w:trPr>
        <w:tc>
          <w:tcPr>
            <w:tcW w:w="599" w:type="pct"/>
            <w:vMerge w:val="restart"/>
            <w:shd w:val="clear" w:color="auto" w:fill="FFFFFF"/>
            <w:vAlign w:val="center"/>
          </w:tcPr>
          <w:p w14:paraId="552AA65A" w14:textId="1E908F69" w:rsidR="00461C70" w:rsidRPr="000D6975" w:rsidRDefault="00097BA2"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İÇÜ</w:t>
            </w:r>
            <w:r w:rsidR="00461C70" w:rsidRPr="000D6975">
              <w:rPr>
                <w:rFonts w:ascii="Times New Roman" w:hAnsi="Times New Roman" w:cs="Times New Roman"/>
                <w:sz w:val="18"/>
                <w:szCs w:val="18"/>
              </w:rPr>
              <w:t>B</w:t>
            </w:r>
          </w:p>
        </w:tc>
        <w:tc>
          <w:tcPr>
            <w:tcW w:w="821" w:type="pct"/>
            <w:shd w:val="clear" w:color="auto" w:fill="FFFFFF"/>
            <w:vAlign w:val="center"/>
          </w:tcPr>
          <w:p w14:paraId="603CA475"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864" w:type="pct"/>
            <w:shd w:val="clear" w:color="auto" w:fill="FFFFFF"/>
            <w:vAlign w:val="center"/>
          </w:tcPr>
          <w:p w14:paraId="117E0D93"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218</w:t>
            </w:r>
          </w:p>
        </w:tc>
        <w:tc>
          <w:tcPr>
            <w:tcW w:w="541" w:type="pct"/>
            <w:shd w:val="clear" w:color="auto" w:fill="FFFFFF"/>
            <w:vAlign w:val="center"/>
          </w:tcPr>
          <w:p w14:paraId="2BDB778D"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3,6592</w:t>
            </w:r>
          </w:p>
        </w:tc>
        <w:tc>
          <w:tcPr>
            <w:tcW w:w="852" w:type="pct"/>
            <w:shd w:val="clear" w:color="auto" w:fill="FFFFFF"/>
            <w:vAlign w:val="center"/>
          </w:tcPr>
          <w:p w14:paraId="1D862A13"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,48737</w:t>
            </w:r>
          </w:p>
        </w:tc>
        <w:tc>
          <w:tcPr>
            <w:tcW w:w="1322" w:type="pct"/>
            <w:shd w:val="clear" w:color="auto" w:fill="FFFFFF"/>
            <w:vAlign w:val="center"/>
          </w:tcPr>
          <w:p w14:paraId="3F08EA2D"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,03301</w:t>
            </w:r>
          </w:p>
        </w:tc>
      </w:tr>
      <w:tr w:rsidR="00461C70" w:rsidRPr="000D6975" w14:paraId="4E10856D" w14:textId="77777777" w:rsidTr="000D6975">
        <w:trPr>
          <w:cantSplit/>
        </w:trPr>
        <w:tc>
          <w:tcPr>
            <w:tcW w:w="599" w:type="pct"/>
            <w:vMerge/>
            <w:shd w:val="clear" w:color="auto" w:fill="FFFFFF"/>
            <w:vAlign w:val="center"/>
          </w:tcPr>
          <w:p w14:paraId="0386A979" w14:textId="77777777" w:rsidR="00461C70" w:rsidRPr="000D6975" w:rsidRDefault="00461C70" w:rsidP="000D6975">
            <w:pPr>
              <w:autoSpaceDE w:val="0"/>
              <w:autoSpaceDN w:val="0"/>
              <w:adjustRightInd w:val="0"/>
              <w:spacing w:after="0" w:line="360" w:lineRule="auto"/>
              <w:jc w:val="center"/>
              <w:rPr>
                <w:rFonts w:ascii="Times New Roman" w:hAnsi="Times New Roman" w:cs="Times New Roman"/>
                <w:sz w:val="18"/>
                <w:szCs w:val="18"/>
              </w:rPr>
            </w:pPr>
          </w:p>
        </w:tc>
        <w:tc>
          <w:tcPr>
            <w:tcW w:w="821" w:type="pct"/>
            <w:shd w:val="clear" w:color="auto" w:fill="FFFFFF"/>
            <w:vAlign w:val="center"/>
          </w:tcPr>
          <w:p w14:paraId="602046B8"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864" w:type="pct"/>
            <w:shd w:val="clear" w:color="auto" w:fill="FFFFFF"/>
            <w:vAlign w:val="center"/>
          </w:tcPr>
          <w:p w14:paraId="5145F0C9"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26</w:t>
            </w:r>
          </w:p>
        </w:tc>
        <w:tc>
          <w:tcPr>
            <w:tcW w:w="541" w:type="pct"/>
            <w:shd w:val="clear" w:color="auto" w:fill="FFFFFF"/>
            <w:vAlign w:val="center"/>
          </w:tcPr>
          <w:p w14:paraId="03333719"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3,7198</w:t>
            </w:r>
          </w:p>
        </w:tc>
        <w:tc>
          <w:tcPr>
            <w:tcW w:w="852" w:type="pct"/>
            <w:shd w:val="clear" w:color="auto" w:fill="FFFFFF"/>
            <w:vAlign w:val="center"/>
          </w:tcPr>
          <w:p w14:paraId="5ED57905"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,45081</w:t>
            </w:r>
          </w:p>
        </w:tc>
        <w:tc>
          <w:tcPr>
            <w:tcW w:w="1322" w:type="pct"/>
            <w:shd w:val="clear" w:color="auto" w:fill="FFFFFF"/>
            <w:vAlign w:val="center"/>
          </w:tcPr>
          <w:p w14:paraId="3E90A4D6"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,08841</w:t>
            </w:r>
          </w:p>
        </w:tc>
      </w:tr>
      <w:tr w:rsidR="00461C70" w:rsidRPr="000D6975" w14:paraId="4DA67045" w14:textId="77777777" w:rsidTr="000D6975">
        <w:trPr>
          <w:cantSplit/>
        </w:trPr>
        <w:tc>
          <w:tcPr>
            <w:tcW w:w="599" w:type="pct"/>
            <w:vMerge w:val="restart"/>
            <w:shd w:val="clear" w:color="auto" w:fill="FFFFFF"/>
            <w:vAlign w:val="center"/>
          </w:tcPr>
          <w:p w14:paraId="6ADB7EB6" w14:textId="76A53AA2" w:rsidR="00461C70" w:rsidRPr="000D6975" w:rsidRDefault="00097BA2"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İİ</w:t>
            </w:r>
            <w:r w:rsidR="00461C70" w:rsidRPr="000D6975">
              <w:rPr>
                <w:rFonts w:ascii="Times New Roman" w:hAnsi="Times New Roman" w:cs="Times New Roman"/>
                <w:sz w:val="18"/>
                <w:szCs w:val="18"/>
              </w:rPr>
              <w:t>YE</w:t>
            </w:r>
            <w:r w:rsidRPr="000D6975">
              <w:rPr>
                <w:rFonts w:ascii="Times New Roman" w:hAnsi="Times New Roman" w:cs="Times New Roman"/>
                <w:sz w:val="18"/>
                <w:szCs w:val="18"/>
              </w:rPr>
              <w:t>Ö</w:t>
            </w:r>
          </w:p>
        </w:tc>
        <w:tc>
          <w:tcPr>
            <w:tcW w:w="821" w:type="pct"/>
            <w:shd w:val="clear" w:color="auto" w:fill="FFFFFF"/>
            <w:vAlign w:val="center"/>
          </w:tcPr>
          <w:p w14:paraId="0198FD57"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864" w:type="pct"/>
            <w:shd w:val="clear" w:color="auto" w:fill="FFFFFF"/>
            <w:vAlign w:val="center"/>
          </w:tcPr>
          <w:p w14:paraId="653B9166"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218</w:t>
            </w:r>
          </w:p>
        </w:tc>
        <w:tc>
          <w:tcPr>
            <w:tcW w:w="541" w:type="pct"/>
            <w:shd w:val="clear" w:color="auto" w:fill="FFFFFF"/>
            <w:vAlign w:val="center"/>
          </w:tcPr>
          <w:p w14:paraId="3945E8FF"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3,2022</w:t>
            </w:r>
          </w:p>
        </w:tc>
        <w:tc>
          <w:tcPr>
            <w:tcW w:w="852" w:type="pct"/>
            <w:shd w:val="clear" w:color="auto" w:fill="FFFFFF"/>
            <w:vAlign w:val="center"/>
          </w:tcPr>
          <w:p w14:paraId="4A085601"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,35126</w:t>
            </w:r>
          </w:p>
        </w:tc>
        <w:tc>
          <w:tcPr>
            <w:tcW w:w="1322" w:type="pct"/>
            <w:shd w:val="clear" w:color="auto" w:fill="FFFFFF"/>
            <w:vAlign w:val="center"/>
          </w:tcPr>
          <w:p w14:paraId="3CD83643"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,02379</w:t>
            </w:r>
          </w:p>
        </w:tc>
      </w:tr>
      <w:tr w:rsidR="00461C70" w:rsidRPr="000D6975" w14:paraId="7C22AAEC" w14:textId="77777777" w:rsidTr="000D6975">
        <w:trPr>
          <w:cantSplit/>
        </w:trPr>
        <w:tc>
          <w:tcPr>
            <w:tcW w:w="599" w:type="pct"/>
            <w:vMerge/>
            <w:shd w:val="clear" w:color="auto" w:fill="FFFFFF"/>
            <w:vAlign w:val="center"/>
          </w:tcPr>
          <w:p w14:paraId="052DEF4C" w14:textId="77777777" w:rsidR="00461C70" w:rsidRPr="000D6975" w:rsidRDefault="00461C70" w:rsidP="000D6975">
            <w:pPr>
              <w:autoSpaceDE w:val="0"/>
              <w:autoSpaceDN w:val="0"/>
              <w:adjustRightInd w:val="0"/>
              <w:spacing w:after="0" w:line="360" w:lineRule="auto"/>
              <w:jc w:val="center"/>
              <w:rPr>
                <w:rFonts w:ascii="Times New Roman" w:hAnsi="Times New Roman" w:cs="Times New Roman"/>
                <w:sz w:val="18"/>
                <w:szCs w:val="18"/>
              </w:rPr>
            </w:pPr>
          </w:p>
        </w:tc>
        <w:tc>
          <w:tcPr>
            <w:tcW w:w="821" w:type="pct"/>
            <w:shd w:val="clear" w:color="auto" w:fill="FFFFFF"/>
            <w:vAlign w:val="center"/>
          </w:tcPr>
          <w:p w14:paraId="4E41DD1F"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864" w:type="pct"/>
            <w:shd w:val="clear" w:color="auto" w:fill="FFFFFF"/>
            <w:vAlign w:val="center"/>
          </w:tcPr>
          <w:p w14:paraId="4FCCD609"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26</w:t>
            </w:r>
          </w:p>
        </w:tc>
        <w:tc>
          <w:tcPr>
            <w:tcW w:w="541" w:type="pct"/>
            <w:shd w:val="clear" w:color="auto" w:fill="FFFFFF"/>
            <w:vAlign w:val="center"/>
          </w:tcPr>
          <w:p w14:paraId="003C0711"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3,2189</w:t>
            </w:r>
          </w:p>
        </w:tc>
        <w:tc>
          <w:tcPr>
            <w:tcW w:w="852" w:type="pct"/>
            <w:shd w:val="clear" w:color="auto" w:fill="FFFFFF"/>
            <w:vAlign w:val="center"/>
          </w:tcPr>
          <w:p w14:paraId="19E7CAF4"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,34311</w:t>
            </w:r>
          </w:p>
        </w:tc>
        <w:tc>
          <w:tcPr>
            <w:tcW w:w="1322" w:type="pct"/>
            <w:shd w:val="clear" w:color="auto" w:fill="FFFFFF"/>
            <w:vAlign w:val="center"/>
          </w:tcPr>
          <w:p w14:paraId="6C61B9D2"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,06729</w:t>
            </w:r>
          </w:p>
        </w:tc>
      </w:tr>
      <w:tr w:rsidR="00461C70" w:rsidRPr="000D6975" w14:paraId="25A4DB26" w14:textId="77777777" w:rsidTr="000D6975">
        <w:trPr>
          <w:cantSplit/>
        </w:trPr>
        <w:tc>
          <w:tcPr>
            <w:tcW w:w="599" w:type="pct"/>
            <w:vMerge w:val="restart"/>
            <w:shd w:val="clear" w:color="auto" w:fill="FFFFFF"/>
            <w:vAlign w:val="center"/>
          </w:tcPr>
          <w:p w14:paraId="590418E4" w14:textId="1F2BB4F7" w:rsidR="00461C70" w:rsidRPr="000D6975" w:rsidRDefault="00097BA2"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İİ</w:t>
            </w:r>
            <w:r w:rsidR="00461C70" w:rsidRPr="000D6975">
              <w:rPr>
                <w:rFonts w:ascii="Times New Roman" w:hAnsi="Times New Roman" w:cs="Times New Roman"/>
                <w:sz w:val="18"/>
                <w:szCs w:val="18"/>
              </w:rPr>
              <w:t>Y</w:t>
            </w:r>
            <w:r w:rsidRPr="000D6975">
              <w:rPr>
                <w:rFonts w:ascii="Times New Roman" w:hAnsi="Times New Roman" w:cs="Times New Roman"/>
                <w:sz w:val="18"/>
                <w:szCs w:val="18"/>
              </w:rPr>
              <w:t>ÇÖ</w:t>
            </w:r>
          </w:p>
        </w:tc>
        <w:tc>
          <w:tcPr>
            <w:tcW w:w="821" w:type="pct"/>
            <w:shd w:val="clear" w:color="auto" w:fill="FFFFFF"/>
            <w:vAlign w:val="center"/>
          </w:tcPr>
          <w:p w14:paraId="0D3BD818"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864" w:type="pct"/>
            <w:shd w:val="clear" w:color="auto" w:fill="FFFFFF"/>
            <w:vAlign w:val="center"/>
          </w:tcPr>
          <w:p w14:paraId="4BDDCE76"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218</w:t>
            </w:r>
          </w:p>
        </w:tc>
        <w:tc>
          <w:tcPr>
            <w:tcW w:w="541" w:type="pct"/>
            <w:shd w:val="clear" w:color="auto" w:fill="FFFFFF"/>
            <w:vAlign w:val="center"/>
          </w:tcPr>
          <w:p w14:paraId="1746521F"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2,9624</w:t>
            </w:r>
          </w:p>
        </w:tc>
        <w:tc>
          <w:tcPr>
            <w:tcW w:w="852" w:type="pct"/>
            <w:shd w:val="clear" w:color="auto" w:fill="FFFFFF"/>
            <w:vAlign w:val="center"/>
          </w:tcPr>
          <w:p w14:paraId="7FC92D26"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,56328</w:t>
            </w:r>
          </w:p>
        </w:tc>
        <w:tc>
          <w:tcPr>
            <w:tcW w:w="1322" w:type="pct"/>
            <w:shd w:val="clear" w:color="auto" w:fill="FFFFFF"/>
            <w:vAlign w:val="center"/>
          </w:tcPr>
          <w:p w14:paraId="63D60C5B"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,03815</w:t>
            </w:r>
          </w:p>
        </w:tc>
      </w:tr>
      <w:tr w:rsidR="00461C70" w:rsidRPr="000D6975" w14:paraId="643B35F7" w14:textId="77777777" w:rsidTr="000D6975">
        <w:trPr>
          <w:cantSplit/>
        </w:trPr>
        <w:tc>
          <w:tcPr>
            <w:tcW w:w="599" w:type="pct"/>
            <w:vMerge/>
            <w:shd w:val="clear" w:color="auto" w:fill="FFFFFF"/>
            <w:vAlign w:val="center"/>
          </w:tcPr>
          <w:p w14:paraId="4077FD59" w14:textId="77777777" w:rsidR="00461C70" w:rsidRPr="000D6975" w:rsidRDefault="00461C70" w:rsidP="000D6975">
            <w:pPr>
              <w:autoSpaceDE w:val="0"/>
              <w:autoSpaceDN w:val="0"/>
              <w:adjustRightInd w:val="0"/>
              <w:spacing w:after="0" w:line="360" w:lineRule="auto"/>
              <w:jc w:val="center"/>
              <w:rPr>
                <w:rFonts w:ascii="Times New Roman" w:hAnsi="Times New Roman" w:cs="Times New Roman"/>
                <w:sz w:val="18"/>
                <w:szCs w:val="18"/>
              </w:rPr>
            </w:pPr>
          </w:p>
        </w:tc>
        <w:tc>
          <w:tcPr>
            <w:tcW w:w="821" w:type="pct"/>
            <w:shd w:val="clear" w:color="auto" w:fill="FFFFFF"/>
            <w:vAlign w:val="center"/>
          </w:tcPr>
          <w:p w14:paraId="563F102E"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864" w:type="pct"/>
            <w:shd w:val="clear" w:color="auto" w:fill="FFFFFF"/>
            <w:vAlign w:val="center"/>
          </w:tcPr>
          <w:p w14:paraId="4C5C8E2D"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26</w:t>
            </w:r>
          </w:p>
        </w:tc>
        <w:tc>
          <w:tcPr>
            <w:tcW w:w="541" w:type="pct"/>
            <w:shd w:val="clear" w:color="auto" w:fill="FFFFFF"/>
            <w:vAlign w:val="center"/>
          </w:tcPr>
          <w:p w14:paraId="15C7298B"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3,1231</w:t>
            </w:r>
          </w:p>
        </w:tc>
        <w:tc>
          <w:tcPr>
            <w:tcW w:w="852" w:type="pct"/>
            <w:shd w:val="clear" w:color="auto" w:fill="FFFFFF"/>
            <w:vAlign w:val="center"/>
          </w:tcPr>
          <w:p w14:paraId="14918121"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,53986</w:t>
            </w:r>
          </w:p>
        </w:tc>
        <w:tc>
          <w:tcPr>
            <w:tcW w:w="1322" w:type="pct"/>
            <w:shd w:val="clear" w:color="auto" w:fill="FFFFFF"/>
            <w:vAlign w:val="center"/>
          </w:tcPr>
          <w:p w14:paraId="2D139B57"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,10587</w:t>
            </w:r>
          </w:p>
        </w:tc>
      </w:tr>
      <w:tr w:rsidR="00461C70" w:rsidRPr="000D6975" w14:paraId="1A3D3E25" w14:textId="77777777" w:rsidTr="000D6975">
        <w:trPr>
          <w:cantSplit/>
        </w:trPr>
        <w:tc>
          <w:tcPr>
            <w:tcW w:w="599" w:type="pct"/>
            <w:vMerge w:val="restart"/>
            <w:shd w:val="clear" w:color="auto" w:fill="FFFFFF"/>
            <w:vAlign w:val="center"/>
          </w:tcPr>
          <w:p w14:paraId="4E922B02" w14:textId="5497ACD3" w:rsidR="00461C70" w:rsidRPr="000D6975" w:rsidRDefault="00097BA2"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Çİİ</w:t>
            </w:r>
            <w:r w:rsidR="00461C70" w:rsidRPr="000D6975">
              <w:rPr>
                <w:rFonts w:ascii="Times New Roman" w:hAnsi="Times New Roman" w:cs="Times New Roman"/>
                <w:sz w:val="18"/>
                <w:szCs w:val="18"/>
              </w:rPr>
              <w:t>A</w:t>
            </w:r>
            <w:r w:rsidRPr="000D6975">
              <w:rPr>
                <w:rFonts w:ascii="Times New Roman" w:hAnsi="Times New Roman" w:cs="Times New Roman"/>
                <w:sz w:val="18"/>
                <w:szCs w:val="18"/>
              </w:rPr>
              <w:t>Ö</w:t>
            </w:r>
          </w:p>
        </w:tc>
        <w:tc>
          <w:tcPr>
            <w:tcW w:w="821" w:type="pct"/>
            <w:shd w:val="clear" w:color="auto" w:fill="FFFFFF"/>
            <w:vAlign w:val="center"/>
          </w:tcPr>
          <w:p w14:paraId="5888C33E"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864" w:type="pct"/>
            <w:shd w:val="clear" w:color="auto" w:fill="FFFFFF"/>
            <w:vAlign w:val="center"/>
          </w:tcPr>
          <w:p w14:paraId="11B7015C"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218</w:t>
            </w:r>
          </w:p>
        </w:tc>
        <w:tc>
          <w:tcPr>
            <w:tcW w:w="541" w:type="pct"/>
            <w:shd w:val="clear" w:color="auto" w:fill="FFFFFF"/>
            <w:vAlign w:val="center"/>
          </w:tcPr>
          <w:p w14:paraId="34BBE61D"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3,4782</w:t>
            </w:r>
          </w:p>
        </w:tc>
        <w:tc>
          <w:tcPr>
            <w:tcW w:w="852" w:type="pct"/>
            <w:shd w:val="clear" w:color="auto" w:fill="FFFFFF"/>
            <w:vAlign w:val="center"/>
          </w:tcPr>
          <w:p w14:paraId="2777A926"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,53367</w:t>
            </w:r>
          </w:p>
        </w:tc>
        <w:tc>
          <w:tcPr>
            <w:tcW w:w="1322" w:type="pct"/>
            <w:shd w:val="clear" w:color="auto" w:fill="FFFFFF"/>
            <w:vAlign w:val="center"/>
          </w:tcPr>
          <w:p w14:paraId="34A0DCA4"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,03614</w:t>
            </w:r>
          </w:p>
        </w:tc>
      </w:tr>
      <w:tr w:rsidR="00461C70" w:rsidRPr="000D6975" w14:paraId="0DC6A82D" w14:textId="77777777" w:rsidTr="000D6975">
        <w:trPr>
          <w:cantSplit/>
        </w:trPr>
        <w:tc>
          <w:tcPr>
            <w:tcW w:w="599" w:type="pct"/>
            <w:vMerge/>
            <w:shd w:val="clear" w:color="auto" w:fill="FFFFFF"/>
            <w:vAlign w:val="center"/>
          </w:tcPr>
          <w:p w14:paraId="3A85DE9E" w14:textId="77777777" w:rsidR="00461C70" w:rsidRPr="000D6975" w:rsidRDefault="00461C70" w:rsidP="000D6975">
            <w:pPr>
              <w:autoSpaceDE w:val="0"/>
              <w:autoSpaceDN w:val="0"/>
              <w:adjustRightInd w:val="0"/>
              <w:spacing w:after="0" w:line="360" w:lineRule="auto"/>
              <w:jc w:val="center"/>
              <w:rPr>
                <w:rFonts w:ascii="Times New Roman" w:hAnsi="Times New Roman" w:cs="Times New Roman"/>
                <w:sz w:val="18"/>
                <w:szCs w:val="18"/>
              </w:rPr>
            </w:pPr>
          </w:p>
        </w:tc>
        <w:tc>
          <w:tcPr>
            <w:tcW w:w="821" w:type="pct"/>
            <w:shd w:val="clear" w:color="auto" w:fill="FFFFFF"/>
            <w:vAlign w:val="center"/>
          </w:tcPr>
          <w:p w14:paraId="3CBA30AF"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864" w:type="pct"/>
            <w:shd w:val="clear" w:color="auto" w:fill="FFFFFF"/>
            <w:vAlign w:val="center"/>
          </w:tcPr>
          <w:p w14:paraId="4DEA88E2"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26</w:t>
            </w:r>
          </w:p>
        </w:tc>
        <w:tc>
          <w:tcPr>
            <w:tcW w:w="541" w:type="pct"/>
            <w:shd w:val="clear" w:color="auto" w:fill="FFFFFF"/>
            <w:vAlign w:val="center"/>
          </w:tcPr>
          <w:p w14:paraId="399221BD"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3,5433</w:t>
            </w:r>
          </w:p>
        </w:tc>
        <w:tc>
          <w:tcPr>
            <w:tcW w:w="852" w:type="pct"/>
            <w:shd w:val="clear" w:color="auto" w:fill="FFFFFF"/>
            <w:vAlign w:val="center"/>
          </w:tcPr>
          <w:p w14:paraId="36252F1F"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,38396</w:t>
            </w:r>
          </w:p>
        </w:tc>
        <w:tc>
          <w:tcPr>
            <w:tcW w:w="1322" w:type="pct"/>
            <w:shd w:val="clear" w:color="auto" w:fill="FFFFFF"/>
            <w:vAlign w:val="center"/>
          </w:tcPr>
          <w:p w14:paraId="4B8D7B79" w14:textId="77777777" w:rsidR="00461C70" w:rsidRPr="000D6975" w:rsidRDefault="00461C70" w:rsidP="000D6975">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,07530</w:t>
            </w:r>
          </w:p>
        </w:tc>
      </w:tr>
    </w:tbl>
    <w:p w14:paraId="297CC8E0" w14:textId="77777777" w:rsidR="00461C70" w:rsidRPr="00F11DD2" w:rsidRDefault="00461C70" w:rsidP="0058648D">
      <w:pPr>
        <w:autoSpaceDE w:val="0"/>
        <w:autoSpaceDN w:val="0"/>
        <w:adjustRightInd w:val="0"/>
        <w:spacing w:after="0" w:line="360" w:lineRule="auto"/>
        <w:rPr>
          <w:rFonts w:ascii="Times New Roman" w:hAnsi="Times New Roman" w:cs="Times New Roman"/>
          <w:sz w:val="24"/>
          <w:szCs w:val="24"/>
        </w:rPr>
      </w:pPr>
    </w:p>
    <w:p w14:paraId="42F5D5FF" w14:textId="0C81C67B" w:rsidR="002366C9" w:rsidRDefault="002366C9" w:rsidP="0058648D">
      <w:pPr>
        <w:autoSpaceDE w:val="0"/>
        <w:autoSpaceDN w:val="0"/>
        <w:adjustRightInd w:val="0"/>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Öğretmenlerin </w:t>
      </w:r>
      <w:r w:rsidR="00945797" w:rsidRPr="00F11DD2">
        <w:rPr>
          <w:rFonts w:ascii="Times New Roman" w:hAnsi="Times New Roman" w:cs="Times New Roman"/>
          <w:sz w:val="24"/>
          <w:szCs w:val="23"/>
        </w:rPr>
        <w:t>çocuk durumu ile</w:t>
      </w:r>
      <w:r w:rsidRPr="00F11DD2">
        <w:rPr>
          <w:rFonts w:ascii="Times New Roman" w:hAnsi="Times New Roman" w:cs="Times New Roman"/>
          <w:sz w:val="24"/>
          <w:szCs w:val="23"/>
        </w:rPr>
        <w:t xml:space="preserve"> 6 alt boyut arasındaki anlamlılığı incelemek için bağımsız örneklem t testi yapılmıştır.</w:t>
      </w:r>
    </w:p>
    <w:p w14:paraId="69A81BC5" w14:textId="77777777" w:rsidR="00001CB2" w:rsidRPr="00F11DD2" w:rsidRDefault="00001CB2" w:rsidP="0058648D">
      <w:pPr>
        <w:autoSpaceDE w:val="0"/>
        <w:autoSpaceDN w:val="0"/>
        <w:adjustRightInd w:val="0"/>
        <w:spacing w:after="0" w:line="360" w:lineRule="auto"/>
        <w:ind w:firstLine="708"/>
        <w:jc w:val="both"/>
        <w:rPr>
          <w:rFonts w:ascii="Times New Roman" w:hAnsi="Times New Roman" w:cs="Times New Roman"/>
          <w:sz w:val="24"/>
          <w:szCs w:val="23"/>
        </w:rPr>
      </w:pPr>
    </w:p>
    <w:p w14:paraId="65E7E1A0" w14:textId="270E0B49" w:rsidR="00461C70" w:rsidRPr="00F7040A" w:rsidRDefault="00461C70" w:rsidP="0058648D">
      <w:pPr>
        <w:pStyle w:val="ResimYazs"/>
        <w:keepNext/>
        <w:spacing w:before="0" w:after="0" w:line="360" w:lineRule="auto"/>
        <w:jc w:val="center"/>
        <w:rPr>
          <w:rFonts w:cs="Times New Roman"/>
          <w:b/>
          <w:bCs/>
          <w:color w:val="auto"/>
        </w:rPr>
      </w:pPr>
      <w:bookmarkStart w:id="292" w:name="_Toc59105926"/>
      <w:bookmarkStart w:id="293" w:name="_Hlk59814705"/>
      <w:r w:rsidRPr="00F7040A">
        <w:rPr>
          <w:rFonts w:cs="Times New Roman"/>
          <w:b/>
          <w:bCs/>
          <w:color w:val="auto"/>
        </w:rPr>
        <w:lastRenderedPageBreak/>
        <w:t xml:space="preserve">Tablo </w:t>
      </w:r>
      <w:r w:rsidRPr="00F7040A">
        <w:rPr>
          <w:rFonts w:cs="Times New Roman"/>
          <w:b/>
          <w:bCs/>
          <w:color w:val="auto"/>
        </w:rPr>
        <w:fldChar w:fldCharType="begin"/>
      </w:r>
      <w:r w:rsidRPr="00F7040A">
        <w:rPr>
          <w:rFonts w:cs="Times New Roman"/>
          <w:b/>
          <w:bCs/>
          <w:color w:val="auto"/>
        </w:rPr>
        <w:instrText xml:space="preserve"> SEQ Tablo \* ARABIC </w:instrText>
      </w:r>
      <w:r w:rsidRPr="00F7040A">
        <w:rPr>
          <w:rFonts w:cs="Times New Roman"/>
          <w:b/>
          <w:bCs/>
          <w:color w:val="auto"/>
        </w:rPr>
        <w:fldChar w:fldCharType="separate"/>
      </w:r>
      <w:r w:rsidR="009233EA">
        <w:rPr>
          <w:rFonts w:cs="Times New Roman"/>
          <w:b/>
          <w:bCs/>
          <w:noProof/>
          <w:color w:val="auto"/>
        </w:rPr>
        <w:t>36</w:t>
      </w:r>
      <w:r w:rsidRPr="00F7040A">
        <w:rPr>
          <w:rFonts w:cs="Times New Roman"/>
          <w:b/>
          <w:bCs/>
          <w:color w:val="auto"/>
        </w:rPr>
        <w:fldChar w:fldCharType="end"/>
      </w:r>
      <w:r w:rsidR="00F7040A">
        <w:rPr>
          <w:rFonts w:cs="Times New Roman"/>
          <w:b/>
          <w:bCs/>
          <w:color w:val="auto"/>
        </w:rPr>
        <w:t xml:space="preserve">. </w:t>
      </w:r>
      <w:r w:rsidRPr="00F7040A">
        <w:rPr>
          <w:rFonts w:cs="Times New Roman"/>
          <w:b/>
          <w:bCs/>
          <w:color w:val="auto"/>
        </w:rPr>
        <w:t xml:space="preserve">Eğitimcilerin </w:t>
      </w:r>
      <w:r w:rsidR="00F7040A" w:rsidRPr="00F7040A">
        <w:rPr>
          <w:rFonts w:cs="Times New Roman"/>
          <w:b/>
          <w:bCs/>
          <w:color w:val="auto"/>
        </w:rPr>
        <w:t xml:space="preserve">Çocuklara Yönelik İhmal ve İstismar Konusunda Bilgi </w:t>
      </w:r>
      <w:r w:rsidR="00097BA2">
        <w:rPr>
          <w:rFonts w:cs="Times New Roman"/>
          <w:b/>
          <w:bCs/>
          <w:color w:val="auto"/>
        </w:rPr>
        <w:t>v</w:t>
      </w:r>
      <w:r w:rsidR="00F7040A" w:rsidRPr="00F7040A">
        <w:rPr>
          <w:rFonts w:cs="Times New Roman"/>
          <w:b/>
          <w:bCs/>
          <w:color w:val="auto"/>
        </w:rPr>
        <w:t xml:space="preserve">e Farkındalık Düzeylerinin, </w:t>
      </w:r>
      <w:r w:rsidRPr="00F7040A">
        <w:rPr>
          <w:rFonts w:cs="Times New Roman"/>
          <w:b/>
          <w:bCs/>
          <w:color w:val="auto"/>
        </w:rPr>
        <w:t xml:space="preserve">Çocuk Durumu </w:t>
      </w:r>
      <w:r w:rsidR="00F7040A" w:rsidRPr="00F7040A">
        <w:rPr>
          <w:rFonts w:cs="Times New Roman"/>
          <w:b/>
          <w:bCs/>
          <w:color w:val="auto"/>
        </w:rPr>
        <w:t xml:space="preserve">Değişkeni </w:t>
      </w:r>
      <w:r w:rsidRPr="00F7040A">
        <w:rPr>
          <w:rFonts w:cs="Times New Roman"/>
          <w:b/>
          <w:bCs/>
          <w:color w:val="auto"/>
        </w:rPr>
        <w:t>Bağımsız Örneklem Testi</w:t>
      </w:r>
      <w:bookmarkEnd w:id="292"/>
    </w:p>
    <w:bookmarkEnd w:id="293"/>
    <w:tbl>
      <w:tblPr>
        <w:tblW w:w="49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41"/>
        <w:gridCol w:w="1049"/>
        <w:gridCol w:w="789"/>
        <w:gridCol w:w="657"/>
        <w:gridCol w:w="535"/>
        <w:gridCol w:w="625"/>
        <w:gridCol w:w="693"/>
        <w:gridCol w:w="930"/>
        <w:gridCol w:w="942"/>
        <w:gridCol w:w="689"/>
        <w:gridCol w:w="693"/>
      </w:tblGrid>
      <w:tr w:rsidR="00001CB2" w:rsidRPr="000D6975" w14:paraId="6189D56B" w14:textId="77777777" w:rsidTr="00001CB2">
        <w:trPr>
          <w:cantSplit/>
          <w:trHeight w:val="680"/>
        </w:trPr>
        <w:tc>
          <w:tcPr>
            <w:tcW w:w="1066" w:type="pct"/>
            <w:gridSpan w:val="2"/>
            <w:vMerge w:val="restart"/>
            <w:shd w:val="clear" w:color="auto" w:fill="FFFFFF"/>
            <w:vAlign w:val="center"/>
          </w:tcPr>
          <w:p w14:paraId="0BC79BAF" w14:textId="77777777" w:rsidR="00461C70" w:rsidRPr="000D6975" w:rsidRDefault="00461C70" w:rsidP="00627242">
            <w:pPr>
              <w:autoSpaceDE w:val="0"/>
              <w:autoSpaceDN w:val="0"/>
              <w:adjustRightInd w:val="0"/>
              <w:spacing w:after="0" w:line="360" w:lineRule="auto"/>
              <w:jc w:val="center"/>
              <w:rPr>
                <w:rFonts w:ascii="Times New Roman" w:hAnsi="Times New Roman" w:cs="Times New Roman"/>
                <w:sz w:val="18"/>
                <w:szCs w:val="18"/>
              </w:rPr>
            </w:pPr>
          </w:p>
        </w:tc>
        <w:tc>
          <w:tcPr>
            <w:tcW w:w="871" w:type="pct"/>
            <w:gridSpan w:val="2"/>
            <w:shd w:val="clear" w:color="auto" w:fill="FFFFFF"/>
            <w:vAlign w:val="center"/>
          </w:tcPr>
          <w:p w14:paraId="03AC32EA" w14:textId="1AD2279D" w:rsidR="00461C70" w:rsidRPr="000D6975" w:rsidRDefault="001B7346" w:rsidP="00627242">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Varyansların Eşitliği İçin Levene Testi</w:t>
            </w:r>
          </w:p>
        </w:tc>
        <w:tc>
          <w:tcPr>
            <w:tcW w:w="3063" w:type="pct"/>
            <w:gridSpan w:val="7"/>
            <w:shd w:val="clear" w:color="auto" w:fill="FFFFFF"/>
            <w:vAlign w:val="center"/>
          </w:tcPr>
          <w:p w14:paraId="0029E02D" w14:textId="03840D7D" w:rsidR="00461C70" w:rsidRPr="000D6975" w:rsidRDefault="001B7346" w:rsidP="00627242">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Anlamlıkların Eşitliği İçin T-Testi</w:t>
            </w:r>
          </w:p>
        </w:tc>
      </w:tr>
      <w:tr w:rsidR="00627242" w:rsidRPr="000D6975" w14:paraId="04FA59C9" w14:textId="77777777" w:rsidTr="00001CB2">
        <w:trPr>
          <w:cantSplit/>
          <w:trHeight w:val="680"/>
        </w:trPr>
        <w:tc>
          <w:tcPr>
            <w:tcW w:w="1066" w:type="pct"/>
            <w:gridSpan w:val="2"/>
            <w:vMerge/>
            <w:shd w:val="clear" w:color="auto" w:fill="FFFFFF"/>
            <w:vAlign w:val="center"/>
          </w:tcPr>
          <w:p w14:paraId="7FCD571D" w14:textId="77777777" w:rsidR="00461C70" w:rsidRPr="000D6975" w:rsidRDefault="00461C70" w:rsidP="00627242">
            <w:pPr>
              <w:autoSpaceDE w:val="0"/>
              <w:autoSpaceDN w:val="0"/>
              <w:adjustRightInd w:val="0"/>
              <w:spacing w:after="0" w:line="360" w:lineRule="auto"/>
              <w:jc w:val="center"/>
              <w:rPr>
                <w:rFonts w:ascii="Times New Roman" w:hAnsi="Times New Roman" w:cs="Times New Roman"/>
                <w:sz w:val="18"/>
                <w:szCs w:val="18"/>
              </w:rPr>
            </w:pPr>
          </w:p>
        </w:tc>
        <w:tc>
          <w:tcPr>
            <w:tcW w:w="475" w:type="pct"/>
            <w:vMerge w:val="restart"/>
            <w:shd w:val="clear" w:color="auto" w:fill="FFFFFF"/>
            <w:vAlign w:val="center"/>
          </w:tcPr>
          <w:p w14:paraId="0393FBAF"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F</w:t>
            </w:r>
          </w:p>
        </w:tc>
        <w:tc>
          <w:tcPr>
            <w:tcW w:w="396" w:type="pct"/>
            <w:vMerge w:val="restart"/>
            <w:shd w:val="clear" w:color="auto" w:fill="FFFFFF"/>
            <w:vAlign w:val="center"/>
          </w:tcPr>
          <w:p w14:paraId="5F2B1DB2"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Sig.</w:t>
            </w:r>
          </w:p>
        </w:tc>
        <w:tc>
          <w:tcPr>
            <w:tcW w:w="320" w:type="pct"/>
            <w:vMerge w:val="restart"/>
            <w:shd w:val="clear" w:color="auto" w:fill="FFFFFF"/>
            <w:vAlign w:val="center"/>
          </w:tcPr>
          <w:p w14:paraId="141F2D8D"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t</w:t>
            </w:r>
          </w:p>
        </w:tc>
        <w:tc>
          <w:tcPr>
            <w:tcW w:w="366" w:type="pct"/>
            <w:vMerge w:val="restart"/>
            <w:shd w:val="clear" w:color="auto" w:fill="FFFFFF"/>
            <w:vAlign w:val="center"/>
          </w:tcPr>
          <w:p w14:paraId="0B2345AE"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df</w:t>
            </w:r>
          </w:p>
        </w:tc>
        <w:tc>
          <w:tcPr>
            <w:tcW w:w="418" w:type="pct"/>
            <w:vMerge w:val="restart"/>
            <w:shd w:val="clear" w:color="auto" w:fill="FFFFFF"/>
            <w:vAlign w:val="center"/>
          </w:tcPr>
          <w:p w14:paraId="6334D450"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Sig. (2-tailed)</w:t>
            </w:r>
          </w:p>
        </w:tc>
        <w:tc>
          <w:tcPr>
            <w:tcW w:w="560" w:type="pct"/>
            <w:vMerge w:val="restart"/>
            <w:shd w:val="clear" w:color="auto" w:fill="FFFFFF"/>
            <w:vAlign w:val="center"/>
          </w:tcPr>
          <w:p w14:paraId="7CC1F26D" w14:textId="4E868D94" w:rsidR="00461C70" w:rsidRPr="000D6975" w:rsidRDefault="001B7346" w:rsidP="00627242">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Ortalama Fark</w:t>
            </w:r>
          </w:p>
        </w:tc>
        <w:tc>
          <w:tcPr>
            <w:tcW w:w="567" w:type="pct"/>
            <w:vMerge w:val="restart"/>
            <w:shd w:val="clear" w:color="auto" w:fill="FFFFFF"/>
            <w:vAlign w:val="center"/>
          </w:tcPr>
          <w:p w14:paraId="377E38FB" w14:textId="7C68DFBA" w:rsidR="00461C70" w:rsidRPr="000D6975" w:rsidRDefault="001B7346" w:rsidP="00627242">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Standart Hata Farkı</w:t>
            </w:r>
          </w:p>
        </w:tc>
        <w:tc>
          <w:tcPr>
            <w:tcW w:w="831" w:type="pct"/>
            <w:gridSpan w:val="2"/>
            <w:shd w:val="clear" w:color="auto" w:fill="FFFFFF"/>
            <w:vAlign w:val="center"/>
          </w:tcPr>
          <w:p w14:paraId="005CD8EB" w14:textId="79484B39"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 xml:space="preserve">95% </w:t>
            </w:r>
            <w:r w:rsidR="001B7346" w:rsidRPr="000D6975">
              <w:rPr>
                <w:rFonts w:ascii="Times New Roman" w:hAnsi="Times New Roman" w:cs="Times New Roman"/>
                <w:b/>
                <w:bCs/>
                <w:sz w:val="18"/>
                <w:szCs w:val="18"/>
              </w:rPr>
              <w:t>Farkın Güven Aralığı</w:t>
            </w:r>
          </w:p>
        </w:tc>
      </w:tr>
      <w:tr w:rsidR="00627242" w:rsidRPr="000D6975" w14:paraId="7D23E51A" w14:textId="77777777" w:rsidTr="00001CB2">
        <w:trPr>
          <w:cantSplit/>
          <w:trHeight w:val="680"/>
        </w:trPr>
        <w:tc>
          <w:tcPr>
            <w:tcW w:w="1066" w:type="pct"/>
            <w:gridSpan w:val="2"/>
            <w:vMerge/>
            <w:shd w:val="clear" w:color="auto" w:fill="FFFFFF"/>
            <w:vAlign w:val="center"/>
          </w:tcPr>
          <w:p w14:paraId="13532028" w14:textId="77777777" w:rsidR="00461C70" w:rsidRPr="000D6975" w:rsidRDefault="00461C70" w:rsidP="00627242">
            <w:pPr>
              <w:autoSpaceDE w:val="0"/>
              <w:autoSpaceDN w:val="0"/>
              <w:adjustRightInd w:val="0"/>
              <w:spacing w:after="0" w:line="360" w:lineRule="auto"/>
              <w:jc w:val="center"/>
              <w:rPr>
                <w:rFonts w:ascii="Times New Roman" w:hAnsi="Times New Roman" w:cs="Times New Roman"/>
                <w:sz w:val="18"/>
                <w:szCs w:val="18"/>
              </w:rPr>
            </w:pPr>
          </w:p>
        </w:tc>
        <w:tc>
          <w:tcPr>
            <w:tcW w:w="475" w:type="pct"/>
            <w:vMerge/>
            <w:shd w:val="clear" w:color="auto" w:fill="FFFFFF"/>
            <w:vAlign w:val="center"/>
          </w:tcPr>
          <w:p w14:paraId="77055FDA" w14:textId="77777777" w:rsidR="00461C70" w:rsidRPr="000D6975" w:rsidRDefault="00461C70" w:rsidP="00627242">
            <w:pPr>
              <w:autoSpaceDE w:val="0"/>
              <w:autoSpaceDN w:val="0"/>
              <w:adjustRightInd w:val="0"/>
              <w:spacing w:after="0" w:line="360" w:lineRule="auto"/>
              <w:jc w:val="center"/>
              <w:rPr>
                <w:rFonts w:ascii="Times New Roman" w:hAnsi="Times New Roman" w:cs="Times New Roman"/>
                <w:b/>
                <w:bCs/>
                <w:sz w:val="18"/>
                <w:szCs w:val="18"/>
              </w:rPr>
            </w:pPr>
          </w:p>
        </w:tc>
        <w:tc>
          <w:tcPr>
            <w:tcW w:w="396" w:type="pct"/>
            <w:vMerge/>
            <w:shd w:val="clear" w:color="auto" w:fill="FFFFFF"/>
            <w:vAlign w:val="center"/>
          </w:tcPr>
          <w:p w14:paraId="243B267F" w14:textId="77777777" w:rsidR="00461C70" w:rsidRPr="000D6975" w:rsidRDefault="00461C70" w:rsidP="00627242">
            <w:pPr>
              <w:autoSpaceDE w:val="0"/>
              <w:autoSpaceDN w:val="0"/>
              <w:adjustRightInd w:val="0"/>
              <w:spacing w:after="0" w:line="360" w:lineRule="auto"/>
              <w:jc w:val="center"/>
              <w:rPr>
                <w:rFonts w:ascii="Times New Roman" w:hAnsi="Times New Roman" w:cs="Times New Roman"/>
                <w:b/>
                <w:bCs/>
                <w:sz w:val="18"/>
                <w:szCs w:val="18"/>
              </w:rPr>
            </w:pPr>
          </w:p>
        </w:tc>
        <w:tc>
          <w:tcPr>
            <w:tcW w:w="320" w:type="pct"/>
            <w:vMerge/>
            <w:shd w:val="clear" w:color="auto" w:fill="FFFFFF"/>
            <w:vAlign w:val="center"/>
          </w:tcPr>
          <w:p w14:paraId="0C408E69" w14:textId="77777777" w:rsidR="00461C70" w:rsidRPr="000D6975" w:rsidRDefault="00461C70" w:rsidP="00627242">
            <w:pPr>
              <w:autoSpaceDE w:val="0"/>
              <w:autoSpaceDN w:val="0"/>
              <w:adjustRightInd w:val="0"/>
              <w:spacing w:after="0" w:line="360" w:lineRule="auto"/>
              <w:jc w:val="center"/>
              <w:rPr>
                <w:rFonts w:ascii="Times New Roman" w:hAnsi="Times New Roman" w:cs="Times New Roman"/>
                <w:b/>
                <w:bCs/>
                <w:sz w:val="18"/>
                <w:szCs w:val="18"/>
              </w:rPr>
            </w:pPr>
          </w:p>
        </w:tc>
        <w:tc>
          <w:tcPr>
            <w:tcW w:w="366" w:type="pct"/>
            <w:vMerge/>
            <w:shd w:val="clear" w:color="auto" w:fill="FFFFFF"/>
            <w:vAlign w:val="center"/>
          </w:tcPr>
          <w:p w14:paraId="23A4156F" w14:textId="77777777" w:rsidR="00461C70" w:rsidRPr="000D6975" w:rsidRDefault="00461C70" w:rsidP="00627242">
            <w:pPr>
              <w:autoSpaceDE w:val="0"/>
              <w:autoSpaceDN w:val="0"/>
              <w:adjustRightInd w:val="0"/>
              <w:spacing w:after="0" w:line="360" w:lineRule="auto"/>
              <w:jc w:val="center"/>
              <w:rPr>
                <w:rFonts w:ascii="Times New Roman" w:hAnsi="Times New Roman" w:cs="Times New Roman"/>
                <w:b/>
                <w:bCs/>
                <w:sz w:val="18"/>
                <w:szCs w:val="18"/>
              </w:rPr>
            </w:pPr>
          </w:p>
        </w:tc>
        <w:tc>
          <w:tcPr>
            <w:tcW w:w="418" w:type="pct"/>
            <w:vMerge/>
            <w:shd w:val="clear" w:color="auto" w:fill="FFFFFF"/>
            <w:vAlign w:val="center"/>
          </w:tcPr>
          <w:p w14:paraId="68D6FB25" w14:textId="77777777" w:rsidR="00461C70" w:rsidRPr="000D6975" w:rsidRDefault="00461C70" w:rsidP="00627242">
            <w:pPr>
              <w:autoSpaceDE w:val="0"/>
              <w:autoSpaceDN w:val="0"/>
              <w:adjustRightInd w:val="0"/>
              <w:spacing w:after="0" w:line="360" w:lineRule="auto"/>
              <w:jc w:val="center"/>
              <w:rPr>
                <w:rFonts w:ascii="Times New Roman" w:hAnsi="Times New Roman" w:cs="Times New Roman"/>
                <w:b/>
                <w:bCs/>
                <w:sz w:val="18"/>
                <w:szCs w:val="18"/>
              </w:rPr>
            </w:pPr>
          </w:p>
        </w:tc>
        <w:tc>
          <w:tcPr>
            <w:tcW w:w="560" w:type="pct"/>
            <w:vMerge/>
            <w:shd w:val="clear" w:color="auto" w:fill="FFFFFF"/>
            <w:vAlign w:val="center"/>
          </w:tcPr>
          <w:p w14:paraId="1A6DA0A5" w14:textId="77777777" w:rsidR="00461C70" w:rsidRPr="000D6975" w:rsidRDefault="00461C70" w:rsidP="00627242">
            <w:pPr>
              <w:autoSpaceDE w:val="0"/>
              <w:autoSpaceDN w:val="0"/>
              <w:adjustRightInd w:val="0"/>
              <w:spacing w:after="0" w:line="360" w:lineRule="auto"/>
              <w:jc w:val="center"/>
              <w:rPr>
                <w:rFonts w:ascii="Times New Roman" w:hAnsi="Times New Roman" w:cs="Times New Roman"/>
                <w:b/>
                <w:bCs/>
                <w:sz w:val="18"/>
                <w:szCs w:val="18"/>
              </w:rPr>
            </w:pPr>
          </w:p>
        </w:tc>
        <w:tc>
          <w:tcPr>
            <w:tcW w:w="567" w:type="pct"/>
            <w:vMerge/>
            <w:shd w:val="clear" w:color="auto" w:fill="FFFFFF"/>
            <w:vAlign w:val="center"/>
          </w:tcPr>
          <w:p w14:paraId="7AB8AA7C" w14:textId="77777777" w:rsidR="00461C70" w:rsidRPr="000D6975" w:rsidRDefault="00461C70" w:rsidP="00627242">
            <w:pPr>
              <w:autoSpaceDE w:val="0"/>
              <w:autoSpaceDN w:val="0"/>
              <w:adjustRightInd w:val="0"/>
              <w:spacing w:after="0" w:line="360" w:lineRule="auto"/>
              <w:jc w:val="center"/>
              <w:rPr>
                <w:rFonts w:ascii="Times New Roman" w:hAnsi="Times New Roman" w:cs="Times New Roman"/>
                <w:b/>
                <w:bCs/>
                <w:sz w:val="18"/>
                <w:szCs w:val="18"/>
              </w:rPr>
            </w:pPr>
          </w:p>
        </w:tc>
        <w:tc>
          <w:tcPr>
            <w:tcW w:w="415" w:type="pct"/>
            <w:shd w:val="clear" w:color="auto" w:fill="FFFFFF"/>
            <w:vAlign w:val="center"/>
          </w:tcPr>
          <w:p w14:paraId="1971615E" w14:textId="6EED5AD9" w:rsidR="00461C70" w:rsidRPr="000D6975" w:rsidRDefault="001B7346" w:rsidP="00627242">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Alt</w:t>
            </w:r>
          </w:p>
        </w:tc>
        <w:tc>
          <w:tcPr>
            <w:tcW w:w="416" w:type="pct"/>
            <w:shd w:val="clear" w:color="auto" w:fill="FFFFFF"/>
            <w:vAlign w:val="center"/>
          </w:tcPr>
          <w:p w14:paraId="2DB1129D" w14:textId="73DE6C63" w:rsidR="00461C70" w:rsidRPr="000D6975" w:rsidRDefault="001B7346" w:rsidP="00627242">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Üst</w:t>
            </w:r>
          </w:p>
        </w:tc>
      </w:tr>
      <w:tr w:rsidR="00001CB2" w:rsidRPr="000D6975" w14:paraId="37DAEB37" w14:textId="77777777" w:rsidTr="00001CB2">
        <w:trPr>
          <w:cantSplit/>
          <w:trHeight w:val="680"/>
        </w:trPr>
        <w:tc>
          <w:tcPr>
            <w:tcW w:w="435" w:type="pct"/>
            <w:vMerge w:val="restart"/>
            <w:shd w:val="clear" w:color="auto" w:fill="FFFFFF"/>
            <w:vAlign w:val="center"/>
          </w:tcPr>
          <w:p w14:paraId="65190F01" w14:textId="37BA00D8" w:rsidR="00461C70" w:rsidRPr="000D6975" w:rsidRDefault="00097BA2"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İÇÜ</w:t>
            </w:r>
            <w:r w:rsidR="00461C70" w:rsidRPr="000D6975">
              <w:rPr>
                <w:rFonts w:ascii="Times New Roman" w:hAnsi="Times New Roman" w:cs="Times New Roman"/>
                <w:sz w:val="18"/>
                <w:szCs w:val="18"/>
              </w:rPr>
              <w:t>FB</w:t>
            </w:r>
          </w:p>
        </w:tc>
        <w:tc>
          <w:tcPr>
            <w:tcW w:w="631" w:type="pct"/>
            <w:shd w:val="clear" w:color="auto" w:fill="FFFFFF"/>
            <w:vAlign w:val="center"/>
          </w:tcPr>
          <w:p w14:paraId="0D617D3F" w14:textId="515BE074" w:rsidR="00461C70"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Varyanslar Eşitse</w:t>
            </w:r>
          </w:p>
        </w:tc>
        <w:tc>
          <w:tcPr>
            <w:tcW w:w="475" w:type="pct"/>
            <w:shd w:val="clear" w:color="auto" w:fill="FFFFFF"/>
            <w:vAlign w:val="center"/>
          </w:tcPr>
          <w:p w14:paraId="700E923B"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,451</w:t>
            </w:r>
          </w:p>
        </w:tc>
        <w:tc>
          <w:tcPr>
            <w:tcW w:w="396" w:type="pct"/>
            <w:shd w:val="clear" w:color="auto" w:fill="FFFFFF"/>
            <w:vAlign w:val="center"/>
          </w:tcPr>
          <w:p w14:paraId="7A0CD20C"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,502</w:t>
            </w:r>
          </w:p>
        </w:tc>
        <w:tc>
          <w:tcPr>
            <w:tcW w:w="320" w:type="pct"/>
            <w:shd w:val="clear" w:color="auto" w:fill="FFFFFF"/>
            <w:vAlign w:val="center"/>
          </w:tcPr>
          <w:p w14:paraId="58E316DC"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,605</w:t>
            </w:r>
          </w:p>
        </w:tc>
        <w:tc>
          <w:tcPr>
            <w:tcW w:w="366" w:type="pct"/>
            <w:shd w:val="clear" w:color="auto" w:fill="FFFFFF"/>
            <w:vAlign w:val="center"/>
          </w:tcPr>
          <w:p w14:paraId="1AF0E38B"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242</w:t>
            </w:r>
          </w:p>
        </w:tc>
        <w:tc>
          <w:tcPr>
            <w:tcW w:w="418" w:type="pct"/>
            <w:shd w:val="clear" w:color="auto" w:fill="FFFFFF"/>
            <w:vAlign w:val="center"/>
          </w:tcPr>
          <w:p w14:paraId="26561B5F"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,546</w:t>
            </w:r>
          </w:p>
        </w:tc>
        <w:tc>
          <w:tcPr>
            <w:tcW w:w="560" w:type="pct"/>
            <w:shd w:val="clear" w:color="auto" w:fill="FFFFFF"/>
            <w:vAlign w:val="center"/>
          </w:tcPr>
          <w:p w14:paraId="5064D71D"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,04461</w:t>
            </w:r>
          </w:p>
        </w:tc>
        <w:tc>
          <w:tcPr>
            <w:tcW w:w="567" w:type="pct"/>
            <w:shd w:val="clear" w:color="auto" w:fill="FFFFFF"/>
            <w:vAlign w:val="center"/>
          </w:tcPr>
          <w:p w14:paraId="479D57F0"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,07371</w:t>
            </w:r>
          </w:p>
        </w:tc>
        <w:tc>
          <w:tcPr>
            <w:tcW w:w="415" w:type="pct"/>
            <w:shd w:val="clear" w:color="auto" w:fill="FFFFFF"/>
            <w:vAlign w:val="center"/>
          </w:tcPr>
          <w:p w14:paraId="7A437B4F"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-,10060</w:t>
            </w:r>
          </w:p>
        </w:tc>
        <w:tc>
          <w:tcPr>
            <w:tcW w:w="416" w:type="pct"/>
            <w:shd w:val="clear" w:color="auto" w:fill="FFFFFF"/>
            <w:vAlign w:val="center"/>
          </w:tcPr>
          <w:p w14:paraId="09DE7FD6"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,18981</w:t>
            </w:r>
          </w:p>
        </w:tc>
      </w:tr>
      <w:tr w:rsidR="00001CB2" w:rsidRPr="000D6975" w14:paraId="68394D8F" w14:textId="77777777" w:rsidTr="00001CB2">
        <w:trPr>
          <w:cantSplit/>
          <w:trHeight w:val="680"/>
        </w:trPr>
        <w:tc>
          <w:tcPr>
            <w:tcW w:w="435" w:type="pct"/>
            <w:vMerge/>
            <w:shd w:val="clear" w:color="auto" w:fill="FFFFFF"/>
            <w:vAlign w:val="center"/>
          </w:tcPr>
          <w:p w14:paraId="647E78D7" w14:textId="77777777" w:rsidR="00461C70" w:rsidRPr="000D6975" w:rsidRDefault="00461C70" w:rsidP="00627242">
            <w:pPr>
              <w:autoSpaceDE w:val="0"/>
              <w:autoSpaceDN w:val="0"/>
              <w:adjustRightInd w:val="0"/>
              <w:spacing w:after="0" w:line="360" w:lineRule="auto"/>
              <w:jc w:val="center"/>
              <w:rPr>
                <w:rFonts w:ascii="Times New Roman" w:hAnsi="Times New Roman" w:cs="Times New Roman"/>
                <w:sz w:val="18"/>
                <w:szCs w:val="18"/>
              </w:rPr>
            </w:pPr>
          </w:p>
        </w:tc>
        <w:tc>
          <w:tcPr>
            <w:tcW w:w="631" w:type="pct"/>
            <w:shd w:val="clear" w:color="auto" w:fill="FFFFFF"/>
            <w:vAlign w:val="center"/>
          </w:tcPr>
          <w:p w14:paraId="62EEC478" w14:textId="181BBC59" w:rsidR="00461C70"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Varyanslar Eşit Değilse</w:t>
            </w:r>
          </w:p>
        </w:tc>
        <w:tc>
          <w:tcPr>
            <w:tcW w:w="475" w:type="pct"/>
            <w:shd w:val="clear" w:color="auto" w:fill="FFFFFF"/>
            <w:vAlign w:val="center"/>
          </w:tcPr>
          <w:p w14:paraId="7CF40CCD" w14:textId="77777777" w:rsidR="00461C70" w:rsidRPr="000D6975" w:rsidRDefault="00461C70" w:rsidP="00627242">
            <w:pPr>
              <w:autoSpaceDE w:val="0"/>
              <w:autoSpaceDN w:val="0"/>
              <w:adjustRightInd w:val="0"/>
              <w:spacing w:after="0" w:line="360" w:lineRule="auto"/>
              <w:jc w:val="center"/>
              <w:rPr>
                <w:rFonts w:ascii="Times New Roman" w:hAnsi="Times New Roman" w:cs="Times New Roman"/>
                <w:sz w:val="18"/>
                <w:szCs w:val="18"/>
              </w:rPr>
            </w:pPr>
          </w:p>
        </w:tc>
        <w:tc>
          <w:tcPr>
            <w:tcW w:w="396" w:type="pct"/>
            <w:shd w:val="clear" w:color="auto" w:fill="FFFFFF"/>
            <w:vAlign w:val="center"/>
          </w:tcPr>
          <w:p w14:paraId="399C132D" w14:textId="77777777" w:rsidR="00461C70" w:rsidRPr="000D6975" w:rsidRDefault="00461C70" w:rsidP="00627242">
            <w:pPr>
              <w:autoSpaceDE w:val="0"/>
              <w:autoSpaceDN w:val="0"/>
              <w:adjustRightInd w:val="0"/>
              <w:spacing w:after="0" w:line="360" w:lineRule="auto"/>
              <w:jc w:val="center"/>
              <w:rPr>
                <w:rFonts w:ascii="Times New Roman" w:hAnsi="Times New Roman" w:cs="Times New Roman"/>
                <w:sz w:val="18"/>
                <w:szCs w:val="18"/>
              </w:rPr>
            </w:pPr>
          </w:p>
        </w:tc>
        <w:tc>
          <w:tcPr>
            <w:tcW w:w="320" w:type="pct"/>
            <w:shd w:val="clear" w:color="auto" w:fill="FFFFFF"/>
            <w:vAlign w:val="center"/>
          </w:tcPr>
          <w:p w14:paraId="3398852F"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,585</w:t>
            </w:r>
          </w:p>
        </w:tc>
        <w:tc>
          <w:tcPr>
            <w:tcW w:w="366" w:type="pct"/>
            <w:shd w:val="clear" w:color="auto" w:fill="FFFFFF"/>
            <w:vAlign w:val="center"/>
          </w:tcPr>
          <w:p w14:paraId="7D3A1BC3"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30,738</w:t>
            </w:r>
          </w:p>
        </w:tc>
        <w:tc>
          <w:tcPr>
            <w:tcW w:w="418" w:type="pct"/>
            <w:shd w:val="clear" w:color="auto" w:fill="FFFFFF"/>
            <w:vAlign w:val="center"/>
          </w:tcPr>
          <w:p w14:paraId="3947F0D1"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,563</w:t>
            </w:r>
          </w:p>
        </w:tc>
        <w:tc>
          <w:tcPr>
            <w:tcW w:w="560" w:type="pct"/>
            <w:shd w:val="clear" w:color="auto" w:fill="FFFFFF"/>
            <w:vAlign w:val="center"/>
          </w:tcPr>
          <w:p w14:paraId="17EE47D6"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,04461</w:t>
            </w:r>
          </w:p>
        </w:tc>
        <w:tc>
          <w:tcPr>
            <w:tcW w:w="567" w:type="pct"/>
            <w:shd w:val="clear" w:color="auto" w:fill="FFFFFF"/>
            <w:vAlign w:val="center"/>
          </w:tcPr>
          <w:p w14:paraId="2B46A247"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,07621</w:t>
            </w:r>
          </w:p>
        </w:tc>
        <w:tc>
          <w:tcPr>
            <w:tcW w:w="415" w:type="pct"/>
            <w:shd w:val="clear" w:color="auto" w:fill="FFFFFF"/>
            <w:vAlign w:val="center"/>
          </w:tcPr>
          <w:p w14:paraId="4FCC46D9"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-,11088</w:t>
            </w:r>
          </w:p>
        </w:tc>
        <w:tc>
          <w:tcPr>
            <w:tcW w:w="416" w:type="pct"/>
            <w:shd w:val="clear" w:color="auto" w:fill="FFFFFF"/>
            <w:vAlign w:val="center"/>
          </w:tcPr>
          <w:p w14:paraId="6AC6D07D" w14:textId="77777777" w:rsidR="00461C70" w:rsidRPr="000D6975" w:rsidRDefault="00461C70"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,20010</w:t>
            </w:r>
          </w:p>
        </w:tc>
      </w:tr>
      <w:tr w:rsidR="00001CB2" w:rsidRPr="000D6975" w14:paraId="3C9707D3" w14:textId="77777777" w:rsidTr="00001CB2">
        <w:trPr>
          <w:cantSplit/>
          <w:trHeight w:val="680"/>
        </w:trPr>
        <w:tc>
          <w:tcPr>
            <w:tcW w:w="435" w:type="pct"/>
            <w:vMerge w:val="restart"/>
            <w:shd w:val="clear" w:color="auto" w:fill="FFFFFF"/>
            <w:vAlign w:val="center"/>
          </w:tcPr>
          <w:p w14:paraId="7961546B" w14:textId="4D7AA2E8"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ÇİİÇDB</w:t>
            </w:r>
          </w:p>
        </w:tc>
        <w:tc>
          <w:tcPr>
            <w:tcW w:w="631" w:type="pct"/>
            <w:shd w:val="clear" w:color="auto" w:fill="FFFFFF"/>
            <w:vAlign w:val="center"/>
          </w:tcPr>
          <w:p w14:paraId="25F0752C" w14:textId="10F3EE16"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Varyanslar Eşitse</w:t>
            </w:r>
          </w:p>
        </w:tc>
        <w:tc>
          <w:tcPr>
            <w:tcW w:w="475" w:type="pct"/>
            <w:shd w:val="clear" w:color="auto" w:fill="FFFFFF"/>
            <w:vAlign w:val="center"/>
          </w:tcPr>
          <w:p w14:paraId="14CBECD5"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,134</w:t>
            </w:r>
          </w:p>
        </w:tc>
        <w:tc>
          <w:tcPr>
            <w:tcW w:w="396" w:type="pct"/>
            <w:shd w:val="clear" w:color="auto" w:fill="FFFFFF"/>
            <w:vAlign w:val="center"/>
          </w:tcPr>
          <w:p w14:paraId="6E4964AB"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,715</w:t>
            </w:r>
          </w:p>
        </w:tc>
        <w:tc>
          <w:tcPr>
            <w:tcW w:w="320" w:type="pct"/>
            <w:shd w:val="clear" w:color="auto" w:fill="FFFFFF"/>
            <w:vAlign w:val="center"/>
          </w:tcPr>
          <w:p w14:paraId="10A7E44B"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-2,385</w:t>
            </w:r>
          </w:p>
        </w:tc>
        <w:tc>
          <w:tcPr>
            <w:tcW w:w="366" w:type="pct"/>
            <w:shd w:val="clear" w:color="auto" w:fill="FFFFFF"/>
            <w:vAlign w:val="center"/>
          </w:tcPr>
          <w:p w14:paraId="13EDC194"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242</w:t>
            </w:r>
          </w:p>
        </w:tc>
        <w:tc>
          <w:tcPr>
            <w:tcW w:w="418" w:type="pct"/>
            <w:shd w:val="clear" w:color="auto" w:fill="FFFFFF"/>
            <w:vAlign w:val="center"/>
          </w:tcPr>
          <w:p w14:paraId="23280450"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,018</w:t>
            </w:r>
          </w:p>
        </w:tc>
        <w:tc>
          <w:tcPr>
            <w:tcW w:w="560" w:type="pct"/>
            <w:shd w:val="clear" w:color="auto" w:fill="FFFFFF"/>
            <w:vAlign w:val="center"/>
          </w:tcPr>
          <w:p w14:paraId="513A37B8"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-,19948</w:t>
            </w:r>
          </w:p>
        </w:tc>
        <w:tc>
          <w:tcPr>
            <w:tcW w:w="567" w:type="pct"/>
            <w:shd w:val="clear" w:color="auto" w:fill="FFFFFF"/>
            <w:vAlign w:val="center"/>
          </w:tcPr>
          <w:p w14:paraId="417872B3"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,08365</w:t>
            </w:r>
          </w:p>
        </w:tc>
        <w:tc>
          <w:tcPr>
            <w:tcW w:w="415" w:type="pct"/>
            <w:shd w:val="clear" w:color="auto" w:fill="FFFFFF"/>
            <w:vAlign w:val="center"/>
          </w:tcPr>
          <w:p w14:paraId="44D5033C"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-,36425</w:t>
            </w:r>
          </w:p>
        </w:tc>
        <w:tc>
          <w:tcPr>
            <w:tcW w:w="416" w:type="pct"/>
            <w:shd w:val="clear" w:color="auto" w:fill="FFFFFF"/>
            <w:vAlign w:val="center"/>
          </w:tcPr>
          <w:p w14:paraId="3AE9F634"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-,03471</w:t>
            </w:r>
          </w:p>
        </w:tc>
      </w:tr>
      <w:tr w:rsidR="00001CB2" w:rsidRPr="000D6975" w14:paraId="36DF5EFF" w14:textId="77777777" w:rsidTr="00001CB2">
        <w:trPr>
          <w:cantSplit/>
          <w:trHeight w:val="680"/>
        </w:trPr>
        <w:tc>
          <w:tcPr>
            <w:tcW w:w="435" w:type="pct"/>
            <w:vMerge/>
            <w:shd w:val="clear" w:color="auto" w:fill="FFFFFF"/>
            <w:vAlign w:val="center"/>
          </w:tcPr>
          <w:p w14:paraId="091408D1" w14:textId="77777777" w:rsidR="001F1BB5" w:rsidRPr="000D6975" w:rsidRDefault="001F1BB5" w:rsidP="00627242">
            <w:pPr>
              <w:autoSpaceDE w:val="0"/>
              <w:autoSpaceDN w:val="0"/>
              <w:adjustRightInd w:val="0"/>
              <w:spacing w:after="0" w:line="360" w:lineRule="auto"/>
              <w:jc w:val="center"/>
              <w:rPr>
                <w:rFonts w:ascii="Times New Roman" w:hAnsi="Times New Roman" w:cs="Times New Roman"/>
                <w:sz w:val="18"/>
                <w:szCs w:val="18"/>
              </w:rPr>
            </w:pPr>
          </w:p>
        </w:tc>
        <w:tc>
          <w:tcPr>
            <w:tcW w:w="631" w:type="pct"/>
            <w:shd w:val="clear" w:color="auto" w:fill="FFFFFF"/>
            <w:vAlign w:val="center"/>
          </w:tcPr>
          <w:p w14:paraId="60A2E143" w14:textId="1C7DAD54"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Varyanslar Eşit Değilse</w:t>
            </w:r>
          </w:p>
        </w:tc>
        <w:tc>
          <w:tcPr>
            <w:tcW w:w="475" w:type="pct"/>
            <w:shd w:val="clear" w:color="auto" w:fill="FFFFFF"/>
            <w:vAlign w:val="center"/>
          </w:tcPr>
          <w:p w14:paraId="63A8AF0A" w14:textId="77777777" w:rsidR="001F1BB5" w:rsidRPr="000D6975" w:rsidRDefault="001F1BB5" w:rsidP="00627242">
            <w:pPr>
              <w:autoSpaceDE w:val="0"/>
              <w:autoSpaceDN w:val="0"/>
              <w:adjustRightInd w:val="0"/>
              <w:spacing w:after="0" w:line="360" w:lineRule="auto"/>
              <w:jc w:val="center"/>
              <w:rPr>
                <w:rFonts w:ascii="Times New Roman" w:hAnsi="Times New Roman" w:cs="Times New Roman"/>
                <w:sz w:val="18"/>
                <w:szCs w:val="18"/>
              </w:rPr>
            </w:pPr>
          </w:p>
        </w:tc>
        <w:tc>
          <w:tcPr>
            <w:tcW w:w="396" w:type="pct"/>
            <w:shd w:val="clear" w:color="auto" w:fill="FFFFFF"/>
            <w:vAlign w:val="center"/>
          </w:tcPr>
          <w:p w14:paraId="594FFB75" w14:textId="77777777" w:rsidR="001F1BB5" w:rsidRPr="000D6975" w:rsidRDefault="001F1BB5" w:rsidP="00627242">
            <w:pPr>
              <w:autoSpaceDE w:val="0"/>
              <w:autoSpaceDN w:val="0"/>
              <w:adjustRightInd w:val="0"/>
              <w:spacing w:after="0" w:line="360" w:lineRule="auto"/>
              <w:jc w:val="center"/>
              <w:rPr>
                <w:rFonts w:ascii="Times New Roman" w:hAnsi="Times New Roman" w:cs="Times New Roman"/>
                <w:sz w:val="18"/>
                <w:szCs w:val="18"/>
              </w:rPr>
            </w:pPr>
          </w:p>
        </w:tc>
        <w:tc>
          <w:tcPr>
            <w:tcW w:w="320" w:type="pct"/>
            <w:shd w:val="clear" w:color="auto" w:fill="FFFFFF"/>
            <w:vAlign w:val="center"/>
          </w:tcPr>
          <w:p w14:paraId="6C6E95C3"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-2,495</w:t>
            </w:r>
          </w:p>
        </w:tc>
        <w:tc>
          <w:tcPr>
            <w:tcW w:w="366" w:type="pct"/>
            <w:shd w:val="clear" w:color="auto" w:fill="FFFFFF"/>
            <w:vAlign w:val="center"/>
          </w:tcPr>
          <w:p w14:paraId="69744702"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32,067</w:t>
            </w:r>
          </w:p>
        </w:tc>
        <w:tc>
          <w:tcPr>
            <w:tcW w:w="418" w:type="pct"/>
            <w:shd w:val="clear" w:color="auto" w:fill="FFFFFF"/>
            <w:vAlign w:val="center"/>
          </w:tcPr>
          <w:p w14:paraId="2CD50A98"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,018</w:t>
            </w:r>
          </w:p>
        </w:tc>
        <w:tc>
          <w:tcPr>
            <w:tcW w:w="560" w:type="pct"/>
            <w:shd w:val="clear" w:color="auto" w:fill="FFFFFF"/>
            <w:vAlign w:val="center"/>
          </w:tcPr>
          <w:p w14:paraId="04042E28"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-,19948</w:t>
            </w:r>
          </w:p>
        </w:tc>
        <w:tc>
          <w:tcPr>
            <w:tcW w:w="567" w:type="pct"/>
            <w:shd w:val="clear" w:color="auto" w:fill="FFFFFF"/>
            <w:vAlign w:val="center"/>
          </w:tcPr>
          <w:p w14:paraId="2F6B6C34"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,07995</w:t>
            </w:r>
          </w:p>
        </w:tc>
        <w:tc>
          <w:tcPr>
            <w:tcW w:w="415" w:type="pct"/>
            <w:shd w:val="clear" w:color="auto" w:fill="FFFFFF"/>
            <w:vAlign w:val="center"/>
          </w:tcPr>
          <w:p w14:paraId="4722DF28"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-,36233</w:t>
            </w:r>
          </w:p>
        </w:tc>
        <w:tc>
          <w:tcPr>
            <w:tcW w:w="416" w:type="pct"/>
            <w:shd w:val="clear" w:color="auto" w:fill="FFFFFF"/>
            <w:vAlign w:val="center"/>
          </w:tcPr>
          <w:p w14:paraId="1FD7DA53"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-,03664</w:t>
            </w:r>
          </w:p>
        </w:tc>
      </w:tr>
      <w:tr w:rsidR="00001CB2" w:rsidRPr="000D6975" w14:paraId="54EE8A91" w14:textId="77777777" w:rsidTr="00001CB2">
        <w:trPr>
          <w:cantSplit/>
          <w:trHeight w:val="680"/>
        </w:trPr>
        <w:tc>
          <w:tcPr>
            <w:tcW w:w="435" w:type="pct"/>
            <w:vMerge w:val="restart"/>
            <w:shd w:val="clear" w:color="auto" w:fill="FFFFFF"/>
            <w:vAlign w:val="center"/>
          </w:tcPr>
          <w:p w14:paraId="324C22FF" w14:textId="314FE972"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İÇÜB</w:t>
            </w:r>
          </w:p>
        </w:tc>
        <w:tc>
          <w:tcPr>
            <w:tcW w:w="631" w:type="pct"/>
            <w:shd w:val="clear" w:color="auto" w:fill="FFFFFF"/>
            <w:vAlign w:val="center"/>
          </w:tcPr>
          <w:p w14:paraId="2DE7599E" w14:textId="6AFAAB9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Varyanslar Eşitse</w:t>
            </w:r>
          </w:p>
        </w:tc>
        <w:tc>
          <w:tcPr>
            <w:tcW w:w="475" w:type="pct"/>
            <w:shd w:val="clear" w:color="auto" w:fill="FFFFFF"/>
            <w:vAlign w:val="center"/>
          </w:tcPr>
          <w:p w14:paraId="1F65D918"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,084</w:t>
            </w:r>
          </w:p>
        </w:tc>
        <w:tc>
          <w:tcPr>
            <w:tcW w:w="396" w:type="pct"/>
            <w:shd w:val="clear" w:color="auto" w:fill="FFFFFF"/>
            <w:vAlign w:val="center"/>
          </w:tcPr>
          <w:p w14:paraId="21462744"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,772</w:t>
            </w:r>
          </w:p>
        </w:tc>
        <w:tc>
          <w:tcPr>
            <w:tcW w:w="320" w:type="pct"/>
            <w:shd w:val="clear" w:color="auto" w:fill="FFFFFF"/>
            <w:vAlign w:val="center"/>
          </w:tcPr>
          <w:p w14:paraId="1B5D225D"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-,603</w:t>
            </w:r>
          </w:p>
        </w:tc>
        <w:tc>
          <w:tcPr>
            <w:tcW w:w="366" w:type="pct"/>
            <w:shd w:val="clear" w:color="auto" w:fill="FFFFFF"/>
            <w:vAlign w:val="center"/>
          </w:tcPr>
          <w:p w14:paraId="5EFC0846"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242</w:t>
            </w:r>
          </w:p>
        </w:tc>
        <w:tc>
          <w:tcPr>
            <w:tcW w:w="418" w:type="pct"/>
            <w:shd w:val="clear" w:color="auto" w:fill="FFFFFF"/>
            <w:vAlign w:val="center"/>
          </w:tcPr>
          <w:p w14:paraId="05D65201"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,547</w:t>
            </w:r>
          </w:p>
        </w:tc>
        <w:tc>
          <w:tcPr>
            <w:tcW w:w="560" w:type="pct"/>
            <w:shd w:val="clear" w:color="auto" w:fill="FFFFFF"/>
            <w:vAlign w:val="center"/>
          </w:tcPr>
          <w:p w14:paraId="0A14AB69"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-,06054</w:t>
            </w:r>
          </w:p>
        </w:tc>
        <w:tc>
          <w:tcPr>
            <w:tcW w:w="567" w:type="pct"/>
            <w:shd w:val="clear" w:color="auto" w:fill="FFFFFF"/>
            <w:vAlign w:val="center"/>
          </w:tcPr>
          <w:p w14:paraId="560093B7"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,10036</w:t>
            </w:r>
          </w:p>
        </w:tc>
        <w:tc>
          <w:tcPr>
            <w:tcW w:w="415" w:type="pct"/>
            <w:shd w:val="clear" w:color="auto" w:fill="FFFFFF"/>
            <w:vAlign w:val="center"/>
          </w:tcPr>
          <w:p w14:paraId="6F2FB2A3"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-,25824</w:t>
            </w:r>
          </w:p>
        </w:tc>
        <w:tc>
          <w:tcPr>
            <w:tcW w:w="416" w:type="pct"/>
            <w:shd w:val="clear" w:color="auto" w:fill="FFFFFF"/>
            <w:vAlign w:val="center"/>
          </w:tcPr>
          <w:p w14:paraId="13E50B48"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,13716</w:t>
            </w:r>
          </w:p>
        </w:tc>
      </w:tr>
      <w:tr w:rsidR="00001CB2" w:rsidRPr="000D6975" w14:paraId="35D2016A" w14:textId="77777777" w:rsidTr="00001CB2">
        <w:trPr>
          <w:cantSplit/>
          <w:trHeight w:val="680"/>
        </w:trPr>
        <w:tc>
          <w:tcPr>
            <w:tcW w:w="435" w:type="pct"/>
            <w:vMerge/>
            <w:shd w:val="clear" w:color="auto" w:fill="FFFFFF"/>
            <w:vAlign w:val="center"/>
          </w:tcPr>
          <w:p w14:paraId="5E46CC78" w14:textId="77777777" w:rsidR="001F1BB5" w:rsidRPr="000D6975" w:rsidRDefault="001F1BB5" w:rsidP="00627242">
            <w:pPr>
              <w:autoSpaceDE w:val="0"/>
              <w:autoSpaceDN w:val="0"/>
              <w:adjustRightInd w:val="0"/>
              <w:spacing w:after="0" w:line="360" w:lineRule="auto"/>
              <w:jc w:val="center"/>
              <w:rPr>
                <w:rFonts w:ascii="Times New Roman" w:hAnsi="Times New Roman" w:cs="Times New Roman"/>
                <w:sz w:val="18"/>
                <w:szCs w:val="18"/>
              </w:rPr>
            </w:pPr>
          </w:p>
        </w:tc>
        <w:tc>
          <w:tcPr>
            <w:tcW w:w="631" w:type="pct"/>
            <w:shd w:val="clear" w:color="auto" w:fill="FFFFFF"/>
            <w:vAlign w:val="center"/>
          </w:tcPr>
          <w:p w14:paraId="5D1EF1BB" w14:textId="7041E910"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Varyanslar Eşit Değilse</w:t>
            </w:r>
          </w:p>
        </w:tc>
        <w:tc>
          <w:tcPr>
            <w:tcW w:w="475" w:type="pct"/>
            <w:shd w:val="clear" w:color="auto" w:fill="FFFFFF"/>
            <w:vAlign w:val="center"/>
          </w:tcPr>
          <w:p w14:paraId="072C807C" w14:textId="77777777" w:rsidR="001F1BB5" w:rsidRPr="000D6975" w:rsidRDefault="001F1BB5" w:rsidP="00627242">
            <w:pPr>
              <w:autoSpaceDE w:val="0"/>
              <w:autoSpaceDN w:val="0"/>
              <w:adjustRightInd w:val="0"/>
              <w:spacing w:after="0" w:line="360" w:lineRule="auto"/>
              <w:jc w:val="center"/>
              <w:rPr>
                <w:rFonts w:ascii="Times New Roman" w:hAnsi="Times New Roman" w:cs="Times New Roman"/>
                <w:sz w:val="18"/>
                <w:szCs w:val="18"/>
              </w:rPr>
            </w:pPr>
          </w:p>
        </w:tc>
        <w:tc>
          <w:tcPr>
            <w:tcW w:w="396" w:type="pct"/>
            <w:shd w:val="clear" w:color="auto" w:fill="FFFFFF"/>
            <w:vAlign w:val="center"/>
          </w:tcPr>
          <w:p w14:paraId="5149B797" w14:textId="77777777" w:rsidR="001F1BB5" w:rsidRPr="000D6975" w:rsidRDefault="001F1BB5" w:rsidP="00627242">
            <w:pPr>
              <w:autoSpaceDE w:val="0"/>
              <w:autoSpaceDN w:val="0"/>
              <w:adjustRightInd w:val="0"/>
              <w:spacing w:after="0" w:line="360" w:lineRule="auto"/>
              <w:jc w:val="center"/>
              <w:rPr>
                <w:rFonts w:ascii="Times New Roman" w:hAnsi="Times New Roman" w:cs="Times New Roman"/>
                <w:sz w:val="18"/>
                <w:szCs w:val="18"/>
              </w:rPr>
            </w:pPr>
          </w:p>
        </w:tc>
        <w:tc>
          <w:tcPr>
            <w:tcW w:w="320" w:type="pct"/>
            <w:shd w:val="clear" w:color="auto" w:fill="FFFFFF"/>
            <w:vAlign w:val="center"/>
          </w:tcPr>
          <w:p w14:paraId="1414EB95"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-,642</w:t>
            </w:r>
          </w:p>
        </w:tc>
        <w:tc>
          <w:tcPr>
            <w:tcW w:w="366" w:type="pct"/>
            <w:shd w:val="clear" w:color="auto" w:fill="FFFFFF"/>
            <w:vAlign w:val="center"/>
          </w:tcPr>
          <w:p w14:paraId="019E70CD"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32,383</w:t>
            </w:r>
          </w:p>
        </w:tc>
        <w:tc>
          <w:tcPr>
            <w:tcW w:w="418" w:type="pct"/>
            <w:shd w:val="clear" w:color="auto" w:fill="FFFFFF"/>
            <w:vAlign w:val="center"/>
          </w:tcPr>
          <w:p w14:paraId="365A0865"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,526</w:t>
            </w:r>
          </w:p>
        </w:tc>
        <w:tc>
          <w:tcPr>
            <w:tcW w:w="560" w:type="pct"/>
            <w:shd w:val="clear" w:color="auto" w:fill="FFFFFF"/>
            <w:vAlign w:val="center"/>
          </w:tcPr>
          <w:p w14:paraId="3700CCB5"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-,06054</w:t>
            </w:r>
          </w:p>
        </w:tc>
        <w:tc>
          <w:tcPr>
            <w:tcW w:w="567" w:type="pct"/>
            <w:shd w:val="clear" w:color="auto" w:fill="FFFFFF"/>
            <w:vAlign w:val="center"/>
          </w:tcPr>
          <w:p w14:paraId="34B9FBAB"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,09437</w:t>
            </w:r>
          </w:p>
        </w:tc>
        <w:tc>
          <w:tcPr>
            <w:tcW w:w="415" w:type="pct"/>
            <w:shd w:val="clear" w:color="auto" w:fill="FFFFFF"/>
            <w:vAlign w:val="center"/>
          </w:tcPr>
          <w:p w14:paraId="5DF8A6A3"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-,25268</w:t>
            </w:r>
          </w:p>
        </w:tc>
        <w:tc>
          <w:tcPr>
            <w:tcW w:w="416" w:type="pct"/>
            <w:shd w:val="clear" w:color="auto" w:fill="FFFFFF"/>
            <w:vAlign w:val="center"/>
          </w:tcPr>
          <w:p w14:paraId="271D9B0D"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,13160</w:t>
            </w:r>
          </w:p>
        </w:tc>
      </w:tr>
      <w:tr w:rsidR="00001CB2" w:rsidRPr="000D6975" w14:paraId="1026677F" w14:textId="77777777" w:rsidTr="00001CB2">
        <w:trPr>
          <w:cantSplit/>
          <w:trHeight w:val="680"/>
        </w:trPr>
        <w:tc>
          <w:tcPr>
            <w:tcW w:w="435" w:type="pct"/>
            <w:vMerge w:val="restart"/>
            <w:shd w:val="clear" w:color="auto" w:fill="FFFFFF"/>
            <w:vAlign w:val="center"/>
          </w:tcPr>
          <w:p w14:paraId="548D021E" w14:textId="1792C3F0"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İİYEÖ</w:t>
            </w:r>
          </w:p>
        </w:tc>
        <w:tc>
          <w:tcPr>
            <w:tcW w:w="631" w:type="pct"/>
            <w:shd w:val="clear" w:color="auto" w:fill="FFFFFF"/>
            <w:vAlign w:val="center"/>
          </w:tcPr>
          <w:p w14:paraId="40972518" w14:textId="1CC4679B"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Varyanslar Eşitse</w:t>
            </w:r>
          </w:p>
        </w:tc>
        <w:tc>
          <w:tcPr>
            <w:tcW w:w="475" w:type="pct"/>
            <w:shd w:val="clear" w:color="auto" w:fill="FFFFFF"/>
            <w:vAlign w:val="center"/>
          </w:tcPr>
          <w:p w14:paraId="0176EEA7"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,006</w:t>
            </w:r>
          </w:p>
        </w:tc>
        <w:tc>
          <w:tcPr>
            <w:tcW w:w="396" w:type="pct"/>
            <w:shd w:val="clear" w:color="auto" w:fill="FFFFFF"/>
            <w:vAlign w:val="center"/>
          </w:tcPr>
          <w:p w14:paraId="4AAE237B"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,940</w:t>
            </w:r>
          </w:p>
        </w:tc>
        <w:tc>
          <w:tcPr>
            <w:tcW w:w="320" w:type="pct"/>
            <w:shd w:val="clear" w:color="auto" w:fill="FFFFFF"/>
            <w:vAlign w:val="center"/>
          </w:tcPr>
          <w:p w14:paraId="159402F9"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-,230</w:t>
            </w:r>
          </w:p>
        </w:tc>
        <w:tc>
          <w:tcPr>
            <w:tcW w:w="366" w:type="pct"/>
            <w:shd w:val="clear" w:color="auto" w:fill="FFFFFF"/>
            <w:vAlign w:val="center"/>
          </w:tcPr>
          <w:p w14:paraId="6A42CEDD"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242</w:t>
            </w:r>
          </w:p>
        </w:tc>
        <w:tc>
          <w:tcPr>
            <w:tcW w:w="418" w:type="pct"/>
            <w:shd w:val="clear" w:color="auto" w:fill="FFFFFF"/>
            <w:vAlign w:val="center"/>
          </w:tcPr>
          <w:p w14:paraId="2006EE45"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,818</w:t>
            </w:r>
          </w:p>
        </w:tc>
        <w:tc>
          <w:tcPr>
            <w:tcW w:w="560" w:type="pct"/>
            <w:shd w:val="clear" w:color="auto" w:fill="FFFFFF"/>
            <w:vAlign w:val="center"/>
          </w:tcPr>
          <w:p w14:paraId="44EF9BD1"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-,01675</w:t>
            </w:r>
          </w:p>
        </w:tc>
        <w:tc>
          <w:tcPr>
            <w:tcW w:w="567" w:type="pct"/>
            <w:shd w:val="clear" w:color="auto" w:fill="FFFFFF"/>
            <w:vAlign w:val="center"/>
          </w:tcPr>
          <w:p w14:paraId="37397718"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,07271</w:t>
            </w:r>
          </w:p>
        </w:tc>
        <w:tc>
          <w:tcPr>
            <w:tcW w:w="415" w:type="pct"/>
            <w:shd w:val="clear" w:color="auto" w:fill="FFFFFF"/>
            <w:vAlign w:val="center"/>
          </w:tcPr>
          <w:p w14:paraId="329AA937"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-,15997</w:t>
            </w:r>
          </w:p>
        </w:tc>
        <w:tc>
          <w:tcPr>
            <w:tcW w:w="416" w:type="pct"/>
            <w:shd w:val="clear" w:color="auto" w:fill="FFFFFF"/>
            <w:vAlign w:val="center"/>
          </w:tcPr>
          <w:p w14:paraId="725A601F"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,12647</w:t>
            </w:r>
          </w:p>
        </w:tc>
      </w:tr>
      <w:tr w:rsidR="00001CB2" w:rsidRPr="000D6975" w14:paraId="23365E6E" w14:textId="77777777" w:rsidTr="00001CB2">
        <w:trPr>
          <w:cantSplit/>
          <w:trHeight w:val="680"/>
        </w:trPr>
        <w:tc>
          <w:tcPr>
            <w:tcW w:w="435" w:type="pct"/>
            <w:vMerge/>
            <w:shd w:val="clear" w:color="auto" w:fill="FFFFFF"/>
            <w:vAlign w:val="center"/>
          </w:tcPr>
          <w:p w14:paraId="2C5D2BB6" w14:textId="77777777" w:rsidR="001F1BB5" w:rsidRPr="000D6975" w:rsidRDefault="001F1BB5" w:rsidP="00627242">
            <w:pPr>
              <w:autoSpaceDE w:val="0"/>
              <w:autoSpaceDN w:val="0"/>
              <w:adjustRightInd w:val="0"/>
              <w:spacing w:after="0" w:line="360" w:lineRule="auto"/>
              <w:jc w:val="center"/>
              <w:rPr>
                <w:rFonts w:ascii="Times New Roman" w:hAnsi="Times New Roman" w:cs="Times New Roman"/>
                <w:sz w:val="18"/>
                <w:szCs w:val="18"/>
              </w:rPr>
            </w:pPr>
          </w:p>
        </w:tc>
        <w:tc>
          <w:tcPr>
            <w:tcW w:w="631" w:type="pct"/>
            <w:shd w:val="clear" w:color="auto" w:fill="FFFFFF"/>
            <w:vAlign w:val="center"/>
          </w:tcPr>
          <w:p w14:paraId="0D629DEB" w14:textId="7D6BE461"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Varyanslar Eşit Değilse</w:t>
            </w:r>
          </w:p>
        </w:tc>
        <w:tc>
          <w:tcPr>
            <w:tcW w:w="475" w:type="pct"/>
            <w:shd w:val="clear" w:color="auto" w:fill="FFFFFF"/>
            <w:vAlign w:val="center"/>
          </w:tcPr>
          <w:p w14:paraId="1B50E7B6" w14:textId="77777777" w:rsidR="001F1BB5" w:rsidRPr="000D6975" w:rsidRDefault="001F1BB5" w:rsidP="00627242">
            <w:pPr>
              <w:autoSpaceDE w:val="0"/>
              <w:autoSpaceDN w:val="0"/>
              <w:adjustRightInd w:val="0"/>
              <w:spacing w:after="0" w:line="360" w:lineRule="auto"/>
              <w:jc w:val="center"/>
              <w:rPr>
                <w:rFonts w:ascii="Times New Roman" w:hAnsi="Times New Roman" w:cs="Times New Roman"/>
                <w:sz w:val="18"/>
                <w:szCs w:val="18"/>
              </w:rPr>
            </w:pPr>
          </w:p>
        </w:tc>
        <w:tc>
          <w:tcPr>
            <w:tcW w:w="396" w:type="pct"/>
            <w:shd w:val="clear" w:color="auto" w:fill="FFFFFF"/>
            <w:vAlign w:val="center"/>
          </w:tcPr>
          <w:p w14:paraId="09D5F275" w14:textId="77777777" w:rsidR="001F1BB5" w:rsidRPr="000D6975" w:rsidRDefault="001F1BB5" w:rsidP="00627242">
            <w:pPr>
              <w:autoSpaceDE w:val="0"/>
              <w:autoSpaceDN w:val="0"/>
              <w:adjustRightInd w:val="0"/>
              <w:spacing w:after="0" w:line="360" w:lineRule="auto"/>
              <w:jc w:val="center"/>
              <w:rPr>
                <w:rFonts w:ascii="Times New Roman" w:hAnsi="Times New Roman" w:cs="Times New Roman"/>
                <w:sz w:val="18"/>
                <w:szCs w:val="18"/>
              </w:rPr>
            </w:pPr>
          </w:p>
        </w:tc>
        <w:tc>
          <w:tcPr>
            <w:tcW w:w="320" w:type="pct"/>
            <w:shd w:val="clear" w:color="auto" w:fill="FFFFFF"/>
            <w:vAlign w:val="center"/>
          </w:tcPr>
          <w:p w14:paraId="6FC334F6"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-,235</w:t>
            </w:r>
          </w:p>
        </w:tc>
        <w:tc>
          <w:tcPr>
            <w:tcW w:w="366" w:type="pct"/>
            <w:shd w:val="clear" w:color="auto" w:fill="FFFFFF"/>
            <w:vAlign w:val="center"/>
          </w:tcPr>
          <w:p w14:paraId="2ED3C5FE"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31,584</w:t>
            </w:r>
          </w:p>
        </w:tc>
        <w:tc>
          <w:tcPr>
            <w:tcW w:w="418" w:type="pct"/>
            <w:shd w:val="clear" w:color="auto" w:fill="FFFFFF"/>
            <w:vAlign w:val="center"/>
          </w:tcPr>
          <w:p w14:paraId="0D5F683C"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,816</w:t>
            </w:r>
          </w:p>
        </w:tc>
        <w:tc>
          <w:tcPr>
            <w:tcW w:w="560" w:type="pct"/>
            <w:shd w:val="clear" w:color="auto" w:fill="FFFFFF"/>
            <w:vAlign w:val="center"/>
          </w:tcPr>
          <w:p w14:paraId="202E79CD"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-,01675</w:t>
            </w:r>
          </w:p>
        </w:tc>
        <w:tc>
          <w:tcPr>
            <w:tcW w:w="567" w:type="pct"/>
            <w:shd w:val="clear" w:color="auto" w:fill="FFFFFF"/>
            <w:vAlign w:val="center"/>
          </w:tcPr>
          <w:p w14:paraId="32036333"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,07137</w:t>
            </w:r>
          </w:p>
        </w:tc>
        <w:tc>
          <w:tcPr>
            <w:tcW w:w="415" w:type="pct"/>
            <w:shd w:val="clear" w:color="auto" w:fill="FFFFFF"/>
            <w:vAlign w:val="center"/>
          </w:tcPr>
          <w:p w14:paraId="47015812"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-,16220</w:t>
            </w:r>
          </w:p>
        </w:tc>
        <w:tc>
          <w:tcPr>
            <w:tcW w:w="416" w:type="pct"/>
            <w:shd w:val="clear" w:color="auto" w:fill="FFFFFF"/>
            <w:vAlign w:val="center"/>
          </w:tcPr>
          <w:p w14:paraId="199C7B64"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,12871</w:t>
            </w:r>
          </w:p>
        </w:tc>
      </w:tr>
      <w:tr w:rsidR="00001CB2" w:rsidRPr="000D6975" w14:paraId="10AE9B8B" w14:textId="77777777" w:rsidTr="00001CB2">
        <w:trPr>
          <w:cantSplit/>
          <w:trHeight w:val="680"/>
        </w:trPr>
        <w:tc>
          <w:tcPr>
            <w:tcW w:w="435" w:type="pct"/>
            <w:vMerge w:val="restart"/>
            <w:shd w:val="clear" w:color="auto" w:fill="FFFFFF"/>
            <w:vAlign w:val="center"/>
          </w:tcPr>
          <w:p w14:paraId="77D17727" w14:textId="20C94ACC"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İİYÇÖ</w:t>
            </w:r>
          </w:p>
        </w:tc>
        <w:tc>
          <w:tcPr>
            <w:tcW w:w="631" w:type="pct"/>
            <w:shd w:val="clear" w:color="auto" w:fill="FFFFFF"/>
            <w:vAlign w:val="center"/>
          </w:tcPr>
          <w:p w14:paraId="39D5012A" w14:textId="3E15ACA1"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Varyanslar Eşitse</w:t>
            </w:r>
          </w:p>
        </w:tc>
        <w:tc>
          <w:tcPr>
            <w:tcW w:w="475" w:type="pct"/>
            <w:shd w:val="clear" w:color="auto" w:fill="FFFFFF"/>
            <w:vAlign w:val="center"/>
          </w:tcPr>
          <w:p w14:paraId="3B9A749C"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,005</w:t>
            </w:r>
          </w:p>
        </w:tc>
        <w:tc>
          <w:tcPr>
            <w:tcW w:w="396" w:type="pct"/>
            <w:shd w:val="clear" w:color="auto" w:fill="FFFFFF"/>
            <w:vAlign w:val="center"/>
          </w:tcPr>
          <w:p w14:paraId="2F786209"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,946</w:t>
            </w:r>
          </w:p>
        </w:tc>
        <w:tc>
          <w:tcPr>
            <w:tcW w:w="320" w:type="pct"/>
            <w:shd w:val="clear" w:color="auto" w:fill="FFFFFF"/>
            <w:vAlign w:val="center"/>
          </w:tcPr>
          <w:p w14:paraId="3855B32F"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-1,381</w:t>
            </w:r>
          </w:p>
        </w:tc>
        <w:tc>
          <w:tcPr>
            <w:tcW w:w="366" w:type="pct"/>
            <w:shd w:val="clear" w:color="auto" w:fill="FFFFFF"/>
            <w:vAlign w:val="center"/>
          </w:tcPr>
          <w:p w14:paraId="4AC7E997"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242</w:t>
            </w:r>
          </w:p>
        </w:tc>
        <w:tc>
          <w:tcPr>
            <w:tcW w:w="418" w:type="pct"/>
            <w:shd w:val="clear" w:color="auto" w:fill="FFFFFF"/>
            <w:vAlign w:val="center"/>
          </w:tcPr>
          <w:p w14:paraId="725925B0"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,169</w:t>
            </w:r>
          </w:p>
        </w:tc>
        <w:tc>
          <w:tcPr>
            <w:tcW w:w="560" w:type="pct"/>
            <w:shd w:val="clear" w:color="auto" w:fill="FFFFFF"/>
            <w:vAlign w:val="center"/>
          </w:tcPr>
          <w:p w14:paraId="6107B6FD"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-,16069</w:t>
            </w:r>
          </w:p>
        </w:tc>
        <w:tc>
          <w:tcPr>
            <w:tcW w:w="567" w:type="pct"/>
            <w:shd w:val="clear" w:color="auto" w:fill="FFFFFF"/>
            <w:vAlign w:val="center"/>
          </w:tcPr>
          <w:p w14:paraId="0003F10A"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,11638</w:t>
            </w:r>
          </w:p>
        </w:tc>
        <w:tc>
          <w:tcPr>
            <w:tcW w:w="415" w:type="pct"/>
            <w:shd w:val="clear" w:color="auto" w:fill="FFFFFF"/>
            <w:vAlign w:val="center"/>
          </w:tcPr>
          <w:p w14:paraId="3242BA0A"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-,38994</w:t>
            </w:r>
          </w:p>
        </w:tc>
        <w:tc>
          <w:tcPr>
            <w:tcW w:w="416" w:type="pct"/>
            <w:shd w:val="clear" w:color="auto" w:fill="FFFFFF"/>
            <w:vAlign w:val="center"/>
          </w:tcPr>
          <w:p w14:paraId="44E7EE52"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,06855</w:t>
            </w:r>
          </w:p>
        </w:tc>
      </w:tr>
      <w:tr w:rsidR="00001CB2" w:rsidRPr="000D6975" w14:paraId="7F465E42" w14:textId="77777777" w:rsidTr="00001CB2">
        <w:trPr>
          <w:cantSplit/>
          <w:trHeight w:val="680"/>
        </w:trPr>
        <w:tc>
          <w:tcPr>
            <w:tcW w:w="435" w:type="pct"/>
            <w:vMerge/>
            <w:shd w:val="clear" w:color="auto" w:fill="FFFFFF"/>
            <w:vAlign w:val="center"/>
          </w:tcPr>
          <w:p w14:paraId="1591D3E7" w14:textId="77777777" w:rsidR="001F1BB5" w:rsidRPr="000D6975" w:rsidRDefault="001F1BB5" w:rsidP="00627242">
            <w:pPr>
              <w:autoSpaceDE w:val="0"/>
              <w:autoSpaceDN w:val="0"/>
              <w:adjustRightInd w:val="0"/>
              <w:spacing w:after="0" w:line="360" w:lineRule="auto"/>
              <w:jc w:val="center"/>
              <w:rPr>
                <w:rFonts w:ascii="Times New Roman" w:hAnsi="Times New Roman" w:cs="Times New Roman"/>
                <w:sz w:val="18"/>
                <w:szCs w:val="18"/>
              </w:rPr>
            </w:pPr>
          </w:p>
        </w:tc>
        <w:tc>
          <w:tcPr>
            <w:tcW w:w="631" w:type="pct"/>
            <w:shd w:val="clear" w:color="auto" w:fill="FFFFFF"/>
            <w:vAlign w:val="center"/>
          </w:tcPr>
          <w:p w14:paraId="167B056F" w14:textId="4902986A"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Varyanslar Eşit Değilse</w:t>
            </w:r>
          </w:p>
        </w:tc>
        <w:tc>
          <w:tcPr>
            <w:tcW w:w="475" w:type="pct"/>
            <w:shd w:val="clear" w:color="auto" w:fill="FFFFFF"/>
            <w:vAlign w:val="center"/>
          </w:tcPr>
          <w:p w14:paraId="088C35DD" w14:textId="77777777" w:rsidR="001F1BB5" w:rsidRPr="000D6975" w:rsidRDefault="001F1BB5" w:rsidP="00627242">
            <w:pPr>
              <w:autoSpaceDE w:val="0"/>
              <w:autoSpaceDN w:val="0"/>
              <w:adjustRightInd w:val="0"/>
              <w:spacing w:after="0" w:line="360" w:lineRule="auto"/>
              <w:jc w:val="center"/>
              <w:rPr>
                <w:rFonts w:ascii="Times New Roman" w:hAnsi="Times New Roman" w:cs="Times New Roman"/>
                <w:sz w:val="18"/>
                <w:szCs w:val="18"/>
              </w:rPr>
            </w:pPr>
          </w:p>
        </w:tc>
        <w:tc>
          <w:tcPr>
            <w:tcW w:w="396" w:type="pct"/>
            <w:shd w:val="clear" w:color="auto" w:fill="FFFFFF"/>
            <w:vAlign w:val="center"/>
          </w:tcPr>
          <w:p w14:paraId="05FB1E27" w14:textId="77777777" w:rsidR="001F1BB5" w:rsidRPr="000D6975" w:rsidRDefault="001F1BB5" w:rsidP="00627242">
            <w:pPr>
              <w:autoSpaceDE w:val="0"/>
              <w:autoSpaceDN w:val="0"/>
              <w:adjustRightInd w:val="0"/>
              <w:spacing w:after="0" w:line="360" w:lineRule="auto"/>
              <w:jc w:val="center"/>
              <w:rPr>
                <w:rFonts w:ascii="Times New Roman" w:hAnsi="Times New Roman" w:cs="Times New Roman"/>
                <w:sz w:val="18"/>
                <w:szCs w:val="18"/>
              </w:rPr>
            </w:pPr>
          </w:p>
        </w:tc>
        <w:tc>
          <w:tcPr>
            <w:tcW w:w="320" w:type="pct"/>
            <w:shd w:val="clear" w:color="auto" w:fill="FFFFFF"/>
            <w:vAlign w:val="center"/>
          </w:tcPr>
          <w:p w14:paraId="0DC080DC"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-1,428</w:t>
            </w:r>
          </w:p>
        </w:tc>
        <w:tc>
          <w:tcPr>
            <w:tcW w:w="366" w:type="pct"/>
            <w:shd w:val="clear" w:color="auto" w:fill="FFFFFF"/>
            <w:vAlign w:val="center"/>
          </w:tcPr>
          <w:p w14:paraId="2D1C1E5D"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31,852</w:t>
            </w:r>
          </w:p>
        </w:tc>
        <w:tc>
          <w:tcPr>
            <w:tcW w:w="418" w:type="pct"/>
            <w:shd w:val="clear" w:color="auto" w:fill="FFFFFF"/>
            <w:vAlign w:val="center"/>
          </w:tcPr>
          <w:p w14:paraId="2AC5903B"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,163</w:t>
            </w:r>
          </w:p>
        </w:tc>
        <w:tc>
          <w:tcPr>
            <w:tcW w:w="560" w:type="pct"/>
            <w:shd w:val="clear" w:color="auto" w:fill="FFFFFF"/>
            <w:vAlign w:val="center"/>
          </w:tcPr>
          <w:p w14:paraId="783AF4FB"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-,16069</w:t>
            </w:r>
          </w:p>
        </w:tc>
        <w:tc>
          <w:tcPr>
            <w:tcW w:w="567" w:type="pct"/>
            <w:shd w:val="clear" w:color="auto" w:fill="FFFFFF"/>
            <w:vAlign w:val="center"/>
          </w:tcPr>
          <w:p w14:paraId="08D54151"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,11254</w:t>
            </w:r>
          </w:p>
        </w:tc>
        <w:tc>
          <w:tcPr>
            <w:tcW w:w="415" w:type="pct"/>
            <w:shd w:val="clear" w:color="auto" w:fill="FFFFFF"/>
            <w:vAlign w:val="center"/>
          </w:tcPr>
          <w:p w14:paraId="783764EA"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-,38997</w:t>
            </w:r>
          </w:p>
        </w:tc>
        <w:tc>
          <w:tcPr>
            <w:tcW w:w="416" w:type="pct"/>
            <w:shd w:val="clear" w:color="auto" w:fill="FFFFFF"/>
            <w:vAlign w:val="center"/>
          </w:tcPr>
          <w:p w14:paraId="00275076"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,06858</w:t>
            </w:r>
          </w:p>
        </w:tc>
      </w:tr>
      <w:tr w:rsidR="00001CB2" w:rsidRPr="000D6975" w14:paraId="361ACFA1" w14:textId="77777777" w:rsidTr="00001CB2">
        <w:trPr>
          <w:cantSplit/>
          <w:trHeight w:val="680"/>
        </w:trPr>
        <w:tc>
          <w:tcPr>
            <w:tcW w:w="435" w:type="pct"/>
            <w:vMerge w:val="restart"/>
            <w:shd w:val="clear" w:color="auto" w:fill="FFFFFF"/>
            <w:vAlign w:val="center"/>
          </w:tcPr>
          <w:p w14:paraId="499B0E4D" w14:textId="617B69CA"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ÇİİAÖ</w:t>
            </w:r>
          </w:p>
        </w:tc>
        <w:tc>
          <w:tcPr>
            <w:tcW w:w="631" w:type="pct"/>
            <w:shd w:val="clear" w:color="auto" w:fill="FFFFFF"/>
            <w:vAlign w:val="center"/>
          </w:tcPr>
          <w:p w14:paraId="5C807FA8" w14:textId="05C9FB88"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Varyanslar Eşitse</w:t>
            </w:r>
          </w:p>
        </w:tc>
        <w:tc>
          <w:tcPr>
            <w:tcW w:w="475" w:type="pct"/>
            <w:shd w:val="clear" w:color="auto" w:fill="FFFFFF"/>
            <w:vAlign w:val="center"/>
          </w:tcPr>
          <w:p w14:paraId="48AE2826"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3,498</w:t>
            </w:r>
          </w:p>
        </w:tc>
        <w:tc>
          <w:tcPr>
            <w:tcW w:w="396" w:type="pct"/>
            <w:shd w:val="clear" w:color="auto" w:fill="FFFFFF"/>
            <w:vAlign w:val="center"/>
          </w:tcPr>
          <w:p w14:paraId="5C4704A8"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,063</w:t>
            </w:r>
          </w:p>
        </w:tc>
        <w:tc>
          <w:tcPr>
            <w:tcW w:w="320" w:type="pct"/>
            <w:shd w:val="clear" w:color="auto" w:fill="FFFFFF"/>
            <w:vAlign w:val="center"/>
          </w:tcPr>
          <w:p w14:paraId="2B8A8C7B"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-,603</w:t>
            </w:r>
          </w:p>
        </w:tc>
        <w:tc>
          <w:tcPr>
            <w:tcW w:w="366" w:type="pct"/>
            <w:shd w:val="clear" w:color="auto" w:fill="FFFFFF"/>
            <w:vAlign w:val="center"/>
          </w:tcPr>
          <w:p w14:paraId="7D3C104A"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242</w:t>
            </w:r>
          </w:p>
        </w:tc>
        <w:tc>
          <w:tcPr>
            <w:tcW w:w="418" w:type="pct"/>
            <w:shd w:val="clear" w:color="auto" w:fill="FFFFFF"/>
            <w:vAlign w:val="center"/>
          </w:tcPr>
          <w:p w14:paraId="0449DD46"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,547</w:t>
            </w:r>
          </w:p>
        </w:tc>
        <w:tc>
          <w:tcPr>
            <w:tcW w:w="560" w:type="pct"/>
            <w:shd w:val="clear" w:color="auto" w:fill="FFFFFF"/>
            <w:vAlign w:val="center"/>
          </w:tcPr>
          <w:p w14:paraId="20BA799C"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-,06506</w:t>
            </w:r>
          </w:p>
        </w:tc>
        <w:tc>
          <w:tcPr>
            <w:tcW w:w="567" w:type="pct"/>
            <w:shd w:val="clear" w:color="auto" w:fill="FFFFFF"/>
            <w:vAlign w:val="center"/>
          </w:tcPr>
          <w:p w14:paraId="2CD80B79"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,10793</w:t>
            </w:r>
          </w:p>
        </w:tc>
        <w:tc>
          <w:tcPr>
            <w:tcW w:w="415" w:type="pct"/>
            <w:shd w:val="clear" w:color="auto" w:fill="FFFFFF"/>
            <w:vAlign w:val="center"/>
          </w:tcPr>
          <w:p w14:paraId="773CE477"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-,27767</w:t>
            </w:r>
          </w:p>
        </w:tc>
        <w:tc>
          <w:tcPr>
            <w:tcW w:w="416" w:type="pct"/>
            <w:shd w:val="clear" w:color="auto" w:fill="FFFFFF"/>
            <w:vAlign w:val="center"/>
          </w:tcPr>
          <w:p w14:paraId="76159C51"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,14755</w:t>
            </w:r>
          </w:p>
        </w:tc>
      </w:tr>
      <w:tr w:rsidR="00001CB2" w:rsidRPr="000D6975" w14:paraId="0598CE62" w14:textId="77777777" w:rsidTr="00001CB2">
        <w:trPr>
          <w:cantSplit/>
          <w:trHeight w:val="680"/>
        </w:trPr>
        <w:tc>
          <w:tcPr>
            <w:tcW w:w="435" w:type="pct"/>
            <w:vMerge/>
            <w:shd w:val="clear" w:color="auto" w:fill="FFFFFF"/>
            <w:vAlign w:val="center"/>
          </w:tcPr>
          <w:p w14:paraId="3D9C253C" w14:textId="77777777" w:rsidR="001F1BB5" w:rsidRPr="000D6975" w:rsidRDefault="001F1BB5" w:rsidP="00627242">
            <w:pPr>
              <w:autoSpaceDE w:val="0"/>
              <w:autoSpaceDN w:val="0"/>
              <w:adjustRightInd w:val="0"/>
              <w:spacing w:after="0" w:line="360" w:lineRule="auto"/>
              <w:jc w:val="center"/>
              <w:rPr>
                <w:rFonts w:ascii="Times New Roman" w:hAnsi="Times New Roman" w:cs="Times New Roman"/>
                <w:sz w:val="18"/>
                <w:szCs w:val="18"/>
              </w:rPr>
            </w:pPr>
          </w:p>
        </w:tc>
        <w:tc>
          <w:tcPr>
            <w:tcW w:w="631" w:type="pct"/>
            <w:shd w:val="clear" w:color="auto" w:fill="FFFFFF"/>
            <w:vAlign w:val="center"/>
          </w:tcPr>
          <w:p w14:paraId="2A4D4F28" w14:textId="5CD675F6"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Varyanslar Eşit Değilse</w:t>
            </w:r>
          </w:p>
        </w:tc>
        <w:tc>
          <w:tcPr>
            <w:tcW w:w="475" w:type="pct"/>
            <w:shd w:val="clear" w:color="auto" w:fill="FFFFFF"/>
            <w:vAlign w:val="center"/>
          </w:tcPr>
          <w:p w14:paraId="72E27BA2" w14:textId="77777777" w:rsidR="001F1BB5" w:rsidRPr="000D6975" w:rsidRDefault="001F1BB5" w:rsidP="00627242">
            <w:pPr>
              <w:autoSpaceDE w:val="0"/>
              <w:autoSpaceDN w:val="0"/>
              <w:adjustRightInd w:val="0"/>
              <w:spacing w:after="0" w:line="360" w:lineRule="auto"/>
              <w:jc w:val="center"/>
              <w:rPr>
                <w:rFonts w:ascii="Times New Roman" w:hAnsi="Times New Roman" w:cs="Times New Roman"/>
                <w:sz w:val="18"/>
                <w:szCs w:val="18"/>
              </w:rPr>
            </w:pPr>
          </w:p>
        </w:tc>
        <w:tc>
          <w:tcPr>
            <w:tcW w:w="396" w:type="pct"/>
            <w:shd w:val="clear" w:color="auto" w:fill="FFFFFF"/>
            <w:vAlign w:val="center"/>
          </w:tcPr>
          <w:p w14:paraId="75ADE857" w14:textId="77777777" w:rsidR="001F1BB5" w:rsidRPr="000D6975" w:rsidRDefault="001F1BB5" w:rsidP="00627242">
            <w:pPr>
              <w:autoSpaceDE w:val="0"/>
              <w:autoSpaceDN w:val="0"/>
              <w:adjustRightInd w:val="0"/>
              <w:spacing w:after="0" w:line="360" w:lineRule="auto"/>
              <w:jc w:val="center"/>
              <w:rPr>
                <w:rFonts w:ascii="Times New Roman" w:hAnsi="Times New Roman" w:cs="Times New Roman"/>
                <w:sz w:val="18"/>
                <w:szCs w:val="18"/>
              </w:rPr>
            </w:pPr>
          </w:p>
        </w:tc>
        <w:tc>
          <w:tcPr>
            <w:tcW w:w="320" w:type="pct"/>
            <w:shd w:val="clear" w:color="auto" w:fill="FFFFFF"/>
            <w:vAlign w:val="center"/>
          </w:tcPr>
          <w:p w14:paraId="2BB7406D"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-,779</w:t>
            </w:r>
          </w:p>
        </w:tc>
        <w:tc>
          <w:tcPr>
            <w:tcW w:w="366" w:type="pct"/>
            <w:shd w:val="clear" w:color="auto" w:fill="FFFFFF"/>
            <w:vAlign w:val="center"/>
          </w:tcPr>
          <w:p w14:paraId="302F61F3"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37,617</w:t>
            </w:r>
          </w:p>
        </w:tc>
        <w:tc>
          <w:tcPr>
            <w:tcW w:w="418" w:type="pct"/>
            <w:shd w:val="clear" w:color="auto" w:fill="FFFFFF"/>
            <w:vAlign w:val="center"/>
          </w:tcPr>
          <w:p w14:paraId="24CD84A4"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,441</w:t>
            </w:r>
          </w:p>
        </w:tc>
        <w:tc>
          <w:tcPr>
            <w:tcW w:w="560" w:type="pct"/>
            <w:shd w:val="clear" w:color="auto" w:fill="FFFFFF"/>
            <w:vAlign w:val="center"/>
          </w:tcPr>
          <w:p w14:paraId="7B66477D"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-,06506</w:t>
            </w:r>
          </w:p>
        </w:tc>
        <w:tc>
          <w:tcPr>
            <w:tcW w:w="567" w:type="pct"/>
            <w:shd w:val="clear" w:color="auto" w:fill="FFFFFF"/>
            <w:vAlign w:val="center"/>
          </w:tcPr>
          <w:p w14:paraId="1DD1844B"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,08353</w:t>
            </w:r>
          </w:p>
        </w:tc>
        <w:tc>
          <w:tcPr>
            <w:tcW w:w="415" w:type="pct"/>
            <w:shd w:val="clear" w:color="auto" w:fill="FFFFFF"/>
            <w:vAlign w:val="center"/>
          </w:tcPr>
          <w:p w14:paraId="09CCEAB8"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-,23421</w:t>
            </w:r>
          </w:p>
        </w:tc>
        <w:tc>
          <w:tcPr>
            <w:tcW w:w="416" w:type="pct"/>
            <w:shd w:val="clear" w:color="auto" w:fill="FFFFFF"/>
            <w:vAlign w:val="center"/>
          </w:tcPr>
          <w:p w14:paraId="15555489" w14:textId="77777777" w:rsidR="001F1BB5" w:rsidRPr="000D6975" w:rsidRDefault="001F1BB5" w:rsidP="00627242">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,10409</w:t>
            </w:r>
          </w:p>
        </w:tc>
      </w:tr>
    </w:tbl>
    <w:p w14:paraId="206B1347" w14:textId="77777777" w:rsidR="0060732E" w:rsidRDefault="0060732E" w:rsidP="0058648D">
      <w:pPr>
        <w:spacing w:after="0" w:line="360" w:lineRule="auto"/>
        <w:ind w:firstLine="709"/>
        <w:jc w:val="both"/>
        <w:rPr>
          <w:rFonts w:ascii="Times New Roman" w:hAnsi="Times New Roman" w:cs="Times New Roman"/>
          <w:sz w:val="24"/>
          <w:szCs w:val="24"/>
        </w:rPr>
      </w:pPr>
    </w:p>
    <w:p w14:paraId="76B678C9" w14:textId="1D56A7AB" w:rsidR="00461C70" w:rsidRDefault="00461C70"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Öğretmenlerin çocuklarının olup olmaması durumunda, çocuklara yönelik ihmal ve istismara ait “İstismarın çocuk üzerindeki fiziksel belirtileri (İÇÜFB)” alt boyutunda bilgi ve farkındalık düzeylerinin karşılaştırılması için t testi yapıldı. </w:t>
      </w:r>
    </w:p>
    <w:p w14:paraId="709DD5BB" w14:textId="77777777" w:rsidR="000D6975" w:rsidRPr="00F11DD2" w:rsidRDefault="000D6975" w:rsidP="0058648D">
      <w:pPr>
        <w:spacing w:after="0" w:line="360" w:lineRule="auto"/>
        <w:ind w:firstLine="709"/>
        <w:jc w:val="both"/>
        <w:rPr>
          <w:rFonts w:ascii="Times New Roman" w:hAnsi="Times New Roman" w:cs="Times New Roman"/>
          <w:sz w:val="24"/>
          <w:szCs w:val="24"/>
        </w:rPr>
      </w:pPr>
    </w:p>
    <w:p w14:paraId="5144BAD1" w14:textId="476650DE" w:rsidR="00461C70" w:rsidRPr="00F7040A" w:rsidRDefault="00461C70" w:rsidP="0058648D">
      <w:pPr>
        <w:pStyle w:val="ResimYazs"/>
        <w:keepNext/>
        <w:spacing w:before="0" w:after="0" w:line="360" w:lineRule="auto"/>
        <w:ind w:firstLine="709"/>
        <w:jc w:val="center"/>
        <w:rPr>
          <w:rFonts w:cs="Times New Roman"/>
          <w:b/>
          <w:bCs/>
          <w:color w:val="auto"/>
          <w:szCs w:val="24"/>
        </w:rPr>
      </w:pPr>
      <w:bookmarkStart w:id="294" w:name="_Toc59105927"/>
      <w:bookmarkStart w:id="295" w:name="_Hlk59814711"/>
      <w:r w:rsidRPr="00F7040A">
        <w:rPr>
          <w:rFonts w:cs="Times New Roman"/>
          <w:b/>
          <w:bCs/>
          <w:color w:val="auto"/>
          <w:szCs w:val="24"/>
        </w:rPr>
        <w:lastRenderedPageBreak/>
        <w:t xml:space="preserve">Tablo </w:t>
      </w:r>
      <w:r w:rsidRPr="00F7040A">
        <w:rPr>
          <w:rFonts w:cs="Times New Roman"/>
          <w:b/>
          <w:bCs/>
          <w:color w:val="auto"/>
          <w:szCs w:val="24"/>
        </w:rPr>
        <w:fldChar w:fldCharType="begin"/>
      </w:r>
      <w:r w:rsidRPr="00F7040A">
        <w:rPr>
          <w:rFonts w:cs="Times New Roman"/>
          <w:b/>
          <w:bCs/>
          <w:color w:val="auto"/>
          <w:szCs w:val="24"/>
        </w:rPr>
        <w:instrText xml:space="preserve"> SEQ Tablo \* ARABIC </w:instrText>
      </w:r>
      <w:r w:rsidRPr="00F7040A">
        <w:rPr>
          <w:rFonts w:cs="Times New Roman"/>
          <w:b/>
          <w:bCs/>
          <w:color w:val="auto"/>
          <w:szCs w:val="24"/>
        </w:rPr>
        <w:fldChar w:fldCharType="separate"/>
      </w:r>
      <w:r w:rsidR="009233EA">
        <w:rPr>
          <w:rFonts w:cs="Times New Roman"/>
          <w:b/>
          <w:bCs/>
          <w:noProof/>
          <w:color w:val="auto"/>
          <w:szCs w:val="24"/>
        </w:rPr>
        <w:t>37</w:t>
      </w:r>
      <w:r w:rsidRPr="00F7040A">
        <w:rPr>
          <w:rFonts w:cs="Times New Roman"/>
          <w:b/>
          <w:bCs/>
          <w:color w:val="auto"/>
          <w:szCs w:val="24"/>
        </w:rPr>
        <w:fldChar w:fldCharType="end"/>
      </w:r>
      <w:r w:rsidR="00F7040A">
        <w:rPr>
          <w:rFonts w:cs="Times New Roman"/>
          <w:b/>
          <w:bCs/>
          <w:color w:val="auto"/>
          <w:szCs w:val="24"/>
        </w:rPr>
        <w:t>.</w:t>
      </w:r>
      <w:r w:rsidR="00F7040A" w:rsidRPr="00F7040A">
        <w:rPr>
          <w:rFonts w:cs="Times New Roman"/>
          <w:b/>
          <w:bCs/>
          <w:color w:val="auto"/>
          <w:szCs w:val="24"/>
        </w:rPr>
        <w:t xml:space="preserve"> </w:t>
      </w:r>
      <w:r w:rsidRPr="00F7040A">
        <w:rPr>
          <w:rFonts w:cs="Times New Roman"/>
          <w:b/>
          <w:bCs/>
          <w:color w:val="auto"/>
          <w:szCs w:val="24"/>
        </w:rPr>
        <w:t xml:space="preserve">Öğretmenlerin </w:t>
      </w:r>
      <w:r w:rsidR="00F7040A" w:rsidRPr="00F7040A">
        <w:rPr>
          <w:rFonts w:cs="Times New Roman"/>
          <w:b/>
          <w:bCs/>
          <w:color w:val="auto"/>
          <w:szCs w:val="24"/>
        </w:rPr>
        <w:t>Çocuklarının Olup Olmaması Durumuna Yönelik “</w:t>
      </w:r>
      <w:r w:rsidRPr="00F7040A">
        <w:rPr>
          <w:rFonts w:cs="Times New Roman"/>
          <w:b/>
          <w:bCs/>
          <w:color w:val="auto"/>
          <w:szCs w:val="24"/>
        </w:rPr>
        <w:t xml:space="preserve">İstismarın </w:t>
      </w:r>
      <w:r w:rsidR="00F7040A" w:rsidRPr="00F7040A">
        <w:rPr>
          <w:rFonts w:cs="Times New Roman"/>
          <w:b/>
          <w:bCs/>
          <w:color w:val="auto"/>
          <w:szCs w:val="24"/>
        </w:rPr>
        <w:t>Çocuk Üzerindeki Fiziksel Belirtileri (</w:t>
      </w:r>
      <w:r w:rsidRPr="00F7040A">
        <w:rPr>
          <w:rFonts w:cs="Times New Roman"/>
          <w:b/>
          <w:bCs/>
          <w:color w:val="auto"/>
          <w:szCs w:val="24"/>
        </w:rPr>
        <w:t>İÇÜFB</w:t>
      </w:r>
      <w:r w:rsidR="00F7040A" w:rsidRPr="00F7040A">
        <w:rPr>
          <w:rFonts w:cs="Times New Roman"/>
          <w:b/>
          <w:bCs/>
          <w:color w:val="auto"/>
          <w:szCs w:val="24"/>
        </w:rPr>
        <w:t xml:space="preserve">)” Konusunda Bilgi </w:t>
      </w:r>
      <w:r w:rsidR="00097BA2" w:rsidRPr="00F7040A">
        <w:rPr>
          <w:rFonts w:cs="Times New Roman"/>
          <w:b/>
          <w:bCs/>
          <w:color w:val="auto"/>
          <w:szCs w:val="24"/>
        </w:rPr>
        <w:t>ve</w:t>
      </w:r>
      <w:r w:rsidR="00F7040A" w:rsidRPr="00F7040A">
        <w:rPr>
          <w:rFonts w:cs="Times New Roman"/>
          <w:b/>
          <w:bCs/>
          <w:color w:val="auto"/>
          <w:szCs w:val="24"/>
        </w:rPr>
        <w:t xml:space="preserve"> Farkındalık Düzeylerinin Karşılaştırılması İçin T Testi </w:t>
      </w:r>
      <w:r w:rsidRPr="00F7040A">
        <w:rPr>
          <w:rFonts w:cs="Times New Roman"/>
          <w:b/>
          <w:bCs/>
          <w:color w:val="auto"/>
          <w:szCs w:val="24"/>
        </w:rPr>
        <w:t>Tablosu</w:t>
      </w:r>
      <w:bookmarkEnd w:id="294"/>
      <w:bookmarkEnd w:id="295"/>
    </w:p>
    <w:tbl>
      <w:tblPr>
        <w:tblStyle w:val="TabloKlavuzu"/>
        <w:tblW w:w="5000" w:type="pct"/>
        <w:tblLook w:val="04A0" w:firstRow="1" w:lastRow="0" w:firstColumn="1" w:lastColumn="0" w:noHBand="0" w:noVBand="1"/>
      </w:tblPr>
      <w:tblGrid>
        <w:gridCol w:w="886"/>
        <w:gridCol w:w="2073"/>
        <w:gridCol w:w="1342"/>
        <w:gridCol w:w="2045"/>
        <w:gridCol w:w="737"/>
        <w:gridCol w:w="674"/>
        <w:gridCol w:w="737"/>
      </w:tblGrid>
      <w:tr w:rsidR="00461C70" w:rsidRPr="000D6975" w14:paraId="7B25DA7D" w14:textId="77777777" w:rsidTr="000D6975">
        <w:trPr>
          <w:trHeight w:val="354"/>
        </w:trPr>
        <w:tc>
          <w:tcPr>
            <w:tcW w:w="521" w:type="pct"/>
            <w:vAlign w:val="center"/>
          </w:tcPr>
          <w:p w14:paraId="54BFD13F"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Grup</w:t>
            </w:r>
          </w:p>
        </w:tc>
        <w:tc>
          <w:tcPr>
            <w:tcW w:w="1220" w:type="pct"/>
            <w:vAlign w:val="center"/>
          </w:tcPr>
          <w:p w14:paraId="5DCB3840" w14:textId="40514A28" w:rsidR="00461C70" w:rsidRPr="000D6975" w:rsidRDefault="00E14DFF"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Örneklem Sayısı</w:t>
            </w:r>
          </w:p>
        </w:tc>
        <w:tc>
          <w:tcPr>
            <w:tcW w:w="790" w:type="pct"/>
            <w:vAlign w:val="center"/>
          </w:tcPr>
          <w:p w14:paraId="5839CB56"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Ortalama</w:t>
            </w:r>
          </w:p>
        </w:tc>
        <w:tc>
          <w:tcPr>
            <w:tcW w:w="1204" w:type="pct"/>
            <w:vAlign w:val="center"/>
          </w:tcPr>
          <w:p w14:paraId="3C3A8526"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Standart Sapma</w:t>
            </w:r>
          </w:p>
        </w:tc>
        <w:tc>
          <w:tcPr>
            <w:tcW w:w="434" w:type="pct"/>
            <w:vAlign w:val="center"/>
          </w:tcPr>
          <w:p w14:paraId="2C12D3A7"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t</w:t>
            </w:r>
          </w:p>
        </w:tc>
        <w:tc>
          <w:tcPr>
            <w:tcW w:w="397" w:type="pct"/>
            <w:vAlign w:val="center"/>
          </w:tcPr>
          <w:p w14:paraId="694E8721"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df</w:t>
            </w:r>
          </w:p>
        </w:tc>
        <w:tc>
          <w:tcPr>
            <w:tcW w:w="434" w:type="pct"/>
            <w:vAlign w:val="center"/>
          </w:tcPr>
          <w:p w14:paraId="04A2F88D"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p</w:t>
            </w:r>
          </w:p>
        </w:tc>
      </w:tr>
      <w:tr w:rsidR="00461C70" w:rsidRPr="000D6975" w14:paraId="01C4628F" w14:textId="77777777" w:rsidTr="000D6975">
        <w:trPr>
          <w:trHeight w:val="354"/>
        </w:trPr>
        <w:tc>
          <w:tcPr>
            <w:tcW w:w="521" w:type="pct"/>
            <w:vAlign w:val="center"/>
          </w:tcPr>
          <w:p w14:paraId="763BE01F"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1220" w:type="pct"/>
            <w:vAlign w:val="center"/>
          </w:tcPr>
          <w:p w14:paraId="7212090F"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123</w:t>
            </w:r>
          </w:p>
        </w:tc>
        <w:tc>
          <w:tcPr>
            <w:tcW w:w="790" w:type="pct"/>
            <w:vAlign w:val="center"/>
          </w:tcPr>
          <w:p w14:paraId="38F271C5"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3,5932</w:t>
            </w:r>
          </w:p>
        </w:tc>
        <w:tc>
          <w:tcPr>
            <w:tcW w:w="1204" w:type="pct"/>
            <w:vAlign w:val="center"/>
          </w:tcPr>
          <w:p w14:paraId="48036D01"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,35368</w:t>
            </w:r>
          </w:p>
        </w:tc>
        <w:tc>
          <w:tcPr>
            <w:tcW w:w="434" w:type="pct"/>
            <w:vAlign w:val="center"/>
          </w:tcPr>
          <w:p w14:paraId="4679A26B"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,605</w:t>
            </w:r>
          </w:p>
        </w:tc>
        <w:tc>
          <w:tcPr>
            <w:tcW w:w="397" w:type="pct"/>
            <w:vAlign w:val="center"/>
          </w:tcPr>
          <w:p w14:paraId="4358C1A8"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242</w:t>
            </w:r>
          </w:p>
        </w:tc>
        <w:tc>
          <w:tcPr>
            <w:tcW w:w="434" w:type="pct"/>
            <w:vAlign w:val="center"/>
          </w:tcPr>
          <w:p w14:paraId="3F0A1B41"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,546</w:t>
            </w:r>
          </w:p>
        </w:tc>
      </w:tr>
      <w:tr w:rsidR="00461C70" w:rsidRPr="000D6975" w14:paraId="4B18A22B" w14:textId="77777777" w:rsidTr="000D6975">
        <w:trPr>
          <w:trHeight w:val="354"/>
        </w:trPr>
        <w:tc>
          <w:tcPr>
            <w:tcW w:w="521" w:type="pct"/>
            <w:vAlign w:val="center"/>
          </w:tcPr>
          <w:p w14:paraId="6605C889"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1220" w:type="pct"/>
            <w:vAlign w:val="center"/>
          </w:tcPr>
          <w:p w14:paraId="06EB1FA5"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121</w:t>
            </w:r>
          </w:p>
        </w:tc>
        <w:tc>
          <w:tcPr>
            <w:tcW w:w="790" w:type="pct"/>
            <w:vAlign w:val="center"/>
          </w:tcPr>
          <w:p w14:paraId="0529A854"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3,5486</w:t>
            </w:r>
          </w:p>
        </w:tc>
        <w:tc>
          <w:tcPr>
            <w:tcW w:w="1204" w:type="pct"/>
            <w:vAlign w:val="center"/>
          </w:tcPr>
          <w:p w14:paraId="2A2B5883"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,36892</w:t>
            </w:r>
          </w:p>
        </w:tc>
        <w:tc>
          <w:tcPr>
            <w:tcW w:w="434" w:type="pct"/>
            <w:vAlign w:val="center"/>
          </w:tcPr>
          <w:p w14:paraId="5BEF63B1" w14:textId="77777777" w:rsidR="00461C70" w:rsidRPr="000D6975" w:rsidRDefault="00461C70" w:rsidP="0058648D">
            <w:pPr>
              <w:spacing w:line="360" w:lineRule="auto"/>
              <w:jc w:val="center"/>
              <w:rPr>
                <w:rFonts w:ascii="Times New Roman" w:hAnsi="Times New Roman" w:cs="Times New Roman"/>
                <w:sz w:val="18"/>
                <w:szCs w:val="18"/>
              </w:rPr>
            </w:pPr>
          </w:p>
        </w:tc>
        <w:tc>
          <w:tcPr>
            <w:tcW w:w="397" w:type="pct"/>
            <w:vAlign w:val="center"/>
          </w:tcPr>
          <w:p w14:paraId="09D06FCB" w14:textId="77777777" w:rsidR="00461C70" w:rsidRPr="000D6975" w:rsidRDefault="00461C70" w:rsidP="0058648D">
            <w:pPr>
              <w:spacing w:line="360" w:lineRule="auto"/>
              <w:jc w:val="center"/>
              <w:rPr>
                <w:rFonts w:ascii="Times New Roman" w:hAnsi="Times New Roman" w:cs="Times New Roman"/>
                <w:sz w:val="18"/>
                <w:szCs w:val="18"/>
              </w:rPr>
            </w:pPr>
          </w:p>
        </w:tc>
        <w:tc>
          <w:tcPr>
            <w:tcW w:w="434" w:type="pct"/>
            <w:vAlign w:val="center"/>
          </w:tcPr>
          <w:p w14:paraId="1C5D8734" w14:textId="77777777" w:rsidR="00461C70" w:rsidRPr="000D6975" w:rsidRDefault="00461C70" w:rsidP="0058648D">
            <w:pPr>
              <w:spacing w:line="360" w:lineRule="auto"/>
              <w:jc w:val="center"/>
              <w:rPr>
                <w:rFonts w:ascii="Times New Roman" w:hAnsi="Times New Roman" w:cs="Times New Roman"/>
                <w:sz w:val="18"/>
                <w:szCs w:val="18"/>
              </w:rPr>
            </w:pPr>
          </w:p>
        </w:tc>
      </w:tr>
    </w:tbl>
    <w:p w14:paraId="0B122204" w14:textId="77777777" w:rsidR="00461C70" w:rsidRPr="00F11DD2" w:rsidRDefault="00461C70" w:rsidP="0058648D">
      <w:pPr>
        <w:spacing w:after="0" w:line="360" w:lineRule="auto"/>
        <w:ind w:firstLine="709"/>
        <w:jc w:val="both"/>
        <w:rPr>
          <w:rFonts w:ascii="Times New Roman" w:hAnsi="Times New Roman" w:cs="Times New Roman"/>
          <w:sz w:val="24"/>
          <w:szCs w:val="24"/>
        </w:rPr>
      </w:pPr>
    </w:p>
    <w:p w14:paraId="51AFB77D" w14:textId="03257EA2" w:rsidR="00461C70" w:rsidRPr="00F11DD2" w:rsidRDefault="00461C70"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Yukarıdaki tabloya </w:t>
      </w:r>
      <w:r w:rsidR="00F7040A" w:rsidRPr="00F11DD2">
        <w:rPr>
          <w:rFonts w:ascii="Times New Roman" w:hAnsi="Times New Roman" w:cs="Times New Roman"/>
          <w:sz w:val="24"/>
          <w:szCs w:val="24"/>
        </w:rPr>
        <w:t>göre, öğretmenlerin</w:t>
      </w:r>
      <w:r w:rsidRPr="00F11DD2">
        <w:rPr>
          <w:rFonts w:ascii="Times New Roman" w:hAnsi="Times New Roman" w:cs="Times New Roman"/>
          <w:sz w:val="24"/>
          <w:szCs w:val="24"/>
        </w:rPr>
        <w:t xml:space="preserve"> çocuklarının olup olmaması durumunda, çocuklara yönelik İstismarın çocuk üzerindeki fiziksel belirtileri (İÇÜFB) konusunda bilgi ve farkındalık düzeylerinin birbirinden anlamlı bir farklılık olmadığı bulunmuştur (t </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w:t>
      </w:r>
      <w:r w:rsidRPr="00F11DD2">
        <w:rPr>
          <w:rFonts w:ascii="Times New Roman" w:hAnsi="Times New Roman" w:cs="Times New Roman"/>
          <w:sz w:val="18"/>
          <w:szCs w:val="18"/>
        </w:rPr>
        <w:t>,605</w:t>
      </w:r>
      <w:r w:rsidRPr="00F11DD2">
        <w:rPr>
          <w:rFonts w:ascii="Times New Roman" w:hAnsi="Times New Roman" w:cs="Times New Roman"/>
          <w:sz w:val="24"/>
          <w:szCs w:val="24"/>
        </w:rPr>
        <w:t xml:space="preserve">). Buna göre, çocuklara yönelik İstismarın çocuk üzerindeki fiziksel belirtileri (İÇÜFB) konusunda bilgi ve farkındalık düzeylerinin </w:t>
      </w:r>
      <w:r w:rsidR="00AA6CA3" w:rsidRPr="00F11DD2">
        <w:rPr>
          <w:rFonts w:ascii="Times New Roman" w:hAnsi="Times New Roman" w:cs="Times New Roman"/>
          <w:sz w:val="24"/>
          <w:szCs w:val="24"/>
        </w:rPr>
        <w:t>ö</w:t>
      </w:r>
      <w:r w:rsidRPr="00F11DD2">
        <w:rPr>
          <w:rFonts w:ascii="Times New Roman" w:hAnsi="Times New Roman" w:cs="Times New Roman"/>
          <w:sz w:val="24"/>
          <w:szCs w:val="24"/>
        </w:rPr>
        <w:t>ğretmenlerin çocuklarının olup olmamasına göre değişmediği söylenebilir.</w:t>
      </w:r>
    </w:p>
    <w:p w14:paraId="0B57BD95" w14:textId="0AAF6558" w:rsidR="00461C70" w:rsidRDefault="00461C70"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Öğretmenlerin çocuklarının olup olmaması durumunda, çocuklara yönelik ihmal ve istismara ait </w:t>
      </w:r>
      <w:r w:rsidRPr="00F11DD2">
        <w:rPr>
          <w:rFonts w:ascii="Times New Roman" w:hAnsi="Times New Roman" w:cs="Times New Roman"/>
          <w:sz w:val="24"/>
          <w:szCs w:val="23"/>
        </w:rPr>
        <w:t xml:space="preserve">Çocuk istismarına ilişkin çocuktaki davranışsal belirtilere (ÇİİÇDB) </w:t>
      </w:r>
      <w:r w:rsidRPr="00F11DD2">
        <w:rPr>
          <w:rFonts w:ascii="Times New Roman" w:hAnsi="Times New Roman" w:cs="Times New Roman"/>
          <w:sz w:val="24"/>
          <w:szCs w:val="24"/>
        </w:rPr>
        <w:t xml:space="preserve">alt boyutunda bilgi ve farkındalık düzeylerinin karşılaştırılması için t testi yapılmıştır. </w:t>
      </w:r>
    </w:p>
    <w:p w14:paraId="05CF9F17" w14:textId="77777777" w:rsidR="000D6975" w:rsidRPr="00F11DD2" w:rsidRDefault="000D6975" w:rsidP="0058648D">
      <w:pPr>
        <w:spacing w:after="0" w:line="360" w:lineRule="auto"/>
        <w:ind w:firstLine="709"/>
        <w:jc w:val="both"/>
        <w:rPr>
          <w:rFonts w:ascii="Times New Roman" w:hAnsi="Times New Roman" w:cs="Times New Roman"/>
          <w:sz w:val="24"/>
          <w:szCs w:val="24"/>
        </w:rPr>
      </w:pPr>
    </w:p>
    <w:p w14:paraId="4010AB0F" w14:textId="510C5ED6" w:rsidR="00461C70" w:rsidRPr="00F7040A" w:rsidRDefault="00461C70" w:rsidP="0058648D">
      <w:pPr>
        <w:pStyle w:val="ResimYazs"/>
        <w:keepNext/>
        <w:spacing w:before="0" w:after="0" w:line="360" w:lineRule="auto"/>
        <w:ind w:firstLine="709"/>
        <w:jc w:val="center"/>
        <w:rPr>
          <w:rFonts w:cs="Times New Roman"/>
          <w:b/>
          <w:bCs/>
          <w:color w:val="auto"/>
          <w:szCs w:val="24"/>
        </w:rPr>
      </w:pPr>
      <w:bookmarkStart w:id="296" w:name="_Toc59105928"/>
      <w:bookmarkStart w:id="297" w:name="_Hlk59814721"/>
      <w:r w:rsidRPr="00F7040A">
        <w:rPr>
          <w:rFonts w:cs="Times New Roman"/>
          <w:b/>
          <w:bCs/>
          <w:color w:val="auto"/>
          <w:szCs w:val="24"/>
        </w:rPr>
        <w:t xml:space="preserve">Tablo </w:t>
      </w:r>
      <w:r w:rsidRPr="00F7040A">
        <w:rPr>
          <w:rFonts w:cs="Times New Roman"/>
          <w:b/>
          <w:bCs/>
          <w:color w:val="auto"/>
          <w:szCs w:val="24"/>
        </w:rPr>
        <w:fldChar w:fldCharType="begin"/>
      </w:r>
      <w:r w:rsidRPr="00F7040A">
        <w:rPr>
          <w:rFonts w:cs="Times New Roman"/>
          <w:b/>
          <w:bCs/>
          <w:color w:val="auto"/>
          <w:szCs w:val="24"/>
        </w:rPr>
        <w:instrText xml:space="preserve"> SEQ Tablo \* ARABIC </w:instrText>
      </w:r>
      <w:r w:rsidRPr="00F7040A">
        <w:rPr>
          <w:rFonts w:cs="Times New Roman"/>
          <w:b/>
          <w:bCs/>
          <w:color w:val="auto"/>
          <w:szCs w:val="24"/>
        </w:rPr>
        <w:fldChar w:fldCharType="separate"/>
      </w:r>
      <w:r w:rsidR="009233EA">
        <w:rPr>
          <w:rFonts w:cs="Times New Roman"/>
          <w:b/>
          <w:bCs/>
          <w:noProof/>
          <w:color w:val="auto"/>
          <w:szCs w:val="24"/>
        </w:rPr>
        <w:t>38</w:t>
      </w:r>
      <w:r w:rsidRPr="00F7040A">
        <w:rPr>
          <w:rFonts w:cs="Times New Roman"/>
          <w:b/>
          <w:bCs/>
          <w:color w:val="auto"/>
          <w:szCs w:val="24"/>
        </w:rPr>
        <w:fldChar w:fldCharType="end"/>
      </w:r>
      <w:r w:rsidR="00F7040A" w:rsidRPr="00F7040A">
        <w:rPr>
          <w:rFonts w:cs="Times New Roman"/>
          <w:b/>
          <w:bCs/>
          <w:color w:val="auto"/>
          <w:szCs w:val="24"/>
        </w:rPr>
        <w:t xml:space="preserve"> : </w:t>
      </w:r>
      <w:r w:rsidRPr="00F7040A">
        <w:rPr>
          <w:rFonts w:cs="Times New Roman"/>
          <w:b/>
          <w:bCs/>
          <w:color w:val="auto"/>
          <w:szCs w:val="24"/>
        </w:rPr>
        <w:t xml:space="preserve">Öğretmenlerin </w:t>
      </w:r>
      <w:r w:rsidR="00F7040A" w:rsidRPr="00F7040A">
        <w:rPr>
          <w:rFonts w:cs="Times New Roman"/>
          <w:b/>
          <w:bCs/>
          <w:color w:val="auto"/>
          <w:szCs w:val="24"/>
        </w:rPr>
        <w:t>Çocuklarının Olup Olmaması Durumuna Yönelik “</w:t>
      </w:r>
      <w:r w:rsidRPr="00F7040A">
        <w:rPr>
          <w:rFonts w:cs="Times New Roman"/>
          <w:b/>
          <w:bCs/>
          <w:color w:val="auto"/>
          <w:szCs w:val="23"/>
        </w:rPr>
        <w:t xml:space="preserve">Çocuk </w:t>
      </w:r>
      <w:r w:rsidR="00F7040A" w:rsidRPr="00F7040A">
        <w:rPr>
          <w:rFonts w:cs="Times New Roman"/>
          <w:b/>
          <w:bCs/>
          <w:color w:val="auto"/>
          <w:szCs w:val="23"/>
        </w:rPr>
        <w:t>İstismarına İlişkin Çocuktaki Davranışsal Belirtiler (</w:t>
      </w:r>
      <w:r w:rsidRPr="00F7040A">
        <w:rPr>
          <w:rFonts w:cs="Times New Roman"/>
          <w:b/>
          <w:bCs/>
          <w:color w:val="auto"/>
          <w:szCs w:val="23"/>
        </w:rPr>
        <w:t>ÇİİÇDB</w:t>
      </w:r>
      <w:r w:rsidR="00F7040A" w:rsidRPr="00F7040A">
        <w:rPr>
          <w:rFonts w:cs="Times New Roman"/>
          <w:b/>
          <w:bCs/>
          <w:color w:val="auto"/>
          <w:szCs w:val="23"/>
        </w:rPr>
        <w:t>)</w:t>
      </w:r>
      <w:r w:rsidR="00F7040A" w:rsidRPr="00F7040A">
        <w:rPr>
          <w:rFonts w:cs="Times New Roman"/>
          <w:b/>
          <w:bCs/>
          <w:color w:val="auto"/>
          <w:szCs w:val="24"/>
        </w:rPr>
        <w:t xml:space="preserve">” Konusunda Bilgi ve Farkındalık Düzeylerinin Karşılaştırılması İçin T Testi </w:t>
      </w:r>
      <w:r w:rsidRPr="00F7040A">
        <w:rPr>
          <w:rFonts w:cs="Times New Roman"/>
          <w:b/>
          <w:bCs/>
          <w:color w:val="auto"/>
          <w:szCs w:val="24"/>
        </w:rPr>
        <w:t>Tablosu</w:t>
      </w:r>
      <w:bookmarkEnd w:id="296"/>
    </w:p>
    <w:tbl>
      <w:tblPr>
        <w:tblStyle w:val="TabloKlavuzu"/>
        <w:tblW w:w="5000" w:type="pct"/>
        <w:tblLook w:val="04A0" w:firstRow="1" w:lastRow="0" w:firstColumn="1" w:lastColumn="0" w:noHBand="0" w:noVBand="1"/>
      </w:tblPr>
      <w:tblGrid>
        <w:gridCol w:w="864"/>
        <w:gridCol w:w="2023"/>
        <w:gridCol w:w="1310"/>
        <w:gridCol w:w="1996"/>
        <w:gridCol w:w="922"/>
        <w:gridCol w:w="659"/>
        <w:gridCol w:w="720"/>
      </w:tblGrid>
      <w:tr w:rsidR="00461C70" w:rsidRPr="000D6975" w14:paraId="22649BE0" w14:textId="77777777" w:rsidTr="000D6975">
        <w:trPr>
          <w:trHeight w:val="354"/>
        </w:trPr>
        <w:tc>
          <w:tcPr>
            <w:tcW w:w="508" w:type="pct"/>
            <w:vAlign w:val="center"/>
          </w:tcPr>
          <w:bookmarkEnd w:id="297"/>
          <w:p w14:paraId="5A7F458D"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Grup</w:t>
            </w:r>
          </w:p>
        </w:tc>
        <w:tc>
          <w:tcPr>
            <w:tcW w:w="1191" w:type="pct"/>
            <w:vAlign w:val="center"/>
          </w:tcPr>
          <w:p w14:paraId="5F9C09AA" w14:textId="7BEC1A19" w:rsidR="00461C70" w:rsidRPr="000D6975" w:rsidRDefault="00E14DFF"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Örneklem Sayısı</w:t>
            </w:r>
          </w:p>
        </w:tc>
        <w:tc>
          <w:tcPr>
            <w:tcW w:w="771" w:type="pct"/>
            <w:vAlign w:val="center"/>
          </w:tcPr>
          <w:p w14:paraId="002B97A1"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Ortalama</w:t>
            </w:r>
          </w:p>
        </w:tc>
        <w:tc>
          <w:tcPr>
            <w:tcW w:w="1175" w:type="pct"/>
            <w:vAlign w:val="center"/>
          </w:tcPr>
          <w:p w14:paraId="236498F0"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Standart Sapma</w:t>
            </w:r>
          </w:p>
        </w:tc>
        <w:tc>
          <w:tcPr>
            <w:tcW w:w="543" w:type="pct"/>
            <w:vAlign w:val="center"/>
          </w:tcPr>
          <w:p w14:paraId="654BF16C"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t</w:t>
            </w:r>
          </w:p>
        </w:tc>
        <w:tc>
          <w:tcPr>
            <w:tcW w:w="388" w:type="pct"/>
            <w:vAlign w:val="center"/>
          </w:tcPr>
          <w:p w14:paraId="2D79BA57"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df</w:t>
            </w:r>
          </w:p>
        </w:tc>
        <w:tc>
          <w:tcPr>
            <w:tcW w:w="424" w:type="pct"/>
            <w:vAlign w:val="center"/>
          </w:tcPr>
          <w:p w14:paraId="31EE69FB"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p</w:t>
            </w:r>
          </w:p>
        </w:tc>
      </w:tr>
      <w:tr w:rsidR="00461C70" w:rsidRPr="000D6975" w14:paraId="3D9E78CE" w14:textId="77777777" w:rsidTr="000D6975">
        <w:trPr>
          <w:trHeight w:val="354"/>
        </w:trPr>
        <w:tc>
          <w:tcPr>
            <w:tcW w:w="508" w:type="pct"/>
            <w:vAlign w:val="center"/>
          </w:tcPr>
          <w:p w14:paraId="08BCA41D"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1191" w:type="pct"/>
            <w:vAlign w:val="center"/>
          </w:tcPr>
          <w:p w14:paraId="47F0A7CE"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123</w:t>
            </w:r>
          </w:p>
        </w:tc>
        <w:tc>
          <w:tcPr>
            <w:tcW w:w="771" w:type="pct"/>
            <w:vAlign w:val="center"/>
          </w:tcPr>
          <w:p w14:paraId="7662574F"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3,6159</w:t>
            </w:r>
          </w:p>
        </w:tc>
        <w:tc>
          <w:tcPr>
            <w:tcW w:w="1175" w:type="pct"/>
            <w:vAlign w:val="center"/>
          </w:tcPr>
          <w:p w14:paraId="35BC6ADC"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,40543</w:t>
            </w:r>
          </w:p>
        </w:tc>
        <w:tc>
          <w:tcPr>
            <w:tcW w:w="543" w:type="pct"/>
            <w:vAlign w:val="center"/>
          </w:tcPr>
          <w:p w14:paraId="185C48D3"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-2,385</w:t>
            </w:r>
          </w:p>
        </w:tc>
        <w:tc>
          <w:tcPr>
            <w:tcW w:w="388" w:type="pct"/>
            <w:vAlign w:val="center"/>
          </w:tcPr>
          <w:p w14:paraId="27628465"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242</w:t>
            </w:r>
          </w:p>
        </w:tc>
        <w:tc>
          <w:tcPr>
            <w:tcW w:w="424" w:type="pct"/>
            <w:vAlign w:val="center"/>
          </w:tcPr>
          <w:p w14:paraId="097DE3F2"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,018</w:t>
            </w:r>
          </w:p>
        </w:tc>
      </w:tr>
      <w:tr w:rsidR="00461C70" w:rsidRPr="000D6975" w14:paraId="13075737" w14:textId="77777777" w:rsidTr="000D6975">
        <w:trPr>
          <w:trHeight w:val="354"/>
        </w:trPr>
        <w:tc>
          <w:tcPr>
            <w:tcW w:w="508" w:type="pct"/>
            <w:vAlign w:val="center"/>
          </w:tcPr>
          <w:p w14:paraId="038D5207"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1191" w:type="pct"/>
            <w:vAlign w:val="center"/>
          </w:tcPr>
          <w:p w14:paraId="5F908C31"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121</w:t>
            </w:r>
          </w:p>
        </w:tc>
        <w:tc>
          <w:tcPr>
            <w:tcW w:w="771" w:type="pct"/>
            <w:vAlign w:val="center"/>
          </w:tcPr>
          <w:p w14:paraId="475F0FBD"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3,8154</w:t>
            </w:r>
          </w:p>
        </w:tc>
        <w:tc>
          <w:tcPr>
            <w:tcW w:w="1175" w:type="pct"/>
            <w:vAlign w:val="center"/>
          </w:tcPr>
          <w:p w14:paraId="24EB9AA1"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,38288</w:t>
            </w:r>
          </w:p>
        </w:tc>
        <w:tc>
          <w:tcPr>
            <w:tcW w:w="543" w:type="pct"/>
            <w:vAlign w:val="center"/>
          </w:tcPr>
          <w:p w14:paraId="7D97EB93" w14:textId="77777777" w:rsidR="00461C70" w:rsidRPr="000D6975" w:rsidRDefault="00461C70" w:rsidP="0058648D">
            <w:pPr>
              <w:spacing w:line="360" w:lineRule="auto"/>
              <w:jc w:val="center"/>
              <w:rPr>
                <w:rFonts w:ascii="Times New Roman" w:hAnsi="Times New Roman" w:cs="Times New Roman"/>
                <w:sz w:val="18"/>
                <w:szCs w:val="18"/>
              </w:rPr>
            </w:pPr>
          </w:p>
        </w:tc>
        <w:tc>
          <w:tcPr>
            <w:tcW w:w="388" w:type="pct"/>
            <w:vAlign w:val="center"/>
          </w:tcPr>
          <w:p w14:paraId="4835657B" w14:textId="77777777" w:rsidR="00461C70" w:rsidRPr="000D6975" w:rsidRDefault="00461C70" w:rsidP="0058648D">
            <w:pPr>
              <w:spacing w:line="360" w:lineRule="auto"/>
              <w:jc w:val="center"/>
              <w:rPr>
                <w:rFonts w:ascii="Times New Roman" w:hAnsi="Times New Roman" w:cs="Times New Roman"/>
                <w:sz w:val="18"/>
                <w:szCs w:val="18"/>
              </w:rPr>
            </w:pPr>
          </w:p>
        </w:tc>
        <w:tc>
          <w:tcPr>
            <w:tcW w:w="424" w:type="pct"/>
            <w:vAlign w:val="center"/>
          </w:tcPr>
          <w:p w14:paraId="4382FBEC" w14:textId="77777777" w:rsidR="00461C70" w:rsidRPr="000D6975" w:rsidRDefault="00461C70" w:rsidP="0058648D">
            <w:pPr>
              <w:spacing w:line="360" w:lineRule="auto"/>
              <w:jc w:val="center"/>
              <w:rPr>
                <w:rFonts w:ascii="Times New Roman" w:hAnsi="Times New Roman" w:cs="Times New Roman"/>
                <w:sz w:val="18"/>
                <w:szCs w:val="18"/>
              </w:rPr>
            </w:pPr>
          </w:p>
        </w:tc>
      </w:tr>
    </w:tbl>
    <w:p w14:paraId="1BA9A197" w14:textId="77777777" w:rsidR="00461C70" w:rsidRPr="00F11DD2" w:rsidRDefault="00461C70" w:rsidP="0058648D">
      <w:pPr>
        <w:spacing w:after="0" w:line="360" w:lineRule="auto"/>
        <w:ind w:firstLine="709"/>
        <w:jc w:val="both"/>
        <w:rPr>
          <w:rFonts w:ascii="Times New Roman" w:hAnsi="Times New Roman" w:cs="Times New Roman"/>
          <w:sz w:val="24"/>
          <w:szCs w:val="24"/>
        </w:rPr>
      </w:pPr>
    </w:p>
    <w:p w14:paraId="38B7BB11" w14:textId="709F7EDC" w:rsidR="00461C70" w:rsidRPr="00AA78F4" w:rsidRDefault="00461C70"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Yukarıdaki tabloya </w:t>
      </w:r>
      <w:r w:rsidR="00F7040A" w:rsidRPr="00F11DD2">
        <w:rPr>
          <w:rFonts w:ascii="Times New Roman" w:hAnsi="Times New Roman" w:cs="Times New Roman"/>
          <w:sz w:val="24"/>
          <w:szCs w:val="24"/>
        </w:rPr>
        <w:t>göre, öğretmenlerin</w:t>
      </w:r>
      <w:r w:rsidRPr="00F11DD2">
        <w:rPr>
          <w:rFonts w:ascii="Times New Roman" w:hAnsi="Times New Roman" w:cs="Times New Roman"/>
          <w:sz w:val="24"/>
          <w:szCs w:val="24"/>
        </w:rPr>
        <w:t xml:space="preserve"> çocuklarının olup olmaması durumunda, çocuklara yönelik </w:t>
      </w:r>
      <w:r w:rsidRPr="00F11DD2">
        <w:rPr>
          <w:rFonts w:ascii="Times New Roman" w:hAnsi="Times New Roman" w:cs="Times New Roman"/>
          <w:sz w:val="24"/>
          <w:szCs w:val="23"/>
        </w:rPr>
        <w:t xml:space="preserve">Çocuk istismarına ilişkin çocuktaki davranışsal belirtiler (ÇİİÇDB) </w:t>
      </w:r>
      <w:r w:rsidRPr="00F11DD2">
        <w:rPr>
          <w:rFonts w:ascii="Times New Roman" w:hAnsi="Times New Roman" w:cs="Times New Roman"/>
          <w:sz w:val="24"/>
          <w:szCs w:val="24"/>
        </w:rPr>
        <w:t xml:space="preserve">konusunda bilgi ve farkındalık düzeylerinin birbirinden farklı olduğu bulunmuştur (t </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w:t>
      </w:r>
      <w:r w:rsidRPr="00F11DD2">
        <w:rPr>
          <w:rFonts w:ascii="Times New Roman" w:hAnsi="Times New Roman" w:cs="Times New Roman"/>
          <w:sz w:val="18"/>
          <w:szCs w:val="18"/>
        </w:rPr>
        <w:t>-2,385</w:t>
      </w:r>
      <w:r w:rsidRPr="00F11DD2">
        <w:rPr>
          <w:rFonts w:ascii="Times New Roman" w:hAnsi="Times New Roman" w:cs="Times New Roman"/>
          <w:sz w:val="24"/>
          <w:szCs w:val="24"/>
        </w:rPr>
        <w:t xml:space="preserve">). Buna göre Çocukları olmayan öğretmenlere yönelik </w:t>
      </w:r>
      <w:r w:rsidRPr="00F11DD2">
        <w:rPr>
          <w:rFonts w:ascii="Times New Roman" w:hAnsi="Times New Roman" w:cs="Times New Roman"/>
          <w:sz w:val="24"/>
          <w:szCs w:val="23"/>
        </w:rPr>
        <w:t>Çocuk istismarına ilişkin çocuktaki davranışsal belirtiler (</w:t>
      </w:r>
      <w:r w:rsidR="00F7040A" w:rsidRPr="00F11DD2">
        <w:rPr>
          <w:rFonts w:ascii="Times New Roman" w:hAnsi="Times New Roman" w:cs="Times New Roman"/>
          <w:sz w:val="24"/>
          <w:szCs w:val="23"/>
        </w:rPr>
        <w:t>ÇİİÇDB)</w:t>
      </w:r>
      <w:r w:rsidR="00F7040A" w:rsidRPr="00F11DD2">
        <w:rPr>
          <w:rFonts w:ascii="Times New Roman" w:hAnsi="Times New Roman" w:cs="Times New Roman"/>
          <w:sz w:val="24"/>
          <w:szCs w:val="24"/>
        </w:rPr>
        <w:t xml:space="preserve"> konusunda</w:t>
      </w:r>
      <w:r w:rsidRPr="00F11DD2">
        <w:rPr>
          <w:rFonts w:ascii="Times New Roman" w:hAnsi="Times New Roman" w:cs="Times New Roman"/>
          <w:sz w:val="24"/>
          <w:szCs w:val="24"/>
        </w:rPr>
        <w:t xml:space="preserve"> bilgi ve farkındalık düzeylerinin (X=</w:t>
      </w:r>
      <w:r w:rsidRPr="00F11DD2">
        <w:rPr>
          <w:rFonts w:ascii="Times New Roman" w:hAnsi="Times New Roman" w:cs="Times New Roman"/>
          <w:sz w:val="18"/>
          <w:szCs w:val="18"/>
        </w:rPr>
        <w:t>3,8154</w:t>
      </w:r>
      <w:r w:rsidRPr="00F11DD2">
        <w:rPr>
          <w:rFonts w:ascii="Times New Roman" w:hAnsi="Times New Roman" w:cs="Times New Roman"/>
          <w:sz w:val="24"/>
          <w:szCs w:val="24"/>
        </w:rPr>
        <w:t>) çocukları olan öğretmenler</w:t>
      </w:r>
      <w:r w:rsidR="00AA6CA3" w:rsidRPr="00F11DD2">
        <w:rPr>
          <w:rFonts w:ascii="Times New Roman" w:hAnsi="Times New Roman" w:cs="Times New Roman"/>
          <w:sz w:val="24"/>
          <w:szCs w:val="24"/>
        </w:rPr>
        <w:t>den</w:t>
      </w:r>
      <w:r w:rsidRPr="00F11DD2">
        <w:rPr>
          <w:rFonts w:ascii="Times New Roman" w:hAnsi="Times New Roman" w:cs="Times New Roman"/>
          <w:sz w:val="24"/>
          <w:szCs w:val="24"/>
        </w:rPr>
        <w:t xml:space="preserve"> (X=</w:t>
      </w:r>
      <w:r w:rsidRPr="00F11DD2">
        <w:rPr>
          <w:rFonts w:ascii="Times New Roman" w:hAnsi="Times New Roman" w:cs="Times New Roman"/>
          <w:sz w:val="18"/>
          <w:szCs w:val="18"/>
        </w:rPr>
        <w:t>3,6159</w:t>
      </w:r>
      <w:r w:rsidRPr="00F11DD2">
        <w:rPr>
          <w:rFonts w:ascii="Times New Roman" w:hAnsi="Times New Roman" w:cs="Times New Roman"/>
          <w:sz w:val="24"/>
          <w:szCs w:val="24"/>
        </w:rPr>
        <w:t>) daha yüksektir.</w:t>
      </w:r>
    </w:p>
    <w:p w14:paraId="7B904B45" w14:textId="2FC13742" w:rsidR="00461C70" w:rsidRDefault="00461C70"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lastRenderedPageBreak/>
        <w:t>Öğretmenlerin çocuklarının olup olmaması durumunda, çocuklara yönelik ihmal ve istismara ait “</w:t>
      </w:r>
      <w:r w:rsidRPr="00F11DD2">
        <w:rPr>
          <w:rFonts w:ascii="Times New Roman" w:hAnsi="Times New Roman" w:cs="Times New Roman"/>
          <w:sz w:val="24"/>
          <w:szCs w:val="23"/>
        </w:rPr>
        <w:t>İhmalin çocuk üzerindeki belirtiler (İÇÜB)</w:t>
      </w:r>
      <w:r w:rsidRPr="00F11DD2">
        <w:rPr>
          <w:rFonts w:ascii="Times New Roman" w:hAnsi="Times New Roman" w:cs="Times New Roman"/>
          <w:sz w:val="24"/>
          <w:szCs w:val="24"/>
        </w:rPr>
        <w:t xml:space="preserve">” alt boyutunda bilgi ve farkındalık düzeylerinin karşılaştırılması için t testi yapılmıştır. </w:t>
      </w:r>
    </w:p>
    <w:p w14:paraId="2271BD50" w14:textId="77777777" w:rsidR="000D6975" w:rsidRPr="00F11DD2" w:rsidRDefault="000D6975" w:rsidP="0058648D">
      <w:pPr>
        <w:spacing w:after="0" w:line="360" w:lineRule="auto"/>
        <w:ind w:firstLine="709"/>
        <w:jc w:val="both"/>
        <w:rPr>
          <w:rFonts w:ascii="Times New Roman" w:hAnsi="Times New Roman" w:cs="Times New Roman"/>
          <w:sz w:val="24"/>
          <w:szCs w:val="24"/>
        </w:rPr>
      </w:pPr>
    </w:p>
    <w:p w14:paraId="69A49CEF" w14:textId="4C37C4AD" w:rsidR="00461C70" w:rsidRPr="00F7040A" w:rsidRDefault="00461C70" w:rsidP="0058648D">
      <w:pPr>
        <w:pStyle w:val="ResimYazs"/>
        <w:keepNext/>
        <w:spacing w:before="0" w:after="0" w:line="360" w:lineRule="auto"/>
        <w:ind w:firstLine="709"/>
        <w:jc w:val="center"/>
        <w:rPr>
          <w:rFonts w:cs="Times New Roman"/>
          <w:b/>
          <w:bCs/>
          <w:color w:val="auto"/>
          <w:szCs w:val="24"/>
        </w:rPr>
      </w:pPr>
      <w:bookmarkStart w:id="298" w:name="_Toc59105929"/>
      <w:bookmarkStart w:id="299" w:name="_Hlk59814728"/>
      <w:r w:rsidRPr="00F7040A">
        <w:rPr>
          <w:rFonts w:cs="Times New Roman"/>
          <w:b/>
          <w:bCs/>
          <w:color w:val="auto"/>
          <w:szCs w:val="24"/>
        </w:rPr>
        <w:t xml:space="preserve">Tablo </w:t>
      </w:r>
      <w:r w:rsidRPr="00F7040A">
        <w:rPr>
          <w:rFonts w:cs="Times New Roman"/>
          <w:b/>
          <w:bCs/>
          <w:color w:val="auto"/>
          <w:szCs w:val="24"/>
        </w:rPr>
        <w:fldChar w:fldCharType="begin"/>
      </w:r>
      <w:r w:rsidRPr="00F7040A">
        <w:rPr>
          <w:rFonts w:cs="Times New Roman"/>
          <w:b/>
          <w:bCs/>
          <w:color w:val="auto"/>
          <w:szCs w:val="24"/>
        </w:rPr>
        <w:instrText xml:space="preserve"> SEQ Tablo \* ARABIC </w:instrText>
      </w:r>
      <w:r w:rsidRPr="00F7040A">
        <w:rPr>
          <w:rFonts w:cs="Times New Roman"/>
          <w:b/>
          <w:bCs/>
          <w:color w:val="auto"/>
          <w:szCs w:val="24"/>
        </w:rPr>
        <w:fldChar w:fldCharType="separate"/>
      </w:r>
      <w:r w:rsidR="009233EA">
        <w:rPr>
          <w:rFonts w:cs="Times New Roman"/>
          <w:b/>
          <w:bCs/>
          <w:noProof/>
          <w:color w:val="auto"/>
          <w:szCs w:val="24"/>
        </w:rPr>
        <w:t>39</w:t>
      </w:r>
      <w:r w:rsidRPr="00F7040A">
        <w:rPr>
          <w:rFonts w:cs="Times New Roman"/>
          <w:b/>
          <w:bCs/>
          <w:color w:val="auto"/>
          <w:szCs w:val="24"/>
        </w:rPr>
        <w:fldChar w:fldCharType="end"/>
      </w:r>
      <w:r w:rsidR="00F7040A">
        <w:rPr>
          <w:rFonts w:cs="Times New Roman"/>
          <w:b/>
          <w:bCs/>
          <w:color w:val="auto"/>
          <w:szCs w:val="24"/>
        </w:rPr>
        <w:t xml:space="preserve">. </w:t>
      </w:r>
      <w:r w:rsidRPr="00F7040A">
        <w:rPr>
          <w:rFonts w:cs="Times New Roman"/>
          <w:b/>
          <w:bCs/>
          <w:color w:val="auto"/>
          <w:szCs w:val="24"/>
        </w:rPr>
        <w:t xml:space="preserve">Öğretmenlerin </w:t>
      </w:r>
      <w:r w:rsidR="00F7040A" w:rsidRPr="00F7040A">
        <w:rPr>
          <w:rFonts w:cs="Times New Roman"/>
          <w:b/>
          <w:bCs/>
          <w:color w:val="auto"/>
          <w:szCs w:val="24"/>
        </w:rPr>
        <w:t>Çocuklarının Olup Olmaması Durumuna Yönelik “</w:t>
      </w:r>
      <w:r w:rsidRPr="00F7040A">
        <w:rPr>
          <w:rFonts w:cs="Times New Roman"/>
          <w:b/>
          <w:bCs/>
          <w:color w:val="auto"/>
          <w:szCs w:val="23"/>
        </w:rPr>
        <w:t xml:space="preserve">İhmalin </w:t>
      </w:r>
      <w:r w:rsidR="00F7040A" w:rsidRPr="00F7040A">
        <w:rPr>
          <w:rFonts w:cs="Times New Roman"/>
          <w:b/>
          <w:bCs/>
          <w:color w:val="auto"/>
          <w:szCs w:val="23"/>
        </w:rPr>
        <w:t>Çocuk Üzerindeki Belirtileri (</w:t>
      </w:r>
      <w:r w:rsidRPr="00F7040A">
        <w:rPr>
          <w:rFonts w:cs="Times New Roman"/>
          <w:b/>
          <w:bCs/>
          <w:color w:val="auto"/>
          <w:szCs w:val="23"/>
        </w:rPr>
        <w:t>İÇÜB</w:t>
      </w:r>
      <w:r w:rsidR="00F7040A" w:rsidRPr="00F7040A">
        <w:rPr>
          <w:rFonts w:cs="Times New Roman"/>
          <w:b/>
          <w:bCs/>
          <w:color w:val="auto"/>
          <w:szCs w:val="23"/>
        </w:rPr>
        <w:t>)</w:t>
      </w:r>
      <w:r w:rsidR="00F7040A" w:rsidRPr="00F7040A">
        <w:rPr>
          <w:rFonts w:cs="Times New Roman"/>
          <w:b/>
          <w:bCs/>
          <w:color w:val="auto"/>
          <w:szCs w:val="24"/>
        </w:rPr>
        <w:t xml:space="preserve">” Konusunda Bilgi </w:t>
      </w:r>
      <w:r w:rsidR="00C61C9E" w:rsidRPr="00F7040A">
        <w:rPr>
          <w:rFonts w:cs="Times New Roman"/>
          <w:b/>
          <w:bCs/>
          <w:color w:val="auto"/>
          <w:szCs w:val="24"/>
        </w:rPr>
        <w:t>ve</w:t>
      </w:r>
      <w:r w:rsidR="00F7040A" w:rsidRPr="00F7040A">
        <w:rPr>
          <w:rFonts w:cs="Times New Roman"/>
          <w:b/>
          <w:bCs/>
          <w:color w:val="auto"/>
          <w:szCs w:val="24"/>
        </w:rPr>
        <w:t xml:space="preserve"> Farkındalık Düzeylerinin Karşılaştırılması İçin T Testi </w:t>
      </w:r>
      <w:r w:rsidRPr="00F7040A">
        <w:rPr>
          <w:rFonts w:cs="Times New Roman"/>
          <w:b/>
          <w:bCs/>
          <w:color w:val="auto"/>
          <w:szCs w:val="24"/>
        </w:rPr>
        <w:t>Tablosu</w:t>
      </w:r>
      <w:bookmarkEnd w:id="298"/>
    </w:p>
    <w:tbl>
      <w:tblPr>
        <w:tblStyle w:val="TabloKlavuzu"/>
        <w:tblW w:w="4938" w:type="pct"/>
        <w:tblInd w:w="108" w:type="dxa"/>
        <w:tblLook w:val="04A0" w:firstRow="1" w:lastRow="0" w:firstColumn="1" w:lastColumn="0" w:noHBand="0" w:noVBand="1"/>
      </w:tblPr>
      <w:tblGrid>
        <w:gridCol w:w="749"/>
        <w:gridCol w:w="2107"/>
        <w:gridCol w:w="1337"/>
        <w:gridCol w:w="2077"/>
        <w:gridCol w:w="787"/>
        <w:gridCol w:w="634"/>
        <w:gridCol w:w="698"/>
      </w:tblGrid>
      <w:tr w:rsidR="00461C70" w:rsidRPr="000D6975" w14:paraId="5F6CE7A3" w14:textId="77777777" w:rsidTr="00DF3928">
        <w:trPr>
          <w:trHeight w:val="354"/>
        </w:trPr>
        <w:tc>
          <w:tcPr>
            <w:tcW w:w="446" w:type="pct"/>
            <w:vAlign w:val="center"/>
          </w:tcPr>
          <w:bookmarkEnd w:id="299"/>
          <w:p w14:paraId="6B257B3A"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Grup</w:t>
            </w:r>
          </w:p>
        </w:tc>
        <w:tc>
          <w:tcPr>
            <w:tcW w:w="1256" w:type="pct"/>
            <w:vAlign w:val="center"/>
          </w:tcPr>
          <w:p w14:paraId="17F54A52" w14:textId="1E18FC4E" w:rsidR="00461C70" w:rsidRPr="000D6975" w:rsidRDefault="00E14DFF"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Örneklem Sayısı</w:t>
            </w:r>
          </w:p>
        </w:tc>
        <w:tc>
          <w:tcPr>
            <w:tcW w:w="797" w:type="pct"/>
            <w:vAlign w:val="center"/>
          </w:tcPr>
          <w:p w14:paraId="3830F525"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Ortalama</w:t>
            </w:r>
          </w:p>
        </w:tc>
        <w:tc>
          <w:tcPr>
            <w:tcW w:w="1238" w:type="pct"/>
            <w:vAlign w:val="center"/>
          </w:tcPr>
          <w:p w14:paraId="49395F9D"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Standart Sapma</w:t>
            </w:r>
          </w:p>
        </w:tc>
        <w:tc>
          <w:tcPr>
            <w:tcW w:w="469" w:type="pct"/>
            <w:vAlign w:val="center"/>
          </w:tcPr>
          <w:p w14:paraId="3915D557"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t</w:t>
            </w:r>
          </w:p>
        </w:tc>
        <w:tc>
          <w:tcPr>
            <w:tcW w:w="378" w:type="pct"/>
            <w:vAlign w:val="center"/>
          </w:tcPr>
          <w:p w14:paraId="15A63324"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df</w:t>
            </w:r>
          </w:p>
        </w:tc>
        <w:tc>
          <w:tcPr>
            <w:tcW w:w="416" w:type="pct"/>
            <w:vAlign w:val="center"/>
          </w:tcPr>
          <w:p w14:paraId="240498F6"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p</w:t>
            </w:r>
          </w:p>
        </w:tc>
      </w:tr>
      <w:tr w:rsidR="00461C70" w:rsidRPr="000D6975" w14:paraId="53284340" w14:textId="77777777" w:rsidTr="00DF3928">
        <w:trPr>
          <w:trHeight w:val="354"/>
        </w:trPr>
        <w:tc>
          <w:tcPr>
            <w:tcW w:w="446" w:type="pct"/>
            <w:vAlign w:val="center"/>
          </w:tcPr>
          <w:p w14:paraId="6FFF42FC"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1256" w:type="pct"/>
            <w:vAlign w:val="center"/>
          </w:tcPr>
          <w:p w14:paraId="2EB9B788"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123</w:t>
            </w:r>
          </w:p>
        </w:tc>
        <w:tc>
          <w:tcPr>
            <w:tcW w:w="797" w:type="pct"/>
            <w:vAlign w:val="center"/>
          </w:tcPr>
          <w:p w14:paraId="25C2AB28"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3,6592</w:t>
            </w:r>
          </w:p>
        </w:tc>
        <w:tc>
          <w:tcPr>
            <w:tcW w:w="1238" w:type="pct"/>
            <w:vAlign w:val="center"/>
          </w:tcPr>
          <w:p w14:paraId="382CF3B3"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,48737</w:t>
            </w:r>
          </w:p>
        </w:tc>
        <w:tc>
          <w:tcPr>
            <w:tcW w:w="469" w:type="pct"/>
            <w:vAlign w:val="center"/>
          </w:tcPr>
          <w:p w14:paraId="2F8DEF86"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-,603</w:t>
            </w:r>
          </w:p>
        </w:tc>
        <w:tc>
          <w:tcPr>
            <w:tcW w:w="378" w:type="pct"/>
            <w:vAlign w:val="center"/>
          </w:tcPr>
          <w:p w14:paraId="732AA4D2"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242</w:t>
            </w:r>
          </w:p>
        </w:tc>
        <w:tc>
          <w:tcPr>
            <w:tcW w:w="416" w:type="pct"/>
            <w:vAlign w:val="center"/>
          </w:tcPr>
          <w:p w14:paraId="4601EE85"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,547</w:t>
            </w:r>
          </w:p>
        </w:tc>
      </w:tr>
      <w:tr w:rsidR="00461C70" w:rsidRPr="000D6975" w14:paraId="1B60A5D6" w14:textId="77777777" w:rsidTr="00DF3928">
        <w:trPr>
          <w:trHeight w:val="354"/>
        </w:trPr>
        <w:tc>
          <w:tcPr>
            <w:tcW w:w="446" w:type="pct"/>
            <w:vAlign w:val="center"/>
          </w:tcPr>
          <w:p w14:paraId="4AA8CD69"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1256" w:type="pct"/>
            <w:vAlign w:val="center"/>
          </w:tcPr>
          <w:p w14:paraId="48DD02D8"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121</w:t>
            </w:r>
          </w:p>
        </w:tc>
        <w:tc>
          <w:tcPr>
            <w:tcW w:w="797" w:type="pct"/>
            <w:vAlign w:val="center"/>
          </w:tcPr>
          <w:p w14:paraId="61C3002B"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3,7198</w:t>
            </w:r>
          </w:p>
        </w:tc>
        <w:tc>
          <w:tcPr>
            <w:tcW w:w="1238" w:type="pct"/>
            <w:vAlign w:val="center"/>
          </w:tcPr>
          <w:p w14:paraId="10EA5A73"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,45081</w:t>
            </w:r>
          </w:p>
        </w:tc>
        <w:tc>
          <w:tcPr>
            <w:tcW w:w="469" w:type="pct"/>
            <w:vAlign w:val="center"/>
          </w:tcPr>
          <w:p w14:paraId="099CA5AD" w14:textId="77777777" w:rsidR="00461C70" w:rsidRPr="000D6975" w:rsidRDefault="00461C70" w:rsidP="0058648D">
            <w:pPr>
              <w:spacing w:line="360" w:lineRule="auto"/>
              <w:jc w:val="center"/>
              <w:rPr>
                <w:rFonts w:ascii="Times New Roman" w:hAnsi="Times New Roman" w:cs="Times New Roman"/>
                <w:sz w:val="18"/>
                <w:szCs w:val="18"/>
              </w:rPr>
            </w:pPr>
          </w:p>
        </w:tc>
        <w:tc>
          <w:tcPr>
            <w:tcW w:w="378" w:type="pct"/>
            <w:vAlign w:val="center"/>
          </w:tcPr>
          <w:p w14:paraId="598CA4A7" w14:textId="77777777" w:rsidR="00461C70" w:rsidRPr="000D6975" w:rsidRDefault="00461C70" w:rsidP="0058648D">
            <w:pPr>
              <w:spacing w:line="360" w:lineRule="auto"/>
              <w:jc w:val="center"/>
              <w:rPr>
                <w:rFonts w:ascii="Times New Roman" w:hAnsi="Times New Roman" w:cs="Times New Roman"/>
                <w:sz w:val="18"/>
                <w:szCs w:val="18"/>
              </w:rPr>
            </w:pPr>
          </w:p>
        </w:tc>
        <w:tc>
          <w:tcPr>
            <w:tcW w:w="416" w:type="pct"/>
            <w:vAlign w:val="center"/>
          </w:tcPr>
          <w:p w14:paraId="03958D76" w14:textId="77777777" w:rsidR="00461C70" w:rsidRPr="000D6975" w:rsidRDefault="00461C70" w:rsidP="0058648D">
            <w:pPr>
              <w:spacing w:line="360" w:lineRule="auto"/>
              <w:jc w:val="center"/>
              <w:rPr>
                <w:rFonts w:ascii="Times New Roman" w:hAnsi="Times New Roman" w:cs="Times New Roman"/>
                <w:sz w:val="18"/>
                <w:szCs w:val="18"/>
              </w:rPr>
            </w:pPr>
          </w:p>
        </w:tc>
      </w:tr>
    </w:tbl>
    <w:p w14:paraId="65C6BE88" w14:textId="77777777" w:rsidR="00461C70" w:rsidRPr="00F11DD2" w:rsidRDefault="00461C70" w:rsidP="0058648D">
      <w:pPr>
        <w:spacing w:after="0" w:line="360" w:lineRule="auto"/>
        <w:ind w:firstLine="709"/>
        <w:jc w:val="both"/>
        <w:rPr>
          <w:rFonts w:ascii="Times New Roman" w:hAnsi="Times New Roman" w:cs="Times New Roman"/>
          <w:sz w:val="24"/>
          <w:szCs w:val="24"/>
        </w:rPr>
      </w:pPr>
    </w:p>
    <w:p w14:paraId="148865AA" w14:textId="388B6C71" w:rsidR="00461C70" w:rsidRPr="00F11DD2" w:rsidRDefault="00461C70"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Yukarıdaki tabloya </w:t>
      </w:r>
      <w:r w:rsidR="00F7040A" w:rsidRPr="00F11DD2">
        <w:rPr>
          <w:rFonts w:ascii="Times New Roman" w:hAnsi="Times New Roman" w:cs="Times New Roman"/>
          <w:sz w:val="24"/>
          <w:szCs w:val="24"/>
        </w:rPr>
        <w:t>göre, öğretmenlerin</w:t>
      </w:r>
      <w:r w:rsidRPr="00F11DD2">
        <w:rPr>
          <w:rFonts w:ascii="Times New Roman" w:hAnsi="Times New Roman" w:cs="Times New Roman"/>
          <w:sz w:val="24"/>
          <w:szCs w:val="24"/>
        </w:rPr>
        <w:t xml:space="preserve"> çocuklarının olup olmaması durumuna yönelik </w:t>
      </w:r>
      <w:r w:rsidRPr="00F11DD2">
        <w:rPr>
          <w:rFonts w:ascii="Times New Roman" w:hAnsi="Times New Roman" w:cs="Times New Roman"/>
          <w:sz w:val="24"/>
          <w:szCs w:val="23"/>
        </w:rPr>
        <w:t>İhmalin çocuk üzerindeki belirtileri (İÇÜB)</w:t>
      </w:r>
      <w:r w:rsidRPr="00F11DD2">
        <w:rPr>
          <w:rFonts w:ascii="Times New Roman" w:hAnsi="Times New Roman" w:cs="Times New Roman"/>
          <w:sz w:val="24"/>
          <w:szCs w:val="24"/>
        </w:rPr>
        <w:t xml:space="preserve"> konusunda bilgi ve farkındalık düzeylerinin birbirinden anlamlı bir farklılık olmadığı bulunmuştur (t </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w:t>
      </w:r>
      <w:r w:rsidRPr="00F11DD2">
        <w:rPr>
          <w:rFonts w:ascii="Times New Roman" w:hAnsi="Times New Roman" w:cs="Times New Roman"/>
          <w:sz w:val="18"/>
          <w:szCs w:val="18"/>
        </w:rPr>
        <w:t>-,603</w:t>
      </w:r>
      <w:r w:rsidRPr="00F11DD2">
        <w:rPr>
          <w:rFonts w:ascii="Times New Roman" w:hAnsi="Times New Roman" w:cs="Times New Roman"/>
          <w:sz w:val="24"/>
          <w:szCs w:val="24"/>
        </w:rPr>
        <w:t xml:space="preserve">). Buna göre Öğretmenlerin çocuklarının olup olmamasına yönelik </w:t>
      </w:r>
      <w:r w:rsidRPr="00F11DD2">
        <w:rPr>
          <w:rFonts w:ascii="Times New Roman" w:hAnsi="Times New Roman" w:cs="Times New Roman"/>
          <w:sz w:val="24"/>
          <w:szCs w:val="23"/>
        </w:rPr>
        <w:t>İhmalin çocuk üzerindeki belirtileri (İÇÜB)</w:t>
      </w:r>
      <w:r w:rsidRPr="00F11DD2">
        <w:rPr>
          <w:rFonts w:ascii="Times New Roman" w:hAnsi="Times New Roman" w:cs="Times New Roman"/>
          <w:sz w:val="24"/>
          <w:szCs w:val="24"/>
        </w:rPr>
        <w:t xml:space="preserve"> konusunda bilgi ve farkındalık düzeylerinin Öğretmenlerin çocuklarının olup olmamasına göre değişmediği söylenebilir. </w:t>
      </w:r>
    </w:p>
    <w:p w14:paraId="2D9CFC60" w14:textId="40EEEBD9" w:rsidR="00461C70" w:rsidRDefault="00461C70"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Öğretmenlerin çocuklarının olup olmaması durumunda, çocuklara yönelik ihmal ve istismara ait “</w:t>
      </w:r>
      <w:r w:rsidRPr="00F11DD2">
        <w:rPr>
          <w:rFonts w:ascii="Times New Roman" w:hAnsi="Times New Roman" w:cs="Times New Roman"/>
          <w:sz w:val="24"/>
          <w:szCs w:val="23"/>
        </w:rPr>
        <w:t>İstismar ve ihmale yatkın ebeveyn özellikleri (İİYEÖ)</w:t>
      </w:r>
      <w:r w:rsidRPr="00F11DD2">
        <w:rPr>
          <w:rFonts w:ascii="Times New Roman" w:hAnsi="Times New Roman" w:cs="Times New Roman"/>
          <w:sz w:val="24"/>
          <w:szCs w:val="24"/>
        </w:rPr>
        <w:t xml:space="preserve">” alt boyutunda bilgi ve farkındalık düzeylerinin karşılaştırılması için t testi yapılmıştır. </w:t>
      </w:r>
    </w:p>
    <w:p w14:paraId="28DACDF8" w14:textId="77777777" w:rsidR="000D6975" w:rsidRPr="00F11DD2" w:rsidRDefault="000D6975" w:rsidP="0058648D">
      <w:pPr>
        <w:spacing w:after="0" w:line="360" w:lineRule="auto"/>
        <w:ind w:firstLine="709"/>
        <w:jc w:val="both"/>
        <w:rPr>
          <w:rFonts w:ascii="Times New Roman" w:hAnsi="Times New Roman" w:cs="Times New Roman"/>
          <w:sz w:val="24"/>
          <w:szCs w:val="24"/>
        </w:rPr>
      </w:pPr>
    </w:p>
    <w:p w14:paraId="7A8AC976" w14:textId="3153DC95" w:rsidR="00461C70" w:rsidRPr="00C61C9E" w:rsidRDefault="00461C70" w:rsidP="0058648D">
      <w:pPr>
        <w:pStyle w:val="ResimYazs"/>
        <w:keepNext/>
        <w:spacing w:before="0" w:after="0" w:line="360" w:lineRule="auto"/>
        <w:ind w:firstLine="709"/>
        <w:jc w:val="center"/>
        <w:rPr>
          <w:rFonts w:cs="Times New Roman"/>
          <w:b/>
          <w:bCs/>
          <w:color w:val="auto"/>
          <w:szCs w:val="24"/>
        </w:rPr>
      </w:pPr>
      <w:bookmarkStart w:id="300" w:name="_Toc59105930"/>
      <w:bookmarkStart w:id="301" w:name="_Hlk59814734"/>
      <w:r w:rsidRPr="00C61C9E">
        <w:rPr>
          <w:rFonts w:cs="Times New Roman"/>
          <w:b/>
          <w:bCs/>
          <w:color w:val="auto"/>
          <w:szCs w:val="24"/>
        </w:rPr>
        <w:t xml:space="preserve">Tablo </w:t>
      </w:r>
      <w:r w:rsidRPr="00C61C9E">
        <w:rPr>
          <w:rFonts w:cs="Times New Roman"/>
          <w:b/>
          <w:bCs/>
          <w:color w:val="auto"/>
          <w:szCs w:val="24"/>
        </w:rPr>
        <w:fldChar w:fldCharType="begin"/>
      </w:r>
      <w:r w:rsidRPr="00C61C9E">
        <w:rPr>
          <w:rFonts w:cs="Times New Roman"/>
          <w:b/>
          <w:bCs/>
          <w:color w:val="auto"/>
          <w:szCs w:val="24"/>
        </w:rPr>
        <w:instrText xml:space="preserve"> SEQ Tablo \* ARABIC </w:instrText>
      </w:r>
      <w:r w:rsidRPr="00C61C9E">
        <w:rPr>
          <w:rFonts w:cs="Times New Roman"/>
          <w:b/>
          <w:bCs/>
          <w:color w:val="auto"/>
          <w:szCs w:val="24"/>
        </w:rPr>
        <w:fldChar w:fldCharType="separate"/>
      </w:r>
      <w:r w:rsidR="009233EA">
        <w:rPr>
          <w:rFonts w:cs="Times New Roman"/>
          <w:b/>
          <w:bCs/>
          <w:noProof/>
          <w:color w:val="auto"/>
          <w:szCs w:val="24"/>
        </w:rPr>
        <w:t>40</w:t>
      </w:r>
      <w:r w:rsidRPr="00C61C9E">
        <w:rPr>
          <w:rFonts w:cs="Times New Roman"/>
          <w:b/>
          <w:bCs/>
          <w:color w:val="auto"/>
          <w:szCs w:val="24"/>
        </w:rPr>
        <w:fldChar w:fldCharType="end"/>
      </w:r>
      <w:r w:rsidR="00C61C9E">
        <w:rPr>
          <w:rFonts w:cs="Times New Roman"/>
          <w:b/>
          <w:bCs/>
          <w:color w:val="auto"/>
          <w:szCs w:val="24"/>
        </w:rPr>
        <w:t xml:space="preserve">. </w:t>
      </w:r>
      <w:r w:rsidRPr="00C61C9E">
        <w:rPr>
          <w:rFonts w:cs="Times New Roman"/>
          <w:b/>
          <w:bCs/>
          <w:color w:val="auto"/>
          <w:szCs w:val="24"/>
        </w:rPr>
        <w:t xml:space="preserve">Öğretmenlerin </w:t>
      </w:r>
      <w:r w:rsidR="00C61C9E" w:rsidRPr="00C61C9E">
        <w:rPr>
          <w:rFonts w:cs="Times New Roman"/>
          <w:b/>
          <w:bCs/>
          <w:color w:val="auto"/>
          <w:szCs w:val="24"/>
        </w:rPr>
        <w:t>Çocuklarının Olup Olmaması Durumuna Yönelik “</w:t>
      </w:r>
      <w:r w:rsidRPr="00C61C9E">
        <w:rPr>
          <w:rFonts w:cs="Times New Roman"/>
          <w:b/>
          <w:bCs/>
          <w:color w:val="auto"/>
          <w:szCs w:val="23"/>
        </w:rPr>
        <w:t xml:space="preserve">İstismar </w:t>
      </w:r>
      <w:r w:rsidR="00C61C9E" w:rsidRPr="00C61C9E">
        <w:rPr>
          <w:rFonts w:cs="Times New Roman"/>
          <w:b/>
          <w:bCs/>
          <w:color w:val="auto"/>
          <w:szCs w:val="23"/>
        </w:rPr>
        <w:t>ve İhmale Yatkın Ebeveyn Özellikleri (</w:t>
      </w:r>
      <w:r w:rsidRPr="00C61C9E">
        <w:rPr>
          <w:rFonts w:cs="Times New Roman"/>
          <w:b/>
          <w:bCs/>
          <w:color w:val="auto"/>
          <w:szCs w:val="23"/>
        </w:rPr>
        <w:t>İİYEÖ</w:t>
      </w:r>
      <w:r w:rsidR="00C61C9E" w:rsidRPr="00C61C9E">
        <w:rPr>
          <w:rFonts w:cs="Times New Roman"/>
          <w:b/>
          <w:bCs/>
          <w:color w:val="auto"/>
          <w:szCs w:val="23"/>
        </w:rPr>
        <w:t>)</w:t>
      </w:r>
      <w:r w:rsidR="00C61C9E" w:rsidRPr="00C61C9E">
        <w:rPr>
          <w:rFonts w:cs="Times New Roman"/>
          <w:b/>
          <w:bCs/>
          <w:color w:val="auto"/>
          <w:szCs w:val="24"/>
        </w:rPr>
        <w:t xml:space="preserve">” Konusunda Bilgi </w:t>
      </w:r>
      <w:r w:rsidR="00F27C08" w:rsidRPr="00C61C9E">
        <w:rPr>
          <w:rFonts w:cs="Times New Roman"/>
          <w:b/>
          <w:bCs/>
          <w:color w:val="auto"/>
          <w:szCs w:val="24"/>
        </w:rPr>
        <w:t>ve</w:t>
      </w:r>
      <w:r w:rsidR="00C61C9E" w:rsidRPr="00C61C9E">
        <w:rPr>
          <w:rFonts w:cs="Times New Roman"/>
          <w:b/>
          <w:bCs/>
          <w:color w:val="auto"/>
          <w:szCs w:val="24"/>
        </w:rPr>
        <w:t xml:space="preserve"> Farkındalık Düzeylerinin Karşılaştırılması İçin T Testi </w:t>
      </w:r>
      <w:r w:rsidRPr="00C61C9E">
        <w:rPr>
          <w:rFonts w:cs="Times New Roman"/>
          <w:b/>
          <w:bCs/>
          <w:color w:val="auto"/>
          <w:szCs w:val="24"/>
        </w:rPr>
        <w:t>Tablosu</w:t>
      </w:r>
      <w:bookmarkEnd w:id="300"/>
    </w:p>
    <w:tbl>
      <w:tblPr>
        <w:tblStyle w:val="TabloKlavuzu"/>
        <w:tblW w:w="4938" w:type="pct"/>
        <w:tblInd w:w="108" w:type="dxa"/>
        <w:tblLook w:val="04A0" w:firstRow="1" w:lastRow="0" w:firstColumn="1" w:lastColumn="0" w:noHBand="0" w:noVBand="1"/>
      </w:tblPr>
      <w:tblGrid>
        <w:gridCol w:w="772"/>
        <w:gridCol w:w="2052"/>
        <w:gridCol w:w="1329"/>
        <w:gridCol w:w="2025"/>
        <w:gridCol w:w="814"/>
        <w:gridCol w:w="669"/>
        <w:gridCol w:w="728"/>
      </w:tblGrid>
      <w:tr w:rsidR="00461C70" w:rsidRPr="000D6975" w14:paraId="7CF0415C" w14:textId="77777777" w:rsidTr="00DF3928">
        <w:trPr>
          <w:trHeight w:val="354"/>
        </w:trPr>
        <w:tc>
          <w:tcPr>
            <w:tcW w:w="460" w:type="pct"/>
            <w:vAlign w:val="center"/>
          </w:tcPr>
          <w:bookmarkEnd w:id="301"/>
          <w:p w14:paraId="395FA4DC"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Grup</w:t>
            </w:r>
          </w:p>
        </w:tc>
        <w:tc>
          <w:tcPr>
            <w:tcW w:w="1223" w:type="pct"/>
            <w:vAlign w:val="center"/>
          </w:tcPr>
          <w:p w14:paraId="25446277" w14:textId="5720A3EA" w:rsidR="00461C70" w:rsidRPr="000D6975" w:rsidRDefault="00E14DFF"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Örneklem Sayısı</w:t>
            </w:r>
          </w:p>
        </w:tc>
        <w:tc>
          <w:tcPr>
            <w:tcW w:w="792" w:type="pct"/>
            <w:vAlign w:val="center"/>
          </w:tcPr>
          <w:p w14:paraId="4B824134"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Ortalama</w:t>
            </w:r>
          </w:p>
        </w:tc>
        <w:tc>
          <w:tcPr>
            <w:tcW w:w="1207" w:type="pct"/>
            <w:vAlign w:val="center"/>
          </w:tcPr>
          <w:p w14:paraId="5F0C36CA"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Standart Sapma</w:t>
            </w:r>
          </w:p>
        </w:tc>
        <w:tc>
          <w:tcPr>
            <w:tcW w:w="485" w:type="pct"/>
            <w:vAlign w:val="center"/>
          </w:tcPr>
          <w:p w14:paraId="729EC77C"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t</w:t>
            </w:r>
          </w:p>
        </w:tc>
        <w:tc>
          <w:tcPr>
            <w:tcW w:w="399" w:type="pct"/>
            <w:vAlign w:val="center"/>
          </w:tcPr>
          <w:p w14:paraId="5057D3A9"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df</w:t>
            </w:r>
          </w:p>
        </w:tc>
        <w:tc>
          <w:tcPr>
            <w:tcW w:w="434" w:type="pct"/>
            <w:vAlign w:val="center"/>
          </w:tcPr>
          <w:p w14:paraId="545FDEB9"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p</w:t>
            </w:r>
          </w:p>
        </w:tc>
      </w:tr>
      <w:tr w:rsidR="00461C70" w:rsidRPr="000D6975" w14:paraId="091578E4" w14:textId="77777777" w:rsidTr="00DF3928">
        <w:trPr>
          <w:trHeight w:val="354"/>
        </w:trPr>
        <w:tc>
          <w:tcPr>
            <w:tcW w:w="460" w:type="pct"/>
            <w:vAlign w:val="center"/>
          </w:tcPr>
          <w:p w14:paraId="280864AE"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1223" w:type="pct"/>
            <w:vAlign w:val="center"/>
          </w:tcPr>
          <w:p w14:paraId="650B1D3B"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123</w:t>
            </w:r>
          </w:p>
        </w:tc>
        <w:tc>
          <w:tcPr>
            <w:tcW w:w="792" w:type="pct"/>
            <w:vAlign w:val="center"/>
          </w:tcPr>
          <w:p w14:paraId="766D5F36"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3,2022</w:t>
            </w:r>
          </w:p>
        </w:tc>
        <w:tc>
          <w:tcPr>
            <w:tcW w:w="1207" w:type="pct"/>
            <w:vAlign w:val="center"/>
          </w:tcPr>
          <w:p w14:paraId="5CEA8158"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,35126</w:t>
            </w:r>
          </w:p>
        </w:tc>
        <w:tc>
          <w:tcPr>
            <w:tcW w:w="485" w:type="pct"/>
            <w:vAlign w:val="center"/>
          </w:tcPr>
          <w:p w14:paraId="2B70E802"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-,230</w:t>
            </w:r>
          </w:p>
        </w:tc>
        <w:tc>
          <w:tcPr>
            <w:tcW w:w="399" w:type="pct"/>
            <w:vAlign w:val="center"/>
          </w:tcPr>
          <w:p w14:paraId="258162CE"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242</w:t>
            </w:r>
          </w:p>
        </w:tc>
        <w:tc>
          <w:tcPr>
            <w:tcW w:w="434" w:type="pct"/>
            <w:vAlign w:val="center"/>
          </w:tcPr>
          <w:p w14:paraId="6FB836A6"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,818</w:t>
            </w:r>
          </w:p>
        </w:tc>
      </w:tr>
      <w:tr w:rsidR="00461C70" w:rsidRPr="000D6975" w14:paraId="65A054ED" w14:textId="77777777" w:rsidTr="00DF3928">
        <w:trPr>
          <w:trHeight w:val="354"/>
        </w:trPr>
        <w:tc>
          <w:tcPr>
            <w:tcW w:w="460" w:type="pct"/>
            <w:vAlign w:val="center"/>
          </w:tcPr>
          <w:p w14:paraId="17CB7C9A"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1223" w:type="pct"/>
            <w:vAlign w:val="center"/>
          </w:tcPr>
          <w:p w14:paraId="7477D524"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121</w:t>
            </w:r>
          </w:p>
        </w:tc>
        <w:tc>
          <w:tcPr>
            <w:tcW w:w="792" w:type="pct"/>
            <w:vAlign w:val="center"/>
          </w:tcPr>
          <w:p w14:paraId="3438C4EF"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3,2189</w:t>
            </w:r>
          </w:p>
        </w:tc>
        <w:tc>
          <w:tcPr>
            <w:tcW w:w="1207" w:type="pct"/>
            <w:vAlign w:val="center"/>
          </w:tcPr>
          <w:p w14:paraId="00E7CC3C"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,34311</w:t>
            </w:r>
          </w:p>
        </w:tc>
        <w:tc>
          <w:tcPr>
            <w:tcW w:w="485" w:type="pct"/>
            <w:vAlign w:val="center"/>
          </w:tcPr>
          <w:p w14:paraId="5792D13E" w14:textId="77777777" w:rsidR="00461C70" w:rsidRPr="000D6975" w:rsidRDefault="00461C70" w:rsidP="0058648D">
            <w:pPr>
              <w:spacing w:line="360" w:lineRule="auto"/>
              <w:jc w:val="center"/>
              <w:rPr>
                <w:rFonts w:ascii="Times New Roman" w:hAnsi="Times New Roman" w:cs="Times New Roman"/>
                <w:sz w:val="18"/>
                <w:szCs w:val="18"/>
              </w:rPr>
            </w:pPr>
          </w:p>
        </w:tc>
        <w:tc>
          <w:tcPr>
            <w:tcW w:w="399" w:type="pct"/>
            <w:vAlign w:val="center"/>
          </w:tcPr>
          <w:p w14:paraId="36722140" w14:textId="77777777" w:rsidR="00461C70" w:rsidRPr="000D6975" w:rsidRDefault="00461C70" w:rsidP="0058648D">
            <w:pPr>
              <w:spacing w:line="360" w:lineRule="auto"/>
              <w:jc w:val="center"/>
              <w:rPr>
                <w:rFonts w:ascii="Times New Roman" w:hAnsi="Times New Roman" w:cs="Times New Roman"/>
                <w:sz w:val="18"/>
                <w:szCs w:val="18"/>
              </w:rPr>
            </w:pPr>
          </w:p>
        </w:tc>
        <w:tc>
          <w:tcPr>
            <w:tcW w:w="434" w:type="pct"/>
            <w:vAlign w:val="center"/>
          </w:tcPr>
          <w:p w14:paraId="53725E81" w14:textId="77777777" w:rsidR="00461C70" w:rsidRPr="000D6975" w:rsidRDefault="00461C70" w:rsidP="0058648D">
            <w:pPr>
              <w:spacing w:line="360" w:lineRule="auto"/>
              <w:jc w:val="center"/>
              <w:rPr>
                <w:rFonts w:ascii="Times New Roman" w:hAnsi="Times New Roman" w:cs="Times New Roman"/>
                <w:sz w:val="18"/>
                <w:szCs w:val="18"/>
              </w:rPr>
            </w:pPr>
          </w:p>
        </w:tc>
      </w:tr>
    </w:tbl>
    <w:p w14:paraId="5BED5B5C" w14:textId="77777777" w:rsidR="000D6975" w:rsidRDefault="000D6975" w:rsidP="0058648D">
      <w:pPr>
        <w:spacing w:after="0" w:line="360" w:lineRule="auto"/>
        <w:ind w:firstLine="709"/>
        <w:jc w:val="both"/>
        <w:rPr>
          <w:rFonts w:ascii="Times New Roman" w:hAnsi="Times New Roman" w:cs="Times New Roman"/>
          <w:sz w:val="24"/>
          <w:szCs w:val="24"/>
        </w:rPr>
      </w:pPr>
    </w:p>
    <w:p w14:paraId="005F2FE1" w14:textId="63B2C2F0" w:rsidR="00461C70" w:rsidRPr="00F11DD2" w:rsidRDefault="00461C70"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Yukarıdaki tabloya göre</w:t>
      </w:r>
      <w:r w:rsidR="00AA78F4">
        <w:rPr>
          <w:rFonts w:ascii="Times New Roman" w:hAnsi="Times New Roman" w:cs="Times New Roman"/>
          <w:sz w:val="24"/>
          <w:szCs w:val="24"/>
        </w:rPr>
        <w:t xml:space="preserve"> </w:t>
      </w:r>
      <w:r w:rsidR="00AA6CA3" w:rsidRPr="00F11DD2">
        <w:rPr>
          <w:rFonts w:ascii="Times New Roman" w:hAnsi="Times New Roman" w:cs="Times New Roman"/>
          <w:sz w:val="24"/>
          <w:szCs w:val="24"/>
        </w:rPr>
        <w:t>ö</w:t>
      </w:r>
      <w:r w:rsidRPr="00F11DD2">
        <w:rPr>
          <w:rFonts w:ascii="Times New Roman" w:hAnsi="Times New Roman" w:cs="Times New Roman"/>
          <w:sz w:val="24"/>
          <w:szCs w:val="24"/>
        </w:rPr>
        <w:t xml:space="preserve">ğretmenlerin çocuklarının olup olmaması durumunda, çocuklara yönelik </w:t>
      </w:r>
      <w:r w:rsidRPr="00F11DD2">
        <w:rPr>
          <w:rFonts w:ascii="Times New Roman" w:hAnsi="Times New Roman" w:cs="Times New Roman"/>
          <w:sz w:val="24"/>
          <w:szCs w:val="23"/>
        </w:rPr>
        <w:t xml:space="preserve">İstismar ve ihmale yatkın ebeveyn özellikleri (İİYEÖ) </w:t>
      </w:r>
      <w:r w:rsidRPr="00F11DD2">
        <w:rPr>
          <w:rFonts w:ascii="Times New Roman" w:hAnsi="Times New Roman" w:cs="Times New Roman"/>
          <w:sz w:val="24"/>
          <w:szCs w:val="24"/>
        </w:rPr>
        <w:t>konusunda bilgi ve farkındalık düzeylerinin birbirinden anlamlı bir farklılık olmadığı bulunmuştur (t</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w:t>
      </w:r>
      <w:r w:rsidRPr="00F11DD2">
        <w:rPr>
          <w:rFonts w:ascii="Times New Roman" w:hAnsi="Times New Roman" w:cs="Times New Roman"/>
          <w:sz w:val="18"/>
          <w:szCs w:val="18"/>
        </w:rPr>
        <w:t>-,230</w:t>
      </w:r>
      <w:r w:rsidRPr="00F11DD2">
        <w:rPr>
          <w:rFonts w:ascii="Times New Roman" w:hAnsi="Times New Roman" w:cs="Times New Roman"/>
          <w:sz w:val="24"/>
          <w:szCs w:val="24"/>
        </w:rPr>
        <w:t xml:space="preserve">). Buna göre Öğretmenlerin çocuklarının olup olmaması durumuna yönelik </w:t>
      </w:r>
      <w:r w:rsidRPr="00F11DD2">
        <w:rPr>
          <w:rFonts w:ascii="Times New Roman" w:hAnsi="Times New Roman" w:cs="Times New Roman"/>
          <w:sz w:val="24"/>
          <w:szCs w:val="23"/>
        </w:rPr>
        <w:lastRenderedPageBreak/>
        <w:t xml:space="preserve">İstismar ve ihmale yatkın ebeveyn özellikleri (İİYEÖ) </w:t>
      </w:r>
      <w:r w:rsidRPr="00F11DD2">
        <w:rPr>
          <w:rFonts w:ascii="Times New Roman" w:hAnsi="Times New Roman" w:cs="Times New Roman"/>
          <w:sz w:val="24"/>
          <w:szCs w:val="24"/>
        </w:rPr>
        <w:t>konusunda bilgi ve farkındalık düzeylerinin Öğretmenlerin çocuklarının olup olmamasına göre değişmediği söylenebilir.</w:t>
      </w:r>
    </w:p>
    <w:p w14:paraId="7EB067C2" w14:textId="63D33C36" w:rsidR="00461C70" w:rsidRDefault="00461C70"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Öğretmenlerin çocuklarının olup olmaması durumunda, çocuklara yönelik ihmal ve istismara ait “</w:t>
      </w:r>
      <w:r w:rsidRPr="00F11DD2">
        <w:rPr>
          <w:rFonts w:ascii="Times New Roman" w:hAnsi="Times New Roman" w:cs="Times New Roman"/>
          <w:sz w:val="24"/>
          <w:szCs w:val="23"/>
        </w:rPr>
        <w:t>İstismar ve ihmale yatkın çocukların özellikleri (İİYÇÖ)</w:t>
      </w:r>
      <w:r w:rsidRPr="00F11DD2">
        <w:rPr>
          <w:rFonts w:ascii="Times New Roman" w:hAnsi="Times New Roman" w:cs="Times New Roman"/>
          <w:sz w:val="24"/>
          <w:szCs w:val="24"/>
        </w:rPr>
        <w:t>” alt boyutunda bilgi ve farkındalık düzeylerinin karşılaştırılması için t testi yapılmıştır.</w:t>
      </w:r>
    </w:p>
    <w:p w14:paraId="5AC4942A" w14:textId="77777777" w:rsidR="00FD0CCA" w:rsidRPr="00C61C9E" w:rsidRDefault="00FD0CCA" w:rsidP="0058648D">
      <w:pPr>
        <w:spacing w:after="0" w:line="360" w:lineRule="auto"/>
        <w:ind w:firstLine="709"/>
        <w:jc w:val="both"/>
        <w:rPr>
          <w:rFonts w:ascii="Times New Roman" w:hAnsi="Times New Roman" w:cs="Times New Roman"/>
          <w:b/>
          <w:bCs/>
          <w:sz w:val="24"/>
          <w:szCs w:val="24"/>
        </w:rPr>
      </w:pPr>
    </w:p>
    <w:p w14:paraId="508966C0" w14:textId="47AC94D6" w:rsidR="00461C70" w:rsidRPr="00C61C9E" w:rsidRDefault="00461C70" w:rsidP="0058648D">
      <w:pPr>
        <w:pStyle w:val="ResimYazs"/>
        <w:keepNext/>
        <w:spacing w:before="0" w:after="0" w:line="360" w:lineRule="auto"/>
        <w:ind w:firstLine="709"/>
        <w:jc w:val="center"/>
        <w:rPr>
          <w:rFonts w:cs="Times New Roman"/>
          <w:b/>
          <w:bCs/>
          <w:color w:val="auto"/>
          <w:szCs w:val="24"/>
        </w:rPr>
      </w:pPr>
      <w:bookmarkStart w:id="302" w:name="_Toc59105931"/>
      <w:bookmarkStart w:id="303" w:name="_Hlk59814744"/>
      <w:r w:rsidRPr="00C61C9E">
        <w:rPr>
          <w:rFonts w:cs="Times New Roman"/>
          <w:b/>
          <w:bCs/>
          <w:color w:val="auto"/>
          <w:szCs w:val="24"/>
        </w:rPr>
        <w:t xml:space="preserve">Tablo </w:t>
      </w:r>
      <w:r w:rsidRPr="00C61C9E">
        <w:rPr>
          <w:rFonts w:cs="Times New Roman"/>
          <w:b/>
          <w:bCs/>
          <w:color w:val="auto"/>
          <w:szCs w:val="24"/>
        </w:rPr>
        <w:fldChar w:fldCharType="begin"/>
      </w:r>
      <w:r w:rsidRPr="00C61C9E">
        <w:rPr>
          <w:rFonts w:cs="Times New Roman"/>
          <w:b/>
          <w:bCs/>
          <w:color w:val="auto"/>
          <w:szCs w:val="24"/>
        </w:rPr>
        <w:instrText xml:space="preserve"> SEQ Tablo \* ARABIC </w:instrText>
      </w:r>
      <w:r w:rsidRPr="00C61C9E">
        <w:rPr>
          <w:rFonts w:cs="Times New Roman"/>
          <w:b/>
          <w:bCs/>
          <w:color w:val="auto"/>
          <w:szCs w:val="24"/>
        </w:rPr>
        <w:fldChar w:fldCharType="separate"/>
      </w:r>
      <w:r w:rsidR="009233EA">
        <w:rPr>
          <w:rFonts w:cs="Times New Roman"/>
          <w:b/>
          <w:bCs/>
          <w:noProof/>
          <w:color w:val="auto"/>
          <w:szCs w:val="24"/>
        </w:rPr>
        <w:t>41</w:t>
      </w:r>
      <w:r w:rsidRPr="00C61C9E">
        <w:rPr>
          <w:rFonts w:cs="Times New Roman"/>
          <w:b/>
          <w:bCs/>
          <w:color w:val="auto"/>
          <w:szCs w:val="24"/>
        </w:rPr>
        <w:fldChar w:fldCharType="end"/>
      </w:r>
      <w:r w:rsidR="000D6975" w:rsidRPr="000D6975">
        <w:rPr>
          <w:rFonts w:cs="Times New Roman"/>
          <w:b/>
          <w:bCs/>
          <w:color w:val="auto"/>
          <w:szCs w:val="24"/>
        </w:rPr>
        <w:t>.</w:t>
      </w:r>
      <w:r w:rsidR="00C61C9E" w:rsidRPr="000D6975">
        <w:rPr>
          <w:rFonts w:cs="Times New Roman"/>
          <w:b/>
          <w:bCs/>
          <w:color w:val="auto"/>
          <w:szCs w:val="24"/>
        </w:rPr>
        <w:t xml:space="preserve"> </w:t>
      </w:r>
      <w:r w:rsidRPr="00C61C9E">
        <w:rPr>
          <w:rFonts w:cs="Times New Roman"/>
          <w:b/>
          <w:bCs/>
          <w:color w:val="auto"/>
          <w:szCs w:val="24"/>
        </w:rPr>
        <w:t xml:space="preserve">Öğretmenlerin </w:t>
      </w:r>
      <w:r w:rsidR="00C61C9E" w:rsidRPr="00C61C9E">
        <w:rPr>
          <w:rFonts w:cs="Times New Roman"/>
          <w:b/>
          <w:bCs/>
          <w:color w:val="auto"/>
          <w:szCs w:val="24"/>
        </w:rPr>
        <w:t>Çocuklarının Olup Olmaması Durumuna Yönelik “</w:t>
      </w:r>
      <w:r w:rsidRPr="00C61C9E">
        <w:rPr>
          <w:rFonts w:cs="Times New Roman"/>
          <w:b/>
          <w:bCs/>
          <w:color w:val="auto"/>
          <w:szCs w:val="23"/>
        </w:rPr>
        <w:t xml:space="preserve">İstismar </w:t>
      </w:r>
      <w:r w:rsidR="00C61C9E" w:rsidRPr="00C61C9E">
        <w:rPr>
          <w:rFonts w:cs="Times New Roman"/>
          <w:b/>
          <w:bCs/>
          <w:color w:val="auto"/>
          <w:szCs w:val="23"/>
        </w:rPr>
        <w:t>ve İhmale Yatkın Çocukların Özellikleri (</w:t>
      </w:r>
      <w:r w:rsidRPr="00C61C9E">
        <w:rPr>
          <w:rFonts w:cs="Times New Roman"/>
          <w:b/>
          <w:bCs/>
          <w:color w:val="auto"/>
          <w:szCs w:val="23"/>
        </w:rPr>
        <w:t>İİYÇÖ</w:t>
      </w:r>
      <w:r w:rsidR="00C61C9E" w:rsidRPr="00C61C9E">
        <w:rPr>
          <w:rFonts w:cs="Times New Roman"/>
          <w:b/>
          <w:bCs/>
          <w:color w:val="auto"/>
          <w:szCs w:val="23"/>
        </w:rPr>
        <w:t>)</w:t>
      </w:r>
      <w:r w:rsidR="00C61C9E" w:rsidRPr="00C61C9E">
        <w:rPr>
          <w:rFonts w:cs="Times New Roman"/>
          <w:b/>
          <w:bCs/>
          <w:color w:val="auto"/>
          <w:szCs w:val="24"/>
        </w:rPr>
        <w:t xml:space="preserve">” Konusunda Bilgi ve Farkındalık Düzeylerinin Karşılaştırılması İçin T Testi </w:t>
      </w:r>
      <w:r w:rsidRPr="00C61C9E">
        <w:rPr>
          <w:rFonts w:cs="Times New Roman"/>
          <w:b/>
          <w:bCs/>
          <w:color w:val="auto"/>
          <w:szCs w:val="24"/>
        </w:rPr>
        <w:t>Tablosu</w:t>
      </w:r>
      <w:bookmarkEnd w:id="302"/>
    </w:p>
    <w:tbl>
      <w:tblPr>
        <w:tblStyle w:val="TabloKlavuzu"/>
        <w:tblW w:w="4938" w:type="pct"/>
        <w:tblInd w:w="108" w:type="dxa"/>
        <w:tblLook w:val="04A0" w:firstRow="1" w:lastRow="0" w:firstColumn="1" w:lastColumn="0" w:noHBand="0" w:noVBand="1"/>
      </w:tblPr>
      <w:tblGrid>
        <w:gridCol w:w="759"/>
        <w:gridCol w:w="2023"/>
        <w:gridCol w:w="1310"/>
        <w:gridCol w:w="1997"/>
        <w:gridCol w:w="923"/>
        <w:gridCol w:w="659"/>
        <w:gridCol w:w="718"/>
      </w:tblGrid>
      <w:tr w:rsidR="00461C70" w:rsidRPr="000D6975" w14:paraId="0CB454E2" w14:textId="77777777" w:rsidTr="00DF3928">
        <w:trPr>
          <w:trHeight w:val="354"/>
        </w:trPr>
        <w:tc>
          <w:tcPr>
            <w:tcW w:w="452" w:type="pct"/>
            <w:vAlign w:val="center"/>
          </w:tcPr>
          <w:bookmarkEnd w:id="303"/>
          <w:p w14:paraId="4237B588"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Grup</w:t>
            </w:r>
          </w:p>
        </w:tc>
        <w:tc>
          <w:tcPr>
            <w:tcW w:w="1206" w:type="pct"/>
            <w:vAlign w:val="center"/>
          </w:tcPr>
          <w:p w14:paraId="6E3BFDD1" w14:textId="09B14DFA" w:rsidR="00461C70" w:rsidRPr="000D6975" w:rsidRDefault="00E14DFF"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Örneklem Sayısı</w:t>
            </w:r>
          </w:p>
        </w:tc>
        <w:tc>
          <w:tcPr>
            <w:tcW w:w="781" w:type="pct"/>
            <w:vAlign w:val="center"/>
          </w:tcPr>
          <w:p w14:paraId="0E852BD9"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Ortalama</w:t>
            </w:r>
          </w:p>
        </w:tc>
        <w:tc>
          <w:tcPr>
            <w:tcW w:w="1190" w:type="pct"/>
            <w:vAlign w:val="center"/>
          </w:tcPr>
          <w:p w14:paraId="25EFCD1F"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Standart Sapma</w:t>
            </w:r>
          </w:p>
        </w:tc>
        <w:tc>
          <w:tcPr>
            <w:tcW w:w="550" w:type="pct"/>
            <w:vAlign w:val="center"/>
          </w:tcPr>
          <w:p w14:paraId="7B9CD4F5"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t</w:t>
            </w:r>
          </w:p>
        </w:tc>
        <w:tc>
          <w:tcPr>
            <w:tcW w:w="393" w:type="pct"/>
            <w:vAlign w:val="center"/>
          </w:tcPr>
          <w:p w14:paraId="4AA2ABC5"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df</w:t>
            </w:r>
          </w:p>
        </w:tc>
        <w:tc>
          <w:tcPr>
            <w:tcW w:w="429" w:type="pct"/>
            <w:vAlign w:val="center"/>
          </w:tcPr>
          <w:p w14:paraId="5DA48CA4"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p</w:t>
            </w:r>
          </w:p>
        </w:tc>
      </w:tr>
      <w:tr w:rsidR="00461C70" w:rsidRPr="000D6975" w14:paraId="2B7CB601" w14:textId="77777777" w:rsidTr="00DF3928">
        <w:trPr>
          <w:trHeight w:val="354"/>
        </w:trPr>
        <w:tc>
          <w:tcPr>
            <w:tcW w:w="452" w:type="pct"/>
            <w:vAlign w:val="center"/>
          </w:tcPr>
          <w:p w14:paraId="7D292BC1"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1206" w:type="pct"/>
            <w:vAlign w:val="center"/>
          </w:tcPr>
          <w:p w14:paraId="2F807A29"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123</w:t>
            </w:r>
          </w:p>
        </w:tc>
        <w:tc>
          <w:tcPr>
            <w:tcW w:w="781" w:type="pct"/>
            <w:vAlign w:val="center"/>
          </w:tcPr>
          <w:p w14:paraId="6EDB31DC"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2,9624</w:t>
            </w:r>
          </w:p>
        </w:tc>
        <w:tc>
          <w:tcPr>
            <w:tcW w:w="1190" w:type="pct"/>
            <w:vAlign w:val="center"/>
          </w:tcPr>
          <w:p w14:paraId="6A14C340"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,56328</w:t>
            </w:r>
          </w:p>
        </w:tc>
        <w:tc>
          <w:tcPr>
            <w:tcW w:w="550" w:type="pct"/>
            <w:vAlign w:val="center"/>
          </w:tcPr>
          <w:p w14:paraId="399351AE"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-1,381</w:t>
            </w:r>
          </w:p>
        </w:tc>
        <w:tc>
          <w:tcPr>
            <w:tcW w:w="393" w:type="pct"/>
            <w:vAlign w:val="center"/>
          </w:tcPr>
          <w:p w14:paraId="63B15B79"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242</w:t>
            </w:r>
          </w:p>
        </w:tc>
        <w:tc>
          <w:tcPr>
            <w:tcW w:w="429" w:type="pct"/>
            <w:vAlign w:val="center"/>
          </w:tcPr>
          <w:p w14:paraId="260F13F0"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,169</w:t>
            </w:r>
          </w:p>
        </w:tc>
      </w:tr>
      <w:tr w:rsidR="00461C70" w:rsidRPr="000D6975" w14:paraId="4468EC1A" w14:textId="77777777" w:rsidTr="00DF3928">
        <w:trPr>
          <w:trHeight w:val="354"/>
        </w:trPr>
        <w:tc>
          <w:tcPr>
            <w:tcW w:w="452" w:type="pct"/>
            <w:vAlign w:val="center"/>
          </w:tcPr>
          <w:p w14:paraId="6A5F19B4"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1206" w:type="pct"/>
            <w:vAlign w:val="center"/>
          </w:tcPr>
          <w:p w14:paraId="5D6A0A52"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121</w:t>
            </w:r>
          </w:p>
        </w:tc>
        <w:tc>
          <w:tcPr>
            <w:tcW w:w="781" w:type="pct"/>
            <w:vAlign w:val="center"/>
          </w:tcPr>
          <w:p w14:paraId="481AD643"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3,1231</w:t>
            </w:r>
          </w:p>
        </w:tc>
        <w:tc>
          <w:tcPr>
            <w:tcW w:w="1190" w:type="pct"/>
            <w:vAlign w:val="center"/>
          </w:tcPr>
          <w:p w14:paraId="489AA673"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,53986</w:t>
            </w:r>
          </w:p>
        </w:tc>
        <w:tc>
          <w:tcPr>
            <w:tcW w:w="550" w:type="pct"/>
            <w:vAlign w:val="center"/>
          </w:tcPr>
          <w:p w14:paraId="6FF06902" w14:textId="77777777" w:rsidR="00461C70" w:rsidRPr="000D6975" w:rsidRDefault="00461C70" w:rsidP="0058648D">
            <w:pPr>
              <w:spacing w:line="360" w:lineRule="auto"/>
              <w:jc w:val="center"/>
              <w:rPr>
                <w:rFonts w:ascii="Times New Roman" w:hAnsi="Times New Roman" w:cs="Times New Roman"/>
                <w:sz w:val="18"/>
                <w:szCs w:val="18"/>
              </w:rPr>
            </w:pPr>
          </w:p>
        </w:tc>
        <w:tc>
          <w:tcPr>
            <w:tcW w:w="393" w:type="pct"/>
            <w:vAlign w:val="center"/>
          </w:tcPr>
          <w:p w14:paraId="74F96CC2" w14:textId="77777777" w:rsidR="00461C70" w:rsidRPr="000D6975" w:rsidRDefault="00461C70" w:rsidP="0058648D">
            <w:pPr>
              <w:spacing w:line="360" w:lineRule="auto"/>
              <w:jc w:val="center"/>
              <w:rPr>
                <w:rFonts w:ascii="Times New Roman" w:hAnsi="Times New Roman" w:cs="Times New Roman"/>
                <w:sz w:val="18"/>
                <w:szCs w:val="18"/>
              </w:rPr>
            </w:pPr>
          </w:p>
        </w:tc>
        <w:tc>
          <w:tcPr>
            <w:tcW w:w="429" w:type="pct"/>
            <w:vAlign w:val="center"/>
          </w:tcPr>
          <w:p w14:paraId="1FCE3235" w14:textId="77777777" w:rsidR="00461C70" w:rsidRPr="000D6975" w:rsidRDefault="00461C70" w:rsidP="0058648D">
            <w:pPr>
              <w:spacing w:line="360" w:lineRule="auto"/>
              <w:jc w:val="center"/>
              <w:rPr>
                <w:rFonts w:ascii="Times New Roman" w:hAnsi="Times New Roman" w:cs="Times New Roman"/>
                <w:sz w:val="18"/>
                <w:szCs w:val="18"/>
              </w:rPr>
            </w:pPr>
          </w:p>
        </w:tc>
      </w:tr>
    </w:tbl>
    <w:p w14:paraId="4274EF17" w14:textId="77777777" w:rsidR="00FD0CCA" w:rsidRDefault="00FD0CCA" w:rsidP="0058648D">
      <w:pPr>
        <w:spacing w:after="0" w:line="360" w:lineRule="auto"/>
        <w:ind w:firstLine="709"/>
        <w:jc w:val="both"/>
        <w:rPr>
          <w:rFonts w:ascii="Times New Roman" w:hAnsi="Times New Roman" w:cs="Times New Roman"/>
          <w:sz w:val="24"/>
          <w:szCs w:val="24"/>
        </w:rPr>
      </w:pPr>
    </w:p>
    <w:p w14:paraId="2D1611D7" w14:textId="7D5B5057" w:rsidR="00461C70" w:rsidRPr="00F11DD2" w:rsidRDefault="00461C70"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Yukarıdaki tabloya göre</w:t>
      </w:r>
      <w:r w:rsidR="00AA78F4">
        <w:rPr>
          <w:rFonts w:ascii="Times New Roman" w:hAnsi="Times New Roman" w:cs="Times New Roman"/>
          <w:sz w:val="24"/>
          <w:szCs w:val="24"/>
        </w:rPr>
        <w:t xml:space="preserve"> </w:t>
      </w:r>
      <w:r w:rsidR="00AA6CA3" w:rsidRPr="00F11DD2">
        <w:rPr>
          <w:rFonts w:ascii="Times New Roman" w:hAnsi="Times New Roman" w:cs="Times New Roman"/>
          <w:sz w:val="24"/>
          <w:szCs w:val="24"/>
        </w:rPr>
        <w:t>ö</w:t>
      </w:r>
      <w:r w:rsidRPr="00F11DD2">
        <w:rPr>
          <w:rFonts w:ascii="Times New Roman" w:hAnsi="Times New Roman" w:cs="Times New Roman"/>
          <w:sz w:val="24"/>
          <w:szCs w:val="24"/>
        </w:rPr>
        <w:t xml:space="preserve">ğretmenlerin çocuklarının olup olmaması durumunda, çocuklara yönelik </w:t>
      </w:r>
      <w:r w:rsidRPr="00F11DD2">
        <w:rPr>
          <w:rFonts w:ascii="Times New Roman" w:hAnsi="Times New Roman" w:cs="Times New Roman"/>
          <w:sz w:val="24"/>
          <w:szCs w:val="23"/>
        </w:rPr>
        <w:t>İstismar ve ihmale yatkın çocukların özellikleri (İİYÇÖ)</w:t>
      </w:r>
      <w:r w:rsidRPr="00F11DD2">
        <w:rPr>
          <w:rFonts w:ascii="Times New Roman" w:hAnsi="Times New Roman" w:cs="Times New Roman"/>
          <w:sz w:val="24"/>
          <w:szCs w:val="24"/>
        </w:rPr>
        <w:t xml:space="preserve"> konusunda bilgi ve farkındalık düzeylerinin birbirinden anlamlı bir farklılık olmadığı bulunmuştur (t</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w:t>
      </w:r>
      <w:r w:rsidRPr="00F11DD2">
        <w:rPr>
          <w:rFonts w:ascii="Times New Roman" w:hAnsi="Times New Roman" w:cs="Times New Roman"/>
          <w:sz w:val="18"/>
          <w:szCs w:val="18"/>
        </w:rPr>
        <w:t>-1,381</w:t>
      </w:r>
      <w:r w:rsidRPr="00F11DD2">
        <w:rPr>
          <w:rFonts w:ascii="Times New Roman" w:hAnsi="Times New Roman" w:cs="Times New Roman"/>
          <w:sz w:val="24"/>
          <w:szCs w:val="24"/>
        </w:rPr>
        <w:t xml:space="preserve">). Buna göre Öğretmenlerin çocuklarının olup olmaması durumunda, çocuklara yönelik </w:t>
      </w:r>
      <w:r w:rsidRPr="00F11DD2">
        <w:rPr>
          <w:rFonts w:ascii="Times New Roman" w:hAnsi="Times New Roman" w:cs="Times New Roman"/>
          <w:sz w:val="24"/>
          <w:szCs w:val="23"/>
        </w:rPr>
        <w:t xml:space="preserve">İstismar ve ihmale yatkın çocukların özellikleri (İİYÇÖ) </w:t>
      </w:r>
      <w:r w:rsidRPr="00F11DD2">
        <w:rPr>
          <w:rFonts w:ascii="Times New Roman" w:hAnsi="Times New Roman" w:cs="Times New Roman"/>
          <w:sz w:val="24"/>
          <w:szCs w:val="24"/>
        </w:rPr>
        <w:t>konusunda bilgi ve farkındalık düzeylerinin Öğretmenlerin çocuklarının olup olmamasına göre değişmediği söylenebilir.</w:t>
      </w:r>
    </w:p>
    <w:p w14:paraId="04E51F74" w14:textId="51468D79" w:rsidR="00461C70" w:rsidRDefault="00461C70"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Öğretmenlerin çocuklarının olup olmaması durumunda, çocuklara yönelik ihmal ve istismara ait “</w:t>
      </w:r>
      <w:r w:rsidRPr="00F11DD2">
        <w:rPr>
          <w:rFonts w:ascii="Times New Roman" w:hAnsi="Times New Roman" w:cs="Times New Roman"/>
          <w:sz w:val="24"/>
          <w:szCs w:val="23"/>
        </w:rPr>
        <w:t>Çocuk istismarı ve ihmalinde ailesel özellikler (ÇİİAÖ)</w:t>
      </w:r>
      <w:r w:rsidRPr="00F11DD2">
        <w:rPr>
          <w:rFonts w:ascii="Times New Roman" w:hAnsi="Times New Roman" w:cs="Times New Roman"/>
          <w:sz w:val="24"/>
          <w:szCs w:val="24"/>
        </w:rPr>
        <w:t xml:space="preserve">” alt boyutunda bilgi ve farkındalık düzeylerinin karşılaştırılması için t testi yapılmıştır. </w:t>
      </w:r>
    </w:p>
    <w:p w14:paraId="1AAE291C" w14:textId="77777777" w:rsidR="000D6975" w:rsidRPr="00F11DD2" w:rsidRDefault="000D6975" w:rsidP="0058648D">
      <w:pPr>
        <w:spacing w:after="0" w:line="360" w:lineRule="auto"/>
        <w:ind w:firstLine="709"/>
        <w:jc w:val="both"/>
        <w:rPr>
          <w:rFonts w:ascii="Times New Roman" w:hAnsi="Times New Roman" w:cs="Times New Roman"/>
          <w:sz w:val="24"/>
          <w:szCs w:val="24"/>
        </w:rPr>
      </w:pPr>
    </w:p>
    <w:p w14:paraId="64F4650D" w14:textId="3CACA87B" w:rsidR="00461C70" w:rsidRPr="00C61C9E" w:rsidRDefault="00461C70" w:rsidP="0058648D">
      <w:pPr>
        <w:pStyle w:val="ResimYazs"/>
        <w:keepNext/>
        <w:spacing w:before="0" w:after="0" w:line="360" w:lineRule="auto"/>
        <w:ind w:firstLine="709"/>
        <w:jc w:val="center"/>
        <w:rPr>
          <w:rFonts w:cs="Times New Roman"/>
          <w:b/>
          <w:bCs/>
          <w:color w:val="auto"/>
          <w:szCs w:val="24"/>
        </w:rPr>
      </w:pPr>
      <w:bookmarkStart w:id="304" w:name="_Toc59105932"/>
      <w:bookmarkStart w:id="305" w:name="_Hlk59814751"/>
      <w:r w:rsidRPr="00C61C9E">
        <w:rPr>
          <w:rFonts w:cs="Times New Roman"/>
          <w:b/>
          <w:bCs/>
          <w:color w:val="auto"/>
          <w:szCs w:val="24"/>
        </w:rPr>
        <w:t xml:space="preserve">Tablo </w:t>
      </w:r>
      <w:r w:rsidRPr="00C61C9E">
        <w:rPr>
          <w:rFonts w:cs="Times New Roman"/>
          <w:b/>
          <w:bCs/>
          <w:color w:val="auto"/>
          <w:szCs w:val="24"/>
        </w:rPr>
        <w:fldChar w:fldCharType="begin"/>
      </w:r>
      <w:r w:rsidRPr="00C61C9E">
        <w:rPr>
          <w:rFonts w:cs="Times New Roman"/>
          <w:b/>
          <w:bCs/>
          <w:color w:val="auto"/>
          <w:szCs w:val="24"/>
        </w:rPr>
        <w:instrText xml:space="preserve"> SEQ Tablo \* ARABIC </w:instrText>
      </w:r>
      <w:r w:rsidRPr="00C61C9E">
        <w:rPr>
          <w:rFonts w:cs="Times New Roman"/>
          <w:b/>
          <w:bCs/>
          <w:color w:val="auto"/>
          <w:szCs w:val="24"/>
        </w:rPr>
        <w:fldChar w:fldCharType="separate"/>
      </w:r>
      <w:r w:rsidR="009233EA">
        <w:rPr>
          <w:rFonts w:cs="Times New Roman"/>
          <w:b/>
          <w:bCs/>
          <w:noProof/>
          <w:color w:val="auto"/>
          <w:szCs w:val="24"/>
        </w:rPr>
        <w:t>42</w:t>
      </w:r>
      <w:r w:rsidRPr="00C61C9E">
        <w:rPr>
          <w:rFonts w:cs="Times New Roman"/>
          <w:b/>
          <w:bCs/>
          <w:color w:val="auto"/>
          <w:szCs w:val="24"/>
        </w:rPr>
        <w:fldChar w:fldCharType="end"/>
      </w:r>
      <w:r w:rsidR="00DD03E0">
        <w:rPr>
          <w:rFonts w:cs="Times New Roman"/>
          <w:b/>
          <w:bCs/>
          <w:color w:val="auto"/>
          <w:szCs w:val="24"/>
        </w:rPr>
        <w:t>.</w:t>
      </w:r>
      <w:r w:rsidR="00C61C9E" w:rsidRPr="00C61C9E">
        <w:rPr>
          <w:rFonts w:cs="Times New Roman"/>
          <w:b/>
          <w:bCs/>
          <w:color w:val="auto"/>
          <w:szCs w:val="24"/>
        </w:rPr>
        <w:t xml:space="preserve"> </w:t>
      </w:r>
      <w:r w:rsidRPr="00C61C9E">
        <w:rPr>
          <w:rFonts w:cs="Times New Roman"/>
          <w:b/>
          <w:bCs/>
          <w:color w:val="auto"/>
          <w:szCs w:val="24"/>
        </w:rPr>
        <w:t xml:space="preserve">Öğretmenlerin </w:t>
      </w:r>
      <w:r w:rsidR="00C61C9E" w:rsidRPr="00C61C9E">
        <w:rPr>
          <w:rFonts w:cs="Times New Roman"/>
          <w:b/>
          <w:bCs/>
          <w:color w:val="auto"/>
          <w:szCs w:val="24"/>
        </w:rPr>
        <w:t>Çocuklarının Olup Olmaması Durumuna Yönelik “</w:t>
      </w:r>
      <w:r w:rsidRPr="00C61C9E">
        <w:rPr>
          <w:rFonts w:cs="Times New Roman"/>
          <w:b/>
          <w:bCs/>
          <w:color w:val="auto"/>
          <w:szCs w:val="23"/>
        </w:rPr>
        <w:t xml:space="preserve">Çocuk </w:t>
      </w:r>
      <w:r w:rsidR="00C61C9E" w:rsidRPr="00C61C9E">
        <w:rPr>
          <w:rFonts w:cs="Times New Roman"/>
          <w:b/>
          <w:bCs/>
          <w:color w:val="auto"/>
          <w:szCs w:val="23"/>
        </w:rPr>
        <w:t>İstismarı ve İhmalinde Ailesel Özellikler (</w:t>
      </w:r>
      <w:r w:rsidRPr="00C61C9E">
        <w:rPr>
          <w:rFonts w:cs="Times New Roman"/>
          <w:b/>
          <w:bCs/>
          <w:color w:val="auto"/>
          <w:szCs w:val="23"/>
        </w:rPr>
        <w:t>ÇİİAÖ</w:t>
      </w:r>
      <w:r w:rsidR="00C61C9E" w:rsidRPr="00C61C9E">
        <w:rPr>
          <w:rFonts w:cs="Times New Roman"/>
          <w:b/>
          <w:bCs/>
          <w:color w:val="auto"/>
          <w:szCs w:val="23"/>
        </w:rPr>
        <w:t>)</w:t>
      </w:r>
      <w:r w:rsidR="00C61C9E" w:rsidRPr="00C61C9E">
        <w:rPr>
          <w:rFonts w:cs="Times New Roman"/>
          <w:b/>
          <w:bCs/>
          <w:color w:val="auto"/>
          <w:szCs w:val="24"/>
        </w:rPr>
        <w:t xml:space="preserve">” Konusunda Bilgi </w:t>
      </w:r>
      <w:r w:rsidR="00C61C9E">
        <w:rPr>
          <w:rFonts w:cs="Times New Roman"/>
          <w:b/>
          <w:bCs/>
          <w:color w:val="auto"/>
          <w:szCs w:val="24"/>
        </w:rPr>
        <w:t>v</w:t>
      </w:r>
      <w:r w:rsidR="00C61C9E" w:rsidRPr="00C61C9E">
        <w:rPr>
          <w:rFonts w:cs="Times New Roman"/>
          <w:b/>
          <w:bCs/>
          <w:color w:val="auto"/>
          <w:szCs w:val="24"/>
        </w:rPr>
        <w:t xml:space="preserve">e Farkındalık Düzeylerinin Karşılaştırılması İçin T Testi </w:t>
      </w:r>
      <w:r w:rsidRPr="00C61C9E">
        <w:rPr>
          <w:rFonts w:cs="Times New Roman"/>
          <w:b/>
          <w:bCs/>
          <w:color w:val="auto"/>
          <w:szCs w:val="24"/>
        </w:rPr>
        <w:t>Tablosu</w:t>
      </w:r>
      <w:bookmarkEnd w:id="304"/>
    </w:p>
    <w:tbl>
      <w:tblPr>
        <w:tblStyle w:val="TabloKlavuzu"/>
        <w:tblW w:w="4938" w:type="pct"/>
        <w:tblInd w:w="108" w:type="dxa"/>
        <w:tblLook w:val="04A0" w:firstRow="1" w:lastRow="0" w:firstColumn="1" w:lastColumn="0" w:noHBand="0" w:noVBand="1"/>
      </w:tblPr>
      <w:tblGrid>
        <w:gridCol w:w="772"/>
        <w:gridCol w:w="2052"/>
        <w:gridCol w:w="1329"/>
        <w:gridCol w:w="2025"/>
        <w:gridCol w:w="814"/>
        <w:gridCol w:w="669"/>
        <w:gridCol w:w="728"/>
      </w:tblGrid>
      <w:tr w:rsidR="00461C70" w:rsidRPr="000D6975" w14:paraId="53A6D23B" w14:textId="77777777" w:rsidTr="00DF3928">
        <w:trPr>
          <w:trHeight w:val="354"/>
        </w:trPr>
        <w:tc>
          <w:tcPr>
            <w:tcW w:w="460" w:type="pct"/>
            <w:vAlign w:val="center"/>
          </w:tcPr>
          <w:bookmarkEnd w:id="305"/>
          <w:p w14:paraId="0ED5A19B"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Grup</w:t>
            </w:r>
          </w:p>
        </w:tc>
        <w:tc>
          <w:tcPr>
            <w:tcW w:w="1223" w:type="pct"/>
            <w:vAlign w:val="center"/>
          </w:tcPr>
          <w:p w14:paraId="34A570C8" w14:textId="1AF26532" w:rsidR="00461C70" w:rsidRPr="000D6975" w:rsidRDefault="00E14DFF"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Örneklem Sayısı</w:t>
            </w:r>
          </w:p>
        </w:tc>
        <w:tc>
          <w:tcPr>
            <w:tcW w:w="792" w:type="pct"/>
            <w:vAlign w:val="center"/>
          </w:tcPr>
          <w:p w14:paraId="49E46858"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Ortalama</w:t>
            </w:r>
          </w:p>
        </w:tc>
        <w:tc>
          <w:tcPr>
            <w:tcW w:w="1207" w:type="pct"/>
            <w:vAlign w:val="center"/>
          </w:tcPr>
          <w:p w14:paraId="5A83E0F1"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Standart Sapma</w:t>
            </w:r>
          </w:p>
        </w:tc>
        <w:tc>
          <w:tcPr>
            <w:tcW w:w="485" w:type="pct"/>
            <w:vAlign w:val="center"/>
          </w:tcPr>
          <w:p w14:paraId="105969C0"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t</w:t>
            </w:r>
          </w:p>
        </w:tc>
        <w:tc>
          <w:tcPr>
            <w:tcW w:w="399" w:type="pct"/>
            <w:vAlign w:val="center"/>
          </w:tcPr>
          <w:p w14:paraId="513AA950"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df</w:t>
            </w:r>
          </w:p>
        </w:tc>
        <w:tc>
          <w:tcPr>
            <w:tcW w:w="434" w:type="pct"/>
            <w:vAlign w:val="center"/>
          </w:tcPr>
          <w:p w14:paraId="527E559A" w14:textId="77777777" w:rsidR="00461C70" w:rsidRPr="000D6975" w:rsidRDefault="00461C70" w:rsidP="0058648D">
            <w:pPr>
              <w:spacing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p</w:t>
            </w:r>
          </w:p>
        </w:tc>
      </w:tr>
      <w:tr w:rsidR="00461C70" w:rsidRPr="000D6975" w14:paraId="63FEB388" w14:textId="77777777" w:rsidTr="00DF3928">
        <w:trPr>
          <w:trHeight w:val="354"/>
        </w:trPr>
        <w:tc>
          <w:tcPr>
            <w:tcW w:w="460" w:type="pct"/>
            <w:vAlign w:val="center"/>
          </w:tcPr>
          <w:p w14:paraId="41DC00BE"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1223" w:type="pct"/>
            <w:vAlign w:val="center"/>
          </w:tcPr>
          <w:p w14:paraId="301554A9"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123</w:t>
            </w:r>
          </w:p>
        </w:tc>
        <w:tc>
          <w:tcPr>
            <w:tcW w:w="792" w:type="pct"/>
            <w:vAlign w:val="center"/>
          </w:tcPr>
          <w:p w14:paraId="3D5DB6DB"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3,4782</w:t>
            </w:r>
          </w:p>
        </w:tc>
        <w:tc>
          <w:tcPr>
            <w:tcW w:w="1207" w:type="pct"/>
            <w:vAlign w:val="center"/>
          </w:tcPr>
          <w:p w14:paraId="4F3CB2C5"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,53367</w:t>
            </w:r>
          </w:p>
        </w:tc>
        <w:tc>
          <w:tcPr>
            <w:tcW w:w="485" w:type="pct"/>
            <w:vAlign w:val="center"/>
          </w:tcPr>
          <w:p w14:paraId="66A306C8"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-,603</w:t>
            </w:r>
          </w:p>
        </w:tc>
        <w:tc>
          <w:tcPr>
            <w:tcW w:w="399" w:type="pct"/>
            <w:vAlign w:val="center"/>
          </w:tcPr>
          <w:p w14:paraId="174810FB"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242</w:t>
            </w:r>
          </w:p>
        </w:tc>
        <w:tc>
          <w:tcPr>
            <w:tcW w:w="434" w:type="pct"/>
            <w:vAlign w:val="center"/>
          </w:tcPr>
          <w:p w14:paraId="42C03D5B"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,547</w:t>
            </w:r>
          </w:p>
        </w:tc>
      </w:tr>
      <w:tr w:rsidR="00461C70" w:rsidRPr="000D6975" w14:paraId="062C8948" w14:textId="77777777" w:rsidTr="00DF3928">
        <w:trPr>
          <w:trHeight w:val="354"/>
        </w:trPr>
        <w:tc>
          <w:tcPr>
            <w:tcW w:w="460" w:type="pct"/>
            <w:vAlign w:val="center"/>
          </w:tcPr>
          <w:p w14:paraId="3D3A62B1"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1223" w:type="pct"/>
            <w:vAlign w:val="center"/>
          </w:tcPr>
          <w:p w14:paraId="03E8E490"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121</w:t>
            </w:r>
          </w:p>
        </w:tc>
        <w:tc>
          <w:tcPr>
            <w:tcW w:w="792" w:type="pct"/>
            <w:vAlign w:val="center"/>
          </w:tcPr>
          <w:p w14:paraId="18952E00"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3,5433</w:t>
            </w:r>
          </w:p>
        </w:tc>
        <w:tc>
          <w:tcPr>
            <w:tcW w:w="1207" w:type="pct"/>
            <w:vAlign w:val="center"/>
          </w:tcPr>
          <w:p w14:paraId="2E1266A1" w14:textId="77777777" w:rsidR="00461C70" w:rsidRPr="000D6975" w:rsidRDefault="00461C70" w:rsidP="0058648D">
            <w:pPr>
              <w:spacing w:line="360" w:lineRule="auto"/>
              <w:jc w:val="center"/>
              <w:rPr>
                <w:rFonts w:ascii="Times New Roman" w:hAnsi="Times New Roman" w:cs="Times New Roman"/>
                <w:sz w:val="18"/>
                <w:szCs w:val="18"/>
              </w:rPr>
            </w:pPr>
            <w:r w:rsidRPr="000D6975">
              <w:rPr>
                <w:rFonts w:ascii="Times New Roman" w:hAnsi="Times New Roman" w:cs="Times New Roman"/>
                <w:sz w:val="18"/>
                <w:szCs w:val="18"/>
              </w:rPr>
              <w:t>,38396</w:t>
            </w:r>
          </w:p>
        </w:tc>
        <w:tc>
          <w:tcPr>
            <w:tcW w:w="485" w:type="pct"/>
            <w:vAlign w:val="center"/>
          </w:tcPr>
          <w:p w14:paraId="12F803E9" w14:textId="77777777" w:rsidR="00461C70" w:rsidRPr="000D6975" w:rsidRDefault="00461C70" w:rsidP="0058648D">
            <w:pPr>
              <w:spacing w:line="360" w:lineRule="auto"/>
              <w:jc w:val="center"/>
              <w:rPr>
                <w:rFonts w:ascii="Times New Roman" w:hAnsi="Times New Roman" w:cs="Times New Roman"/>
                <w:sz w:val="18"/>
                <w:szCs w:val="18"/>
              </w:rPr>
            </w:pPr>
          </w:p>
        </w:tc>
        <w:tc>
          <w:tcPr>
            <w:tcW w:w="399" w:type="pct"/>
            <w:vAlign w:val="center"/>
          </w:tcPr>
          <w:p w14:paraId="4FBAB7D1" w14:textId="77777777" w:rsidR="00461C70" w:rsidRPr="000D6975" w:rsidRDefault="00461C70" w:rsidP="0058648D">
            <w:pPr>
              <w:spacing w:line="360" w:lineRule="auto"/>
              <w:jc w:val="center"/>
              <w:rPr>
                <w:rFonts w:ascii="Times New Roman" w:hAnsi="Times New Roman" w:cs="Times New Roman"/>
                <w:sz w:val="18"/>
                <w:szCs w:val="18"/>
              </w:rPr>
            </w:pPr>
          </w:p>
        </w:tc>
        <w:tc>
          <w:tcPr>
            <w:tcW w:w="434" w:type="pct"/>
            <w:vAlign w:val="center"/>
          </w:tcPr>
          <w:p w14:paraId="492AB347" w14:textId="77777777" w:rsidR="00461C70" w:rsidRPr="000D6975" w:rsidRDefault="00461C70" w:rsidP="0058648D">
            <w:pPr>
              <w:spacing w:line="360" w:lineRule="auto"/>
              <w:jc w:val="center"/>
              <w:rPr>
                <w:rFonts w:ascii="Times New Roman" w:hAnsi="Times New Roman" w:cs="Times New Roman"/>
                <w:sz w:val="18"/>
                <w:szCs w:val="18"/>
              </w:rPr>
            </w:pPr>
          </w:p>
        </w:tc>
      </w:tr>
    </w:tbl>
    <w:p w14:paraId="36E7CC48" w14:textId="77777777" w:rsidR="00C61C9E" w:rsidRDefault="00C61C9E" w:rsidP="0058648D">
      <w:pPr>
        <w:spacing w:after="0" w:line="360" w:lineRule="auto"/>
        <w:jc w:val="both"/>
        <w:rPr>
          <w:rFonts w:ascii="Times New Roman" w:hAnsi="Times New Roman" w:cs="Times New Roman"/>
          <w:sz w:val="24"/>
          <w:szCs w:val="24"/>
        </w:rPr>
      </w:pPr>
    </w:p>
    <w:p w14:paraId="1B052B69" w14:textId="0FBFE076" w:rsidR="00FD0CCA" w:rsidRDefault="00461C70" w:rsidP="0058648D">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 xml:space="preserve">Yukarıdaki tabloya </w:t>
      </w:r>
      <w:r w:rsidR="00C61C9E" w:rsidRPr="00F11DD2">
        <w:rPr>
          <w:rFonts w:ascii="Times New Roman" w:hAnsi="Times New Roman" w:cs="Times New Roman"/>
          <w:sz w:val="24"/>
          <w:szCs w:val="24"/>
        </w:rPr>
        <w:t>göre, öğretmenlerin</w:t>
      </w:r>
      <w:r w:rsidRPr="00F11DD2">
        <w:rPr>
          <w:rFonts w:ascii="Times New Roman" w:hAnsi="Times New Roman" w:cs="Times New Roman"/>
          <w:sz w:val="24"/>
          <w:szCs w:val="24"/>
        </w:rPr>
        <w:t xml:space="preserve"> çocuklarının olup olmaması durumunda, çocuklara yönelik </w:t>
      </w:r>
      <w:r w:rsidRPr="00F11DD2">
        <w:rPr>
          <w:rFonts w:ascii="Times New Roman" w:hAnsi="Times New Roman" w:cs="Times New Roman"/>
          <w:sz w:val="24"/>
          <w:szCs w:val="23"/>
        </w:rPr>
        <w:t xml:space="preserve">Çocuk istismarı ve ihmalinde ailesel özellikler (ÇİİAÖ) </w:t>
      </w:r>
      <w:r w:rsidRPr="00F11DD2">
        <w:rPr>
          <w:rFonts w:ascii="Times New Roman" w:hAnsi="Times New Roman" w:cs="Times New Roman"/>
          <w:sz w:val="24"/>
          <w:szCs w:val="24"/>
        </w:rPr>
        <w:t xml:space="preserve">konusunda </w:t>
      </w:r>
      <w:r w:rsidRPr="00F11DD2">
        <w:rPr>
          <w:rFonts w:ascii="Times New Roman" w:hAnsi="Times New Roman" w:cs="Times New Roman"/>
          <w:sz w:val="24"/>
          <w:szCs w:val="24"/>
        </w:rPr>
        <w:lastRenderedPageBreak/>
        <w:t>bilgi ve farkındalık düzeylerinin birbirinden anlamlı bir farklılık olmadığı bulunmuştur (t</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w:t>
      </w:r>
      <w:r w:rsidRPr="00F11DD2">
        <w:rPr>
          <w:rFonts w:ascii="Times New Roman" w:hAnsi="Times New Roman" w:cs="Times New Roman"/>
          <w:sz w:val="18"/>
          <w:szCs w:val="18"/>
        </w:rPr>
        <w:t>-,603</w:t>
      </w:r>
      <w:r w:rsidRPr="00F11DD2">
        <w:rPr>
          <w:rFonts w:ascii="Times New Roman" w:hAnsi="Times New Roman" w:cs="Times New Roman"/>
          <w:sz w:val="24"/>
          <w:szCs w:val="24"/>
        </w:rPr>
        <w:t xml:space="preserve">). Buna göre Öğretmenlerin çocuklarının olup olmaması durumunda, çocuklara yönelik </w:t>
      </w:r>
      <w:r w:rsidRPr="00F11DD2">
        <w:rPr>
          <w:rFonts w:ascii="Times New Roman" w:hAnsi="Times New Roman" w:cs="Times New Roman"/>
          <w:sz w:val="24"/>
          <w:szCs w:val="23"/>
        </w:rPr>
        <w:t xml:space="preserve">Çocuk istismarı ve ihmalinde ailesel özellikler (ÇİİAÖ) </w:t>
      </w:r>
      <w:r w:rsidRPr="00F11DD2">
        <w:rPr>
          <w:rFonts w:ascii="Times New Roman" w:hAnsi="Times New Roman" w:cs="Times New Roman"/>
          <w:sz w:val="24"/>
          <w:szCs w:val="24"/>
        </w:rPr>
        <w:t>konusunda bilgi ve farkındalık düzeylerinin Öğretmenlerin çocuklarının olup olmamasına göre değişmediği söylenebilir.</w:t>
      </w:r>
    </w:p>
    <w:p w14:paraId="4F12D812" w14:textId="77777777" w:rsidR="000D6975" w:rsidRPr="00C61C9E" w:rsidRDefault="000D6975" w:rsidP="0058648D">
      <w:pPr>
        <w:spacing w:after="0" w:line="360" w:lineRule="auto"/>
        <w:ind w:firstLine="708"/>
        <w:jc w:val="both"/>
        <w:rPr>
          <w:rFonts w:ascii="Times New Roman" w:hAnsi="Times New Roman" w:cs="Times New Roman"/>
          <w:sz w:val="24"/>
          <w:szCs w:val="24"/>
        </w:rPr>
      </w:pPr>
    </w:p>
    <w:p w14:paraId="36B73A96" w14:textId="086FFD4C" w:rsidR="000265E1" w:rsidRPr="00AA78F4" w:rsidRDefault="000265E1" w:rsidP="00DD03E0">
      <w:pPr>
        <w:pStyle w:val="Balk3"/>
        <w:spacing w:before="0" w:after="0"/>
        <w:ind w:hanging="709"/>
        <w:jc w:val="both"/>
      </w:pPr>
      <w:bookmarkStart w:id="306" w:name="_Toc59740651"/>
      <w:bookmarkStart w:id="307" w:name="_Toc59741914"/>
      <w:bookmarkStart w:id="308" w:name="_Toc59821271"/>
      <w:r w:rsidRPr="00F11DD2">
        <w:t xml:space="preserve">Hipotez 6: Eğitimcilerin </w:t>
      </w:r>
      <w:r w:rsidR="005816A8" w:rsidRPr="00F11DD2">
        <w:t xml:space="preserve">Çocuklara Yönelik İhmal </w:t>
      </w:r>
      <w:r w:rsidR="005816A8">
        <w:t>v</w:t>
      </w:r>
      <w:r w:rsidR="005816A8" w:rsidRPr="00F11DD2">
        <w:t xml:space="preserve">e İstismar Konusunda Bilgi </w:t>
      </w:r>
      <w:r w:rsidR="005816A8">
        <w:t>v</w:t>
      </w:r>
      <w:r w:rsidR="005816A8" w:rsidRPr="00F11DD2">
        <w:t>e Farkındalık Düzeyleri, Öğrenim</w:t>
      </w:r>
      <w:r w:rsidR="005816A8">
        <w:t>i</w:t>
      </w:r>
      <w:r w:rsidR="005816A8" w:rsidRPr="00F11DD2">
        <w:t xml:space="preserve"> Sırasında Çocuk İhmali </w:t>
      </w:r>
      <w:r w:rsidR="005816A8">
        <w:t>v</w:t>
      </w:r>
      <w:r w:rsidR="005816A8" w:rsidRPr="00F11DD2">
        <w:t xml:space="preserve">e İstismarı Konusunda Eğitim Alma Durumu Değişkenine Göre </w:t>
      </w:r>
      <w:r w:rsidR="005816A8">
        <w:t>Anlamlı Farklılık Göstermektedir.</w:t>
      </w:r>
      <w:bookmarkEnd w:id="306"/>
      <w:bookmarkEnd w:id="307"/>
      <w:bookmarkEnd w:id="308"/>
    </w:p>
    <w:p w14:paraId="305F1DC2" w14:textId="20F81623" w:rsidR="00FD0CCA" w:rsidRDefault="00C908DC" w:rsidP="000D6975">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Öğretmenlerin çocuklara yönelik ihmal ve istismar konusunda bilgi ve farkındalık düzeylerinin incelenmesinde, öğretmenlerin öğrenim sırasında çocuk ihmali ve istismarı konusunda eğitim alma durumu değişkeni ile 6 alt boyut arasındaki anlamlı bir fark olup olmadığı incelenecektir. Buna göre öncelikle 6 alt boyutun öğretmenlerin öğrenim sırasında çocuk ihmali ve istismarı konusunda eğitim alma durumuna göre ortalamaları ve standart sapmaları hesaplanmıştır.</w:t>
      </w:r>
    </w:p>
    <w:p w14:paraId="32CCF8EC" w14:textId="77777777" w:rsidR="00C61C9E" w:rsidRPr="00F11DD2" w:rsidRDefault="00C61C9E" w:rsidP="0058648D">
      <w:pPr>
        <w:spacing w:after="0" w:line="360" w:lineRule="auto"/>
        <w:ind w:firstLine="709"/>
        <w:jc w:val="both"/>
        <w:rPr>
          <w:rFonts w:ascii="Times New Roman" w:hAnsi="Times New Roman" w:cs="Times New Roman"/>
          <w:sz w:val="24"/>
          <w:szCs w:val="24"/>
        </w:rPr>
      </w:pPr>
    </w:p>
    <w:p w14:paraId="3DE7D0E6" w14:textId="79C7153D" w:rsidR="007402F3" w:rsidRPr="00C61C9E" w:rsidRDefault="007402F3" w:rsidP="0058648D">
      <w:pPr>
        <w:pStyle w:val="ResimYazs"/>
        <w:keepNext/>
        <w:spacing w:before="0" w:after="0" w:line="360" w:lineRule="auto"/>
        <w:jc w:val="center"/>
        <w:rPr>
          <w:rFonts w:cs="Times New Roman"/>
          <w:b/>
          <w:bCs/>
          <w:color w:val="auto"/>
        </w:rPr>
      </w:pPr>
      <w:bookmarkStart w:id="309" w:name="_Toc59105933"/>
      <w:bookmarkStart w:id="310" w:name="_Hlk59814795"/>
      <w:r w:rsidRPr="00C61C9E">
        <w:rPr>
          <w:rFonts w:cs="Times New Roman"/>
          <w:b/>
          <w:bCs/>
          <w:color w:val="auto"/>
        </w:rPr>
        <w:t xml:space="preserve">Tablo </w:t>
      </w:r>
      <w:r w:rsidRPr="00C61C9E">
        <w:rPr>
          <w:rFonts w:cs="Times New Roman"/>
          <w:b/>
          <w:bCs/>
          <w:color w:val="auto"/>
        </w:rPr>
        <w:fldChar w:fldCharType="begin"/>
      </w:r>
      <w:r w:rsidRPr="00C61C9E">
        <w:rPr>
          <w:rFonts w:cs="Times New Roman"/>
          <w:b/>
          <w:bCs/>
          <w:color w:val="auto"/>
        </w:rPr>
        <w:instrText xml:space="preserve"> SEQ Tablo \* ARABIC </w:instrText>
      </w:r>
      <w:r w:rsidRPr="00C61C9E">
        <w:rPr>
          <w:rFonts w:cs="Times New Roman"/>
          <w:b/>
          <w:bCs/>
          <w:color w:val="auto"/>
        </w:rPr>
        <w:fldChar w:fldCharType="separate"/>
      </w:r>
      <w:r w:rsidR="009233EA">
        <w:rPr>
          <w:rFonts w:cs="Times New Roman"/>
          <w:b/>
          <w:bCs/>
          <w:noProof/>
          <w:color w:val="auto"/>
        </w:rPr>
        <w:t>43</w:t>
      </w:r>
      <w:r w:rsidRPr="00C61C9E">
        <w:rPr>
          <w:rFonts w:cs="Times New Roman"/>
          <w:b/>
          <w:bCs/>
          <w:color w:val="auto"/>
        </w:rPr>
        <w:fldChar w:fldCharType="end"/>
      </w:r>
      <w:r w:rsidR="00DD03E0">
        <w:rPr>
          <w:rFonts w:cs="Times New Roman"/>
          <w:b/>
          <w:bCs/>
          <w:color w:val="auto"/>
        </w:rPr>
        <w:t>.</w:t>
      </w:r>
      <w:r w:rsidR="00C61C9E" w:rsidRPr="00C61C9E">
        <w:rPr>
          <w:rFonts w:cs="Times New Roman"/>
          <w:b/>
          <w:bCs/>
          <w:color w:val="auto"/>
        </w:rPr>
        <w:t xml:space="preserve"> </w:t>
      </w:r>
      <w:r w:rsidRPr="00C61C9E">
        <w:rPr>
          <w:rFonts w:cs="Times New Roman"/>
          <w:b/>
          <w:bCs/>
          <w:color w:val="auto"/>
        </w:rPr>
        <w:t xml:space="preserve">Eğitimcilerin </w:t>
      </w:r>
      <w:r w:rsidR="00C61C9E" w:rsidRPr="00C61C9E">
        <w:rPr>
          <w:rFonts w:cs="Times New Roman"/>
          <w:b/>
          <w:bCs/>
          <w:color w:val="auto"/>
        </w:rPr>
        <w:t xml:space="preserve">Çocuklara Yönelik İhmal </w:t>
      </w:r>
      <w:r w:rsidR="00C61C9E">
        <w:rPr>
          <w:rFonts w:cs="Times New Roman"/>
          <w:b/>
          <w:bCs/>
          <w:color w:val="auto"/>
        </w:rPr>
        <w:t>v</w:t>
      </w:r>
      <w:r w:rsidR="00C61C9E" w:rsidRPr="00C61C9E">
        <w:rPr>
          <w:rFonts w:cs="Times New Roman"/>
          <w:b/>
          <w:bCs/>
          <w:color w:val="auto"/>
        </w:rPr>
        <w:t xml:space="preserve">e İstismar Konusunda Bilgi </w:t>
      </w:r>
      <w:r w:rsidR="00C61C9E">
        <w:rPr>
          <w:rFonts w:cs="Times New Roman"/>
          <w:b/>
          <w:bCs/>
          <w:color w:val="auto"/>
        </w:rPr>
        <w:t>v</w:t>
      </w:r>
      <w:r w:rsidR="00C61C9E" w:rsidRPr="00C61C9E">
        <w:rPr>
          <w:rFonts w:cs="Times New Roman"/>
          <w:b/>
          <w:bCs/>
          <w:color w:val="auto"/>
        </w:rPr>
        <w:t xml:space="preserve">e Farkındalık Düzeylerinin, Öğrenim Sırasında Çocuk İhmali </w:t>
      </w:r>
      <w:r w:rsidR="00097BA2" w:rsidRPr="00C61C9E">
        <w:rPr>
          <w:rFonts w:cs="Times New Roman"/>
          <w:b/>
          <w:bCs/>
          <w:color w:val="auto"/>
        </w:rPr>
        <w:t>ve</w:t>
      </w:r>
      <w:r w:rsidR="00C61C9E" w:rsidRPr="00C61C9E">
        <w:rPr>
          <w:rFonts w:cs="Times New Roman"/>
          <w:b/>
          <w:bCs/>
          <w:color w:val="auto"/>
        </w:rPr>
        <w:t xml:space="preserve"> İstismarı Konusunda Eğitim Alma Durumu Değişkendeki İstatistikleri</w:t>
      </w:r>
      <w:bookmarkEnd w:id="3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74"/>
        <w:gridCol w:w="2621"/>
        <w:gridCol w:w="1403"/>
        <w:gridCol w:w="880"/>
        <w:gridCol w:w="1383"/>
        <w:gridCol w:w="1233"/>
      </w:tblGrid>
      <w:tr w:rsidR="00FD0CCA" w:rsidRPr="000D6975" w14:paraId="25609DF2" w14:textId="77777777" w:rsidTr="00DF3928">
        <w:trPr>
          <w:cantSplit/>
        </w:trPr>
        <w:tc>
          <w:tcPr>
            <w:tcW w:w="574" w:type="pct"/>
            <w:vAlign w:val="center"/>
          </w:tcPr>
          <w:bookmarkEnd w:id="310"/>
          <w:p w14:paraId="517AFCC3" w14:textId="7DE5BA81" w:rsidR="000265E1" w:rsidRPr="000D6975" w:rsidRDefault="007402F3" w:rsidP="0058648D">
            <w:pPr>
              <w:autoSpaceDE w:val="0"/>
              <w:autoSpaceDN w:val="0"/>
              <w:adjustRightInd w:val="0"/>
              <w:spacing w:after="0" w:line="360" w:lineRule="auto"/>
              <w:jc w:val="center"/>
              <w:rPr>
                <w:rFonts w:ascii="Times New Roman" w:hAnsi="Times New Roman" w:cs="Times New Roman"/>
                <w:b/>
                <w:bCs/>
                <w:sz w:val="18"/>
                <w:szCs w:val="18"/>
              </w:rPr>
            </w:pPr>
            <w:r w:rsidRPr="000D6975">
              <w:rPr>
                <w:rFonts w:ascii="Times New Roman" w:hAnsi="Times New Roman" w:cs="Times New Roman"/>
                <w:b/>
                <w:bCs/>
                <w:sz w:val="18"/>
                <w:szCs w:val="18"/>
              </w:rPr>
              <w:t>Alt Boyut</w:t>
            </w:r>
            <w:r w:rsidR="00097BA2" w:rsidRPr="000D6975">
              <w:rPr>
                <w:rFonts w:ascii="Times New Roman" w:hAnsi="Times New Roman" w:cs="Times New Roman"/>
                <w:b/>
                <w:bCs/>
                <w:sz w:val="18"/>
                <w:szCs w:val="18"/>
              </w:rPr>
              <w:t>lar</w:t>
            </w:r>
          </w:p>
        </w:tc>
        <w:tc>
          <w:tcPr>
            <w:tcW w:w="1543" w:type="pct"/>
            <w:shd w:val="clear" w:color="auto" w:fill="FFFFFF"/>
            <w:vAlign w:val="center"/>
          </w:tcPr>
          <w:p w14:paraId="763FA199" w14:textId="3725E42B" w:rsidR="000265E1" w:rsidRPr="000D6975" w:rsidRDefault="00AF2CD1"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 xml:space="preserve">Öğrenim </w:t>
            </w:r>
            <w:r w:rsidR="00A344FB" w:rsidRPr="000D6975">
              <w:rPr>
                <w:rFonts w:ascii="Times New Roman" w:hAnsi="Times New Roman" w:cs="Times New Roman"/>
                <w:b/>
                <w:bCs/>
                <w:sz w:val="18"/>
                <w:szCs w:val="18"/>
              </w:rPr>
              <w:t>Sırasında Eğitim Alma</w:t>
            </w:r>
          </w:p>
        </w:tc>
        <w:tc>
          <w:tcPr>
            <w:tcW w:w="826" w:type="pct"/>
            <w:shd w:val="clear" w:color="auto" w:fill="FFFFFF"/>
            <w:vAlign w:val="center"/>
          </w:tcPr>
          <w:p w14:paraId="022765D8" w14:textId="2199429C" w:rsidR="000265E1" w:rsidRPr="000D6975" w:rsidRDefault="00E14DFF"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Örneklem Sayısı</w:t>
            </w:r>
          </w:p>
        </w:tc>
        <w:tc>
          <w:tcPr>
            <w:tcW w:w="517" w:type="pct"/>
            <w:shd w:val="clear" w:color="auto" w:fill="FFFFFF"/>
            <w:vAlign w:val="center"/>
          </w:tcPr>
          <w:p w14:paraId="3C7ABB4D" w14:textId="73B0C891" w:rsidR="000265E1" w:rsidRPr="000D6975" w:rsidRDefault="00E14DFF"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Ortalama</w:t>
            </w:r>
          </w:p>
        </w:tc>
        <w:tc>
          <w:tcPr>
            <w:tcW w:w="814" w:type="pct"/>
            <w:shd w:val="clear" w:color="auto" w:fill="FFFFFF"/>
            <w:vAlign w:val="center"/>
          </w:tcPr>
          <w:p w14:paraId="4B705CC7" w14:textId="1E75518C" w:rsidR="000265E1" w:rsidRPr="000D6975" w:rsidRDefault="00E14DFF"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Standart Sapma</w:t>
            </w:r>
          </w:p>
        </w:tc>
        <w:tc>
          <w:tcPr>
            <w:tcW w:w="726" w:type="pct"/>
            <w:shd w:val="clear" w:color="auto" w:fill="FFFFFF"/>
            <w:vAlign w:val="center"/>
          </w:tcPr>
          <w:p w14:paraId="30A42D0A" w14:textId="356B8933" w:rsidR="000265E1" w:rsidRPr="000D6975" w:rsidRDefault="00E14DFF"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0D6975">
              <w:rPr>
                <w:rFonts w:ascii="Times New Roman" w:hAnsi="Times New Roman" w:cs="Times New Roman"/>
                <w:b/>
                <w:bCs/>
                <w:sz w:val="18"/>
                <w:szCs w:val="18"/>
              </w:rPr>
              <w:t>Standart Hata</w:t>
            </w:r>
          </w:p>
        </w:tc>
      </w:tr>
      <w:tr w:rsidR="00FD0CCA" w:rsidRPr="000D6975" w14:paraId="08AB1368" w14:textId="77777777" w:rsidTr="00DF3928">
        <w:trPr>
          <w:cantSplit/>
        </w:trPr>
        <w:tc>
          <w:tcPr>
            <w:tcW w:w="574" w:type="pct"/>
            <w:vMerge w:val="restart"/>
            <w:shd w:val="clear" w:color="auto" w:fill="FFFFFF"/>
            <w:vAlign w:val="center"/>
          </w:tcPr>
          <w:p w14:paraId="06980111" w14:textId="0FAE537D" w:rsidR="000265E1" w:rsidRPr="000D6975" w:rsidRDefault="00097BA2"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İÇÜ</w:t>
            </w:r>
            <w:r w:rsidR="000265E1" w:rsidRPr="000D6975">
              <w:rPr>
                <w:rFonts w:ascii="Times New Roman" w:hAnsi="Times New Roman" w:cs="Times New Roman"/>
                <w:sz w:val="18"/>
                <w:szCs w:val="18"/>
              </w:rPr>
              <w:t>FB</w:t>
            </w:r>
          </w:p>
        </w:tc>
        <w:tc>
          <w:tcPr>
            <w:tcW w:w="1543" w:type="pct"/>
            <w:shd w:val="clear" w:color="auto" w:fill="FFFFFF"/>
            <w:vAlign w:val="center"/>
          </w:tcPr>
          <w:p w14:paraId="106DACD7"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826" w:type="pct"/>
            <w:shd w:val="clear" w:color="auto" w:fill="FFFFFF"/>
            <w:vAlign w:val="center"/>
          </w:tcPr>
          <w:p w14:paraId="5A8C6867"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96</w:t>
            </w:r>
          </w:p>
        </w:tc>
        <w:tc>
          <w:tcPr>
            <w:tcW w:w="517" w:type="pct"/>
            <w:shd w:val="clear" w:color="auto" w:fill="FFFFFF"/>
            <w:vAlign w:val="center"/>
          </w:tcPr>
          <w:p w14:paraId="578E2F61"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3,6036</w:t>
            </w:r>
          </w:p>
        </w:tc>
        <w:tc>
          <w:tcPr>
            <w:tcW w:w="814" w:type="pct"/>
            <w:shd w:val="clear" w:color="auto" w:fill="FFFFFF"/>
            <w:vAlign w:val="center"/>
          </w:tcPr>
          <w:p w14:paraId="04BC6EAA"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,37737</w:t>
            </w:r>
          </w:p>
        </w:tc>
        <w:tc>
          <w:tcPr>
            <w:tcW w:w="726" w:type="pct"/>
            <w:shd w:val="clear" w:color="auto" w:fill="FFFFFF"/>
            <w:vAlign w:val="center"/>
          </w:tcPr>
          <w:p w14:paraId="4BEE1BBE"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,03852</w:t>
            </w:r>
          </w:p>
        </w:tc>
      </w:tr>
      <w:tr w:rsidR="00FD0CCA" w:rsidRPr="000D6975" w14:paraId="0DB16358" w14:textId="77777777" w:rsidTr="00DF3928">
        <w:trPr>
          <w:cantSplit/>
        </w:trPr>
        <w:tc>
          <w:tcPr>
            <w:tcW w:w="574" w:type="pct"/>
            <w:vMerge/>
            <w:shd w:val="clear" w:color="auto" w:fill="FFFFFF"/>
            <w:vAlign w:val="center"/>
          </w:tcPr>
          <w:p w14:paraId="261425EB" w14:textId="77777777" w:rsidR="000265E1" w:rsidRPr="000D6975"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1543" w:type="pct"/>
            <w:shd w:val="clear" w:color="auto" w:fill="FFFFFF"/>
            <w:vAlign w:val="center"/>
          </w:tcPr>
          <w:p w14:paraId="6DFF777E"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826" w:type="pct"/>
            <w:shd w:val="clear" w:color="auto" w:fill="FFFFFF"/>
            <w:vAlign w:val="center"/>
          </w:tcPr>
          <w:p w14:paraId="7C9815C7"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148</w:t>
            </w:r>
          </w:p>
        </w:tc>
        <w:tc>
          <w:tcPr>
            <w:tcW w:w="517" w:type="pct"/>
            <w:shd w:val="clear" w:color="auto" w:fill="FFFFFF"/>
            <w:vAlign w:val="center"/>
          </w:tcPr>
          <w:p w14:paraId="718880FB"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3,5786</w:t>
            </w:r>
          </w:p>
        </w:tc>
        <w:tc>
          <w:tcPr>
            <w:tcW w:w="814" w:type="pct"/>
            <w:shd w:val="clear" w:color="auto" w:fill="FFFFFF"/>
            <w:vAlign w:val="center"/>
          </w:tcPr>
          <w:p w14:paraId="1CC9099B"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,34034</w:t>
            </w:r>
          </w:p>
        </w:tc>
        <w:tc>
          <w:tcPr>
            <w:tcW w:w="726" w:type="pct"/>
            <w:shd w:val="clear" w:color="auto" w:fill="FFFFFF"/>
            <w:vAlign w:val="center"/>
          </w:tcPr>
          <w:p w14:paraId="678252DA"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,02798</w:t>
            </w:r>
          </w:p>
        </w:tc>
      </w:tr>
      <w:tr w:rsidR="00FD0CCA" w:rsidRPr="000D6975" w14:paraId="1BF77E4F" w14:textId="77777777" w:rsidTr="00DF3928">
        <w:trPr>
          <w:cantSplit/>
        </w:trPr>
        <w:tc>
          <w:tcPr>
            <w:tcW w:w="574" w:type="pct"/>
            <w:vMerge w:val="restart"/>
            <w:shd w:val="clear" w:color="auto" w:fill="FFFFFF"/>
            <w:vAlign w:val="center"/>
          </w:tcPr>
          <w:p w14:paraId="693CDAE4" w14:textId="511074CC" w:rsidR="000265E1" w:rsidRPr="000D6975" w:rsidRDefault="00097BA2"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ÇİİÇ</w:t>
            </w:r>
            <w:r w:rsidR="000265E1" w:rsidRPr="000D6975">
              <w:rPr>
                <w:rFonts w:ascii="Times New Roman" w:hAnsi="Times New Roman" w:cs="Times New Roman"/>
                <w:sz w:val="18"/>
                <w:szCs w:val="18"/>
              </w:rPr>
              <w:t>DB</w:t>
            </w:r>
          </w:p>
        </w:tc>
        <w:tc>
          <w:tcPr>
            <w:tcW w:w="1543" w:type="pct"/>
            <w:shd w:val="clear" w:color="auto" w:fill="FFFFFF"/>
            <w:vAlign w:val="center"/>
          </w:tcPr>
          <w:p w14:paraId="5EA6584F"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826" w:type="pct"/>
            <w:shd w:val="clear" w:color="auto" w:fill="FFFFFF"/>
            <w:vAlign w:val="center"/>
          </w:tcPr>
          <w:p w14:paraId="2E96B5BA"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96</w:t>
            </w:r>
          </w:p>
        </w:tc>
        <w:tc>
          <w:tcPr>
            <w:tcW w:w="517" w:type="pct"/>
            <w:shd w:val="clear" w:color="auto" w:fill="FFFFFF"/>
            <w:vAlign w:val="center"/>
          </w:tcPr>
          <w:p w14:paraId="66C6710B"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3,6528</w:t>
            </w:r>
          </w:p>
        </w:tc>
        <w:tc>
          <w:tcPr>
            <w:tcW w:w="814" w:type="pct"/>
            <w:shd w:val="clear" w:color="auto" w:fill="FFFFFF"/>
            <w:vAlign w:val="center"/>
          </w:tcPr>
          <w:p w14:paraId="65EB8FFB"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,42943</w:t>
            </w:r>
          </w:p>
        </w:tc>
        <w:tc>
          <w:tcPr>
            <w:tcW w:w="726" w:type="pct"/>
            <w:shd w:val="clear" w:color="auto" w:fill="FFFFFF"/>
            <w:vAlign w:val="center"/>
          </w:tcPr>
          <w:p w14:paraId="18FF79FC"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,04383</w:t>
            </w:r>
          </w:p>
        </w:tc>
      </w:tr>
      <w:tr w:rsidR="00FD0CCA" w:rsidRPr="000D6975" w14:paraId="7C1EA428" w14:textId="77777777" w:rsidTr="00DF3928">
        <w:trPr>
          <w:cantSplit/>
        </w:trPr>
        <w:tc>
          <w:tcPr>
            <w:tcW w:w="574" w:type="pct"/>
            <w:vMerge/>
            <w:shd w:val="clear" w:color="auto" w:fill="FFFFFF"/>
            <w:vAlign w:val="center"/>
          </w:tcPr>
          <w:p w14:paraId="00B5544D" w14:textId="77777777" w:rsidR="000265E1" w:rsidRPr="000D6975"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1543" w:type="pct"/>
            <w:shd w:val="clear" w:color="auto" w:fill="FFFFFF"/>
            <w:vAlign w:val="center"/>
          </w:tcPr>
          <w:p w14:paraId="476FB8E8"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826" w:type="pct"/>
            <w:shd w:val="clear" w:color="auto" w:fill="FFFFFF"/>
            <w:vAlign w:val="center"/>
          </w:tcPr>
          <w:p w14:paraId="24157932"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148</w:t>
            </w:r>
          </w:p>
        </w:tc>
        <w:tc>
          <w:tcPr>
            <w:tcW w:w="517" w:type="pct"/>
            <w:shd w:val="clear" w:color="auto" w:fill="FFFFFF"/>
            <w:vAlign w:val="center"/>
          </w:tcPr>
          <w:p w14:paraId="66D73B18"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3,6270</w:t>
            </w:r>
          </w:p>
        </w:tc>
        <w:tc>
          <w:tcPr>
            <w:tcW w:w="814" w:type="pct"/>
            <w:shd w:val="clear" w:color="auto" w:fill="FFFFFF"/>
            <w:vAlign w:val="center"/>
          </w:tcPr>
          <w:p w14:paraId="6A02EFF1"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,39297</w:t>
            </w:r>
          </w:p>
        </w:tc>
        <w:tc>
          <w:tcPr>
            <w:tcW w:w="726" w:type="pct"/>
            <w:shd w:val="clear" w:color="auto" w:fill="FFFFFF"/>
            <w:vAlign w:val="center"/>
          </w:tcPr>
          <w:p w14:paraId="0DBBE3CB"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,03230</w:t>
            </w:r>
          </w:p>
        </w:tc>
      </w:tr>
      <w:tr w:rsidR="00FD0CCA" w:rsidRPr="000D6975" w14:paraId="3FB1BAC7" w14:textId="77777777" w:rsidTr="00DF3928">
        <w:trPr>
          <w:cantSplit/>
        </w:trPr>
        <w:tc>
          <w:tcPr>
            <w:tcW w:w="574" w:type="pct"/>
            <w:vMerge w:val="restart"/>
            <w:shd w:val="clear" w:color="auto" w:fill="FFFFFF"/>
            <w:vAlign w:val="center"/>
          </w:tcPr>
          <w:p w14:paraId="3E8C8253" w14:textId="144A4ABF" w:rsidR="000265E1" w:rsidRPr="000D6975" w:rsidRDefault="00097BA2"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İÇÜ</w:t>
            </w:r>
            <w:r w:rsidR="000265E1" w:rsidRPr="000D6975">
              <w:rPr>
                <w:rFonts w:ascii="Times New Roman" w:hAnsi="Times New Roman" w:cs="Times New Roman"/>
                <w:sz w:val="18"/>
                <w:szCs w:val="18"/>
              </w:rPr>
              <w:t>B</w:t>
            </w:r>
          </w:p>
        </w:tc>
        <w:tc>
          <w:tcPr>
            <w:tcW w:w="1543" w:type="pct"/>
            <w:shd w:val="clear" w:color="auto" w:fill="FFFFFF"/>
            <w:vAlign w:val="center"/>
          </w:tcPr>
          <w:p w14:paraId="2F70844B"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826" w:type="pct"/>
            <w:shd w:val="clear" w:color="auto" w:fill="FFFFFF"/>
            <w:vAlign w:val="center"/>
          </w:tcPr>
          <w:p w14:paraId="0A8FF86E"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96</w:t>
            </w:r>
          </w:p>
        </w:tc>
        <w:tc>
          <w:tcPr>
            <w:tcW w:w="517" w:type="pct"/>
            <w:shd w:val="clear" w:color="auto" w:fill="FFFFFF"/>
            <w:vAlign w:val="center"/>
          </w:tcPr>
          <w:p w14:paraId="503A5CDE"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3,6920</w:t>
            </w:r>
          </w:p>
        </w:tc>
        <w:tc>
          <w:tcPr>
            <w:tcW w:w="814" w:type="pct"/>
            <w:shd w:val="clear" w:color="auto" w:fill="FFFFFF"/>
            <w:vAlign w:val="center"/>
          </w:tcPr>
          <w:p w14:paraId="6A09805F"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,50956</w:t>
            </w:r>
          </w:p>
        </w:tc>
        <w:tc>
          <w:tcPr>
            <w:tcW w:w="726" w:type="pct"/>
            <w:shd w:val="clear" w:color="auto" w:fill="FFFFFF"/>
            <w:vAlign w:val="center"/>
          </w:tcPr>
          <w:p w14:paraId="098EA08B"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,05201</w:t>
            </w:r>
          </w:p>
        </w:tc>
      </w:tr>
      <w:tr w:rsidR="00FD0CCA" w:rsidRPr="000D6975" w14:paraId="5C3A3766" w14:textId="77777777" w:rsidTr="00DF3928">
        <w:trPr>
          <w:cantSplit/>
        </w:trPr>
        <w:tc>
          <w:tcPr>
            <w:tcW w:w="574" w:type="pct"/>
            <w:vMerge/>
            <w:shd w:val="clear" w:color="auto" w:fill="FFFFFF"/>
            <w:vAlign w:val="center"/>
          </w:tcPr>
          <w:p w14:paraId="20574CAC" w14:textId="77777777" w:rsidR="000265E1" w:rsidRPr="000D6975"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1543" w:type="pct"/>
            <w:shd w:val="clear" w:color="auto" w:fill="FFFFFF"/>
            <w:vAlign w:val="center"/>
          </w:tcPr>
          <w:p w14:paraId="502516EF"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826" w:type="pct"/>
            <w:shd w:val="clear" w:color="auto" w:fill="FFFFFF"/>
            <w:vAlign w:val="center"/>
          </w:tcPr>
          <w:p w14:paraId="39EDAE5C"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148</w:t>
            </w:r>
          </w:p>
        </w:tc>
        <w:tc>
          <w:tcPr>
            <w:tcW w:w="517" w:type="pct"/>
            <w:shd w:val="clear" w:color="auto" w:fill="FFFFFF"/>
            <w:vAlign w:val="center"/>
          </w:tcPr>
          <w:p w14:paraId="6E46C999"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3,6486</w:t>
            </w:r>
          </w:p>
        </w:tc>
        <w:tc>
          <w:tcPr>
            <w:tcW w:w="814" w:type="pct"/>
            <w:shd w:val="clear" w:color="auto" w:fill="FFFFFF"/>
            <w:vAlign w:val="center"/>
          </w:tcPr>
          <w:p w14:paraId="2CB0EC0B"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,46609</w:t>
            </w:r>
          </w:p>
        </w:tc>
        <w:tc>
          <w:tcPr>
            <w:tcW w:w="726" w:type="pct"/>
            <w:shd w:val="clear" w:color="auto" w:fill="FFFFFF"/>
            <w:vAlign w:val="center"/>
          </w:tcPr>
          <w:p w14:paraId="1A5C2669"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,03831</w:t>
            </w:r>
          </w:p>
        </w:tc>
      </w:tr>
      <w:tr w:rsidR="00FD0CCA" w:rsidRPr="000D6975" w14:paraId="54263BD5" w14:textId="77777777" w:rsidTr="00DF3928">
        <w:trPr>
          <w:cantSplit/>
        </w:trPr>
        <w:tc>
          <w:tcPr>
            <w:tcW w:w="574" w:type="pct"/>
            <w:vMerge w:val="restart"/>
            <w:shd w:val="clear" w:color="auto" w:fill="FFFFFF"/>
            <w:vAlign w:val="center"/>
          </w:tcPr>
          <w:p w14:paraId="406C392B" w14:textId="2D57A194" w:rsidR="000265E1" w:rsidRPr="000D6975" w:rsidRDefault="00097BA2"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İİ</w:t>
            </w:r>
            <w:r w:rsidR="000265E1" w:rsidRPr="000D6975">
              <w:rPr>
                <w:rFonts w:ascii="Times New Roman" w:hAnsi="Times New Roman" w:cs="Times New Roman"/>
                <w:sz w:val="18"/>
                <w:szCs w:val="18"/>
              </w:rPr>
              <w:t>YE</w:t>
            </w:r>
            <w:r w:rsidRPr="000D6975">
              <w:rPr>
                <w:rFonts w:ascii="Times New Roman" w:hAnsi="Times New Roman" w:cs="Times New Roman"/>
                <w:sz w:val="18"/>
                <w:szCs w:val="18"/>
              </w:rPr>
              <w:t>Ö</w:t>
            </w:r>
          </w:p>
        </w:tc>
        <w:tc>
          <w:tcPr>
            <w:tcW w:w="1543" w:type="pct"/>
            <w:shd w:val="clear" w:color="auto" w:fill="FFFFFF"/>
            <w:vAlign w:val="center"/>
          </w:tcPr>
          <w:p w14:paraId="12D9FCCB"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826" w:type="pct"/>
            <w:shd w:val="clear" w:color="auto" w:fill="FFFFFF"/>
            <w:vAlign w:val="center"/>
          </w:tcPr>
          <w:p w14:paraId="4FC3A6E0"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96</w:t>
            </w:r>
          </w:p>
        </w:tc>
        <w:tc>
          <w:tcPr>
            <w:tcW w:w="517" w:type="pct"/>
            <w:shd w:val="clear" w:color="auto" w:fill="FFFFFF"/>
            <w:vAlign w:val="center"/>
          </w:tcPr>
          <w:p w14:paraId="1FE5C2E2"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3,2011</w:t>
            </w:r>
          </w:p>
        </w:tc>
        <w:tc>
          <w:tcPr>
            <w:tcW w:w="814" w:type="pct"/>
            <w:shd w:val="clear" w:color="auto" w:fill="FFFFFF"/>
            <w:vAlign w:val="center"/>
          </w:tcPr>
          <w:p w14:paraId="4C7213F8"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,36787</w:t>
            </w:r>
          </w:p>
        </w:tc>
        <w:tc>
          <w:tcPr>
            <w:tcW w:w="726" w:type="pct"/>
            <w:shd w:val="clear" w:color="auto" w:fill="FFFFFF"/>
            <w:vAlign w:val="center"/>
          </w:tcPr>
          <w:p w14:paraId="4F74EFF4"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,03755</w:t>
            </w:r>
          </w:p>
        </w:tc>
      </w:tr>
      <w:tr w:rsidR="00FD0CCA" w:rsidRPr="000D6975" w14:paraId="153E69E5" w14:textId="77777777" w:rsidTr="00DF3928">
        <w:trPr>
          <w:cantSplit/>
        </w:trPr>
        <w:tc>
          <w:tcPr>
            <w:tcW w:w="574" w:type="pct"/>
            <w:vMerge/>
            <w:shd w:val="clear" w:color="auto" w:fill="FFFFFF"/>
            <w:vAlign w:val="center"/>
          </w:tcPr>
          <w:p w14:paraId="59D22C33" w14:textId="77777777" w:rsidR="000265E1" w:rsidRPr="000D6975"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1543" w:type="pct"/>
            <w:shd w:val="clear" w:color="auto" w:fill="FFFFFF"/>
            <w:vAlign w:val="center"/>
          </w:tcPr>
          <w:p w14:paraId="6EF687DA"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826" w:type="pct"/>
            <w:shd w:val="clear" w:color="auto" w:fill="FFFFFF"/>
            <w:vAlign w:val="center"/>
          </w:tcPr>
          <w:p w14:paraId="02C6A28C"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148</w:t>
            </w:r>
          </w:p>
        </w:tc>
        <w:tc>
          <w:tcPr>
            <w:tcW w:w="517" w:type="pct"/>
            <w:shd w:val="clear" w:color="auto" w:fill="FFFFFF"/>
            <w:vAlign w:val="center"/>
          </w:tcPr>
          <w:p w14:paraId="19567B27"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3,2058</w:t>
            </w:r>
          </w:p>
        </w:tc>
        <w:tc>
          <w:tcPr>
            <w:tcW w:w="814" w:type="pct"/>
            <w:shd w:val="clear" w:color="auto" w:fill="FFFFFF"/>
            <w:vAlign w:val="center"/>
          </w:tcPr>
          <w:p w14:paraId="25BF33AE"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,33873</w:t>
            </w:r>
          </w:p>
        </w:tc>
        <w:tc>
          <w:tcPr>
            <w:tcW w:w="726" w:type="pct"/>
            <w:shd w:val="clear" w:color="auto" w:fill="FFFFFF"/>
            <w:vAlign w:val="center"/>
          </w:tcPr>
          <w:p w14:paraId="332E60A5"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,02784</w:t>
            </w:r>
          </w:p>
        </w:tc>
      </w:tr>
      <w:tr w:rsidR="00FD0CCA" w:rsidRPr="000D6975" w14:paraId="15B53AF7" w14:textId="77777777" w:rsidTr="00DF3928">
        <w:trPr>
          <w:cantSplit/>
        </w:trPr>
        <w:tc>
          <w:tcPr>
            <w:tcW w:w="574" w:type="pct"/>
            <w:vMerge w:val="restart"/>
            <w:shd w:val="clear" w:color="auto" w:fill="FFFFFF"/>
            <w:vAlign w:val="center"/>
          </w:tcPr>
          <w:p w14:paraId="16712267" w14:textId="59429746" w:rsidR="00097BA2" w:rsidRPr="000D6975" w:rsidRDefault="00097BA2"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İİ</w:t>
            </w:r>
            <w:r w:rsidR="000265E1" w:rsidRPr="000D6975">
              <w:rPr>
                <w:rFonts w:ascii="Times New Roman" w:hAnsi="Times New Roman" w:cs="Times New Roman"/>
                <w:sz w:val="18"/>
                <w:szCs w:val="18"/>
              </w:rPr>
              <w:t>Y</w:t>
            </w:r>
            <w:r w:rsidRPr="000D6975">
              <w:rPr>
                <w:rFonts w:ascii="Times New Roman" w:hAnsi="Times New Roman" w:cs="Times New Roman"/>
                <w:sz w:val="18"/>
                <w:szCs w:val="18"/>
              </w:rPr>
              <w:t>ÇÖ</w:t>
            </w:r>
          </w:p>
        </w:tc>
        <w:tc>
          <w:tcPr>
            <w:tcW w:w="1543" w:type="pct"/>
            <w:shd w:val="clear" w:color="auto" w:fill="FFFFFF"/>
            <w:vAlign w:val="center"/>
          </w:tcPr>
          <w:p w14:paraId="0D418357"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826" w:type="pct"/>
            <w:shd w:val="clear" w:color="auto" w:fill="FFFFFF"/>
            <w:vAlign w:val="center"/>
          </w:tcPr>
          <w:p w14:paraId="255863BE"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96</w:t>
            </w:r>
          </w:p>
        </w:tc>
        <w:tc>
          <w:tcPr>
            <w:tcW w:w="517" w:type="pct"/>
            <w:shd w:val="clear" w:color="auto" w:fill="FFFFFF"/>
            <w:vAlign w:val="center"/>
          </w:tcPr>
          <w:p w14:paraId="4AF74045"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2,9438</w:t>
            </w:r>
          </w:p>
        </w:tc>
        <w:tc>
          <w:tcPr>
            <w:tcW w:w="814" w:type="pct"/>
            <w:shd w:val="clear" w:color="auto" w:fill="FFFFFF"/>
            <w:vAlign w:val="center"/>
          </w:tcPr>
          <w:p w14:paraId="0A698584"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,60642</w:t>
            </w:r>
          </w:p>
        </w:tc>
        <w:tc>
          <w:tcPr>
            <w:tcW w:w="726" w:type="pct"/>
            <w:shd w:val="clear" w:color="auto" w:fill="FFFFFF"/>
            <w:vAlign w:val="center"/>
          </w:tcPr>
          <w:p w14:paraId="0D33C264"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,06189</w:t>
            </w:r>
          </w:p>
        </w:tc>
      </w:tr>
      <w:tr w:rsidR="00FD0CCA" w:rsidRPr="000D6975" w14:paraId="17052CFA" w14:textId="77777777" w:rsidTr="00DF3928">
        <w:trPr>
          <w:cantSplit/>
        </w:trPr>
        <w:tc>
          <w:tcPr>
            <w:tcW w:w="574" w:type="pct"/>
            <w:vMerge/>
            <w:shd w:val="clear" w:color="auto" w:fill="FFFFFF"/>
            <w:vAlign w:val="center"/>
          </w:tcPr>
          <w:p w14:paraId="64A3D7E4" w14:textId="77777777" w:rsidR="000265E1" w:rsidRPr="000D6975"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1543" w:type="pct"/>
            <w:shd w:val="clear" w:color="auto" w:fill="FFFFFF"/>
            <w:vAlign w:val="center"/>
          </w:tcPr>
          <w:p w14:paraId="7C9E2E93"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826" w:type="pct"/>
            <w:shd w:val="clear" w:color="auto" w:fill="FFFFFF"/>
            <w:vAlign w:val="center"/>
          </w:tcPr>
          <w:p w14:paraId="5B6DBB0E"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148</w:t>
            </w:r>
          </w:p>
        </w:tc>
        <w:tc>
          <w:tcPr>
            <w:tcW w:w="517" w:type="pct"/>
            <w:shd w:val="clear" w:color="auto" w:fill="FFFFFF"/>
            <w:vAlign w:val="center"/>
          </w:tcPr>
          <w:p w14:paraId="1BADF974"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3,0027</w:t>
            </w:r>
          </w:p>
        </w:tc>
        <w:tc>
          <w:tcPr>
            <w:tcW w:w="814" w:type="pct"/>
            <w:shd w:val="clear" w:color="auto" w:fill="FFFFFF"/>
            <w:vAlign w:val="center"/>
          </w:tcPr>
          <w:p w14:paraId="7C47AA28"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,53196</w:t>
            </w:r>
          </w:p>
        </w:tc>
        <w:tc>
          <w:tcPr>
            <w:tcW w:w="726" w:type="pct"/>
            <w:shd w:val="clear" w:color="auto" w:fill="FFFFFF"/>
            <w:vAlign w:val="center"/>
          </w:tcPr>
          <w:p w14:paraId="6457CA9F"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,04373</w:t>
            </w:r>
          </w:p>
        </w:tc>
      </w:tr>
      <w:tr w:rsidR="00FD0CCA" w:rsidRPr="000D6975" w14:paraId="342BC4F9" w14:textId="77777777" w:rsidTr="00DF3928">
        <w:trPr>
          <w:cantSplit/>
        </w:trPr>
        <w:tc>
          <w:tcPr>
            <w:tcW w:w="574" w:type="pct"/>
            <w:vMerge w:val="restart"/>
            <w:shd w:val="clear" w:color="auto" w:fill="FFFFFF"/>
            <w:vAlign w:val="center"/>
          </w:tcPr>
          <w:p w14:paraId="3C9B25EC" w14:textId="4B815745" w:rsidR="00097BA2" w:rsidRPr="000D6975" w:rsidRDefault="00097BA2"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Çİİ</w:t>
            </w:r>
            <w:r w:rsidR="000265E1" w:rsidRPr="000D6975">
              <w:rPr>
                <w:rFonts w:ascii="Times New Roman" w:hAnsi="Times New Roman" w:cs="Times New Roman"/>
                <w:sz w:val="18"/>
                <w:szCs w:val="18"/>
              </w:rPr>
              <w:t>A</w:t>
            </w:r>
            <w:r w:rsidRPr="000D6975">
              <w:rPr>
                <w:rFonts w:ascii="Times New Roman" w:hAnsi="Times New Roman" w:cs="Times New Roman"/>
                <w:sz w:val="18"/>
                <w:szCs w:val="18"/>
              </w:rPr>
              <w:t>Ö</w:t>
            </w:r>
          </w:p>
        </w:tc>
        <w:tc>
          <w:tcPr>
            <w:tcW w:w="1543" w:type="pct"/>
            <w:shd w:val="clear" w:color="auto" w:fill="FFFFFF"/>
            <w:vAlign w:val="center"/>
          </w:tcPr>
          <w:p w14:paraId="270AA3EE"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evet</w:t>
            </w:r>
          </w:p>
        </w:tc>
        <w:tc>
          <w:tcPr>
            <w:tcW w:w="826" w:type="pct"/>
            <w:shd w:val="clear" w:color="auto" w:fill="FFFFFF"/>
            <w:vAlign w:val="center"/>
          </w:tcPr>
          <w:p w14:paraId="5E3FA917"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96</w:t>
            </w:r>
          </w:p>
        </w:tc>
        <w:tc>
          <w:tcPr>
            <w:tcW w:w="517" w:type="pct"/>
            <w:shd w:val="clear" w:color="auto" w:fill="FFFFFF"/>
            <w:vAlign w:val="center"/>
          </w:tcPr>
          <w:p w14:paraId="4B46CA12"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3,5221</w:t>
            </w:r>
          </w:p>
        </w:tc>
        <w:tc>
          <w:tcPr>
            <w:tcW w:w="814" w:type="pct"/>
            <w:shd w:val="clear" w:color="auto" w:fill="FFFFFF"/>
            <w:vAlign w:val="center"/>
          </w:tcPr>
          <w:p w14:paraId="75C2F1E6"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,51968</w:t>
            </w:r>
          </w:p>
        </w:tc>
        <w:tc>
          <w:tcPr>
            <w:tcW w:w="726" w:type="pct"/>
            <w:shd w:val="clear" w:color="auto" w:fill="FFFFFF"/>
            <w:vAlign w:val="center"/>
          </w:tcPr>
          <w:p w14:paraId="52C6EAD5"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,05304</w:t>
            </w:r>
          </w:p>
        </w:tc>
      </w:tr>
      <w:tr w:rsidR="00FD0CCA" w:rsidRPr="000D6975" w14:paraId="610A93C0" w14:textId="77777777" w:rsidTr="00DF3928">
        <w:trPr>
          <w:cantSplit/>
        </w:trPr>
        <w:tc>
          <w:tcPr>
            <w:tcW w:w="574" w:type="pct"/>
            <w:vMerge/>
            <w:shd w:val="clear" w:color="auto" w:fill="FFFFFF"/>
            <w:vAlign w:val="center"/>
          </w:tcPr>
          <w:p w14:paraId="0E3044E6" w14:textId="77777777" w:rsidR="000265E1" w:rsidRPr="000D6975"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1543" w:type="pct"/>
            <w:shd w:val="clear" w:color="auto" w:fill="FFFFFF"/>
            <w:vAlign w:val="center"/>
          </w:tcPr>
          <w:p w14:paraId="6CCFE71F"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hayır</w:t>
            </w:r>
          </w:p>
        </w:tc>
        <w:tc>
          <w:tcPr>
            <w:tcW w:w="826" w:type="pct"/>
            <w:shd w:val="clear" w:color="auto" w:fill="FFFFFF"/>
            <w:vAlign w:val="center"/>
          </w:tcPr>
          <w:p w14:paraId="7EE2799B"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148</w:t>
            </w:r>
          </w:p>
        </w:tc>
        <w:tc>
          <w:tcPr>
            <w:tcW w:w="517" w:type="pct"/>
            <w:shd w:val="clear" w:color="auto" w:fill="FFFFFF"/>
            <w:vAlign w:val="center"/>
          </w:tcPr>
          <w:p w14:paraId="51603E7F"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3,4611</w:t>
            </w:r>
          </w:p>
        </w:tc>
        <w:tc>
          <w:tcPr>
            <w:tcW w:w="814" w:type="pct"/>
            <w:shd w:val="clear" w:color="auto" w:fill="FFFFFF"/>
            <w:vAlign w:val="center"/>
          </w:tcPr>
          <w:p w14:paraId="744A6C78"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,51977</w:t>
            </w:r>
          </w:p>
        </w:tc>
        <w:tc>
          <w:tcPr>
            <w:tcW w:w="726" w:type="pct"/>
            <w:shd w:val="clear" w:color="auto" w:fill="FFFFFF"/>
            <w:vAlign w:val="center"/>
          </w:tcPr>
          <w:p w14:paraId="66302BBB" w14:textId="77777777" w:rsidR="000265E1" w:rsidRPr="000D6975"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0D6975">
              <w:rPr>
                <w:rFonts w:ascii="Times New Roman" w:hAnsi="Times New Roman" w:cs="Times New Roman"/>
                <w:sz w:val="18"/>
                <w:szCs w:val="18"/>
              </w:rPr>
              <w:t>,04273</w:t>
            </w:r>
          </w:p>
        </w:tc>
      </w:tr>
    </w:tbl>
    <w:p w14:paraId="4C1A4B57" w14:textId="4793B698" w:rsidR="000D6975" w:rsidRDefault="00C908DC" w:rsidP="000D6975">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lastRenderedPageBreak/>
        <w:t>Öğretmenlerin öğrenim sırasında çocuk ihmali ve istismarı konusunda eğitim alma durumuyla 6 alt boyut arasındaki anlamlılığı incelemek için bağımsız örneklem t testi yapılmıştır</w:t>
      </w:r>
      <w:r w:rsidR="000D6975">
        <w:rPr>
          <w:rFonts w:ascii="Times New Roman" w:hAnsi="Times New Roman" w:cs="Times New Roman"/>
          <w:sz w:val="24"/>
          <w:szCs w:val="24"/>
        </w:rPr>
        <w:t>.</w:t>
      </w:r>
    </w:p>
    <w:p w14:paraId="08D0D10B" w14:textId="77777777" w:rsidR="00544BB7" w:rsidRDefault="00544BB7" w:rsidP="000D6975">
      <w:pPr>
        <w:spacing w:after="0" w:line="360" w:lineRule="auto"/>
        <w:ind w:firstLine="708"/>
        <w:jc w:val="both"/>
        <w:rPr>
          <w:rFonts w:ascii="Times New Roman" w:hAnsi="Times New Roman" w:cs="Times New Roman"/>
          <w:sz w:val="24"/>
          <w:szCs w:val="24"/>
        </w:rPr>
      </w:pPr>
    </w:p>
    <w:p w14:paraId="2957C64A" w14:textId="1D78A0E6" w:rsidR="00AF2CD1" w:rsidRPr="00C61C9E" w:rsidRDefault="00AF2CD1" w:rsidP="0058648D">
      <w:pPr>
        <w:pStyle w:val="ResimYazs"/>
        <w:keepNext/>
        <w:spacing w:before="0" w:after="0" w:line="360" w:lineRule="auto"/>
        <w:jc w:val="center"/>
        <w:rPr>
          <w:rFonts w:cs="Times New Roman"/>
          <w:b/>
          <w:bCs/>
          <w:color w:val="auto"/>
        </w:rPr>
      </w:pPr>
      <w:bookmarkStart w:id="311" w:name="_Toc59105934"/>
      <w:bookmarkStart w:id="312" w:name="_Hlk59814803"/>
      <w:r w:rsidRPr="00C61C9E">
        <w:rPr>
          <w:rFonts w:cs="Times New Roman"/>
          <w:b/>
          <w:bCs/>
          <w:color w:val="auto"/>
        </w:rPr>
        <w:t xml:space="preserve">Tablo </w:t>
      </w:r>
      <w:r w:rsidRPr="00C61C9E">
        <w:rPr>
          <w:rFonts w:cs="Times New Roman"/>
          <w:b/>
          <w:bCs/>
          <w:color w:val="auto"/>
        </w:rPr>
        <w:fldChar w:fldCharType="begin"/>
      </w:r>
      <w:r w:rsidRPr="00C61C9E">
        <w:rPr>
          <w:rFonts w:cs="Times New Roman"/>
          <w:b/>
          <w:bCs/>
          <w:color w:val="auto"/>
        </w:rPr>
        <w:instrText xml:space="preserve"> SEQ Tablo \* ARABIC </w:instrText>
      </w:r>
      <w:r w:rsidRPr="00C61C9E">
        <w:rPr>
          <w:rFonts w:cs="Times New Roman"/>
          <w:b/>
          <w:bCs/>
          <w:color w:val="auto"/>
        </w:rPr>
        <w:fldChar w:fldCharType="separate"/>
      </w:r>
      <w:r w:rsidR="009233EA">
        <w:rPr>
          <w:rFonts w:cs="Times New Roman"/>
          <w:b/>
          <w:bCs/>
          <w:noProof/>
          <w:color w:val="auto"/>
        </w:rPr>
        <w:t>44</w:t>
      </w:r>
      <w:r w:rsidRPr="00C61C9E">
        <w:rPr>
          <w:rFonts w:cs="Times New Roman"/>
          <w:b/>
          <w:bCs/>
          <w:color w:val="auto"/>
        </w:rPr>
        <w:fldChar w:fldCharType="end"/>
      </w:r>
      <w:r w:rsidR="00C61C9E">
        <w:rPr>
          <w:rFonts w:cs="Times New Roman"/>
          <w:b/>
          <w:bCs/>
          <w:color w:val="auto"/>
        </w:rPr>
        <w:t xml:space="preserve">. </w:t>
      </w:r>
      <w:r w:rsidRPr="00C61C9E">
        <w:rPr>
          <w:rFonts w:cs="Times New Roman"/>
          <w:b/>
          <w:bCs/>
          <w:color w:val="auto"/>
        </w:rPr>
        <w:t xml:space="preserve">Eğitimcilerin </w:t>
      </w:r>
      <w:r w:rsidR="00C61C9E" w:rsidRPr="00C61C9E">
        <w:rPr>
          <w:rFonts w:cs="Times New Roman"/>
          <w:b/>
          <w:bCs/>
          <w:color w:val="auto"/>
        </w:rPr>
        <w:t xml:space="preserve">Çocuklara Yönelik İhmal ve İstismar Konusunda Bilgi ve Farkındalık Düzeylerinin, Öğrenim Sırasında Çocuk İhmali ve İstismarı Konusunda Eğitim Alma Durumu Değişkeni </w:t>
      </w:r>
      <w:r w:rsidRPr="00C61C9E">
        <w:rPr>
          <w:rFonts w:cs="Times New Roman"/>
          <w:b/>
          <w:bCs/>
          <w:color w:val="auto"/>
        </w:rPr>
        <w:t>Bağımsız Örneklem Testi</w:t>
      </w:r>
      <w:bookmarkEnd w:id="311"/>
    </w:p>
    <w:bookmarkEnd w:id="31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41"/>
        <w:gridCol w:w="1074"/>
        <w:gridCol w:w="806"/>
        <w:gridCol w:w="672"/>
        <w:gridCol w:w="454"/>
        <w:gridCol w:w="715"/>
        <w:gridCol w:w="710"/>
        <w:gridCol w:w="951"/>
        <w:gridCol w:w="963"/>
        <w:gridCol w:w="713"/>
        <w:gridCol w:w="695"/>
      </w:tblGrid>
      <w:tr w:rsidR="00FD0CCA" w:rsidRPr="00A344FB" w14:paraId="4B78E910" w14:textId="77777777" w:rsidTr="00DF3928">
        <w:trPr>
          <w:cantSplit/>
          <w:trHeight w:val="484"/>
        </w:trPr>
        <w:tc>
          <w:tcPr>
            <w:tcW w:w="1068" w:type="pct"/>
            <w:gridSpan w:val="2"/>
            <w:vMerge w:val="restart"/>
            <w:shd w:val="clear" w:color="auto" w:fill="FFFFFF"/>
            <w:vAlign w:val="center"/>
          </w:tcPr>
          <w:p w14:paraId="77E05200" w14:textId="7D7F1E9B" w:rsidR="000265E1" w:rsidRPr="00A344FB" w:rsidRDefault="000265E1" w:rsidP="0058648D">
            <w:pPr>
              <w:autoSpaceDE w:val="0"/>
              <w:autoSpaceDN w:val="0"/>
              <w:adjustRightInd w:val="0"/>
              <w:spacing w:after="0" w:line="360" w:lineRule="auto"/>
              <w:jc w:val="center"/>
              <w:rPr>
                <w:rFonts w:ascii="Times New Roman" w:hAnsi="Times New Roman" w:cs="Times New Roman"/>
                <w:b/>
                <w:bCs/>
                <w:sz w:val="18"/>
                <w:szCs w:val="18"/>
              </w:rPr>
            </w:pPr>
          </w:p>
        </w:tc>
        <w:tc>
          <w:tcPr>
            <w:tcW w:w="871" w:type="pct"/>
            <w:gridSpan w:val="2"/>
            <w:shd w:val="clear" w:color="auto" w:fill="FFFFFF"/>
            <w:vAlign w:val="center"/>
          </w:tcPr>
          <w:p w14:paraId="73B6C508" w14:textId="1BC4CE5D"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A344FB">
              <w:rPr>
                <w:rFonts w:ascii="Times New Roman" w:hAnsi="Times New Roman" w:cs="Times New Roman"/>
                <w:b/>
                <w:bCs/>
                <w:sz w:val="18"/>
                <w:szCs w:val="18"/>
              </w:rPr>
              <w:t>Varyansların Eşitliği İçin Levene Testi</w:t>
            </w:r>
          </w:p>
        </w:tc>
        <w:tc>
          <w:tcPr>
            <w:tcW w:w="3061" w:type="pct"/>
            <w:gridSpan w:val="7"/>
            <w:shd w:val="clear" w:color="auto" w:fill="FFFFFF"/>
            <w:vAlign w:val="center"/>
          </w:tcPr>
          <w:p w14:paraId="45B1A7A3" w14:textId="01E7C447"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A344FB">
              <w:rPr>
                <w:rFonts w:ascii="Times New Roman" w:hAnsi="Times New Roman" w:cs="Times New Roman"/>
                <w:b/>
                <w:bCs/>
                <w:sz w:val="18"/>
                <w:szCs w:val="18"/>
              </w:rPr>
              <w:t>Anlamlılıkların Eşitliği İçin T-Testi</w:t>
            </w:r>
          </w:p>
        </w:tc>
      </w:tr>
      <w:tr w:rsidR="00A344FB" w:rsidRPr="00A344FB" w14:paraId="444FD0C4" w14:textId="77777777" w:rsidTr="00DF3928">
        <w:trPr>
          <w:cantSplit/>
          <w:trHeight w:val="691"/>
        </w:trPr>
        <w:tc>
          <w:tcPr>
            <w:tcW w:w="1068" w:type="pct"/>
            <w:gridSpan w:val="2"/>
            <w:vMerge/>
            <w:shd w:val="clear" w:color="auto" w:fill="FFFFFF"/>
            <w:vAlign w:val="center"/>
          </w:tcPr>
          <w:p w14:paraId="7891E446"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475" w:type="pct"/>
            <w:vMerge w:val="restart"/>
            <w:shd w:val="clear" w:color="auto" w:fill="FFFFFF"/>
            <w:vAlign w:val="center"/>
          </w:tcPr>
          <w:p w14:paraId="0FEF4CFD"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A344FB">
              <w:rPr>
                <w:rFonts w:ascii="Times New Roman" w:hAnsi="Times New Roman" w:cs="Times New Roman"/>
                <w:b/>
                <w:bCs/>
                <w:sz w:val="18"/>
                <w:szCs w:val="18"/>
              </w:rPr>
              <w:t>F</w:t>
            </w:r>
          </w:p>
        </w:tc>
        <w:tc>
          <w:tcPr>
            <w:tcW w:w="396" w:type="pct"/>
            <w:vMerge w:val="restart"/>
            <w:shd w:val="clear" w:color="auto" w:fill="FFFFFF"/>
            <w:vAlign w:val="center"/>
          </w:tcPr>
          <w:p w14:paraId="6A694D9D"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A344FB">
              <w:rPr>
                <w:rFonts w:ascii="Times New Roman" w:hAnsi="Times New Roman" w:cs="Times New Roman"/>
                <w:b/>
                <w:bCs/>
                <w:sz w:val="18"/>
                <w:szCs w:val="18"/>
              </w:rPr>
              <w:t>Sig.</w:t>
            </w:r>
          </w:p>
        </w:tc>
        <w:tc>
          <w:tcPr>
            <w:tcW w:w="267" w:type="pct"/>
            <w:vMerge w:val="restart"/>
            <w:shd w:val="clear" w:color="auto" w:fill="FFFFFF"/>
            <w:vAlign w:val="center"/>
          </w:tcPr>
          <w:p w14:paraId="64D379B7"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A344FB">
              <w:rPr>
                <w:rFonts w:ascii="Times New Roman" w:hAnsi="Times New Roman" w:cs="Times New Roman"/>
                <w:b/>
                <w:bCs/>
                <w:sz w:val="18"/>
                <w:szCs w:val="18"/>
              </w:rPr>
              <w:t>t</w:t>
            </w:r>
          </w:p>
        </w:tc>
        <w:tc>
          <w:tcPr>
            <w:tcW w:w="420" w:type="pct"/>
            <w:vMerge w:val="restart"/>
            <w:shd w:val="clear" w:color="auto" w:fill="FFFFFF"/>
            <w:vAlign w:val="center"/>
          </w:tcPr>
          <w:p w14:paraId="1FF16116"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A344FB">
              <w:rPr>
                <w:rFonts w:ascii="Times New Roman" w:hAnsi="Times New Roman" w:cs="Times New Roman"/>
                <w:b/>
                <w:bCs/>
                <w:sz w:val="18"/>
                <w:szCs w:val="18"/>
              </w:rPr>
              <w:t>df</w:t>
            </w:r>
          </w:p>
        </w:tc>
        <w:tc>
          <w:tcPr>
            <w:tcW w:w="418" w:type="pct"/>
            <w:vMerge w:val="restart"/>
            <w:shd w:val="clear" w:color="auto" w:fill="FFFFFF"/>
            <w:vAlign w:val="center"/>
          </w:tcPr>
          <w:p w14:paraId="0A264949"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A344FB">
              <w:rPr>
                <w:rFonts w:ascii="Times New Roman" w:hAnsi="Times New Roman" w:cs="Times New Roman"/>
                <w:b/>
                <w:bCs/>
                <w:sz w:val="18"/>
                <w:szCs w:val="18"/>
              </w:rPr>
              <w:t>Sig. (2-tailed)</w:t>
            </w:r>
          </w:p>
        </w:tc>
        <w:tc>
          <w:tcPr>
            <w:tcW w:w="560" w:type="pct"/>
            <w:vMerge w:val="restart"/>
            <w:shd w:val="clear" w:color="auto" w:fill="FFFFFF"/>
            <w:vAlign w:val="center"/>
          </w:tcPr>
          <w:p w14:paraId="79D62326" w14:textId="55F2C40E"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A344FB">
              <w:rPr>
                <w:rFonts w:ascii="Times New Roman" w:hAnsi="Times New Roman" w:cs="Times New Roman"/>
                <w:b/>
                <w:bCs/>
                <w:sz w:val="18"/>
                <w:szCs w:val="18"/>
              </w:rPr>
              <w:t>Ortalama Fark</w:t>
            </w:r>
          </w:p>
        </w:tc>
        <w:tc>
          <w:tcPr>
            <w:tcW w:w="567" w:type="pct"/>
            <w:vMerge w:val="restart"/>
            <w:shd w:val="clear" w:color="auto" w:fill="FFFFFF"/>
            <w:vAlign w:val="center"/>
          </w:tcPr>
          <w:p w14:paraId="270F5A66" w14:textId="728C364D"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A344FB">
              <w:rPr>
                <w:rFonts w:ascii="Times New Roman" w:hAnsi="Times New Roman" w:cs="Times New Roman"/>
                <w:b/>
                <w:bCs/>
                <w:sz w:val="18"/>
                <w:szCs w:val="18"/>
              </w:rPr>
              <w:t>Standart Hata Farkı</w:t>
            </w:r>
          </w:p>
        </w:tc>
        <w:tc>
          <w:tcPr>
            <w:tcW w:w="829" w:type="pct"/>
            <w:gridSpan w:val="2"/>
            <w:shd w:val="clear" w:color="auto" w:fill="FFFFFF"/>
            <w:vAlign w:val="center"/>
          </w:tcPr>
          <w:p w14:paraId="130BBC9F" w14:textId="69E70EF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A344FB">
              <w:rPr>
                <w:rFonts w:ascii="Times New Roman" w:hAnsi="Times New Roman" w:cs="Times New Roman"/>
                <w:b/>
                <w:bCs/>
                <w:sz w:val="18"/>
                <w:szCs w:val="18"/>
              </w:rPr>
              <w:t xml:space="preserve">95% </w:t>
            </w:r>
            <w:r w:rsidR="001F1BB5" w:rsidRPr="00A344FB">
              <w:rPr>
                <w:rFonts w:ascii="Times New Roman" w:hAnsi="Times New Roman" w:cs="Times New Roman"/>
                <w:b/>
                <w:bCs/>
                <w:sz w:val="18"/>
                <w:szCs w:val="18"/>
              </w:rPr>
              <w:t>Farkın Güven Aralığı</w:t>
            </w:r>
          </w:p>
        </w:tc>
      </w:tr>
      <w:tr w:rsidR="00A344FB" w:rsidRPr="00A344FB" w14:paraId="560BBADC" w14:textId="77777777" w:rsidTr="00DF3928">
        <w:trPr>
          <w:cantSplit/>
          <w:trHeight w:val="321"/>
        </w:trPr>
        <w:tc>
          <w:tcPr>
            <w:tcW w:w="1068" w:type="pct"/>
            <w:gridSpan w:val="2"/>
            <w:vMerge/>
            <w:shd w:val="clear" w:color="auto" w:fill="FFFFFF"/>
            <w:vAlign w:val="center"/>
          </w:tcPr>
          <w:p w14:paraId="4508C11A"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475" w:type="pct"/>
            <w:vMerge/>
            <w:shd w:val="clear" w:color="auto" w:fill="FFFFFF"/>
            <w:vAlign w:val="center"/>
          </w:tcPr>
          <w:p w14:paraId="7BE4CA60"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396" w:type="pct"/>
            <w:vMerge/>
            <w:shd w:val="clear" w:color="auto" w:fill="FFFFFF"/>
            <w:vAlign w:val="center"/>
          </w:tcPr>
          <w:p w14:paraId="1334AD1A"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267" w:type="pct"/>
            <w:vMerge/>
            <w:shd w:val="clear" w:color="auto" w:fill="FFFFFF"/>
            <w:vAlign w:val="center"/>
          </w:tcPr>
          <w:p w14:paraId="66E18B65"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420" w:type="pct"/>
            <w:vMerge/>
            <w:shd w:val="clear" w:color="auto" w:fill="FFFFFF"/>
            <w:vAlign w:val="center"/>
          </w:tcPr>
          <w:p w14:paraId="75AD906F"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418" w:type="pct"/>
            <w:vMerge/>
            <w:shd w:val="clear" w:color="auto" w:fill="FFFFFF"/>
            <w:vAlign w:val="center"/>
          </w:tcPr>
          <w:p w14:paraId="1E8ADE00"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560" w:type="pct"/>
            <w:vMerge/>
            <w:shd w:val="clear" w:color="auto" w:fill="FFFFFF"/>
            <w:vAlign w:val="center"/>
          </w:tcPr>
          <w:p w14:paraId="50735A39"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567" w:type="pct"/>
            <w:vMerge/>
            <w:shd w:val="clear" w:color="auto" w:fill="FFFFFF"/>
            <w:vAlign w:val="center"/>
          </w:tcPr>
          <w:p w14:paraId="74592DB2"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420" w:type="pct"/>
            <w:shd w:val="clear" w:color="auto" w:fill="FFFFFF"/>
            <w:vAlign w:val="center"/>
          </w:tcPr>
          <w:p w14:paraId="1C3B0292" w14:textId="7182DCDC"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A344FB">
              <w:rPr>
                <w:rFonts w:ascii="Times New Roman" w:hAnsi="Times New Roman" w:cs="Times New Roman"/>
                <w:b/>
                <w:bCs/>
                <w:sz w:val="18"/>
                <w:szCs w:val="18"/>
              </w:rPr>
              <w:t>Alt</w:t>
            </w:r>
          </w:p>
        </w:tc>
        <w:tc>
          <w:tcPr>
            <w:tcW w:w="409" w:type="pct"/>
            <w:shd w:val="clear" w:color="auto" w:fill="FFFFFF"/>
            <w:vAlign w:val="center"/>
          </w:tcPr>
          <w:p w14:paraId="1EDE6D17" w14:textId="03BC7E78"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b/>
                <w:bCs/>
                <w:sz w:val="18"/>
                <w:szCs w:val="18"/>
              </w:rPr>
            </w:pPr>
            <w:r w:rsidRPr="00A344FB">
              <w:rPr>
                <w:rFonts w:ascii="Times New Roman" w:hAnsi="Times New Roman" w:cs="Times New Roman"/>
                <w:b/>
                <w:bCs/>
                <w:sz w:val="18"/>
                <w:szCs w:val="18"/>
              </w:rPr>
              <w:t>Üst</w:t>
            </w:r>
          </w:p>
        </w:tc>
      </w:tr>
      <w:tr w:rsidR="00544BB7" w:rsidRPr="00A344FB" w14:paraId="0DC36060" w14:textId="77777777" w:rsidTr="00DF3928">
        <w:trPr>
          <w:cantSplit/>
          <w:trHeight w:val="321"/>
        </w:trPr>
        <w:tc>
          <w:tcPr>
            <w:tcW w:w="435" w:type="pct"/>
            <w:vMerge w:val="restart"/>
            <w:shd w:val="clear" w:color="auto" w:fill="FFFFFF"/>
            <w:vAlign w:val="center"/>
          </w:tcPr>
          <w:p w14:paraId="1B0C69E8" w14:textId="23D76D40" w:rsidR="000265E1" w:rsidRPr="00A344FB" w:rsidRDefault="00097BA2"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İÇÜ</w:t>
            </w:r>
            <w:r w:rsidR="000265E1" w:rsidRPr="00A344FB">
              <w:rPr>
                <w:rFonts w:ascii="Times New Roman" w:hAnsi="Times New Roman" w:cs="Times New Roman"/>
                <w:sz w:val="18"/>
                <w:szCs w:val="18"/>
              </w:rPr>
              <w:t>FB</w:t>
            </w:r>
          </w:p>
        </w:tc>
        <w:tc>
          <w:tcPr>
            <w:tcW w:w="633" w:type="pct"/>
            <w:shd w:val="clear" w:color="auto" w:fill="FFFFFF"/>
            <w:vAlign w:val="center"/>
          </w:tcPr>
          <w:p w14:paraId="4647B6E8" w14:textId="473F04D3"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Varyanslar Eşitse</w:t>
            </w:r>
          </w:p>
        </w:tc>
        <w:tc>
          <w:tcPr>
            <w:tcW w:w="475" w:type="pct"/>
            <w:shd w:val="clear" w:color="auto" w:fill="FFFFFF"/>
            <w:vAlign w:val="center"/>
          </w:tcPr>
          <w:p w14:paraId="4840C303"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,010</w:t>
            </w:r>
          </w:p>
        </w:tc>
        <w:tc>
          <w:tcPr>
            <w:tcW w:w="396" w:type="pct"/>
            <w:shd w:val="clear" w:color="auto" w:fill="FFFFFF"/>
            <w:vAlign w:val="center"/>
          </w:tcPr>
          <w:p w14:paraId="77863708"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,921</w:t>
            </w:r>
          </w:p>
        </w:tc>
        <w:tc>
          <w:tcPr>
            <w:tcW w:w="267" w:type="pct"/>
            <w:shd w:val="clear" w:color="auto" w:fill="FFFFFF"/>
            <w:vAlign w:val="center"/>
          </w:tcPr>
          <w:p w14:paraId="72FA3227"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,537</w:t>
            </w:r>
          </w:p>
        </w:tc>
        <w:tc>
          <w:tcPr>
            <w:tcW w:w="420" w:type="pct"/>
            <w:shd w:val="clear" w:color="auto" w:fill="FFFFFF"/>
            <w:vAlign w:val="center"/>
          </w:tcPr>
          <w:p w14:paraId="0362F2F0"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242</w:t>
            </w:r>
          </w:p>
        </w:tc>
        <w:tc>
          <w:tcPr>
            <w:tcW w:w="418" w:type="pct"/>
            <w:shd w:val="clear" w:color="auto" w:fill="FFFFFF"/>
            <w:vAlign w:val="center"/>
          </w:tcPr>
          <w:p w14:paraId="060EA2E7"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,591</w:t>
            </w:r>
          </w:p>
        </w:tc>
        <w:tc>
          <w:tcPr>
            <w:tcW w:w="560" w:type="pct"/>
            <w:shd w:val="clear" w:color="auto" w:fill="FFFFFF"/>
            <w:vAlign w:val="center"/>
          </w:tcPr>
          <w:p w14:paraId="7A8C36DB"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,02503</w:t>
            </w:r>
          </w:p>
        </w:tc>
        <w:tc>
          <w:tcPr>
            <w:tcW w:w="567" w:type="pct"/>
            <w:shd w:val="clear" w:color="auto" w:fill="FFFFFF"/>
            <w:vAlign w:val="center"/>
          </w:tcPr>
          <w:p w14:paraId="70215F93"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,04657</w:t>
            </w:r>
          </w:p>
        </w:tc>
        <w:tc>
          <w:tcPr>
            <w:tcW w:w="420" w:type="pct"/>
            <w:shd w:val="clear" w:color="auto" w:fill="FFFFFF"/>
            <w:vAlign w:val="center"/>
          </w:tcPr>
          <w:p w14:paraId="4B5C7985"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-,06670</w:t>
            </w:r>
          </w:p>
        </w:tc>
        <w:tc>
          <w:tcPr>
            <w:tcW w:w="409" w:type="pct"/>
            <w:shd w:val="clear" w:color="auto" w:fill="FFFFFF"/>
            <w:vAlign w:val="center"/>
          </w:tcPr>
          <w:p w14:paraId="35AECB8B"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,11675</w:t>
            </w:r>
          </w:p>
        </w:tc>
      </w:tr>
      <w:tr w:rsidR="00544BB7" w:rsidRPr="00A344FB" w14:paraId="6E319BE6" w14:textId="77777777" w:rsidTr="00DF3928">
        <w:trPr>
          <w:cantSplit/>
          <w:trHeight w:val="346"/>
        </w:trPr>
        <w:tc>
          <w:tcPr>
            <w:tcW w:w="435" w:type="pct"/>
            <w:vMerge/>
            <w:shd w:val="clear" w:color="auto" w:fill="FFFFFF"/>
            <w:vAlign w:val="center"/>
          </w:tcPr>
          <w:p w14:paraId="1B55044A"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633" w:type="pct"/>
            <w:shd w:val="clear" w:color="auto" w:fill="FFFFFF"/>
            <w:vAlign w:val="center"/>
          </w:tcPr>
          <w:p w14:paraId="27925450" w14:textId="0B1C341F"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Varyanslar Eşit Değilse</w:t>
            </w:r>
          </w:p>
        </w:tc>
        <w:tc>
          <w:tcPr>
            <w:tcW w:w="475" w:type="pct"/>
            <w:shd w:val="clear" w:color="auto" w:fill="FFFFFF"/>
            <w:vAlign w:val="center"/>
          </w:tcPr>
          <w:p w14:paraId="33B95B34"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396" w:type="pct"/>
            <w:shd w:val="clear" w:color="auto" w:fill="FFFFFF"/>
            <w:vAlign w:val="center"/>
          </w:tcPr>
          <w:p w14:paraId="68ECA112"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267" w:type="pct"/>
            <w:shd w:val="clear" w:color="auto" w:fill="FFFFFF"/>
            <w:vAlign w:val="center"/>
          </w:tcPr>
          <w:p w14:paraId="58EC1ECE"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,526</w:t>
            </w:r>
          </w:p>
        </w:tc>
        <w:tc>
          <w:tcPr>
            <w:tcW w:w="420" w:type="pct"/>
            <w:shd w:val="clear" w:color="auto" w:fill="FFFFFF"/>
            <w:vAlign w:val="center"/>
          </w:tcPr>
          <w:p w14:paraId="7566BAEC"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187,890</w:t>
            </w:r>
          </w:p>
        </w:tc>
        <w:tc>
          <w:tcPr>
            <w:tcW w:w="418" w:type="pct"/>
            <w:shd w:val="clear" w:color="auto" w:fill="FFFFFF"/>
            <w:vAlign w:val="center"/>
          </w:tcPr>
          <w:p w14:paraId="011DD3C5"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,600</w:t>
            </w:r>
          </w:p>
        </w:tc>
        <w:tc>
          <w:tcPr>
            <w:tcW w:w="560" w:type="pct"/>
            <w:shd w:val="clear" w:color="auto" w:fill="FFFFFF"/>
            <w:vAlign w:val="center"/>
          </w:tcPr>
          <w:p w14:paraId="7051CC8F"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,02503</w:t>
            </w:r>
          </w:p>
        </w:tc>
        <w:tc>
          <w:tcPr>
            <w:tcW w:w="567" w:type="pct"/>
            <w:shd w:val="clear" w:color="auto" w:fill="FFFFFF"/>
            <w:vAlign w:val="center"/>
          </w:tcPr>
          <w:p w14:paraId="0D21794C"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,04760</w:t>
            </w:r>
          </w:p>
        </w:tc>
        <w:tc>
          <w:tcPr>
            <w:tcW w:w="420" w:type="pct"/>
            <w:shd w:val="clear" w:color="auto" w:fill="FFFFFF"/>
            <w:vAlign w:val="center"/>
          </w:tcPr>
          <w:p w14:paraId="5837147A"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-,06888</w:t>
            </w:r>
          </w:p>
        </w:tc>
        <w:tc>
          <w:tcPr>
            <w:tcW w:w="409" w:type="pct"/>
            <w:shd w:val="clear" w:color="auto" w:fill="FFFFFF"/>
            <w:vAlign w:val="center"/>
          </w:tcPr>
          <w:p w14:paraId="54196B2E"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,11893</w:t>
            </w:r>
          </w:p>
        </w:tc>
      </w:tr>
      <w:tr w:rsidR="00544BB7" w:rsidRPr="00A344FB" w14:paraId="292F18FC" w14:textId="77777777" w:rsidTr="00DF3928">
        <w:trPr>
          <w:cantSplit/>
          <w:trHeight w:val="346"/>
        </w:trPr>
        <w:tc>
          <w:tcPr>
            <w:tcW w:w="435" w:type="pct"/>
            <w:vMerge w:val="restart"/>
            <w:shd w:val="clear" w:color="auto" w:fill="FFFFFF"/>
            <w:vAlign w:val="center"/>
          </w:tcPr>
          <w:p w14:paraId="0036BEBE" w14:textId="03FE2B84" w:rsidR="000265E1" w:rsidRPr="00A344FB" w:rsidRDefault="00097BA2"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ÇİİÇ</w:t>
            </w:r>
            <w:r w:rsidR="000265E1" w:rsidRPr="00A344FB">
              <w:rPr>
                <w:rFonts w:ascii="Times New Roman" w:hAnsi="Times New Roman" w:cs="Times New Roman"/>
                <w:sz w:val="18"/>
                <w:szCs w:val="18"/>
              </w:rPr>
              <w:t>DB</w:t>
            </w:r>
          </w:p>
        </w:tc>
        <w:tc>
          <w:tcPr>
            <w:tcW w:w="633" w:type="pct"/>
            <w:shd w:val="clear" w:color="auto" w:fill="FFFFFF"/>
            <w:vAlign w:val="center"/>
          </w:tcPr>
          <w:p w14:paraId="4F403FFC" w14:textId="1AFEE037"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Varyanslar Eşitse</w:t>
            </w:r>
          </w:p>
        </w:tc>
        <w:tc>
          <w:tcPr>
            <w:tcW w:w="475" w:type="pct"/>
            <w:shd w:val="clear" w:color="auto" w:fill="FFFFFF"/>
            <w:vAlign w:val="center"/>
          </w:tcPr>
          <w:p w14:paraId="6EE392E4"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,208</w:t>
            </w:r>
          </w:p>
        </w:tc>
        <w:tc>
          <w:tcPr>
            <w:tcW w:w="396" w:type="pct"/>
            <w:shd w:val="clear" w:color="auto" w:fill="FFFFFF"/>
            <w:vAlign w:val="center"/>
          </w:tcPr>
          <w:p w14:paraId="2B873615"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,648</w:t>
            </w:r>
          </w:p>
        </w:tc>
        <w:tc>
          <w:tcPr>
            <w:tcW w:w="267" w:type="pct"/>
            <w:shd w:val="clear" w:color="auto" w:fill="FFFFFF"/>
            <w:vAlign w:val="center"/>
          </w:tcPr>
          <w:p w14:paraId="7D3283D7"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,482</w:t>
            </w:r>
          </w:p>
        </w:tc>
        <w:tc>
          <w:tcPr>
            <w:tcW w:w="420" w:type="pct"/>
            <w:shd w:val="clear" w:color="auto" w:fill="FFFFFF"/>
            <w:vAlign w:val="center"/>
          </w:tcPr>
          <w:p w14:paraId="15F8C27F"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242</w:t>
            </w:r>
          </w:p>
        </w:tc>
        <w:tc>
          <w:tcPr>
            <w:tcW w:w="418" w:type="pct"/>
            <w:shd w:val="clear" w:color="auto" w:fill="FFFFFF"/>
            <w:vAlign w:val="center"/>
          </w:tcPr>
          <w:p w14:paraId="034A517D"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,630</w:t>
            </w:r>
          </w:p>
        </w:tc>
        <w:tc>
          <w:tcPr>
            <w:tcW w:w="560" w:type="pct"/>
            <w:shd w:val="clear" w:color="auto" w:fill="FFFFFF"/>
            <w:vAlign w:val="center"/>
          </w:tcPr>
          <w:p w14:paraId="5524E999"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,02575</w:t>
            </w:r>
          </w:p>
        </w:tc>
        <w:tc>
          <w:tcPr>
            <w:tcW w:w="567" w:type="pct"/>
            <w:shd w:val="clear" w:color="auto" w:fill="FFFFFF"/>
            <w:vAlign w:val="center"/>
          </w:tcPr>
          <w:p w14:paraId="04226D7A"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,05342</w:t>
            </w:r>
          </w:p>
        </w:tc>
        <w:tc>
          <w:tcPr>
            <w:tcW w:w="420" w:type="pct"/>
            <w:shd w:val="clear" w:color="auto" w:fill="FFFFFF"/>
            <w:vAlign w:val="center"/>
          </w:tcPr>
          <w:p w14:paraId="37CE9219"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-,07949</w:t>
            </w:r>
          </w:p>
        </w:tc>
        <w:tc>
          <w:tcPr>
            <w:tcW w:w="409" w:type="pct"/>
            <w:shd w:val="clear" w:color="auto" w:fill="FFFFFF"/>
            <w:vAlign w:val="center"/>
          </w:tcPr>
          <w:p w14:paraId="0AC7AC71"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,13099</w:t>
            </w:r>
          </w:p>
        </w:tc>
      </w:tr>
      <w:tr w:rsidR="00544BB7" w:rsidRPr="00A344FB" w14:paraId="074BA2E6" w14:textId="77777777" w:rsidTr="00DF3928">
        <w:trPr>
          <w:cantSplit/>
          <w:trHeight w:val="346"/>
        </w:trPr>
        <w:tc>
          <w:tcPr>
            <w:tcW w:w="435" w:type="pct"/>
            <w:vMerge/>
            <w:shd w:val="clear" w:color="auto" w:fill="FFFFFF"/>
            <w:vAlign w:val="center"/>
          </w:tcPr>
          <w:p w14:paraId="0EDE3C4A"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633" w:type="pct"/>
            <w:shd w:val="clear" w:color="auto" w:fill="FFFFFF"/>
            <w:vAlign w:val="center"/>
          </w:tcPr>
          <w:p w14:paraId="7EBB93F5" w14:textId="059142B5"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Varyanslar Eşit Değilse</w:t>
            </w:r>
          </w:p>
        </w:tc>
        <w:tc>
          <w:tcPr>
            <w:tcW w:w="475" w:type="pct"/>
            <w:shd w:val="clear" w:color="auto" w:fill="FFFFFF"/>
            <w:vAlign w:val="center"/>
          </w:tcPr>
          <w:p w14:paraId="7D281D3B"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396" w:type="pct"/>
            <w:shd w:val="clear" w:color="auto" w:fill="FFFFFF"/>
            <w:vAlign w:val="center"/>
          </w:tcPr>
          <w:p w14:paraId="06F64AC3"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267" w:type="pct"/>
            <w:shd w:val="clear" w:color="auto" w:fill="FFFFFF"/>
            <w:vAlign w:val="center"/>
          </w:tcPr>
          <w:p w14:paraId="319EC4BA"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,473</w:t>
            </w:r>
          </w:p>
        </w:tc>
        <w:tc>
          <w:tcPr>
            <w:tcW w:w="420" w:type="pct"/>
            <w:shd w:val="clear" w:color="auto" w:fill="FFFFFF"/>
            <w:vAlign w:val="center"/>
          </w:tcPr>
          <w:p w14:paraId="32EDDBA7"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190,004</w:t>
            </w:r>
          </w:p>
        </w:tc>
        <w:tc>
          <w:tcPr>
            <w:tcW w:w="418" w:type="pct"/>
            <w:shd w:val="clear" w:color="auto" w:fill="FFFFFF"/>
            <w:vAlign w:val="center"/>
          </w:tcPr>
          <w:p w14:paraId="6A106577"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,637</w:t>
            </w:r>
          </w:p>
        </w:tc>
        <w:tc>
          <w:tcPr>
            <w:tcW w:w="560" w:type="pct"/>
            <w:shd w:val="clear" w:color="auto" w:fill="FFFFFF"/>
            <w:vAlign w:val="center"/>
          </w:tcPr>
          <w:p w14:paraId="1211713B"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,02575</w:t>
            </w:r>
          </w:p>
        </w:tc>
        <w:tc>
          <w:tcPr>
            <w:tcW w:w="567" w:type="pct"/>
            <w:shd w:val="clear" w:color="auto" w:fill="FFFFFF"/>
            <w:vAlign w:val="center"/>
          </w:tcPr>
          <w:p w14:paraId="4231A698"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,05445</w:t>
            </w:r>
          </w:p>
        </w:tc>
        <w:tc>
          <w:tcPr>
            <w:tcW w:w="420" w:type="pct"/>
            <w:shd w:val="clear" w:color="auto" w:fill="FFFFFF"/>
            <w:vAlign w:val="center"/>
          </w:tcPr>
          <w:p w14:paraId="05D0FDF9"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-,08165</w:t>
            </w:r>
          </w:p>
        </w:tc>
        <w:tc>
          <w:tcPr>
            <w:tcW w:w="409" w:type="pct"/>
            <w:shd w:val="clear" w:color="auto" w:fill="FFFFFF"/>
            <w:vAlign w:val="center"/>
          </w:tcPr>
          <w:p w14:paraId="3DABEA63"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,13315</w:t>
            </w:r>
          </w:p>
        </w:tc>
      </w:tr>
      <w:tr w:rsidR="00544BB7" w:rsidRPr="00A344FB" w14:paraId="37BACC15" w14:textId="77777777" w:rsidTr="00DF3928">
        <w:trPr>
          <w:cantSplit/>
          <w:trHeight w:val="321"/>
        </w:trPr>
        <w:tc>
          <w:tcPr>
            <w:tcW w:w="435" w:type="pct"/>
            <w:vMerge w:val="restart"/>
            <w:shd w:val="clear" w:color="auto" w:fill="FFFFFF"/>
            <w:vAlign w:val="center"/>
          </w:tcPr>
          <w:p w14:paraId="7BB4F73E" w14:textId="1B44EA6D" w:rsidR="000265E1" w:rsidRPr="00A344FB" w:rsidRDefault="00097BA2"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İÇÜ</w:t>
            </w:r>
            <w:r w:rsidR="000265E1" w:rsidRPr="00A344FB">
              <w:rPr>
                <w:rFonts w:ascii="Times New Roman" w:hAnsi="Times New Roman" w:cs="Times New Roman"/>
                <w:sz w:val="18"/>
                <w:szCs w:val="18"/>
              </w:rPr>
              <w:t>B</w:t>
            </w:r>
          </w:p>
        </w:tc>
        <w:tc>
          <w:tcPr>
            <w:tcW w:w="633" w:type="pct"/>
            <w:shd w:val="clear" w:color="auto" w:fill="FFFFFF"/>
            <w:vAlign w:val="center"/>
          </w:tcPr>
          <w:p w14:paraId="687DED5F" w14:textId="0DF1C52B"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Varyanslar Eşitse</w:t>
            </w:r>
          </w:p>
        </w:tc>
        <w:tc>
          <w:tcPr>
            <w:tcW w:w="475" w:type="pct"/>
            <w:shd w:val="clear" w:color="auto" w:fill="FFFFFF"/>
            <w:vAlign w:val="center"/>
          </w:tcPr>
          <w:p w14:paraId="42084C6C"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,401</w:t>
            </w:r>
          </w:p>
        </w:tc>
        <w:tc>
          <w:tcPr>
            <w:tcW w:w="396" w:type="pct"/>
            <w:shd w:val="clear" w:color="auto" w:fill="FFFFFF"/>
            <w:vAlign w:val="center"/>
          </w:tcPr>
          <w:p w14:paraId="5368AF30"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,527</w:t>
            </w:r>
          </w:p>
        </w:tc>
        <w:tc>
          <w:tcPr>
            <w:tcW w:w="267" w:type="pct"/>
            <w:shd w:val="clear" w:color="auto" w:fill="FFFFFF"/>
            <w:vAlign w:val="center"/>
          </w:tcPr>
          <w:p w14:paraId="7215AA1D"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,683</w:t>
            </w:r>
          </w:p>
        </w:tc>
        <w:tc>
          <w:tcPr>
            <w:tcW w:w="420" w:type="pct"/>
            <w:shd w:val="clear" w:color="auto" w:fill="FFFFFF"/>
            <w:vAlign w:val="center"/>
          </w:tcPr>
          <w:p w14:paraId="442C0708"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242</w:t>
            </w:r>
          </w:p>
        </w:tc>
        <w:tc>
          <w:tcPr>
            <w:tcW w:w="418" w:type="pct"/>
            <w:shd w:val="clear" w:color="auto" w:fill="FFFFFF"/>
            <w:vAlign w:val="center"/>
          </w:tcPr>
          <w:p w14:paraId="68169858"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,495</w:t>
            </w:r>
          </w:p>
        </w:tc>
        <w:tc>
          <w:tcPr>
            <w:tcW w:w="560" w:type="pct"/>
            <w:shd w:val="clear" w:color="auto" w:fill="FFFFFF"/>
            <w:vAlign w:val="center"/>
          </w:tcPr>
          <w:p w14:paraId="45DF4B06"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,04332</w:t>
            </w:r>
          </w:p>
        </w:tc>
        <w:tc>
          <w:tcPr>
            <w:tcW w:w="567" w:type="pct"/>
            <w:shd w:val="clear" w:color="auto" w:fill="FFFFFF"/>
            <w:vAlign w:val="center"/>
          </w:tcPr>
          <w:p w14:paraId="224E03F7"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,06338</w:t>
            </w:r>
          </w:p>
        </w:tc>
        <w:tc>
          <w:tcPr>
            <w:tcW w:w="420" w:type="pct"/>
            <w:shd w:val="clear" w:color="auto" w:fill="FFFFFF"/>
            <w:vAlign w:val="center"/>
          </w:tcPr>
          <w:p w14:paraId="25FAEBF4"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-,08152</w:t>
            </w:r>
          </w:p>
        </w:tc>
        <w:tc>
          <w:tcPr>
            <w:tcW w:w="409" w:type="pct"/>
            <w:shd w:val="clear" w:color="auto" w:fill="FFFFFF"/>
            <w:vAlign w:val="center"/>
          </w:tcPr>
          <w:p w14:paraId="263AC596"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,16816</w:t>
            </w:r>
          </w:p>
        </w:tc>
      </w:tr>
      <w:tr w:rsidR="00544BB7" w:rsidRPr="00A344FB" w14:paraId="5C17749A" w14:textId="77777777" w:rsidTr="00DF3928">
        <w:trPr>
          <w:cantSplit/>
          <w:trHeight w:val="321"/>
        </w:trPr>
        <w:tc>
          <w:tcPr>
            <w:tcW w:w="435" w:type="pct"/>
            <w:vMerge/>
            <w:shd w:val="clear" w:color="auto" w:fill="FFFFFF"/>
            <w:vAlign w:val="center"/>
          </w:tcPr>
          <w:p w14:paraId="14340B23"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633" w:type="pct"/>
            <w:shd w:val="clear" w:color="auto" w:fill="FFFFFF"/>
            <w:vAlign w:val="center"/>
          </w:tcPr>
          <w:p w14:paraId="2B9BF876" w14:textId="3B9ACE22"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Varyanslar Eşit Değilse</w:t>
            </w:r>
          </w:p>
        </w:tc>
        <w:tc>
          <w:tcPr>
            <w:tcW w:w="475" w:type="pct"/>
            <w:shd w:val="clear" w:color="auto" w:fill="FFFFFF"/>
            <w:vAlign w:val="center"/>
          </w:tcPr>
          <w:p w14:paraId="199789EE"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396" w:type="pct"/>
            <w:shd w:val="clear" w:color="auto" w:fill="FFFFFF"/>
            <w:vAlign w:val="center"/>
          </w:tcPr>
          <w:p w14:paraId="659338BD"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267" w:type="pct"/>
            <w:shd w:val="clear" w:color="auto" w:fill="FFFFFF"/>
            <w:vAlign w:val="center"/>
          </w:tcPr>
          <w:p w14:paraId="5BF49D39"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,671</w:t>
            </w:r>
          </w:p>
        </w:tc>
        <w:tc>
          <w:tcPr>
            <w:tcW w:w="420" w:type="pct"/>
            <w:shd w:val="clear" w:color="auto" w:fill="FFFFFF"/>
            <w:vAlign w:val="center"/>
          </w:tcPr>
          <w:p w14:paraId="5240897E"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189,940</w:t>
            </w:r>
          </w:p>
        </w:tc>
        <w:tc>
          <w:tcPr>
            <w:tcW w:w="418" w:type="pct"/>
            <w:shd w:val="clear" w:color="auto" w:fill="FFFFFF"/>
            <w:vAlign w:val="center"/>
          </w:tcPr>
          <w:p w14:paraId="10E7954C"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,503</w:t>
            </w:r>
          </w:p>
        </w:tc>
        <w:tc>
          <w:tcPr>
            <w:tcW w:w="560" w:type="pct"/>
            <w:shd w:val="clear" w:color="auto" w:fill="FFFFFF"/>
            <w:vAlign w:val="center"/>
          </w:tcPr>
          <w:p w14:paraId="1F573504"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,04332</w:t>
            </w:r>
          </w:p>
        </w:tc>
        <w:tc>
          <w:tcPr>
            <w:tcW w:w="567" w:type="pct"/>
            <w:shd w:val="clear" w:color="auto" w:fill="FFFFFF"/>
            <w:vAlign w:val="center"/>
          </w:tcPr>
          <w:p w14:paraId="6F999AF7"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,06459</w:t>
            </w:r>
          </w:p>
        </w:tc>
        <w:tc>
          <w:tcPr>
            <w:tcW w:w="420" w:type="pct"/>
            <w:shd w:val="clear" w:color="auto" w:fill="FFFFFF"/>
            <w:vAlign w:val="center"/>
          </w:tcPr>
          <w:p w14:paraId="72DADEA1"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-,08410</w:t>
            </w:r>
          </w:p>
        </w:tc>
        <w:tc>
          <w:tcPr>
            <w:tcW w:w="409" w:type="pct"/>
            <w:shd w:val="clear" w:color="auto" w:fill="FFFFFF"/>
            <w:vAlign w:val="center"/>
          </w:tcPr>
          <w:p w14:paraId="519BABB7"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,17073</w:t>
            </w:r>
          </w:p>
        </w:tc>
      </w:tr>
      <w:tr w:rsidR="00544BB7" w:rsidRPr="00A344FB" w14:paraId="02016826" w14:textId="77777777" w:rsidTr="00DF3928">
        <w:trPr>
          <w:cantSplit/>
          <w:trHeight w:val="321"/>
        </w:trPr>
        <w:tc>
          <w:tcPr>
            <w:tcW w:w="435" w:type="pct"/>
            <w:vMerge w:val="restart"/>
            <w:shd w:val="clear" w:color="auto" w:fill="FFFFFF"/>
            <w:vAlign w:val="center"/>
          </w:tcPr>
          <w:p w14:paraId="0AE13215" w14:textId="0CA4058E" w:rsidR="000265E1" w:rsidRPr="00A344FB" w:rsidRDefault="00097BA2"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İİ</w:t>
            </w:r>
            <w:r w:rsidR="000265E1" w:rsidRPr="00A344FB">
              <w:rPr>
                <w:rFonts w:ascii="Times New Roman" w:hAnsi="Times New Roman" w:cs="Times New Roman"/>
                <w:sz w:val="18"/>
                <w:szCs w:val="18"/>
              </w:rPr>
              <w:t>YE</w:t>
            </w:r>
            <w:r w:rsidRPr="00A344FB">
              <w:rPr>
                <w:rFonts w:ascii="Times New Roman" w:hAnsi="Times New Roman" w:cs="Times New Roman"/>
                <w:sz w:val="18"/>
                <w:szCs w:val="18"/>
              </w:rPr>
              <w:t>Ö</w:t>
            </w:r>
          </w:p>
        </w:tc>
        <w:tc>
          <w:tcPr>
            <w:tcW w:w="633" w:type="pct"/>
            <w:shd w:val="clear" w:color="auto" w:fill="FFFFFF"/>
            <w:vAlign w:val="center"/>
          </w:tcPr>
          <w:p w14:paraId="7C4B05F3" w14:textId="3343A037"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Varyanslar Eşitse</w:t>
            </w:r>
          </w:p>
        </w:tc>
        <w:tc>
          <w:tcPr>
            <w:tcW w:w="475" w:type="pct"/>
            <w:shd w:val="clear" w:color="auto" w:fill="FFFFFF"/>
            <w:vAlign w:val="center"/>
          </w:tcPr>
          <w:p w14:paraId="65302F90"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,276</w:t>
            </w:r>
          </w:p>
        </w:tc>
        <w:tc>
          <w:tcPr>
            <w:tcW w:w="396" w:type="pct"/>
            <w:shd w:val="clear" w:color="auto" w:fill="FFFFFF"/>
            <w:vAlign w:val="center"/>
          </w:tcPr>
          <w:p w14:paraId="049DA3EC"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,600</w:t>
            </w:r>
          </w:p>
        </w:tc>
        <w:tc>
          <w:tcPr>
            <w:tcW w:w="267" w:type="pct"/>
            <w:shd w:val="clear" w:color="auto" w:fill="FFFFFF"/>
            <w:vAlign w:val="center"/>
          </w:tcPr>
          <w:p w14:paraId="2EA64AD6"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-,102</w:t>
            </w:r>
          </w:p>
        </w:tc>
        <w:tc>
          <w:tcPr>
            <w:tcW w:w="420" w:type="pct"/>
            <w:shd w:val="clear" w:color="auto" w:fill="FFFFFF"/>
            <w:vAlign w:val="center"/>
          </w:tcPr>
          <w:p w14:paraId="3C91ACC3"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242</w:t>
            </w:r>
          </w:p>
        </w:tc>
        <w:tc>
          <w:tcPr>
            <w:tcW w:w="418" w:type="pct"/>
            <w:shd w:val="clear" w:color="auto" w:fill="FFFFFF"/>
            <w:vAlign w:val="center"/>
          </w:tcPr>
          <w:p w14:paraId="3B9D9772"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,919</w:t>
            </w:r>
          </w:p>
        </w:tc>
        <w:tc>
          <w:tcPr>
            <w:tcW w:w="560" w:type="pct"/>
            <w:shd w:val="clear" w:color="auto" w:fill="FFFFFF"/>
            <w:vAlign w:val="center"/>
          </w:tcPr>
          <w:p w14:paraId="27C7CBC1"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-,00470</w:t>
            </w:r>
          </w:p>
        </w:tc>
        <w:tc>
          <w:tcPr>
            <w:tcW w:w="567" w:type="pct"/>
            <w:shd w:val="clear" w:color="auto" w:fill="FFFFFF"/>
            <w:vAlign w:val="center"/>
          </w:tcPr>
          <w:p w14:paraId="36E06EB3"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,04593</w:t>
            </w:r>
          </w:p>
        </w:tc>
        <w:tc>
          <w:tcPr>
            <w:tcW w:w="420" w:type="pct"/>
            <w:shd w:val="clear" w:color="auto" w:fill="FFFFFF"/>
            <w:vAlign w:val="center"/>
          </w:tcPr>
          <w:p w14:paraId="5B039CB9"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-,09517</w:t>
            </w:r>
          </w:p>
        </w:tc>
        <w:tc>
          <w:tcPr>
            <w:tcW w:w="409" w:type="pct"/>
            <w:shd w:val="clear" w:color="auto" w:fill="FFFFFF"/>
            <w:vAlign w:val="center"/>
          </w:tcPr>
          <w:p w14:paraId="34A03AED"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,08577</w:t>
            </w:r>
          </w:p>
        </w:tc>
      </w:tr>
      <w:tr w:rsidR="00544BB7" w:rsidRPr="00A344FB" w14:paraId="4431C8E0" w14:textId="77777777" w:rsidTr="00DF3928">
        <w:trPr>
          <w:cantSplit/>
          <w:trHeight w:val="346"/>
        </w:trPr>
        <w:tc>
          <w:tcPr>
            <w:tcW w:w="435" w:type="pct"/>
            <w:vMerge/>
            <w:shd w:val="clear" w:color="auto" w:fill="FFFFFF"/>
            <w:vAlign w:val="center"/>
          </w:tcPr>
          <w:p w14:paraId="0B052950"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633" w:type="pct"/>
            <w:shd w:val="clear" w:color="auto" w:fill="FFFFFF"/>
            <w:vAlign w:val="center"/>
          </w:tcPr>
          <w:p w14:paraId="600E9BAF" w14:textId="630732E5"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Varyanslar Eşit Değilse</w:t>
            </w:r>
          </w:p>
        </w:tc>
        <w:tc>
          <w:tcPr>
            <w:tcW w:w="475" w:type="pct"/>
            <w:shd w:val="clear" w:color="auto" w:fill="FFFFFF"/>
            <w:vAlign w:val="center"/>
          </w:tcPr>
          <w:p w14:paraId="2B776D32"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396" w:type="pct"/>
            <w:shd w:val="clear" w:color="auto" w:fill="FFFFFF"/>
            <w:vAlign w:val="center"/>
          </w:tcPr>
          <w:p w14:paraId="1FA4DF8C"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267" w:type="pct"/>
            <w:shd w:val="clear" w:color="auto" w:fill="FFFFFF"/>
            <w:vAlign w:val="center"/>
          </w:tcPr>
          <w:p w14:paraId="1320C32C"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-,101</w:t>
            </w:r>
          </w:p>
        </w:tc>
        <w:tc>
          <w:tcPr>
            <w:tcW w:w="420" w:type="pct"/>
            <w:shd w:val="clear" w:color="auto" w:fill="FFFFFF"/>
            <w:vAlign w:val="center"/>
          </w:tcPr>
          <w:p w14:paraId="6AEC2322"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190,908</w:t>
            </w:r>
          </w:p>
        </w:tc>
        <w:tc>
          <w:tcPr>
            <w:tcW w:w="418" w:type="pct"/>
            <w:shd w:val="clear" w:color="auto" w:fill="FFFFFF"/>
            <w:vAlign w:val="center"/>
          </w:tcPr>
          <w:p w14:paraId="000CB961"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,920</w:t>
            </w:r>
          </w:p>
        </w:tc>
        <w:tc>
          <w:tcPr>
            <w:tcW w:w="560" w:type="pct"/>
            <w:shd w:val="clear" w:color="auto" w:fill="FFFFFF"/>
            <w:vAlign w:val="center"/>
          </w:tcPr>
          <w:p w14:paraId="0330729E"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-,00470</w:t>
            </w:r>
          </w:p>
        </w:tc>
        <w:tc>
          <w:tcPr>
            <w:tcW w:w="567" w:type="pct"/>
            <w:shd w:val="clear" w:color="auto" w:fill="FFFFFF"/>
            <w:vAlign w:val="center"/>
          </w:tcPr>
          <w:p w14:paraId="74A9C999"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,04674</w:t>
            </w:r>
          </w:p>
        </w:tc>
        <w:tc>
          <w:tcPr>
            <w:tcW w:w="420" w:type="pct"/>
            <w:shd w:val="clear" w:color="auto" w:fill="FFFFFF"/>
            <w:vAlign w:val="center"/>
          </w:tcPr>
          <w:p w14:paraId="30A7F4E7"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-,09690</w:t>
            </w:r>
          </w:p>
        </w:tc>
        <w:tc>
          <w:tcPr>
            <w:tcW w:w="409" w:type="pct"/>
            <w:shd w:val="clear" w:color="auto" w:fill="FFFFFF"/>
            <w:vAlign w:val="center"/>
          </w:tcPr>
          <w:p w14:paraId="366B0F2C"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,08750</w:t>
            </w:r>
          </w:p>
        </w:tc>
      </w:tr>
      <w:tr w:rsidR="00544BB7" w:rsidRPr="00A344FB" w14:paraId="20CD7703" w14:textId="77777777" w:rsidTr="00DF3928">
        <w:trPr>
          <w:cantSplit/>
          <w:trHeight w:val="296"/>
        </w:trPr>
        <w:tc>
          <w:tcPr>
            <w:tcW w:w="435" w:type="pct"/>
            <w:vMerge w:val="restart"/>
            <w:shd w:val="clear" w:color="auto" w:fill="FFFFFF"/>
            <w:vAlign w:val="center"/>
          </w:tcPr>
          <w:p w14:paraId="44F41490" w14:textId="13BDE566" w:rsidR="000265E1" w:rsidRPr="00A344FB" w:rsidRDefault="00097BA2"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İİ</w:t>
            </w:r>
            <w:r w:rsidR="000265E1" w:rsidRPr="00A344FB">
              <w:rPr>
                <w:rFonts w:ascii="Times New Roman" w:hAnsi="Times New Roman" w:cs="Times New Roman"/>
                <w:sz w:val="18"/>
                <w:szCs w:val="18"/>
              </w:rPr>
              <w:t>Y</w:t>
            </w:r>
            <w:r w:rsidRPr="00A344FB">
              <w:rPr>
                <w:rFonts w:ascii="Times New Roman" w:hAnsi="Times New Roman" w:cs="Times New Roman"/>
                <w:sz w:val="18"/>
                <w:szCs w:val="18"/>
              </w:rPr>
              <w:t>ÇÖ</w:t>
            </w:r>
          </w:p>
        </w:tc>
        <w:tc>
          <w:tcPr>
            <w:tcW w:w="633" w:type="pct"/>
            <w:shd w:val="clear" w:color="auto" w:fill="FFFFFF"/>
            <w:vAlign w:val="center"/>
          </w:tcPr>
          <w:p w14:paraId="62C5B453" w14:textId="1D8A06B8"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Varyanslar Eşitse</w:t>
            </w:r>
          </w:p>
        </w:tc>
        <w:tc>
          <w:tcPr>
            <w:tcW w:w="475" w:type="pct"/>
            <w:shd w:val="clear" w:color="auto" w:fill="FFFFFF"/>
            <w:vAlign w:val="center"/>
          </w:tcPr>
          <w:p w14:paraId="55A3B017"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3,818</w:t>
            </w:r>
          </w:p>
        </w:tc>
        <w:tc>
          <w:tcPr>
            <w:tcW w:w="396" w:type="pct"/>
            <w:shd w:val="clear" w:color="auto" w:fill="FFFFFF"/>
            <w:vAlign w:val="center"/>
          </w:tcPr>
          <w:p w14:paraId="03A73754"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,052</w:t>
            </w:r>
          </w:p>
        </w:tc>
        <w:tc>
          <w:tcPr>
            <w:tcW w:w="267" w:type="pct"/>
            <w:shd w:val="clear" w:color="auto" w:fill="FFFFFF"/>
            <w:vAlign w:val="center"/>
          </w:tcPr>
          <w:p w14:paraId="4102443E"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-,800</w:t>
            </w:r>
          </w:p>
        </w:tc>
        <w:tc>
          <w:tcPr>
            <w:tcW w:w="420" w:type="pct"/>
            <w:shd w:val="clear" w:color="auto" w:fill="FFFFFF"/>
            <w:vAlign w:val="center"/>
          </w:tcPr>
          <w:p w14:paraId="0F00D73E"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242</w:t>
            </w:r>
          </w:p>
        </w:tc>
        <w:tc>
          <w:tcPr>
            <w:tcW w:w="418" w:type="pct"/>
            <w:shd w:val="clear" w:color="auto" w:fill="FFFFFF"/>
            <w:vAlign w:val="center"/>
          </w:tcPr>
          <w:p w14:paraId="2E4E1B66"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,425</w:t>
            </w:r>
          </w:p>
        </w:tc>
        <w:tc>
          <w:tcPr>
            <w:tcW w:w="560" w:type="pct"/>
            <w:shd w:val="clear" w:color="auto" w:fill="FFFFFF"/>
            <w:vAlign w:val="center"/>
          </w:tcPr>
          <w:p w14:paraId="057DE28A"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-,05895</w:t>
            </w:r>
          </w:p>
        </w:tc>
        <w:tc>
          <w:tcPr>
            <w:tcW w:w="567" w:type="pct"/>
            <w:shd w:val="clear" w:color="auto" w:fill="FFFFFF"/>
            <w:vAlign w:val="center"/>
          </w:tcPr>
          <w:p w14:paraId="49686A60"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,07370</w:t>
            </w:r>
          </w:p>
        </w:tc>
        <w:tc>
          <w:tcPr>
            <w:tcW w:w="420" w:type="pct"/>
            <w:shd w:val="clear" w:color="auto" w:fill="FFFFFF"/>
            <w:vAlign w:val="center"/>
          </w:tcPr>
          <w:p w14:paraId="45C5BF17"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-,20412</w:t>
            </w:r>
          </w:p>
        </w:tc>
        <w:tc>
          <w:tcPr>
            <w:tcW w:w="409" w:type="pct"/>
            <w:shd w:val="clear" w:color="auto" w:fill="FFFFFF"/>
            <w:vAlign w:val="center"/>
          </w:tcPr>
          <w:p w14:paraId="4E40A381"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,08622</w:t>
            </w:r>
          </w:p>
        </w:tc>
      </w:tr>
      <w:tr w:rsidR="00544BB7" w:rsidRPr="00A344FB" w14:paraId="5EE70B70" w14:textId="77777777" w:rsidTr="00DF3928">
        <w:trPr>
          <w:cantSplit/>
          <w:trHeight w:val="346"/>
        </w:trPr>
        <w:tc>
          <w:tcPr>
            <w:tcW w:w="435" w:type="pct"/>
            <w:vMerge/>
            <w:shd w:val="clear" w:color="auto" w:fill="FFFFFF"/>
            <w:vAlign w:val="center"/>
          </w:tcPr>
          <w:p w14:paraId="055B7E31"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633" w:type="pct"/>
            <w:shd w:val="clear" w:color="auto" w:fill="FFFFFF"/>
            <w:vAlign w:val="center"/>
          </w:tcPr>
          <w:p w14:paraId="2204D7F3" w14:textId="22095D4D"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Varyanslar Eşit Değilse</w:t>
            </w:r>
          </w:p>
        </w:tc>
        <w:tc>
          <w:tcPr>
            <w:tcW w:w="475" w:type="pct"/>
            <w:shd w:val="clear" w:color="auto" w:fill="FFFFFF"/>
            <w:vAlign w:val="center"/>
          </w:tcPr>
          <w:p w14:paraId="2EDD36F5"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396" w:type="pct"/>
            <w:shd w:val="clear" w:color="auto" w:fill="FFFFFF"/>
            <w:vAlign w:val="center"/>
          </w:tcPr>
          <w:p w14:paraId="779218E3"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267" w:type="pct"/>
            <w:shd w:val="clear" w:color="auto" w:fill="FFFFFF"/>
            <w:vAlign w:val="center"/>
          </w:tcPr>
          <w:p w14:paraId="3AD1AC09"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-,778</w:t>
            </w:r>
          </w:p>
        </w:tc>
        <w:tc>
          <w:tcPr>
            <w:tcW w:w="420" w:type="pct"/>
            <w:shd w:val="clear" w:color="auto" w:fill="FFFFFF"/>
            <w:vAlign w:val="center"/>
          </w:tcPr>
          <w:p w14:paraId="18C19A95"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183,896</w:t>
            </w:r>
          </w:p>
        </w:tc>
        <w:tc>
          <w:tcPr>
            <w:tcW w:w="418" w:type="pct"/>
            <w:shd w:val="clear" w:color="auto" w:fill="FFFFFF"/>
            <w:vAlign w:val="center"/>
          </w:tcPr>
          <w:p w14:paraId="5653FA47"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,438</w:t>
            </w:r>
          </w:p>
        </w:tc>
        <w:tc>
          <w:tcPr>
            <w:tcW w:w="560" w:type="pct"/>
            <w:shd w:val="clear" w:color="auto" w:fill="FFFFFF"/>
            <w:vAlign w:val="center"/>
          </w:tcPr>
          <w:p w14:paraId="6EB55FD0"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-,05895</w:t>
            </w:r>
          </w:p>
        </w:tc>
        <w:tc>
          <w:tcPr>
            <w:tcW w:w="567" w:type="pct"/>
            <w:shd w:val="clear" w:color="auto" w:fill="FFFFFF"/>
            <w:vAlign w:val="center"/>
          </w:tcPr>
          <w:p w14:paraId="3F29AF97"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,07578</w:t>
            </w:r>
          </w:p>
        </w:tc>
        <w:tc>
          <w:tcPr>
            <w:tcW w:w="420" w:type="pct"/>
            <w:shd w:val="clear" w:color="auto" w:fill="FFFFFF"/>
            <w:vAlign w:val="center"/>
          </w:tcPr>
          <w:p w14:paraId="3D42059A"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-,20847</w:t>
            </w:r>
          </w:p>
        </w:tc>
        <w:tc>
          <w:tcPr>
            <w:tcW w:w="409" w:type="pct"/>
            <w:shd w:val="clear" w:color="auto" w:fill="FFFFFF"/>
            <w:vAlign w:val="center"/>
          </w:tcPr>
          <w:p w14:paraId="28DDC54E"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,09056</w:t>
            </w:r>
          </w:p>
        </w:tc>
      </w:tr>
      <w:tr w:rsidR="00544BB7" w:rsidRPr="00A344FB" w14:paraId="3FA0C527" w14:textId="77777777" w:rsidTr="00DF3928">
        <w:trPr>
          <w:cantSplit/>
          <w:trHeight w:val="321"/>
        </w:trPr>
        <w:tc>
          <w:tcPr>
            <w:tcW w:w="435" w:type="pct"/>
            <w:vMerge w:val="restart"/>
            <w:shd w:val="clear" w:color="auto" w:fill="FFFFFF"/>
            <w:vAlign w:val="center"/>
          </w:tcPr>
          <w:p w14:paraId="60AEBA2D" w14:textId="117423DC" w:rsidR="000265E1" w:rsidRPr="00A344FB" w:rsidRDefault="00097BA2"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Çİİ</w:t>
            </w:r>
            <w:r w:rsidR="000265E1" w:rsidRPr="00A344FB">
              <w:rPr>
                <w:rFonts w:ascii="Times New Roman" w:hAnsi="Times New Roman" w:cs="Times New Roman"/>
                <w:sz w:val="18"/>
                <w:szCs w:val="18"/>
              </w:rPr>
              <w:t>A</w:t>
            </w:r>
            <w:r w:rsidRPr="00A344FB">
              <w:rPr>
                <w:rFonts w:ascii="Times New Roman" w:hAnsi="Times New Roman" w:cs="Times New Roman"/>
                <w:sz w:val="18"/>
                <w:szCs w:val="18"/>
              </w:rPr>
              <w:t>Ö</w:t>
            </w:r>
          </w:p>
        </w:tc>
        <w:tc>
          <w:tcPr>
            <w:tcW w:w="633" w:type="pct"/>
            <w:shd w:val="clear" w:color="auto" w:fill="FFFFFF"/>
            <w:vAlign w:val="center"/>
          </w:tcPr>
          <w:p w14:paraId="2A293F2B" w14:textId="05109DC9"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Varyanslar Eşitse</w:t>
            </w:r>
          </w:p>
        </w:tc>
        <w:tc>
          <w:tcPr>
            <w:tcW w:w="475" w:type="pct"/>
            <w:shd w:val="clear" w:color="auto" w:fill="FFFFFF"/>
            <w:vAlign w:val="center"/>
          </w:tcPr>
          <w:p w14:paraId="0B6920E7"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,003</w:t>
            </w:r>
          </w:p>
        </w:tc>
        <w:tc>
          <w:tcPr>
            <w:tcW w:w="396" w:type="pct"/>
            <w:shd w:val="clear" w:color="auto" w:fill="FFFFFF"/>
            <w:vAlign w:val="center"/>
          </w:tcPr>
          <w:p w14:paraId="5B1FEDF2"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,957</w:t>
            </w:r>
          </w:p>
        </w:tc>
        <w:tc>
          <w:tcPr>
            <w:tcW w:w="267" w:type="pct"/>
            <w:shd w:val="clear" w:color="auto" w:fill="FFFFFF"/>
            <w:vAlign w:val="center"/>
          </w:tcPr>
          <w:p w14:paraId="72F8474F"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,895</w:t>
            </w:r>
          </w:p>
        </w:tc>
        <w:tc>
          <w:tcPr>
            <w:tcW w:w="420" w:type="pct"/>
            <w:shd w:val="clear" w:color="auto" w:fill="FFFFFF"/>
            <w:vAlign w:val="center"/>
          </w:tcPr>
          <w:p w14:paraId="39D49F34"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242</w:t>
            </w:r>
          </w:p>
        </w:tc>
        <w:tc>
          <w:tcPr>
            <w:tcW w:w="418" w:type="pct"/>
            <w:shd w:val="clear" w:color="auto" w:fill="FFFFFF"/>
            <w:vAlign w:val="center"/>
          </w:tcPr>
          <w:p w14:paraId="2CEC7152"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,371</w:t>
            </w:r>
          </w:p>
        </w:tc>
        <w:tc>
          <w:tcPr>
            <w:tcW w:w="560" w:type="pct"/>
            <w:shd w:val="clear" w:color="auto" w:fill="FFFFFF"/>
            <w:vAlign w:val="center"/>
          </w:tcPr>
          <w:p w14:paraId="05C4320E"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,06099</w:t>
            </w:r>
          </w:p>
        </w:tc>
        <w:tc>
          <w:tcPr>
            <w:tcW w:w="567" w:type="pct"/>
            <w:shd w:val="clear" w:color="auto" w:fill="FFFFFF"/>
            <w:vAlign w:val="center"/>
          </w:tcPr>
          <w:p w14:paraId="52C0FFB4"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,06811</w:t>
            </w:r>
          </w:p>
        </w:tc>
        <w:tc>
          <w:tcPr>
            <w:tcW w:w="420" w:type="pct"/>
            <w:shd w:val="clear" w:color="auto" w:fill="FFFFFF"/>
            <w:vAlign w:val="center"/>
          </w:tcPr>
          <w:p w14:paraId="511E7435"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-,07318</w:t>
            </w:r>
          </w:p>
        </w:tc>
        <w:tc>
          <w:tcPr>
            <w:tcW w:w="409" w:type="pct"/>
            <w:shd w:val="clear" w:color="auto" w:fill="FFFFFF"/>
            <w:vAlign w:val="center"/>
          </w:tcPr>
          <w:p w14:paraId="185CEA9A"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,19515</w:t>
            </w:r>
          </w:p>
        </w:tc>
      </w:tr>
      <w:tr w:rsidR="00544BB7" w:rsidRPr="00A344FB" w14:paraId="02E94AC8" w14:textId="77777777" w:rsidTr="00DF3928">
        <w:trPr>
          <w:cantSplit/>
          <w:trHeight w:val="346"/>
        </w:trPr>
        <w:tc>
          <w:tcPr>
            <w:tcW w:w="435" w:type="pct"/>
            <w:vMerge/>
            <w:shd w:val="clear" w:color="auto" w:fill="FFFFFF"/>
            <w:vAlign w:val="center"/>
          </w:tcPr>
          <w:p w14:paraId="15B82D48"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633" w:type="pct"/>
            <w:shd w:val="clear" w:color="auto" w:fill="FFFFFF"/>
            <w:vAlign w:val="center"/>
          </w:tcPr>
          <w:p w14:paraId="55ADDAE7" w14:textId="15A3716C" w:rsidR="000265E1" w:rsidRPr="00A344FB" w:rsidRDefault="001F1BB5"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Varyanslar Eşit Değilse</w:t>
            </w:r>
          </w:p>
        </w:tc>
        <w:tc>
          <w:tcPr>
            <w:tcW w:w="475" w:type="pct"/>
            <w:shd w:val="clear" w:color="auto" w:fill="FFFFFF"/>
            <w:vAlign w:val="center"/>
          </w:tcPr>
          <w:p w14:paraId="09B3AF28"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396" w:type="pct"/>
            <w:shd w:val="clear" w:color="auto" w:fill="FFFFFF"/>
            <w:vAlign w:val="center"/>
          </w:tcPr>
          <w:p w14:paraId="4D533FD6" w14:textId="77777777" w:rsidR="000265E1" w:rsidRPr="00A344FB" w:rsidRDefault="000265E1" w:rsidP="0058648D">
            <w:pPr>
              <w:autoSpaceDE w:val="0"/>
              <w:autoSpaceDN w:val="0"/>
              <w:adjustRightInd w:val="0"/>
              <w:spacing w:after="0" w:line="360" w:lineRule="auto"/>
              <w:jc w:val="center"/>
              <w:rPr>
                <w:rFonts w:ascii="Times New Roman" w:hAnsi="Times New Roman" w:cs="Times New Roman"/>
                <w:sz w:val="18"/>
                <w:szCs w:val="18"/>
              </w:rPr>
            </w:pPr>
          </w:p>
        </w:tc>
        <w:tc>
          <w:tcPr>
            <w:tcW w:w="267" w:type="pct"/>
            <w:shd w:val="clear" w:color="auto" w:fill="FFFFFF"/>
            <w:vAlign w:val="center"/>
          </w:tcPr>
          <w:p w14:paraId="0DC4D853"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,895</w:t>
            </w:r>
          </w:p>
        </w:tc>
        <w:tc>
          <w:tcPr>
            <w:tcW w:w="420" w:type="pct"/>
            <w:shd w:val="clear" w:color="auto" w:fill="FFFFFF"/>
            <w:vAlign w:val="center"/>
          </w:tcPr>
          <w:p w14:paraId="53ABAAFD"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203,040</w:t>
            </w:r>
          </w:p>
        </w:tc>
        <w:tc>
          <w:tcPr>
            <w:tcW w:w="418" w:type="pct"/>
            <w:shd w:val="clear" w:color="auto" w:fill="FFFFFF"/>
            <w:vAlign w:val="center"/>
          </w:tcPr>
          <w:p w14:paraId="7BCB86A5"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,372</w:t>
            </w:r>
          </w:p>
        </w:tc>
        <w:tc>
          <w:tcPr>
            <w:tcW w:w="560" w:type="pct"/>
            <w:shd w:val="clear" w:color="auto" w:fill="FFFFFF"/>
            <w:vAlign w:val="center"/>
          </w:tcPr>
          <w:p w14:paraId="49F966DF"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,06099</w:t>
            </w:r>
          </w:p>
        </w:tc>
        <w:tc>
          <w:tcPr>
            <w:tcW w:w="567" w:type="pct"/>
            <w:shd w:val="clear" w:color="auto" w:fill="FFFFFF"/>
            <w:vAlign w:val="center"/>
          </w:tcPr>
          <w:p w14:paraId="7FEC4775"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,06811</w:t>
            </w:r>
          </w:p>
        </w:tc>
        <w:tc>
          <w:tcPr>
            <w:tcW w:w="420" w:type="pct"/>
            <w:shd w:val="clear" w:color="auto" w:fill="FFFFFF"/>
            <w:vAlign w:val="center"/>
          </w:tcPr>
          <w:p w14:paraId="267E5A87"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-,07330</w:t>
            </w:r>
          </w:p>
        </w:tc>
        <w:tc>
          <w:tcPr>
            <w:tcW w:w="409" w:type="pct"/>
            <w:shd w:val="clear" w:color="auto" w:fill="FFFFFF"/>
            <w:vAlign w:val="center"/>
          </w:tcPr>
          <w:p w14:paraId="5863ACCE" w14:textId="77777777" w:rsidR="000265E1" w:rsidRPr="00A344FB" w:rsidRDefault="000265E1" w:rsidP="0058648D">
            <w:pPr>
              <w:autoSpaceDE w:val="0"/>
              <w:autoSpaceDN w:val="0"/>
              <w:adjustRightInd w:val="0"/>
              <w:spacing w:after="0" w:line="360" w:lineRule="auto"/>
              <w:ind w:left="60" w:right="60"/>
              <w:jc w:val="center"/>
              <w:rPr>
                <w:rFonts w:ascii="Times New Roman" w:hAnsi="Times New Roman" w:cs="Times New Roman"/>
                <w:sz w:val="18"/>
                <w:szCs w:val="18"/>
              </w:rPr>
            </w:pPr>
            <w:r w:rsidRPr="00A344FB">
              <w:rPr>
                <w:rFonts w:ascii="Times New Roman" w:hAnsi="Times New Roman" w:cs="Times New Roman"/>
                <w:sz w:val="18"/>
                <w:szCs w:val="18"/>
              </w:rPr>
              <w:t>,19527</w:t>
            </w:r>
          </w:p>
        </w:tc>
      </w:tr>
    </w:tbl>
    <w:p w14:paraId="41B36BCD" w14:textId="77777777" w:rsidR="00C4573B" w:rsidRPr="00F11DD2" w:rsidRDefault="00C4573B" w:rsidP="0058648D">
      <w:pPr>
        <w:autoSpaceDE w:val="0"/>
        <w:autoSpaceDN w:val="0"/>
        <w:adjustRightInd w:val="0"/>
        <w:spacing w:after="0" w:line="360" w:lineRule="auto"/>
        <w:rPr>
          <w:rFonts w:ascii="Times New Roman" w:hAnsi="Times New Roman" w:cs="Times New Roman"/>
          <w:b/>
          <w:bCs/>
          <w:sz w:val="26"/>
          <w:szCs w:val="26"/>
        </w:rPr>
      </w:pPr>
    </w:p>
    <w:p w14:paraId="2C37D9C1" w14:textId="5C6CDF8E" w:rsidR="00096969" w:rsidRDefault="00096969"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lastRenderedPageBreak/>
        <w:t>Öğrenim sırasında çocuk ihmali ve istismarı konusunda eğitim alma durumuna göre öğretmenlerin, çocuklara yönelik ihmal ve istismara ait “İstismarın çocuk üzerindeki fiziksel belirtileri (İÇÜFB)” alt boyutunda bilgi ve farkındalık düzeylerinin karşılaştırılması için t testi yapıldı.</w:t>
      </w:r>
    </w:p>
    <w:p w14:paraId="57C93B80" w14:textId="77777777" w:rsidR="00544BB7" w:rsidRPr="00F11DD2" w:rsidRDefault="00544BB7" w:rsidP="0058648D">
      <w:pPr>
        <w:spacing w:after="0" w:line="360" w:lineRule="auto"/>
        <w:ind w:firstLine="709"/>
        <w:jc w:val="both"/>
        <w:rPr>
          <w:rFonts w:ascii="Times New Roman" w:hAnsi="Times New Roman" w:cs="Times New Roman"/>
          <w:sz w:val="24"/>
          <w:szCs w:val="24"/>
        </w:rPr>
      </w:pPr>
    </w:p>
    <w:p w14:paraId="75A998C7" w14:textId="371DDEA6" w:rsidR="00096969" w:rsidRPr="00C61C9E" w:rsidRDefault="00096969" w:rsidP="0058648D">
      <w:pPr>
        <w:pStyle w:val="ResimYazs"/>
        <w:keepNext/>
        <w:spacing w:before="0" w:after="0" w:line="360" w:lineRule="auto"/>
        <w:ind w:firstLine="709"/>
        <w:jc w:val="center"/>
        <w:rPr>
          <w:rFonts w:cs="Times New Roman"/>
          <w:b/>
          <w:bCs/>
          <w:color w:val="auto"/>
          <w:szCs w:val="24"/>
        </w:rPr>
      </w:pPr>
      <w:bookmarkStart w:id="313" w:name="_Toc59105935"/>
      <w:bookmarkStart w:id="314" w:name="_Hlk59814808"/>
      <w:r w:rsidRPr="00C61C9E">
        <w:rPr>
          <w:rFonts w:cs="Times New Roman"/>
          <w:b/>
          <w:bCs/>
          <w:color w:val="auto"/>
          <w:szCs w:val="24"/>
        </w:rPr>
        <w:t xml:space="preserve">Tablo </w:t>
      </w:r>
      <w:r w:rsidRPr="00C61C9E">
        <w:rPr>
          <w:rFonts w:cs="Times New Roman"/>
          <w:b/>
          <w:bCs/>
          <w:color w:val="auto"/>
          <w:szCs w:val="24"/>
        </w:rPr>
        <w:fldChar w:fldCharType="begin"/>
      </w:r>
      <w:r w:rsidRPr="00C61C9E">
        <w:rPr>
          <w:rFonts w:cs="Times New Roman"/>
          <w:b/>
          <w:bCs/>
          <w:color w:val="auto"/>
          <w:szCs w:val="24"/>
        </w:rPr>
        <w:instrText xml:space="preserve"> SEQ Tablo \* ARABIC </w:instrText>
      </w:r>
      <w:r w:rsidRPr="00C61C9E">
        <w:rPr>
          <w:rFonts w:cs="Times New Roman"/>
          <w:b/>
          <w:bCs/>
          <w:color w:val="auto"/>
          <w:szCs w:val="24"/>
        </w:rPr>
        <w:fldChar w:fldCharType="separate"/>
      </w:r>
      <w:r w:rsidR="009233EA">
        <w:rPr>
          <w:rFonts w:cs="Times New Roman"/>
          <w:b/>
          <w:bCs/>
          <w:noProof/>
          <w:color w:val="auto"/>
          <w:szCs w:val="24"/>
        </w:rPr>
        <w:t>45</w:t>
      </w:r>
      <w:r w:rsidRPr="00C61C9E">
        <w:rPr>
          <w:rFonts w:cs="Times New Roman"/>
          <w:b/>
          <w:bCs/>
          <w:color w:val="auto"/>
          <w:szCs w:val="24"/>
        </w:rPr>
        <w:fldChar w:fldCharType="end"/>
      </w:r>
      <w:r w:rsidR="00C61C9E">
        <w:rPr>
          <w:rFonts w:cs="Times New Roman"/>
          <w:b/>
          <w:bCs/>
          <w:color w:val="auto"/>
          <w:szCs w:val="24"/>
        </w:rPr>
        <w:t xml:space="preserve">. </w:t>
      </w:r>
      <w:r w:rsidRPr="00C61C9E">
        <w:rPr>
          <w:rFonts w:cs="Times New Roman"/>
          <w:b/>
          <w:bCs/>
          <w:color w:val="auto"/>
          <w:szCs w:val="24"/>
        </w:rPr>
        <w:t xml:space="preserve">Öğrenim </w:t>
      </w:r>
      <w:r w:rsidR="00C61C9E" w:rsidRPr="00C61C9E">
        <w:rPr>
          <w:rFonts w:cs="Times New Roman"/>
          <w:b/>
          <w:bCs/>
          <w:color w:val="auto"/>
          <w:szCs w:val="24"/>
        </w:rPr>
        <w:t>Sırasında Çocuk İhmali ve İstismarı Konusunda Eğitim Alma Durumuna Göre Öğretmenlerin Çocuklara Yönelik “</w:t>
      </w:r>
      <w:r w:rsidRPr="00C61C9E">
        <w:rPr>
          <w:rFonts w:cs="Times New Roman"/>
          <w:b/>
          <w:bCs/>
          <w:color w:val="auto"/>
          <w:szCs w:val="24"/>
        </w:rPr>
        <w:t xml:space="preserve">İstismarın </w:t>
      </w:r>
      <w:r w:rsidR="00C61C9E" w:rsidRPr="00C61C9E">
        <w:rPr>
          <w:rFonts w:cs="Times New Roman"/>
          <w:b/>
          <w:bCs/>
          <w:color w:val="auto"/>
          <w:szCs w:val="24"/>
        </w:rPr>
        <w:t>Çocuk Üzerindeki Fiziksel Belirtileri (</w:t>
      </w:r>
      <w:r w:rsidRPr="00C61C9E">
        <w:rPr>
          <w:rFonts w:cs="Times New Roman"/>
          <w:b/>
          <w:bCs/>
          <w:color w:val="auto"/>
          <w:szCs w:val="24"/>
        </w:rPr>
        <w:t>İÇÜFB</w:t>
      </w:r>
      <w:r w:rsidR="00C61C9E" w:rsidRPr="00C61C9E">
        <w:rPr>
          <w:rFonts w:cs="Times New Roman"/>
          <w:b/>
          <w:bCs/>
          <w:color w:val="auto"/>
          <w:szCs w:val="24"/>
        </w:rPr>
        <w:t xml:space="preserve">)” Konusunda Bilgi ve Farkındalık Düzeylerinin Karşılaştırılması İçin T Testi </w:t>
      </w:r>
      <w:r w:rsidRPr="00C61C9E">
        <w:rPr>
          <w:rFonts w:cs="Times New Roman"/>
          <w:b/>
          <w:bCs/>
          <w:color w:val="auto"/>
          <w:szCs w:val="24"/>
        </w:rPr>
        <w:t>Tablosu</w:t>
      </w:r>
      <w:bookmarkEnd w:id="313"/>
    </w:p>
    <w:tbl>
      <w:tblPr>
        <w:tblStyle w:val="TabloKlavuzu"/>
        <w:tblW w:w="4938" w:type="pct"/>
        <w:tblInd w:w="108" w:type="dxa"/>
        <w:tblLook w:val="04A0" w:firstRow="1" w:lastRow="0" w:firstColumn="1" w:lastColumn="0" w:noHBand="0" w:noVBand="1"/>
      </w:tblPr>
      <w:tblGrid>
        <w:gridCol w:w="779"/>
        <w:gridCol w:w="2073"/>
        <w:gridCol w:w="1342"/>
        <w:gridCol w:w="2045"/>
        <w:gridCol w:w="738"/>
        <w:gridCol w:w="674"/>
        <w:gridCol w:w="738"/>
      </w:tblGrid>
      <w:tr w:rsidR="00096969" w:rsidRPr="00544BB7" w14:paraId="2F27DFEA" w14:textId="77777777" w:rsidTr="00DF3928">
        <w:trPr>
          <w:trHeight w:val="354"/>
        </w:trPr>
        <w:tc>
          <w:tcPr>
            <w:tcW w:w="464" w:type="pct"/>
            <w:vAlign w:val="center"/>
          </w:tcPr>
          <w:bookmarkEnd w:id="314"/>
          <w:p w14:paraId="0656F811"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Grup</w:t>
            </w:r>
          </w:p>
        </w:tc>
        <w:tc>
          <w:tcPr>
            <w:tcW w:w="1235" w:type="pct"/>
            <w:vAlign w:val="center"/>
          </w:tcPr>
          <w:p w14:paraId="51775BB2" w14:textId="58EE5EE4" w:rsidR="00096969" w:rsidRPr="00544BB7" w:rsidRDefault="00E14DFF"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Örneklem Sayısı</w:t>
            </w:r>
          </w:p>
        </w:tc>
        <w:tc>
          <w:tcPr>
            <w:tcW w:w="800" w:type="pct"/>
            <w:vAlign w:val="center"/>
          </w:tcPr>
          <w:p w14:paraId="6B05AC5B"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Ortalama</w:t>
            </w:r>
          </w:p>
        </w:tc>
        <w:tc>
          <w:tcPr>
            <w:tcW w:w="1219" w:type="pct"/>
            <w:vAlign w:val="center"/>
          </w:tcPr>
          <w:p w14:paraId="53B20017"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Standart Sapma</w:t>
            </w:r>
          </w:p>
        </w:tc>
        <w:tc>
          <w:tcPr>
            <w:tcW w:w="440" w:type="pct"/>
            <w:vAlign w:val="center"/>
          </w:tcPr>
          <w:p w14:paraId="6EBA54E2"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t</w:t>
            </w:r>
          </w:p>
        </w:tc>
        <w:tc>
          <w:tcPr>
            <w:tcW w:w="402" w:type="pct"/>
            <w:vAlign w:val="center"/>
          </w:tcPr>
          <w:p w14:paraId="7D575CD5"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df</w:t>
            </w:r>
          </w:p>
        </w:tc>
        <w:tc>
          <w:tcPr>
            <w:tcW w:w="440" w:type="pct"/>
            <w:vAlign w:val="center"/>
          </w:tcPr>
          <w:p w14:paraId="1B91459A"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p</w:t>
            </w:r>
          </w:p>
        </w:tc>
      </w:tr>
      <w:tr w:rsidR="00096969" w:rsidRPr="00544BB7" w14:paraId="0A8AC422" w14:textId="77777777" w:rsidTr="00DF3928">
        <w:trPr>
          <w:trHeight w:val="354"/>
        </w:trPr>
        <w:tc>
          <w:tcPr>
            <w:tcW w:w="464" w:type="pct"/>
            <w:vAlign w:val="center"/>
          </w:tcPr>
          <w:p w14:paraId="27C5EBFA" w14:textId="73D25F7D" w:rsidR="00096969" w:rsidRPr="00544BB7" w:rsidRDefault="0009696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Evet</w:t>
            </w:r>
          </w:p>
        </w:tc>
        <w:tc>
          <w:tcPr>
            <w:tcW w:w="1235" w:type="pct"/>
            <w:vAlign w:val="center"/>
          </w:tcPr>
          <w:p w14:paraId="6EFA92BC" w14:textId="41D8B129" w:rsidR="00096969" w:rsidRPr="00544BB7" w:rsidRDefault="0009696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96</w:t>
            </w:r>
          </w:p>
        </w:tc>
        <w:tc>
          <w:tcPr>
            <w:tcW w:w="800" w:type="pct"/>
            <w:vAlign w:val="center"/>
          </w:tcPr>
          <w:p w14:paraId="1DDC29FD" w14:textId="00F7ACF0" w:rsidR="00096969" w:rsidRPr="00544BB7" w:rsidRDefault="0009696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3,6036</w:t>
            </w:r>
          </w:p>
        </w:tc>
        <w:tc>
          <w:tcPr>
            <w:tcW w:w="1219" w:type="pct"/>
            <w:vAlign w:val="center"/>
          </w:tcPr>
          <w:p w14:paraId="224393C5" w14:textId="23996F6B" w:rsidR="00096969" w:rsidRPr="00544BB7" w:rsidRDefault="0009696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,37737</w:t>
            </w:r>
          </w:p>
        </w:tc>
        <w:tc>
          <w:tcPr>
            <w:tcW w:w="440" w:type="pct"/>
            <w:vAlign w:val="center"/>
          </w:tcPr>
          <w:p w14:paraId="1588C3A3" w14:textId="18AC53CB" w:rsidR="00096969" w:rsidRPr="00544BB7" w:rsidRDefault="0009696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,537</w:t>
            </w:r>
          </w:p>
        </w:tc>
        <w:tc>
          <w:tcPr>
            <w:tcW w:w="402" w:type="pct"/>
            <w:vAlign w:val="center"/>
          </w:tcPr>
          <w:p w14:paraId="3AC5FA3D" w14:textId="69F5BBF3" w:rsidR="00096969" w:rsidRPr="00544BB7" w:rsidRDefault="0009696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242</w:t>
            </w:r>
          </w:p>
        </w:tc>
        <w:tc>
          <w:tcPr>
            <w:tcW w:w="440" w:type="pct"/>
            <w:vAlign w:val="center"/>
          </w:tcPr>
          <w:p w14:paraId="581DCE93" w14:textId="707D9B81" w:rsidR="00096969" w:rsidRPr="00544BB7" w:rsidRDefault="0009696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,591</w:t>
            </w:r>
          </w:p>
        </w:tc>
      </w:tr>
      <w:tr w:rsidR="00096969" w:rsidRPr="00544BB7" w14:paraId="2EDF9784" w14:textId="77777777" w:rsidTr="00DF3928">
        <w:trPr>
          <w:trHeight w:val="354"/>
        </w:trPr>
        <w:tc>
          <w:tcPr>
            <w:tcW w:w="464" w:type="pct"/>
            <w:vAlign w:val="center"/>
          </w:tcPr>
          <w:p w14:paraId="089300F4" w14:textId="4A4A3AFA" w:rsidR="00096969" w:rsidRPr="00544BB7" w:rsidRDefault="0009696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Hayır</w:t>
            </w:r>
          </w:p>
        </w:tc>
        <w:tc>
          <w:tcPr>
            <w:tcW w:w="1235" w:type="pct"/>
            <w:vAlign w:val="center"/>
          </w:tcPr>
          <w:p w14:paraId="0A9857C0" w14:textId="470556AA" w:rsidR="00096969" w:rsidRPr="00544BB7" w:rsidRDefault="0009696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148</w:t>
            </w:r>
          </w:p>
        </w:tc>
        <w:tc>
          <w:tcPr>
            <w:tcW w:w="800" w:type="pct"/>
            <w:vAlign w:val="center"/>
          </w:tcPr>
          <w:p w14:paraId="116B22B1" w14:textId="04EE1952" w:rsidR="00096969" w:rsidRPr="00544BB7" w:rsidRDefault="0009696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3,5786</w:t>
            </w:r>
          </w:p>
        </w:tc>
        <w:tc>
          <w:tcPr>
            <w:tcW w:w="1219" w:type="pct"/>
            <w:vAlign w:val="center"/>
          </w:tcPr>
          <w:p w14:paraId="561E8DC8" w14:textId="7630F71B" w:rsidR="00096969" w:rsidRPr="00544BB7" w:rsidRDefault="0009696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,34034</w:t>
            </w:r>
          </w:p>
        </w:tc>
        <w:tc>
          <w:tcPr>
            <w:tcW w:w="440" w:type="pct"/>
            <w:vAlign w:val="center"/>
          </w:tcPr>
          <w:p w14:paraId="6D32154F" w14:textId="77777777" w:rsidR="00096969" w:rsidRPr="00544BB7" w:rsidRDefault="00096969" w:rsidP="0058648D">
            <w:pPr>
              <w:spacing w:line="360" w:lineRule="auto"/>
              <w:jc w:val="center"/>
              <w:rPr>
                <w:rFonts w:ascii="Times New Roman" w:hAnsi="Times New Roman" w:cs="Times New Roman"/>
                <w:sz w:val="18"/>
                <w:szCs w:val="18"/>
              </w:rPr>
            </w:pPr>
          </w:p>
        </w:tc>
        <w:tc>
          <w:tcPr>
            <w:tcW w:w="402" w:type="pct"/>
            <w:vAlign w:val="center"/>
          </w:tcPr>
          <w:p w14:paraId="356867DE" w14:textId="77777777" w:rsidR="00096969" w:rsidRPr="00544BB7" w:rsidRDefault="00096969" w:rsidP="0058648D">
            <w:pPr>
              <w:spacing w:line="360" w:lineRule="auto"/>
              <w:jc w:val="center"/>
              <w:rPr>
                <w:rFonts w:ascii="Times New Roman" w:hAnsi="Times New Roman" w:cs="Times New Roman"/>
                <w:sz w:val="18"/>
                <w:szCs w:val="18"/>
              </w:rPr>
            </w:pPr>
          </w:p>
        </w:tc>
        <w:tc>
          <w:tcPr>
            <w:tcW w:w="440" w:type="pct"/>
            <w:vAlign w:val="center"/>
          </w:tcPr>
          <w:p w14:paraId="01658658" w14:textId="77777777" w:rsidR="00096969" w:rsidRPr="00544BB7" w:rsidRDefault="00096969" w:rsidP="0058648D">
            <w:pPr>
              <w:spacing w:line="360" w:lineRule="auto"/>
              <w:jc w:val="center"/>
              <w:rPr>
                <w:rFonts w:ascii="Times New Roman" w:hAnsi="Times New Roman" w:cs="Times New Roman"/>
                <w:sz w:val="18"/>
                <w:szCs w:val="18"/>
              </w:rPr>
            </w:pPr>
          </w:p>
        </w:tc>
      </w:tr>
    </w:tbl>
    <w:p w14:paraId="62D60D9D" w14:textId="77777777" w:rsidR="000C0E38" w:rsidRDefault="000C0E38" w:rsidP="0058648D">
      <w:pPr>
        <w:spacing w:after="0" w:line="360" w:lineRule="auto"/>
        <w:ind w:firstLine="708"/>
        <w:jc w:val="both"/>
        <w:rPr>
          <w:rFonts w:ascii="Times New Roman" w:hAnsi="Times New Roman" w:cs="Times New Roman"/>
          <w:sz w:val="24"/>
          <w:szCs w:val="24"/>
        </w:rPr>
      </w:pPr>
    </w:p>
    <w:p w14:paraId="54147607" w14:textId="5E544B35" w:rsidR="00096969" w:rsidRPr="00F11DD2" w:rsidRDefault="00096969" w:rsidP="0058648D">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 xml:space="preserve">Yukarıdaki tabloya </w:t>
      </w:r>
      <w:r w:rsidR="00C61C9E" w:rsidRPr="00F11DD2">
        <w:rPr>
          <w:rFonts w:ascii="Times New Roman" w:hAnsi="Times New Roman" w:cs="Times New Roman"/>
          <w:sz w:val="24"/>
          <w:szCs w:val="24"/>
        </w:rPr>
        <w:t>göre, öğrenim</w:t>
      </w:r>
      <w:r w:rsidRPr="00F11DD2">
        <w:rPr>
          <w:rFonts w:ascii="Times New Roman" w:hAnsi="Times New Roman" w:cs="Times New Roman"/>
          <w:sz w:val="24"/>
          <w:szCs w:val="24"/>
        </w:rPr>
        <w:t xml:space="preserve"> sırasında çocuk ihmali ve istismarı konusunda eğitim alma durumunda, öğretmenlerin çocuklara yönelik İstismarın çocuk üzerindeki fiziksel belirtileri (İÇÜFB) konusunda bilgi ve farkındalık düzeylerinin birbirinden anlamlı bir farklılık olmadığı bulunmuştur (t </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=537). Buna göre Öğrenim sırasında çocuk ihmali ve istismarı konusunda eğitim alma durumunda, bilgi ve farkındalık düzeylerinin Öğrenim sırasında çocuk ihmali ve istismarı konusunda eğitim alma durumuna göre değişmediği söylenebilir.</w:t>
      </w:r>
    </w:p>
    <w:p w14:paraId="06AD6A26" w14:textId="06F01EB6" w:rsidR="00031084" w:rsidRDefault="00096969" w:rsidP="00544BB7">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Öğrenim sırasında çocuk ihmali ve istismarı konusunda eğitim alma durumunda, öğretmenlerin çocuklara yönelik ihmal ve istismara ait </w:t>
      </w:r>
      <w:r w:rsidRPr="00F11DD2">
        <w:rPr>
          <w:rFonts w:ascii="Times New Roman" w:hAnsi="Times New Roman" w:cs="Times New Roman"/>
          <w:sz w:val="24"/>
          <w:szCs w:val="23"/>
        </w:rPr>
        <w:t xml:space="preserve">Çocuk istismarına ilişkin çocuktaki davranışsal belirtilere (ÇİİÇDB) </w:t>
      </w:r>
      <w:r w:rsidRPr="00F11DD2">
        <w:rPr>
          <w:rFonts w:ascii="Times New Roman" w:hAnsi="Times New Roman" w:cs="Times New Roman"/>
          <w:sz w:val="24"/>
          <w:szCs w:val="24"/>
        </w:rPr>
        <w:t xml:space="preserve">alt boyutunda bilgi ve farkındalık düzeylerinin karşılaştırılması için t testi yapılmıştır. </w:t>
      </w:r>
    </w:p>
    <w:p w14:paraId="44D6D853" w14:textId="77777777" w:rsidR="00544BB7" w:rsidRPr="00F11DD2" w:rsidRDefault="00544BB7" w:rsidP="00544BB7">
      <w:pPr>
        <w:spacing w:after="0" w:line="360" w:lineRule="auto"/>
        <w:ind w:firstLine="709"/>
        <w:jc w:val="both"/>
        <w:rPr>
          <w:rFonts w:ascii="Times New Roman" w:hAnsi="Times New Roman" w:cs="Times New Roman"/>
          <w:sz w:val="24"/>
          <w:szCs w:val="24"/>
        </w:rPr>
      </w:pPr>
    </w:p>
    <w:p w14:paraId="2A1B6125" w14:textId="0F145277" w:rsidR="00096969" w:rsidRPr="00C61C9E" w:rsidRDefault="00096969" w:rsidP="0058648D">
      <w:pPr>
        <w:pStyle w:val="ResimYazs"/>
        <w:keepNext/>
        <w:spacing w:before="0" w:after="0" w:line="360" w:lineRule="auto"/>
        <w:ind w:firstLine="709"/>
        <w:jc w:val="center"/>
        <w:rPr>
          <w:rFonts w:cs="Times New Roman"/>
          <w:b/>
          <w:bCs/>
          <w:color w:val="auto"/>
          <w:szCs w:val="24"/>
        </w:rPr>
      </w:pPr>
      <w:bookmarkStart w:id="315" w:name="_Toc59105936"/>
      <w:bookmarkStart w:id="316" w:name="_Hlk59814815"/>
      <w:r w:rsidRPr="00C61C9E">
        <w:rPr>
          <w:rFonts w:cs="Times New Roman"/>
          <w:b/>
          <w:bCs/>
          <w:color w:val="auto"/>
          <w:szCs w:val="24"/>
        </w:rPr>
        <w:t xml:space="preserve">Tablo </w:t>
      </w:r>
      <w:r w:rsidRPr="00C61C9E">
        <w:rPr>
          <w:rFonts w:cs="Times New Roman"/>
          <w:b/>
          <w:bCs/>
          <w:color w:val="auto"/>
          <w:szCs w:val="24"/>
        </w:rPr>
        <w:fldChar w:fldCharType="begin"/>
      </w:r>
      <w:r w:rsidRPr="00C61C9E">
        <w:rPr>
          <w:rFonts w:cs="Times New Roman"/>
          <w:b/>
          <w:bCs/>
          <w:color w:val="auto"/>
          <w:szCs w:val="24"/>
        </w:rPr>
        <w:instrText xml:space="preserve"> SEQ Tablo \* ARABIC </w:instrText>
      </w:r>
      <w:r w:rsidRPr="00C61C9E">
        <w:rPr>
          <w:rFonts w:cs="Times New Roman"/>
          <w:b/>
          <w:bCs/>
          <w:color w:val="auto"/>
          <w:szCs w:val="24"/>
        </w:rPr>
        <w:fldChar w:fldCharType="separate"/>
      </w:r>
      <w:r w:rsidR="009233EA">
        <w:rPr>
          <w:rFonts w:cs="Times New Roman"/>
          <w:b/>
          <w:bCs/>
          <w:noProof/>
          <w:color w:val="auto"/>
          <w:szCs w:val="24"/>
        </w:rPr>
        <w:t>46</w:t>
      </w:r>
      <w:r w:rsidRPr="00C61C9E">
        <w:rPr>
          <w:rFonts w:cs="Times New Roman"/>
          <w:b/>
          <w:bCs/>
          <w:color w:val="auto"/>
          <w:szCs w:val="24"/>
        </w:rPr>
        <w:fldChar w:fldCharType="end"/>
      </w:r>
      <w:r w:rsidR="00C61C9E">
        <w:rPr>
          <w:rFonts w:cs="Times New Roman"/>
          <w:b/>
          <w:bCs/>
          <w:color w:val="auto"/>
          <w:szCs w:val="24"/>
        </w:rPr>
        <w:t xml:space="preserve">. </w:t>
      </w:r>
      <w:r w:rsidRPr="00C61C9E">
        <w:rPr>
          <w:rFonts w:cs="Times New Roman"/>
          <w:b/>
          <w:bCs/>
          <w:color w:val="auto"/>
          <w:szCs w:val="24"/>
        </w:rPr>
        <w:t xml:space="preserve">Öğrenim </w:t>
      </w:r>
      <w:r w:rsidR="00C61C9E" w:rsidRPr="00C61C9E">
        <w:rPr>
          <w:rFonts w:cs="Times New Roman"/>
          <w:b/>
          <w:bCs/>
          <w:color w:val="auto"/>
          <w:szCs w:val="24"/>
        </w:rPr>
        <w:t>Sırasında Çocuk İhmali ve İstismarı Konusunda Eğitim Alma Durumunda Öğretmenlerin Çocuklara Yönelik “</w:t>
      </w:r>
      <w:r w:rsidRPr="00C61C9E">
        <w:rPr>
          <w:rFonts w:cs="Times New Roman"/>
          <w:b/>
          <w:bCs/>
          <w:color w:val="auto"/>
          <w:szCs w:val="23"/>
        </w:rPr>
        <w:t xml:space="preserve">Çocuk </w:t>
      </w:r>
      <w:r w:rsidR="00C61C9E" w:rsidRPr="00C61C9E">
        <w:rPr>
          <w:rFonts w:cs="Times New Roman"/>
          <w:b/>
          <w:bCs/>
          <w:color w:val="auto"/>
          <w:szCs w:val="23"/>
        </w:rPr>
        <w:t>İstismarına İlişkin Çocuktaki Davranışsal Belirtiler (</w:t>
      </w:r>
      <w:r w:rsidRPr="00C61C9E">
        <w:rPr>
          <w:rFonts w:cs="Times New Roman"/>
          <w:b/>
          <w:bCs/>
          <w:color w:val="auto"/>
          <w:szCs w:val="23"/>
        </w:rPr>
        <w:t>ÇİİÇDB</w:t>
      </w:r>
      <w:r w:rsidR="00C61C9E" w:rsidRPr="00C61C9E">
        <w:rPr>
          <w:rFonts w:cs="Times New Roman"/>
          <w:b/>
          <w:bCs/>
          <w:color w:val="auto"/>
          <w:szCs w:val="23"/>
        </w:rPr>
        <w:t>)</w:t>
      </w:r>
      <w:r w:rsidR="00C61C9E" w:rsidRPr="00C61C9E">
        <w:rPr>
          <w:rFonts w:cs="Times New Roman"/>
          <w:b/>
          <w:bCs/>
          <w:color w:val="auto"/>
          <w:szCs w:val="24"/>
        </w:rPr>
        <w:t xml:space="preserve">” Konusunda Bilgi ve Farkındalık Düzeylerinin Karşılaştırılması İçin T Testi </w:t>
      </w:r>
      <w:r w:rsidRPr="00C61C9E">
        <w:rPr>
          <w:rFonts w:cs="Times New Roman"/>
          <w:b/>
          <w:bCs/>
          <w:color w:val="auto"/>
          <w:szCs w:val="24"/>
        </w:rPr>
        <w:t>Tablosu</w:t>
      </w:r>
      <w:bookmarkEnd w:id="315"/>
    </w:p>
    <w:tbl>
      <w:tblPr>
        <w:tblStyle w:val="TabloKlavuzu"/>
        <w:tblW w:w="4938" w:type="pct"/>
        <w:tblInd w:w="108" w:type="dxa"/>
        <w:tblLook w:val="04A0" w:firstRow="1" w:lastRow="0" w:firstColumn="1" w:lastColumn="0" w:noHBand="0" w:noVBand="1"/>
      </w:tblPr>
      <w:tblGrid>
        <w:gridCol w:w="779"/>
        <w:gridCol w:w="2073"/>
        <w:gridCol w:w="1342"/>
        <w:gridCol w:w="2045"/>
        <w:gridCol w:w="738"/>
        <w:gridCol w:w="674"/>
        <w:gridCol w:w="738"/>
      </w:tblGrid>
      <w:tr w:rsidR="00096969" w:rsidRPr="00544BB7" w14:paraId="2D1C919F" w14:textId="77777777" w:rsidTr="00DF3928">
        <w:trPr>
          <w:trHeight w:val="354"/>
        </w:trPr>
        <w:tc>
          <w:tcPr>
            <w:tcW w:w="464" w:type="pct"/>
            <w:vAlign w:val="center"/>
          </w:tcPr>
          <w:bookmarkEnd w:id="316"/>
          <w:p w14:paraId="776AA3ED"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Grup</w:t>
            </w:r>
          </w:p>
        </w:tc>
        <w:tc>
          <w:tcPr>
            <w:tcW w:w="1235" w:type="pct"/>
            <w:vAlign w:val="center"/>
          </w:tcPr>
          <w:p w14:paraId="511FB2FB" w14:textId="07EAC487" w:rsidR="00096969" w:rsidRPr="00544BB7" w:rsidRDefault="00E14DFF"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Örneklem Sayısı</w:t>
            </w:r>
          </w:p>
        </w:tc>
        <w:tc>
          <w:tcPr>
            <w:tcW w:w="800" w:type="pct"/>
            <w:vAlign w:val="center"/>
          </w:tcPr>
          <w:p w14:paraId="48223900"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Ortalama</w:t>
            </w:r>
          </w:p>
        </w:tc>
        <w:tc>
          <w:tcPr>
            <w:tcW w:w="1219" w:type="pct"/>
            <w:vAlign w:val="center"/>
          </w:tcPr>
          <w:p w14:paraId="63F18B77"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Standart Sapma</w:t>
            </w:r>
          </w:p>
        </w:tc>
        <w:tc>
          <w:tcPr>
            <w:tcW w:w="440" w:type="pct"/>
            <w:vAlign w:val="center"/>
          </w:tcPr>
          <w:p w14:paraId="44804599"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t</w:t>
            </w:r>
          </w:p>
        </w:tc>
        <w:tc>
          <w:tcPr>
            <w:tcW w:w="402" w:type="pct"/>
            <w:vAlign w:val="center"/>
          </w:tcPr>
          <w:p w14:paraId="07FAD19B"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df</w:t>
            </w:r>
          </w:p>
        </w:tc>
        <w:tc>
          <w:tcPr>
            <w:tcW w:w="440" w:type="pct"/>
            <w:vAlign w:val="center"/>
          </w:tcPr>
          <w:p w14:paraId="3C47E4AD"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p</w:t>
            </w:r>
          </w:p>
        </w:tc>
      </w:tr>
      <w:tr w:rsidR="00C62B55" w:rsidRPr="00544BB7" w14:paraId="064667E0" w14:textId="77777777" w:rsidTr="00DF3928">
        <w:trPr>
          <w:trHeight w:val="354"/>
        </w:trPr>
        <w:tc>
          <w:tcPr>
            <w:tcW w:w="464" w:type="pct"/>
            <w:vAlign w:val="center"/>
          </w:tcPr>
          <w:p w14:paraId="3C0B5342" w14:textId="23222FED"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Evet</w:t>
            </w:r>
          </w:p>
        </w:tc>
        <w:tc>
          <w:tcPr>
            <w:tcW w:w="1235" w:type="pct"/>
            <w:vAlign w:val="center"/>
          </w:tcPr>
          <w:p w14:paraId="1985E44B" w14:textId="1D47B4C2"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96</w:t>
            </w:r>
          </w:p>
        </w:tc>
        <w:tc>
          <w:tcPr>
            <w:tcW w:w="800" w:type="pct"/>
            <w:vAlign w:val="center"/>
          </w:tcPr>
          <w:p w14:paraId="4093D881" w14:textId="62EE3557"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3,6528</w:t>
            </w:r>
          </w:p>
        </w:tc>
        <w:tc>
          <w:tcPr>
            <w:tcW w:w="1219" w:type="pct"/>
            <w:vAlign w:val="center"/>
          </w:tcPr>
          <w:p w14:paraId="02E59CBE" w14:textId="678133A7"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,42943</w:t>
            </w:r>
          </w:p>
        </w:tc>
        <w:tc>
          <w:tcPr>
            <w:tcW w:w="440" w:type="pct"/>
            <w:vAlign w:val="center"/>
          </w:tcPr>
          <w:p w14:paraId="3DBACA43" w14:textId="2BA046F4"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,482</w:t>
            </w:r>
          </w:p>
        </w:tc>
        <w:tc>
          <w:tcPr>
            <w:tcW w:w="402" w:type="pct"/>
            <w:vAlign w:val="center"/>
          </w:tcPr>
          <w:p w14:paraId="41EE50BF" w14:textId="3ECEBD95"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242</w:t>
            </w:r>
          </w:p>
        </w:tc>
        <w:tc>
          <w:tcPr>
            <w:tcW w:w="440" w:type="pct"/>
            <w:vAlign w:val="center"/>
          </w:tcPr>
          <w:p w14:paraId="6E9C8926" w14:textId="1C4BC6C9"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,630</w:t>
            </w:r>
          </w:p>
        </w:tc>
      </w:tr>
      <w:tr w:rsidR="00C62B55" w:rsidRPr="00544BB7" w14:paraId="72801055" w14:textId="77777777" w:rsidTr="00DF3928">
        <w:trPr>
          <w:trHeight w:val="354"/>
        </w:trPr>
        <w:tc>
          <w:tcPr>
            <w:tcW w:w="464" w:type="pct"/>
            <w:vAlign w:val="center"/>
          </w:tcPr>
          <w:p w14:paraId="560BB399" w14:textId="71955AAE"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Hayır</w:t>
            </w:r>
          </w:p>
        </w:tc>
        <w:tc>
          <w:tcPr>
            <w:tcW w:w="1235" w:type="pct"/>
            <w:vAlign w:val="center"/>
          </w:tcPr>
          <w:p w14:paraId="19F5C967" w14:textId="62A780D5"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148</w:t>
            </w:r>
          </w:p>
        </w:tc>
        <w:tc>
          <w:tcPr>
            <w:tcW w:w="800" w:type="pct"/>
            <w:vAlign w:val="center"/>
          </w:tcPr>
          <w:p w14:paraId="053C3F93" w14:textId="4F064C30"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3,6270</w:t>
            </w:r>
          </w:p>
        </w:tc>
        <w:tc>
          <w:tcPr>
            <w:tcW w:w="1219" w:type="pct"/>
            <w:vAlign w:val="center"/>
          </w:tcPr>
          <w:p w14:paraId="735FA4FE" w14:textId="3FA59AFD"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,39297</w:t>
            </w:r>
          </w:p>
        </w:tc>
        <w:tc>
          <w:tcPr>
            <w:tcW w:w="440" w:type="pct"/>
            <w:vAlign w:val="center"/>
          </w:tcPr>
          <w:p w14:paraId="3749A620" w14:textId="77777777" w:rsidR="00C62B55" w:rsidRPr="00544BB7" w:rsidRDefault="00C62B55" w:rsidP="0058648D">
            <w:pPr>
              <w:spacing w:line="360" w:lineRule="auto"/>
              <w:jc w:val="center"/>
              <w:rPr>
                <w:rFonts w:ascii="Times New Roman" w:hAnsi="Times New Roman" w:cs="Times New Roman"/>
                <w:sz w:val="18"/>
                <w:szCs w:val="18"/>
              </w:rPr>
            </w:pPr>
          </w:p>
        </w:tc>
        <w:tc>
          <w:tcPr>
            <w:tcW w:w="402" w:type="pct"/>
            <w:vAlign w:val="center"/>
          </w:tcPr>
          <w:p w14:paraId="1F76EB39" w14:textId="77777777" w:rsidR="00C62B55" w:rsidRPr="00544BB7" w:rsidRDefault="00C62B55" w:rsidP="0058648D">
            <w:pPr>
              <w:spacing w:line="360" w:lineRule="auto"/>
              <w:jc w:val="center"/>
              <w:rPr>
                <w:rFonts w:ascii="Times New Roman" w:hAnsi="Times New Roman" w:cs="Times New Roman"/>
                <w:sz w:val="18"/>
                <w:szCs w:val="18"/>
              </w:rPr>
            </w:pPr>
          </w:p>
        </w:tc>
        <w:tc>
          <w:tcPr>
            <w:tcW w:w="440" w:type="pct"/>
            <w:vAlign w:val="center"/>
          </w:tcPr>
          <w:p w14:paraId="302ABC21" w14:textId="77777777" w:rsidR="00C62B55" w:rsidRPr="00544BB7" w:rsidRDefault="00C62B55" w:rsidP="0058648D">
            <w:pPr>
              <w:spacing w:line="360" w:lineRule="auto"/>
              <w:jc w:val="center"/>
              <w:rPr>
                <w:rFonts w:ascii="Times New Roman" w:hAnsi="Times New Roman" w:cs="Times New Roman"/>
                <w:sz w:val="18"/>
                <w:szCs w:val="18"/>
              </w:rPr>
            </w:pPr>
          </w:p>
        </w:tc>
      </w:tr>
    </w:tbl>
    <w:p w14:paraId="35FF7E9F" w14:textId="77777777" w:rsidR="00096969" w:rsidRPr="00F11DD2" w:rsidRDefault="00096969" w:rsidP="0058648D">
      <w:pPr>
        <w:spacing w:after="0" w:line="360" w:lineRule="auto"/>
        <w:ind w:firstLine="709"/>
        <w:jc w:val="both"/>
        <w:rPr>
          <w:rFonts w:ascii="Times New Roman" w:hAnsi="Times New Roman" w:cs="Times New Roman"/>
          <w:sz w:val="24"/>
          <w:szCs w:val="24"/>
        </w:rPr>
      </w:pPr>
    </w:p>
    <w:p w14:paraId="25A9696A" w14:textId="66170808" w:rsidR="00096969" w:rsidRPr="00F11DD2" w:rsidRDefault="00096969"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lastRenderedPageBreak/>
        <w:t xml:space="preserve">Yukarıdaki tabloya </w:t>
      </w:r>
      <w:r w:rsidR="00C61C9E" w:rsidRPr="00F11DD2">
        <w:rPr>
          <w:rFonts w:ascii="Times New Roman" w:hAnsi="Times New Roman" w:cs="Times New Roman"/>
          <w:sz w:val="24"/>
          <w:szCs w:val="24"/>
        </w:rPr>
        <w:t>göre, öğrenim</w:t>
      </w:r>
      <w:r w:rsidRPr="00F11DD2">
        <w:rPr>
          <w:rFonts w:ascii="Times New Roman" w:hAnsi="Times New Roman" w:cs="Times New Roman"/>
          <w:sz w:val="24"/>
          <w:szCs w:val="24"/>
        </w:rPr>
        <w:t xml:space="preserve"> sırasında çocuk ihmali ve istismarı konusunda eğitim alma durumunda öğretmenlerin çocuklara yönelik </w:t>
      </w:r>
      <w:r w:rsidRPr="00F11DD2">
        <w:rPr>
          <w:rFonts w:ascii="Times New Roman" w:hAnsi="Times New Roman" w:cs="Times New Roman"/>
          <w:sz w:val="24"/>
          <w:szCs w:val="23"/>
        </w:rPr>
        <w:t xml:space="preserve">Çocuk istismarına ilişkin çocuktaki davranışsal belirtiler (ÇİİÇDB) </w:t>
      </w:r>
      <w:r w:rsidRPr="00F11DD2">
        <w:rPr>
          <w:rFonts w:ascii="Times New Roman" w:hAnsi="Times New Roman" w:cs="Times New Roman"/>
          <w:sz w:val="24"/>
          <w:szCs w:val="24"/>
        </w:rPr>
        <w:t>konusunda bilgi ve farkındalık düzeylerinin birbirinden farklı ol</w:t>
      </w:r>
      <w:r w:rsidR="0067441A" w:rsidRPr="00F11DD2">
        <w:rPr>
          <w:rFonts w:ascii="Times New Roman" w:hAnsi="Times New Roman" w:cs="Times New Roman"/>
          <w:sz w:val="24"/>
          <w:szCs w:val="24"/>
        </w:rPr>
        <w:t>madığı</w:t>
      </w:r>
      <w:r w:rsidRPr="00F11DD2">
        <w:rPr>
          <w:rFonts w:ascii="Times New Roman" w:hAnsi="Times New Roman" w:cs="Times New Roman"/>
          <w:sz w:val="24"/>
          <w:szCs w:val="24"/>
        </w:rPr>
        <w:t xml:space="preserve"> bulunmuştur. (t </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w:t>
      </w:r>
      <w:r w:rsidR="0067441A" w:rsidRPr="00F11DD2">
        <w:rPr>
          <w:rFonts w:ascii="Times New Roman" w:hAnsi="Times New Roman" w:cs="Times New Roman"/>
          <w:sz w:val="24"/>
          <w:szCs w:val="24"/>
        </w:rPr>
        <w:t xml:space="preserve"> ,</w:t>
      </w:r>
      <w:r w:rsidRPr="00F11DD2">
        <w:rPr>
          <w:rFonts w:ascii="Times New Roman" w:hAnsi="Times New Roman" w:cs="Times New Roman"/>
          <w:sz w:val="18"/>
          <w:szCs w:val="18"/>
        </w:rPr>
        <w:t>482</w:t>
      </w:r>
      <w:r w:rsidRPr="00F11DD2">
        <w:rPr>
          <w:rFonts w:ascii="Times New Roman" w:hAnsi="Times New Roman" w:cs="Times New Roman"/>
          <w:sz w:val="24"/>
          <w:szCs w:val="24"/>
        </w:rPr>
        <w:t xml:space="preserve">). Buna göre çocuklara yönelik </w:t>
      </w:r>
      <w:r w:rsidRPr="00F11DD2">
        <w:rPr>
          <w:rFonts w:ascii="Times New Roman" w:hAnsi="Times New Roman" w:cs="Times New Roman"/>
          <w:sz w:val="24"/>
          <w:szCs w:val="23"/>
        </w:rPr>
        <w:t>Çocuk istismarına ilişkin çocuktaki davranışsal belirtiler (</w:t>
      </w:r>
      <w:r w:rsidR="00C61C9E" w:rsidRPr="00F11DD2">
        <w:rPr>
          <w:rFonts w:ascii="Times New Roman" w:hAnsi="Times New Roman" w:cs="Times New Roman"/>
          <w:sz w:val="24"/>
          <w:szCs w:val="23"/>
        </w:rPr>
        <w:t>ÇİİÇDB)</w:t>
      </w:r>
      <w:r w:rsidR="00C61C9E" w:rsidRPr="00F11DD2">
        <w:rPr>
          <w:rFonts w:ascii="Times New Roman" w:hAnsi="Times New Roman" w:cs="Times New Roman"/>
          <w:sz w:val="24"/>
          <w:szCs w:val="24"/>
        </w:rPr>
        <w:t xml:space="preserve"> konusunda</w:t>
      </w:r>
      <w:r w:rsidRPr="00F11DD2">
        <w:rPr>
          <w:rFonts w:ascii="Times New Roman" w:hAnsi="Times New Roman" w:cs="Times New Roman"/>
          <w:sz w:val="24"/>
          <w:szCs w:val="24"/>
        </w:rPr>
        <w:t xml:space="preserve"> </w:t>
      </w:r>
      <w:r w:rsidR="0067441A" w:rsidRPr="00F11DD2">
        <w:rPr>
          <w:rFonts w:ascii="Times New Roman" w:hAnsi="Times New Roman" w:cs="Times New Roman"/>
          <w:sz w:val="24"/>
          <w:szCs w:val="24"/>
        </w:rPr>
        <w:t>bilgi ve farkındalık düzeylerinin eğitim al</w:t>
      </w:r>
      <w:r w:rsidR="00B31614" w:rsidRPr="00F11DD2">
        <w:rPr>
          <w:rFonts w:ascii="Times New Roman" w:hAnsi="Times New Roman" w:cs="Times New Roman"/>
          <w:sz w:val="24"/>
          <w:szCs w:val="24"/>
        </w:rPr>
        <w:t>ıp almama</w:t>
      </w:r>
      <w:r w:rsidR="0067441A" w:rsidRPr="00F11DD2">
        <w:rPr>
          <w:rFonts w:ascii="Times New Roman" w:hAnsi="Times New Roman" w:cs="Times New Roman"/>
          <w:sz w:val="24"/>
          <w:szCs w:val="24"/>
        </w:rPr>
        <w:t xml:space="preserve"> durumuna göre değişmediği söylenebilir.</w:t>
      </w:r>
    </w:p>
    <w:p w14:paraId="3430321C" w14:textId="04BEC984" w:rsidR="00096969" w:rsidRDefault="002D4E6B"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Öğretmenlerin, öğrenim sırasında çocuk ihmali ve istismarı konusunda eğitim alma durumuna göre, </w:t>
      </w:r>
      <w:r w:rsidR="00096969" w:rsidRPr="00F11DD2">
        <w:rPr>
          <w:rFonts w:ascii="Times New Roman" w:hAnsi="Times New Roman" w:cs="Times New Roman"/>
          <w:sz w:val="24"/>
          <w:szCs w:val="24"/>
        </w:rPr>
        <w:t>çocuklara yönelik ihmal ve istismara ait “</w:t>
      </w:r>
      <w:r w:rsidR="00096969" w:rsidRPr="00F11DD2">
        <w:rPr>
          <w:rFonts w:ascii="Times New Roman" w:hAnsi="Times New Roman" w:cs="Times New Roman"/>
          <w:sz w:val="24"/>
          <w:szCs w:val="23"/>
        </w:rPr>
        <w:t>İhmalin çocuk üzerindeki belirtiler (İÇÜB)</w:t>
      </w:r>
      <w:r w:rsidR="00096969" w:rsidRPr="00F11DD2">
        <w:rPr>
          <w:rFonts w:ascii="Times New Roman" w:hAnsi="Times New Roman" w:cs="Times New Roman"/>
          <w:sz w:val="24"/>
          <w:szCs w:val="24"/>
        </w:rPr>
        <w:t>” alt boyutunda bilgi ve farkındalık düzeylerinin karşılaştırılması için t testi yapılmıştır.</w:t>
      </w:r>
    </w:p>
    <w:p w14:paraId="26458BAC" w14:textId="77777777" w:rsidR="00544BB7" w:rsidRPr="00F11DD2" w:rsidRDefault="00544BB7" w:rsidP="0058648D">
      <w:pPr>
        <w:spacing w:after="0" w:line="360" w:lineRule="auto"/>
        <w:ind w:firstLine="709"/>
        <w:jc w:val="both"/>
        <w:rPr>
          <w:rFonts w:ascii="Times New Roman" w:hAnsi="Times New Roman" w:cs="Times New Roman"/>
          <w:sz w:val="24"/>
          <w:szCs w:val="24"/>
        </w:rPr>
      </w:pPr>
    </w:p>
    <w:p w14:paraId="37FF1B1D" w14:textId="030BC318" w:rsidR="00096969" w:rsidRPr="00C61C9E" w:rsidRDefault="00096969" w:rsidP="0058648D">
      <w:pPr>
        <w:pStyle w:val="ResimYazs"/>
        <w:keepNext/>
        <w:spacing w:before="0" w:after="0" w:line="360" w:lineRule="auto"/>
        <w:ind w:firstLine="709"/>
        <w:jc w:val="center"/>
        <w:rPr>
          <w:rFonts w:cs="Times New Roman"/>
          <w:b/>
          <w:bCs/>
          <w:color w:val="auto"/>
          <w:szCs w:val="24"/>
        </w:rPr>
      </w:pPr>
      <w:bookmarkStart w:id="317" w:name="_Toc59105937"/>
      <w:bookmarkStart w:id="318" w:name="_Hlk59814822"/>
      <w:r w:rsidRPr="00C61C9E">
        <w:rPr>
          <w:rFonts w:cs="Times New Roman"/>
          <w:b/>
          <w:bCs/>
          <w:color w:val="auto"/>
          <w:szCs w:val="24"/>
        </w:rPr>
        <w:t xml:space="preserve">Tablo </w:t>
      </w:r>
      <w:r w:rsidRPr="00C61C9E">
        <w:rPr>
          <w:rFonts w:cs="Times New Roman"/>
          <w:b/>
          <w:bCs/>
          <w:color w:val="auto"/>
          <w:szCs w:val="24"/>
        </w:rPr>
        <w:fldChar w:fldCharType="begin"/>
      </w:r>
      <w:r w:rsidRPr="00C61C9E">
        <w:rPr>
          <w:rFonts w:cs="Times New Roman"/>
          <w:b/>
          <w:bCs/>
          <w:color w:val="auto"/>
          <w:szCs w:val="24"/>
        </w:rPr>
        <w:instrText xml:space="preserve"> SEQ Tablo \* ARABIC </w:instrText>
      </w:r>
      <w:r w:rsidRPr="00C61C9E">
        <w:rPr>
          <w:rFonts w:cs="Times New Roman"/>
          <w:b/>
          <w:bCs/>
          <w:color w:val="auto"/>
          <w:szCs w:val="24"/>
        </w:rPr>
        <w:fldChar w:fldCharType="separate"/>
      </w:r>
      <w:r w:rsidR="009233EA">
        <w:rPr>
          <w:rFonts w:cs="Times New Roman"/>
          <w:b/>
          <w:bCs/>
          <w:noProof/>
          <w:color w:val="auto"/>
          <w:szCs w:val="24"/>
        </w:rPr>
        <w:t>47</w:t>
      </w:r>
      <w:r w:rsidRPr="00C61C9E">
        <w:rPr>
          <w:rFonts w:cs="Times New Roman"/>
          <w:b/>
          <w:bCs/>
          <w:color w:val="auto"/>
          <w:szCs w:val="24"/>
        </w:rPr>
        <w:fldChar w:fldCharType="end"/>
      </w:r>
      <w:r w:rsidR="00C61C9E">
        <w:rPr>
          <w:rFonts w:cs="Times New Roman"/>
          <w:b/>
          <w:bCs/>
          <w:color w:val="auto"/>
          <w:szCs w:val="24"/>
        </w:rPr>
        <w:t xml:space="preserve">. </w:t>
      </w:r>
      <w:r w:rsidR="002D4E6B" w:rsidRPr="00C61C9E">
        <w:rPr>
          <w:rFonts w:cs="Times New Roman"/>
          <w:b/>
          <w:bCs/>
          <w:color w:val="auto"/>
          <w:szCs w:val="24"/>
        </w:rPr>
        <w:t>Öğretmenlerin</w:t>
      </w:r>
      <w:r w:rsidR="00C61C9E" w:rsidRPr="00C61C9E">
        <w:rPr>
          <w:rFonts w:cs="Times New Roman"/>
          <w:b/>
          <w:bCs/>
          <w:color w:val="auto"/>
          <w:szCs w:val="24"/>
        </w:rPr>
        <w:t>, Öğrenim Sırasında Çocuk İhmali ve İstismarı Konusunda Eğitim Alma Durumuna Göre, Çocuklara Yönelik “</w:t>
      </w:r>
      <w:r w:rsidRPr="00C61C9E">
        <w:rPr>
          <w:rFonts w:cs="Times New Roman"/>
          <w:b/>
          <w:bCs/>
          <w:color w:val="auto"/>
          <w:szCs w:val="23"/>
        </w:rPr>
        <w:t xml:space="preserve">İhmalin </w:t>
      </w:r>
      <w:r w:rsidR="00C61C9E" w:rsidRPr="00C61C9E">
        <w:rPr>
          <w:rFonts w:cs="Times New Roman"/>
          <w:b/>
          <w:bCs/>
          <w:color w:val="auto"/>
          <w:szCs w:val="23"/>
        </w:rPr>
        <w:t>Çocuk Üzerindeki Belirtileri (</w:t>
      </w:r>
      <w:r w:rsidRPr="00C61C9E">
        <w:rPr>
          <w:rFonts w:cs="Times New Roman"/>
          <w:b/>
          <w:bCs/>
          <w:color w:val="auto"/>
          <w:szCs w:val="23"/>
        </w:rPr>
        <w:t>İÇÜB</w:t>
      </w:r>
      <w:r w:rsidR="00C61C9E" w:rsidRPr="00C61C9E">
        <w:rPr>
          <w:rFonts w:cs="Times New Roman"/>
          <w:b/>
          <w:bCs/>
          <w:color w:val="auto"/>
          <w:szCs w:val="23"/>
        </w:rPr>
        <w:t>)</w:t>
      </w:r>
      <w:r w:rsidR="00C61C9E" w:rsidRPr="00C61C9E">
        <w:rPr>
          <w:rFonts w:cs="Times New Roman"/>
          <w:b/>
          <w:bCs/>
          <w:color w:val="auto"/>
          <w:szCs w:val="24"/>
        </w:rPr>
        <w:t xml:space="preserve">” Konusunda Bilgi ve Farkındalık Düzeylerinin Karşılaştırılması İçin T Testi </w:t>
      </w:r>
      <w:r w:rsidRPr="00C61C9E">
        <w:rPr>
          <w:rFonts w:cs="Times New Roman"/>
          <w:b/>
          <w:bCs/>
          <w:color w:val="auto"/>
          <w:szCs w:val="24"/>
        </w:rPr>
        <w:t>Tablosu</w:t>
      </w:r>
      <w:bookmarkEnd w:id="317"/>
    </w:p>
    <w:tbl>
      <w:tblPr>
        <w:tblStyle w:val="TabloKlavuzu"/>
        <w:tblW w:w="4938" w:type="pct"/>
        <w:tblInd w:w="108" w:type="dxa"/>
        <w:tblLook w:val="04A0" w:firstRow="1" w:lastRow="0" w:firstColumn="1" w:lastColumn="0" w:noHBand="0" w:noVBand="1"/>
      </w:tblPr>
      <w:tblGrid>
        <w:gridCol w:w="779"/>
        <w:gridCol w:w="2073"/>
        <w:gridCol w:w="1342"/>
        <w:gridCol w:w="2045"/>
        <w:gridCol w:w="738"/>
        <w:gridCol w:w="674"/>
        <w:gridCol w:w="738"/>
      </w:tblGrid>
      <w:tr w:rsidR="00096969" w:rsidRPr="00544BB7" w14:paraId="7B83DA42" w14:textId="77777777" w:rsidTr="00DF3928">
        <w:trPr>
          <w:trHeight w:val="354"/>
        </w:trPr>
        <w:tc>
          <w:tcPr>
            <w:tcW w:w="464" w:type="pct"/>
            <w:vAlign w:val="center"/>
          </w:tcPr>
          <w:bookmarkEnd w:id="318"/>
          <w:p w14:paraId="50BFF130"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Grup</w:t>
            </w:r>
          </w:p>
        </w:tc>
        <w:tc>
          <w:tcPr>
            <w:tcW w:w="1235" w:type="pct"/>
            <w:vAlign w:val="center"/>
          </w:tcPr>
          <w:p w14:paraId="6E94AD7B" w14:textId="26DFA494" w:rsidR="00096969" w:rsidRPr="00544BB7" w:rsidRDefault="00E14DFF"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Örneklem Sayısı</w:t>
            </w:r>
          </w:p>
        </w:tc>
        <w:tc>
          <w:tcPr>
            <w:tcW w:w="800" w:type="pct"/>
            <w:vAlign w:val="center"/>
          </w:tcPr>
          <w:p w14:paraId="58D028DD"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Ortalama</w:t>
            </w:r>
          </w:p>
        </w:tc>
        <w:tc>
          <w:tcPr>
            <w:tcW w:w="1219" w:type="pct"/>
            <w:vAlign w:val="center"/>
          </w:tcPr>
          <w:p w14:paraId="44BC96C1"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Standart Sapma</w:t>
            </w:r>
          </w:p>
        </w:tc>
        <w:tc>
          <w:tcPr>
            <w:tcW w:w="440" w:type="pct"/>
            <w:vAlign w:val="center"/>
          </w:tcPr>
          <w:p w14:paraId="11F0363E"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t</w:t>
            </w:r>
          </w:p>
        </w:tc>
        <w:tc>
          <w:tcPr>
            <w:tcW w:w="402" w:type="pct"/>
            <w:vAlign w:val="center"/>
          </w:tcPr>
          <w:p w14:paraId="475DB0FB"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df</w:t>
            </w:r>
          </w:p>
        </w:tc>
        <w:tc>
          <w:tcPr>
            <w:tcW w:w="440" w:type="pct"/>
            <w:vAlign w:val="center"/>
          </w:tcPr>
          <w:p w14:paraId="705B5975"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p</w:t>
            </w:r>
          </w:p>
        </w:tc>
      </w:tr>
      <w:tr w:rsidR="002D4E6B" w:rsidRPr="00544BB7" w14:paraId="436A0DA2" w14:textId="77777777" w:rsidTr="00DF3928">
        <w:trPr>
          <w:trHeight w:val="354"/>
        </w:trPr>
        <w:tc>
          <w:tcPr>
            <w:tcW w:w="464" w:type="pct"/>
            <w:vAlign w:val="center"/>
          </w:tcPr>
          <w:p w14:paraId="0C590074" w14:textId="7A7FCA4A"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Evet</w:t>
            </w:r>
          </w:p>
        </w:tc>
        <w:tc>
          <w:tcPr>
            <w:tcW w:w="1235" w:type="pct"/>
            <w:vAlign w:val="center"/>
          </w:tcPr>
          <w:p w14:paraId="4D7319F6" w14:textId="33AF50B4"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96</w:t>
            </w:r>
          </w:p>
        </w:tc>
        <w:tc>
          <w:tcPr>
            <w:tcW w:w="800" w:type="pct"/>
            <w:vAlign w:val="center"/>
          </w:tcPr>
          <w:p w14:paraId="53B7D892" w14:textId="67B7D5BE"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3,6920</w:t>
            </w:r>
          </w:p>
        </w:tc>
        <w:tc>
          <w:tcPr>
            <w:tcW w:w="1219" w:type="pct"/>
            <w:vAlign w:val="center"/>
          </w:tcPr>
          <w:p w14:paraId="4EFC2996" w14:textId="128FB763"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,50956</w:t>
            </w:r>
          </w:p>
        </w:tc>
        <w:tc>
          <w:tcPr>
            <w:tcW w:w="440" w:type="pct"/>
            <w:vAlign w:val="center"/>
          </w:tcPr>
          <w:p w14:paraId="3AD44372" w14:textId="28C627B9"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,683</w:t>
            </w:r>
          </w:p>
        </w:tc>
        <w:tc>
          <w:tcPr>
            <w:tcW w:w="402" w:type="pct"/>
            <w:vAlign w:val="center"/>
          </w:tcPr>
          <w:p w14:paraId="7C2C5217" w14:textId="54EEA193"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242</w:t>
            </w:r>
          </w:p>
        </w:tc>
        <w:tc>
          <w:tcPr>
            <w:tcW w:w="440" w:type="pct"/>
            <w:vAlign w:val="center"/>
          </w:tcPr>
          <w:p w14:paraId="4B5628DA" w14:textId="61B9552C"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,495</w:t>
            </w:r>
          </w:p>
        </w:tc>
      </w:tr>
      <w:tr w:rsidR="002D4E6B" w:rsidRPr="00544BB7" w14:paraId="30C4BD78" w14:textId="77777777" w:rsidTr="00DF3928">
        <w:trPr>
          <w:trHeight w:val="354"/>
        </w:trPr>
        <w:tc>
          <w:tcPr>
            <w:tcW w:w="464" w:type="pct"/>
            <w:vAlign w:val="center"/>
          </w:tcPr>
          <w:p w14:paraId="5699E2E8" w14:textId="426FF5A4"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Hayır</w:t>
            </w:r>
          </w:p>
        </w:tc>
        <w:tc>
          <w:tcPr>
            <w:tcW w:w="1235" w:type="pct"/>
            <w:vAlign w:val="center"/>
          </w:tcPr>
          <w:p w14:paraId="68A2BD10" w14:textId="2E7B10E1"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148</w:t>
            </w:r>
          </w:p>
        </w:tc>
        <w:tc>
          <w:tcPr>
            <w:tcW w:w="800" w:type="pct"/>
            <w:vAlign w:val="center"/>
          </w:tcPr>
          <w:p w14:paraId="463C0666" w14:textId="42435F41"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3,6486</w:t>
            </w:r>
          </w:p>
        </w:tc>
        <w:tc>
          <w:tcPr>
            <w:tcW w:w="1219" w:type="pct"/>
            <w:vAlign w:val="center"/>
          </w:tcPr>
          <w:p w14:paraId="07CE4D00" w14:textId="2DAA2073"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,46609</w:t>
            </w:r>
          </w:p>
        </w:tc>
        <w:tc>
          <w:tcPr>
            <w:tcW w:w="440" w:type="pct"/>
            <w:vAlign w:val="center"/>
          </w:tcPr>
          <w:p w14:paraId="106CB997" w14:textId="77777777" w:rsidR="002D4E6B" w:rsidRPr="00544BB7" w:rsidRDefault="002D4E6B" w:rsidP="0058648D">
            <w:pPr>
              <w:spacing w:line="360" w:lineRule="auto"/>
              <w:jc w:val="center"/>
              <w:rPr>
                <w:rFonts w:ascii="Times New Roman" w:hAnsi="Times New Roman" w:cs="Times New Roman"/>
                <w:sz w:val="18"/>
                <w:szCs w:val="18"/>
              </w:rPr>
            </w:pPr>
          </w:p>
        </w:tc>
        <w:tc>
          <w:tcPr>
            <w:tcW w:w="402" w:type="pct"/>
            <w:vAlign w:val="center"/>
          </w:tcPr>
          <w:p w14:paraId="36189F5C" w14:textId="77777777" w:rsidR="002D4E6B" w:rsidRPr="00544BB7" w:rsidRDefault="002D4E6B" w:rsidP="0058648D">
            <w:pPr>
              <w:spacing w:line="360" w:lineRule="auto"/>
              <w:jc w:val="center"/>
              <w:rPr>
                <w:rFonts w:ascii="Times New Roman" w:hAnsi="Times New Roman" w:cs="Times New Roman"/>
                <w:sz w:val="18"/>
                <w:szCs w:val="18"/>
              </w:rPr>
            </w:pPr>
          </w:p>
        </w:tc>
        <w:tc>
          <w:tcPr>
            <w:tcW w:w="440" w:type="pct"/>
            <w:vAlign w:val="center"/>
          </w:tcPr>
          <w:p w14:paraId="69A66D87" w14:textId="77777777" w:rsidR="002D4E6B" w:rsidRPr="00544BB7" w:rsidRDefault="002D4E6B" w:rsidP="0058648D">
            <w:pPr>
              <w:spacing w:line="360" w:lineRule="auto"/>
              <w:jc w:val="center"/>
              <w:rPr>
                <w:rFonts w:ascii="Times New Roman" w:hAnsi="Times New Roman" w:cs="Times New Roman"/>
                <w:sz w:val="18"/>
                <w:szCs w:val="18"/>
              </w:rPr>
            </w:pPr>
          </w:p>
        </w:tc>
      </w:tr>
    </w:tbl>
    <w:p w14:paraId="5AC5E1D0" w14:textId="77777777" w:rsidR="00C61C9E" w:rsidRDefault="00C61C9E" w:rsidP="0058648D">
      <w:pPr>
        <w:spacing w:after="0" w:line="360" w:lineRule="auto"/>
        <w:jc w:val="both"/>
        <w:rPr>
          <w:rFonts w:ascii="Times New Roman" w:hAnsi="Times New Roman" w:cs="Times New Roman"/>
          <w:sz w:val="24"/>
          <w:szCs w:val="24"/>
        </w:rPr>
      </w:pPr>
    </w:p>
    <w:p w14:paraId="1374F695" w14:textId="79F58395" w:rsidR="00096969" w:rsidRPr="00F11DD2" w:rsidRDefault="00096969" w:rsidP="0058648D">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 xml:space="preserve">Yukarıdaki tabloya </w:t>
      </w:r>
      <w:r w:rsidR="00C61C9E" w:rsidRPr="00F11DD2">
        <w:rPr>
          <w:rFonts w:ascii="Times New Roman" w:hAnsi="Times New Roman" w:cs="Times New Roman"/>
          <w:sz w:val="24"/>
          <w:szCs w:val="24"/>
        </w:rPr>
        <w:t>göre, öğretmenlerin</w:t>
      </w:r>
      <w:r w:rsidR="002D4E6B" w:rsidRPr="00F11DD2">
        <w:rPr>
          <w:rFonts w:ascii="Times New Roman" w:hAnsi="Times New Roman" w:cs="Times New Roman"/>
          <w:sz w:val="24"/>
          <w:szCs w:val="24"/>
        </w:rPr>
        <w:t xml:space="preserve">, öğrenim sırasında çocuk ihmali ve istismarı konusunda eğitim alma durumuna göre, </w:t>
      </w:r>
      <w:r w:rsidRPr="00F11DD2">
        <w:rPr>
          <w:rFonts w:ascii="Times New Roman" w:hAnsi="Times New Roman" w:cs="Times New Roman"/>
          <w:sz w:val="24"/>
          <w:szCs w:val="24"/>
        </w:rPr>
        <w:t xml:space="preserve">çocuklara yönelik </w:t>
      </w:r>
      <w:r w:rsidRPr="00F11DD2">
        <w:rPr>
          <w:rFonts w:ascii="Times New Roman" w:hAnsi="Times New Roman" w:cs="Times New Roman"/>
          <w:sz w:val="24"/>
          <w:szCs w:val="23"/>
        </w:rPr>
        <w:t>İhmalin çocuk üzerindeki belirtileri (İÇÜB)</w:t>
      </w:r>
      <w:r w:rsidRPr="00F11DD2">
        <w:rPr>
          <w:rFonts w:ascii="Times New Roman" w:hAnsi="Times New Roman" w:cs="Times New Roman"/>
          <w:sz w:val="24"/>
          <w:szCs w:val="24"/>
        </w:rPr>
        <w:t xml:space="preserve"> konusunda bilgi ve farkındalık düzeylerinin birbirinden anlamlı bir farklılık olmadığı bulunmuştur (t </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w:t>
      </w:r>
      <w:r w:rsidR="002D4E6B" w:rsidRPr="00F11DD2">
        <w:rPr>
          <w:rFonts w:ascii="Times New Roman" w:hAnsi="Times New Roman" w:cs="Times New Roman"/>
          <w:sz w:val="18"/>
          <w:szCs w:val="18"/>
        </w:rPr>
        <w:t>,683</w:t>
      </w:r>
      <w:r w:rsidRPr="00F11DD2">
        <w:rPr>
          <w:rFonts w:ascii="Times New Roman" w:hAnsi="Times New Roman" w:cs="Times New Roman"/>
          <w:sz w:val="24"/>
          <w:szCs w:val="24"/>
        </w:rPr>
        <w:t xml:space="preserve">). Buna göre </w:t>
      </w:r>
      <w:r w:rsidR="002D4E6B" w:rsidRPr="00F11DD2">
        <w:rPr>
          <w:rFonts w:ascii="Times New Roman" w:hAnsi="Times New Roman" w:cs="Times New Roman"/>
          <w:sz w:val="24"/>
          <w:szCs w:val="24"/>
        </w:rPr>
        <w:t xml:space="preserve">Öğretmenlerin, öğrenim sırasında çocuk ihmali ve istismarı konusunda eğitim alma durumuna göre </w:t>
      </w:r>
      <w:r w:rsidRPr="00F11DD2">
        <w:rPr>
          <w:rFonts w:ascii="Times New Roman" w:hAnsi="Times New Roman" w:cs="Times New Roman"/>
          <w:sz w:val="24"/>
          <w:szCs w:val="24"/>
        </w:rPr>
        <w:t xml:space="preserve">çocuklara yönelik </w:t>
      </w:r>
      <w:r w:rsidRPr="00F11DD2">
        <w:rPr>
          <w:rFonts w:ascii="Times New Roman" w:hAnsi="Times New Roman" w:cs="Times New Roman"/>
          <w:sz w:val="24"/>
          <w:szCs w:val="23"/>
        </w:rPr>
        <w:t>İhmalin çocuk üzerindeki belirtileri (İÇÜB)</w:t>
      </w:r>
      <w:r w:rsidRPr="00F11DD2">
        <w:rPr>
          <w:rFonts w:ascii="Times New Roman" w:hAnsi="Times New Roman" w:cs="Times New Roman"/>
          <w:sz w:val="24"/>
          <w:szCs w:val="24"/>
        </w:rPr>
        <w:t xml:space="preserve"> konusunda bilgi ve farkındalık düzeylerinin</w:t>
      </w:r>
      <w:r w:rsidR="002D4E6B" w:rsidRPr="00F11DD2">
        <w:rPr>
          <w:rFonts w:ascii="Times New Roman" w:hAnsi="Times New Roman" w:cs="Times New Roman"/>
          <w:sz w:val="24"/>
          <w:szCs w:val="24"/>
        </w:rPr>
        <w:t>,</w:t>
      </w:r>
      <w:r w:rsidRPr="00F11DD2">
        <w:rPr>
          <w:rFonts w:ascii="Times New Roman" w:hAnsi="Times New Roman" w:cs="Times New Roman"/>
          <w:sz w:val="24"/>
          <w:szCs w:val="24"/>
        </w:rPr>
        <w:t xml:space="preserve"> </w:t>
      </w:r>
      <w:r w:rsidR="002D4E6B" w:rsidRPr="00F11DD2">
        <w:rPr>
          <w:rFonts w:ascii="Times New Roman" w:hAnsi="Times New Roman" w:cs="Times New Roman"/>
          <w:sz w:val="24"/>
          <w:szCs w:val="24"/>
        </w:rPr>
        <w:t xml:space="preserve">eğitim alıp almama durumuna göre </w:t>
      </w:r>
      <w:r w:rsidRPr="00F11DD2">
        <w:rPr>
          <w:rFonts w:ascii="Times New Roman" w:hAnsi="Times New Roman" w:cs="Times New Roman"/>
          <w:sz w:val="24"/>
          <w:szCs w:val="24"/>
        </w:rPr>
        <w:t>değişmediği söylenebilir.</w:t>
      </w:r>
    </w:p>
    <w:p w14:paraId="57D543C5" w14:textId="7AB3D6CE" w:rsidR="00096969" w:rsidRDefault="002D4E6B"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Öğretmenlerin, öğrenim sırasında çocuk ihmali ve istismarı konusunda eğitim alma durumuna göre, </w:t>
      </w:r>
      <w:r w:rsidR="00096969" w:rsidRPr="00F11DD2">
        <w:rPr>
          <w:rFonts w:ascii="Times New Roman" w:hAnsi="Times New Roman" w:cs="Times New Roman"/>
          <w:sz w:val="24"/>
          <w:szCs w:val="24"/>
        </w:rPr>
        <w:t>çocuklara yönelik ihmal ve istismara ait “</w:t>
      </w:r>
      <w:r w:rsidR="00096969" w:rsidRPr="00F11DD2">
        <w:rPr>
          <w:rFonts w:ascii="Times New Roman" w:hAnsi="Times New Roman" w:cs="Times New Roman"/>
          <w:sz w:val="24"/>
          <w:szCs w:val="23"/>
        </w:rPr>
        <w:t>İstismar ve ihmale yatkın ebeveyn özellikleri (İİYEÖ)</w:t>
      </w:r>
      <w:r w:rsidR="00096969" w:rsidRPr="00F11DD2">
        <w:rPr>
          <w:rFonts w:ascii="Times New Roman" w:hAnsi="Times New Roman" w:cs="Times New Roman"/>
          <w:sz w:val="24"/>
          <w:szCs w:val="24"/>
        </w:rPr>
        <w:t>” alt boyutunda bilgi ve farkındalık düzeylerinin karşılaştırılması için t testi yapılmıştır.</w:t>
      </w:r>
    </w:p>
    <w:p w14:paraId="60448A28" w14:textId="4074FAF8" w:rsidR="00544BB7" w:rsidRDefault="00544BB7" w:rsidP="0058648D">
      <w:pPr>
        <w:spacing w:after="0" w:line="360" w:lineRule="auto"/>
        <w:ind w:firstLine="709"/>
        <w:jc w:val="both"/>
        <w:rPr>
          <w:rFonts w:ascii="Times New Roman" w:hAnsi="Times New Roman" w:cs="Times New Roman"/>
          <w:sz w:val="24"/>
          <w:szCs w:val="24"/>
        </w:rPr>
      </w:pPr>
    </w:p>
    <w:p w14:paraId="62CCDF26" w14:textId="77777777" w:rsidR="00544BB7" w:rsidRPr="00F11DD2" w:rsidRDefault="00544BB7" w:rsidP="0058648D">
      <w:pPr>
        <w:spacing w:after="0" w:line="360" w:lineRule="auto"/>
        <w:ind w:firstLine="709"/>
        <w:jc w:val="both"/>
        <w:rPr>
          <w:rFonts w:ascii="Times New Roman" w:hAnsi="Times New Roman" w:cs="Times New Roman"/>
          <w:sz w:val="24"/>
          <w:szCs w:val="24"/>
        </w:rPr>
      </w:pPr>
    </w:p>
    <w:p w14:paraId="2B95C372" w14:textId="1F7A3976" w:rsidR="00096969" w:rsidRPr="00C61C9E" w:rsidRDefault="00096969" w:rsidP="0058648D">
      <w:pPr>
        <w:pStyle w:val="ResimYazs"/>
        <w:keepNext/>
        <w:spacing w:before="0" w:after="0" w:line="360" w:lineRule="auto"/>
        <w:ind w:firstLine="709"/>
        <w:jc w:val="center"/>
        <w:rPr>
          <w:rFonts w:cs="Times New Roman"/>
          <w:b/>
          <w:bCs/>
          <w:color w:val="auto"/>
          <w:szCs w:val="24"/>
        </w:rPr>
      </w:pPr>
      <w:bookmarkStart w:id="319" w:name="_Toc59105938"/>
      <w:bookmarkStart w:id="320" w:name="_Hlk59814827"/>
      <w:r w:rsidRPr="00C61C9E">
        <w:rPr>
          <w:rFonts w:cs="Times New Roman"/>
          <w:b/>
          <w:bCs/>
          <w:color w:val="auto"/>
          <w:szCs w:val="24"/>
        </w:rPr>
        <w:lastRenderedPageBreak/>
        <w:t xml:space="preserve">Tablo </w:t>
      </w:r>
      <w:r w:rsidRPr="00C61C9E">
        <w:rPr>
          <w:rFonts w:cs="Times New Roman"/>
          <w:b/>
          <w:bCs/>
          <w:color w:val="auto"/>
          <w:szCs w:val="24"/>
        </w:rPr>
        <w:fldChar w:fldCharType="begin"/>
      </w:r>
      <w:r w:rsidRPr="00C61C9E">
        <w:rPr>
          <w:rFonts w:cs="Times New Roman"/>
          <w:b/>
          <w:bCs/>
          <w:color w:val="auto"/>
          <w:szCs w:val="24"/>
        </w:rPr>
        <w:instrText xml:space="preserve"> SEQ Tablo \* ARABIC </w:instrText>
      </w:r>
      <w:r w:rsidRPr="00C61C9E">
        <w:rPr>
          <w:rFonts w:cs="Times New Roman"/>
          <w:b/>
          <w:bCs/>
          <w:color w:val="auto"/>
          <w:szCs w:val="24"/>
        </w:rPr>
        <w:fldChar w:fldCharType="separate"/>
      </w:r>
      <w:r w:rsidR="009233EA">
        <w:rPr>
          <w:rFonts w:cs="Times New Roman"/>
          <w:b/>
          <w:bCs/>
          <w:noProof/>
          <w:color w:val="auto"/>
          <w:szCs w:val="24"/>
        </w:rPr>
        <w:t>48</w:t>
      </w:r>
      <w:r w:rsidRPr="00C61C9E">
        <w:rPr>
          <w:rFonts w:cs="Times New Roman"/>
          <w:b/>
          <w:bCs/>
          <w:color w:val="auto"/>
          <w:szCs w:val="24"/>
        </w:rPr>
        <w:fldChar w:fldCharType="end"/>
      </w:r>
      <w:r w:rsidR="00C61C9E">
        <w:rPr>
          <w:rFonts w:cs="Times New Roman"/>
          <w:b/>
          <w:bCs/>
          <w:color w:val="auto"/>
          <w:szCs w:val="24"/>
        </w:rPr>
        <w:t xml:space="preserve">. </w:t>
      </w:r>
      <w:r w:rsidR="002D4E6B" w:rsidRPr="00C61C9E">
        <w:rPr>
          <w:rFonts w:cs="Times New Roman"/>
          <w:b/>
          <w:bCs/>
          <w:color w:val="auto"/>
          <w:szCs w:val="24"/>
        </w:rPr>
        <w:t>Öğretmenlerin</w:t>
      </w:r>
      <w:r w:rsidR="00C61C9E" w:rsidRPr="00C61C9E">
        <w:rPr>
          <w:rFonts w:cs="Times New Roman"/>
          <w:b/>
          <w:bCs/>
          <w:color w:val="auto"/>
          <w:szCs w:val="24"/>
        </w:rPr>
        <w:t>, Öğrenim Sırasında Çocuk İhmali ve İstismarı Konusunda Eğitim Alma Durumuna Göre Çocuklara Yönelik “</w:t>
      </w:r>
      <w:r w:rsidRPr="00C61C9E">
        <w:rPr>
          <w:rFonts w:cs="Times New Roman"/>
          <w:b/>
          <w:bCs/>
          <w:color w:val="auto"/>
          <w:szCs w:val="23"/>
        </w:rPr>
        <w:t xml:space="preserve">İstismar </w:t>
      </w:r>
      <w:r w:rsidR="00C61C9E" w:rsidRPr="00C61C9E">
        <w:rPr>
          <w:rFonts w:cs="Times New Roman"/>
          <w:b/>
          <w:bCs/>
          <w:color w:val="auto"/>
          <w:szCs w:val="23"/>
        </w:rPr>
        <w:t>ve İhmale Yatkın Ebeveyn Özellikleri (</w:t>
      </w:r>
      <w:r w:rsidRPr="00C61C9E">
        <w:rPr>
          <w:rFonts w:cs="Times New Roman"/>
          <w:b/>
          <w:bCs/>
          <w:color w:val="auto"/>
          <w:szCs w:val="23"/>
        </w:rPr>
        <w:t>İİYEÖ</w:t>
      </w:r>
      <w:r w:rsidR="00C61C9E" w:rsidRPr="00C61C9E">
        <w:rPr>
          <w:rFonts w:cs="Times New Roman"/>
          <w:b/>
          <w:bCs/>
          <w:color w:val="auto"/>
          <w:szCs w:val="23"/>
        </w:rPr>
        <w:t>)</w:t>
      </w:r>
      <w:r w:rsidR="00C61C9E" w:rsidRPr="00C61C9E">
        <w:rPr>
          <w:rFonts w:cs="Times New Roman"/>
          <w:b/>
          <w:bCs/>
          <w:color w:val="auto"/>
          <w:szCs w:val="24"/>
        </w:rPr>
        <w:t xml:space="preserve">” Konusunda Bilgi ve Farkındalık Düzeylerinin Karşılaştırılması İçin T Testi </w:t>
      </w:r>
      <w:r w:rsidRPr="00C61C9E">
        <w:rPr>
          <w:rFonts w:cs="Times New Roman"/>
          <w:b/>
          <w:bCs/>
          <w:color w:val="auto"/>
          <w:szCs w:val="24"/>
        </w:rPr>
        <w:t>Tablosu</w:t>
      </w:r>
      <w:bookmarkEnd w:id="319"/>
    </w:p>
    <w:tbl>
      <w:tblPr>
        <w:tblStyle w:val="TabloKlavuzu"/>
        <w:tblW w:w="4938" w:type="pct"/>
        <w:tblInd w:w="108" w:type="dxa"/>
        <w:tblLook w:val="04A0" w:firstRow="1" w:lastRow="0" w:firstColumn="1" w:lastColumn="0" w:noHBand="0" w:noVBand="1"/>
      </w:tblPr>
      <w:tblGrid>
        <w:gridCol w:w="772"/>
        <w:gridCol w:w="2052"/>
        <w:gridCol w:w="1329"/>
        <w:gridCol w:w="2025"/>
        <w:gridCol w:w="814"/>
        <w:gridCol w:w="669"/>
        <w:gridCol w:w="728"/>
      </w:tblGrid>
      <w:tr w:rsidR="00096969" w:rsidRPr="00544BB7" w14:paraId="3A666CA7" w14:textId="77777777" w:rsidTr="00DF3928">
        <w:trPr>
          <w:trHeight w:val="354"/>
        </w:trPr>
        <w:tc>
          <w:tcPr>
            <w:tcW w:w="460" w:type="pct"/>
            <w:vAlign w:val="center"/>
          </w:tcPr>
          <w:bookmarkEnd w:id="320"/>
          <w:p w14:paraId="2B77AEF4"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Grup</w:t>
            </w:r>
          </w:p>
        </w:tc>
        <w:tc>
          <w:tcPr>
            <w:tcW w:w="1223" w:type="pct"/>
            <w:vAlign w:val="center"/>
          </w:tcPr>
          <w:p w14:paraId="297F8582" w14:textId="686E6B45" w:rsidR="00096969" w:rsidRPr="00544BB7" w:rsidRDefault="00E14DFF"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Örneklem Sayısı</w:t>
            </w:r>
          </w:p>
        </w:tc>
        <w:tc>
          <w:tcPr>
            <w:tcW w:w="792" w:type="pct"/>
            <w:vAlign w:val="center"/>
          </w:tcPr>
          <w:p w14:paraId="1C318EEA"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Ortalama</w:t>
            </w:r>
          </w:p>
        </w:tc>
        <w:tc>
          <w:tcPr>
            <w:tcW w:w="1207" w:type="pct"/>
            <w:vAlign w:val="center"/>
          </w:tcPr>
          <w:p w14:paraId="344473CF"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Standart Sapma</w:t>
            </w:r>
          </w:p>
        </w:tc>
        <w:tc>
          <w:tcPr>
            <w:tcW w:w="485" w:type="pct"/>
            <w:vAlign w:val="center"/>
          </w:tcPr>
          <w:p w14:paraId="411BAD02"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t</w:t>
            </w:r>
          </w:p>
        </w:tc>
        <w:tc>
          <w:tcPr>
            <w:tcW w:w="399" w:type="pct"/>
            <w:vAlign w:val="center"/>
          </w:tcPr>
          <w:p w14:paraId="5DC8F347"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df</w:t>
            </w:r>
          </w:p>
        </w:tc>
        <w:tc>
          <w:tcPr>
            <w:tcW w:w="434" w:type="pct"/>
            <w:vAlign w:val="center"/>
          </w:tcPr>
          <w:p w14:paraId="0129C490"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p</w:t>
            </w:r>
          </w:p>
        </w:tc>
      </w:tr>
      <w:tr w:rsidR="002D4E6B" w:rsidRPr="00544BB7" w14:paraId="7CE2F314" w14:textId="77777777" w:rsidTr="00DF3928">
        <w:trPr>
          <w:trHeight w:val="354"/>
        </w:trPr>
        <w:tc>
          <w:tcPr>
            <w:tcW w:w="460" w:type="pct"/>
            <w:vAlign w:val="center"/>
          </w:tcPr>
          <w:p w14:paraId="0663202F" w14:textId="05E0377D"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Evet</w:t>
            </w:r>
          </w:p>
        </w:tc>
        <w:tc>
          <w:tcPr>
            <w:tcW w:w="1223" w:type="pct"/>
            <w:vAlign w:val="center"/>
          </w:tcPr>
          <w:p w14:paraId="23D65E07" w14:textId="289D69AD"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96</w:t>
            </w:r>
          </w:p>
        </w:tc>
        <w:tc>
          <w:tcPr>
            <w:tcW w:w="792" w:type="pct"/>
            <w:vAlign w:val="center"/>
          </w:tcPr>
          <w:p w14:paraId="71E1F9CC" w14:textId="2559CEB0"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3,2011</w:t>
            </w:r>
          </w:p>
        </w:tc>
        <w:tc>
          <w:tcPr>
            <w:tcW w:w="1207" w:type="pct"/>
            <w:vAlign w:val="center"/>
          </w:tcPr>
          <w:p w14:paraId="0538FD5A" w14:textId="1AE3F4B6"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,36787</w:t>
            </w:r>
          </w:p>
        </w:tc>
        <w:tc>
          <w:tcPr>
            <w:tcW w:w="485" w:type="pct"/>
            <w:vAlign w:val="center"/>
          </w:tcPr>
          <w:p w14:paraId="765C0B15" w14:textId="42686EBF"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-,102</w:t>
            </w:r>
          </w:p>
        </w:tc>
        <w:tc>
          <w:tcPr>
            <w:tcW w:w="399" w:type="pct"/>
            <w:vAlign w:val="center"/>
          </w:tcPr>
          <w:p w14:paraId="442216F8" w14:textId="3B6D5C58"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242</w:t>
            </w:r>
          </w:p>
        </w:tc>
        <w:tc>
          <w:tcPr>
            <w:tcW w:w="434" w:type="pct"/>
            <w:vAlign w:val="center"/>
          </w:tcPr>
          <w:p w14:paraId="6AD80920" w14:textId="6D7C7654"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,919</w:t>
            </w:r>
          </w:p>
        </w:tc>
      </w:tr>
      <w:tr w:rsidR="002D4E6B" w:rsidRPr="00544BB7" w14:paraId="5DE2F603" w14:textId="77777777" w:rsidTr="00DF3928">
        <w:trPr>
          <w:trHeight w:val="354"/>
        </w:trPr>
        <w:tc>
          <w:tcPr>
            <w:tcW w:w="460" w:type="pct"/>
            <w:vAlign w:val="center"/>
          </w:tcPr>
          <w:p w14:paraId="29943A2E" w14:textId="05BD6AF0"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Hayır</w:t>
            </w:r>
          </w:p>
        </w:tc>
        <w:tc>
          <w:tcPr>
            <w:tcW w:w="1223" w:type="pct"/>
            <w:vAlign w:val="center"/>
          </w:tcPr>
          <w:p w14:paraId="3688D08D" w14:textId="5FBCFF5A"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148</w:t>
            </w:r>
          </w:p>
        </w:tc>
        <w:tc>
          <w:tcPr>
            <w:tcW w:w="792" w:type="pct"/>
            <w:vAlign w:val="center"/>
          </w:tcPr>
          <w:p w14:paraId="39B582E5" w14:textId="51D8A609"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3,2058</w:t>
            </w:r>
          </w:p>
        </w:tc>
        <w:tc>
          <w:tcPr>
            <w:tcW w:w="1207" w:type="pct"/>
            <w:vAlign w:val="center"/>
          </w:tcPr>
          <w:p w14:paraId="036B6496" w14:textId="1A7F6054" w:rsidR="002D4E6B" w:rsidRPr="00544BB7" w:rsidRDefault="002D4E6B"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,33873</w:t>
            </w:r>
          </w:p>
        </w:tc>
        <w:tc>
          <w:tcPr>
            <w:tcW w:w="485" w:type="pct"/>
            <w:vAlign w:val="center"/>
          </w:tcPr>
          <w:p w14:paraId="49FE765B" w14:textId="77777777" w:rsidR="002D4E6B" w:rsidRPr="00544BB7" w:rsidRDefault="002D4E6B" w:rsidP="0058648D">
            <w:pPr>
              <w:spacing w:line="360" w:lineRule="auto"/>
              <w:jc w:val="center"/>
              <w:rPr>
                <w:rFonts w:ascii="Times New Roman" w:hAnsi="Times New Roman" w:cs="Times New Roman"/>
                <w:sz w:val="18"/>
                <w:szCs w:val="18"/>
              </w:rPr>
            </w:pPr>
          </w:p>
        </w:tc>
        <w:tc>
          <w:tcPr>
            <w:tcW w:w="399" w:type="pct"/>
            <w:vAlign w:val="center"/>
          </w:tcPr>
          <w:p w14:paraId="420F4CD0" w14:textId="77777777" w:rsidR="002D4E6B" w:rsidRPr="00544BB7" w:rsidRDefault="002D4E6B" w:rsidP="0058648D">
            <w:pPr>
              <w:spacing w:line="360" w:lineRule="auto"/>
              <w:jc w:val="center"/>
              <w:rPr>
                <w:rFonts w:ascii="Times New Roman" w:hAnsi="Times New Roman" w:cs="Times New Roman"/>
                <w:sz w:val="18"/>
                <w:szCs w:val="18"/>
              </w:rPr>
            </w:pPr>
          </w:p>
        </w:tc>
        <w:tc>
          <w:tcPr>
            <w:tcW w:w="434" w:type="pct"/>
            <w:vAlign w:val="center"/>
          </w:tcPr>
          <w:p w14:paraId="6002938A" w14:textId="77777777" w:rsidR="002D4E6B" w:rsidRPr="00544BB7" w:rsidRDefault="002D4E6B" w:rsidP="0058648D">
            <w:pPr>
              <w:spacing w:line="360" w:lineRule="auto"/>
              <w:jc w:val="center"/>
              <w:rPr>
                <w:rFonts w:ascii="Times New Roman" w:hAnsi="Times New Roman" w:cs="Times New Roman"/>
                <w:sz w:val="18"/>
                <w:szCs w:val="18"/>
              </w:rPr>
            </w:pPr>
          </w:p>
        </w:tc>
      </w:tr>
    </w:tbl>
    <w:p w14:paraId="542065FD" w14:textId="77777777" w:rsidR="00C61C9E" w:rsidRDefault="00C61C9E" w:rsidP="0058648D">
      <w:pPr>
        <w:spacing w:after="0" w:line="360" w:lineRule="auto"/>
        <w:jc w:val="both"/>
        <w:rPr>
          <w:rFonts w:ascii="Times New Roman" w:hAnsi="Times New Roman" w:cs="Times New Roman"/>
          <w:sz w:val="24"/>
          <w:szCs w:val="24"/>
        </w:rPr>
      </w:pPr>
    </w:p>
    <w:p w14:paraId="3E11E51A" w14:textId="2A63DCF5" w:rsidR="00096969" w:rsidRPr="00F11DD2" w:rsidRDefault="00096969" w:rsidP="0058648D">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Yukarıdaki tabloya göre</w:t>
      </w:r>
      <w:r w:rsidR="00AA78F4">
        <w:rPr>
          <w:rFonts w:ascii="Times New Roman" w:hAnsi="Times New Roman" w:cs="Times New Roman"/>
          <w:sz w:val="24"/>
          <w:szCs w:val="24"/>
        </w:rPr>
        <w:t xml:space="preserve"> </w:t>
      </w:r>
      <w:r w:rsidR="00B31614" w:rsidRPr="00F11DD2">
        <w:rPr>
          <w:rFonts w:ascii="Times New Roman" w:hAnsi="Times New Roman" w:cs="Times New Roman"/>
          <w:sz w:val="24"/>
          <w:szCs w:val="24"/>
        </w:rPr>
        <w:t>ö</w:t>
      </w:r>
      <w:r w:rsidR="00072C5D" w:rsidRPr="00F11DD2">
        <w:rPr>
          <w:rFonts w:ascii="Times New Roman" w:hAnsi="Times New Roman" w:cs="Times New Roman"/>
          <w:sz w:val="24"/>
          <w:szCs w:val="24"/>
        </w:rPr>
        <w:t>ğretmenlerin, öğrenim sırasında çocuk ihmali ve istismarı konusunda eğitim alma durumuna göre,</w:t>
      </w:r>
      <w:r w:rsidRPr="00F11DD2">
        <w:rPr>
          <w:rFonts w:ascii="Times New Roman" w:hAnsi="Times New Roman" w:cs="Times New Roman"/>
          <w:sz w:val="24"/>
          <w:szCs w:val="24"/>
        </w:rPr>
        <w:t xml:space="preserve"> çocuklara yönelik </w:t>
      </w:r>
      <w:r w:rsidRPr="00F11DD2">
        <w:rPr>
          <w:rFonts w:ascii="Times New Roman" w:hAnsi="Times New Roman" w:cs="Times New Roman"/>
          <w:sz w:val="24"/>
          <w:szCs w:val="23"/>
        </w:rPr>
        <w:t>İstismar ve ihmale yatkın ebeveyn özellikleri (İİYEÖ)</w:t>
      </w:r>
      <w:r w:rsidRPr="00F11DD2">
        <w:rPr>
          <w:rFonts w:ascii="Times New Roman" w:hAnsi="Times New Roman" w:cs="Times New Roman"/>
          <w:sz w:val="24"/>
          <w:szCs w:val="24"/>
        </w:rPr>
        <w:t xml:space="preserve"> konusunda bilgi ve farkındalık düzeylerinin birbirinden anlamlı bir farklılık olmadığı bulunmuştur (t</w:t>
      </w:r>
      <w:r w:rsidRPr="00F11DD2">
        <w:rPr>
          <w:rFonts w:ascii="Times New Roman" w:hAnsi="Times New Roman" w:cs="Times New Roman"/>
          <w:sz w:val="24"/>
          <w:szCs w:val="24"/>
          <w:vertAlign w:val="subscript"/>
        </w:rPr>
        <w:t>0.05:242</w:t>
      </w:r>
      <w:r w:rsidR="00AA78F4" w:rsidRPr="00F11DD2">
        <w:rPr>
          <w:rFonts w:ascii="Times New Roman" w:hAnsi="Times New Roman" w:cs="Times New Roman"/>
          <w:sz w:val="24"/>
          <w:szCs w:val="24"/>
        </w:rPr>
        <w:t>=-</w:t>
      </w:r>
      <w:r w:rsidR="00072C5D" w:rsidRPr="00F11DD2">
        <w:rPr>
          <w:rFonts w:ascii="Times New Roman" w:hAnsi="Times New Roman" w:cs="Times New Roman"/>
          <w:sz w:val="18"/>
          <w:szCs w:val="18"/>
        </w:rPr>
        <w:t>,102</w:t>
      </w:r>
      <w:r w:rsidRPr="00F11DD2">
        <w:rPr>
          <w:rFonts w:ascii="Times New Roman" w:hAnsi="Times New Roman" w:cs="Times New Roman"/>
          <w:sz w:val="24"/>
          <w:szCs w:val="24"/>
        </w:rPr>
        <w:t xml:space="preserve">). Buna göre </w:t>
      </w:r>
      <w:r w:rsidR="00072C5D" w:rsidRPr="00F11DD2">
        <w:rPr>
          <w:rFonts w:ascii="Times New Roman" w:hAnsi="Times New Roman" w:cs="Times New Roman"/>
          <w:sz w:val="24"/>
          <w:szCs w:val="24"/>
        </w:rPr>
        <w:t xml:space="preserve">Öğretmenlerin, öğrenim sırasında çocuk ihmali ve istismarı konusunda eğitim alma durumuna göre, </w:t>
      </w:r>
      <w:r w:rsidRPr="00F11DD2">
        <w:rPr>
          <w:rFonts w:ascii="Times New Roman" w:hAnsi="Times New Roman" w:cs="Times New Roman"/>
          <w:sz w:val="24"/>
          <w:szCs w:val="24"/>
        </w:rPr>
        <w:t xml:space="preserve">çocuklara yönelik </w:t>
      </w:r>
      <w:r w:rsidRPr="00F11DD2">
        <w:rPr>
          <w:rFonts w:ascii="Times New Roman" w:hAnsi="Times New Roman" w:cs="Times New Roman"/>
          <w:sz w:val="24"/>
          <w:szCs w:val="23"/>
        </w:rPr>
        <w:t xml:space="preserve">İstismar ve ihmale yatkın ebeveyn özellikleri (İİYEÖ) </w:t>
      </w:r>
      <w:r w:rsidRPr="00F11DD2">
        <w:rPr>
          <w:rFonts w:ascii="Times New Roman" w:hAnsi="Times New Roman" w:cs="Times New Roman"/>
          <w:sz w:val="24"/>
          <w:szCs w:val="24"/>
        </w:rPr>
        <w:t>konusunda bilgi ve farkındalık düzeylerinin</w:t>
      </w:r>
      <w:r w:rsidR="00072C5D" w:rsidRPr="00F11DD2">
        <w:rPr>
          <w:rFonts w:ascii="Times New Roman" w:hAnsi="Times New Roman" w:cs="Times New Roman"/>
          <w:sz w:val="24"/>
          <w:szCs w:val="24"/>
        </w:rPr>
        <w:t>,</w:t>
      </w:r>
      <w:r w:rsidRPr="00F11DD2">
        <w:rPr>
          <w:rFonts w:ascii="Times New Roman" w:hAnsi="Times New Roman" w:cs="Times New Roman"/>
          <w:sz w:val="24"/>
          <w:szCs w:val="24"/>
        </w:rPr>
        <w:t xml:space="preserve"> </w:t>
      </w:r>
      <w:r w:rsidR="00072C5D" w:rsidRPr="00F11DD2">
        <w:rPr>
          <w:rFonts w:ascii="Times New Roman" w:hAnsi="Times New Roman" w:cs="Times New Roman"/>
          <w:sz w:val="24"/>
          <w:szCs w:val="24"/>
        </w:rPr>
        <w:t xml:space="preserve">eğitim alıp almamaya </w:t>
      </w:r>
      <w:r w:rsidRPr="00F11DD2">
        <w:rPr>
          <w:rFonts w:ascii="Times New Roman" w:hAnsi="Times New Roman" w:cs="Times New Roman"/>
          <w:sz w:val="24"/>
          <w:szCs w:val="24"/>
        </w:rPr>
        <w:t>göre değişmediği söylenebilir.</w:t>
      </w:r>
    </w:p>
    <w:p w14:paraId="376EABAB" w14:textId="2602593E" w:rsidR="00096969" w:rsidRDefault="003D08E9"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Öğretmenlerin, öğrenim sırasında çocuk ihmali ve istismarı konusunda eğitim alma durumuna göre, </w:t>
      </w:r>
      <w:r w:rsidR="00096969" w:rsidRPr="00F11DD2">
        <w:rPr>
          <w:rFonts w:ascii="Times New Roman" w:hAnsi="Times New Roman" w:cs="Times New Roman"/>
          <w:sz w:val="24"/>
          <w:szCs w:val="24"/>
        </w:rPr>
        <w:t>çocuklara yönelik ihmal ve istismara ait “</w:t>
      </w:r>
      <w:r w:rsidR="00096969" w:rsidRPr="00F11DD2">
        <w:rPr>
          <w:rFonts w:ascii="Times New Roman" w:hAnsi="Times New Roman" w:cs="Times New Roman"/>
          <w:sz w:val="24"/>
          <w:szCs w:val="23"/>
        </w:rPr>
        <w:t>İstismar ve ihmale yatkın çocukların özellikleri (İİYÇÖ)</w:t>
      </w:r>
      <w:r w:rsidR="00096969" w:rsidRPr="00F11DD2">
        <w:rPr>
          <w:rFonts w:ascii="Times New Roman" w:hAnsi="Times New Roman" w:cs="Times New Roman"/>
          <w:sz w:val="24"/>
          <w:szCs w:val="24"/>
        </w:rPr>
        <w:t xml:space="preserve">” alt boyutunda bilgi ve farkındalık düzeylerinin karşılaştırılması için t testi yapılmıştır. </w:t>
      </w:r>
    </w:p>
    <w:p w14:paraId="0991173F" w14:textId="77777777" w:rsidR="000C0E38" w:rsidRPr="00F11DD2" w:rsidRDefault="000C0E38" w:rsidP="0058648D">
      <w:pPr>
        <w:spacing w:after="0" w:line="360" w:lineRule="auto"/>
        <w:ind w:firstLine="709"/>
        <w:jc w:val="both"/>
        <w:rPr>
          <w:rFonts w:ascii="Times New Roman" w:hAnsi="Times New Roman" w:cs="Times New Roman"/>
          <w:sz w:val="24"/>
          <w:szCs w:val="24"/>
        </w:rPr>
      </w:pPr>
    </w:p>
    <w:p w14:paraId="2BBC9EBB" w14:textId="6A843D5F" w:rsidR="00096969" w:rsidRPr="00C61C9E" w:rsidRDefault="00096969" w:rsidP="0058648D">
      <w:pPr>
        <w:pStyle w:val="ResimYazs"/>
        <w:keepNext/>
        <w:spacing w:before="0" w:after="0" w:line="360" w:lineRule="auto"/>
        <w:ind w:firstLine="709"/>
        <w:jc w:val="center"/>
        <w:rPr>
          <w:rFonts w:cs="Times New Roman"/>
          <w:b/>
          <w:bCs/>
          <w:color w:val="auto"/>
          <w:szCs w:val="24"/>
        </w:rPr>
      </w:pPr>
      <w:bookmarkStart w:id="321" w:name="_Toc59105939"/>
      <w:bookmarkStart w:id="322" w:name="_Hlk59814835"/>
      <w:r w:rsidRPr="00C61C9E">
        <w:rPr>
          <w:rFonts w:cs="Times New Roman"/>
          <w:b/>
          <w:bCs/>
          <w:color w:val="auto"/>
          <w:szCs w:val="24"/>
        </w:rPr>
        <w:t xml:space="preserve">Tablo </w:t>
      </w:r>
      <w:r w:rsidRPr="00C61C9E">
        <w:rPr>
          <w:rFonts w:cs="Times New Roman"/>
          <w:b/>
          <w:bCs/>
          <w:color w:val="auto"/>
          <w:szCs w:val="24"/>
        </w:rPr>
        <w:fldChar w:fldCharType="begin"/>
      </w:r>
      <w:r w:rsidRPr="00C61C9E">
        <w:rPr>
          <w:rFonts w:cs="Times New Roman"/>
          <w:b/>
          <w:bCs/>
          <w:color w:val="auto"/>
          <w:szCs w:val="24"/>
        </w:rPr>
        <w:instrText xml:space="preserve"> SEQ Tablo \* ARABIC </w:instrText>
      </w:r>
      <w:r w:rsidRPr="00C61C9E">
        <w:rPr>
          <w:rFonts w:cs="Times New Roman"/>
          <w:b/>
          <w:bCs/>
          <w:color w:val="auto"/>
          <w:szCs w:val="24"/>
        </w:rPr>
        <w:fldChar w:fldCharType="separate"/>
      </w:r>
      <w:r w:rsidR="009233EA">
        <w:rPr>
          <w:rFonts w:cs="Times New Roman"/>
          <w:b/>
          <w:bCs/>
          <w:noProof/>
          <w:color w:val="auto"/>
          <w:szCs w:val="24"/>
        </w:rPr>
        <w:t>49</w:t>
      </w:r>
      <w:r w:rsidRPr="00C61C9E">
        <w:rPr>
          <w:rFonts w:cs="Times New Roman"/>
          <w:b/>
          <w:bCs/>
          <w:color w:val="auto"/>
          <w:szCs w:val="24"/>
        </w:rPr>
        <w:fldChar w:fldCharType="end"/>
      </w:r>
      <w:r w:rsidR="00C61C9E">
        <w:rPr>
          <w:rFonts w:cs="Times New Roman"/>
          <w:b/>
          <w:bCs/>
          <w:color w:val="auto"/>
          <w:szCs w:val="24"/>
        </w:rPr>
        <w:t xml:space="preserve">. </w:t>
      </w:r>
      <w:r w:rsidR="00C62B55" w:rsidRPr="00C61C9E">
        <w:rPr>
          <w:rFonts w:cs="Times New Roman"/>
          <w:b/>
          <w:bCs/>
          <w:color w:val="auto"/>
          <w:szCs w:val="24"/>
        </w:rPr>
        <w:t>Öğretmenlerin</w:t>
      </w:r>
      <w:r w:rsidR="00C61C9E" w:rsidRPr="00C61C9E">
        <w:rPr>
          <w:rFonts w:cs="Times New Roman"/>
          <w:b/>
          <w:bCs/>
          <w:color w:val="auto"/>
          <w:szCs w:val="24"/>
        </w:rPr>
        <w:t>, Öğrenim Sırasında Çocuk İhmali ve İstismarı Konusunda Eğitim Alma Durumuna Göre, Çocuklara Yönelik “</w:t>
      </w:r>
      <w:r w:rsidRPr="00C61C9E">
        <w:rPr>
          <w:rFonts w:cs="Times New Roman"/>
          <w:b/>
          <w:bCs/>
          <w:color w:val="auto"/>
          <w:szCs w:val="23"/>
        </w:rPr>
        <w:t xml:space="preserve">İstismar </w:t>
      </w:r>
      <w:r w:rsidR="00097BA2" w:rsidRPr="00C61C9E">
        <w:rPr>
          <w:rFonts w:cs="Times New Roman"/>
          <w:b/>
          <w:bCs/>
          <w:color w:val="auto"/>
          <w:szCs w:val="23"/>
        </w:rPr>
        <w:t>ve</w:t>
      </w:r>
      <w:r w:rsidR="00C61C9E" w:rsidRPr="00C61C9E">
        <w:rPr>
          <w:rFonts w:cs="Times New Roman"/>
          <w:b/>
          <w:bCs/>
          <w:color w:val="auto"/>
          <w:szCs w:val="23"/>
        </w:rPr>
        <w:t xml:space="preserve"> İhmale Yatkın Çocukların Özellikleri (</w:t>
      </w:r>
      <w:r w:rsidRPr="00C61C9E">
        <w:rPr>
          <w:rFonts w:cs="Times New Roman"/>
          <w:b/>
          <w:bCs/>
          <w:color w:val="auto"/>
          <w:szCs w:val="23"/>
        </w:rPr>
        <w:t>İİYÇÖ</w:t>
      </w:r>
      <w:r w:rsidR="00C61C9E" w:rsidRPr="00C61C9E">
        <w:rPr>
          <w:rFonts w:cs="Times New Roman"/>
          <w:b/>
          <w:bCs/>
          <w:color w:val="auto"/>
          <w:szCs w:val="23"/>
        </w:rPr>
        <w:t>)</w:t>
      </w:r>
      <w:r w:rsidR="00C61C9E" w:rsidRPr="00C61C9E">
        <w:rPr>
          <w:rFonts w:cs="Times New Roman"/>
          <w:b/>
          <w:bCs/>
          <w:color w:val="auto"/>
          <w:szCs w:val="24"/>
        </w:rPr>
        <w:t xml:space="preserve">” Konusunda Bilgi </w:t>
      </w:r>
      <w:r w:rsidR="00097BA2" w:rsidRPr="00C61C9E">
        <w:rPr>
          <w:rFonts w:cs="Times New Roman"/>
          <w:b/>
          <w:bCs/>
          <w:color w:val="auto"/>
          <w:szCs w:val="24"/>
        </w:rPr>
        <w:t>ve</w:t>
      </w:r>
      <w:r w:rsidR="00C61C9E" w:rsidRPr="00C61C9E">
        <w:rPr>
          <w:rFonts w:cs="Times New Roman"/>
          <w:b/>
          <w:bCs/>
          <w:color w:val="auto"/>
          <w:szCs w:val="24"/>
        </w:rPr>
        <w:t xml:space="preserve"> Farkındalık Düzeylerinin Karşılaştırılması İçin T Testi </w:t>
      </w:r>
      <w:r w:rsidRPr="00C61C9E">
        <w:rPr>
          <w:rFonts w:cs="Times New Roman"/>
          <w:b/>
          <w:bCs/>
          <w:color w:val="auto"/>
          <w:szCs w:val="24"/>
        </w:rPr>
        <w:t>Tablosu</w:t>
      </w:r>
      <w:bookmarkEnd w:id="321"/>
    </w:p>
    <w:tbl>
      <w:tblPr>
        <w:tblStyle w:val="TabloKlavuzu"/>
        <w:tblW w:w="4938" w:type="pct"/>
        <w:tblInd w:w="108" w:type="dxa"/>
        <w:tblLook w:val="04A0" w:firstRow="1" w:lastRow="0" w:firstColumn="1" w:lastColumn="0" w:noHBand="0" w:noVBand="1"/>
      </w:tblPr>
      <w:tblGrid>
        <w:gridCol w:w="772"/>
        <w:gridCol w:w="2052"/>
        <w:gridCol w:w="1329"/>
        <w:gridCol w:w="2025"/>
        <w:gridCol w:w="814"/>
        <w:gridCol w:w="669"/>
        <w:gridCol w:w="728"/>
      </w:tblGrid>
      <w:tr w:rsidR="00096969" w:rsidRPr="00544BB7" w14:paraId="61813980" w14:textId="77777777" w:rsidTr="00DF3928">
        <w:trPr>
          <w:trHeight w:val="354"/>
        </w:trPr>
        <w:tc>
          <w:tcPr>
            <w:tcW w:w="460" w:type="pct"/>
            <w:vAlign w:val="center"/>
          </w:tcPr>
          <w:bookmarkEnd w:id="322"/>
          <w:p w14:paraId="7E223D14"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Grup</w:t>
            </w:r>
          </w:p>
        </w:tc>
        <w:tc>
          <w:tcPr>
            <w:tcW w:w="1223" w:type="pct"/>
            <w:vAlign w:val="center"/>
          </w:tcPr>
          <w:p w14:paraId="028E1D9B" w14:textId="5976343C" w:rsidR="00096969" w:rsidRPr="00544BB7" w:rsidRDefault="00E14DFF"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Örneklem Sayısı</w:t>
            </w:r>
          </w:p>
        </w:tc>
        <w:tc>
          <w:tcPr>
            <w:tcW w:w="792" w:type="pct"/>
            <w:vAlign w:val="center"/>
          </w:tcPr>
          <w:p w14:paraId="2112882B"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Ortalama</w:t>
            </w:r>
          </w:p>
        </w:tc>
        <w:tc>
          <w:tcPr>
            <w:tcW w:w="1207" w:type="pct"/>
            <w:vAlign w:val="center"/>
          </w:tcPr>
          <w:p w14:paraId="5EFEB0B0"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Standart Sapma</w:t>
            </w:r>
          </w:p>
        </w:tc>
        <w:tc>
          <w:tcPr>
            <w:tcW w:w="485" w:type="pct"/>
            <w:vAlign w:val="center"/>
          </w:tcPr>
          <w:p w14:paraId="6BCD4353"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t</w:t>
            </w:r>
          </w:p>
        </w:tc>
        <w:tc>
          <w:tcPr>
            <w:tcW w:w="399" w:type="pct"/>
            <w:vAlign w:val="center"/>
          </w:tcPr>
          <w:p w14:paraId="3C9CBCDD"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df</w:t>
            </w:r>
          </w:p>
        </w:tc>
        <w:tc>
          <w:tcPr>
            <w:tcW w:w="434" w:type="pct"/>
            <w:vAlign w:val="center"/>
          </w:tcPr>
          <w:p w14:paraId="640651E9"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p</w:t>
            </w:r>
          </w:p>
        </w:tc>
      </w:tr>
      <w:tr w:rsidR="003D08E9" w:rsidRPr="00544BB7" w14:paraId="28FB8FC7" w14:textId="77777777" w:rsidTr="00DF3928">
        <w:trPr>
          <w:trHeight w:val="354"/>
        </w:trPr>
        <w:tc>
          <w:tcPr>
            <w:tcW w:w="460" w:type="pct"/>
            <w:vAlign w:val="center"/>
          </w:tcPr>
          <w:p w14:paraId="3587C5E2" w14:textId="63B94D9A" w:rsidR="003D08E9" w:rsidRPr="00544BB7" w:rsidRDefault="003D08E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Evet</w:t>
            </w:r>
          </w:p>
        </w:tc>
        <w:tc>
          <w:tcPr>
            <w:tcW w:w="1223" w:type="pct"/>
            <w:vAlign w:val="center"/>
          </w:tcPr>
          <w:p w14:paraId="34BF3589" w14:textId="49B2E6A9" w:rsidR="003D08E9" w:rsidRPr="00544BB7" w:rsidRDefault="003D08E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96</w:t>
            </w:r>
          </w:p>
        </w:tc>
        <w:tc>
          <w:tcPr>
            <w:tcW w:w="792" w:type="pct"/>
            <w:vAlign w:val="center"/>
          </w:tcPr>
          <w:p w14:paraId="267598B8" w14:textId="2FFD666A" w:rsidR="003D08E9" w:rsidRPr="00544BB7" w:rsidRDefault="003D08E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2,9438</w:t>
            </w:r>
          </w:p>
        </w:tc>
        <w:tc>
          <w:tcPr>
            <w:tcW w:w="1207" w:type="pct"/>
            <w:vAlign w:val="center"/>
          </w:tcPr>
          <w:p w14:paraId="08709D6B" w14:textId="14C1097D" w:rsidR="003D08E9" w:rsidRPr="00544BB7" w:rsidRDefault="003D08E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,60642</w:t>
            </w:r>
          </w:p>
        </w:tc>
        <w:tc>
          <w:tcPr>
            <w:tcW w:w="485" w:type="pct"/>
            <w:vAlign w:val="center"/>
          </w:tcPr>
          <w:p w14:paraId="6353CBCA" w14:textId="373186D7" w:rsidR="003D08E9" w:rsidRPr="00544BB7" w:rsidRDefault="003D08E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-,800</w:t>
            </w:r>
          </w:p>
        </w:tc>
        <w:tc>
          <w:tcPr>
            <w:tcW w:w="399" w:type="pct"/>
            <w:vAlign w:val="center"/>
          </w:tcPr>
          <w:p w14:paraId="20BDEDE2" w14:textId="020EC831" w:rsidR="003D08E9" w:rsidRPr="00544BB7" w:rsidRDefault="003D08E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242</w:t>
            </w:r>
          </w:p>
        </w:tc>
        <w:tc>
          <w:tcPr>
            <w:tcW w:w="434" w:type="pct"/>
            <w:vAlign w:val="center"/>
          </w:tcPr>
          <w:p w14:paraId="315BC75A" w14:textId="0C22AA5D" w:rsidR="003D08E9" w:rsidRPr="00544BB7" w:rsidRDefault="003D08E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,425</w:t>
            </w:r>
          </w:p>
        </w:tc>
      </w:tr>
      <w:tr w:rsidR="003D08E9" w:rsidRPr="00544BB7" w14:paraId="247D9F64" w14:textId="77777777" w:rsidTr="00DF3928">
        <w:trPr>
          <w:trHeight w:val="354"/>
        </w:trPr>
        <w:tc>
          <w:tcPr>
            <w:tcW w:w="460" w:type="pct"/>
            <w:vAlign w:val="center"/>
          </w:tcPr>
          <w:p w14:paraId="55C79517" w14:textId="5A8B7561" w:rsidR="003D08E9" w:rsidRPr="00544BB7" w:rsidRDefault="003D08E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Hayır</w:t>
            </w:r>
          </w:p>
        </w:tc>
        <w:tc>
          <w:tcPr>
            <w:tcW w:w="1223" w:type="pct"/>
            <w:vAlign w:val="center"/>
          </w:tcPr>
          <w:p w14:paraId="64AF7E5A" w14:textId="2958F827" w:rsidR="003D08E9" w:rsidRPr="00544BB7" w:rsidRDefault="003D08E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148</w:t>
            </w:r>
          </w:p>
        </w:tc>
        <w:tc>
          <w:tcPr>
            <w:tcW w:w="792" w:type="pct"/>
            <w:vAlign w:val="center"/>
          </w:tcPr>
          <w:p w14:paraId="3B8F2B39" w14:textId="60FDB106" w:rsidR="003D08E9" w:rsidRPr="00544BB7" w:rsidRDefault="003D08E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3,0027</w:t>
            </w:r>
          </w:p>
        </w:tc>
        <w:tc>
          <w:tcPr>
            <w:tcW w:w="1207" w:type="pct"/>
            <w:vAlign w:val="center"/>
          </w:tcPr>
          <w:p w14:paraId="7E79EC17" w14:textId="7D96F165" w:rsidR="003D08E9" w:rsidRPr="00544BB7" w:rsidRDefault="003D08E9"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,53196</w:t>
            </w:r>
          </w:p>
        </w:tc>
        <w:tc>
          <w:tcPr>
            <w:tcW w:w="485" w:type="pct"/>
            <w:vAlign w:val="center"/>
          </w:tcPr>
          <w:p w14:paraId="26632C03" w14:textId="77777777" w:rsidR="003D08E9" w:rsidRPr="00544BB7" w:rsidRDefault="003D08E9" w:rsidP="0058648D">
            <w:pPr>
              <w:spacing w:line="360" w:lineRule="auto"/>
              <w:jc w:val="center"/>
              <w:rPr>
                <w:rFonts w:ascii="Times New Roman" w:hAnsi="Times New Roman" w:cs="Times New Roman"/>
                <w:sz w:val="18"/>
                <w:szCs w:val="18"/>
              </w:rPr>
            </w:pPr>
          </w:p>
        </w:tc>
        <w:tc>
          <w:tcPr>
            <w:tcW w:w="399" w:type="pct"/>
            <w:vAlign w:val="center"/>
          </w:tcPr>
          <w:p w14:paraId="459C3A18" w14:textId="77777777" w:rsidR="003D08E9" w:rsidRPr="00544BB7" w:rsidRDefault="003D08E9" w:rsidP="0058648D">
            <w:pPr>
              <w:spacing w:line="360" w:lineRule="auto"/>
              <w:jc w:val="center"/>
              <w:rPr>
                <w:rFonts w:ascii="Times New Roman" w:hAnsi="Times New Roman" w:cs="Times New Roman"/>
                <w:sz w:val="18"/>
                <w:szCs w:val="18"/>
              </w:rPr>
            </w:pPr>
          </w:p>
        </w:tc>
        <w:tc>
          <w:tcPr>
            <w:tcW w:w="434" w:type="pct"/>
            <w:vAlign w:val="center"/>
          </w:tcPr>
          <w:p w14:paraId="156D7DBE" w14:textId="77777777" w:rsidR="003D08E9" w:rsidRPr="00544BB7" w:rsidRDefault="003D08E9" w:rsidP="0058648D">
            <w:pPr>
              <w:spacing w:line="360" w:lineRule="auto"/>
              <w:jc w:val="center"/>
              <w:rPr>
                <w:rFonts w:ascii="Times New Roman" w:hAnsi="Times New Roman" w:cs="Times New Roman"/>
                <w:sz w:val="18"/>
                <w:szCs w:val="18"/>
              </w:rPr>
            </w:pPr>
          </w:p>
        </w:tc>
      </w:tr>
    </w:tbl>
    <w:p w14:paraId="716A6BA0" w14:textId="77777777" w:rsidR="00C1116C" w:rsidRDefault="00C1116C" w:rsidP="00C1116C">
      <w:pPr>
        <w:spacing w:after="0" w:line="360" w:lineRule="auto"/>
        <w:jc w:val="both"/>
        <w:rPr>
          <w:rFonts w:ascii="Times New Roman" w:hAnsi="Times New Roman" w:cs="Times New Roman"/>
          <w:sz w:val="24"/>
          <w:szCs w:val="24"/>
        </w:rPr>
      </w:pPr>
    </w:p>
    <w:p w14:paraId="1A9D07F2" w14:textId="45A1F615" w:rsidR="00096969" w:rsidRPr="00F11DD2" w:rsidRDefault="00096969" w:rsidP="00C1116C">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 xml:space="preserve">Yukarıdaki tabloya </w:t>
      </w:r>
      <w:r w:rsidR="00AA78F4" w:rsidRPr="00F11DD2">
        <w:rPr>
          <w:rFonts w:ascii="Times New Roman" w:hAnsi="Times New Roman" w:cs="Times New Roman"/>
          <w:sz w:val="24"/>
          <w:szCs w:val="24"/>
        </w:rPr>
        <w:t>göre öğretmenlerin</w:t>
      </w:r>
      <w:r w:rsidR="00C62B55" w:rsidRPr="00F11DD2">
        <w:rPr>
          <w:rFonts w:ascii="Times New Roman" w:hAnsi="Times New Roman" w:cs="Times New Roman"/>
          <w:sz w:val="24"/>
          <w:szCs w:val="24"/>
        </w:rPr>
        <w:t xml:space="preserve">, öğrenim sırasında çocuk ihmali ve istismarı konusunda eğitim alma durumuna göre, </w:t>
      </w:r>
      <w:r w:rsidRPr="00F11DD2">
        <w:rPr>
          <w:rFonts w:ascii="Times New Roman" w:hAnsi="Times New Roman" w:cs="Times New Roman"/>
          <w:sz w:val="24"/>
          <w:szCs w:val="24"/>
        </w:rPr>
        <w:t xml:space="preserve">çocuklara yönelik </w:t>
      </w:r>
      <w:r w:rsidRPr="00F11DD2">
        <w:rPr>
          <w:rFonts w:ascii="Times New Roman" w:hAnsi="Times New Roman" w:cs="Times New Roman"/>
          <w:sz w:val="24"/>
          <w:szCs w:val="23"/>
        </w:rPr>
        <w:t>İstismar ve ihmale yatkın çocukların özellikleri (İİYÇÖ)</w:t>
      </w:r>
      <w:r w:rsidRPr="00F11DD2">
        <w:rPr>
          <w:rFonts w:ascii="Times New Roman" w:hAnsi="Times New Roman" w:cs="Times New Roman"/>
          <w:sz w:val="24"/>
          <w:szCs w:val="24"/>
        </w:rPr>
        <w:t xml:space="preserve"> konusunda bilgi ve farkındalık düzeylerinin birbirinden anlamlı bir farklılık olmadığı bulunmuştur (t</w:t>
      </w:r>
      <w:r w:rsidRPr="00F11DD2">
        <w:rPr>
          <w:rFonts w:ascii="Times New Roman" w:hAnsi="Times New Roman" w:cs="Times New Roman"/>
          <w:sz w:val="24"/>
          <w:szCs w:val="24"/>
          <w:vertAlign w:val="subscript"/>
        </w:rPr>
        <w:t>0.05:242</w:t>
      </w:r>
      <w:r w:rsidR="00903E65" w:rsidRPr="00F11DD2">
        <w:rPr>
          <w:rFonts w:ascii="Times New Roman" w:hAnsi="Times New Roman" w:cs="Times New Roman"/>
          <w:sz w:val="24"/>
          <w:szCs w:val="24"/>
        </w:rPr>
        <w:t>=</w:t>
      </w:r>
      <w:r w:rsidR="00903E65" w:rsidRPr="00F11DD2">
        <w:rPr>
          <w:rFonts w:ascii="Times New Roman" w:hAnsi="Times New Roman" w:cs="Times New Roman"/>
          <w:sz w:val="18"/>
          <w:szCs w:val="18"/>
        </w:rPr>
        <w:t>-</w:t>
      </w:r>
      <w:r w:rsidR="00C62B55" w:rsidRPr="00F11DD2">
        <w:rPr>
          <w:rFonts w:ascii="Times New Roman" w:hAnsi="Times New Roman" w:cs="Times New Roman"/>
          <w:sz w:val="18"/>
          <w:szCs w:val="18"/>
        </w:rPr>
        <w:t>,800</w:t>
      </w:r>
      <w:r w:rsidRPr="00F11DD2">
        <w:rPr>
          <w:rFonts w:ascii="Times New Roman" w:hAnsi="Times New Roman" w:cs="Times New Roman"/>
          <w:sz w:val="24"/>
          <w:szCs w:val="24"/>
        </w:rPr>
        <w:t xml:space="preserve">). Buna göre </w:t>
      </w:r>
      <w:r w:rsidR="00C62B55" w:rsidRPr="00F11DD2">
        <w:rPr>
          <w:rFonts w:ascii="Times New Roman" w:hAnsi="Times New Roman" w:cs="Times New Roman"/>
          <w:sz w:val="24"/>
          <w:szCs w:val="24"/>
        </w:rPr>
        <w:lastRenderedPageBreak/>
        <w:t xml:space="preserve">Öğretmenlerin, öğrenim sırasında çocuk ihmali ve istismarı konusunda eğitim alma durumuna göre, </w:t>
      </w:r>
      <w:r w:rsidRPr="00F11DD2">
        <w:rPr>
          <w:rFonts w:ascii="Times New Roman" w:hAnsi="Times New Roman" w:cs="Times New Roman"/>
          <w:sz w:val="24"/>
          <w:szCs w:val="24"/>
        </w:rPr>
        <w:t xml:space="preserve">çocuklara yönelik </w:t>
      </w:r>
      <w:r w:rsidRPr="00F11DD2">
        <w:rPr>
          <w:rFonts w:ascii="Times New Roman" w:hAnsi="Times New Roman" w:cs="Times New Roman"/>
          <w:sz w:val="24"/>
          <w:szCs w:val="23"/>
        </w:rPr>
        <w:t xml:space="preserve">İstismar ve ihmale yatkın çocukların özellikleri (İİYÇÖ) </w:t>
      </w:r>
      <w:r w:rsidRPr="00F11DD2">
        <w:rPr>
          <w:rFonts w:ascii="Times New Roman" w:hAnsi="Times New Roman" w:cs="Times New Roman"/>
          <w:sz w:val="24"/>
          <w:szCs w:val="24"/>
        </w:rPr>
        <w:t>konusunda bilgi ve farkındalık düzeylerinin</w:t>
      </w:r>
      <w:r w:rsidR="00C62B55" w:rsidRPr="00F11DD2">
        <w:rPr>
          <w:rFonts w:ascii="Times New Roman" w:hAnsi="Times New Roman" w:cs="Times New Roman"/>
          <w:sz w:val="24"/>
          <w:szCs w:val="24"/>
        </w:rPr>
        <w:t>,</w:t>
      </w:r>
      <w:r w:rsidRPr="00F11DD2">
        <w:rPr>
          <w:rFonts w:ascii="Times New Roman" w:hAnsi="Times New Roman" w:cs="Times New Roman"/>
          <w:sz w:val="24"/>
          <w:szCs w:val="24"/>
        </w:rPr>
        <w:t xml:space="preserve"> </w:t>
      </w:r>
      <w:r w:rsidR="00C62B55" w:rsidRPr="00F11DD2">
        <w:rPr>
          <w:rFonts w:ascii="Times New Roman" w:hAnsi="Times New Roman" w:cs="Times New Roman"/>
          <w:sz w:val="24"/>
          <w:szCs w:val="24"/>
        </w:rPr>
        <w:t>eğitim alıp almama durumuna göre</w:t>
      </w:r>
      <w:r w:rsidRPr="00F11DD2">
        <w:rPr>
          <w:rFonts w:ascii="Times New Roman" w:hAnsi="Times New Roman" w:cs="Times New Roman"/>
          <w:sz w:val="24"/>
          <w:szCs w:val="24"/>
        </w:rPr>
        <w:t xml:space="preserve"> değişmediği söylenebilir.</w:t>
      </w:r>
    </w:p>
    <w:p w14:paraId="54965473" w14:textId="30717EBB" w:rsidR="00096969" w:rsidRDefault="00C62B55" w:rsidP="0058648D">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Öğretmenlerin, öğrenim sırasında çocuk ihmali ve istismarı konusunda eğitim alma durumuna göre, </w:t>
      </w:r>
      <w:r w:rsidR="00096969" w:rsidRPr="00F11DD2">
        <w:rPr>
          <w:rFonts w:ascii="Times New Roman" w:hAnsi="Times New Roman" w:cs="Times New Roman"/>
          <w:sz w:val="24"/>
          <w:szCs w:val="24"/>
        </w:rPr>
        <w:t>çocuklara yönelik ihmal ve istismara ait “</w:t>
      </w:r>
      <w:r w:rsidR="00096969" w:rsidRPr="00F11DD2">
        <w:rPr>
          <w:rFonts w:ascii="Times New Roman" w:hAnsi="Times New Roman" w:cs="Times New Roman"/>
          <w:sz w:val="24"/>
          <w:szCs w:val="23"/>
        </w:rPr>
        <w:t>Çocuk istismarı ve ihmalinde ailesel özellikler (ÇİİAÖ)</w:t>
      </w:r>
      <w:r w:rsidR="00096969" w:rsidRPr="00F11DD2">
        <w:rPr>
          <w:rFonts w:ascii="Times New Roman" w:hAnsi="Times New Roman" w:cs="Times New Roman"/>
          <w:sz w:val="24"/>
          <w:szCs w:val="24"/>
        </w:rPr>
        <w:t>” alt boyutunda bilgi ve farkındalık düzeylerinin karşılaştırılması için t testi yapılmıştır.</w:t>
      </w:r>
    </w:p>
    <w:p w14:paraId="0D1796CA" w14:textId="77777777" w:rsidR="00544BB7" w:rsidRPr="00F11DD2" w:rsidRDefault="00544BB7" w:rsidP="0058648D">
      <w:pPr>
        <w:spacing w:after="0" w:line="360" w:lineRule="auto"/>
        <w:ind w:firstLine="709"/>
        <w:jc w:val="both"/>
        <w:rPr>
          <w:rFonts w:ascii="Times New Roman" w:hAnsi="Times New Roman" w:cs="Times New Roman"/>
          <w:sz w:val="24"/>
          <w:szCs w:val="24"/>
        </w:rPr>
      </w:pPr>
    </w:p>
    <w:p w14:paraId="2632B292" w14:textId="38E03B4A" w:rsidR="00096969" w:rsidRPr="00C61C9E" w:rsidRDefault="00096969" w:rsidP="0058648D">
      <w:pPr>
        <w:pStyle w:val="ResimYazs"/>
        <w:keepNext/>
        <w:spacing w:before="0" w:after="0" w:line="360" w:lineRule="auto"/>
        <w:ind w:firstLine="709"/>
        <w:jc w:val="center"/>
        <w:rPr>
          <w:rFonts w:cs="Times New Roman"/>
          <w:b/>
          <w:bCs/>
          <w:color w:val="auto"/>
          <w:szCs w:val="24"/>
        </w:rPr>
      </w:pPr>
      <w:bookmarkStart w:id="323" w:name="_Toc59105940"/>
      <w:bookmarkStart w:id="324" w:name="_Hlk59814840"/>
      <w:r w:rsidRPr="00C61C9E">
        <w:rPr>
          <w:rFonts w:cs="Times New Roman"/>
          <w:b/>
          <w:bCs/>
          <w:color w:val="auto"/>
          <w:szCs w:val="24"/>
        </w:rPr>
        <w:t xml:space="preserve">Tablo </w:t>
      </w:r>
      <w:r w:rsidRPr="00C61C9E">
        <w:rPr>
          <w:rFonts w:cs="Times New Roman"/>
          <w:b/>
          <w:bCs/>
          <w:color w:val="auto"/>
          <w:szCs w:val="24"/>
        </w:rPr>
        <w:fldChar w:fldCharType="begin"/>
      </w:r>
      <w:r w:rsidRPr="00C61C9E">
        <w:rPr>
          <w:rFonts w:cs="Times New Roman"/>
          <w:b/>
          <w:bCs/>
          <w:color w:val="auto"/>
          <w:szCs w:val="24"/>
        </w:rPr>
        <w:instrText xml:space="preserve"> SEQ Tablo \* ARABIC </w:instrText>
      </w:r>
      <w:r w:rsidRPr="00C61C9E">
        <w:rPr>
          <w:rFonts w:cs="Times New Roman"/>
          <w:b/>
          <w:bCs/>
          <w:color w:val="auto"/>
          <w:szCs w:val="24"/>
        </w:rPr>
        <w:fldChar w:fldCharType="separate"/>
      </w:r>
      <w:r w:rsidR="009233EA">
        <w:rPr>
          <w:rFonts w:cs="Times New Roman"/>
          <w:b/>
          <w:bCs/>
          <w:noProof/>
          <w:color w:val="auto"/>
          <w:szCs w:val="24"/>
        </w:rPr>
        <w:t>50</w:t>
      </w:r>
      <w:r w:rsidRPr="00C61C9E">
        <w:rPr>
          <w:rFonts w:cs="Times New Roman"/>
          <w:b/>
          <w:bCs/>
          <w:color w:val="auto"/>
          <w:szCs w:val="24"/>
        </w:rPr>
        <w:fldChar w:fldCharType="end"/>
      </w:r>
      <w:r w:rsidR="00C61C9E">
        <w:rPr>
          <w:rFonts w:cs="Times New Roman"/>
          <w:b/>
          <w:bCs/>
          <w:color w:val="auto"/>
          <w:szCs w:val="24"/>
        </w:rPr>
        <w:t xml:space="preserve">. </w:t>
      </w:r>
      <w:r w:rsidR="00C62B55" w:rsidRPr="00C61C9E">
        <w:rPr>
          <w:rFonts w:cs="Times New Roman"/>
          <w:b/>
          <w:bCs/>
          <w:color w:val="auto"/>
          <w:szCs w:val="24"/>
        </w:rPr>
        <w:t>Öğretmenlerin</w:t>
      </w:r>
      <w:r w:rsidR="00C61C9E" w:rsidRPr="00C61C9E">
        <w:rPr>
          <w:rFonts w:cs="Times New Roman"/>
          <w:b/>
          <w:bCs/>
          <w:color w:val="auto"/>
          <w:szCs w:val="24"/>
        </w:rPr>
        <w:t>, Öğrenim Sırasında Çocuk İhmali ve İstismarı Konusunda Eğitim Alma Durumuna Göre, Çocuklara Yönelik “</w:t>
      </w:r>
      <w:r w:rsidRPr="00C61C9E">
        <w:rPr>
          <w:rFonts w:cs="Times New Roman"/>
          <w:b/>
          <w:bCs/>
          <w:color w:val="auto"/>
          <w:szCs w:val="23"/>
        </w:rPr>
        <w:t xml:space="preserve">Çocuk </w:t>
      </w:r>
      <w:r w:rsidR="00C61C9E" w:rsidRPr="00C61C9E">
        <w:rPr>
          <w:rFonts w:cs="Times New Roman"/>
          <w:b/>
          <w:bCs/>
          <w:color w:val="auto"/>
          <w:szCs w:val="23"/>
        </w:rPr>
        <w:t>İstismarı ve İhmalinde Ailesel Özellikler (</w:t>
      </w:r>
      <w:r w:rsidRPr="00C61C9E">
        <w:rPr>
          <w:rFonts w:cs="Times New Roman"/>
          <w:b/>
          <w:bCs/>
          <w:color w:val="auto"/>
          <w:szCs w:val="23"/>
        </w:rPr>
        <w:t>ÇİİAÖ</w:t>
      </w:r>
      <w:r w:rsidR="00C61C9E" w:rsidRPr="00C61C9E">
        <w:rPr>
          <w:rFonts w:cs="Times New Roman"/>
          <w:b/>
          <w:bCs/>
          <w:color w:val="auto"/>
          <w:szCs w:val="23"/>
        </w:rPr>
        <w:t>)</w:t>
      </w:r>
      <w:r w:rsidR="00C61C9E" w:rsidRPr="00C61C9E">
        <w:rPr>
          <w:rFonts w:cs="Times New Roman"/>
          <w:b/>
          <w:bCs/>
          <w:color w:val="auto"/>
          <w:szCs w:val="24"/>
        </w:rPr>
        <w:t xml:space="preserve">” Konusunda Bilgi </w:t>
      </w:r>
      <w:r w:rsidR="00055B1C" w:rsidRPr="00C61C9E">
        <w:rPr>
          <w:rFonts w:cs="Times New Roman"/>
          <w:b/>
          <w:bCs/>
          <w:color w:val="auto"/>
          <w:szCs w:val="24"/>
        </w:rPr>
        <w:t>ve</w:t>
      </w:r>
      <w:r w:rsidR="00C61C9E" w:rsidRPr="00C61C9E">
        <w:rPr>
          <w:rFonts w:cs="Times New Roman"/>
          <w:b/>
          <w:bCs/>
          <w:color w:val="auto"/>
          <w:szCs w:val="24"/>
        </w:rPr>
        <w:t xml:space="preserve"> Farkındalık Düzeylerinin Karşılaştırılması İçin T Testi </w:t>
      </w:r>
      <w:r w:rsidRPr="00C61C9E">
        <w:rPr>
          <w:rFonts w:cs="Times New Roman"/>
          <w:b/>
          <w:bCs/>
          <w:color w:val="auto"/>
          <w:szCs w:val="24"/>
        </w:rPr>
        <w:t>Tablosu</w:t>
      </w:r>
      <w:bookmarkEnd w:id="323"/>
    </w:p>
    <w:tbl>
      <w:tblPr>
        <w:tblStyle w:val="TabloKlavuzu"/>
        <w:tblW w:w="4938" w:type="pct"/>
        <w:tblInd w:w="108" w:type="dxa"/>
        <w:tblLook w:val="04A0" w:firstRow="1" w:lastRow="0" w:firstColumn="1" w:lastColumn="0" w:noHBand="0" w:noVBand="1"/>
      </w:tblPr>
      <w:tblGrid>
        <w:gridCol w:w="779"/>
        <w:gridCol w:w="2073"/>
        <w:gridCol w:w="1342"/>
        <w:gridCol w:w="2045"/>
        <w:gridCol w:w="738"/>
        <w:gridCol w:w="674"/>
        <w:gridCol w:w="738"/>
      </w:tblGrid>
      <w:tr w:rsidR="00096969" w:rsidRPr="00544BB7" w14:paraId="566E31F4" w14:textId="77777777" w:rsidTr="00DF3928">
        <w:trPr>
          <w:trHeight w:val="354"/>
        </w:trPr>
        <w:tc>
          <w:tcPr>
            <w:tcW w:w="464" w:type="pct"/>
            <w:vAlign w:val="center"/>
          </w:tcPr>
          <w:bookmarkEnd w:id="324"/>
          <w:p w14:paraId="01F94902"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Grup</w:t>
            </w:r>
          </w:p>
        </w:tc>
        <w:tc>
          <w:tcPr>
            <w:tcW w:w="1235" w:type="pct"/>
            <w:vAlign w:val="center"/>
          </w:tcPr>
          <w:p w14:paraId="53728D85" w14:textId="18B85550" w:rsidR="00096969" w:rsidRPr="00544BB7" w:rsidRDefault="00E14DFF"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Örneklem Sayısı</w:t>
            </w:r>
          </w:p>
        </w:tc>
        <w:tc>
          <w:tcPr>
            <w:tcW w:w="800" w:type="pct"/>
            <w:vAlign w:val="center"/>
          </w:tcPr>
          <w:p w14:paraId="6CABFF35"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Ortalama</w:t>
            </w:r>
          </w:p>
        </w:tc>
        <w:tc>
          <w:tcPr>
            <w:tcW w:w="1219" w:type="pct"/>
            <w:vAlign w:val="center"/>
          </w:tcPr>
          <w:p w14:paraId="1D6A8792"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Standart Sapma</w:t>
            </w:r>
          </w:p>
        </w:tc>
        <w:tc>
          <w:tcPr>
            <w:tcW w:w="440" w:type="pct"/>
            <w:vAlign w:val="center"/>
          </w:tcPr>
          <w:p w14:paraId="1ADFB47F"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t</w:t>
            </w:r>
          </w:p>
        </w:tc>
        <w:tc>
          <w:tcPr>
            <w:tcW w:w="402" w:type="pct"/>
            <w:vAlign w:val="center"/>
          </w:tcPr>
          <w:p w14:paraId="131C386B"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df</w:t>
            </w:r>
          </w:p>
        </w:tc>
        <w:tc>
          <w:tcPr>
            <w:tcW w:w="440" w:type="pct"/>
            <w:vAlign w:val="center"/>
          </w:tcPr>
          <w:p w14:paraId="3CAD10E7" w14:textId="77777777" w:rsidR="00096969" w:rsidRPr="00544BB7" w:rsidRDefault="00096969" w:rsidP="0058648D">
            <w:pPr>
              <w:spacing w:line="360" w:lineRule="auto"/>
              <w:jc w:val="center"/>
              <w:rPr>
                <w:rFonts w:ascii="Times New Roman" w:hAnsi="Times New Roman" w:cs="Times New Roman"/>
                <w:b/>
                <w:bCs/>
                <w:sz w:val="18"/>
                <w:szCs w:val="18"/>
              </w:rPr>
            </w:pPr>
            <w:r w:rsidRPr="00544BB7">
              <w:rPr>
                <w:rFonts w:ascii="Times New Roman" w:hAnsi="Times New Roman" w:cs="Times New Roman"/>
                <w:b/>
                <w:bCs/>
                <w:sz w:val="18"/>
                <w:szCs w:val="18"/>
              </w:rPr>
              <w:t>p</w:t>
            </w:r>
          </w:p>
        </w:tc>
      </w:tr>
      <w:tr w:rsidR="00C62B55" w:rsidRPr="00544BB7" w14:paraId="14CA5E44" w14:textId="77777777" w:rsidTr="00DF3928">
        <w:trPr>
          <w:trHeight w:val="354"/>
        </w:trPr>
        <w:tc>
          <w:tcPr>
            <w:tcW w:w="464" w:type="pct"/>
            <w:vAlign w:val="center"/>
          </w:tcPr>
          <w:p w14:paraId="5C7F34C8" w14:textId="1B35C25F"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Evet</w:t>
            </w:r>
          </w:p>
        </w:tc>
        <w:tc>
          <w:tcPr>
            <w:tcW w:w="1235" w:type="pct"/>
            <w:vAlign w:val="center"/>
          </w:tcPr>
          <w:p w14:paraId="1718C004" w14:textId="590D91F1"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96</w:t>
            </w:r>
          </w:p>
        </w:tc>
        <w:tc>
          <w:tcPr>
            <w:tcW w:w="800" w:type="pct"/>
            <w:vAlign w:val="center"/>
          </w:tcPr>
          <w:p w14:paraId="2B8B0763" w14:textId="78A4A416"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3,5221</w:t>
            </w:r>
          </w:p>
        </w:tc>
        <w:tc>
          <w:tcPr>
            <w:tcW w:w="1219" w:type="pct"/>
            <w:vAlign w:val="center"/>
          </w:tcPr>
          <w:p w14:paraId="0FA721B5" w14:textId="5F37E284"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,51968</w:t>
            </w:r>
          </w:p>
        </w:tc>
        <w:tc>
          <w:tcPr>
            <w:tcW w:w="440" w:type="pct"/>
            <w:vAlign w:val="center"/>
          </w:tcPr>
          <w:p w14:paraId="19C4CDD6" w14:textId="19D9E858"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,895</w:t>
            </w:r>
          </w:p>
        </w:tc>
        <w:tc>
          <w:tcPr>
            <w:tcW w:w="402" w:type="pct"/>
            <w:vAlign w:val="center"/>
          </w:tcPr>
          <w:p w14:paraId="2E193D3F" w14:textId="57B33D47"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242</w:t>
            </w:r>
          </w:p>
        </w:tc>
        <w:tc>
          <w:tcPr>
            <w:tcW w:w="440" w:type="pct"/>
            <w:vAlign w:val="center"/>
          </w:tcPr>
          <w:p w14:paraId="194F5DB3" w14:textId="1242A74F"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,371</w:t>
            </w:r>
          </w:p>
        </w:tc>
      </w:tr>
      <w:tr w:rsidR="00C62B55" w:rsidRPr="00544BB7" w14:paraId="36B172BA" w14:textId="77777777" w:rsidTr="00DF3928">
        <w:trPr>
          <w:trHeight w:val="354"/>
        </w:trPr>
        <w:tc>
          <w:tcPr>
            <w:tcW w:w="464" w:type="pct"/>
            <w:vAlign w:val="center"/>
          </w:tcPr>
          <w:p w14:paraId="328F200F" w14:textId="408E4D71"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Hayır</w:t>
            </w:r>
          </w:p>
        </w:tc>
        <w:tc>
          <w:tcPr>
            <w:tcW w:w="1235" w:type="pct"/>
            <w:vAlign w:val="center"/>
          </w:tcPr>
          <w:p w14:paraId="37CDB29F" w14:textId="7DF9CBF9"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148</w:t>
            </w:r>
          </w:p>
        </w:tc>
        <w:tc>
          <w:tcPr>
            <w:tcW w:w="800" w:type="pct"/>
            <w:vAlign w:val="center"/>
          </w:tcPr>
          <w:p w14:paraId="694A4910" w14:textId="7313107B"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3,4611</w:t>
            </w:r>
          </w:p>
        </w:tc>
        <w:tc>
          <w:tcPr>
            <w:tcW w:w="1219" w:type="pct"/>
            <w:vAlign w:val="center"/>
          </w:tcPr>
          <w:p w14:paraId="61E1D9B4" w14:textId="3D6C36CB" w:rsidR="00C62B55" w:rsidRPr="00544BB7" w:rsidRDefault="00C62B55" w:rsidP="0058648D">
            <w:pPr>
              <w:spacing w:line="360" w:lineRule="auto"/>
              <w:jc w:val="center"/>
              <w:rPr>
                <w:rFonts w:ascii="Times New Roman" w:hAnsi="Times New Roman" w:cs="Times New Roman"/>
                <w:sz w:val="18"/>
                <w:szCs w:val="18"/>
              </w:rPr>
            </w:pPr>
            <w:r w:rsidRPr="00544BB7">
              <w:rPr>
                <w:rFonts w:ascii="Times New Roman" w:hAnsi="Times New Roman" w:cs="Times New Roman"/>
                <w:sz w:val="18"/>
                <w:szCs w:val="18"/>
              </w:rPr>
              <w:t>,51977</w:t>
            </w:r>
          </w:p>
        </w:tc>
        <w:tc>
          <w:tcPr>
            <w:tcW w:w="440" w:type="pct"/>
            <w:vAlign w:val="center"/>
          </w:tcPr>
          <w:p w14:paraId="3069C800" w14:textId="77777777" w:rsidR="00C62B55" w:rsidRPr="00544BB7" w:rsidRDefault="00C62B55" w:rsidP="0058648D">
            <w:pPr>
              <w:spacing w:line="360" w:lineRule="auto"/>
              <w:jc w:val="center"/>
              <w:rPr>
                <w:rFonts w:ascii="Times New Roman" w:hAnsi="Times New Roman" w:cs="Times New Roman"/>
                <w:sz w:val="18"/>
                <w:szCs w:val="18"/>
              </w:rPr>
            </w:pPr>
          </w:p>
        </w:tc>
        <w:tc>
          <w:tcPr>
            <w:tcW w:w="402" w:type="pct"/>
            <w:vAlign w:val="center"/>
          </w:tcPr>
          <w:p w14:paraId="652A7A45" w14:textId="77777777" w:rsidR="00C62B55" w:rsidRPr="00544BB7" w:rsidRDefault="00C62B55" w:rsidP="0058648D">
            <w:pPr>
              <w:spacing w:line="360" w:lineRule="auto"/>
              <w:jc w:val="center"/>
              <w:rPr>
                <w:rFonts w:ascii="Times New Roman" w:hAnsi="Times New Roman" w:cs="Times New Roman"/>
                <w:sz w:val="18"/>
                <w:szCs w:val="18"/>
              </w:rPr>
            </w:pPr>
          </w:p>
        </w:tc>
        <w:tc>
          <w:tcPr>
            <w:tcW w:w="440" w:type="pct"/>
            <w:vAlign w:val="center"/>
          </w:tcPr>
          <w:p w14:paraId="29A193D7" w14:textId="77777777" w:rsidR="00C62B55" w:rsidRPr="00544BB7" w:rsidRDefault="00C62B55" w:rsidP="0058648D">
            <w:pPr>
              <w:spacing w:line="360" w:lineRule="auto"/>
              <w:jc w:val="center"/>
              <w:rPr>
                <w:rFonts w:ascii="Times New Roman" w:hAnsi="Times New Roman" w:cs="Times New Roman"/>
                <w:sz w:val="18"/>
                <w:szCs w:val="18"/>
              </w:rPr>
            </w:pPr>
          </w:p>
        </w:tc>
      </w:tr>
    </w:tbl>
    <w:p w14:paraId="0B141038" w14:textId="77777777" w:rsidR="000C0E38" w:rsidRDefault="000C0E38" w:rsidP="0058648D">
      <w:pPr>
        <w:spacing w:after="0" w:line="360" w:lineRule="auto"/>
        <w:ind w:firstLine="708"/>
        <w:jc w:val="both"/>
        <w:rPr>
          <w:rFonts w:ascii="Times New Roman" w:hAnsi="Times New Roman" w:cs="Times New Roman"/>
          <w:sz w:val="24"/>
          <w:szCs w:val="24"/>
        </w:rPr>
      </w:pPr>
    </w:p>
    <w:p w14:paraId="1CDE91D4" w14:textId="77777777" w:rsidR="00071007" w:rsidRDefault="00096969" w:rsidP="0058648D">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 xml:space="preserve">Yukarıdaki tabloya göre </w:t>
      </w:r>
      <w:r w:rsidR="00B31614" w:rsidRPr="00F11DD2">
        <w:rPr>
          <w:rFonts w:ascii="Times New Roman" w:hAnsi="Times New Roman" w:cs="Times New Roman"/>
          <w:sz w:val="24"/>
          <w:szCs w:val="24"/>
        </w:rPr>
        <w:t>ö</w:t>
      </w:r>
      <w:r w:rsidR="00C62B55" w:rsidRPr="00F11DD2">
        <w:rPr>
          <w:rFonts w:ascii="Times New Roman" w:hAnsi="Times New Roman" w:cs="Times New Roman"/>
          <w:sz w:val="24"/>
          <w:szCs w:val="24"/>
        </w:rPr>
        <w:t xml:space="preserve">ğretmenlerin, öğrenim sırasında çocuk ihmali ve istismarı konusunda eğitim alma durumuna göre, </w:t>
      </w:r>
      <w:r w:rsidRPr="00F11DD2">
        <w:rPr>
          <w:rFonts w:ascii="Times New Roman" w:hAnsi="Times New Roman" w:cs="Times New Roman"/>
          <w:sz w:val="24"/>
          <w:szCs w:val="24"/>
        </w:rPr>
        <w:t>çocuklara yönelik Çocuk istismarı ve ihmalinde ailesel özellikler (ÇİİAÖ) konusunda bilgi ve farkındalık düzeylerinin birbirinden anlamlı bir farklılık olmadığı bulunmuştur (t</w:t>
      </w:r>
      <w:r w:rsidRPr="00F11DD2">
        <w:rPr>
          <w:rFonts w:ascii="Times New Roman" w:hAnsi="Times New Roman" w:cs="Times New Roman"/>
          <w:sz w:val="24"/>
          <w:szCs w:val="24"/>
          <w:vertAlign w:val="subscript"/>
        </w:rPr>
        <w:t>0.05:242</w:t>
      </w:r>
      <w:r w:rsidR="00F27C08" w:rsidRPr="00F11DD2">
        <w:rPr>
          <w:rFonts w:ascii="Times New Roman" w:hAnsi="Times New Roman" w:cs="Times New Roman"/>
          <w:sz w:val="24"/>
          <w:szCs w:val="24"/>
        </w:rPr>
        <w:t>= ,</w:t>
      </w:r>
      <w:r w:rsidR="00C62B55" w:rsidRPr="00F11DD2">
        <w:rPr>
          <w:rFonts w:ascii="Times New Roman" w:hAnsi="Times New Roman" w:cs="Times New Roman"/>
          <w:sz w:val="24"/>
          <w:szCs w:val="24"/>
        </w:rPr>
        <w:t>895</w:t>
      </w:r>
      <w:r w:rsidRPr="00F11DD2">
        <w:rPr>
          <w:rFonts w:ascii="Times New Roman" w:hAnsi="Times New Roman" w:cs="Times New Roman"/>
          <w:sz w:val="24"/>
          <w:szCs w:val="24"/>
        </w:rPr>
        <w:t xml:space="preserve">). Buna </w:t>
      </w:r>
      <w:r w:rsidR="00C62B55" w:rsidRPr="00F11DD2">
        <w:rPr>
          <w:rFonts w:ascii="Times New Roman" w:hAnsi="Times New Roman" w:cs="Times New Roman"/>
          <w:sz w:val="24"/>
          <w:szCs w:val="24"/>
        </w:rPr>
        <w:t xml:space="preserve">durumda, </w:t>
      </w:r>
      <w:r w:rsidRPr="00F11DD2">
        <w:rPr>
          <w:rFonts w:ascii="Times New Roman" w:hAnsi="Times New Roman" w:cs="Times New Roman"/>
          <w:sz w:val="24"/>
          <w:szCs w:val="24"/>
        </w:rPr>
        <w:t>çocuklara yönelik Çocuk istismarı ve ihmalinde ailesel özellikler (ÇİİAÖ)</w:t>
      </w:r>
      <w:r w:rsidR="00B31614" w:rsidRPr="00F11DD2">
        <w:rPr>
          <w:rFonts w:ascii="Times New Roman" w:hAnsi="Times New Roman" w:cs="Times New Roman"/>
          <w:sz w:val="24"/>
          <w:szCs w:val="24"/>
        </w:rPr>
        <w:t xml:space="preserve"> </w:t>
      </w:r>
      <w:r w:rsidRPr="00F11DD2">
        <w:rPr>
          <w:rFonts w:ascii="Times New Roman" w:hAnsi="Times New Roman" w:cs="Times New Roman"/>
          <w:sz w:val="24"/>
          <w:szCs w:val="24"/>
        </w:rPr>
        <w:t>konusunda bilgi ve farkındalık düzeylerinin</w:t>
      </w:r>
      <w:r w:rsidR="00C62B55" w:rsidRPr="00F11DD2">
        <w:rPr>
          <w:rFonts w:ascii="Times New Roman" w:hAnsi="Times New Roman" w:cs="Times New Roman"/>
          <w:sz w:val="24"/>
          <w:szCs w:val="24"/>
        </w:rPr>
        <w:t xml:space="preserve">, eğitim alıp almamasına göre </w:t>
      </w:r>
      <w:r w:rsidRPr="00F11DD2">
        <w:rPr>
          <w:rFonts w:ascii="Times New Roman" w:hAnsi="Times New Roman" w:cs="Times New Roman"/>
          <w:sz w:val="24"/>
          <w:szCs w:val="24"/>
        </w:rPr>
        <w:t>değişmediği söylenebilir</w:t>
      </w:r>
      <w:r w:rsidR="00DB077A" w:rsidRPr="00F11DD2">
        <w:rPr>
          <w:rFonts w:ascii="Times New Roman" w:hAnsi="Times New Roman" w:cs="Times New Roman"/>
          <w:sz w:val="24"/>
          <w:szCs w:val="24"/>
        </w:rPr>
        <w:t>.</w:t>
      </w:r>
    </w:p>
    <w:p w14:paraId="4125EA73" w14:textId="77777777" w:rsidR="0060732E" w:rsidRDefault="0060732E" w:rsidP="0058648D">
      <w:pPr>
        <w:spacing w:after="0" w:line="360" w:lineRule="auto"/>
        <w:ind w:firstLine="708"/>
        <w:jc w:val="both"/>
        <w:rPr>
          <w:rFonts w:ascii="Times New Roman" w:hAnsi="Times New Roman" w:cs="Times New Roman"/>
          <w:sz w:val="24"/>
          <w:szCs w:val="24"/>
        </w:rPr>
      </w:pPr>
    </w:p>
    <w:p w14:paraId="26F3723A" w14:textId="218D348E" w:rsidR="0060732E" w:rsidRDefault="0060732E" w:rsidP="0058648D">
      <w:pPr>
        <w:spacing w:after="0" w:line="360" w:lineRule="auto"/>
        <w:ind w:firstLine="708"/>
        <w:jc w:val="both"/>
        <w:rPr>
          <w:rFonts w:ascii="Times New Roman" w:hAnsi="Times New Roman" w:cs="Times New Roman"/>
          <w:sz w:val="24"/>
          <w:szCs w:val="24"/>
        </w:rPr>
        <w:sectPr w:rsidR="0060732E" w:rsidSect="00C908DC">
          <w:pgSz w:w="11906" w:h="16838"/>
          <w:pgMar w:top="1701" w:right="1134" w:bottom="1701" w:left="2268" w:header="709" w:footer="709" w:gutter="0"/>
          <w:cols w:space="708"/>
          <w:docGrid w:linePitch="360"/>
        </w:sectPr>
      </w:pPr>
    </w:p>
    <w:p w14:paraId="2DCFD7B5" w14:textId="77777777" w:rsidR="00920173" w:rsidRPr="00C1116C" w:rsidRDefault="00920173" w:rsidP="00C1116C">
      <w:pPr>
        <w:spacing w:after="0" w:line="360" w:lineRule="auto"/>
        <w:jc w:val="center"/>
        <w:rPr>
          <w:rFonts w:ascii="Times New Roman" w:hAnsi="Times New Roman" w:cs="Times New Roman"/>
          <w:b/>
          <w:bCs/>
          <w:sz w:val="24"/>
          <w:szCs w:val="24"/>
        </w:rPr>
      </w:pPr>
      <w:bookmarkStart w:id="325" w:name="_Toc59741915"/>
    </w:p>
    <w:p w14:paraId="3739E30B" w14:textId="77777777" w:rsidR="00920173" w:rsidRPr="00C1116C" w:rsidRDefault="00920173" w:rsidP="00C1116C">
      <w:pPr>
        <w:spacing w:after="0" w:line="360" w:lineRule="auto"/>
        <w:jc w:val="center"/>
        <w:rPr>
          <w:rFonts w:ascii="Times New Roman" w:hAnsi="Times New Roman" w:cs="Times New Roman"/>
          <w:b/>
          <w:bCs/>
          <w:sz w:val="24"/>
          <w:szCs w:val="24"/>
        </w:rPr>
      </w:pPr>
    </w:p>
    <w:p w14:paraId="4B401A16" w14:textId="1992FE7E" w:rsidR="00243A36" w:rsidRDefault="008C5D0E" w:rsidP="00C1116C">
      <w:pPr>
        <w:spacing w:after="0" w:line="360" w:lineRule="auto"/>
        <w:jc w:val="center"/>
        <w:rPr>
          <w:rFonts w:ascii="Times New Roman" w:hAnsi="Times New Roman" w:cs="Times New Roman"/>
          <w:b/>
          <w:bCs/>
          <w:sz w:val="24"/>
          <w:szCs w:val="24"/>
        </w:rPr>
      </w:pPr>
      <w:r w:rsidRPr="00A26E8D">
        <w:rPr>
          <w:rFonts w:ascii="Times New Roman" w:hAnsi="Times New Roman" w:cs="Times New Roman"/>
          <w:b/>
          <w:bCs/>
          <w:sz w:val="24"/>
          <w:szCs w:val="24"/>
        </w:rPr>
        <w:t>BEŞİNCİ BÖLÜM</w:t>
      </w:r>
      <w:bookmarkEnd w:id="325"/>
    </w:p>
    <w:p w14:paraId="1BCE1B38" w14:textId="77777777" w:rsidR="00FF5F2C" w:rsidRPr="00A26E8D" w:rsidRDefault="00FF5F2C" w:rsidP="00C1116C">
      <w:pPr>
        <w:spacing w:after="0" w:line="360" w:lineRule="auto"/>
        <w:jc w:val="center"/>
        <w:rPr>
          <w:rFonts w:ascii="Times New Roman" w:hAnsi="Times New Roman" w:cs="Times New Roman"/>
          <w:b/>
          <w:bCs/>
          <w:sz w:val="24"/>
          <w:szCs w:val="24"/>
        </w:rPr>
      </w:pPr>
    </w:p>
    <w:p w14:paraId="46E437C4" w14:textId="731A4345" w:rsidR="00243A36" w:rsidRDefault="00243A36" w:rsidP="00DD03E0">
      <w:pPr>
        <w:pStyle w:val="Balk1"/>
        <w:spacing w:before="0" w:after="0"/>
        <w:ind w:hanging="284"/>
      </w:pPr>
      <w:bookmarkStart w:id="326" w:name="_Toc2333867"/>
      <w:bookmarkStart w:id="327" w:name="_Toc59740652"/>
      <w:bookmarkStart w:id="328" w:name="_Toc59741916"/>
      <w:bookmarkStart w:id="329" w:name="_Toc59821272"/>
      <w:r w:rsidRPr="00F11DD2">
        <w:t>TARTIŞMA</w:t>
      </w:r>
      <w:bookmarkEnd w:id="326"/>
      <w:bookmarkEnd w:id="327"/>
      <w:bookmarkEnd w:id="328"/>
      <w:bookmarkEnd w:id="329"/>
    </w:p>
    <w:p w14:paraId="1AB629A9" w14:textId="268156C2" w:rsidR="00920173" w:rsidRDefault="000C161E" w:rsidP="00C1116C">
      <w:pPr>
        <w:spacing w:after="0" w:line="360" w:lineRule="auto"/>
        <w:ind w:firstLine="702"/>
        <w:jc w:val="both"/>
        <w:rPr>
          <w:rFonts w:ascii="Times New Roman" w:hAnsi="Times New Roman" w:cs="Times New Roman"/>
          <w:sz w:val="24"/>
          <w:szCs w:val="24"/>
        </w:rPr>
      </w:pPr>
      <w:r w:rsidRPr="000C161E">
        <w:rPr>
          <w:rFonts w:ascii="Times New Roman" w:hAnsi="Times New Roman" w:cs="Times New Roman"/>
          <w:sz w:val="24"/>
          <w:szCs w:val="24"/>
        </w:rPr>
        <w:t xml:space="preserve">İlköğretim düzeyindeki eğitimcilerin çocuk istismarı ve ihmaline yönelik </w:t>
      </w:r>
      <w:r>
        <w:rPr>
          <w:rFonts w:ascii="Times New Roman" w:hAnsi="Times New Roman" w:cs="Times New Roman"/>
          <w:sz w:val="24"/>
          <w:szCs w:val="24"/>
        </w:rPr>
        <w:t xml:space="preserve">bilgi ve </w:t>
      </w:r>
      <w:r w:rsidRPr="000C161E">
        <w:rPr>
          <w:rFonts w:ascii="Times New Roman" w:hAnsi="Times New Roman" w:cs="Times New Roman"/>
          <w:sz w:val="24"/>
          <w:szCs w:val="24"/>
        </w:rPr>
        <w:t>farkındalık düzeylerinin değerlendirildiği bu araştırmadan elde edilen bilgiler literatürle tartışılmıştır.</w:t>
      </w:r>
      <w:bookmarkStart w:id="330" w:name="_Toc58707995"/>
      <w:bookmarkStart w:id="331" w:name="_Toc58709837"/>
      <w:bookmarkStart w:id="332" w:name="_Toc58709967"/>
      <w:bookmarkStart w:id="333" w:name="_Toc58710052"/>
      <w:bookmarkStart w:id="334" w:name="_Toc59103558"/>
      <w:bookmarkStart w:id="335" w:name="_Toc59105877"/>
      <w:bookmarkStart w:id="336" w:name="_Toc59737795"/>
      <w:bookmarkStart w:id="337" w:name="_Toc59103559"/>
      <w:bookmarkStart w:id="338" w:name="_Toc59105878"/>
      <w:bookmarkStart w:id="339" w:name="_Toc59737796"/>
      <w:bookmarkStart w:id="340" w:name="_Toc59737797"/>
      <w:bookmarkEnd w:id="330"/>
      <w:bookmarkEnd w:id="331"/>
      <w:bookmarkEnd w:id="332"/>
      <w:bookmarkEnd w:id="333"/>
      <w:bookmarkEnd w:id="334"/>
      <w:bookmarkEnd w:id="335"/>
      <w:bookmarkEnd w:id="336"/>
      <w:bookmarkEnd w:id="337"/>
      <w:bookmarkEnd w:id="338"/>
      <w:bookmarkEnd w:id="339"/>
      <w:bookmarkEnd w:id="340"/>
    </w:p>
    <w:p w14:paraId="4AEA19D5" w14:textId="77777777" w:rsidR="00C1116C" w:rsidRPr="00071007" w:rsidRDefault="00C1116C" w:rsidP="00C1116C">
      <w:pPr>
        <w:spacing w:after="0" w:line="360" w:lineRule="auto"/>
        <w:ind w:firstLine="702"/>
        <w:jc w:val="both"/>
        <w:rPr>
          <w:rFonts w:ascii="Times New Roman" w:hAnsi="Times New Roman" w:cs="Times New Roman"/>
          <w:sz w:val="24"/>
          <w:szCs w:val="24"/>
        </w:rPr>
      </w:pPr>
    </w:p>
    <w:p w14:paraId="33A3EE71" w14:textId="41775C56" w:rsidR="00461C70" w:rsidRPr="00F11DD2" w:rsidRDefault="00461C70" w:rsidP="00C1116C">
      <w:pPr>
        <w:pStyle w:val="Balk2"/>
        <w:spacing w:before="0" w:after="0"/>
        <w:jc w:val="both"/>
      </w:pPr>
      <w:bookmarkStart w:id="341" w:name="_Toc59740653"/>
      <w:bookmarkStart w:id="342" w:name="_Toc59741917"/>
      <w:bookmarkStart w:id="343" w:name="_Toc59821273"/>
      <w:r w:rsidRPr="00F11DD2">
        <w:t xml:space="preserve">Hipotez </w:t>
      </w:r>
      <w:r w:rsidR="00055B1C" w:rsidRPr="00F11DD2">
        <w:t xml:space="preserve">1: </w:t>
      </w:r>
      <w:r w:rsidRPr="00F11DD2">
        <w:t xml:space="preserve">Eğitimcilerin </w:t>
      </w:r>
      <w:r w:rsidR="00055B1C" w:rsidRPr="00F11DD2">
        <w:t>Çocuklara Yönelik İhmal ve İstismar Konusunda Bilgi ve Farkındalık Düzeyleri, Cinsiyet Değişkenine Göre</w:t>
      </w:r>
      <w:r w:rsidR="007746D5" w:rsidRPr="007746D5">
        <w:t xml:space="preserve"> </w:t>
      </w:r>
      <w:r w:rsidR="00F644C5">
        <w:t>Anlamlı Farklılık Göstermektedir.</w:t>
      </w:r>
      <w:bookmarkEnd w:id="341"/>
      <w:bookmarkEnd w:id="342"/>
      <w:bookmarkEnd w:id="343"/>
    </w:p>
    <w:p w14:paraId="00BA9F12" w14:textId="57B19035" w:rsidR="00B91612" w:rsidRPr="00F11DD2" w:rsidRDefault="00B91612" w:rsidP="00C1116C">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Kadın öğretmenlerin ortalaması (X=</w:t>
      </w:r>
      <w:r w:rsidRPr="00F11DD2">
        <w:rPr>
          <w:rFonts w:ascii="Times New Roman" w:hAnsi="Times New Roman" w:cs="Times New Roman"/>
          <w:sz w:val="18"/>
          <w:szCs w:val="18"/>
        </w:rPr>
        <w:t>3,6252</w:t>
      </w:r>
      <w:r w:rsidRPr="00F11DD2">
        <w:rPr>
          <w:rFonts w:ascii="Times New Roman" w:hAnsi="Times New Roman" w:cs="Times New Roman"/>
          <w:sz w:val="24"/>
          <w:szCs w:val="24"/>
        </w:rPr>
        <w:t>) erkek öğretmenlere (X=</w:t>
      </w:r>
      <w:r w:rsidRPr="00F11DD2">
        <w:rPr>
          <w:rFonts w:ascii="Times New Roman" w:hAnsi="Times New Roman" w:cs="Times New Roman"/>
          <w:sz w:val="18"/>
          <w:szCs w:val="18"/>
        </w:rPr>
        <w:t xml:space="preserve">3,5511) </w:t>
      </w:r>
      <w:r w:rsidRPr="00F11DD2">
        <w:rPr>
          <w:rFonts w:ascii="Times New Roman" w:hAnsi="Times New Roman" w:cs="Times New Roman"/>
          <w:sz w:val="24"/>
          <w:szCs w:val="24"/>
        </w:rPr>
        <w:t>oranla yüksek çıkmıştır. Buna göre kadın ve erkek öğretmenlerin çocuklara yönelik İstismarın çocuk üzerindeki fiziksel belirtileri (İÇÜFB) konusunda bilgi ve farkındalık düzeylerinin erkek ve kadın öğretmene göre değişmediği söylenebilir.</w:t>
      </w:r>
    </w:p>
    <w:p w14:paraId="289FAC0A" w14:textId="6E9B1D7A" w:rsidR="00B91612" w:rsidRPr="00F11DD2" w:rsidRDefault="00FA21FB"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K</w:t>
      </w:r>
      <w:r w:rsidR="00B91612" w:rsidRPr="00F11DD2">
        <w:rPr>
          <w:rFonts w:ascii="Times New Roman" w:hAnsi="Times New Roman" w:cs="Times New Roman"/>
          <w:sz w:val="24"/>
          <w:szCs w:val="24"/>
        </w:rPr>
        <w:t xml:space="preserve">adın öğretmenlerin çocuklara yönelik </w:t>
      </w:r>
      <w:r w:rsidR="00F27C08">
        <w:rPr>
          <w:rFonts w:ascii="Times New Roman" w:hAnsi="Times New Roman" w:cs="Times New Roman"/>
          <w:sz w:val="24"/>
          <w:szCs w:val="23"/>
        </w:rPr>
        <w:t>ç</w:t>
      </w:r>
      <w:r w:rsidR="00B91612" w:rsidRPr="00F11DD2">
        <w:rPr>
          <w:rFonts w:ascii="Times New Roman" w:hAnsi="Times New Roman" w:cs="Times New Roman"/>
          <w:sz w:val="24"/>
          <w:szCs w:val="23"/>
        </w:rPr>
        <w:t>ocuk istismarına ilişkin çocuktaki davranışsal belirtiler (</w:t>
      </w:r>
      <w:r w:rsidR="00055B1C" w:rsidRPr="00F11DD2">
        <w:rPr>
          <w:rFonts w:ascii="Times New Roman" w:hAnsi="Times New Roman" w:cs="Times New Roman"/>
          <w:sz w:val="24"/>
          <w:szCs w:val="23"/>
        </w:rPr>
        <w:t>ÇİİÇDB)</w:t>
      </w:r>
      <w:r w:rsidR="00055B1C" w:rsidRPr="00F11DD2">
        <w:rPr>
          <w:rFonts w:ascii="Times New Roman" w:hAnsi="Times New Roman" w:cs="Times New Roman"/>
          <w:sz w:val="24"/>
          <w:szCs w:val="24"/>
        </w:rPr>
        <w:t xml:space="preserve"> konusunda</w:t>
      </w:r>
      <w:r w:rsidR="00B91612" w:rsidRPr="00F11DD2">
        <w:rPr>
          <w:rFonts w:ascii="Times New Roman" w:hAnsi="Times New Roman" w:cs="Times New Roman"/>
          <w:sz w:val="24"/>
          <w:szCs w:val="24"/>
        </w:rPr>
        <w:t xml:space="preserve"> bilgi ve farkındalık düzeylerinin (X=3,7019) erkek öğretmenlerin çocuklara yönelik </w:t>
      </w:r>
      <w:r w:rsidR="00B91612" w:rsidRPr="00F11DD2">
        <w:rPr>
          <w:rFonts w:ascii="Times New Roman" w:hAnsi="Times New Roman" w:cs="Times New Roman"/>
          <w:sz w:val="24"/>
          <w:szCs w:val="23"/>
        </w:rPr>
        <w:t>Çocuk istismarına ilişkin çocuktaki davranışsal belirtiler (</w:t>
      </w:r>
      <w:r w:rsidR="00055B1C" w:rsidRPr="00F11DD2">
        <w:rPr>
          <w:rFonts w:ascii="Times New Roman" w:hAnsi="Times New Roman" w:cs="Times New Roman"/>
          <w:sz w:val="24"/>
          <w:szCs w:val="23"/>
        </w:rPr>
        <w:t>ÇİİÇDB)</w:t>
      </w:r>
      <w:r w:rsidR="00055B1C" w:rsidRPr="00F11DD2">
        <w:rPr>
          <w:rFonts w:ascii="Times New Roman" w:hAnsi="Times New Roman" w:cs="Times New Roman"/>
          <w:sz w:val="24"/>
          <w:szCs w:val="24"/>
        </w:rPr>
        <w:t xml:space="preserve"> düzeylerinden</w:t>
      </w:r>
      <w:r w:rsidR="00B91612" w:rsidRPr="00F11DD2">
        <w:rPr>
          <w:rFonts w:ascii="Times New Roman" w:hAnsi="Times New Roman" w:cs="Times New Roman"/>
          <w:sz w:val="24"/>
          <w:szCs w:val="24"/>
        </w:rPr>
        <w:t xml:space="preserve"> (X=</w:t>
      </w:r>
      <w:r w:rsidR="00B91612" w:rsidRPr="00F11DD2">
        <w:rPr>
          <w:rFonts w:ascii="Times New Roman" w:hAnsi="Times New Roman" w:cs="Times New Roman"/>
          <w:sz w:val="18"/>
          <w:szCs w:val="18"/>
        </w:rPr>
        <w:t>3,5713</w:t>
      </w:r>
      <w:r w:rsidR="00B91612" w:rsidRPr="00F11DD2">
        <w:rPr>
          <w:rFonts w:ascii="Times New Roman" w:hAnsi="Times New Roman" w:cs="Times New Roman"/>
          <w:sz w:val="24"/>
          <w:szCs w:val="24"/>
        </w:rPr>
        <w:t xml:space="preserve">) daha yüksektir. Diğer bir ifade ile kadın öğretmenlerin </w:t>
      </w:r>
      <w:r w:rsidR="00B91612" w:rsidRPr="00F11DD2">
        <w:rPr>
          <w:rFonts w:ascii="Times New Roman" w:hAnsi="Times New Roman" w:cs="Times New Roman"/>
          <w:sz w:val="24"/>
          <w:szCs w:val="23"/>
        </w:rPr>
        <w:t xml:space="preserve">Çocuk istismarına ilişkin çocuktaki davranışsal belirtiler konusundaki tutumları erkeklere göre yüksektir. </w:t>
      </w:r>
    </w:p>
    <w:p w14:paraId="4C225DA8" w14:textId="30BDCFE6" w:rsidR="00B91612" w:rsidRPr="00F11DD2" w:rsidRDefault="00FA21FB"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Kadın öğretmenlerin ortalaması (X=</w:t>
      </w:r>
      <w:r w:rsidRPr="00F11DD2">
        <w:rPr>
          <w:rFonts w:ascii="Times New Roman" w:hAnsi="Times New Roman" w:cs="Times New Roman"/>
          <w:sz w:val="18"/>
          <w:szCs w:val="18"/>
        </w:rPr>
        <w:t>3,6945</w:t>
      </w:r>
      <w:r w:rsidRPr="00F11DD2">
        <w:rPr>
          <w:rFonts w:ascii="Times New Roman" w:hAnsi="Times New Roman" w:cs="Times New Roman"/>
          <w:sz w:val="24"/>
          <w:szCs w:val="24"/>
        </w:rPr>
        <w:t>) erkek öğretmenlere (X=</w:t>
      </w:r>
      <w:r w:rsidRPr="00F11DD2">
        <w:rPr>
          <w:rFonts w:ascii="Times New Roman" w:hAnsi="Times New Roman" w:cs="Times New Roman"/>
          <w:sz w:val="18"/>
          <w:szCs w:val="18"/>
        </w:rPr>
        <w:t xml:space="preserve">3,6364) </w:t>
      </w:r>
      <w:r w:rsidRPr="00F11DD2">
        <w:rPr>
          <w:rFonts w:ascii="Times New Roman" w:hAnsi="Times New Roman" w:cs="Times New Roman"/>
          <w:sz w:val="24"/>
          <w:szCs w:val="24"/>
        </w:rPr>
        <w:t xml:space="preserve">oranla yüksek çıkmıştır. </w:t>
      </w:r>
      <w:r w:rsidR="00B91612" w:rsidRPr="00F11DD2">
        <w:rPr>
          <w:rFonts w:ascii="Times New Roman" w:hAnsi="Times New Roman" w:cs="Times New Roman"/>
          <w:sz w:val="24"/>
          <w:szCs w:val="24"/>
        </w:rPr>
        <w:t xml:space="preserve">Buna göre kadın ve erkek öğretmenlerin çocuklara yönelik </w:t>
      </w:r>
      <w:r w:rsidR="00F27C08">
        <w:rPr>
          <w:rFonts w:ascii="Times New Roman" w:hAnsi="Times New Roman" w:cs="Times New Roman"/>
          <w:sz w:val="24"/>
          <w:szCs w:val="23"/>
        </w:rPr>
        <w:t>i</w:t>
      </w:r>
      <w:r w:rsidR="00B91612" w:rsidRPr="00F11DD2">
        <w:rPr>
          <w:rFonts w:ascii="Times New Roman" w:hAnsi="Times New Roman" w:cs="Times New Roman"/>
          <w:sz w:val="24"/>
          <w:szCs w:val="23"/>
        </w:rPr>
        <w:t>hmalin çocuk üzerindeki belirtileri (İÇÜB)</w:t>
      </w:r>
      <w:r w:rsidR="00B91612" w:rsidRPr="00F11DD2">
        <w:rPr>
          <w:rFonts w:ascii="Times New Roman" w:hAnsi="Times New Roman" w:cs="Times New Roman"/>
          <w:sz w:val="24"/>
          <w:szCs w:val="24"/>
        </w:rPr>
        <w:t xml:space="preserve"> konusunda bilgi ve farkındalık düzeylerinin erkek ve kadın öğretmene göre değişmediği söylenebilir.</w:t>
      </w:r>
    </w:p>
    <w:p w14:paraId="3BDED100" w14:textId="58834FFE" w:rsidR="00B91612" w:rsidRPr="00F11DD2" w:rsidRDefault="00FA21FB"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Erkek öğretmenlerin ortalaması (X=</w:t>
      </w:r>
      <w:r w:rsidRPr="00F11DD2">
        <w:rPr>
          <w:rFonts w:ascii="Times New Roman" w:hAnsi="Times New Roman" w:cs="Times New Roman"/>
          <w:sz w:val="18"/>
          <w:szCs w:val="18"/>
        </w:rPr>
        <w:t>3,2168</w:t>
      </w:r>
      <w:r w:rsidRPr="00F11DD2">
        <w:rPr>
          <w:rFonts w:ascii="Times New Roman" w:hAnsi="Times New Roman" w:cs="Times New Roman"/>
          <w:sz w:val="24"/>
          <w:szCs w:val="24"/>
        </w:rPr>
        <w:t>) kadın öğretmenlere (X=</w:t>
      </w:r>
      <w:r w:rsidRPr="00F11DD2">
        <w:rPr>
          <w:rFonts w:ascii="Times New Roman" w:hAnsi="Times New Roman" w:cs="Times New Roman"/>
          <w:sz w:val="18"/>
          <w:szCs w:val="18"/>
        </w:rPr>
        <w:t xml:space="preserve">3,1914) </w:t>
      </w:r>
      <w:r w:rsidRPr="00F11DD2">
        <w:rPr>
          <w:rFonts w:ascii="Times New Roman" w:hAnsi="Times New Roman" w:cs="Times New Roman"/>
          <w:sz w:val="24"/>
          <w:szCs w:val="24"/>
        </w:rPr>
        <w:t xml:space="preserve">oranla yüksek çıkmıştır. </w:t>
      </w:r>
      <w:r w:rsidR="00B91612" w:rsidRPr="00F11DD2">
        <w:rPr>
          <w:rFonts w:ascii="Times New Roman" w:hAnsi="Times New Roman" w:cs="Times New Roman"/>
          <w:sz w:val="24"/>
          <w:szCs w:val="24"/>
        </w:rPr>
        <w:t xml:space="preserve">Buna göre kadın ve erkek öğretmenlerin çocuklara yönelik </w:t>
      </w:r>
      <w:r w:rsidR="00F27C08">
        <w:rPr>
          <w:rFonts w:ascii="Times New Roman" w:hAnsi="Times New Roman" w:cs="Times New Roman"/>
          <w:sz w:val="24"/>
          <w:szCs w:val="23"/>
        </w:rPr>
        <w:t>i</w:t>
      </w:r>
      <w:r w:rsidR="00B91612" w:rsidRPr="00F11DD2">
        <w:rPr>
          <w:rFonts w:ascii="Times New Roman" w:hAnsi="Times New Roman" w:cs="Times New Roman"/>
          <w:sz w:val="24"/>
          <w:szCs w:val="23"/>
        </w:rPr>
        <w:t xml:space="preserve">stismar ve ihmale yatkın ebeveyn özellikleri (İİYEÖ) </w:t>
      </w:r>
      <w:r w:rsidR="00B91612" w:rsidRPr="00F11DD2">
        <w:rPr>
          <w:rFonts w:ascii="Times New Roman" w:hAnsi="Times New Roman" w:cs="Times New Roman"/>
          <w:sz w:val="24"/>
          <w:szCs w:val="24"/>
        </w:rPr>
        <w:t>konusunda bilgi ve farkındalık düzeylerinin erkek ve kadın öğretmene göre değişmediği söylenebilir.</w:t>
      </w:r>
    </w:p>
    <w:p w14:paraId="09EF08BE" w14:textId="1BB875EC" w:rsidR="00B91612" w:rsidRPr="00F11DD2" w:rsidRDefault="00174CAA" w:rsidP="00C1116C">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K</w:t>
      </w:r>
      <w:r w:rsidRPr="00F11DD2">
        <w:rPr>
          <w:rFonts w:ascii="Times New Roman" w:hAnsi="Times New Roman" w:cs="Times New Roman"/>
          <w:sz w:val="24"/>
          <w:szCs w:val="24"/>
        </w:rPr>
        <w:t>adın</w:t>
      </w:r>
      <w:r w:rsidR="00FA21FB" w:rsidRPr="00F11DD2">
        <w:rPr>
          <w:rFonts w:ascii="Times New Roman" w:hAnsi="Times New Roman" w:cs="Times New Roman"/>
          <w:sz w:val="24"/>
          <w:szCs w:val="24"/>
        </w:rPr>
        <w:t xml:space="preserve"> öğretmenlerin ortalaması (X=</w:t>
      </w:r>
      <w:r>
        <w:rPr>
          <w:rFonts w:ascii="Times New Roman" w:hAnsi="Times New Roman" w:cs="Times New Roman"/>
          <w:sz w:val="18"/>
          <w:szCs w:val="18"/>
        </w:rPr>
        <w:t>2,9935</w:t>
      </w:r>
      <w:r w:rsidR="00FA21FB" w:rsidRPr="00F11DD2">
        <w:rPr>
          <w:rFonts w:ascii="Times New Roman" w:hAnsi="Times New Roman" w:cs="Times New Roman"/>
          <w:sz w:val="24"/>
          <w:szCs w:val="24"/>
        </w:rPr>
        <w:t xml:space="preserve">) </w:t>
      </w:r>
      <w:r>
        <w:rPr>
          <w:rFonts w:ascii="Times New Roman" w:hAnsi="Times New Roman" w:cs="Times New Roman"/>
          <w:sz w:val="24"/>
          <w:szCs w:val="24"/>
        </w:rPr>
        <w:t xml:space="preserve">erkek </w:t>
      </w:r>
      <w:r w:rsidR="00FA21FB" w:rsidRPr="00F11DD2">
        <w:rPr>
          <w:rFonts w:ascii="Times New Roman" w:hAnsi="Times New Roman" w:cs="Times New Roman"/>
          <w:sz w:val="24"/>
          <w:szCs w:val="24"/>
        </w:rPr>
        <w:t>öğretmenlere (X=</w:t>
      </w:r>
      <w:r>
        <w:rPr>
          <w:rFonts w:ascii="Times New Roman" w:hAnsi="Times New Roman" w:cs="Times New Roman"/>
          <w:sz w:val="18"/>
          <w:szCs w:val="18"/>
        </w:rPr>
        <w:t>2,9653</w:t>
      </w:r>
      <w:r w:rsidR="00FA21FB" w:rsidRPr="00F11DD2">
        <w:rPr>
          <w:rFonts w:ascii="Times New Roman" w:hAnsi="Times New Roman" w:cs="Times New Roman"/>
          <w:sz w:val="18"/>
          <w:szCs w:val="18"/>
        </w:rPr>
        <w:t xml:space="preserve">) </w:t>
      </w:r>
      <w:r w:rsidR="00FA21FB" w:rsidRPr="00F11DD2">
        <w:rPr>
          <w:rFonts w:ascii="Times New Roman" w:hAnsi="Times New Roman" w:cs="Times New Roman"/>
          <w:sz w:val="24"/>
          <w:szCs w:val="24"/>
        </w:rPr>
        <w:t>oranla yüksek çıkmıştır. K</w:t>
      </w:r>
      <w:r w:rsidR="00B91612" w:rsidRPr="00F11DD2">
        <w:rPr>
          <w:rFonts w:ascii="Times New Roman" w:hAnsi="Times New Roman" w:cs="Times New Roman"/>
          <w:sz w:val="24"/>
          <w:szCs w:val="24"/>
        </w:rPr>
        <w:t xml:space="preserve">adın ve erkek öğretmenlerin çocuklara yönelik </w:t>
      </w:r>
      <w:r>
        <w:rPr>
          <w:rFonts w:ascii="Times New Roman" w:hAnsi="Times New Roman" w:cs="Times New Roman"/>
          <w:sz w:val="24"/>
          <w:szCs w:val="23"/>
        </w:rPr>
        <w:t>i</w:t>
      </w:r>
      <w:r w:rsidR="00B91612" w:rsidRPr="00F11DD2">
        <w:rPr>
          <w:rFonts w:ascii="Times New Roman" w:hAnsi="Times New Roman" w:cs="Times New Roman"/>
          <w:sz w:val="24"/>
          <w:szCs w:val="23"/>
        </w:rPr>
        <w:t xml:space="preserve">stismar ve ihmale </w:t>
      </w:r>
      <w:r w:rsidR="00B91612" w:rsidRPr="00F11DD2">
        <w:rPr>
          <w:rFonts w:ascii="Times New Roman" w:hAnsi="Times New Roman" w:cs="Times New Roman"/>
          <w:sz w:val="24"/>
          <w:szCs w:val="23"/>
        </w:rPr>
        <w:lastRenderedPageBreak/>
        <w:t>yatkın çocukların özellikleri (İİYÇÖ)</w:t>
      </w:r>
      <w:r w:rsidR="00B91612" w:rsidRPr="00F11DD2">
        <w:rPr>
          <w:rFonts w:ascii="Times New Roman" w:hAnsi="Times New Roman" w:cs="Times New Roman"/>
          <w:sz w:val="24"/>
          <w:szCs w:val="24"/>
        </w:rPr>
        <w:t xml:space="preserve"> konusunda bilgi ve farkındalık düzeylerinin birbirinden anlamlı bir farklılık olmadığı bulunmuştur</w:t>
      </w:r>
      <w:r w:rsidR="00FA21FB" w:rsidRPr="00F11DD2">
        <w:rPr>
          <w:rFonts w:ascii="Times New Roman" w:hAnsi="Times New Roman" w:cs="Times New Roman"/>
          <w:sz w:val="24"/>
          <w:szCs w:val="24"/>
        </w:rPr>
        <w:t>.</w:t>
      </w:r>
      <w:r w:rsidR="00B91612" w:rsidRPr="00F11DD2">
        <w:rPr>
          <w:rFonts w:ascii="Times New Roman" w:hAnsi="Times New Roman" w:cs="Times New Roman"/>
          <w:sz w:val="24"/>
          <w:szCs w:val="24"/>
        </w:rPr>
        <w:t xml:space="preserve"> Buna göre kadın ve erkek öğretmenlerin çocuklara yönelik </w:t>
      </w:r>
      <w:r w:rsidR="00B91612" w:rsidRPr="00F11DD2">
        <w:rPr>
          <w:rFonts w:ascii="Times New Roman" w:hAnsi="Times New Roman" w:cs="Times New Roman"/>
          <w:sz w:val="24"/>
          <w:szCs w:val="23"/>
        </w:rPr>
        <w:t xml:space="preserve">İstismar ve ihmale yatkın çocukların özellikleri (İİYÇÖ) </w:t>
      </w:r>
      <w:r w:rsidR="00B91612" w:rsidRPr="00F11DD2">
        <w:rPr>
          <w:rFonts w:ascii="Times New Roman" w:hAnsi="Times New Roman" w:cs="Times New Roman"/>
          <w:sz w:val="24"/>
          <w:szCs w:val="24"/>
        </w:rPr>
        <w:t>konusunda bilgi ve farkındalık düzeylerinin erkek ve kadın öğretmene göre değişmediği söylenebilir.</w:t>
      </w:r>
    </w:p>
    <w:p w14:paraId="51FF9FF9" w14:textId="51F6353E" w:rsidR="00B91612" w:rsidRPr="00F11DD2" w:rsidRDefault="00FA21FB" w:rsidP="00C1116C">
      <w:pPr>
        <w:pStyle w:val="ResimYazs"/>
        <w:keepNext/>
        <w:spacing w:before="0" w:after="0" w:line="360" w:lineRule="auto"/>
        <w:ind w:firstLine="709"/>
        <w:rPr>
          <w:rFonts w:cs="Times New Roman"/>
          <w:color w:val="auto"/>
          <w:szCs w:val="24"/>
        </w:rPr>
      </w:pPr>
      <w:r w:rsidRPr="00F11DD2">
        <w:rPr>
          <w:rFonts w:cs="Times New Roman"/>
          <w:color w:val="auto"/>
          <w:szCs w:val="24"/>
        </w:rPr>
        <w:t>Erkek öğretmenlerin ortalaması (X=</w:t>
      </w:r>
      <w:r w:rsidRPr="00F11DD2">
        <w:rPr>
          <w:rFonts w:cs="Times New Roman"/>
          <w:color w:val="auto"/>
          <w:sz w:val="18"/>
        </w:rPr>
        <w:t>3,5217</w:t>
      </w:r>
      <w:r w:rsidRPr="00F11DD2">
        <w:rPr>
          <w:rFonts w:cs="Times New Roman"/>
          <w:color w:val="auto"/>
          <w:szCs w:val="24"/>
        </w:rPr>
        <w:t>) kadın öğretmenlere (X=</w:t>
      </w:r>
      <w:r w:rsidRPr="00F11DD2">
        <w:rPr>
          <w:rFonts w:cs="Times New Roman"/>
          <w:color w:val="auto"/>
          <w:sz w:val="18"/>
        </w:rPr>
        <w:t xml:space="preserve">3,4492) </w:t>
      </w:r>
      <w:r w:rsidRPr="00F11DD2">
        <w:rPr>
          <w:rFonts w:cs="Times New Roman"/>
          <w:color w:val="auto"/>
          <w:szCs w:val="24"/>
        </w:rPr>
        <w:t>oranla yüksek çıkmıştır. K</w:t>
      </w:r>
      <w:r w:rsidR="00B91612" w:rsidRPr="00F11DD2">
        <w:rPr>
          <w:rFonts w:cs="Times New Roman"/>
          <w:color w:val="auto"/>
          <w:szCs w:val="24"/>
        </w:rPr>
        <w:t xml:space="preserve">adın ve erkek öğretmenlerin çocuklara yönelik </w:t>
      </w:r>
      <w:r w:rsidR="00B91612" w:rsidRPr="00F11DD2">
        <w:rPr>
          <w:rFonts w:cs="Times New Roman"/>
          <w:color w:val="auto"/>
          <w:szCs w:val="23"/>
        </w:rPr>
        <w:t xml:space="preserve">Çocuk istismarı ve ihmalinde ailesel özellikler (ÇİİAÖ) </w:t>
      </w:r>
      <w:r w:rsidR="00B91612" w:rsidRPr="00F11DD2">
        <w:rPr>
          <w:rFonts w:cs="Times New Roman"/>
          <w:color w:val="auto"/>
          <w:szCs w:val="24"/>
        </w:rPr>
        <w:t xml:space="preserve">konusunda bilgi ve farkındalık düzeylerinin birbirinden anlamlı bir farklılık olmadığı bulunmuştur. Buna göre kadın ve erkek öğretmenlerin çocuklara yönelik </w:t>
      </w:r>
      <w:r w:rsidR="00B91612" w:rsidRPr="00F11DD2">
        <w:rPr>
          <w:rFonts w:cs="Times New Roman"/>
          <w:color w:val="auto"/>
          <w:szCs w:val="23"/>
        </w:rPr>
        <w:t>Çocuk istismarı ve ihmalinde ailesel özellikler (ÇİİAÖ)</w:t>
      </w:r>
      <w:r w:rsidRPr="00F11DD2">
        <w:rPr>
          <w:rFonts w:cs="Times New Roman"/>
          <w:color w:val="auto"/>
          <w:szCs w:val="23"/>
        </w:rPr>
        <w:t xml:space="preserve"> </w:t>
      </w:r>
      <w:r w:rsidR="00B91612" w:rsidRPr="00F11DD2">
        <w:rPr>
          <w:rFonts w:cs="Times New Roman"/>
          <w:color w:val="auto"/>
          <w:szCs w:val="24"/>
        </w:rPr>
        <w:t>konusunda bilgi ve farkındalık düzeylerinin erkek ve kadın öğretmene göre değişmediği söylenebilir.</w:t>
      </w:r>
    </w:p>
    <w:p w14:paraId="57714CB0" w14:textId="33863A9C" w:rsidR="00352193" w:rsidRPr="00F11DD2" w:rsidRDefault="00C0600C"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Sarıbaş</w:t>
      </w:r>
      <w:r w:rsidR="00D12F13">
        <w:rPr>
          <w:rFonts w:ascii="Times New Roman" w:hAnsi="Times New Roman" w:cs="Times New Roman"/>
          <w:sz w:val="24"/>
          <w:szCs w:val="24"/>
        </w:rPr>
        <w:t>’ın</w:t>
      </w:r>
      <w:r w:rsidRPr="00F11DD2">
        <w:rPr>
          <w:rFonts w:ascii="Times New Roman" w:hAnsi="Times New Roman" w:cs="Times New Roman"/>
          <w:sz w:val="24"/>
          <w:szCs w:val="24"/>
        </w:rPr>
        <w:t>, çocuk istismarının tanılanmasında önemli rolü olan</w:t>
      </w:r>
      <w:r w:rsidR="00C02C6E">
        <w:rPr>
          <w:rFonts w:ascii="Times New Roman" w:hAnsi="Times New Roman" w:cs="Times New Roman"/>
          <w:sz w:val="24"/>
          <w:szCs w:val="24"/>
        </w:rPr>
        <w:t xml:space="preserve"> </w:t>
      </w:r>
      <w:r w:rsidRPr="00F11DD2">
        <w:rPr>
          <w:rFonts w:ascii="Times New Roman" w:hAnsi="Times New Roman" w:cs="Times New Roman"/>
          <w:sz w:val="24"/>
          <w:szCs w:val="24"/>
        </w:rPr>
        <w:t>okul öncesi öğretmenlerinin konuya ilişkin farkındalıklarını belirlemek amacıyla yaptığı araştırmada</w:t>
      </w:r>
      <w:r w:rsidR="00C02C6E">
        <w:rPr>
          <w:rFonts w:ascii="Times New Roman" w:hAnsi="Times New Roman" w:cs="Times New Roman"/>
          <w:sz w:val="24"/>
          <w:szCs w:val="24"/>
        </w:rPr>
        <w:t>,</w:t>
      </w:r>
      <w:r w:rsidRPr="00F11DD2">
        <w:rPr>
          <w:rFonts w:ascii="Times New Roman" w:hAnsi="Times New Roman" w:cs="Times New Roman"/>
          <w:sz w:val="24"/>
          <w:szCs w:val="24"/>
        </w:rPr>
        <w:t xml:space="preserve"> öğretmenlerin </w:t>
      </w:r>
      <w:r w:rsidR="00C02C6E">
        <w:rPr>
          <w:rFonts w:ascii="Times New Roman" w:hAnsi="Times New Roman" w:cs="Times New Roman"/>
          <w:sz w:val="24"/>
          <w:szCs w:val="24"/>
        </w:rPr>
        <w:t>çocuk istismarının davranışsal</w:t>
      </w:r>
      <w:r w:rsidRPr="00F11DD2">
        <w:rPr>
          <w:rFonts w:ascii="Times New Roman" w:hAnsi="Times New Roman" w:cs="Times New Roman"/>
          <w:sz w:val="24"/>
          <w:szCs w:val="24"/>
        </w:rPr>
        <w:t xml:space="preserve"> belirtileri</w:t>
      </w:r>
      <w:r w:rsidR="00C02C6E">
        <w:rPr>
          <w:rFonts w:ascii="Times New Roman" w:hAnsi="Times New Roman" w:cs="Times New Roman"/>
          <w:sz w:val="24"/>
          <w:szCs w:val="24"/>
        </w:rPr>
        <w:t>nin</w:t>
      </w:r>
      <w:r w:rsidRPr="00F11DD2">
        <w:rPr>
          <w:rFonts w:ascii="Times New Roman" w:hAnsi="Times New Roman" w:cs="Times New Roman"/>
          <w:sz w:val="24"/>
          <w:szCs w:val="24"/>
        </w:rPr>
        <w:t xml:space="preserve"> farkında olma düzeyleri</w:t>
      </w:r>
      <w:r w:rsidR="00C02C6E">
        <w:rPr>
          <w:rFonts w:ascii="Times New Roman" w:hAnsi="Times New Roman" w:cs="Times New Roman"/>
          <w:sz w:val="24"/>
          <w:szCs w:val="24"/>
        </w:rPr>
        <w:t>ni</w:t>
      </w:r>
      <w:r w:rsidRPr="00F11DD2">
        <w:rPr>
          <w:rFonts w:ascii="Times New Roman" w:hAnsi="Times New Roman" w:cs="Times New Roman"/>
          <w:sz w:val="24"/>
          <w:szCs w:val="24"/>
        </w:rPr>
        <w:t xml:space="preserve"> cinsiyet</w:t>
      </w:r>
      <w:r w:rsidR="00C02C6E">
        <w:rPr>
          <w:rFonts w:ascii="Times New Roman" w:hAnsi="Times New Roman" w:cs="Times New Roman"/>
          <w:sz w:val="24"/>
          <w:szCs w:val="24"/>
        </w:rPr>
        <w:t xml:space="preserve"> değişkenine göre incelediğinde kadın öğretmenlerin fiziksel istismarın davranışsal belirtilerinin farkında olma oranının erkek öğretmenlere göre daha yüksek olduğunu bulmuştur</w:t>
      </w:r>
      <w:r w:rsidRPr="00F11DD2">
        <w:rPr>
          <w:rFonts w:ascii="Times New Roman" w:hAnsi="Times New Roman" w:cs="Times New Roman"/>
          <w:sz w:val="24"/>
          <w:szCs w:val="24"/>
        </w:rPr>
        <w:t xml:space="preserve"> </w:t>
      </w:r>
      <w:r w:rsidR="00C02C6E" w:rsidRPr="00C02C6E">
        <w:rPr>
          <w:rFonts w:ascii="Times New Roman" w:hAnsi="Times New Roman" w:cs="Times New Roman"/>
          <w:noProof/>
          <w:sz w:val="24"/>
          <w:szCs w:val="24"/>
        </w:rPr>
        <w:t>(Sarıbaş, 2013</w:t>
      </w:r>
      <w:r w:rsidR="00C02C6E">
        <w:rPr>
          <w:rFonts w:ascii="Times New Roman" w:hAnsi="Times New Roman" w:cs="Times New Roman"/>
          <w:noProof/>
          <w:sz w:val="24"/>
          <w:szCs w:val="24"/>
        </w:rPr>
        <w:t>:</w:t>
      </w:r>
      <w:r w:rsidR="00C02C6E" w:rsidRPr="00C02C6E">
        <w:rPr>
          <w:rFonts w:ascii="Times New Roman" w:hAnsi="Times New Roman" w:cs="Times New Roman"/>
          <w:noProof/>
          <w:sz w:val="24"/>
          <w:szCs w:val="24"/>
        </w:rPr>
        <w:t xml:space="preserve"> 80)</w:t>
      </w:r>
      <w:r w:rsidRPr="00F11DD2">
        <w:rPr>
          <w:rFonts w:ascii="Times New Roman" w:hAnsi="Times New Roman" w:cs="Times New Roman"/>
          <w:sz w:val="24"/>
          <w:szCs w:val="24"/>
        </w:rPr>
        <w:t>.</w:t>
      </w:r>
    </w:p>
    <w:p w14:paraId="50E14CDA" w14:textId="0C834B1A" w:rsidR="00C0600C" w:rsidRPr="00F11DD2" w:rsidRDefault="00C0600C"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Mete</w:t>
      </w:r>
      <w:r w:rsidR="009F0F9E">
        <w:rPr>
          <w:rFonts w:ascii="Times New Roman" w:hAnsi="Times New Roman" w:cs="Times New Roman"/>
          <w:sz w:val="24"/>
          <w:szCs w:val="24"/>
        </w:rPr>
        <w:t xml:space="preserve">’nin, </w:t>
      </w:r>
      <w:r w:rsidRPr="00F11DD2">
        <w:rPr>
          <w:rFonts w:ascii="Times New Roman" w:hAnsi="Times New Roman" w:cs="Times New Roman"/>
          <w:sz w:val="24"/>
          <w:szCs w:val="24"/>
        </w:rPr>
        <w:t>annelerin algıladıkları stres, sosyal yalıtım ve aile işlevselliği düzeyleri ile çocuk istismarı potansiyelleri arasındaki ilişkiyi</w:t>
      </w:r>
      <w:r w:rsidR="009F0F9E">
        <w:rPr>
          <w:rFonts w:ascii="Times New Roman" w:hAnsi="Times New Roman" w:cs="Times New Roman"/>
          <w:sz w:val="24"/>
          <w:szCs w:val="24"/>
        </w:rPr>
        <w:t xml:space="preserve"> yönelik olarak yapmış olduğu araştırmada, annelerin çocuk istismarı uygulamasında çocuğun cinsiyetine göre anlamlı bir fark çıkmamış olup </w:t>
      </w:r>
      <w:r w:rsidRPr="00F11DD2">
        <w:rPr>
          <w:rFonts w:ascii="Times New Roman" w:hAnsi="Times New Roman" w:cs="Times New Roman"/>
          <w:sz w:val="24"/>
          <w:szCs w:val="24"/>
        </w:rPr>
        <w:t>annelerin çocuklara yönelik davranışlarını kabul edici ve reddedici algılanmasının cinsiyete göre farklılaşmadığı</w:t>
      </w:r>
      <w:r w:rsidR="00B92ED5" w:rsidRPr="00F11DD2">
        <w:rPr>
          <w:rFonts w:ascii="Times New Roman" w:hAnsi="Times New Roman" w:cs="Times New Roman"/>
          <w:sz w:val="24"/>
          <w:szCs w:val="24"/>
        </w:rPr>
        <w:t>nı</w:t>
      </w:r>
      <w:r w:rsidRPr="00F11DD2">
        <w:rPr>
          <w:rFonts w:ascii="Times New Roman" w:hAnsi="Times New Roman" w:cs="Times New Roman"/>
          <w:sz w:val="24"/>
          <w:szCs w:val="24"/>
        </w:rPr>
        <w:t xml:space="preserve"> bulmuştur </w:t>
      </w:r>
      <w:r w:rsidR="009F0F9E" w:rsidRPr="00C02C6E">
        <w:rPr>
          <w:rFonts w:ascii="Times New Roman" w:hAnsi="Times New Roman" w:cs="Times New Roman"/>
          <w:noProof/>
          <w:sz w:val="24"/>
          <w:szCs w:val="24"/>
        </w:rPr>
        <w:t>(Mete, 2015</w:t>
      </w:r>
      <w:r w:rsidR="009F0F9E">
        <w:rPr>
          <w:rFonts w:ascii="Times New Roman" w:hAnsi="Times New Roman" w:cs="Times New Roman"/>
          <w:noProof/>
          <w:sz w:val="24"/>
          <w:szCs w:val="24"/>
        </w:rPr>
        <w:t>: 75</w:t>
      </w:r>
      <w:r w:rsidR="009F0F9E" w:rsidRPr="00C02C6E">
        <w:rPr>
          <w:rFonts w:ascii="Times New Roman" w:hAnsi="Times New Roman" w:cs="Times New Roman"/>
          <w:noProof/>
          <w:sz w:val="24"/>
          <w:szCs w:val="24"/>
        </w:rPr>
        <w:t>)</w:t>
      </w:r>
      <w:r w:rsidRPr="00F11DD2">
        <w:rPr>
          <w:rFonts w:ascii="Times New Roman" w:hAnsi="Times New Roman" w:cs="Times New Roman"/>
          <w:sz w:val="24"/>
          <w:szCs w:val="24"/>
        </w:rPr>
        <w:t>.</w:t>
      </w:r>
    </w:p>
    <w:p w14:paraId="7289A5BC" w14:textId="5FFCFB8C" w:rsidR="00C1116C" w:rsidRDefault="00E87984" w:rsidP="00C1116C">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Tezdiğ’ in (2017), öğretmen adaylarının çocuk istismarı ve ihmaline yönelik farkındalık düzeylerinin belirlenmesi konusunda yapmış olduğu araştırmasında kadın ve erkek öğrenciler arasında anlamlı bir farklılık olmadığı ortaya çıkmıştır (Tezdiğ, 2017: 49). </w:t>
      </w:r>
      <w:r w:rsidR="00B92ED5" w:rsidRPr="00F11DD2">
        <w:rPr>
          <w:rFonts w:ascii="Times New Roman" w:hAnsi="Times New Roman" w:cs="Times New Roman"/>
          <w:sz w:val="24"/>
          <w:szCs w:val="24"/>
        </w:rPr>
        <w:t xml:space="preserve">Araştırmamızda kadın öğretmenlerin </w:t>
      </w:r>
      <w:r w:rsidR="00F977D1">
        <w:rPr>
          <w:rFonts w:ascii="Times New Roman" w:hAnsi="Times New Roman" w:cs="Times New Roman"/>
          <w:sz w:val="24"/>
          <w:szCs w:val="24"/>
        </w:rPr>
        <w:t>ç</w:t>
      </w:r>
      <w:r w:rsidR="00B92ED5" w:rsidRPr="00F11DD2">
        <w:rPr>
          <w:rFonts w:ascii="Times New Roman" w:hAnsi="Times New Roman" w:cs="Times New Roman"/>
          <w:sz w:val="24"/>
          <w:szCs w:val="24"/>
        </w:rPr>
        <w:t xml:space="preserve">ocuk istismarına ilişkin çocuktaki davranışsal belirtiler konusundaki </w:t>
      </w:r>
      <w:r w:rsidR="00F977D1">
        <w:rPr>
          <w:rFonts w:ascii="Times New Roman" w:hAnsi="Times New Roman" w:cs="Times New Roman"/>
          <w:sz w:val="24"/>
          <w:szCs w:val="24"/>
        </w:rPr>
        <w:t>farkındalıklarının</w:t>
      </w:r>
      <w:r w:rsidR="00B92ED5" w:rsidRPr="00F11DD2">
        <w:rPr>
          <w:rFonts w:ascii="Times New Roman" w:hAnsi="Times New Roman" w:cs="Times New Roman"/>
          <w:sz w:val="24"/>
          <w:szCs w:val="24"/>
        </w:rPr>
        <w:t xml:space="preserve"> erkek</w:t>
      </w:r>
      <w:r w:rsidR="00F977D1">
        <w:rPr>
          <w:rFonts w:ascii="Times New Roman" w:hAnsi="Times New Roman" w:cs="Times New Roman"/>
          <w:sz w:val="24"/>
          <w:szCs w:val="24"/>
        </w:rPr>
        <w:t xml:space="preserve"> öğretmenlere </w:t>
      </w:r>
      <w:r w:rsidR="00B92ED5" w:rsidRPr="00F11DD2">
        <w:rPr>
          <w:rFonts w:ascii="Times New Roman" w:hAnsi="Times New Roman" w:cs="Times New Roman"/>
          <w:sz w:val="24"/>
          <w:szCs w:val="24"/>
        </w:rPr>
        <w:t>göre</w:t>
      </w:r>
      <w:r w:rsidR="00F977D1">
        <w:rPr>
          <w:rFonts w:ascii="Times New Roman" w:hAnsi="Times New Roman" w:cs="Times New Roman"/>
          <w:sz w:val="24"/>
          <w:szCs w:val="24"/>
        </w:rPr>
        <w:t xml:space="preserve"> daha</w:t>
      </w:r>
      <w:r w:rsidR="00B92ED5" w:rsidRPr="00F11DD2">
        <w:rPr>
          <w:rFonts w:ascii="Times New Roman" w:hAnsi="Times New Roman" w:cs="Times New Roman"/>
          <w:sz w:val="24"/>
          <w:szCs w:val="24"/>
        </w:rPr>
        <w:t xml:space="preserve"> yüksek olduğu çıkmıştır. Karanis</w:t>
      </w:r>
      <w:r w:rsidR="00F977D1">
        <w:rPr>
          <w:rFonts w:ascii="Times New Roman" w:hAnsi="Times New Roman" w:cs="Times New Roman"/>
          <w:sz w:val="24"/>
          <w:szCs w:val="24"/>
        </w:rPr>
        <w:t>’in</w:t>
      </w:r>
      <w:r w:rsidR="00F977D1" w:rsidRPr="00F977D1">
        <w:rPr>
          <w:rFonts w:ascii="Times New Roman" w:hAnsi="Times New Roman" w:cs="Times New Roman"/>
          <w:sz w:val="24"/>
          <w:szCs w:val="24"/>
        </w:rPr>
        <w:t xml:space="preserve"> </w:t>
      </w:r>
      <w:r w:rsidR="00F977D1">
        <w:rPr>
          <w:rFonts w:ascii="Times New Roman" w:hAnsi="Times New Roman" w:cs="Times New Roman"/>
          <w:sz w:val="24"/>
          <w:szCs w:val="24"/>
        </w:rPr>
        <w:t>yapmış olduğu araştırma ile benzerlik göstermekte olup yaptığı araştırma sonucunda</w:t>
      </w:r>
      <w:r w:rsidR="00B92ED5" w:rsidRPr="00F11DD2">
        <w:rPr>
          <w:rFonts w:ascii="Times New Roman" w:hAnsi="Times New Roman" w:cs="Times New Roman"/>
          <w:sz w:val="24"/>
          <w:szCs w:val="24"/>
        </w:rPr>
        <w:t xml:space="preserve"> </w:t>
      </w:r>
      <w:r w:rsidR="00C0600C" w:rsidRPr="00F11DD2">
        <w:rPr>
          <w:rFonts w:ascii="Times New Roman" w:hAnsi="Times New Roman" w:cs="Times New Roman"/>
          <w:sz w:val="24"/>
          <w:szCs w:val="24"/>
        </w:rPr>
        <w:t>istismarın çeşidi olan duygusal istismarı algılama düzeyleri</w:t>
      </w:r>
      <w:r w:rsidR="00F977D1">
        <w:rPr>
          <w:rFonts w:ascii="Times New Roman" w:hAnsi="Times New Roman" w:cs="Times New Roman"/>
          <w:sz w:val="24"/>
          <w:szCs w:val="24"/>
        </w:rPr>
        <w:t>nin</w:t>
      </w:r>
      <w:r w:rsidR="00C0600C" w:rsidRPr="00F11DD2">
        <w:rPr>
          <w:rFonts w:ascii="Times New Roman" w:hAnsi="Times New Roman" w:cs="Times New Roman"/>
          <w:sz w:val="24"/>
          <w:szCs w:val="24"/>
        </w:rPr>
        <w:t>, kız öğrenciler</w:t>
      </w:r>
      <w:r w:rsidR="00F977D1">
        <w:rPr>
          <w:rFonts w:ascii="Times New Roman" w:hAnsi="Times New Roman" w:cs="Times New Roman"/>
          <w:sz w:val="24"/>
          <w:szCs w:val="24"/>
        </w:rPr>
        <w:t>de</w:t>
      </w:r>
      <w:r w:rsidR="00C0600C" w:rsidRPr="00F11DD2">
        <w:rPr>
          <w:rFonts w:ascii="Times New Roman" w:hAnsi="Times New Roman" w:cs="Times New Roman"/>
          <w:sz w:val="24"/>
          <w:szCs w:val="24"/>
        </w:rPr>
        <w:t xml:space="preserve"> erkeklere göre daha yüksek </w:t>
      </w:r>
      <w:r w:rsidR="00F977D1">
        <w:rPr>
          <w:rFonts w:ascii="Times New Roman" w:hAnsi="Times New Roman" w:cs="Times New Roman"/>
          <w:sz w:val="24"/>
          <w:szCs w:val="24"/>
        </w:rPr>
        <w:t xml:space="preserve">olduğunu bulmuştur </w:t>
      </w:r>
      <w:r w:rsidR="00F977D1" w:rsidRPr="00C02C6E">
        <w:rPr>
          <w:rFonts w:ascii="Times New Roman" w:hAnsi="Times New Roman" w:cs="Times New Roman"/>
          <w:noProof/>
          <w:sz w:val="24"/>
          <w:szCs w:val="24"/>
        </w:rPr>
        <w:t>(Karanis, 2016</w:t>
      </w:r>
      <w:r w:rsidR="00F977D1">
        <w:rPr>
          <w:rFonts w:ascii="Times New Roman" w:hAnsi="Times New Roman" w:cs="Times New Roman"/>
          <w:noProof/>
          <w:sz w:val="24"/>
          <w:szCs w:val="24"/>
        </w:rPr>
        <w:t>: 62</w:t>
      </w:r>
      <w:r w:rsidR="00F977D1" w:rsidRPr="00C02C6E">
        <w:rPr>
          <w:rFonts w:ascii="Times New Roman" w:hAnsi="Times New Roman" w:cs="Times New Roman"/>
          <w:noProof/>
          <w:sz w:val="24"/>
          <w:szCs w:val="24"/>
        </w:rPr>
        <w:t>)</w:t>
      </w:r>
      <w:r w:rsidR="00C0600C" w:rsidRPr="00F11DD2">
        <w:rPr>
          <w:rFonts w:ascii="Times New Roman" w:hAnsi="Times New Roman" w:cs="Times New Roman"/>
          <w:sz w:val="24"/>
          <w:szCs w:val="24"/>
        </w:rPr>
        <w:t>.</w:t>
      </w:r>
      <w:r w:rsidR="00B92ED5" w:rsidRPr="00F11DD2">
        <w:rPr>
          <w:rFonts w:ascii="Times New Roman" w:hAnsi="Times New Roman" w:cs="Times New Roman"/>
          <w:sz w:val="24"/>
          <w:szCs w:val="24"/>
        </w:rPr>
        <w:t xml:space="preserve"> </w:t>
      </w:r>
    </w:p>
    <w:p w14:paraId="16A33C26" w14:textId="17D65E7A" w:rsidR="00461C70" w:rsidRPr="00F11DD2" w:rsidRDefault="00461C70" w:rsidP="00C1116C">
      <w:pPr>
        <w:pStyle w:val="Balk2"/>
        <w:spacing w:before="0" w:after="0"/>
        <w:jc w:val="both"/>
      </w:pPr>
      <w:bookmarkStart w:id="344" w:name="_Toc59740654"/>
      <w:bookmarkStart w:id="345" w:name="_Toc59741918"/>
      <w:bookmarkStart w:id="346" w:name="_Toc59821274"/>
      <w:r w:rsidRPr="00F11DD2">
        <w:lastRenderedPageBreak/>
        <w:t xml:space="preserve">Hipotez </w:t>
      </w:r>
      <w:r w:rsidR="00055B1C" w:rsidRPr="00F11DD2">
        <w:t xml:space="preserve">2: </w:t>
      </w:r>
      <w:r w:rsidRPr="00F11DD2">
        <w:t xml:space="preserve">Eğitimcilerin </w:t>
      </w:r>
      <w:r w:rsidR="00055B1C" w:rsidRPr="00F11DD2">
        <w:t xml:space="preserve">Çocuklara Yönelik İhmal ve İstismar Konusunda Bilgi </w:t>
      </w:r>
      <w:r w:rsidR="00055B1C">
        <w:t>v</w:t>
      </w:r>
      <w:r w:rsidR="00055B1C" w:rsidRPr="00F11DD2">
        <w:t xml:space="preserve">e Farkındalık Düzeyleri, Yaş Değişkenine Göre </w:t>
      </w:r>
      <w:r w:rsidR="00F644C5">
        <w:t>Anlamlı Farklılık Göstermektedir.</w:t>
      </w:r>
      <w:bookmarkEnd w:id="344"/>
      <w:bookmarkEnd w:id="345"/>
      <w:bookmarkEnd w:id="346"/>
    </w:p>
    <w:p w14:paraId="5CF9F232" w14:textId="110F6199" w:rsidR="0089578A" w:rsidRPr="00F11DD2" w:rsidRDefault="0089578A" w:rsidP="00C1116C">
      <w:pPr>
        <w:autoSpaceDE w:val="0"/>
        <w:autoSpaceDN w:val="0"/>
        <w:adjustRightInd w:val="0"/>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3"/>
        </w:rPr>
        <w:t xml:space="preserve">Öğretmenlerin çocuklara yönelik ihmal ve istismar konusunda bilgi ve farkındalık düzeylerinin incelenmesinde, öğretmenlerin yaşı ile 6 alt boyut arasındaki anlamlı bir fark olup olmadığı </w:t>
      </w:r>
      <w:r w:rsidR="00055B1C" w:rsidRPr="00F11DD2">
        <w:rPr>
          <w:rFonts w:ascii="Times New Roman" w:hAnsi="Times New Roman" w:cs="Times New Roman"/>
          <w:sz w:val="24"/>
          <w:szCs w:val="23"/>
        </w:rPr>
        <w:t>incelendiğinde, öğretmenlerin</w:t>
      </w:r>
      <w:r w:rsidRPr="00F11DD2">
        <w:rPr>
          <w:rFonts w:ascii="Times New Roman" w:hAnsi="Times New Roman" w:cs="Times New Roman"/>
          <w:sz w:val="24"/>
          <w:szCs w:val="23"/>
        </w:rPr>
        <w:t xml:space="preserve"> </w:t>
      </w:r>
      <w:r w:rsidRPr="00F11DD2">
        <w:rPr>
          <w:rFonts w:ascii="Times New Roman" w:hAnsi="Times New Roman" w:cs="Times New Roman"/>
          <w:sz w:val="24"/>
          <w:szCs w:val="24"/>
        </w:rPr>
        <w:t xml:space="preserve">yaşları, çocuklara yönelik ihmal ve istismar konusunda bilgi ve farkındalık düzeyleri arasında farklılık olmadığını göstermektedir. Diğer bir </w:t>
      </w:r>
      <w:r w:rsidR="00E70A73">
        <w:rPr>
          <w:rFonts w:ascii="Times New Roman" w:hAnsi="Times New Roman" w:cs="Times New Roman"/>
          <w:sz w:val="24"/>
          <w:szCs w:val="24"/>
        </w:rPr>
        <w:t xml:space="preserve">deyişle, </w:t>
      </w:r>
      <w:r w:rsidRPr="00F11DD2">
        <w:rPr>
          <w:rFonts w:ascii="Times New Roman" w:hAnsi="Times New Roman" w:cs="Times New Roman"/>
          <w:sz w:val="24"/>
          <w:szCs w:val="24"/>
        </w:rPr>
        <w:t>ilköğretim öğretmenlerinin yaşları, çocuklara yönelik ihmal ve istismar konusunda bilgi ve farkındalık düzeylerinde bir değişiklik göstermemektedir.</w:t>
      </w:r>
    </w:p>
    <w:p w14:paraId="2C78A09B" w14:textId="5C6F7D78" w:rsidR="00C92057" w:rsidRDefault="00B27E99" w:rsidP="00C1116C">
      <w:pPr>
        <w:autoSpaceDE w:val="0"/>
        <w:autoSpaceDN w:val="0"/>
        <w:adjustRightInd w:val="0"/>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 xml:space="preserve">Araştırmamızda ilköğretim öğretmenlerinin yaşları ile ölçek alt boyutları arasında istatistiksel olarak anlamlı fark bulunamamıştır. (p&gt;0,05). Çocuklara yönelik ihmal ve istismar konusundaki yapılan araştırmalarda da benzer sonuçlar çıkmıştır </w:t>
      </w:r>
      <w:r w:rsidR="005A19FA" w:rsidRPr="00C02C6E">
        <w:rPr>
          <w:rFonts w:ascii="Times New Roman" w:hAnsi="Times New Roman" w:cs="Times New Roman"/>
          <w:noProof/>
          <w:sz w:val="24"/>
          <w:szCs w:val="23"/>
        </w:rPr>
        <w:t>(Bilgiç, 2015)</w:t>
      </w:r>
      <w:r w:rsidRPr="00F11DD2">
        <w:rPr>
          <w:rFonts w:ascii="Times New Roman" w:hAnsi="Times New Roman" w:cs="Times New Roman"/>
          <w:sz w:val="24"/>
          <w:szCs w:val="23"/>
        </w:rPr>
        <w:t>,</w:t>
      </w:r>
      <w:r w:rsidR="0071017E" w:rsidRPr="00F11DD2">
        <w:rPr>
          <w:rFonts w:ascii="Times New Roman" w:hAnsi="Times New Roman" w:cs="Times New Roman"/>
          <w:sz w:val="24"/>
          <w:szCs w:val="23"/>
        </w:rPr>
        <w:t xml:space="preserve"> </w:t>
      </w:r>
      <w:r w:rsidR="00E70A73" w:rsidRPr="00C02C6E">
        <w:rPr>
          <w:rFonts w:ascii="Times New Roman" w:hAnsi="Times New Roman" w:cs="Times New Roman"/>
          <w:noProof/>
          <w:sz w:val="24"/>
          <w:szCs w:val="23"/>
        </w:rPr>
        <w:t>(Burç, 2014)</w:t>
      </w:r>
      <w:r w:rsidR="0071017E" w:rsidRPr="00F11DD2">
        <w:rPr>
          <w:rFonts w:ascii="Times New Roman" w:hAnsi="Times New Roman" w:cs="Times New Roman"/>
          <w:sz w:val="24"/>
          <w:szCs w:val="23"/>
        </w:rPr>
        <w:t>,</w:t>
      </w:r>
      <w:r w:rsidRPr="00F11DD2">
        <w:rPr>
          <w:rFonts w:ascii="Times New Roman" w:hAnsi="Times New Roman" w:cs="Times New Roman"/>
          <w:sz w:val="24"/>
          <w:szCs w:val="23"/>
        </w:rPr>
        <w:t xml:space="preserve"> </w:t>
      </w:r>
      <w:r w:rsidR="008F46AC" w:rsidRPr="00C02C6E">
        <w:rPr>
          <w:rFonts w:ascii="Times New Roman" w:hAnsi="Times New Roman" w:cs="Times New Roman"/>
          <w:noProof/>
          <w:sz w:val="24"/>
          <w:szCs w:val="23"/>
        </w:rPr>
        <w:t>(Kocaer, 200</w:t>
      </w:r>
      <w:r w:rsidR="008F46AC">
        <w:rPr>
          <w:rFonts w:ascii="Times New Roman" w:hAnsi="Times New Roman" w:cs="Times New Roman"/>
          <w:noProof/>
          <w:sz w:val="24"/>
          <w:szCs w:val="23"/>
        </w:rPr>
        <w:t>6</w:t>
      </w:r>
      <w:r w:rsidR="008F46AC" w:rsidRPr="00C02C6E">
        <w:rPr>
          <w:rFonts w:ascii="Times New Roman" w:hAnsi="Times New Roman" w:cs="Times New Roman"/>
          <w:noProof/>
          <w:sz w:val="24"/>
          <w:szCs w:val="23"/>
        </w:rPr>
        <w:t>)</w:t>
      </w:r>
      <w:r w:rsidR="00AB1742" w:rsidRPr="00F11DD2">
        <w:rPr>
          <w:rFonts w:ascii="Times New Roman" w:hAnsi="Times New Roman" w:cs="Times New Roman"/>
          <w:sz w:val="24"/>
          <w:szCs w:val="23"/>
        </w:rPr>
        <w:t xml:space="preserve">, </w:t>
      </w:r>
      <w:r w:rsidR="008F46AC" w:rsidRPr="00C02C6E">
        <w:rPr>
          <w:rFonts w:ascii="Times New Roman" w:hAnsi="Times New Roman" w:cs="Times New Roman"/>
          <w:noProof/>
          <w:sz w:val="24"/>
          <w:szCs w:val="23"/>
        </w:rPr>
        <w:t>(Kabakoğlu, 2018)</w:t>
      </w:r>
      <w:r w:rsidRPr="00F11DD2">
        <w:rPr>
          <w:rFonts w:ascii="Times New Roman" w:hAnsi="Times New Roman" w:cs="Times New Roman"/>
          <w:sz w:val="24"/>
          <w:szCs w:val="23"/>
        </w:rPr>
        <w:t>. Ayrıca Demir’in</w:t>
      </w:r>
      <w:r w:rsidR="00E70A73">
        <w:rPr>
          <w:rFonts w:ascii="Times New Roman" w:hAnsi="Times New Roman" w:cs="Times New Roman"/>
          <w:sz w:val="24"/>
          <w:szCs w:val="23"/>
        </w:rPr>
        <w:t xml:space="preserve">, </w:t>
      </w:r>
      <w:r w:rsidRPr="00F11DD2">
        <w:rPr>
          <w:rFonts w:ascii="Times New Roman" w:hAnsi="Times New Roman" w:cs="Times New Roman"/>
          <w:sz w:val="24"/>
          <w:szCs w:val="23"/>
        </w:rPr>
        <w:t>aile sağlığı merkezinde çalışan hekimlerde yaptığı çalışmada ise yaş ile İÇÜFB, İİYEÖ ve İİYÇÖ alt ölçek puanları ile yaş arasında istatistiksel olarak düşük düzeyde bir ilişki saptanmıştır</w:t>
      </w:r>
      <w:r w:rsidR="0071017E" w:rsidRPr="00F11DD2">
        <w:rPr>
          <w:rFonts w:ascii="Times New Roman" w:hAnsi="Times New Roman" w:cs="Times New Roman"/>
          <w:sz w:val="24"/>
          <w:szCs w:val="23"/>
        </w:rPr>
        <w:t xml:space="preserve"> </w:t>
      </w:r>
      <w:r w:rsidR="00E70A73" w:rsidRPr="00C02C6E">
        <w:rPr>
          <w:rFonts w:ascii="Times New Roman" w:hAnsi="Times New Roman" w:cs="Times New Roman"/>
          <w:noProof/>
          <w:sz w:val="24"/>
          <w:szCs w:val="23"/>
        </w:rPr>
        <w:t>(Demir, 2012</w:t>
      </w:r>
      <w:r w:rsidR="00E70A73">
        <w:rPr>
          <w:rFonts w:ascii="Times New Roman" w:hAnsi="Times New Roman" w:cs="Times New Roman"/>
          <w:noProof/>
          <w:sz w:val="24"/>
          <w:szCs w:val="23"/>
        </w:rPr>
        <w:t>: 77</w:t>
      </w:r>
      <w:r w:rsidR="00E70A73" w:rsidRPr="00C02C6E">
        <w:rPr>
          <w:rFonts w:ascii="Times New Roman" w:hAnsi="Times New Roman" w:cs="Times New Roman"/>
          <w:noProof/>
          <w:sz w:val="24"/>
          <w:szCs w:val="23"/>
        </w:rPr>
        <w:t>)</w:t>
      </w:r>
      <w:r w:rsidRPr="00F11DD2">
        <w:rPr>
          <w:rFonts w:ascii="Times New Roman" w:hAnsi="Times New Roman" w:cs="Times New Roman"/>
          <w:sz w:val="24"/>
          <w:szCs w:val="23"/>
        </w:rPr>
        <w:t>. Hekimlerde yapılan araştırmada yaş açısından istatistiksel olarak anlamlı fark bulunmasına rağmen literatürün büyük kısmında hemşire ve ebelerde yapılan araştırmalarda çocuk ihmali/istismarı bilgi düzeyi ile yaş arasında istatistiksel olarak anlamlı bir sonuç bulunamamıştır (Bilgiç</w:t>
      </w:r>
      <w:r w:rsidR="0071017E" w:rsidRPr="00F11DD2">
        <w:rPr>
          <w:rFonts w:ascii="Times New Roman" w:hAnsi="Times New Roman" w:cs="Times New Roman"/>
          <w:sz w:val="24"/>
          <w:szCs w:val="23"/>
        </w:rPr>
        <w:t>,</w:t>
      </w:r>
      <w:r w:rsidRPr="00F11DD2">
        <w:rPr>
          <w:rFonts w:ascii="Times New Roman" w:hAnsi="Times New Roman" w:cs="Times New Roman"/>
          <w:sz w:val="24"/>
          <w:szCs w:val="23"/>
        </w:rPr>
        <w:t xml:space="preserve"> 2015</w:t>
      </w:r>
      <w:r w:rsidR="0071017E" w:rsidRPr="00F11DD2">
        <w:rPr>
          <w:rFonts w:ascii="Times New Roman" w:hAnsi="Times New Roman" w:cs="Times New Roman"/>
          <w:sz w:val="24"/>
          <w:szCs w:val="23"/>
        </w:rPr>
        <w:t>;</w:t>
      </w:r>
      <w:r w:rsidRPr="00F11DD2">
        <w:rPr>
          <w:rFonts w:ascii="Times New Roman" w:hAnsi="Times New Roman" w:cs="Times New Roman"/>
          <w:sz w:val="24"/>
          <w:szCs w:val="23"/>
        </w:rPr>
        <w:t xml:space="preserve"> Burç</w:t>
      </w:r>
      <w:r w:rsidR="0071017E" w:rsidRPr="00F11DD2">
        <w:rPr>
          <w:rFonts w:ascii="Times New Roman" w:hAnsi="Times New Roman" w:cs="Times New Roman"/>
          <w:sz w:val="24"/>
          <w:szCs w:val="23"/>
        </w:rPr>
        <w:t>,</w:t>
      </w:r>
      <w:r w:rsidRPr="00F11DD2">
        <w:rPr>
          <w:rFonts w:ascii="Times New Roman" w:hAnsi="Times New Roman" w:cs="Times New Roman"/>
          <w:sz w:val="24"/>
          <w:szCs w:val="23"/>
        </w:rPr>
        <w:t xml:space="preserve"> 2014</w:t>
      </w:r>
      <w:r w:rsidR="0071017E" w:rsidRPr="00F11DD2">
        <w:rPr>
          <w:rFonts w:ascii="Times New Roman" w:hAnsi="Times New Roman" w:cs="Times New Roman"/>
          <w:sz w:val="24"/>
          <w:szCs w:val="23"/>
        </w:rPr>
        <w:t xml:space="preserve">; </w:t>
      </w:r>
      <w:r w:rsidRPr="00F11DD2">
        <w:rPr>
          <w:rFonts w:ascii="Times New Roman" w:hAnsi="Times New Roman" w:cs="Times New Roman"/>
          <w:sz w:val="24"/>
          <w:szCs w:val="23"/>
        </w:rPr>
        <w:t>Demir</w:t>
      </w:r>
      <w:r w:rsidR="0071017E" w:rsidRPr="00F11DD2">
        <w:rPr>
          <w:rFonts w:ascii="Times New Roman" w:hAnsi="Times New Roman" w:cs="Times New Roman"/>
          <w:sz w:val="24"/>
          <w:szCs w:val="23"/>
        </w:rPr>
        <w:t>,</w:t>
      </w:r>
      <w:r w:rsidRPr="00F11DD2">
        <w:rPr>
          <w:rFonts w:ascii="Times New Roman" w:hAnsi="Times New Roman" w:cs="Times New Roman"/>
          <w:sz w:val="24"/>
          <w:szCs w:val="23"/>
        </w:rPr>
        <w:t xml:space="preserve"> 2012</w:t>
      </w:r>
      <w:r w:rsidR="0071017E" w:rsidRPr="00F11DD2">
        <w:rPr>
          <w:rFonts w:ascii="Times New Roman" w:hAnsi="Times New Roman" w:cs="Times New Roman"/>
          <w:sz w:val="24"/>
          <w:szCs w:val="23"/>
        </w:rPr>
        <w:t>;</w:t>
      </w:r>
      <w:r w:rsidR="00AB1742" w:rsidRPr="00F11DD2">
        <w:rPr>
          <w:rFonts w:ascii="Times New Roman" w:hAnsi="Times New Roman" w:cs="Times New Roman"/>
          <w:sz w:val="24"/>
          <w:szCs w:val="23"/>
        </w:rPr>
        <w:t xml:space="preserve"> </w:t>
      </w:r>
      <w:r w:rsidR="00AB1742" w:rsidRPr="00F11DD2">
        <w:rPr>
          <w:rFonts w:ascii="Times New Roman" w:hAnsi="Times New Roman" w:cs="Times New Roman"/>
          <w:sz w:val="24"/>
          <w:szCs w:val="24"/>
        </w:rPr>
        <w:t>Kabakoğlu, 2018</w:t>
      </w:r>
      <w:r w:rsidRPr="00F11DD2">
        <w:rPr>
          <w:rFonts w:ascii="Times New Roman" w:hAnsi="Times New Roman" w:cs="Times New Roman"/>
          <w:sz w:val="24"/>
          <w:szCs w:val="23"/>
        </w:rPr>
        <w:t xml:space="preserve">). </w:t>
      </w:r>
    </w:p>
    <w:p w14:paraId="007E2DDB" w14:textId="3B209490" w:rsidR="00920173" w:rsidRDefault="00B27E99" w:rsidP="00C1116C">
      <w:pPr>
        <w:autoSpaceDE w:val="0"/>
        <w:autoSpaceDN w:val="0"/>
        <w:adjustRightInd w:val="0"/>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Araştırmada yaş hipotezinin sonucu da literatür ile paralellik göstermektedir.</w:t>
      </w:r>
    </w:p>
    <w:p w14:paraId="6BF02A6E" w14:textId="77777777" w:rsidR="00C1116C" w:rsidRPr="00055B1C" w:rsidRDefault="00C1116C" w:rsidP="00C1116C">
      <w:pPr>
        <w:autoSpaceDE w:val="0"/>
        <w:autoSpaceDN w:val="0"/>
        <w:adjustRightInd w:val="0"/>
        <w:spacing w:after="0" w:line="360" w:lineRule="auto"/>
        <w:ind w:firstLine="708"/>
        <w:jc w:val="both"/>
        <w:rPr>
          <w:rFonts w:ascii="Times New Roman" w:hAnsi="Times New Roman" w:cs="Times New Roman"/>
          <w:sz w:val="24"/>
          <w:szCs w:val="23"/>
        </w:rPr>
      </w:pPr>
    </w:p>
    <w:p w14:paraId="0B605641" w14:textId="30E3E08E" w:rsidR="00461C70" w:rsidRPr="00055B1C" w:rsidRDefault="00461C70" w:rsidP="00C1116C">
      <w:pPr>
        <w:pStyle w:val="Balk2"/>
        <w:spacing w:before="0" w:after="0"/>
        <w:jc w:val="both"/>
      </w:pPr>
      <w:bookmarkStart w:id="347" w:name="_Toc59740655"/>
      <w:bookmarkStart w:id="348" w:name="_Toc59741919"/>
      <w:bookmarkStart w:id="349" w:name="_Toc59821275"/>
      <w:r w:rsidRPr="00F11DD2">
        <w:t xml:space="preserve">Hipotez </w:t>
      </w:r>
      <w:r w:rsidR="00055B1C" w:rsidRPr="00F11DD2">
        <w:t xml:space="preserve">3: </w:t>
      </w:r>
      <w:r w:rsidRPr="00F11DD2">
        <w:t xml:space="preserve">Eğitimcilerin </w:t>
      </w:r>
      <w:r w:rsidR="00055B1C" w:rsidRPr="00F11DD2">
        <w:t xml:space="preserve">Çocuklara Yönelik İhmal ve İstismar Konusunda Bilgi ve Farkındalık Düzeyleri, Eğitim Durumu Değişkenine Göre </w:t>
      </w:r>
      <w:r w:rsidR="007746D5">
        <w:t>Anlamlı Farklılık Göstermektedir.</w:t>
      </w:r>
      <w:bookmarkEnd w:id="347"/>
      <w:bookmarkEnd w:id="348"/>
      <w:bookmarkEnd w:id="349"/>
    </w:p>
    <w:p w14:paraId="2FB2C72D" w14:textId="3197DF47" w:rsidR="00055B1C" w:rsidRDefault="0089578A" w:rsidP="00C1116C">
      <w:pPr>
        <w:autoSpaceDE w:val="0"/>
        <w:autoSpaceDN w:val="0"/>
        <w:adjustRightInd w:val="0"/>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3"/>
        </w:rPr>
        <w:t>Öğretmenlerin çocuklara yönelik ihmal ve istismar konusunda bilgi ve farkındalık düzeylerinin incelenmesinde, öğretmenlerin eğitim durumu ile 6 alt boyut arasındaki anlamlı bir fark olup olmadığı incelenmesinde, öğretmenlerin</w:t>
      </w:r>
      <w:r w:rsidRPr="00F11DD2">
        <w:rPr>
          <w:rFonts w:ascii="Times New Roman" w:hAnsi="Times New Roman" w:cs="Times New Roman"/>
          <w:sz w:val="24"/>
          <w:szCs w:val="24"/>
        </w:rPr>
        <w:t xml:space="preserve"> eğitim durumu, çocuklara yönelik ihmal ve istismar konusunda bilgi ve farkındalık düzeyleri arasında farklılık olmadığını göstermektedir. Sadece </w:t>
      </w:r>
      <w:r w:rsidR="00174CAA">
        <w:rPr>
          <w:rFonts w:ascii="Times New Roman" w:hAnsi="Times New Roman" w:cs="Times New Roman"/>
          <w:sz w:val="24"/>
          <w:szCs w:val="24"/>
        </w:rPr>
        <w:t>İİ</w:t>
      </w:r>
      <w:r w:rsidRPr="00F11DD2">
        <w:rPr>
          <w:rFonts w:ascii="Times New Roman" w:hAnsi="Times New Roman" w:cs="Times New Roman"/>
          <w:sz w:val="24"/>
          <w:szCs w:val="24"/>
        </w:rPr>
        <w:t>Y</w:t>
      </w:r>
      <w:r w:rsidR="00174CAA">
        <w:rPr>
          <w:rFonts w:ascii="Times New Roman" w:hAnsi="Times New Roman" w:cs="Times New Roman"/>
          <w:sz w:val="24"/>
          <w:szCs w:val="24"/>
        </w:rPr>
        <w:t>ÇÖ</w:t>
      </w:r>
      <w:r w:rsidRPr="00F11DD2">
        <w:rPr>
          <w:rFonts w:ascii="Times New Roman" w:hAnsi="Times New Roman" w:cs="Times New Roman"/>
          <w:sz w:val="24"/>
          <w:szCs w:val="24"/>
        </w:rPr>
        <w:t xml:space="preserve"> alt boyutunun değeri 0,05 ten küçük çıkmıştır. </w:t>
      </w:r>
    </w:p>
    <w:p w14:paraId="4116D25A" w14:textId="07D5C9FE" w:rsidR="0089578A" w:rsidRPr="00F11DD2" w:rsidRDefault="0089578A" w:rsidP="00C1116C">
      <w:pPr>
        <w:autoSpaceDE w:val="0"/>
        <w:autoSpaceDN w:val="0"/>
        <w:adjustRightInd w:val="0"/>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 xml:space="preserve">ANOVA tablosu incelendiğinde, buradaki değerler yine 0,05 üzerinde olmasından dolayı eğitim durumu değişkeni ile çocuklara yönelik ihmal ve istismar konusunda bilgi </w:t>
      </w:r>
      <w:r w:rsidRPr="00F11DD2">
        <w:rPr>
          <w:rFonts w:ascii="Times New Roman" w:hAnsi="Times New Roman" w:cs="Times New Roman"/>
          <w:sz w:val="24"/>
          <w:szCs w:val="24"/>
        </w:rPr>
        <w:lastRenderedPageBreak/>
        <w:t>ve farkındalık düzeyleri arasında farklılık yoktur. Yani ölçeğin 6 alt boyutunun tamamı ile eğitim durumu değişkeni arasında farklılık bulunmamaktadır.</w:t>
      </w:r>
    </w:p>
    <w:p w14:paraId="6AE8331D" w14:textId="1414363C" w:rsidR="00EF3C64" w:rsidRDefault="0089578A"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Öğretmenlerin, çocuklara yönelik ihmal ve istismar konusunda bilgi ve farkındalık düzeyleri arasında farklılık bulunmadığı için o zaman aldıkları eğitim durumuna göre farklılık olup olmadığına bakılır. Bunun için de post hoc analizlerinden Tukey, Scheffe testi ile </w:t>
      </w:r>
      <w:r w:rsidR="00174CAA">
        <w:rPr>
          <w:rFonts w:ascii="Times New Roman" w:hAnsi="Times New Roman" w:cs="Times New Roman"/>
          <w:sz w:val="24"/>
          <w:szCs w:val="24"/>
        </w:rPr>
        <w:t>İİ</w:t>
      </w:r>
      <w:r w:rsidRPr="00F11DD2">
        <w:rPr>
          <w:rFonts w:ascii="Times New Roman" w:hAnsi="Times New Roman" w:cs="Times New Roman"/>
          <w:sz w:val="24"/>
          <w:szCs w:val="24"/>
        </w:rPr>
        <w:t>Y</w:t>
      </w:r>
      <w:r w:rsidR="00174CAA">
        <w:rPr>
          <w:rFonts w:ascii="Times New Roman" w:hAnsi="Times New Roman" w:cs="Times New Roman"/>
          <w:sz w:val="24"/>
          <w:szCs w:val="24"/>
        </w:rPr>
        <w:t>ÇÖ</w:t>
      </w:r>
      <w:r w:rsidRPr="00F11DD2">
        <w:rPr>
          <w:rFonts w:ascii="Times New Roman" w:hAnsi="Times New Roman" w:cs="Times New Roman"/>
          <w:sz w:val="24"/>
          <w:szCs w:val="24"/>
        </w:rPr>
        <w:t xml:space="preserve"> alt boyutu 0,05 ten küçük olduğu için Tamhane ve Games-Howell testleri yapılmıştır.</w:t>
      </w:r>
      <w:r w:rsidR="00E23DBC" w:rsidRPr="00F11DD2">
        <w:rPr>
          <w:rFonts w:ascii="Times New Roman" w:hAnsi="Times New Roman" w:cs="Times New Roman"/>
          <w:sz w:val="24"/>
          <w:szCs w:val="24"/>
        </w:rPr>
        <w:t xml:space="preserve"> </w:t>
      </w:r>
    </w:p>
    <w:p w14:paraId="3DFF1081" w14:textId="27705A45" w:rsidR="0089578A" w:rsidRPr="00F11DD2" w:rsidRDefault="0089578A"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Tamhane ve Games-Howell analizlerinin her ikisinde</w:t>
      </w:r>
      <w:r w:rsidR="00055B1C">
        <w:rPr>
          <w:rFonts w:ascii="Times New Roman" w:hAnsi="Times New Roman" w:cs="Times New Roman"/>
          <w:sz w:val="24"/>
          <w:szCs w:val="24"/>
        </w:rPr>
        <w:t xml:space="preserve"> </w:t>
      </w:r>
      <w:r w:rsidR="00055B1C" w:rsidRPr="00F11DD2">
        <w:rPr>
          <w:rFonts w:ascii="Times New Roman" w:hAnsi="Times New Roman" w:cs="Times New Roman"/>
          <w:sz w:val="24"/>
          <w:szCs w:val="24"/>
        </w:rPr>
        <w:t>de</w:t>
      </w:r>
      <w:r w:rsidRPr="00F11DD2">
        <w:rPr>
          <w:rFonts w:ascii="Times New Roman" w:hAnsi="Times New Roman" w:cs="Times New Roman"/>
          <w:sz w:val="24"/>
          <w:szCs w:val="24"/>
        </w:rPr>
        <w:t xml:space="preserve"> </w:t>
      </w:r>
      <w:r w:rsidR="00174CAA">
        <w:rPr>
          <w:rFonts w:ascii="Times New Roman" w:hAnsi="Times New Roman" w:cs="Times New Roman"/>
          <w:sz w:val="24"/>
          <w:szCs w:val="24"/>
        </w:rPr>
        <w:t>i</w:t>
      </w:r>
      <w:r w:rsidRPr="00F11DD2">
        <w:rPr>
          <w:rFonts w:ascii="Times New Roman" w:hAnsi="Times New Roman" w:cs="Times New Roman"/>
          <w:sz w:val="24"/>
          <w:szCs w:val="24"/>
        </w:rPr>
        <w:t xml:space="preserve">lköğretim öğretmenlerinin eğitim durumu, çocuklara yönelik ihmal ve istismar konusunda bilgi ve farkındalık düzeyleri arasında farklılık bulunmamaktadır. Diğer yandan </w:t>
      </w:r>
      <w:r w:rsidR="00E23DBC" w:rsidRPr="00F11DD2">
        <w:rPr>
          <w:rFonts w:ascii="Times New Roman" w:hAnsi="Times New Roman" w:cs="Times New Roman"/>
          <w:sz w:val="24"/>
          <w:szCs w:val="24"/>
        </w:rPr>
        <w:t xml:space="preserve">eğitim durumu </w:t>
      </w:r>
      <w:r w:rsidRPr="00F11DD2">
        <w:rPr>
          <w:rFonts w:ascii="Times New Roman" w:hAnsi="Times New Roman" w:cs="Times New Roman"/>
          <w:sz w:val="24"/>
          <w:szCs w:val="24"/>
        </w:rPr>
        <w:t>yüksekokul olan ilköğretim öğretmenlerinin yüksek lisans ve lisans mezunu olan öğretmenlere göre daha fazla çocuklara yönelik ihmal ve istismar konusunda bilgi ve farkındalık düzeylerinin olduğu söylenebilir.</w:t>
      </w:r>
      <w:r w:rsidR="00E23DBC" w:rsidRPr="00F11DD2">
        <w:rPr>
          <w:rFonts w:ascii="Times New Roman" w:hAnsi="Times New Roman" w:cs="Times New Roman"/>
          <w:sz w:val="24"/>
          <w:szCs w:val="24"/>
        </w:rPr>
        <w:t xml:space="preserve"> </w:t>
      </w:r>
    </w:p>
    <w:p w14:paraId="27B1DD39" w14:textId="2D164012" w:rsidR="0089578A" w:rsidRPr="00F11DD2" w:rsidRDefault="0089578A"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Tukey ve Scheffe analizlerinin her ikisinden </w:t>
      </w:r>
      <w:r w:rsidR="00EF3C64" w:rsidRPr="00F11DD2">
        <w:rPr>
          <w:rFonts w:ascii="Times New Roman" w:hAnsi="Times New Roman" w:cs="Times New Roman"/>
          <w:sz w:val="24"/>
          <w:szCs w:val="24"/>
        </w:rPr>
        <w:t>de</w:t>
      </w:r>
      <w:r w:rsidRPr="00F11DD2">
        <w:rPr>
          <w:rFonts w:ascii="Times New Roman" w:hAnsi="Times New Roman" w:cs="Times New Roman"/>
          <w:sz w:val="24"/>
          <w:szCs w:val="24"/>
        </w:rPr>
        <w:t xml:space="preserve"> </w:t>
      </w:r>
      <w:r w:rsidR="00174CAA">
        <w:rPr>
          <w:rFonts w:ascii="Times New Roman" w:hAnsi="Times New Roman" w:cs="Times New Roman"/>
          <w:sz w:val="24"/>
          <w:szCs w:val="24"/>
        </w:rPr>
        <w:t>i</w:t>
      </w:r>
      <w:r w:rsidRPr="00F11DD2">
        <w:rPr>
          <w:rFonts w:ascii="Times New Roman" w:hAnsi="Times New Roman" w:cs="Times New Roman"/>
          <w:sz w:val="24"/>
          <w:szCs w:val="24"/>
        </w:rPr>
        <w:t xml:space="preserve">lköğretim öğretmenlerinin eğitim durumu, çocuklara yönelik ihmal ve istismar konusunda bilgi ve farkındalık düzeyleri arasında farklılık bulunmamaktadır. </w:t>
      </w:r>
    </w:p>
    <w:p w14:paraId="01152D45" w14:textId="7BC5B5BA" w:rsidR="00E23DBC" w:rsidRPr="00F11DD2" w:rsidRDefault="00174CAA" w:rsidP="00C1116C">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İÇÜ</w:t>
      </w:r>
      <w:r w:rsidR="00E23DBC" w:rsidRPr="00F11DD2">
        <w:rPr>
          <w:rFonts w:ascii="Times New Roman" w:hAnsi="Times New Roman" w:cs="Times New Roman"/>
          <w:sz w:val="24"/>
          <w:szCs w:val="24"/>
        </w:rPr>
        <w:t xml:space="preserve">FB ve </w:t>
      </w:r>
      <w:r>
        <w:rPr>
          <w:rFonts w:ascii="Times New Roman" w:hAnsi="Times New Roman" w:cs="Times New Roman"/>
          <w:sz w:val="24"/>
          <w:szCs w:val="24"/>
        </w:rPr>
        <w:t>Çİİ</w:t>
      </w:r>
      <w:r w:rsidR="00E23DBC" w:rsidRPr="00F11DD2">
        <w:rPr>
          <w:rFonts w:ascii="Times New Roman" w:hAnsi="Times New Roman" w:cs="Times New Roman"/>
          <w:sz w:val="24"/>
          <w:szCs w:val="24"/>
        </w:rPr>
        <w:t>A</w:t>
      </w:r>
      <w:r>
        <w:rPr>
          <w:rFonts w:ascii="Times New Roman" w:hAnsi="Times New Roman" w:cs="Times New Roman"/>
          <w:sz w:val="24"/>
          <w:szCs w:val="24"/>
        </w:rPr>
        <w:t>Ö</w:t>
      </w:r>
      <w:r w:rsidR="00E23DBC" w:rsidRPr="00F11DD2">
        <w:rPr>
          <w:rFonts w:ascii="Times New Roman" w:hAnsi="Times New Roman" w:cs="Times New Roman"/>
          <w:sz w:val="24"/>
          <w:szCs w:val="24"/>
        </w:rPr>
        <w:t xml:space="preserve"> alt boyutları arasında eğitim durumuna göre karşılaştırıldığında, yüksekokul mezunları, yüksek lisans ve lisans mezunlarına göre daha yüksek farklılık bulunmaktadır. Yani çocuklara yönelik ihmal ve istismar konusunda yüksekokul mezunlarının bilgi ve farkındalık düzeyleri yüksek lisans ve lisans mezunlarından daha yüksek çıkmıştır. </w:t>
      </w:r>
      <w:r>
        <w:rPr>
          <w:rFonts w:ascii="Times New Roman" w:hAnsi="Times New Roman" w:cs="Times New Roman"/>
          <w:sz w:val="24"/>
          <w:szCs w:val="24"/>
        </w:rPr>
        <w:t>İÇÜ</w:t>
      </w:r>
      <w:r w:rsidR="00E23DBC" w:rsidRPr="00F11DD2">
        <w:rPr>
          <w:rFonts w:ascii="Times New Roman" w:hAnsi="Times New Roman" w:cs="Times New Roman"/>
          <w:sz w:val="24"/>
          <w:szCs w:val="24"/>
        </w:rPr>
        <w:t>B alt boyutunda ise tam tersi olarak yüksekokul mezunları, yüksek lisans ve lisans mezunlarına göre daha düşük seviyede farklılık bulunmaktadır.</w:t>
      </w:r>
    </w:p>
    <w:p w14:paraId="774D620D" w14:textId="01EF725C" w:rsidR="0089578A" w:rsidRPr="00F11DD2" w:rsidRDefault="00174CAA" w:rsidP="00C1116C">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İİ</w:t>
      </w:r>
      <w:r w:rsidR="0089578A" w:rsidRPr="00F11DD2">
        <w:rPr>
          <w:rFonts w:ascii="Times New Roman" w:hAnsi="Times New Roman" w:cs="Times New Roman"/>
          <w:sz w:val="24"/>
          <w:szCs w:val="24"/>
        </w:rPr>
        <w:t>YE</w:t>
      </w:r>
      <w:r>
        <w:rPr>
          <w:rFonts w:ascii="Times New Roman" w:hAnsi="Times New Roman" w:cs="Times New Roman"/>
          <w:sz w:val="24"/>
          <w:szCs w:val="24"/>
        </w:rPr>
        <w:t>Ö</w:t>
      </w:r>
      <w:r w:rsidR="0089578A" w:rsidRPr="00F11DD2">
        <w:rPr>
          <w:rFonts w:ascii="Times New Roman" w:hAnsi="Times New Roman" w:cs="Times New Roman"/>
          <w:sz w:val="24"/>
          <w:szCs w:val="24"/>
        </w:rPr>
        <w:t xml:space="preserve"> alt boyutu ile eğitim durumu karşılaştırıldığında, yüksek lisans mezunları, yüksekokul ve lisans mezunları göre daha yüksek farklılık göstermektedir. Yani çocuklara yönelik ihmal ve istismar konusunda yüksek lisans mezunlarının bilgi ve farkındalık düzeyleri yüksekokul ve lisans mezunlarından daha yüksek çıkmıştır.</w:t>
      </w:r>
    </w:p>
    <w:p w14:paraId="6F80D600" w14:textId="265096CF" w:rsidR="00ED4C5A" w:rsidRPr="00F11DD2" w:rsidRDefault="00174CAA" w:rsidP="00C1116C">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ÇİİÇ</w:t>
      </w:r>
      <w:r w:rsidR="0089578A" w:rsidRPr="00F11DD2">
        <w:rPr>
          <w:rFonts w:ascii="Times New Roman" w:hAnsi="Times New Roman" w:cs="Times New Roman"/>
          <w:sz w:val="24"/>
          <w:szCs w:val="24"/>
        </w:rPr>
        <w:t xml:space="preserve">DB alt boyutu ile eğitim durumu karşılaştırıldığında, lisans mezunları, yüksekokul ve yüksek lisans mezunları göre daha yüksek farklılık göstermektedir. </w:t>
      </w:r>
    </w:p>
    <w:p w14:paraId="6EB7971D" w14:textId="3C9EBA3B" w:rsidR="0089578A" w:rsidRPr="00F11DD2" w:rsidRDefault="0089578A"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Yani çocuklara yönelik ihmal ve istismar konusunda lisans mezunlarının bilgi ve farkındalık düzeyleri yüksekokul ve yüksek lisans mezunlarından daha yüksek çıkmıştır.</w:t>
      </w:r>
    </w:p>
    <w:p w14:paraId="5C7222D9" w14:textId="6F80496C" w:rsidR="00FD0CCA" w:rsidRDefault="00ED4C5A" w:rsidP="00C1116C">
      <w:pPr>
        <w:autoSpaceDE w:val="0"/>
        <w:autoSpaceDN w:val="0"/>
        <w:adjustRightInd w:val="0"/>
        <w:spacing w:after="0" w:line="360" w:lineRule="auto"/>
        <w:ind w:firstLine="708"/>
        <w:jc w:val="both"/>
        <w:rPr>
          <w:rFonts w:ascii="Times New Roman" w:hAnsi="Times New Roman" w:cs="Times New Roman"/>
          <w:sz w:val="23"/>
          <w:szCs w:val="23"/>
        </w:rPr>
      </w:pPr>
      <w:r w:rsidRPr="00F11DD2">
        <w:rPr>
          <w:rFonts w:ascii="Times New Roman" w:hAnsi="Times New Roman" w:cs="Times New Roman"/>
          <w:sz w:val="23"/>
          <w:szCs w:val="23"/>
        </w:rPr>
        <w:t xml:space="preserve">Araştırma da ilköğretim öğretmenlerinin öğrenim durumları ile ÇİİBRT ölçeği alt boyut ortalamaları arasında istatistiksel olarak anlamlı fark bulunmamıştır (p&gt;0,05). </w:t>
      </w:r>
      <w:r w:rsidRPr="00F11DD2">
        <w:rPr>
          <w:rFonts w:ascii="Times New Roman" w:hAnsi="Times New Roman" w:cs="Times New Roman"/>
          <w:sz w:val="23"/>
          <w:szCs w:val="23"/>
        </w:rPr>
        <w:lastRenderedPageBreak/>
        <w:t>Araştırmamızda öğrenim grupları arasında belirgin bir farklılık olmaması ve grubun büyük bir kısmını lisans mezunlarının oluşturması bu sonucun oluşmasına faktör olduğu düşünülmektedir. Bilgiç (2015) ebe ve hemşireler üzerinde yaptığı çalışmada öğrenim durumu ile ÇİİBRTÖ toplam ve diğer alt ölçekler arasında istatistikse</w:t>
      </w:r>
      <w:r w:rsidR="0071017E" w:rsidRPr="00F11DD2">
        <w:rPr>
          <w:rFonts w:ascii="Times New Roman" w:hAnsi="Times New Roman" w:cs="Times New Roman"/>
          <w:sz w:val="23"/>
          <w:szCs w:val="23"/>
        </w:rPr>
        <w:t>l olarak bir fark bildirmemiştir</w:t>
      </w:r>
      <w:r w:rsidRPr="00F11DD2">
        <w:rPr>
          <w:rFonts w:ascii="Times New Roman" w:hAnsi="Times New Roman" w:cs="Times New Roman"/>
          <w:sz w:val="23"/>
          <w:szCs w:val="23"/>
        </w:rPr>
        <w:t xml:space="preserve">. </w:t>
      </w:r>
      <w:r w:rsidR="00EA3B68" w:rsidRPr="00F11DD2">
        <w:rPr>
          <w:rFonts w:ascii="Times New Roman" w:hAnsi="Times New Roman" w:cs="Times New Roman"/>
          <w:sz w:val="23"/>
          <w:szCs w:val="23"/>
        </w:rPr>
        <w:t xml:space="preserve">Kabakoğlu’nun (2018) yaptığı çalışmada da ebe ve hemşirelerin öğrenim durumları ile ÇİİBRT ölçeği puanları arasında istatistiksel olarak anlamlı fark bulunmamıştı. </w:t>
      </w:r>
      <w:r w:rsidRPr="00F11DD2">
        <w:rPr>
          <w:rFonts w:ascii="Times New Roman" w:hAnsi="Times New Roman" w:cs="Times New Roman"/>
          <w:sz w:val="23"/>
          <w:szCs w:val="23"/>
        </w:rPr>
        <w:t>Bu sonuç</w:t>
      </w:r>
      <w:r w:rsidR="00EA3B68" w:rsidRPr="00F11DD2">
        <w:rPr>
          <w:rFonts w:ascii="Times New Roman" w:hAnsi="Times New Roman" w:cs="Times New Roman"/>
          <w:sz w:val="23"/>
          <w:szCs w:val="23"/>
        </w:rPr>
        <w:t>lar da</w:t>
      </w:r>
      <w:r w:rsidRPr="00F11DD2">
        <w:rPr>
          <w:rFonts w:ascii="Times New Roman" w:hAnsi="Times New Roman" w:cs="Times New Roman"/>
          <w:sz w:val="23"/>
          <w:szCs w:val="23"/>
        </w:rPr>
        <w:t xml:space="preserve"> araştırmamızın sonucu ile benzerlik göstermektedir.</w:t>
      </w:r>
    </w:p>
    <w:p w14:paraId="278D944B" w14:textId="77777777" w:rsidR="00C1116C" w:rsidRDefault="00C1116C" w:rsidP="00C1116C">
      <w:pPr>
        <w:autoSpaceDE w:val="0"/>
        <w:autoSpaceDN w:val="0"/>
        <w:adjustRightInd w:val="0"/>
        <w:spacing w:after="0" w:line="360" w:lineRule="auto"/>
        <w:ind w:firstLine="708"/>
        <w:jc w:val="both"/>
        <w:rPr>
          <w:rFonts w:ascii="Times New Roman" w:hAnsi="Times New Roman" w:cs="Times New Roman"/>
          <w:sz w:val="23"/>
          <w:szCs w:val="23"/>
        </w:rPr>
      </w:pPr>
    </w:p>
    <w:p w14:paraId="4FC36915" w14:textId="40D5DFE5" w:rsidR="00461C70" w:rsidRPr="00EF3C64" w:rsidRDefault="00A30695" w:rsidP="00C1116C">
      <w:pPr>
        <w:pStyle w:val="Balk2"/>
        <w:spacing w:before="0" w:after="0"/>
        <w:jc w:val="both"/>
      </w:pPr>
      <w:bookmarkStart w:id="350" w:name="_Toc59740656"/>
      <w:bookmarkStart w:id="351" w:name="_Toc59741920"/>
      <w:bookmarkStart w:id="352" w:name="_Toc59821276"/>
      <w:r w:rsidRPr="00F11DD2">
        <w:t xml:space="preserve">Hipotez </w:t>
      </w:r>
      <w:r w:rsidR="00EF3C64" w:rsidRPr="00F11DD2">
        <w:t xml:space="preserve">4: </w:t>
      </w:r>
      <w:r w:rsidRPr="00F11DD2">
        <w:t xml:space="preserve">Eğitimcilerin </w:t>
      </w:r>
      <w:r w:rsidR="00EF3C64" w:rsidRPr="00F11DD2">
        <w:t xml:space="preserve">Çocuklara Yönelik İhmal </w:t>
      </w:r>
      <w:r w:rsidR="00EF3C64">
        <w:t>v</w:t>
      </w:r>
      <w:r w:rsidR="00EF3C64" w:rsidRPr="00F11DD2">
        <w:t xml:space="preserve">e İstismar Konusunda Bilgi </w:t>
      </w:r>
      <w:r w:rsidR="00EF3C64">
        <w:t>v</w:t>
      </w:r>
      <w:r w:rsidR="00EF3C64" w:rsidRPr="00F11DD2">
        <w:t>e Farkındalık Düzeyleri, Medeni Durum Değişkenine Göre</w:t>
      </w:r>
      <w:r w:rsidR="007746D5" w:rsidRPr="007746D5">
        <w:t xml:space="preserve"> </w:t>
      </w:r>
      <w:r w:rsidR="007746D5">
        <w:t>Anlamlı Farklılık Göstermektedir.</w:t>
      </w:r>
      <w:bookmarkEnd w:id="350"/>
      <w:bookmarkEnd w:id="351"/>
      <w:bookmarkEnd w:id="352"/>
    </w:p>
    <w:p w14:paraId="31602F8F" w14:textId="59B4A00C" w:rsidR="002964D4" w:rsidRPr="00F11DD2" w:rsidRDefault="002964D4" w:rsidP="00C1116C">
      <w:pPr>
        <w:autoSpaceDE w:val="0"/>
        <w:autoSpaceDN w:val="0"/>
        <w:adjustRightInd w:val="0"/>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3"/>
        </w:rPr>
        <w:t>Öğretmenlerin çocuklara yönelik ihmal ve istismar konusunda bilgi ve farkındalık düzeylerinin incelenmesinde, öğretmenlerin</w:t>
      </w:r>
      <w:r w:rsidRPr="00F11DD2">
        <w:rPr>
          <w:rFonts w:ascii="Times New Roman" w:hAnsi="Times New Roman" w:cs="Times New Roman"/>
          <w:sz w:val="24"/>
          <w:szCs w:val="24"/>
        </w:rPr>
        <w:t xml:space="preserve"> medeni durumu, çocuklara yönelik ihmal ve istismar konusunda bilgi ve farkındalık düzeyleri arasında farklılık olmadığını göstermektedir</w:t>
      </w:r>
      <w:r w:rsidR="00AA6CA3" w:rsidRPr="00F11DD2">
        <w:rPr>
          <w:rFonts w:ascii="Times New Roman" w:hAnsi="Times New Roman" w:cs="Times New Roman"/>
          <w:sz w:val="24"/>
          <w:szCs w:val="24"/>
        </w:rPr>
        <w:t>.</w:t>
      </w:r>
    </w:p>
    <w:p w14:paraId="4D496222" w14:textId="77777777" w:rsidR="00EF3C64" w:rsidRDefault="002964D4" w:rsidP="00C1116C">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 xml:space="preserve">Öğretmenlerin, çocuklara yönelik ihmal ve istismar konusunda bilgi ve farkındalık düzeyleri arasında farklılık bulunmadığı için o zaman boyutların kendi içinde medeni durum değişkenine göre farklılık olup olmadığına bakılır. Varyanslar arası farklılık bulunmadığı için </w:t>
      </w:r>
      <w:r w:rsidR="00AA6CA3" w:rsidRPr="00F11DD2">
        <w:rPr>
          <w:rFonts w:ascii="Times New Roman" w:hAnsi="Times New Roman" w:cs="Times New Roman"/>
          <w:sz w:val="24"/>
          <w:szCs w:val="24"/>
        </w:rPr>
        <w:t>T</w:t>
      </w:r>
      <w:r w:rsidRPr="00F11DD2">
        <w:rPr>
          <w:rFonts w:ascii="Times New Roman" w:hAnsi="Times New Roman" w:cs="Times New Roman"/>
          <w:sz w:val="24"/>
          <w:szCs w:val="24"/>
        </w:rPr>
        <w:t>ukey</w:t>
      </w:r>
      <w:r w:rsidR="00AA6CA3" w:rsidRPr="00F11DD2">
        <w:rPr>
          <w:rFonts w:ascii="Times New Roman" w:hAnsi="Times New Roman" w:cs="Times New Roman"/>
          <w:sz w:val="24"/>
          <w:szCs w:val="24"/>
        </w:rPr>
        <w:t xml:space="preserve"> ve</w:t>
      </w:r>
      <w:r w:rsidRPr="00F11DD2">
        <w:rPr>
          <w:rFonts w:ascii="Times New Roman" w:hAnsi="Times New Roman" w:cs="Times New Roman"/>
          <w:sz w:val="24"/>
          <w:szCs w:val="24"/>
        </w:rPr>
        <w:t xml:space="preserve"> Scheffe testi yapılır. </w:t>
      </w:r>
    </w:p>
    <w:p w14:paraId="2610A3E4" w14:textId="144C2E9D" w:rsidR="00AA6CA3" w:rsidRPr="00F11DD2" w:rsidRDefault="00AA6CA3" w:rsidP="00C1116C">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 xml:space="preserve">Tukey ve Scheffe analizlerinin her ikisinden </w:t>
      </w:r>
      <w:r w:rsidR="005A19FA" w:rsidRPr="00F11DD2">
        <w:rPr>
          <w:rFonts w:ascii="Times New Roman" w:hAnsi="Times New Roman" w:cs="Times New Roman"/>
          <w:sz w:val="24"/>
          <w:szCs w:val="24"/>
        </w:rPr>
        <w:t>de</w:t>
      </w:r>
      <w:r w:rsidRPr="00F11DD2">
        <w:rPr>
          <w:rFonts w:ascii="Times New Roman" w:hAnsi="Times New Roman" w:cs="Times New Roman"/>
          <w:sz w:val="24"/>
          <w:szCs w:val="24"/>
        </w:rPr>
        <w:t xml:space="preserve"> </w:t>
      </w:r>
      <w:r w:rsidR="005A19FA">
        <w:rPr>
          <w:rFonts w:ascii="Times New Roman" w:hAnsi="Times New Roman" w:cs="Times New Roman"/>
          <w:sz w:val="24"/>
          <w:szCs w:val="24"/>
        </w:rPr>
        <w:t>i</w:t>
      </w:r>
      <w:r w:rsidRPr="00F11DD2">
        <w:rPr>
          <w:rFonts w:ascii="Times New Roman" w:hAnsi="Times New Roman" w:cs="Times New Roman"/>
          <w:sz w:val="24"/>
          <w:szCs w:val="24"/>
        </w:rPr>
        <w:t xml:space="preserve">lköğretim öğretmenlerinin medeni durumu, çocuklara yönelik ihmal ve istismar konusunda bilgi ve farkındalık düzeyleri arasında farklılık bulunmamaktadır. Ancak alt boyutlara göre evli, bekâr ve boşanmış öğretmenler arasında nicelik olarak üstünlükleri bulunmaktadır.  Buna göre; </w:t>
      </w:r>
    </w:p>
    <w:p w14:paraId="676C19F3" w14:textId="2F4EE69F" w:rsidR="00AA6CA3" w:rsidRPr="00F11DD2" w:rsidRDefault="00AA6CA3"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 xml:space="preserve">İstismarın çocuk üzerindeki fiziksel belirtileri (İÇÜFB) isimli </w:t>
      </w:r>
      <w:r w:rsidRPr="00F11DD2">
        <w:rPr>
          <w:rFonts w:ascii="Times New Roman" w:hAnsi="Times New Roman" w:cs="Times New Roman"/>
          <w:sz w:val="24"/>
          <w:szCs w:val="24"/>
        </w:rPr>
        <w:t xml:space="preserve">alt boyutunda; </w:t>
      </w:r>
      <w:r w:rsidR="00174CAA">
        <w:rPr>
          <w:rFonts w:ascii="Times New Roman" w:hAnsi="Times New Roman" w:cs="Times New Roman"/>
          <w:sz w:val="24"/>
          <w:szCs w:val="24"/>
        </w:rPr>
        <w:t>b</w:t>
      </w:r>
      <w:r w:rsidRPr="00F11DD2">
        <w:rPr>
          <w:rFonts w:ascii="Times New Roman" w:hAnsi="Times New Roman" w:cs="Times New Roman"/>
          <w:sz w:val="24"/>
          <w:szCs w:val="24"/>
        </w:rPr>
        <w:t>ekâr öğretmenlerin</w:t>
      </w:r>
      <w:r w:rsidR="00174CAA">
        <w:rPr>
          <w:rFonts w:ascii="Times New Roman" w:hAnsi="Times New Roman" w:cs="Times New Roman"/>
          <w:sz w:val="24"/>
          <w:szCs w:val="24"/>
        </w:rPr>
        <w:t>,</w:t>
      </w:r>
      <w:r w:rsidRPr="00F11DD2">
        <w:rPr>
          <w:rFonts w:ascii="Times New Roman" w:hAnsi="Times New Roman" w:cs="Times New Roman"/>
          <w:sz w:val="24"/>
          <w:szCs w:val="24"/>
        </w:rPr>
        <w:t xml:space="preserve"> evli ve boşanmış öğretmenlere oranla daha fazla çocuklara yönelik ihmal ve istismar konusunda bilgi ve farkındalık düzeyleri arasında farklılık bulunmaktadır.</w:t>
      </w:r>
    </w:p>
    <w:p w14:paraId="392C5AFE" w14:textId="098C50D3" w:rsidR="00AA6CA3" w:rsidRPr="00F11DD2" w:rsidRDefault="00AA6CA3"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 xml:space="preserve">Çocuk istismarına ilişkin çocuktaki davranışsal belirtiler (ÇİİÇDB) isimli </w:t>
      </w:r>
      <w:r w:rsidRPr="00F11DD2">
        <w:rPr>
          <w:rFonts w:ascii="Times New Roman" w:hAnsi="Times New Roman" w:cs="Times New Roman"/>
          <w:sz w:val="24"/>
          <w:szCs w:val="24"/>
        </w:rPr>
        <w:t>alt boyutunda; boşanmış öğretmenlerin</w:t>
      </w:r>
      <w:r w:rsidR="00174CAA">
        <w:rPr>
          <w:rFonts w:ascii="Times New Roman" w:hAnsi="Times New Roman" w:cs="Times New Roman"/>
          <w:sz w:val="24"/>
          <w:szCs w:val="24"/>
        </w:rPr>
        <w:t>,</w:t>
      </w:r>
      <w:r w:rsidRPr="00F11DD2">
        <w:rPr>
          <w:rFonts w:ascii="Times New Roman" w:hAnsi="Times New Roman" w:cs="Times New Roman"/>
          <w:sz w:val="24"/>
          <w:szCs w:val="24"/>
        </w:rPr>
        <w:t xml:space="preserve"> evli ve bekâr öğretmenlere oranla daha fazla çocuklara yönelik ihmal ve istismar konusunda bilgi ve farkındalık düzeyleri arasında farklılık bulunmaktadır.</w:t>
      </w:r>
    </w:p>
    <w:p w14:paraId="75AB8256" w14:textId="5EDBEDEF" w:rsidR="00AA6CA3" w:rsidRPr="00F11DD2" w:rsidRDefault="00AA6CA3"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 xml:space="preserve">İhmalin çocuk üzerindeki belirtileri (İÇÜB) isimli </w:t>
      </w:r>
      <w:r w:rsidRPr="00F11DD2">
        <w:rPr>
          <w:rFonts w:ascii="Times New Roman" w:hAnsi="Times New Roman" w:cs="Times New Roman"/>
          <w:sz w:val="24"/>
          <w:szCs w:val="24"/>
        </w:rPr>
        <w:t xml:space="preserve">alt boyutunda; </w:t>
      </w:r>
      <w:r w:rsidR="00174CAA">
        <w:rPr>
          <w:rFonts w:ascii="Times New Roman" w:hAnsi="Times New Roman" w:cs="Times New Roman"/>
          <w:sz w:val="24"/>
          <w:szCs w:val="24"/>
        </w:rPr>
        <w:t>e</w:t>
      </w:r>
      <w:r w:rsidRPr="00F11DD2">
        <w:rPr>
          <w:rFonts w:ascii="Times New Roman" w:hAnsi="Times New Roman" w:cs="Times New Roman"/>
          <w:sz w:val="24"/>
          <w:szCs w:val="24"/>
        </w:rPr>
        <w:t>vli öğretmenlerin</w:t>
      </w:r>
      <w:r w:rsidR="00174CAA">
        <w:rPr>
          <w:rFonts w:ascii="Times New Roman" w:hAnsi="Times New Roman" w:cs="Times New Roman"/>
          <w:sz w:val="24"/>
          <w:szCs w:val="24"/>
        </w:rPr>
        <w:t>,</w:t>
      </w:r>
      <w:r w:rsidRPr="00F11DD2">
        <w:rPr>
          <w:rFonts w:ascii="Times New Roman" w:hAnsi="Times New Roman" w:cs="Times New Roman"/>
          <w:sz w:val="24"/>
          <w:szCs w:val="24"/>
        </w:rPr>
        <w:t xml:space="preserve"> boşanmış ve bekâr öğretmenlere oranla daha fazla çocuklara yönelik </w:t>
      </w:r>
      <w:r w:rsidRPr="00F11DD2">
        <w:rPr>
          <w:rFonts w:ascii="Times New Roman" w:hAnsi="Times New Roman" w:cs="Times New Roman"/>
          <w:sz w:val="24"/>
          <w:szCs w:val="24"/>
        </w:rPr>
        <w:lastRenderedPageBreak/>
        <w:t>ihmal ve istismar konusunda bilgi ve farkındalık düzeyleri arasında farklılık bulunmaktadır.</w:t>
      </w:r>
    </w:p>
    <w:p w14:paraId="4FB402B2" w14:textId="46E2E587" w:rsidR="00AA6CA3" w:rsidRPr="00F11DD2" w:rsidRDefault="00AA6CA3"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 xml:space="preserve">İstismar ve ihmale yatkın ebeveyn özellikleri (İİYEÖ) isimli </w:t>
      </w:r>
      <w:r w:rsidRPr="00F11DD2">
        <w:rPr>
          <w:rFonts w:ascii="Times New Roman" w:hAnsi="Times New Roman" w:cs="Times New Roman"/>
          <w:sz w:val="24"/>
          <w:szCs w:val="24"/>
        </w:rPr>
        <w:t xml:space="preserve">alt boyutunda; </w:t>
      </w:r>
      <w:r w:rsidR="00174CAA">
        <w:rPr>
          <w:rFonts w:ascii="Times New Roman" w:hAnsi="Times New Roman" w:cs="Times New Roman"/>
          <w:sz w:val="24"/>
          <w:szCs w:val="24"/>
        </w:rPr>
        <w:t>e</w:t>
      </w:r>
      <w:r w:rsidRPr="00F11DD2">
        <w:rPr>
          <w:rFonts w:ascii="Times New Roman" w:hAnsi="Times New Roman" w:cs="Times New Roman"/>
          <w:sz w:val="24"/>
          <w:szCs w:val="24"/>
        </w:rPr>
        <w:t>vli öğretmenlerin</w:t>
      </w:r>
      <w:r w:rsidR="00174CAA">
        <w:rPr>
          <w:rFonts w:ascii="Times New Roman" w:hAnsi="Times New Roman" w:cs="Times New Roman"/>
          <w:sz w:val="24"/>
          <w:szCs w:val="24"/>
        </w:rPr>
        <w:t>,</w:t>
      </w:r>
      <w:r w:rsidRPr="00F11DD2">
        <w:rPr>
          <w:rFonts w:ascii="Times New Roman" w:hAnsi="Times New Roman" w:cs="Times New Roman"/>
          <w:sz w:val="24"/>
          <w:szCs w:val="24"/>
        </w:rPr>
        <w:t xml:space="preserve"> boşanmış ve bekâr öğretmenlere oranla daha fazla çocuklara yönelik ihmal ve istismar konusunda bilgi ve farkındalık düzeyleri arasında farklılık bulunmaktadır.</w:t>
      </w:r>
    </w:p>
    <w:p w14:paraId="47D83E68" w14:textId="2B8D11DF" w:rsidR="00AA6CA3" w:rsidRPr="00F11DD2" w:rsidRDefault="00AA6CA3"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 xml:space="preserve">İstismar ve ihmale yatkın çocukların özellikleri (İİYÇÖ) isimli </w:t>
      </w:r>
      <w:r w:rsidRPr="00F11DD2">
        <w:rPr>
          <w:rFonts w:ascii="Times New Roman" w:hAnsi="Times New Roman" w:cs="Times New Roman"/>
          <w:sz w:val="24"/>
          <w:szCs w:val="24"/>
        </w:rPr>
        <w:t xml:space="preserve">alt boyutunda; </w:t>
      </w:r>
      <w:r w:rsidR="00174CAA">
        <w:rPr>
          <w:rFonts w:ascii="Times New Roman" w:hAnsi="Times New Roman" w:cs="Times New Roman"/>
          <w:sz w:val="24"/>
          <w:szCs w:val="24"/>
        </w:rPr>
        <w:t>e</w:t>
      </w:r>
      <w:r w:rsidRPr="00F11DD2">
        <w:rPr>
          <w:rFonts w:ascii="Times New Roman" w:hAnsi="Times New Roman" w:cs="Times New Roman"/>
          <w:sz w:val="24"/>
          <w:szCs w:val="24"/>
        </w:rPr>
        <w:t>vli öğretmenlerin</w:t>
      </w:r>
      <w:r w:rsidR="00174CAA">
        <w:rPr>
          <w:rFonts w:ascii="Times New Roman" w:hAnsi="Times New Roman" w:cs="Times New Roman"/>
          <w:sz w:val="24"/>
          <w:szCs w:val="24"/>
        </w:rPr>
        <w:t>,</w:t>
      </w:r>
      <w:r w:rsidRPr="00F11DD2">
        <w:rPr>
          <w:rFonts w:ascii="Times New Roman" w:hAnsi="Times New Roman" w:cs="Times New Roman"/>
          <w:sz w:val="24"/>
          <w:szCs w:val="24"/>
        </w:rPr>
        <w:t xml:space="preserve"> boşanmış ve bekâr öğretmenlere oranla daha fazla çocuklara yönelik ihmal ve istismar konusunda bilgi ve farkındalık düzeyleri arasında farklılık bulunmaktadır.</w:t>
      </w:r>
    </w:p>
    <w:p w14:paraId="4DDEEA28" w14:textId="756E6E2A" w:rsidR="00AA6CA3" w:rsidRPr="00F11DD2" w:rsidRDefault="00AA6CA3"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 xml:space="preserve">Çocuk istismarı ve ihmalinde ailesel özellikler (ÇİİAÖ) isimli </w:t>
      </w:r>
      <w:r w:rsidRPr="00F11DD2">
        <w:rPr>
          <w:rFonts w:ascii="Times New Roman" w:hAnsi="Times New Roman" w:cs="Times New Roman"/>
          <w:sz w:val="24"/>
          <w:szCs w:val="24"/>
        </w:rPr>
        <w:t xml:space="preserve">alt boyutunda; </w:t>
      </w:r>
      <w:r w:rsidR="00174CAA">
        <w:rPr>
          <w:rFonts w:ascii="Times New Roman" w:hAnsi="Times New Roman" w:cs="Times New Roman"/>
          <w:sz w:val="24"/>
          <w:szCs w:val="24"/>
        </w:rPr>
        <w:t>b</w:t>
      </w:r>
      <w:r w:rsidRPr="00F11DD2">
        <w:rPr>
          <w:rFonts w:ascii="Times New Roman" w:hAnsi="Times New Roman" w:cs="Times New Roman"/>
          <w:sz w:val="24"/>
          <w:szCs w:val="24"/>
        </w:rPr>
        <w:t>ekâr öğretmenlerin</w:t>
      </w:r>
      <w:r w:rsidR="00174CAA">
        <w:rPr>
          <w:rFonts w:ascii="Times New Roman" w:hAnsi="Times New Roman" w:cs="Times New Roman"/>
          <w:sz w:val="24"/>
          <w:szCs w:val="24"/>
        </w:rPr>
        <w:t>,</w:t>
      </w:r>
      <w:r w:rsidRPr="00F11DD2">
        <w:rPr>
          <w:rFonts w:ascii="Times New Roman" w:hAnsi="Times New Roman" w:cs="Times New Roman"/>
          <w:sz w:val="24"/>
          <w:szCs w:val="24"/>
        </w:rPr>
        <w:t xml:space="preserve"> boşanmış ve evli öğretmenlere oranla daha fazla çocuklara yönelik ihmal ve istismar konusunda bilgi ve farkındalık düzeyleri arasında farklılık bulunmaktadır.</w:t>
      </w:r>
    </w:p>
    <w:p w14:paraId="70F8F8B7" w14:textId="1EE3AEBC" w:rsidR="002964D4" w:rsidRDefault="00B27E99"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Araştırmada ilköğretim öğretmenlerin medeni durumları ile ÇİİBRT </w:t>
      </w:r>
      <w:r w:rsidR="00AB1742" w:rsidRPr="00F11DD2">
        <w:rPr>
          <w:rFonts w:ascii="Times New Roman" w:hAnsi="Times New Roman" w:cs="Times New Roman"/>
          <w:sz w:val="24"/>
          <w:szCs w:val="24"/>
        </w:rPr>
        <w:t>ölçek alt boyut</w:t>
      </w:r>
      <w:r w:rsidRPr="00F11DD2">
        <w:rPr>
          <w:rFonts w:ascii="Times New Roman" w:hAnsi="Times New Roman" w:cs="Times New Roman"/>
          <w:sz w:val="24"/>
          <w:szCs w:val="24"/>
        </w:rPr>
        <w:t xml:space="preserve"> ortalamaları arasında istatistiksel olarak anlamlı fark bulunmamıştır (p&gt;0,05). Diğer çalışma sonuçlarına bakıldığında sonuçların araştırmamızla benzerlik gösterdiği belirlenmiştir </w:t>
      </w:r>
      <w:r w:rsidR="008F46AC" w:rsidRPr="00C02C6E">
        <w:rPr>
          <w:rFonts w:ascii="Times New Roman" w:hAnsi="Times New Roman" w:cs="Times New Roman"/>
          <w:noProof/>
          <w:sz w:val="24"/>
          <w:szCs w:val="24"/>
        </w:rPr>
        <w:t>(Türker, 2017)</w:t>
      </w:r>
      <w:r w:rsidRPr="00F11DD2">
        <w:rPr>
          <w:rFonts w:ascii="Times New Roman" w:hAnsi="Times New Roman" w:cs="Times New Roman"/>
          <w:sz w:val="24"/>
          <w:szCs w:val="24"/>
        </w:rPr>
        <w:t>,</w:t>
      </w:r>
      <w:r w:rsidR="0071017E" w:rsidRPr="00F11DD2">
        <w:rPr>
          <w:rFonts w:ascii="Times New Roman" w:hAnsi="Times New Roman" w:cs="Times New Roman"/>
          <w:sz w:val="24"/>
          <w:szCs w:val="24"/>
        </w:rPr>
        <w:t xml:space="preserve"> </w:t>
      </w:r>
      <w:r w:rsidR="008F46AC" w:rsidRPr="00C02C6E">
        <w:rPr>
          <w:rFonts w:ascii="Times New Roman" w:hAnsi="Times New Roman" w:cs="Times New Roman"/>
          <w:noProof/>
          <w:sz w:val="24"/>
          <w:szCs w:val="24"/>
        </w:rPr>
        <w:t>(Cirit, 2015)</w:t>
      </w:r>
      <w:r w:rsidRPr="00F11DD2">
        <w:rPr>
          <w:rFonts w:ascii="Times New Roman" w:hAnsi="Times New Roman" w:cs="Times New Roman"/>
          <w:sz w:val="24"/>
          <w:szCs w:val="24"/>
        </w:rPr>
        <w:t xml:space="preserve">, </w:t>
      </w:r>
      <w:r w:rsidR="0071017E" w:rsidRPr="00F11DD2">
        <w:rPr>
          <w:rFonts w:ascii="Times New Roman" w:hAnsi="Times New Roman" w:cs="Times New Roman"/>
          <w:sz w:val="24"/>
          <w:szCs w:val="24"/>
        </w:rPr>
        <w:t>(</w:t>
      </w:r>
      <w:r w:rsidRPr="00F11DD2">
        <w:rPr>
          <w:rFonts w:ascii="Times New Roman" w:hAnsi="Times New Roman" w:cs="Times New Roman"/>
          <w:sz w:val="24"/>
          <w:szCs w:val="24"/>
        </w:rPr>
        <w:t>Kocaer</w:t>
      </w:r>
      <w:r w:rsidR="0071017E" w:rsidRPr="00F11DD2">
        <w:rPr>
          <w:rFonts w:ascii="Times New Roman" w:hAnsi="Times New Roman" w:cs="Times New Roman"/>
          <w:sz w:val="24"/>
          <w:szCs w:val="24"/>
        </w:rPr>
        <w:t>,</w:t>
      </w:r>
      <w:r w:rsidRPr="00F11DD2">
        <w:rPr>
          <w:rFonts w:ascii="Times New Roman" w:hAnsi="Times New Roman" w:cs="Times New Roman"/>
          <w:sz w:val="24"/>
          <w:szCs w:val="24"/>
        </w:rPr>
        <w:t xml:space="preserve"> 200</w:t>
      </w:r>
      <w:r w:rsidR="008F46AC">
        <w:rPr>
          <w:rFonts w:ascii="Times New Roman" w:hAnsi="Times New Roman" w:cs="Times New Roman"/>
          <w:sz w:val="24"/>
          <w:szCs w:val="24"/>
        </w:rPr>
        <w:t>6</w:t>
      </w:r>
      <w:r w:rsidR="0071017E" w:rsidRPr="00F11DD2">
        <w:rPr>
          <w:rFonts w:ascii="Times New Roman" w:hAnsi="Times New Roman" w:cs="Times New Roman"/>
          <w:sz w:val="24"/>
          <w:szCs w:val="24"/>
        </w:rPr>
        <w:t>)</w:t>
      </w:r>
      <w:r w:rsidRPr="00F11DD2">
        <w:rPr>
          <w:rFonts w:ascii="Times New Roman" w:hAnsi="Times New Roman" w:cs="Times New Roman"/>
          <w:sz w:val="24"/>
          <w:szCs w:val="24"/>
        </w:rPr>
        <w:t xml:space="preserve">, </w:t>
      </w:r>
      <w:r w:rsidR="008F46AC" w:rsidRPr="00C02C6E">
        <w:rPr>
          <w:rFonts w:ascii="Times New Roman" w:hAnsi="Times New Roman" w:cs="Times New Roman"/>
          <w:noProof/>
          <w:sz w:val="24"/>
          <w:szCs w:val="24"/>
        </w:rPr>
        <w:t xml:space="preserve">(Metinyurt </w:t>
      </w:r>
      <w:r w:rsidR="00020BB2">
        <w:rPr>
          <w:rFonts w:ascii="Times New Roman" w:hAnsi="Times New Roman" w:cs="Times New Roman"/>
          <w:noProof/>
          <w:sz w:val="24"/>
          <w:szCs w:val="24"/>
        </w:rPr>
        <w:t>ve</w:t>
      </w:r>
      <w:r w:rsidR="008F46AC" w:rsidRPr="00C02C6E">
        <w:rPr>
          <w:rFonts w:ascii="Times New Roman" w:hAnsi="Times New Roman" w:cs="Times New Roman"/>
          <w:noProof/>
          <w:sz w:val="24"/>
          <w:szCs w:val="24"/>
        </w:rPr>
        <w:t xml:space="preserve"> Sarı, 2016)</w:t>
      </w:r>
      <w:r w:rsidR="0071017E" w:rsidRPr="00F11DD2">
        <w:rPr>
          <w:rFonts w:ascii="Times New Roman" w:hAnsi="Times New Roman" w:cs="Times New Roman"/>
          <w:sz w:val="24"/>
          <w:szCs w:val="24"/>
        </w:rPr>
        <w:t>,</w:t>
      </w:r>
      <w:r w:rsidR="00AB1742" w:rsidRPr="00F11DD2">
        <w:rPr>
          <w:rFonts w:ascii="Times New Roman" w:hAnsi="Times New Roman" w:cs="Times New Roman"/>
          <w:sz w:val="24"/>
          <w:szCs w:val="24"/>
        </w:rPr>
        <w:t xml:space="preserve"> </w:t>
      </w:r>
      <w:r w:rsidR="0071017E" w:rsidRPr="00F11DD2">
        <w:rPr>
          <w:rFonts w:ascii="Times New Roman" w:hAnsi="Times New Roman" w:cs="Times New Roman"/>
          <w:sz w:val="24"/>
          <w:szCs w:val="24"/>
        </w:rPr>
        <w:t>(</w:t>
      </w:r>
      <w:r w:rsidR="00AB1742" w:rsidRPr="00F11DD2">
        <w:rPr>
          <w:rFonts w:ascii="Times New Roman" w:hAnsi="Times New Roman" w:cs="Times New Roman"/>
          <w:sz w:val="24"/>
          <w:szCs w:val="24"/>
        </w:rPr>
        <w:t>Kabakoğlu, 2018)</w:t>
      </w:r>
      <w:r w:rsidR="00FD0CCA">
        <w:rPr>
          <w:rFonts w:ascii="Times New Roman" w:hAnsi="Times New Roman" w:cs="Times New Roman"/>
          <w:sz w:val="24"/>
          <w:szCs w:val="24"/>
        </w:rPr>
        <w:t>.</w:t>
      </w:r>
    </w:p>
    <w:p w14:paraId="1FB324FC" w14:textId="77777777" w:rsidR="00C1116C" w:rsidRPr="00EF3C64" w:rsidRDefault="00C1116C" w:rsidP="00C1116C">
      <w:pPr>
        <w:spacing w:after="0" w:line="360" w:lineRule="auto"/>
        <w:ind w:firstLine="709"/>
        <w:jc w:val="both"/>
        <w:rPr>
          <w:rFonts w:ascii="Times New Roman" w:hAnsi="Times New Roman" w:cs="Times New Roman"/>
          <w:noProof/>
          <w:sz w:val="24"/>
          <w:szCs w:val="24"/>
        </w:rPr>
      </w:pPr>
    </w:p>
    <w:p w14:paraId="78CDA53E" w14:textId="0E72C561" w:rsidR="00A30695" w:rsidRPr="00F11DD2" w:rsidRDefault="00A30695" w:rsidP="00C1116C">
      <w:pPr>
        <w:pStyle w:val="Balk2"/>
        <w:spacing w:before="0" w:after="0"/>
        <w:jc w:val="both"/>
      </w:pPr>
      <w:bookmarkStart w:id="353" w:name="_Toc59740657"/>
      <w:bookmarkStart w:id="354" w:name="_Toc59741921"/>
      <w:bookmarkStart w:id="355" w:name="_Toc59821277"/>
      <w:r w:rsidRPr="00F11DD2">
        <w:t xml:space="preserve">Hipotez </w:t>
      </w:r>
      <w:r w:rsidR="00EF3C64" w:rsidRPr="00F11DD2">
        <w:t xml:space="preserve">5: </w:t>
      </w:r>
      <w:r w:rsidRPr="00F11DD2">
        <w:t xml:space="preserve">Eğitimcilerin </w:t>
      </w:r>
      <w:r w:rsidR="00EF3C64" w:rsidRPr="00F11DD2">
        <w:t xml:space="preserve">Çocuklara Yönelik İhmal </w:t>
      </w:r>
      <w:r w:rsidR="00EF3C64">
        <w:t>ve</w:t>
      </w:r>
      <w:r w:rsidR="00EF3C64" w:rsidRPr="00F11DD2">
        <w:t xml:space="preserve"> İstismar Konusunda Bilgi </w:t>
      </w:r>
      <w:r w:rsidR="00EF3C64">
        <w:t>v</w:t>
      </w:r>
      <w:r w:rsidR="00EF3C64" w:rsidRPr="00F11DD2">
        <w:t xml:space="preserve">e Farkındalık Düzeyleri, Çocuk Durumu Değişkenine Göre </w:t>
      </w:r>
      <w:r w:rsidR="007746D5">
        <w:t>Anlamlı Farklılık Göstermektedir.</w:t>
      </w:r>
      <w:bookmarkEnd w:id="353"/>
      <w:bookmarkEnd w:id="354"/>
      <w:bookmarkEnd w:id="355"/>
    </w:p>
    <w:p w14:paraId="1727939C" w14:textId="1683CD44" w:rsidR="00AA6CA3" w:rsidRPr="00F11DD2" w:rsidRDefault="00AA6CA3" w:rsidP="00C1116C">
      <w:pPr>
        <w:autoSpaceDE w:val="0"/>
        <w:autoSpaceDN w:val="0"/>
        <w:adjustRightInd w:val="0"/>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Öğretmenlerin çocuklara yönelik ihmal ve istismar konusunda bilgi ve farkındalık düzeylerinin incelenmesin</w:t>
      </w:r>
      <w:r w:rsidR="00945797" w:rsidRPr="00F11DD2">
        <w:rPr>
          <w:rFonts w:ascii="Times New Roman" w:hAnsi="Times New Roman" w:cs="Times New Roman"/>
          <w:sz w:val="24"/>
          <w:szCs w:val="23"/>
        </w:rPr>
        <w:t>i</w:t>
      </w:r>
      <w:r w:rsidRPr="00F11DD2">
        <w:rPr>
          <w:rFonts w:ascii="Times New Roman" w:hAnsi="Times New Roman" w:cs="Times New Roman"/>
          <w:sz w:val="24"/>
          <w:szCs w:val="23"/>
        </w:rPr>
        <w:t xml:space="preserve"> yapılmıştır.</w:t>
      </w:r>
    </w:p>
    <w:p w14:paraId="495AF4F2" w14:textId="2782374F" w:rsidR="00945797" w:rsidRPr="00F11DD2" w:rsidRDefault="00945797"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Öğretmenlerin çocuklarının olup olmaması durumunda, çocuklara yönelik </w:t>
      </w:r>
      <w:r w:rsidR="00D50502">
        <w:rPr>
          <w:rFonts w:ascii="Times New Roman" w:hAnsi="Times New Roman" w:cs="Times New Roman"/>
          <w:sz w:val="24"/>
          <w:szCs w:val="24"/>
        </w:rPr>
        <w:t>i</w:t>
      </w:r>
      <w:r w:rsidRPr="00F11DD2">
        <w:rPr>
          <w:rFonts w:ascii="Times New Roman" w:hAnsi="Times New Roman" w:cs="Times New Roman"/>
          <w:sz w:val="24"/>
          <w:szCs w:val="24"/>
        </w:rPr>
        <w:t xml:space="preserve">stismarın çocuk üzerindeki fiziksel belirtileri (İÇÜFB) konusunda bilgi ve farkındalık düzeylerinin birbirinden anlamlı bir farklılık olmadığı bulunmuştur (t </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w:t>
      </w:r>
      <w:r w:rsidRPr="00F11DD2">
        <w:rPr>
          <w:rFonts w:ascii="Times New Roman" w:hAnsi="Times New Roman" w:cs="Times New Roman"/>
          <w:sz w:val="18"/>
          <w:szCs w:val="18"/>
        </w:rPr>
        <w:t>,605</w:t>
      </w:r>
      <w:r w:rsidRPr="00F11DD2">
        <w:rPr>
          <w:rFonts w:ascii="Times New Roman" w:hAnsi="Times New Roman" w:cs="Times New Roman"/>
          <w:sz w:val="24"/>
          <w:szCs w:val="24"/>
        </w:rPr>
        <w:t xml:space="preserve">). Buna göre, çocuklara yönelik </w:t>
      </w:r>
      <w:r w:rsidR="00C656EB">
        <w:rPr>
          <w:rFonts w:ascii="Times New Roman" w:hAnsi="Times New Roman" w:cs="Times New Roman"/>
          <w:sz w:val="24"/>
          <w:szCs w:val="24"/>
        </w:rPr>
        <w:t>i</w:t>
      </w:r>
      <w:r w:rsidRPr="00F11DD2">
        <w:rPr>
          <w:rFonts w:ascii="Times New Roman" w:hAnsi="Times New Roman" w:cs="Times New Roman"/>
          <w:sz w:val="24"/>
          <w:szCs w:val="24"/>
        </w:rPr>
        <w:t>stismarın çocuk üzerindeki fiziksel belirtileri (İÇÜFB) konusunda bilgi ve farkındalık düzeylerinin öğretmenlerin çocuklarının olup olmamasına göre değişmediği söylenebilir.</w:t>
      </w:r>
    </w:p>
    <w:p w14:paraId="2EFE9D6A" w14:textId="3DC1B7D9" w:rsidR="00945797" w:rsidRPr="00F11DD2" w:rsidRDefault="003F52A7"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lastRenderedPageBreak/>
        <w:t>Ö</w:t>
      </w:r>
      <w:r w:rsidR="00945797" w:rsidRPr="00F11DD2">
        <w:rPr>
          <w:rFonts w:ascii="Times New Roman" w:hAnsi="Times New Roman" w:cs="Times New Roman"/>
          <w:sz w:val="24"/>
          <w:szCs w:val="24"/>
        </w:rPr>
        <w:t xml:space="preserve">ğretmenlerin çocuklarının olup olmaması durumunda, çocuklara yönelik </w:t>
      </w:r>
      <w:r w:rsidR="00D50502">
        <w:rPr>
          <w:rFonts w:ascii="Times New Roman" w:hAnsi="Times New Roman" w:cs="Times New Roman"/>
          <w:sz w:val="24"/>
          <w:szCs w:val="23"/>
        </w:rPr>
        <w:t>ç</w:t>
      </w:r>
      <w:r w:rsidR="00945797" w:rsidRPr="00F11DD2">
        <w:rPr>
          <w:rFonts w:ascii="Times New Roman" w:hAnsi="Times New Roman" w:cs="Times New Roman"/>
          <w:sz w:val="24"/>
          <w:szCs w:val="23"/>
        </w:rPr>
        <w:t xml:space="preserve">ocuk istismarına ilişkin çocuktaki davranışsal belirtiler (ÇİİÇDB) </w:t>
      </w:r>
      <w:r w:rsidR="00945797" w:rsidRPr="00F11DD2">
        <w:rPr>
          <w:rFonts w:ascii="Times New Roman" w:hAnsi="Times New Roman" w:cs="Times New Roman"/>
          <w:sz w:val="24"/>
          <w:szCs w:val="24"/>
        </w:rPr>
        <w:t xml:space="preserve">konusunda bilgi ve farkındalık düzeylerinin birbirinden farklı olduğu bulunmuştur (t </w:t>
      </w:r>
      <w:r w:rsidR="00945797" w:rsidRPr="00F11DD2">
        <w:rPr>
          <w:rFonts w:ascii="Times New Roman" w:hAnsi="Times New Roman" w:cs="Times New Roman"/>
          <w:sz w:val="24"/>
          <w:szCs w:val="24"/>
          <w:vertAlign w:val="subscript"/>
        </w:rPr>
        <w:t>0.05:242</w:t>
      </w:r>
      <w:r w:rsidR="00945797" w:rsidRPr="00F11DD2">
        <w:rPr>
          <w:rFonts w:ascii="Times New Roman" w:hAnsi="Times New Roman" w:cs="Times New Roman"/>
          <w:sz w:val="24"/>
          <w:szCs w:val="24"/>
        </w:rPr>
        <w:t>=</w:t>
      </w:r>
      <w:r w:rsidR="00945797" w:rsidRPr="00F11DD2">
        <w:rPr>
          <w:rFonts w:ascii="Times New Roman" w:hAnsi="Times New Roman" w:cs="Times New Roman"/>
          <w:sz w:val="18"/>
          <w:szCs w:val="18"/>
        </w:rPr>
        <w:t>-2,385</w:t>
      </w:r>
      <w:r w:rsidR="00945797" w:rsidRPr="00F11DD2">
        <w:rPr>
          <w:rFonts w:ascii="Times New Roman" w:hAnsi="Times New Roman" w:cs="Times New Roman"/>
          <w:sz w:val="24"/>
          <w:szCs w:val="24"/>
        </w:rPr>
        <w:t xml:space="preserve">). Buna göre </w:t>
      </w:r>
      <w:r w:rsidR="00D50502">
        <w:rPr>
          <w:rFonts w:ascii="Times New Roman" w:hAnsi="Times New Roman" w:cs="Times New Roman"/>
          <w:sz w:val="24"/>
          <w:szCs w:val="24"/>
        </w:rPr>
        <w:t>ç</w:t>
      </w:r>
      <w:r w:rsidR="00945797" w:rsidRPr="00F11DD2">
        <w:rPr>
          <w:rFonts w:ascii="Times New Roman" w:hAnsi="Times New Roman" w:cs="Times New Roman"/>
          <w:sz w:val="24"/>
          <w:szCs w:val="24"/>
        </w:rPr>
        <w:t xml:space="preserve">ocukları olmayan öğretmenlere yönelik </w:t>
      </w:r>
      <w:r w:rsidR="00D50502">
        <w:rPr>
          <w:rFonts w:ascii="Times New Roman" w:hAnsi="Times New Roman" w:cs="Times New Roman"/>
          <w:sz w:val="24"/>
          <w:szCs w:val="23"/>
        </w:rPr>
        <w:t>ç</w:t>
      </w:r>
      <w:r w:rsidR="00945797" w:rsidRPr="00F11DD2">
        <w:rPr>
          <w:rFonts w:ascii="Times New Roman" w:hAnsi="Times New Roman" w:cs="Times New Roman"/>
          <w:sz w:val="24"/>
          <w:szCs w:val="23"/>
        </w:rPr>
        <w:t>ocuk istismarına ilişkin çocuktaki davranışsal belirtiler (</w:t>
      </w:r>
      <w:r w:rsidR="00EF3C64" w:rsidRPr="00F11DD2">
        <w:rPr>
          <w:rFonts w:ascii="Times New Roman" w:hAnsi="Times New Roman" w:cs="Times New Roman"/>
          <w:sz w:val="24"/>
          <w:szCs w:val="23"/>
        </w:rPr>
        <w:t>ÇİİÇDB)</w:t>
      </w:r>
      <w:r w:rsidR="00EF3C64" w:rsidRPr="00F11DD2">
        <w:rPr>
          <w:rFonts w:ascii="Times New Roman" w:hAnsi="Times New Roman" w:cs="Times New Roman"/>
          <w:sz w:val="24"/>
          <w:szCs w:val="24"/>
        </w:rPr>
        <w:t xml:space="preserve"> konusunda</w:t>
      </w:r>
      <w:r w:rsidR="00945797" w:rsidRPr="00F11DD2">
        <w:rPr>
          <w:rFonts w:ascii="Times New Roman" w:hAnsi="Times New Roman" w:cs="Times New Roman"/>
          <w:sz w:val="24"/>
          <w:szCs w:val="24"/>
        </w:rPr>
        <w:t xml:space="preserve"> bilgi ve farkındalık düzeylerinin (X=</w:t>
      </w:r>
      <w:r w:rsidR="00945797" w:rsidRPr="00F11DD2">
        <w:rPr>
          <w:rFonts w:ascii="Times New Roman" w:hAnsi="Times New Roman" w:cs="Times New Roman"/>
          <w:sz w:val="18"/>
          <w:szCs w:val="18"/>
        </w:rPr>
        <w:t>3,8154</w:t>
      </w:r>
      <w:r w:rsidR="00945797" w:rsidRPr="00F11DD2">
        <w:rPr>
          <w:rFonts w:ascii="Times New Roman" w:hAnsi="Times New Roman" w:cs="Times New Roman"/>
          <w:sz w:val="24"/>
          <w:szCs w:val="24"/>
        </w:rPr>
        <w:t>) çocukları olan öğretmenlerden (X=</w:t>
      </w:r>
      <w:r w:rsidR="00945797" w:rsidRPr="00F11DD2">
        <w:rPr>
          <w:rFonts w:ascii="Times New Roman" w:hAnsi="Times New Roman" w:cs="Times New Roman"/>
          <w:sz w:val="18"/>
          <w:szCs w:val="18"/>
        </w:rPr>
        <w:t>3,6159</w:t>
      </w:r>
      <w:r w:rsidR="00945797" w:rsidRPr="00F11DD2">
        <w:rPr>
          <w:rFonts w:ascii="Times New Roman" w:hAnsi="Times New Roman" w:cs="Times New Roman"/>
          <w:sz w:val="24"/>
          <w:szCs w:val="24"/>
        </w:rPr>
        <w:t>) daha yüksek</w:t>
      </w:r>
      <w:r w:rsidRPr="00F11DD2">
        <w:rPr>
          <w:rFonts w:ascii="Times New Roman" w:hAnsi="Times New Roman" w:cs="Times New Roman"/>
          <w:sz w:val="24"/>
          <w:szCs w:val="24"/>
        </w:rPr>
        <w:t xml:space="preserve"> çıkmıştır</w:t>
      </w:r>
      <w:r w:rsidR="00945797" w:rsidRPr="00F11DD2">
        <w:rPr>
          <w:rFonts w:ascii="Times New Roman" w:hAnsi="Times New Roman" w:cs="Times New Roman"/>
          <w:sz w:val="24"/>
          <w:szCs w:val="24"/>
        </w:rPr>
        <w:t>.</w:t>
      </w:r>
    </w:p>
    <w:p w14:paraId="486EFFCA" w14:textId="72A8206C" w:rsidR="00945797" w:rsidRPr="00F11DD2" w:rsidRDefault="003F52A7"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Ö</w:t>
      </w:r>
      <w:r w:rsidR="00945797" w:rsidRPr="00F11DD2">
        <w:rPr>
          <w:rFonts w:ascii="Times New Roman" w:hAnsi="Times New Roman" w:cs="Times New Roman"/>
          <w:sz w:val="24"/>
          <w:szCs w:val="24"/>
        </w:rPr>
        <w:t xml:space="preserve">ğretmenlerin çocuklarının olup olmaması durumuna yönelik </w:t>
      </w:r>
      <w:r w:rsidR="00D50502">
        <w:rPr>
          <w:rFonts w:ascii="Times New Roman" w:hAnsi="Times New Roman" w:cs="Times New Roman"/>
          <w:sz w:val="24"/>
          <w:szCs w:val="24"/>
        </w:rPr>
        <w:t>i</w:t>
      </w:r>
      <w:r w:rsidR="00945797" w:rsidRPr="00F11DD2">
        <w:rPr>
          <w:rFonts w:ascii="Times New Roman" w:hAnsi="Times New Roman" w:cs="Times New Roman"/>
          <w:sz w:val="24"/>
          <w:szCs w:val="23"/>
        </w:rPr>
        <w:t>hmalin çocuk üzerindeki belirtileri (İÇÜB)</w:t>
      </w:r>
      <w:r w:rsidR="00945797" w:rsidRPr="00F11DD2">
        <w:rPr>
          <w:rFonts w:ascii="Times New Roman" w:hAnsi="Times New Roman" w:cs="Times New Roman"/>
          <w:sz w:val="24"/>
          <w:szCs w:val="24"/>
        </w:rPr>
        <w:t xml:space="preserve"> konusunda bilgi ve farkındalık düzeylerinin birbirinden anlamlı bir farklılık olmadığı bulunmuştur (t </w:t>
      </w:r>
      <w:r w:rsidR="00945797" w:rsidRPr="00F11DD2">
        <w:rPr>
          <w:rFonts w:ascii="Times New Roman" w:hAnsi="Times New Roman" w:cs="Times New Roman"/>
          <w:sz w:val="24"/>
          <w:szCs w:val="24"/>
          <w:vertAlign w:val="subscript"/>
        </w:rPr>
        <w:t>0.05:242</w:t>
      </w:r>
      <w:r w:rsidR="00945797" w:rsidRPr="00F11DD2">
        <w:rPr>
          <w:rFonts w:ascii="Times New Roman" w:hAnsi="Times New Roman" w:cs="Times New Roman"/>
          <w:sz w:val="24"/>
          <w:szCs w:val="24"/>
        </w:rPr>
        <w:t>=</w:t>
      </w:r>
      <w:r w:rsidR="00945797" w:rsidRPr="00F11DD2">
        <w:rPr>
          <w:rFonts w:ascii="Times New Roman" w:hAnsi="Times New Roman" w:cs="Times New Roman"/>
          <w:sz w:val="18"/>
          <w:szCs w:val="18"/>
        </w:rPr>
        <w:t>-,603</w:t>
      </w:r>
      <w:r w:rsidR="00945797" w:rsidRPr="00F11DD2">
        <w:rPr>
          <w:rFonts w:ascii="Times New Roman" w:hAnsi="Times New Roman" w:cs="Times New Roman"/>
          <w:sz w:val="24"/>
          <w:szCs w:val="24"/>
        </w:rPr>
        <w:t xml:space="preserve">). Buna göre </w:t>
      </w:r>
      <w:r w:rsidR="00D50502">
        <w:rPr>
          <w:rFonts w:ascii="Times New Roman" w:hAnsi="Times New Roman" w:cs="Times New Roman"/>
          <w:sz w:val="24"/>
          <w:szCs w:val="24"/>
        </w:rPr>
        <w:t>ö</w:t>
      </w:r>
      <w:r w:rsidR="00945797" w:rsidRPr="00F11DD2">
        <w:rPr>
          <w:rFonts w:ascii="Times New Roman" w:hAnsi="Times New Roman" w:cs="Times New Roman"/>
          <w:sz w:val="24"/>
          <w:szCs w:val="24"/>
        </w:rPr>
        <w:t xml:space="preserve">ğretmenlerin çocuklarının olup olmamasına yönelik </w:t>
      </w:r>
      <w:r w:rsidR="00D50502">
        <w:rPr>
          <w:rFonts w:ascii="Times New Roman" w:hAnsi="Times New Roman" w:cs="Times New Roman"/>
          <w:sz w:val="24"/>
          <w:szCs w:val="23"/>
        </w:rPr>
        <w:t>i</w:t>
      </w:r>
      <w:r w:rsidR="00945797" w:rsidRPr="00F11DD2">
        <w:rPr>
          <w:rFonts w:ascii="Times New Roman" w:hAnsi="Times New Roman" w:cs="Times New Roman"/>
          <w:sz w:val="24"/>
          <w:szCs w:val="23"/>
        </w:rPr>
        <w:t>hmalin çocuk üzerindeki belirtileri (İÇÜB)</w:t>
      </w:r>
      <w:r w:rsidR="00945797" w:rsidRPr="00F11DD2">
        <w:rPr>
          <w:rFonts w:ascii="Times New Roman" w:hAnsi="Times New Roman" w:cs="Times New Roman"/>
          <w:sz w:val="24"/>
          <w:szCs w:val="24"/>
        </w:rPr>
        <w:t xml:space="preserve"> konusunda bilgi ve farkındalık düzeylerinin </w:t>
      </w:r>
      <w:r w:rsidR="00D50502">
        <w:rPr>
          <w:rFonts w:ascii="Times New Roman" w:hAnsi="Times New Roman" w:cs="Times New Roman"/>
          <w:sz w:val="24"/>
          <w:szCs w:val="24"/>
        </w:rPr>
        <w:t>ö</w:t>
      </w:r>
      <w:r w:rsidR="00945797" w:rsidRPr="00F11DD2">
        <w:rPr>
          <w:rFonts w:ascii="Times New Roman" w:hAnsi="Times New Roman" w:cs="Times New Roman"/>
          <w:sz w:val="24"/>
          <w:szCs w:val="24"/>
        </w:rPr>
        <w:t xml:space="preserve">ğretmenlerin çocuklarının olup olmamasına göre değişmediği söylenebilir. </w:t>
      </w:r>
    </w:p>
    <w:p w14:paraId="00C1575D" w14:textId="4048F9B1" w:rsidR="00945797" w:rsidRPr="00F11DD2" w:rsidRDefault="003F52A7"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rPr>
        <w:t>Ö</w:t>
      </w:r>
      <w:r w:rsidR="00945797" w:rsidRPr="00F11DD2">
        <w:rPr>
          <w:rFonts w:ascii="Times New Roman" w:hAnsi="Times New Roman" w:cs="Times New Roman"/>
          <w:sz w:val="24"/>
          <w:szCs w:val="24"/>
        </w:rPr>
        <w:t xml:space="preserve">ğretmenlerin çocuklarının olup olmaması durumunda, çocuklara yönelik </w:t>
      </w:r>
      <w:r w:rsidR="00D50502">
        <w:rPr>
          <w:rFonts w:ascii="Times New Roman" w:hAnsi="Times New Roman" w:cs="Times New Roman"/>
          <w:sz w:val="24"/>
          <w:szCs w:val="23"/>
        </w:rPr>
        <w:t>i</w:t>
      </w:r>
      <w:r w:rsidR="00945797" w:rsidRPr="00F11DD2">
        <w:rPr>
          <w:rFonts w:ascii="Times New Roman" w:hAnsi="Times New Roman" w:cs="Times New Roman"/>
          <w:sz w:val="24"/>
          <w:szCs w:val="23"/>
        </w:rPr>
        <w:t xml:space="preserve">stismar ve ihmale yatkın ebeveyn özellikleri (İİYEÖ) </w:t>
      </w:r>
      <w:r w:rsidR="00945797" w:rsidRPr="00F11DD2">
        <w:rPr>
          <w:rFonts w:ascii="Times New Roman" w:hAnsi="Times New Roman" w:cs="Times New Roman"/>
          <w:sz w:val="24"/>
          <w:szCs w:val="24"/>
        </w:rPr>
        <w:t>konusunda bilgi ve farkındalık düzeylerinin birbirinden anlamlı bir farklılık olmadığı bulunmuştur (t</w:t>
      </w:r>
      <w:r w:rsidR="00945797" w:rsidRPr="00F11DD2">
        <w:rPr>
          <w:rFonts w:ascii="Times New Roman" w:hAnsi="Times New Roman" w:cs="Times New Roman"/>
          <w:sz w:val="24"/>
          <w:szCs w:val="24"/>
          <w:vertAlign w:val="subscript"/>
        </w:rPr>
        <w:t>0.05:242</w:t>
      </w:r>
      <w:r w:rsidR="00945797" w:rsidRPr="00F11DD2">
        <w:rPr>
          <w:rFonts w:ascii="Times New Roman" w:hAnsi="Times New Roman" w:cs="Times New Roman"/>
          <w:sz w:val="24"/>
          <w:szCs w:val="24"/>
        </w:rPr>
        <w:t>=</w:t>
      </w:r>
      <w:r w:rsidR="00945797" w:rsidRPr="00F11DD2">
        <w:rPr>
          <w:rFonts w:ascii="Times New Roman" w:hAnsi="Times New Roman" w:cs="Times New Roman"/>
          <w:sz w:val="18"/>
          <w:szCs w:val="18"/>
        </w:rPr>
        <w:t>-,230</w:t>
      </w:r>
      <w:r w:rsidR="00945797" w:rsidRPr="00F11DD2">
        <w:rPr>
          <w:rFonts w:ascii="Times New Roman" w:hAnsi="Times New Roman" w:cs="Times New Roman"/>
          <w:sz w:val="24"/>
          <w:szCs w:val="24"/>
        </w:rPr>
        <w:t xml:space="preserve">). Buna göre </w:t>
      </w:r>
      <w:r w:rsidR="00D50502">
        <w:rPr>
          <w:rFonts w:ascii="Times New Roman" w:hAnsi="Times New Roman" w:cs="Times New Roman"/>
          <w:sz w:val="24"/>
          <w:szCs w:val="24"/>
        </w:rPr>
        <w:t>ö</w:t>
      </w:r>
      <w:r w:rsidR="00945797" w:rsidRPr="00F11DD2">
        <w:rPr>
          <w:rFonts w:ascii="Times New Roman" w:hAnsi="Times New Roman" w:cs="Times New Roman"/>
          <w:sz w:val="24"/>
          <w:szCs w:val="24"/>
        </w:rPr>
        <w:t xml:space="preserve">ğretmenlerin çocuklarının olup olmaması durumuna yönelik </w:t>
      </w:r>
      <w:r w:rsidR="00D50502" w:rsidRPr="00F11DD2">
        <w:rPr>
          <w:rFonts w:ascii="Times New Roman" w:hAnsi="Times New Roman" w:cs="Times New Roman"/>
          <w:sz w:val="24"/>
          <w:szCs w:val="23"/>
        </w:rPr>
        <w:t xml:space="preserve">istismar ve ihmale </w:t>
      </w:r>
      <w:r w:rsidR="00945797" w:rsidRPr="00F11DD2">
        <w:rPr>
          <w:rFonts w:ascii="Times New Roman" w:hAnsi="Times New Roman" w:cs="Times New Roman"/>
          <w:sz w:val="24"/>
          <w:szCs w:val="23"/>
        </w:rPr>
        <w:t xml:space="preserve">yatkın ebeveyn özellikleri (İİYEÖ) </w:t>
      </w:r>
      <w:r w:rsidR="00945797" w:rsidRPr="00F11DD2">
        <w:rPr>
          <w:rFonts w:ascii="Times New Roman" w:hAnsi="Times New Roman" w:cs="Times New Roman"/>
          <w:sz w:val="24"/>
          <w:szCs w:val="24"/>
        </w:rPr>
        <w:t xml:space="preserve">konusunda bilgi ve farkındalık düzeylerinin </w:t>
      </w:r>
      <w:r w:rsidR="00D50502">
        <w:rPr>
          <w:rFonts w:ascii="Times New Roman" w:hAnsi="Times New Roman" w:cs="Times New Roman"/>
          <w:sz w:val="24"/>
          <w:szCs w:val="24"/>
        </w:rPr>
        <w:t>ö</w:t>
      </w:r>
      <w:r w:rsidR="00945797" w:rsidRPr="00F11DD2">
        <w:rPr>
          <w:rFonts w:ascii="Times New Roman" w:hAnsi="Times New Roman" w:cs="Times New Roman"/>
          <w:sz w:val="24"/>
          <w:szCs w:val="24"/>
        </w:rPr>
        <w:t>ğretmenlerin çocuklarının olup olmamasına göre değişmediği söylenebilir.</w:t>
      </w:r>
    </w:p>
    <w:p w14:paraId="4ED00A65" w14:textId="784DC12A" w:rsidR="00945797" w:rsidRPr="00F11DD2" w:rsidRDefault="003F52A7" w:rsidP="00C1116C">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Ö</w:t>
      </w:r>
      <w:r w:rsidR="00945797" w:rsidRPr="00F11DD2">
        <w:rPr>
          <w:rFonts w:ascii="Times New Roman" w:hAnsi="Times New Roman" w:cs="Times New Roman"/>
          <w:sz w:val="24"/>
        </w:rPr>
        <w:t xml:space="preserve">ğretmenlerin çocuklarının olup olmaması durumunda, çocuklara yönelik </w:t>
      </w:r>
      <w:r w:rsidR="00D50502">
        <w:rPr>
          <w:rFonts w:ascii="Times New Roman" w:hAnsi="Times New Roman" w:cs="Times New Roman"/>
          <w:sz w:val="24"/>
        </w:rPr>
        <w:t>i</w:t>
      </w:r>
      <w:r w:rsidR="00945797" w:rsidRPr="00F11DD2">
        <w:rPr>
          <w:rFonts w:ascii="Times New Roman" w:hAnsi="Times New Roman" w:cs="Times New Roman"/>
          <w:sz w:val="24"/>
        </w:rPr>
        <w:t>stismar ve ihmale yatkın çocukların özellikleri (İİYÇÖ) konusunda bilgi ve farkındalık düzeylerinin birbirinden anlamlı bir farklılık olmadığı bulunmuştur (t</w:t>
      </w:r>
      <w:r w:rsidR="00945797" w:rsidRPr="00C656EB">
        <w:rPr>
          <w:rFonts w:ascii="Times New Roman" w:hAnsi="Times New Roman" w:cs="Times New Roman"/>
          <w:sz w:val="24"/>
          <w:vertAlign w:val="subscript"/>
        </w:rPr>
        <w:t>0.05:242=-1,381</w:t>
      </w:r>
      <w:r w:rsidR="00945797" w:rsidRPr="00F11DD2">
        <w:rPr>
          <w:rFonts w:ascii="Times New Roman" w:hAnsi="Times New Roman" w:cs="Times New Roman"/>
          <w:sz w:val="24"/>
        </w:rPr>
        <w:t xml:space="preserve">). Buna göre </w:t>
      </w:r>
      <w:r w:rsidR="00D50502">
        <w:rPr>
          <w:rFonts w:ascii="Times New Roman" w:hAnsi="Times New Roman" w:cs="Times New Roman"/>
          <w:sz w:val="24"/>
        </w:rPr>
        <w:t>ö</w:t>
      </w:r>
      <w:r w:rsidR="00945797" w:rsidRPr="00F11DD2">
        <w:rPr>
          <w:rFonts w:ascii="Times New Roman" w:hAnsi="Times New Roman" w:cs="Times New Roman"/>
          <w:sz w:val="24"/>
        </w:rPr>
        <w:t xml:space="preserve">ğretmenlerin çocuklarının olup olmaması durumunda, çocuklara yönelik </w:t>
      </w:r>
      <w:r w:rsidR="00D50502">
        <w:rPr>
          <w:rFonts w:ascii="Times New Roman" w:hAnsi="Times New Roman" w:cs="Times New Roman"/>
          <w:sz w:val="24"/>
        </w:rPr>
        <w:t>i</w:t>
      </w:r>
      <w:r w:rsidR="00945797" w:rsidRPr="00F11DD2">
        <w:rPr>
          <w:rFonts w:ascii="Times New Roman" w:hAnsi="Times New Roman" w:cs="Times New Roman"/>
          <w:sz w:val="24"/>
        </w:rPr>
        <w:t xml:space="preserve">stismar ve ihmale yatkın çocukların özellikleri (İİYÇÖ) konusunda bilgi ve farkındalık düzeylerinin </w:t>
      </w:r>
      <w:r w:rsidR="00D50502">
        <w:rPr>
          <w:rFonts w:ascii="Times New Roman" w:hAnsi="Times New Roman" w:cs="Times New Roman"/>
          <w:sz w:val="24"/>
        </w:rPr>
        <w:t>ö</w:t>
      </w:r>
      <w:r w:rsidR="00945797" w:rsidRPr="00F11DD2">
        <w:rPr>
          <w:rFonts w:ascii="Times New Roman" w:hAnsi="Times New Roman" w:cs="Times New Roman"/>
          <w:sz w:val="24"/>
        </w:rPr>
        <w:t>ğretmenlerin çocuklarının olup olmamasına göre değişmediği söylenebilir.</w:t>
      </w:r>
    </w:p>
    <w:p w14:paraId="27117836" w14:textId="338F6D23" w:rsidR="00AA6CA3" w:rsidRPr="00F11DD2" w:rsidRDefault="003F52A7" w:rsidP="00C1116C">
      <w:pPr>
        <w:spacing w:after="0" w:line="360" w:lineRule="auto"/>
        <w:ind w:firstLine="709"/>
        <w:jc w:val="both"/>
        <w:rPr>
          <w:rFonts w:ascii="Times New Roman" w:hAnsi="Times New Roman" w:cs="Times New Roman"/>
          <w:sz w:val="24"/>
        </w:rPr>
      </w:pPr>
      <w:r w:rsidRPr="00F11DD2">
        <w:rPr>
          <w:rFonts w:ascii="Times New Roman" w:hAnsi="Times New Roman" w:cs="Times New Roman"/>
          <w:sz w:val="24"/>
        </w:rPr>
        <w:t>Ö</w:t>
      </w:r>
      <w:r w:rsidR="00945797" w:rsidRPr="00F11DD2">
        <w:rPr>
          <w:rFonts w:ascii="Times New Roman" w:hAnsi="Times New Roman" w:cs="Times New Roman"/>
          <w:sz w:val="24"/>
        </w:rPr>
        <w:t xml:space="preserve">ğretmenlerin çocuklarının olup olmaması durumunda, çocuklara yönelik </w:t>
      </w:r>
      <w:r w:rsidR="00D50502">
        <w:rPr>
          <w:rFonts w:ascii="Times New Roman" w:hAnsi="Times New Roman" w:cs="Times New Roman"/>
          <w:sz w:val="24"/>
        </w:rPr>
        <w:t>ç</w:t>
      </w:r>
      <w:r w:rsidR="00945797" w:rsidRPr="00F11DD2">
        <w:rPr>
          <w:rFonts w:ascii="Times New Roman" w:hAnsi="Times New Roman" w:cs="Times New Roman"/>
          <w:sz w:val="24"/>
        </w:rPr>
        <w:t>ocuk istismarı ve ihmalinde ailesel özellikler (ÇİİAÖ) konusunda bilgi ve farkındalık düzeylerinin birbirinden anlamlı bir farklılık olmadığı bulunmuştur (t</w:t>
      </w:r>
      <w:r w:rsidR="00945797" w:rsidRPr="00C656EB">
        <w:rPr>
          <w:rFonts w:ascii="Times New Roman" w:hAnsi="Times New Roman" w:cs="Times New Roman"/>
          <w:sz w:val="24"/>
          <w:vertAlign w:val="subscript"/>
        </w:rPr>
        <w:t>0.05:242=-,603</w:t>
      </w:r>
      <w:r w:rsidR="00945797" w:rsidRPr="00F11DD2">
        <w:rPr>
          <w:rFonts w:ascii="Times New Roman" w:hAnsi="Times New Roman" w:cs="Times New Roman"/>
          <w:sz w:val="24"/>
        </w:rPr>
        <w:t xml:space="preserve">). Buna göre </w:t>
      </w:r>
      <w:r w:rsidR="00EF449F">
        <w:rPr>
          <w:rFonts w:ascii="Times New Roman" w:hAnsi="Times New Roman" w:cs="Times New Roman"/>
          <w:sz w:val="24"/>
        </w:rPr>
        <w:t>ö</w:t>
      </w:r>
      <w:r w:rsidR="00945797" w:rsidRPr="00F11DD2">
        <w:rPr>
          <w:rFonts w:ascii="Times New Roman" w:hAnsi="Times New Roman" w:cs="Times New Roman"/>
          <w:sz w:val="24"/>
        </w:rPr>
        <w:t xml:space="preserve">ğretmenlerin çocuklarının olup olmaması durumunda, çocuklara yönelik </w:t>
      </w:r>
      <w:r w:rsidR="00D50502">
        <w:rPr>
          <w:rFonts w:ascii="Times New Roman" w:hAnsi="Times New Roman" w:cs="Times New Roman"/>
          <w:sz w:val="24"/>
        </w:rPr>
        <w:t>ç</w:t>
      </w:r>
      <w:r w:rsidR="00945797" w:rsidRPr="00F11DD2">
        <w:rPr>
          <w:rFonts w:ascii="Times New Roman" w:hAnsi="Times New Roman" w:cs="Times New Roman"/>
          <w:sz w:val="24"/>
        </w:rPr>
        <w:t xml:space="preserve">ocuk istismarı ve ihmalinde ailesel özellikler (ÇİİAÖ) konusunda bilgi ve farkındalık düzeylerinin </w:t>
      </w:r>
      <w:r w:rsidR="00D50502">
        <w:rPr>
          <w:rFonts w:ascii="Times New Roman" w:hAnsi="Times New Roman" w:cs="Times New Roman"/>
          <w:sz w:val="24"/>
        </w:rPr>
        <w:t>ö</w:t>
      </w:r>
      <w:r w:rsidR="00945797" w:rsidRPr="00F11DD2">
        <w:rPr>
          <w:rFonts w:ascii="Times New Roman" w:hAnsi="Times New Roman" w:cs="Times New Roman"/>
          <w:sz w:val="24"/>
        </w:rPr>
        <w:t>ğretmenlerin çocuklarının olup olmamasına göre değişmediği söylenebilir.</w:t>
      </w:r>
    </w:p>
    <w:p w14:paraId="15F74031" w14:textId="50971A90" w:rsidR="00EF3C64" w:rsidRDefault="00AB1742"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3"/>
          <w:szCs w:val="23"/>
        </w:rPr>
        <w:t xml:space="preserve">Araştırmada ilköğretim öğretmenlerinin çocuk sahibi olma durumları ile ÇİİBRT ölçeği alt boyutları ortalamaları arasında, </w:t>
      </w:r>
      <w:r w:rsidR="00D50502">
        <w:rPr>
          <w:rFonts w:ascii="Times New Roman" w:hAnsi="Times New Roman" w:cs="Times New Roman"/>
          <w:sz w:val="24"/>
          <w:szCs w:val="23"/>
        </w:rPr>
        <w:t>ç</w:t>
      </w:r>
      <w:r w:rsidRPr="00F11DD2">
        <w:rPr>
          <w:rFonts w:ascii="Times New Roman" w:hAnsi="Times New Roman" w:cs="Times New Roman"/>
          <w:sz w:val="24"/>
          <w:szCs w:val="23"/>
        </w:rPr>
        <w:t xml:space="preserve">ocuk istismarına ilişkin çocuktaki davranışsal </w:t>
      </w:r>
      <w:r w:rsidRPr="00F11DD2">
        <w:rPr>
          <w:rFonts w:ascii="Times New Roman" w:hAnsi="Times New Roman" w:cs="Times New Roman"/>
          <w:sz w:val="24"/>
          <w:szCs w:val="23"/>
        </w:rPr>
        <w:lastRenderedPageBreak/>
        <w:t xml:space="preserve">belirtiler (ÇİİÇDB) boyutu </w:t>
      </w:r>
      <w:r w:rsidR="00EF3C64" w:rsidRPr="00F11DD2">
        <w:rPr>
          <w:rFonts w:ascii="Times New Roman" w:hAnsi="Times New Roman" w:cs="Times New Roman"/>
          <w:sz w:val="24"/>
          <w:szCs w:val="23"/>
        </w:rPr>
        <w:t>hariç,</w:t>
      </w:r>
      <w:r w:rsidR="00EF3C64" w:rsidRPr="00F11DD2">
        <w:rPr>
          <w:rFonts w:ascii="Times New Roman" w:hAnsi="Times New Roman" w:cs="Times New Roman"/>
          <w:sz w:val="24"/>
          <w:szCs w:val="24"/>
        </w:rPr>
        <w:t xml:space="preserve"> </w:t>
      </w:r>
      <w:r w:rsidR="00EF3C64" w:rsidRPr="00F11DD2">
        <w:rPr>
          <w:rFonts w:ascii="Times New Roman" w:hAnsi="Times New Roman" w:cs="Times New Roman"/>
          <w:sz w:val="23"/>
          <w:szCs w:val="23"/>
        </w:rPr>
        <w:t>istatistiksel</w:t>
      </w:r>
      <w:r w:rsidRPr="00F11DD2">
        <w:rPr>
          <w:rFonts w:ascii="Times New Roman" w:hAnsi="Times New Roman" w:cs="Times New Roman"/>
          <w:sz w:val="23"/>
          <w:szCs w:val="23"/>
        </w:rPr>
        <w:t xml:space="preserve"> olarak anlamlı fark bulunmamıştır (p&gt;0,05). </w:t>
      </w:r>
      <w:r w:rsidRPr="00F11DD2">
        <w:rPr>
          <w:rFonts w:ascii="Times New Roman" w:hAnsi="Times New Roman" w:cs="Times New Roman"/>
          <w:sz w:val="24"/>
          <w:szCs w:val="23"/>
        </w:rPr>
        <w:t>Çocuk istismarına ilişkin çocuktaki davranışsal belirtiler (</w:t>
      </w:r>
      <w:r w:rsidR="00EF3C64" w:rsidRPr="00F11DD2">
        <w:rPr>
          <w:rFonts w:ascii="Times New Roman" w:hAnsi="Times New Roman" w:cs="Times New Roman"/>
          <w:sz w:val="24"/>
          <w:szCs w:val="23"/>
        </w:rPr>
        <w:t>ÇİİÇDB)</w:t>
      </w:r>
      <w:r w:rsidR="00EF3C64" w:rsidRPr="00F11DD2">
        <w:rPr>
          <w:rFonts w:ascii="Times New Roman" w:hAnsi="Times New Roman" w:cs="Times New Roman"/>
          <w:sz w:val="24"/>
          <w:szCs w:val="24"/>
        </w:rPr>
        <w:t xml:space="preserve"> konusunda</w:t>
      </w:r>
      <w:r w:rsidRPr="00F11DD2">
        <w:rPr>
          <w:rFonts w:ascii="Times New Roman" w:hAnsi="Times New Roman" w:cs="Times New Roman"/>
          <w:sz w:val="24"/>
          <w:szCs w:val="24"/>
        </w:rPr>
        <w:t xml:space="preserve"> bilgi ve farkındalık düzeyinde çocukları olmayan öğretmenler, çocuk sahibi olan öğretmenlerden daha yüksek çıkmıştır. </w:t>
      </w:r>
    </w:p>
    <w:p w14:paraId="16C6C9C2" w14:textId="3564F1A1" w:rsidR="00920173" w:rsidRDefault="00AB1742"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3"/>
          <w:szCs w:val="23"/>
        </w:rPr>
        <w:t>Literatür incelendiğinde çocuk sahibi olma durumu ile ÇİİBRT</w:t>
      </w:r>
      <w:r w:rsidR="00D50502">
        <w:rPr>
          <w:rFonts w:ascii="Times New Roman" w:hAnsi="Times New Roman" w:cs="Times New Roman"/>
          <w:sz w:val="23"/>
          <w:szCs w:val="23"/>
        </w:rPr>
        <w:t>Ö</w:t>
      </w:r>
      <w:r w:rsidRPr="00F11DD2">
        <w:rPr>
          <w:rFonts w:ascii="Times New Roman" w:hAnsi="Times New Roman" w:cs="Times New Roman"/>
          <w:sz w:val="23"/>
          <w:szCs w:val="23"/>
        </w:rPr>
        <w:t xml:space="preserve"> ölçek alt boyutları arasında istatistiksel olarak anlamlı bir fark bulunmamıştır </w:t>
      </w:r>
      <w:r w:rsidR="00D50502">
        <w:rPr>
          <w:rFonts w:ascii="Times New Roman" w:hAnsi="Times New Roman" w:cs="Times New Roman"/>
          <w:noProof/>
          <w:sz w:val="23"/>
          <w:szCs w:val="23"/>
        </w:rPr>
        <w:t>(</w:t>
      </w:r>
      <w:r w:rsidRPr="00F11DD2">
        <w:rPr>
          <w:rFonts w:ascii="Times New Roman" w:hAnsi="Times New Roman" w:cs="Times New Roman"/>
          <w:sz w:val="23"/>
          <w:szCs w:val="23"/>
        </w:rPr>
        <w:t>Çatık ve Çam</w:t>
      </w:r>
      <w:r w:rsidR="007C39B9" w:rsidRPr="00F11DD2">
        <w:rPr>
          <w:rFonts w:ascii="Times New Roman" w:hAnsi="Times New Roman" w:cs="Times New Roman"/>
          <w:sz w:val="23"/>
          <w:szCs w:val="23"/>
        </w:rPr>
        <w:t>,</w:t>
      </w:r>
      <w:r w:rsidRPr="00F11DD2">
        <w:rPr>
          <w:rFonts w:ascii="Times New Roman" w:hAnsi="Times New Roman" w:cs="Times New Roman"/>
          <w:sz w:val="23"/>
          <w:szCs w:val="23"/>
        </w:rPr>
        <w:t xml:space="preserve"> 2006</w:t>
      </w:r>
      <w:r w:rsidR="007C39B9" w:rsidRPr="00F11DD2">
        <w:rPr>
          <w:rFonts w:ascii="Times New Roman" w:hAnsi="Times New Roman" w:cs="Times New Roman"/>
          <w:sz w:val="23"/>
          <w:szCs w:val="23"/>
        </w:rPr>
        <w:t xml:space="preserve">; </w:t>
      </w:r>
      <w:r w:rsidRPr="00F11DD2">
        <w:rPr>
          <w:rFonts w:ascii="Times New Roman" w:hAnsi="Times New Roman" w:cs="Times New Roman"/>
          <w:sz w:val="23"/>
          <w:szCs w:val="23"/>
        </w:rPr>
        <w:t>Kocaer</w:t>
      </w:r>
      <w:r w:rsidR="007C39B9" w:rsidRPr="00F11DD2">
        <w:rPr>
          <w:rFonts w:ascii="Times New Roman" w:hAnsi="Times New Roman" w:cs="Times New Roman"/>
          <w:sz w:val="23"/>
          <w:szCs w:val="23"/>
        </w:rPr>
        <w:t>,</w:t>
      </w:r>
      <w:r w:rsidRPr="00F11DD2">
        <w:rPr>
          <w:rFonts w:ascii="Times New Roman" w:hAnsi="Times New Roman" w:cs="Times New Roman"/>
          <w:sz w:val="23"/>
          <w:szCs w:val="23"/>
        </w:rPr>
        <w:t xml:space="preserve"> 200</w:t>
      </w:r>
      <w:r w:rsidR="008F46AC">
        <w:rPr>
          <w:rFonts w:ascii="Times New Roman" w:hAnsi="Times New Roman" w:cs="Times New Roman"/>
          <w:sz w:val="23"/>
          <w:szCs w:val="23"/>
        </w:rPr>
        <w:t>6</w:t>
      </w:r>
      <w:r w:rsidR="007C39B9" w:rsidRPr="00F11DD2">
        <w:rPr>
          <w:rFonts w:ascii="Times New Roman" w:hAnsi="Times New Roman" w:cs="Times New Roman"/>
          <w:sz w:val="23"/>
          <w:szCs w:val="23"/>
        </w:rPr>
        <w:t>;</w:t>
      </w:r>
      <w:r w:rsidRPr="00F11DD2">
        <w:rPr>
          <w:rFonts w:ascii="Times New Roman" w:hAnsi="Times New Roman" w:cs="Times New Roman"/>
          <w:sz w:val="23"/>
          <w:szCs w:val="23"/>
        </w:rPr>
        <w:t xml:space="preserve"> Burç</w:t>
      </w:r>
      <w:r w:rsidR="007C39B9" w:rsidRPr="00F11DD2">
        <w:rPr>
          <w:rFonts w:ascii="Times New Roman" w:hAnsi="Times New Roman" w:cs="Times New Roman"/>
          <w:sz w:val="23"/>
          <w:szCs w:val="23"/>
        </w:rPr>
        <w:t>,</w:t>
      </w:r>
      <w:r w:rsidRPr="00F11DD2">
        <w:rPr>
          <w:rFonts w:ascii="Times New Roman" w:hAnsi="Times New Roman" w:cs="Times New Roman"/>
          <w:sz w:val="23"/>
          <w:szCs w:val="23"/>
        </w:rPr>
        <w:t xml:space="preserve"> 2014</w:t>
      </w:r>
      <w:r w:rsidR="007C39B9" w:rsidRPr="00F11DD2">
        <w:rPr>
          <w:rFonts w:ascii="Times New Roman" w:hAnsi="Times New Roman" w:cs="Times New Roman"/>
          <w:sz w:val="23"/>
          <w:szCs w:val="23"/>
        </w:rPr>
        <w:t xml:space="preserve">; </w:t>
      </w:r>
      <w:r w:rsidRPr="00F11DD2">
        <w:rPr>
          <w:rFonts w:ascii="Times New Roman" w:hAnsi="Times New Roman" w:cs="Times New Roman"/>
          <w:sz w:val="23"/>
          <w:szCs w:val="23"/>
        </w:rPr>
        <w:t>Bilgiç</w:t>
      </w:r>
      <w:r w:rsidR="007C39B9" w:rsidRPr="00F11DD2">
        <w:rPr>
          <w:rFonts w:ascii="Times New Roman" w:hAnsi="Times New Roman" w:cs="Times New Roman"/>
          <w:sz w:val="23"/>
          <w:szCs w:val="23"/>
        </w:rPr>
        <w:t>,</w:t>
      </w:r>
      <w:r w:rsidRPr="00F11DD2">
        <w:rPr>
          <w:rFonts w:ascii="Times New Roman" w:hAnsi="Times New Roman" w:cs="Times New Roman"/>
          <w:sz w:val="23"/>
          <w:szCs w:val="23"/>
        </w:rPr>
        <w:t xml:space="preserve"> 2015, Kabakoğlu, 2018). Bu çalışmalar çocuk sahibi olma durumu yönünden yaptığımız araştırma ile benzerlik göstermektedir. Çocuklar daha masum ve korumaya yönelik bir yapıya sahip olmalarından dolayı toplum onlara karşı çoğu zaman daha duyarlı davranmaktadır. İlköğretim öğretmenlerinin eğitim verdiği yaş grubu çocuk olmasından dolayı sürekli çocuklarla iletişim halinde olmaktadır. Çocuklu veya çocuksuz ilköğretim öğretmenleri, yaşadıkları toplumda ve görevleri gereği çocuklara karşı daha duyarlı ve özverili davranarak ihmal ve istismar belirtileri konusunda aynı hassasiyeti göstermelerinden dolayı çocuklu veya çocuksuz iki grup arasında istatistiksel olarak anlamlı fark bulunmadığı düşünülmektedir. </w:t>
      </w:r>
      <w:r w:rsidR="00ED4C5A" w:rsidRPr="00F11DD2">
        <w:rPr>
          <w:rFonts w:ascii="Times New Roman" w:hAnsi="Times New Roman" w:cs="Times New Roman"/>
          <w:sz w:val="23"/>
          <w:szCs w:val="23"/>
        </w:rPr>
        <w:t>Yine öğretmenler, yaptığı görev gereği sürekli çocukların davranışlarını</w:t>
      </w:r>
      <w:r w:rsidRPr="00F11DD2">
        <w:rPr>
          <w:rFonts w:ascii="Times New Roman" w:hAnsi="Times New Roman" w:cs="Times New Roman"/>
          <w:sz w:val="23"/>
          <w:szCs w:val="23"/>
        </w:rPr>
        <w:t xml:space="preserve"> </w:t>
      </w:r>
      <w:r w:rsidR="00ED4C5A" w:rsidRPr="00F11DD2">
        <w:rPr>
          <w:rFonts w:ascii="Times New Roman" w:hAnsi="Times New Roman" w:cs="Times New Roman"/>
          <w:sz w:val="23"/>
          <w:szCs w:val="23"/>
        </w:rPr>
        <w:t xml:space="preserve">takip etmektedir. Bundan dolayı </w:t>
      </w:r>
      <w:r w:rsidR="00D50502">
        <w:rPr>
          <w:rFonts w:ascii="Times New Roman" w:hAnsi="Times New Roman" w:cs="Times New Roman"/>
          <w:sz w:val="24"/>
          <w:szCs w:val="23"/>
        </w:rPr>
        <w:t>ç</w:t>
      </w:r>
      <w:r w:rsidR="00ED4C5A" w:rsidRPr="00F11DD2">
        <w:rPr>
          <w:rFonts w:ascii="Times New Roman" w:hAnsi="Times New Roman" w:cs="Times New Roman"/>
          <w:sz w:val="24"/>
          <w:szCs w:val="23"/>
        </w:rPr>
        <w:t>ocuk istismarına ilişkin çocuktaki davranışsal belirtiler (ÇİİÇDB) alt boyutundaki farkındalık ve bilgi düzeyleri, çocuk sahibi olmayan öğretmenler</w:t>
      </w:r>
      <w:r w:rsidR="00D50502">
        <w:rPr>
          <w:rFonts w:ascii="Times New Roman" w:hAnsi="Times New Roman" w:cs="Times New Roman"/>
          <w:sz w:val="24"/>
          <w:szCs w:val="23"/>
        </w:rPr>
        <w:t>in</w:t>
      </w:r>
      <w:r w:rsidR="00ED4C5A" w:rsidRPr="00F11DD2">
        <w:rPr>
          <w:rFonts w:ascii="Times New Roman" w:hAnsi="Times New Roman" w:cs="Times New Roman"/>
          <w:sz w:val="24"/>
          <w:szCs w:val="23"/>
        </w:rPr>
        <w:t xml:space="preserve">, </w:t>
      </w:r>
      <w:r w:rsidR="00ED4C5A" w:rsidRPr="00F11DD2">
        <w:rPr>
          <w:rFonts w:ascii="Times New Roman" w:hAnsi="Times New Roman" w:cs="Times New Roman"/>
          <w:sz w:val="24"/>
          <w:szCs w:val="24"/>
        </w:rPr>
        <w:t>çocuk sahibi olan öğretmenlerden daha yüksek çıktığı söylenebilir.</w:t>
      </w:r>
    </w:p>
    <w:p w14:paraId="5221C672" w14:textId="74C6DA41" w:rsidR="00FC1EF2" w:rsidRDefault="00FC1EF2" w:rsidP="00C1116C">
      <w:pPr>
        <w:spacing w:after="0" w:line="360" w:lineRule="auto"/>
        <w:ind w:firstLine="709"/>
        <w:jc w:val="both"/>
        <w:rPr>
          <w:rFonts w:ascii="Times New Roman" w:hAnsi="Times New Roman" w:cs="Times New Roman"/>
          <w:sz w:val="24"/>
          <w:szCs w:val="24"/>
        </w:rPr>
      </w:pPr>
    </w:p>
    <w:p w14:paraId="1E3B47A4" w14:textId="5756EC99" w:rsidR="00A30695" w:rsidRPr="00F11DD2" w:rsidRDefault="00A30695" w:rsidP="00C1116C">
      <w:pPr>
        <w:pStyle w:val="Balk2"/>
        <w:spacing w:before="0" w:after="0"/>
        <w:jc w:val="both"/>
      </w:pPr>
      <w:bookmarkStart w:id="356" w:name="_Toc59740658"/>
      <w:bookmarkStart w:id="357" w:name="_Toc59741922"/>
      <w:bookmarkStart w:id="358" w:name="_Toc59821278"/>
      <w:r w:rsidRPr="00F11DD2">
        <w:t xml:space="preserve">Hipotez </w:t>
      </w:r>
      <w:r w:rsidR="00EF3C64" w:rsidRPr="00F11DD2">
        <w:t xml:space="preserve">6: </w:t>
      </w:r>
      <w:r w:rsidRPr="00F11DD2">
        <w:t xml:space="preserve">Eğitimcilerin </w:t>
      </w:r>
      <w:r w:rsidR="00EF3C64" w:rsidRPr="00F11DD2">
        <w:t>Çocuklara Yönelik İhmal ve İstismar Konusunda Bilgi ve Farkındalık Düzeyleri, Öğrenim Sırasında Çocuk İhmali ve İstismarı Konusunda Eğitim Alma Durumu Değişkenine Göre</w:t>
      </w:r>
      <w:r w:rsidR="007746D5" w:rsidRPr="007746D5">
        <w:t xml:space="preserve"> </w:t>
      </w:r>
      <w:r w:rsidR="007746D5">
        <w:t>Anlamlı Farklılık Göstermektedir.</w:t>
      </w:r>
      <w:bookmarkEnd w:id="356"/>
      <w:bookmarkEnd w:id="357"/>
      <w:bookmarkEnd w:id="358"/>
    </w:p>
    <w:p w14:paraId="67CAF6E9" w14:textId="0D4D1C5C" w:rsidR="00B31614" w:rsidRPr="00F11DD2" w:rsidRDefault="00B31614" w:rsidP="00C1116C">
      <w:pPr>
        <w:spacing w:after="0" w:line="360" w:lineRule="auto"/>
        <w:ind w:firstLine="708"/>
        <w:jc w:val="both"/>
        <w:rPr>
          <w:rFonts w:ascii="Times New Roman" w:hAnsi="Times New Roman" w:cs="Times New Roman"/>
          <w:sz w:val="24"/>
          <w:szCs w:val="24"/>
        </w:rPr>
      </w:pPr>
      <w:r w:rsidRPr="00F11DD2">
        <w:rPr>
          <w:rFonts w:ascii="Times New Roman" w:hAnsi="Times New Roman" w:cs="Times New Roman"/>
          <w:sz w:val="24"/>
          <w:szCs w:val="24"/>
        </w:rPr>
        <w:t>Öğretmenlerin çocuklara yönelik ihmal ve istismar konusunda bilgi ve farkındalık düzeylerinin incelenmesinde,</w:t>
      </w:r>
      <w:r w:rsidR="00DB077A" w:rsidRPr="00F11DD2">
        <w:rPr>
          <w:rFonts w:ascii="Times New Roman" w:hAnsi="Times New Roman" w:cs="Times New Roman"/>
          <w:sz w:val="24"/>
          <w:szCs w:val="24"/>
        </w:rPr>
        <w:t xml:space="preserve"> ö</w:t>
      </w:r>
      <w:r w:rsidRPr="00F11DD2">
        <w:rPr>
          <w:rFonts w:ascii="Times New Roman" w:hAnsi="Times New Roman" w:cs="Times New Roman"/>
          <w:sz w:val="24"/>
          <w:szCs w:val="24"/>
        </w:rPr>
        <w:t>ğretmenlerin öğrenim sırasında çocuk ihmali ve istismarı konusunda eğitim alma durumuyla 6 alt boyut arasındaki anlamlılığı incelemek için bağımsız örneklem t testi yapılmıştır.</w:t>
      </w:r>
    </w:p>
    <w:p w14:paraId="09F724D9" w14:textId="49908F71" w:rsidR="00DB077A" w:rsidRPr="00F11DD2" w:rsidRDefault="00DB077A"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Öğrenim sırasında çocuk ihmali ve istismarı konusunda eğitim alma durumunda, öğretmenlerin çocuklara yönelik İstismarın çocuk üzerindeki fiziksel belirtileri (İÇÜFB) konusunda bilgi ve farkındalık düzeylerinin birbirinden anlamlı bir farklılık olmadığı bulunmuştur (t</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 xml:space="preserve">=537). Buna </w:t>
      </w:r>
      <w:r w:rsidR="00D50502" w:rsidRPr="00F11DD2">
        <w:rPr>
          <w:rFonts w:ascii="Times New Roman" w:hAnsi="Times New Roman" w:cs="Times New Roman"/>
          <w:sz w:val="24"/>
          <w:szCs w:val="24"/>
        </w:rPr>
        <w:t xml:space="preserve">göre </w:t>
      </w:r>
      <w:r w:rsidR="00D50502">
        <w:rPr>
          <w:rFonts w:ascii="Times New Roman" w:hAnsi="Times New Roman" w:cs="Times New Roman"/>
          <w:sz w:val="24"/>
          <w:szCs w:val="24"/>
        </w:rPr>
        <w:t>ö</w:t>
      </w:r>
      <w:r w:rsidR="00D50502" w:rsidRPr="00F11DD2">
        <w:rPr>
          <w:rFonts w:ascii="Times New Roman" w:hAnsi="Times New Roman" w:cs="Times New Roman"/>
          <w:sz w:val="24"/>
          <w:szCs w:val="24"/>
        </w:rPr>
        <w:t xml:space="preserve">ğrenim sırasında çocuk ihmali ve istismarı konusunda eğitim alma durumunda, bilgi ve farkındalık düzeylerinin öğrenim sırasında </w:t>
      </w:r>
      <w:r w:rsidR="00D50502" w:rsidRPr="00F11DD2">
        <w:rPr>
          <w:rFonts w:ascii="Times New Roman" w:hAnsi="Times New Roman" w:cs="Times New Roman"/>
          <w:sz w:val="24"/>
          <w:szCs w:val="24"/>
        </w:rPr>
        <w:lastRenderedPageBreak/>
        <w:t>çocuk ihmali ve istismarı konusunda eğitim alma durumuna göre değişmediği söylenebilir.</w:t>
      </w:r>
    </w:p>
    <w:p w14:paraId="1B447091" w14:textId="49DBAF4D" w:rsidR="00DB077A" w:rsidRPr="00F11DD2" w:rsidRDefault="00DB077A"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Öğretmenlerin çocuklara yönelik </w:t>
      </w:r>
      <w:r w:rsidR="00D50502">
        <w:rPr>
          <w:rFonts w:ascii="Times New Roman" w:hAnsi="Times New Roman" w:cs="Times New Roman"/>
          <w:sz w:val="24"/>
          <w:szCs w:val="23"/>
        </w:rPr>
        <w:t>ç</w:t>
      </w:r>
      <w:r w:rsidRPr="00F11DD2">
        <w:rPr>
          <w:rFonts w:ascii="Times New Roman" w:hAnsi="Times New Roman" w:cs="Times New Roman"/>
          <w:sz w:val="24"/>
          <w:szCs w:val="23"/>
        </w:rPr>
        <w:t xml:space="preserve">ocuk istismarına ilişkin çocuktaki davranışsal belirtiler (ÇİİÇDB) </w:t>
      </w:r>
      <w:r w:rsidRPr="00F11DD2">
        <w:rPr>
          <w:rFonts w:ascii="Times New Roman" w:hAnsi="Times New Roman" w:cs="Times New Roman"/>
          <w:sz w:val="24"/>
          <w:szCs w:val="24"/>
        </w:rPr>
        <w:t>konusunda bilgi ve farkındalık düzeylerinin birbirinden farklı olmadığı bulunmuştur (t</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 ,</w:t>
      </w:r>
      <w:r w:rsidRPr="00F11DD2">
        <w:rPr>
          <w:rFonts w:ascii="Times New Roman" w:hAnsi="Times New Roman" w:cs="Times New Roman"/>
          <w:sz w:val="18"/>
          <w:szCs w:val="18"/>
        </w:rPr>
        <w:t>482</w:t>
      </w:r>
      <w:r w:rsidRPr="00F11DD2">
        <w:rPr>
          <w:rFonts w:ascii="Times New Roman" w:hAnsi="Times New Roman" w:cs="Times New Roman"/>
          <w:sz w:val="24"/>
          <w:szCs w:val="24"/>
        </w:rPr>
        <w:t xml:space="preserve">). Buna göre çocuklara yönelik </w:t>
      </w:r>
      <w:r w:rsidR="00D50502">
        <w:rPr>
          <w:rFonts w:ascii="Times New Roman" w:hAnsi="Times New Roman" w:cs="Times New Roman"/>
          <w:sz w:val="24"/>
          <w:szCs w:val="23"/>
        </w:rPr>
        <w:t>ç</w:t>
      </w:r>
      <w:r w:rsidRPr="00F11DD2">
        <w:rPr>
          <w:rFonts w:ascii="Times New Roman" w:hAnsi="Times New Roman" w:cs="Times New Roman"/>
          <w:sz w:val="24"/>
          <w:szCs w:val="23"/>
        </w:rPr>
        <w:t>ocuk istismarına ilişkin çocuktaki davranışsal belirtiler (</w:t>
      </w:r>
      <w:r w:rsidR="00EF3C64" w:rsidRPr="00F11DD2">
        <w:rPr>
          <w:rFonts w:ascii="Times New Roman" w:hAnsi="Times New Roman" w:cs="Times New Roman"/>
          <w:sz w:val="24"/>
          <w:szCs w:val="23"/>
        </w:rPr>
        <w:t>ÇİİÇDB)</w:t>
      </w:r>
      <w:r w:rsidR="00EF3C64" w:rsidRPr="00F11DD2">
        <w:rPr>
          <w:rFonts w:ascii="Times New Roman" w:hAnsi="Times New Roman" w:cs="Times New Roman"/>
          <w:sz w:val="24"/>
          <w:szCs w:val="24"/>
        </w:rPr>
        <w:t xml:space="preserve"> konusunda</w:t>
      </w:r>
      <w:r w:rsidRPr="00F11DD2">
        <w:rPr>
          <w:rFonts w:ascii="Times New Roman" w:hAnsi="Times New Roman" w:cs="Times New Roman"/>
          <w:sz w:val="24"/>
          <w:szCs w:val="24"/>
        </w:rPr>
        <w:t xml:space="preserve"> bilgi ve farkındalık düzeylerinin eğitim alıp almama durumuna göre değişmediği söylenebilir.</w:t>
      </w:r>
    </w:p>
    <w:p w14:paraId="07EA995A" w14:textId="456F3169" w:rsidR="00DB077A" w:rsidRPr="00F11DD2" w:rsidRDefault="00DB077A"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Öğretmenlerin, öğrenim sırasında çocuk ihmali ve istismarı konusunda eğitim alma durumuna göre, çocuklara yönelik</w:t>
      </w:r>
      <w:r w:rsidR="00D50502">
        <w:rPr>
          <w:rFonts w:ascii="Times New Roman" w:hAnsi="Times New Roman" w:cs="Times New Roman"/>
          <w:sz w:val="24"/>
          <w:szCs w:val="24"/>
        </w:rPr>
        <w:t xml:space="preserve"> </w:t>
      </w:r>
      <w:r w:rsidR="00D50502">
        <w:rPr>
          <w:rFonts w:ascii="Times New Roman" w:hAnsi="Times New Roman" w:cs="Times New Roman"/>
          <w:sz w:val="24"/>
          <w:szCs w:val="23"/>
        </w:rPr>
        <w:t>i</w:t>
      </w:r>
      <w:r w:rsidRPr="00F11DD2">
        <w:rPr>
          <w:rFonts w:ascii="Times New Roman" w:hAnsi="Times New Roman" w:cs="Times New Roman"/>
          <w:sz w:val="24"/>
          <w:szCs w:val="23"/>
        </w:rPr>
        <w:t>hmalin çocuk üzerindeki belirtileri (İÇÜB)</w:t>
      </w:r>
      <w:r w:rsidRPr="00F11DD2">
        <w:rPr>
          <w:rFonts w:ascii="Times New Roman" w:hAnsi="Times New Roman" w:cs="Times New Roman"/>
          <w:sz w:val="24"/>
          <w:szCs w:val="24"/>
        </w:rPr>
        <w:t xml:space="preserve"> konusunda bilgi ve farkındalık düzeylerinin birbirinden anlamlı bir farklılık olmadığı bulunmuştur (t </w:t>
      </w:r>
      <w:r w:rsidRPr="00F11DD2">
        <w:rPr>
          <w:rFonts w:ascii="Times New Roman" w:hAnsi="Times New Roman" w:cs="Times New Roman"/>
          <w:sz w:val="24"/>
          <w:szCs w:val="24"/>
          <w:vertAlign w:val="subscript"/>
        </w:rPr>
        <w:t>0.05:242</w:t>
      </w:r>
      <w:r w:rsidRPr="00F11DD2">
        <w:rPr>
          <w:rFonts w:ascii="Times New Roman" w:hAnsi="Times New Roman" w:cs="Times New Roman"/>
          <w:sz w:val="24"/>
          <w:szCs w:val="24"/>
        </w:rPr>
        <w:t>=</w:t>
      </w:r>
      <w:r w:rsidRPr="00F11DD2">
        <w:rPr>
          <w:rFonts w:ascii="Times New Roman" w:hAnsi="Times New Roman" w:cs="Times New Roman"/>
          <w:sz w:val="18"/>
          <w:szCs w:val="18"/>
        </w:rPr>
        <w:t>,683</w:t>
      </w:r>
      <w:r w:rsidRPr="00F11DD2">
        <w:rPr>
          <w:rFonts w:ascii="Times New Roman" w:hAnsi="Times New Roman" w:cs="Times New Roman"/>
          <w:sz w:val="24"/>
          <w:szCs w:val="24"/>
        </w:rPr>
        <w:t xml:space="preserve">). Buna göre Öğretmenlerin, öğrenim sırasında çocuk ihmali ve istismarı konusunda eğitim alma durumuna göre çocuklara yönelik </w:t>
      </w:r>
      <w:r w:rsidR="00D50502">
        <w:rPr>
          <w:rFonts w:ascii="Times New Roman" w:hAnsi="Times New Roman" w:cs="Times New Roman"/>
          <w:sz w:val="24"/>
          <w:szCs w:val="23"/>
        </w:rPr>
        <w:t>i</w:t>
      </w:r>
      <w:r w:rsidRPr="00F11DD2">
        <w:rPr>
          <w:rFonts w:ascii="Times New Roman" w:hAnsi="Times New Roman" w:cs="Times New Roman"/>
          <w:sz w:val="24"/>
          <w:szCs w:val="23"/>
        </w:rPr>
        <w:t>hmalin çocuk üzerindeki belirtileri (İÇÜB)</w:t>
      </w:r>
      <w:r w:rsidRPr="00F11DD2">
        <w:rPr>
          <w:rFonts w:ascii="Times New Roman" w:hAnsi="Times New Roman" w:cs="Times New Roman"/>
          <w:sz w:val="24"/>
          <w:szCs w:val="24"/>
        </w:rPr>
        <w:t xml:space="preserve"> konusunda bilgi ve farkındalık düzeylerinin, eğitim alıp almama durumuna göre değişmediği söylenebilir.</w:t>
      </w:r>
    </w:p>
    <w:p w14:paraId="67332FFF" w14:textId="51F8E942" w:rsidR="00DB077A" w:rsidRPr="00F11DD2" w:rsidRDefault="00DB077A"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Öğretmenlerin, öğrenim sırasında çocuk ihmali ve istismarı konusunda eğitim alma durumuna göre, çocuklara yönelik </w:t>
      </w:r>
      <w:r w:rsidR="00D50502">
        <w:rPr>
          <w:rFonts w:ascii="Times New Roman" w:hAnsi="Times New Roman" w:cs="Times New Roman"/>
          <w:sz w:val="24"/>
          <w:szCs w:val="23"/>
        </w:rPr>
        <w:t>i</w:t>
      </w:r>
      <w:r w:rsidRPr="00F11DD2">
        <w:rPr>
          <w:rFonts w:ascii="Times New Roman" w:hAnsi="Times New Roman" w:cs="Times New Roman"/>
          <w:sz w:val="24"/>
          <w:szCs w:val="23"/>
        </w:rPr>
        <w:t>stismar ve ihmale yatkın ebeveyn özellikleri (İİYEÖ)</w:t>
      </w:r>
      <w:r w:rsidRPr="00F11DD2">
        <w:rPr>
          <w:rFonts w:ascii="Times New Roman" w:hAnsi="Times New Roman" w:cs="Times New Roman"/>
          <w:sz w:val="24"/>
          <w:szCs w:val="24"/>
        </w:rPr>
        <w:t xml:space="preserve"> konusunda bilgi ve farkındalık düzeylerinin birbirinden anlamlı bir farklılık olmadığı bulunmuştur (t</w:t>
      </w:r>
      <w:r w:rsidRPr="00F11DD2">
        <w:rPr>
          <w:rFonts w:ascii="Times New Roman" w:hAnsi="Times New Roman" w:cs="Times New Roman"/>
          <w:sz w:val="24"/>
          <w:szCs w:val="24"/>
          <w:vertAlign w:val="subscript"/>
        </w:rPr>
        <w:t>0.05:242</w:t>
      </w:r>
      <w:r w:rsidR="00C656EB" w:rsidRPr="00F11DD2">
        <w:rPr>
          <w:rFonts w:ascii="Times New Roman" w:hAnsi="Times New Roman" w:cs="Times New Roman"/>
          <w:sz w:val="24"/>
          <w:szCs w:val="24"/>
        </w:rPr>
        <w:t>=-</w:t>
      </w:r>
      <w:r w:rsidRPr="00F11DD2">
        <w:rPr>
          <w:rFonts w:ascii="Times New Roman" w:hAnsi="Times New Roman" w:cs="Times New Roman"/>
          <w:sz w:val="18"/>
          <w:szCs w:val="18"/>
        </w:rPr>
        <w:t>,102</w:t>
      </w:r>
      <w:r w:rsidRPr="00F11DD2">
        <w:rPr>
          <w:rFonts w:ascii="Times New Roman" w:hAnsi="Times New Roman" w:cs="Times New Roman"/>
          <w:sz w:val="24"/>
          <w:szCs w:val="24"/>
        </w:rPr>
        <w:t xml:space="preserve">). Buna göre </w:t>
      </w:r>
      <w:r w:rsidR="00D50502">
        <w:rPr>
          <w:rFonts w:ascii="Times New Roman" w:hAnsi="Times New Roman" w:cs="Times New Roman"/>
          <w:sz w:val="24"/>
          <w:szCs w:val="24"/>
        </w:rPr>
        <w:t>ö</w:t>
      </w:r>
      <w:r w:rsidRPr="00F11DD2">
        <w:rPr>
          <w:rFonts w:ascii="Times New Roman" w:hAnsi="Times New Roman" w:cs="Times New Roman"/>
          <w:sz w:val="24"/>
          <w:szCs w:val="24"/>
        </w:rPr>
        <w:t xml:space="preserve">ğretmenlerin, öğrenim sırasında çocuk ihmali ve istismarı konusunda eğitim alma durumuna göre, çocuklara yönelik </w:t>
      </w:r>
      <w:r w:rsidRPr="00F11DD2">
        <w:rPr>
          <w:rFonts w:ascii="Times New Roman" w:hAnsi="Times New Roman" w:cs="Times New Roman"/>
          <w:sz w:val="24"/>
          <w:szCs w:val="23"/>
        </w:rPr>
        <w:t xml:space="preserve">İstismar ve ihmale yatkın ebeveyn özellikleri (İİYEÖ) </w:t>
      </w:r>
      <w:r w:rsidRPr="00F11DD2">
        <w:rPr>
          <w:rFonts w:ascii="Times New Roman" w:hAnsi="Times New Roman" w:cs="Times New Roman"/>
          <w:sz w:val="24"/>
          <w:szCs w:val="24"/>
        </w:rPr>
        <w:t>konusunda bilgi ve farkındalık düzeylerinin, eğitim alıp almamaya göre değişmediği söylenebilir.</w:t>
      </w:r>
    </w:p>
    <w:p w14:paraId="14D5C967" w14:textId="391180C8" w:rsidR="00DB077A" w:rsidRPr="00F11DD2" w:rsidRDefault="00DB077A"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Öğretmenlerin, öğrenim sırasında çocuk ihmali ve istismarı konusunda eğitim alma durumuna göre, çocuklara yönelik </w:t>
      </w:r>
      <w:r w:rsidRPr="00F11DD2">
        <w:rPr>
          <w:rFonts w:ascii="Times New Roman" w:hAnsi="Times New Roman" w:cs="Times New Roman"/>
          <w:sz w:val="24"/>
          <w:szCs w:val="23"/>
        </w:rPr>
        <w:t>İstismar ve ihmale yatkın çocukların özellikleri (İİYÇÖ)</w:t>
      </w:r>
      <w:r w:rsidRPr="00F11DD2">
        <w:rPr>
          <w:rFonts w:ascii="Times New Roman" w:hAnsi="Times New Roman" w:cs="Times New Roman"/>
          <w:sz w:val="24"/>
          <w:szCs w:val="24"/>
        </w:rPr>
        <w:t xml:space="preserve"> konusunda bilgi ve farkındalık düzeylerinin birbirinden anlamlı bir farklılık olmadığı bulunmuştur (t</w:t>
      </w:r>
      <w:r w:rsidRPr="00F11DD2">
        <w:rPr>
          <w:rFonts w:ascii="Times New Roman" w:hAnsi="Times New Roman" w:cs="Times New Roman"/>
          <w:sz w:val="24"/>
          <w:szCs w:val="24"/>
          <w:vertAlign w:val="subscript"/>
        </w:rPr>
        <w:t>0.05:242</w:t>
      </w:r>
      <w:r w:rsidR="00C656EB" w:rsidRPr="00F11DD2">
        <w:rPr>
          <w:rFonts w:ascii="Times New Roman" w:hAnsi="Times New Roman" w:cs="Times New Roman"/>
          <w:sz w:val="24"/>
          <w:szCs w:val="24"/>
        </w:rPr>
        <w:t>=</w:t>
      </w:r>
      <w:r w:rsidR="00C656EB" w:rsidRPr="00F11DD2">
        <w:rPr>
          <w:rFonts w:ascii="Times New Roman" w:hAnsi="Times New Roman" w:cs="Times New Roman"/>
          <w:sz w:val="18"/>
          <w:szCs w:val="18"/>
        </w:rPr>
        <w:t>-</w:t>
      </w:r>
      <w:r w:rsidRPr="00F11DD2">
        <w:rPr>
          <w:rFonts w:ascii="Times New Roman" w:hAnsi="Times New Roman" w:cs="Times New Roman"/>
          <w:sz w:val="18"/>
          <w:szCs w:val="18"/>
        </w:rPr>
        <w:t>,800</w:t>
      </w:r>
      <w:r w:rsidRPr="00F11DD2">
        <w:rPr>
          <w:rFonts w:ascii="Times New Roman" w:hAnsi="Times New Roman" w:cs="Times New Roman"/>
          <w:sz w:val="24"/>
          <w:szCs w:val="24"/>
        </w:rPr>
        <w:t xml:space="preserve">). Buna göre </w:t>
      </w:r>
      <w:r w:rsidR="00D50502">
        <w:rPr>
          <w:rFonts w:ascii="Times New Roman" w:hAnsi="Times New Roman" w:cs="Times New Roman"/>
          <w:sz w:val="24"/>
          <w:szCs w:val="24"/>
        </w:rPr>
        <w:t>ö</w:t>
      </w:r>
      <w:r w:rsidRPr="00F11DD2">
        <w:rPr>
          <w:rFonts w:ascii="Times New Roman" w:hAnsi="Times New Roman" w:cs="Times New Roman"/>
          <w:sz w:val="24"/>
          <w:szCs w:val="24"/>
        </w:rPr>
        <w:t xml:space="preserve">ğretmenlerin, öğrenim sırasında çocuk ihmali ve istismarı konusunda eğitim alma durumuna göre, çocuklara yönelik </w:t>
      </w:r>
      <w:r w:rsidR="00D50502">
        <w:rPr>
          <w:rFonts w:ascii="Times New Roman" w:hAnsi="Times New Roman" w:cs="Times New Roman"/>
          <w:sz w:val="24"/>
          <w:szCs w:val="23"/>
        </w:rPr>
        <w:t>i</w:t>
      </w:r>
      <w:r w:rsidRPr="00F11DD2">
        <w:rPr>
          <w:rFonts w:ascii="Times New Roman" w:hAnsi="Times New Roman" w:cs="Times New Roman"/>
          <w:sz w:val="24"/>
          <w:szCs w:val="23"/>
        </w:rPr>
        <w:t xml:space="preserve">stismar ve ihmale yatkın çocukların özellikleri (İİYÇÖ) </w:t>
      </w:r>
      <w:r w:rsidRPr="00F11DD2">
        <w:rPr>
          <w:rFonts w:ascii="Times New Roman" w:hAnsi="Times New Roman" w:cs="Times New Roman"/>
          <w:sz w:val="24"/>
          <w:szCs w:val="24"/>
        </w:rPr>
        <w:t>konusunda bilgi ve farkındalık düzeylerinin, eğitim alıp almama durumuna göre değişmediği söylenebilir.</w:t>
      </w:r>
    </w:p>
    <w:p w14:paraId="7F76F861" w14:textId="0CCD3E32" w:rsidR="00DB077A" w:rsidRPr="00F11DD2" w:rsidRDefault="00DB077A"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Öğretmenlerin, öğrenim sırasında çocuk ihmali ve istismarı konusunda eğitim alma durumuna göre, çocuklara yönelik </w:t>
      </w:r>
      <w:r w:rsidR="00D50502">
        <w:rPr>
          <w:rFonts w:ascii="Times New Roman" w:hAnsi="Times New Roman" w:cs="Times New Roman"/>
          <w:sz w:val="24"/>
          <w:szCs w:val="24"/>
        </w:rPr>
        <w:t>ç</w:t>
      </w:r>
      <w:r w:rsidRPr="00F11DD2">
        <w:rPr>
          <w:rFonts w:ascii="Times New Roman" w:hAnsi="Times New Roman" w:cs="Times New Roman"/>
          <w:sz w:val="24"/>
          <w:szCs w:val="24"/>
        </w:rPr>
        <w:t>ocuk istismarı ve ihmalinde ailesel özellikler (ÇİİAÖ) konusunda bilgi ve farkındalık düzeylerinin birbirinden anlamlı bir farklılık olmadığı bulunmuştur (t</w:t>
      </w:r>
      <w:r w:rsidRPr="00F11DD2">
        <w:rPr>
          <w:rFonts w:ascii="Times New Roman" w:hAnsi="Times New Roman" w:cs="Times New Roman"/>
          <w:sz w:val="24"/>
          <w:szCs w:val="24"/>
          <w:vertAlign w:val="subscript"/>
        </w:rPr>
        <w:t>0.05:242</w:t>
      </w:r>
      <w:r w:rsidR="00C656EB" w:rsidRPr="00F11DD2">
        <w:rPr>
          <w:rFonts w:ascii="Times New Roman" w:hAnsi="Times New Roman" w:cs="Times New Roman"/>
          <w:sz w:val="24"/>
          <w:szCs w:val="24"/>
        </w:rPr>
        <w:t>= ,</w:t>
      </w:r>
      <w:r w:rsidRPr="00F11DD2">
        <w:rPr>
          <w:rFonts w:ascii="Times New Roman" w:hAnsi="Times New Roman" w:cs="Times New Roman"/>
          <w:sz w:val="24"/>
          <w:szCs w:val="24"/>
        </w:rPr>
        <w:t xml:space="preserve">895). Buna durumda, çocuklara yönelik </w:t>
      </w:r>
      <w:r w:rsidR="00D50502">
        <w:rPr>
          <w:rFonts w:ascii="Times New Roman" w:hAnsi="Times New Roman" w:cs="Times New Roman"/>
          <w:sz w:val="24"/>
          <w:szCs w:val="24"/>
        </w:rPr>
        <w:t>ç</w:t>
      </w:r>
      <w:r w:rsidRPr="00F11DD2">
        <w:rPr>
          <w:rFonts w:ascii="Times New Roman" w:hAnsi="Times New Roman" w:cs="Times New Roman"/>
          <w:sz w:val="24"/>
          <w:szCs w:val="24"/>
        </w:rPr>
        <w:t xml:space="preserve">ocuk istismarı </w:t>
      </w:r>
      <w:r w:rsidRPr="00F11DD2">
        <w:rPr>
          <w:rFonts w:ascii="Times New Roman" w:hAnsi="Times New Roman" w:cs="Times New Roman"/>
          <w:sz w:val="24"/>
          <w:szCs w:val="24"/>
        </w:rPr>
        <w:lastRenderedPageBreak/>
        <w:t>ve ihmalinde ailesel özellikler (ÇİİAÖ) konusunda bilgi ve farkındalık düzeylerinin, eğitim alıp almamasına göre değişmediği söylenebilir</w:t>
      </w:r>
      <w:r w:rsidR="002C732C" w:rsidRPr="00F11DD2">
        <w:rPr>
          <w:rFonts w:ascii="Times New Roman" w:hAnsi="Times New Roman" w:cs="Times New Roman"/>
          <w:sz w:val="24"/>
          <w:szCs w:val="24"/>
        </w:rPr>
        <w:t>.</w:t>
      </w:r>
    </w:p>
    <w:p w14:paraId="770AC9CD" w14:textId="6408536A" w:rsidR="00E377A0" w:rsidRPr="00F11DD2" w:rsidRDefault="00EF3C64" w:rsidP="00C1116C">
      <w:pPr>
        <w:autoSpaceDE w:val="0"/>
        <w:autoSpaceDN w:val="0"/>
        <w:adjustRightInd w:val="0"/>
        <w:spacing w:after="0" w:line="360" w:lineRule="auto"/>
        <w:ind w:firstLine="708"/>
        <w:jc w:val="both"/>
        <w:rPr>
          <w:rFonts w:ascii="Times New Roman" w:hAnsi="Times New Roman" w:cs="Times New Roman"/>
          <w:sz w:val="23"/>
          <w:szCs w:val="23"/>
        </w:rPr>
      </w:pPr>
      <w:r w:rsidRPr="00F11DD2">
        <w:rPr>
          <w:rFonts w:ascii="Times New Roman" w:hAnsi="Times New Roman" w:cs="Times New Roman"/>
          <w:sz w:val="23"/>
          <w:szCs w:val="23"/>
        </w:rPr>
        <w:t>Araştırmada, ilköğretim</w:t>
      </w:r>
      <w:r w:rsidR="00EA3B68" w:rsidRPr="00F11DD2">
        <w:rPr>
          <w:rFonts w:ascii="Times New Roman" w:hAnsi="Times New Roman" w:cs="Times New Roman"/>
          <w:sz w:val="23"/>
          <w:szCs w:val="23"/>
        </w:rPr>
        <w:t xml:space="preserve"> öğretmenlerinin, öğrenimleri sırasında çocuk istismarı ve ihmaline dayalı eğitim alma istatistikleri incelendiğinde, ilköğretim öğretmenlerinin </w:t>
      </w:r>
      <w:r w:rsidRPr="00F11DD2">
        <w:rPr>
          <w:rFonts w:ascii="Times New Roman" w:hAnsi="Times New Roman" w:cs="Times New Roman"/>
          <w:sz w:val="23"/>
          <w:szCs w:val="23"/>
        </w:rPr>
        <w:t>%39,3</w:t>
      </w:r>
      <w:r w:rsidR="00EA3B68" w:rsidRPr="00F11DD2">
        <w:rPr>
          <w:rFonts w:ascii="Times New Roman" w:hAnsi="Times New Roman" w:cs="Times New Roman"/>
          <w:sz w:val="23"/>
          <w:szCs w:val="23"/>
        </w:rPr>
        <w:t xml:space="preserve">’ünün eğitim aldığı saptanmıştır. Bu araştırmada öğrenim sırasında çocuk istismarı ve ihmali konusuyla eğitim alan </w:t>
      </w:r>
      <w:r w:rsidR="00E377A0" w:rsidRPr="00F11DD2">
        <w:rPr>
          <w:rFonts w:ascii="Times New Roman" w:hAnsi="Times New Roman" w:cs="Times New Roman"/>
          <w:sz w:val="23"/>
          <w:szCs w:val="23"/>
        </w:rPr>
        <w:t xml:space="preserve">ilköğretim öğretmenlerinin </w:t>
      </w:r>
      <w:r w:rsidR="00EA3B68" w:rsidRPr="00F11DD2">
        <w:rPr>
          <w:rFonts w:ascii="Times New Roman" w:hAnsi="Times New Roman" w:cs="Times New Roman"/>
          <w:sz w:val="23"/>
          <w:szCs w:val="23"/>
        </w:rPr>
        <w:t>ÇİİBRT</w:t>
      </w:r>
      <w:r w:rsidR="00E377A0" w:rsidRPr="00F11DD2">
        <w:rPr>
          <w:rFonts w:ascii="Times New Roman" w:hAnsi="Times New Roman" w:cs="Times New Roman"/>
          <w:sz w:val="23"/>
          <w:szCs w:val="23"/>
        </w:rPr>
        <w:t xml:space="preserve"> ölçeği alt boyutları eğitim almayanlara göre daha yüksek bulunmuştur. Ancak </w:t>
      </w:r>
      <w:r w:rsidR="00D50502">
        <w:rPr>
          <w:rFonts w:ascii="Times New Roman" w:hAnsi="Times New Roman" w:cs="Times New Roman"/>
          <w:sz w:val="24"/>
          <w:szCs w:val="23"/>
        </w:rPr>
        <w:t>i</w:t>
      </w:r>
      <w:r w:rsidR="00E377A0" w:rsidRPr="00F11DD2">
        <w:rPr>
          <w:rFonts w:ascii="Times New Roman" w:hAnsi="Times New Roman" w:cs="Times New Roman"/>
          <w:sz w:val="24"/>
          <w:szCs w:val="23"/>
        </w:rPr>
        <w:t xml:space="preserve">stismar ve ihmale yatkın ebeveyn özellikleri (İİYEÖ) ve </w:t>
      </w:r>
      <w:r w:rsidR="00D50502">
        <w:rPr>
          <w:rFonts w:ascii="Times New Roman" w:hAnsi="Times New Roman" w:cs="Times New Roman"/>
          <w:sz w:val="24"/>
          <w:szCs w:val="23"/>
        </w:rPr>
        <w:t>i</w:t>
      </w:r>
      <w:r w:rsidR="00E377A0" w:rsidRPr="00F11DD2">
        <w:rPr>
          <w:rFonts w:ascii="Times New Roman" w:hAnsi="Times New Roman" w:cs="Times New Roman"/>
          <w:sz w:val="24"/>
          <w:szCs w:val="23"/>
        </w:rPr>
        <w:t>stismar ve ihmale yatkın çocukların özellikleri (İİYÇÖ) alt boyutu ortalamaları, düşük veya eşit çıkmıştır</w:t>
      </w:r>
      <w:r w:rsidR="00E377A0" w:rsidRPr="00F11DD2">
        <w:rPr>
          <w:rFonts w:ascii="Times New Roman" w:hAnsi="Times New Roman" w:cs="Times New Roman"/>
          <w:sz w:val="23"/>
          <w:szCs w:val="23"/>
        </w:rPr>
        <w:t>.</w:t>
      </w:r>
    </w:p>
    <w:p w14:paraId="027F2F2A" w14:textId="259AB164" w:rsidR="00EA3B68" w:rsidRPr="00F11DD2" w:rsidRDefault="00E377A0" w:rsidP="00C1116C">
      <w:pPr>
        <w:autoSpaceDE w:val="0"/>
        <w:autoSpaceDN w:val="0"/>
        <w:adjustRightInd w:val="0"/>
        <w:spacing w:after="0" w:line="360" w:lineRule="auto"/>
        <w:ind w:firstLine="708"/>
        <w:jc w:val="both"/>
        <w:rPr>
          <w:rFonts w:ascii="Times New Roman" w:hAnsi="Times New Roman" w:cs="Times New Roman"/>
          <w:sz w:val="23"/>
          <w:szCs w:val="23"/>
        </w:rPr>
      </w:pPr>
      <w:r w:rsidRPr="00F11DD2">
        <w:rPr>
          <w:rFonts w:ascii="Times New Roman" w:hAnsi="Times New Roman" w:cs="Times New Roman"/>
          <w:sz w:val="23"/>
          <w:szCs w:val="23"/>
        </w:rPr>
        <w:t xml:space="preserve">Ölçeğin alt boyutundaki ortalamalardaki değişikliklere rağmen </w:t>
      </w:r>
      <w:r w:rsidR="00EA3B68" w:rsidRPr="00F11DD2">
        <w:rPr>
          <w:rFonts w:ascii="Times New Roman" w:hAnsi="Times New Roman" w:cs="Times New Roman"/>
          <w:sz w:val="23"/>
          <w:szCs w:val="23"/>
        </w:rPr>
        <w:t>istatistiksel olarak anlamlı bir fark olmadığı belirlenmiştir (p&gt;0,05). Yapılan çalışmalar değerlendirildiğinde öğrenim sırasında eğitim alma durumu ile ilgili farklı sonuçların tespit edildiği görülmektedir. Alınan eğitimin tüm çalışmalarda bilgi düzeyini yükselttiği fakat bunun alt ölçek puan türlerine farklı şekilde dağıldığı belirlenmiştir (Burç</w:t>
      </w:r>
      <w:r w:rsidR="007C39B9" w:rsidRPr="00F11DD2">
        <w:rPr>
          <w:rFonts w:ascii="Times New Roman" w:hAnsi="Times New Roman" w:cs="Times New Roman"/>
          <w:sz w:val="23"/>
          <w:szCs w:val="23"/>
        </w:rPr>
        <w:t>,</w:t>
      </w:r>
      <w:r w:rsidR="00EA3B68" w:rsidRPr="00F11DD2">
        <w:rPr>
          <w:rFonts w:ascii="Times New Roman" w:hAnsi="Times New Roman" w:cs="Times New Roman"/>
          <w:sz w:val="23"/>
          <w:szCs w:val="23"/>
        </w:rPr>
        <w:t xml:space="preserve"> 2014</w:t>
      </w:r>
      <w:r w:rsidR="007C39B9" w:rsidRPr="00F11DD2">
        <w:rPr>
          <w:rFonts w:ascii="Times New Roman" w:hAnsi="Times New Roman" w:cs="Times New Roman"/>
          <w:sz w:val="23"/>
          <w:szCs w:val="23"/>
        </w:rPr>
        <w:t>;</w:t>
      </w:r>
      <w:r w:rsidR="00EA3B68" w:rsidRPr="00F11DD2">
        <w:rPr>
          <w:rFonts w:ascii="Times New Roman" w:hAnsi="Times New Roman" w:cs="Times New Roman"/>
          <w:sz w:val="23"/>
          <w:szCs w:val="23"/>
        </w:rPr>
        <w:t xml:space="preserve"> Cirit</w:t>
      </w:r>
      <w:r w:rsidR="007C39B9" w:rsidRPr="00F11DD2">
        <w:rPr>
          <w:rFonts w:ascii="Times New Roman" w:hAnsi="Times New Roman" w:cs="Times New Roman"/>
          <w:sz w:val="23"/>
          <w:szCs w:val="23"/>
        </w:rPr>
        <w:t>,</w:t>
      </w:r>
      <w:r w:rsidR="00EA3B68" w:rsidRPr="00F11DD2">
        <w:rPr>
          <w:rFonts w:ascii="Times New Roman" w:hAnsi="Times New Roman" w:cs="Times New Roman"/>
          <w:sz w:val="23"/>
          <w:szCs w:val="23"/>
        </w:rPr>
        <w:t xml:space="preserve"> 2015</w:t>
      </w:r>
      <w:r w:rsidR="007C39B9" w:rsidRPr="00F11DD2">
        <w:rPr>
          <w:rFonts w:ascii="Times New Roman" w:hAnsi="Times New Roman" w:cs="Times New Roman"/>
          <w:sz w:val="23"/>
          <w:szCs w:val="23"/>
        </w:rPr>
        <w:t>;</w:t>
      </w:r>
      <w:r w:rsidR="00EA3B68" w:rsidRPr="00F11DD2">
        <w:rPr>
          <w:rFonts w:ascii="Times New Roman" w:hAnsi="Times New Roman" w:cs="Times New Roman"/>
          <w:sz w:val="23"/>
          <w:szCs w:val="23"/>
        </w:rPr>
        <w:t xml:space="preserve"> Demir</w:t>
      </w:r>
      <w:r w:rsidR="007C39B9" w:rsidRPr="00F11DD2">
        <w:rPr>
          <w:rFonts w:ascii="Times New Roman" w:hAnsi="Times New Roman" w:cs="Times New Roman"/>
          <w:sz w:val="23"/>
          <w:szCs w:val="23"/>
        </w:rPr>
        <w:t>,</w:t>
      </w:r>
      <w:r w:rsidR="00EA3B68" w:rsidRPr="00F11DD2">
        <w:rPr>
          <w:rFonts w:ascii="Times New Roman" w:hAnsi="Times New Roman" w:cs="Times New Roman"/>
          <w:sz w:val="23"/>
          <w:szCs w:val="23"/>
        </w:rPr>
        <w:t xml:space="preserve"> 2012</w:t>
      </w:r>
      <w:r w:rsidR="007C39B9" w:rsidRPr="00F11DD2">
        <w:rPr>
          <w:rFonts w:ascii="Times New Roman" w:hAnsi="Times New Roman" w:cs="Times New Roman"/>
          <w:sz w:val="23"/>
          <w:szCs w:val="23"/>
        </w:rPr>
        <w:t>;</w:t>
      </w:r>
      <w:r w:rsidR="00EA3B68" w:rsidRPr="00F11DD2">
        <w:rPr>
          <w:rFonts w:ascii="Times New Roman" w:hAnsi="Times New Roman" w:cs="Times New Roman"/>
          <w:sz w:val="23"/>
          <w:szCs w:val="23"/>
        </w:rPr>
        <w:t xml:space="preserve"> Bilgiç 2015). Burç (2014)</w:t>
      </w:r>
      <w:r w:rsidR="007C39B9" w:rsidRPr="00F11DD2">
        <w:rPr>
          <w:rFonts w:ascii="Times New Roman" w:hAnsi="Times New Roman" w:cs="Times New Roman"/>
          <w:sz w:val="23"/>
          <w:szCs w:val="23"/>
        </w:rPr>
        <w:t xml:space="preserve"> ve Kabakoğlu’</w:t>
      </w:r>
      <w:r w:rsidRPr="00F11DD2">
        <w:rPr>
          <w:rFonts w:ascii="Times New Roman" w:hAnsi="Times New Roman" w:cs="Times New Roman"/>
          <w:sz w:val="23"/>
          <w:szCs w:val="23"/>
        </w:rPr>
        <w:t>nun (2018)</w:t>
      </w:r>
      <w:r w:rsidR="00EA3B68" w:rsidRPr="00F11DD2">
        <w:rPr>
          <w:rFonts w:ascii="Times New Roman" w:hAnsi="Times New Roman" w:cs="Times New Roman"/>
          <w:sz w:val="23"/>
          <w:szCs w:val="23"/>
        </w:rPr>
        <w:t xml:space="preserve"> hemşirelerde ve Cirit’in (2015) ASM’ de çalışan sağlık profesyonellerin de yaptıkları çalışmalar incelendiğinde sonucun araştırmamızla </w:t>
      </w:r>
      <w:r w:rsidR="00EF3C64" w:rsidRPr="00F11DD2">
        <w:rPr>
          <w:rFonts w:ascii="Times New Roman" w:hAnsi="Times New Roman" w:cs="Times New Roman"/>
          <w:sz w:val="23"/>
          <w:szCs w:val="23"/>
        </w:rPr>
        <w:t>paralellik</w:t>
      </w:r>
      <w:r w:rsidR="00EA3B68" w:rsidRPr="00F11DD2">
        <w:rPr>
          <w:rFonts w:ascii="Times New Roman" w:hAnsi="Times New Roman" w:cs="Times New Roman"/>
          <w:sz w:val="23"/>
          <w:szCs w:val="23"/>
        </w:rPr>
        <w:t xml:space="preserve"> gösterdiği görülmektedir.</w:t>
      </w:r>
    </w:p>
    <w:p w14:paraId="1C2A68BA" w14:textId="159BCA88" w:rsidR="00B8599E" w:rsidRPr="00F11DD2" w:rsidRDefault="00E377A0" w:rsidP="00C1116C">
      <w:pPr>
        <w:autoSpaceDE w:val="0"/>
        <w:autoSpaceDN w:val="0"/>
        <w:adjustRightInd w:val="0"/>
        <w:spacing w:after="0" w:line="360" w:lineRule="auto"/>
        <w:ind w:firstLine="708"/>
        <w:jc w:val="both"/>
        <w:rPr>
          <w:rFonts w:ascii="Times New Roman" w:hAnsi="Times New Roman" w:cs="Times New Roman"/>
          <w:sz w:val="23"/>
          <w:szCs w:val="23"/>
        </w:rPr>
      </w:pPr>
      <w:r w:rsidRPr="00F11DD2">
        <w:rPr>
          <w:rFonts w:ascii="Times New Roman" w:hAnsi="Times New Roman" w:cs="Times New Roman"/>
          <w:sz w:val="23"/>
          <w:szCs w:val="23"/>
        </w:rPr>
        <w:t xml:space="preserve">Diğer taraftan </w:t>
      </w:r>
      <w:r w:rsidR="00EA3B68" w:rsidRPr="00F11DD2">
        <w:rPr>
          <w:rFonts w:ascii="Times New Roman" w:hAnsi="Times New Roman" w:cs="Times New Roman"/>
          <w:sz w:val="23"/>
          <w:szCs w:val="23"/>
        </w:rPr>
        <w:t>Demir’in (2012) aile hekimleri</w:t>
      </w:r>
      <w:r w:rsidRPr="00F11DD2">
        <w:rPr>
          <w:rFonts w:ascii="Times New Roman" w:hAnsi="Times New Roman" w:cs="Times New Roman"/>
          <w:sz w:val="23"/>
          <w:szCs w:val="23"/>
        </w:rPr>
        <w:t xml:space="preserve"> üzerindeki araştırmasında </w:t>
      </w:r>
      <w:r w:rsidR="00EA3B68" w:rsidRPr="00F11DD2">
        <w:rPr>
          <w:rFonts w:ascii="Times New Roman" w:hAnsi="Times New Roman" w:cs="Times New Roman"/>
          <w:sz w:val="23"/>
          <w:szCs w:val="23"/>
        </w:rPr>
        <w:t>okul öğrenimi sırasında çocuk istismarına yönelik eğitim alan hekimlerin ÇİİBRT</w:t>
      </w:r>
      <w:r w:rsidRPr="00F11DD2">
        <w:rPr>
          <w:rFonts w:ascii="Times New Roman" w:hAnsi="Times New Roman" w:cs="Times New Roman"/>
          <w:sz w:val="23"/>
          <w:szCs w:val="23"/>
        </w:rPr>
        <w:t xml:space="preserve"> ölçek t</w:t>
      </w:r>
      <w:r w:rsidR="00EA3B68" w:rsidRPr="00F11DD2">
        <w:rPr>
          <w:rFonts w:ascii="Times New Roman" w:hAnsi="Times New Roman" w:cs="Times New Roman"/>
          <w:sz w:val="23"/>
          <w:szCs w:val="23"/>
        </w:rPr>
        <w:t xml:space="preserve">oplam puan ve alt </w:t>
      </w:r>
      <w:r w:rsidRPr="00F11DD2">
        <w:rPr>
          <w:rFonts w:ascii="Times New Roman" w:hAnsi="Times New Roman" w:cs="Times New Roman"/>
          <w:sz w:val="23"/>
          <w:szCs w:val="23"/>
        </w:rPr>
        <w:t xml:space="preserve">boyut </w:t>
      </w:r>
      <w:r w:rsidR="00EA3B68" w:rsidRPr="00F11DD2">
        <w:rPr>
          <w:rFonts w:ascii="Times New Roman" w:hAnsi="Times New Roman" w:cs="Times New Roman"/>
          <w:sz w:val="23"/>
          <w:szCs w:val="23"/>
        </w:rPr>
        <w:t>puanlarını eğitim almayanlara göre daha yüksek ve istatistiksel olarak anlamlı bulmuştur. Bilgiç</w:t>
      </w:r>
      <w:r w:rsidRPr="00F11DD2">
        <w:rPr>
          <w:rFonts w:ascii="Times New Roman" w:hAnsi="Times New Roman" w:cs="Times New Roman"/>
          <w:sz w:val="23"/>
          <w:szCs w:val="23"/>
        </w:rPr>
        <w:t>’in</w:t>
      </w:r>
      <w:r w:rsidR="00EA3B68" w:rsidRPr="00F11DD2">
        <w:rPr>
          <w:rFonts w:ascii="Times New Roman" w:hAnsi="Times New Roman" w:cs="Times New Roman"/>
          <w:sz w:val="23"/>
          <w:szCs w:val="23"/>
        </w:rPr>
        <w:t xml:space="preserve"> (2015) </w:t>
      </w:r>
      <w:r w:rsidRPr="00F11DD2">
        <w:rPr>
          <w:rFonts w:ascii="Times New Roman" w:hAnsi="Times New Roman" w:cs="Times New Roman"/>
          <w:sz w:val="23"/>
          <w:szCs w:val="23"/>
        </w:rPr>
        <w:t>ve Gölge ve ark</w:t>
      </w:r>
      <w:r w:rsidR="00EF3C64">
        <w:rPr>
          <w:rFonts w:ascii="Times New Roman" w:hAnsi="Times New Roman" w:cs="Times New Roman"/>
          <w:sz w:val="23"/>
          <w:szCs w:val="23"/>
        </w:rPr>
        <w:t>.</w:t>
      </w:r>
      <w:r w:rsidRPr="00F11DD2">
        <w:rPr>
          <w:rFonts w:ascii="Times New Roman" w:hAnsi="Times New Roman" w:cs="Times New Roman"/>
          <w:sz w:val="23"/>
          <w:szCs w:val="23"/>
        </w:rPr>
        <w:t xml:space="preserve"> (2012)’nın araştırmaları da Demir’in (2012) araştırmasıyla benzerlik göstermektedir</w:t>
      </w:r>
      <w:r w:rsidR="007C39B9" w:rsidRPr="00F11DD2">
        <w:rPr>
          <w:rFonts w:ascii="Times New Roman" w:hAnsi="Times New Roman" w:cs="Times New Roman"/>
          <w:sz w:val="23"/>
          <w:szCs w:val="23"/>
        </w:rPr>
        <w:t xml:space="preserve"> </w:t>
      </w:r>
      <w:r w:rsidR="00020BB2" w:rsidRPr="00C02C6E">
        <w:rPr>
          <w:rFonts w:ascii="Times New Roman" w:hAnsi="Times New Roman" w:cs="Times New Roman"/>
          <w:noProof/>
          <w:sz w:val="23"/>
          <w:szCs w:val="23"/>
        </w:rPr>
        <w:t>(Gölge</w:t>
      </w:r>
      <w:r w:rsidR="00020BB2">
        <w:rPr>
          <w:rFonts w:ascii="Times New Roman" w:hAnsi="Times New Roman" w:cs="Times New Roman"/>
          <w:noProof/>
          <w:sz w:val="23"/>
          <w:szCs w:val="23"/>
        </w:rPr>
        <w:t xml:space="preserve"> vd.,</w:t>
      </w:r>
      <w:r w:rsidR="00020BB2" w:rsidRPr="00C02C6E">
        <w:rPr>
          <w:rFonts w:ascii="Times New Roman" w:hAnsi="Times New Roman" w:cs="Times New Roman"/>
          <w:noProof/>
          <w:sz w:val="23"/>
          <w:szCs w:val="23"/>
        </w:rPr>
        <w:t xml:space="preserve"> 2012)</w:t>
      </w:r>
      <w:r w:rsidRPr="00F11DD2">
        <w:rPr>
          <w:rFonts w:ascii="Times New Roman" w:hAnsi="Times New Roman" w:cs="Times New Roman"/>
          <w:sz w:val="23"/>
          <w:szCs w:val="23"/>
        </w:rPr>
        <w:t xml:space="preserve">. </w:t>
      </w:r>
    </w:p>
    <w:p w14:paraId="69B1356F" w14:textId="5FB4AD9B" w:rsidR="00EA3B68" w:rsidRPr="00F11DD2" w:rsidRDefault="00EA3B68" w:rsidP="00C1116C">
      <w:pPr>
        <w:autoSpaceDE w:val="0"/>
        <w:autoSpaceDN w:val="0"/>
        <w:adjustRightInd w:val="0"/>
        <w:spacing w:after="0" w:line="360" w:lineRule="auto"/>
        <w:ind w:firstLine="708"/>
        <w:jc w:val="both"/>
        <w:rPr>
          <w:rFonts w:ascii="Times New Roman" w:hAnsi="Times New Roman" w:cs="Times New Roman"/>
          <w:sz w:val="23"/>
          <w:szCs w:val="23"/>
        </w:rPr>
      </w:pPr>
      <w:r w:rsidRPr="00F11DD2">
        <w:rPr>
          <w:rFonts w:ascii="Times New Roman" w:hAnsi="Times New Roman" w:cs="Times New Roman"/>
          <w:sz w:val="23"/>
          <w:szCs w:val="23"/>
        </w:rPr>
        <w:t xml:space="preserve">Bu sonuçlar doğrultusunda öğrenim sırasında alınan eğitimin çocuk ihmal ve istismarı konusundaki bilgiyi arttırdığını </w:t>
      </w:r>
      <w:r w:rsidR="00B8599E" w:rsidRPr="00F11DD2">
        <w:rPr>
          <w:rFonts w:ascii="Times New Roman" w:hAnsi="Times New Roman" w:cs="Times New Roman"/>
          <w:sz w:val="23"/>
          <w:szCs w:val="23"/>
        </w:rPr>
        <w:t xml:space="preserve">ancak eğitimler </w:t>
      </w:r>
      <w:r w:rsidRPr="00F11DD2">
        <w:rPr>
          <w:rFonts w:ascii="Times New Roman" w:hAnsi="Times New Roman" w:cs="Times New Roman"/>
          <w:sz w:val="23"/>
          <w:szCs w:val="23"/>
        </w:rPr>
        <w:t xml:space="preserve">konusunda hala eksiklik yaşandığı düşünülmektedir. </w:t>
      </w:r>
    </w:p>
    <w:p w14:paraId="4B511274" w14:textId="43EFF5E3" w:rsidR="00EA3B68" w:rsidRPr="00F11DD2" w:rsidRDefault="00B8599E" w:rsidP="00C1116C">
      <w:pPr>
        <w:autoSpaceDE w:val="0"/>
        <w:autoSpaceDN w:val="0"/>
        <w:adjustRightInd w:val="0"/>
        <w:spacing w:after="0" w:line="360" w:lineRule="auto"/>
        <w:ind w:firstLine="708"/>
        <w:jc w:val="both"/>
        <w:rPr>
          <w:rFonts w:ascii="Times New Roman" w:hAnsi="Times New Roman" w:cs="Times New Roman"/>
          <w:sz w:val="23"/>
          <w:szCs w:val="23"/>
        </w:rPr>
      </w:pPr>
      <w:r w:rsidRPr="00F11DD2">
        <w:rPr>
          <w:rFonts w:ascii="Times New Roman" w:hAnsi="Times New Roman" w:cs="Times New Roman"/>
          <w:sz w:val="23"/>
          <w:szCs w:val="23"/>
        </w:rPr>
        <w:t>A</w:t>
      </w:r>
      <w:r w:rsidR="00EA3B68" w:rsidRPr="00F11DD2">
        <w:rPr>
          <w:rFonts w:ascii="Times New Roman" w:hAnsi="Times New Roman" w:cs="Times New Roman"/>
          <w:sz w:val="23"/>
          <w:szCs w:val="23"/>
        </w:rPr>
        <w:t xml:space="preserve">raştırmaya katılan </w:t>
      </w:r>
      <w:r w:rsidRPr="00F11DD2">
        <w:rPr>
          <w:rFonts w:ascii="Times New Roman" w:hAnsi="Times New Roman" w:cs="Times New Roman"/>
          <w:sz w:val="23"/>
          <w:szCs w:val="23"/>
        </w:rPr>
        <w:t xml:space="preserve">ilköğretim öğretmenlerinin </w:t>
      </w:r>
      <w:r w:rsidR="00EF3C64" w:rsidRPr="00F11DD2">
        <w:rPr>
          <w:rFonts w:ascii="Times New Roman" w:hAnsi="Times New Roman" w:cs="Times New Roman"/>
          <w:sz w:val="23"/>
          <w:szCs w:val="23"/>
        </w:rPr>
        <w:t>%68,9</w:t>
      </w:r>
      <w:r w:rsidR="00EA3B68" w:rsidRPr="00F11DD2">
        <w:rPr>
          <w:rFonts w:ascii="Times New Roman" w:hAnsi="Times New Roman" w:cs="Times New Roman"/>
          <w:sz w:val="23"/>
          <w:szCs w:val="23"/>
        </w:rPr>
        <w:t>’</w:t>
      </w:r>
      <w:r w:rsidRPr="00F11DD2">
        <w:rPr>
          <w:rFonts w:ascii="Times New Roman" w:hAnsi="Times New Roman" w:cs="Times New Roman"/>
          <w:sz w:val="23"/>
          <w:szCs w:val="23"/>
        </w:rPr>
        <w:t xml:space="preserve">unun mezuniyeti sonrasında çocuk ihmali ve istismar konusunda eğitim aldıklarını beyan etmişlerdir. Mezuniyet sonrası çocuk ihmali ve istismar konusunda alınan eğitim ile ölçek alt boyutları arasında anlamlı bir fark tespit edilmemiştir. </w:t>
      </w:r>
      <w:r w:rsidR="00EA3B68" w:rsidRPr="00F11DD2">
        <w:rPr>
          <w:rFonts w:ascii="Times New Roman" w:hAnsi="Times New Roman" w:cs="Times New Roman"/>
          <w:sz w:val="23"/>
          <w:szCs w:val="23"/>
        </w:rPr>
        <w:t xml:space="preserve">Literatür incelendiğinde sonuçlar araştırmamıza göre </w:t>
      </w:r>
      <w:r w:rsidRPr="00F11DD2">
        <w:rPr>
          <w:rFonts w:ascii="Times New Roman" w:hAnsi="Times New Roman" w:cs="Times New Roman"/>
          <w:sz w:val="23"/>
          <w:szCs w:val="23"/>
        </w:rPr>
        <w:t xml:space="preserve">benzerlik </w:t>
      </w:r>
      <w:r w:rsidR="00EA3B68" w:rsidRPr="00F11DD2">
        <w:rPr>
          <w:rFonts w:ascii="Times New Roman" w:hAnsi="Times New Roman" w:cs="Times New Roman"/>
          <w:sz w:val="23"/>
          <w:szCs w:val="23"/>
        </w:rPr>
        <w:t>göstermektedir. Yapılan çalışmalarda meslek hayatında alınan eğitim ile ÇİİBRT</w:t>
      </w:r>
      <w:r w:rsidRPr="00F11DD2">
        <w:rPr>
          <w:rFonts w:ascii="Times New Roman" w:hAnsi="Times New Roman" w:cs="Times New Roman"/>
          <w:sz w:val="23"/>
          <w:szCs w:val="23"/>
        </w:rPr>
        <w:t xml:space="preserve"> ölçek </w:t>
      </w:r>
      <w:r w:rsidR="00EA3B68" w:rsidRPr="00F11DD2">
        <w:rPr>
          <w:rFonts w:ascii="Times New Roman" w:hAnsi="Times New Roman" w:cs="Times New Roman"/>
          <w:sz w:val="23"/>
          <w:szCs w:val="23"/>
        </w:rPr>
        <w:t xml:space="preserve">ve alt </w:t>
      </w:r>
      <w:r w:rsidRPr="00F11DD2">
        <w:rPr>
          <w:rFonts w:ascii="Times New Roman" w:hAnsi="Times New Roman" w:cs="Times New Roman"/>
          <w:sz w:val="23"/>
          <w:szCs w:val="23"/>
        </w:rPr>
        <w:t>boyut</w:t>
      </w:r>
      <w:r w:rsidR="00EA3B68" w:rsidRPr="00F11DD2">
        <w:rPr>
          <w:rFonts w:ascii="Times New Roman" w:hAnsi="Times New Roman" w:cs="Times New Roman"/>
          <w:sz w:val="23"/>
          <w:szCs w:val="23"/>
        </w:rPr>
        <w:t xml:space="preserve"> puanları arasında istatistiksel olarak anlamlı fark tespit edilmemiştir (Demir</w:t>
      </w:r>
      <w:r w:rsidR="007C39B9" w:rsidRPr="00F11DD2">
        <w:rPr>
          <w:rFonts w:ascii="Times New Roman" w:hAnsi="Times New Roman" w:cs="Times New Roman"/>
          <w:sz w:val="23"/>
          <w:szCs w:val="23"/>
        </w:rPr>
        <w:t>,</w:t>
      </w:r>
      <w:r w:rsidR="00EA3B68" w:rsidRPr="00F11DD2">
        <w:rPr>
          <w:rFonts w:ascii="Times New Roman" w:hAnsi="Times New Roman" w:cs="Times New Roman"/>
          <w:sz w:val="23"/>
          <w:szCs w:val="23"/>
        </w:rPr>
        <w:t xml:space="preserve"> 2012</w:t>
      </w:r>
      <w:r w:rsidR="007C39B9" w:rsidRPr="00F11DD2">
        <w:rPr>
          <w:rFonts w:ascii="Times New Roman" w:hAnsi="Times New Roman" w:cs="Times New Roman"/>
          <w:sz w:val="23"/>
          <w:szCs w:val="23"/>
        </w:rPr>
        <w:t>;</w:t>
      </w:r>
      <w:r w:rsidR="00EA3B68" w:rsidRPr="00F11DD2">
        <w:rPr>
          <w:rFonts w:ascii="Times New Roman" w:hAnsi="Times New Roman" w:cs="Times New Roman"/>
          <w:sz w:val="23"/>
          <w:szCs w:val="23"/>
        </w:rPr>
        <w:t xml:space="preserve"> Bilgiç</w:t>
      </w:r>
      <w:r w:rsidR="007C39B9" w:rsidRPr="00F11DD2">
        <w:rPr>
          <w:rFonts w:ascii="Times New Roman" w:hAnsi="Times New Roman" w:cs="Times New Roman"/>
          <w:sz w:val="23"/>
          <w:szCs w:val="23"/>
        </w:rPr>
        <w:t>,</w:t>
      </w:r>
      <w:r w:rsidR="00EA3B68" w:rsidRPr="00F11DD2">
        <w:rPr>
          <w:rFonts w:ascii="Times New Roman" w:hAnsi="Times New Roman" w:cs="Times New Roman"/>
          <w:sz w:val="23"/>
          <w:szCs w:val="23"/>
        </w:rPr>
        <w:t xml:space="preserve"> 2015</w:t>
      </w:r>
      <w:r w:rsidR="007C39B9" w:rsidRPr="00F11DD2">
        <w:rPr>
          <w:rFonts w:ascii="Times New Roman" w:hAnsi="Times New Roman" w:cs="Times New Roman"/>
          <w:sz w:val="23"/>
          <w:szCs w:val="23"/>
        </w:rPr>
        <w:t>;</w:t>
      </w:r>
      <w:r w:rsidR="00EA3B68" w:rsidRPr="00F11DD2">
        <w:rPr>
          <w:rFonts w:ascii="Times New Roman" w:hAnsi="Times New Roman" w:cs="Times New Roman"/>
          <w:sz w:val="23"/>
          <w:szCs w:val="23"/>
        </w:rPr>
        <w:t xml:space="preserve"> Çatık ve Çam</w:t>
      </w:r>
      <w:r w:rsidR="007C39B9" w:rsidRPr="00F11DD2">
        <w:rPr>
          <w:rFonts w:ascii="Times New Roman" w:hAnsi="Times New Roman" w:cs="Times New Roman"/>
          <w:sz w:val="23"/>
          <w:szCs w:val="23"/>
        </w:rPr>
        <w:t>,</w:t>
      </w:r>
      <w:r w:rsidR="00EA3B68" w:rsidRPr="00F11DD2">
        <w:rPr>
          <w:rFonts w:ascii="Times New Roman" w:hAnsi="Times New Roman" w:cs="Times New Roman"/>
          <w:sz w:val="23"/>
          <w:szCs w:val="23"/>
        </w:rPr>
        <w:t xml:space="preserve"> 2006, Kocaer</w:t>
      </w:r>
      <w:r w:rsidR="007C39B9" w:rsidRPr="00F11DD2">
        <w:rPr>
          <w:rFonts w:ascii="Times New Roman" w:hAnsi="Times New Roman" w:cs="Times New Roman"/>
          <w:sz w:val="23"/>
          <w:szCs w:val="23"/>
        </w:rPr>
        <w:t>,</w:t>
      </w:r>
      <w:r w:rsidR="00EA3B68" w:rsidRPr="00F11DD2">
        <w:rPr>
          <w:rFonts w:ascii="Times New Roman" w:hAnsi="Times New Roman" w:cs="Times New Roman"/>
          <w:sz w:val="23"/>
          <w:szCs w:val="23"/>
        </w:rPr>
        <w:t xml:space="preserve"> 2006). </w:t>
      </w:r>
      <w:r w:rsidRPr="00F11DD2">
        <w:rPr>
          <w:rFonts w:ascii="Times New Roman" w:hAnsi="Times New Roman" w:cs="Times New Roman"/>
          <w:sz w:val="23"/>
          <w:szCs w:val="23"/>
        </w:rPr>
        <w:t>Diğer taraftan Kabakoğlu’nun (2018) çalışmasında anlamlı bir fark tespit edilmiştir.</w:t>
      </w:r>
    </w:p>
    <w:p w14:paraId="06930941" w14:textId="38ADBDE0" w:rsidR="00EA3B68" w:rsidRDefault="00EA3B68" w:rsidP="00C1116C">
      <w:pPr>
        <w:autoSpaceDE w:val="0"/>
        <w:autoSpaceDN w:val="0"/>
        <w:adjustRightInd w:val="0"/>
        <w:spacing w:after="0" w:line="360" w:lineRule="auto"/>
        <w:ind w:firstLine="708"/>
        <w:jc w:val="both"/>
        <w:rPr>
          <w:rFonts w:ascii="Times New Roman" w:hAnsi="Times New Roman" w:cs="Times New Roman"/>
          <w:sz w:val="23"/>
          <w:szCs w:val="23"/>
        </w:rPr>
      </w:pPr>
      <w:r w:rsidRPr="00F11DD2">
        <w:rPr>
          <w:rFonts w:ascii="Times New Roman" w:hAnsi="Times New Roman" w:cs="Times New Roman"/>
          <w:sz w:val="23"/>
          <w:szCs w:val="23"/>
        </w:rPr>
        <w:lastRenderedPageBreak/>
        <w:t xml:space="preserve">Tugay’ın öğretmenlerde yaptığı çalışmada ise mezuniyet sonrası sadece </w:t>
      </w:r>
      <w:r w:rsidR="00EF3C64" w:rsidRPr="00F11DD2">
        <w:rPr>
          <w:rFonts w:ascii="Times New Roman" w:hAnsi="Times New Roman" w:cs="Times New Roman"/>
          <w:sz w:val="23"/>
          <w:szCs w:val="23"/>
        </w:rPr>
        <w:t>%6,3</w:t>
      </w:r>
      <w:r w:rsidRPr="00F11DD2">
        <w:rPr>
          <w:rFonts w:ascii="Times New Roman" w:hAnsi="Times New Roman" w:cs="Times New Roman"/>
          <w:sz w:val="23"/>
          <w:szCs w:val="23"/>
        </w:rPr>
        <w:t xml:space="preserve"> öğretmenin çocuk istismarı ve ihmaliyle ilgili eğitim aldığı bildirilmiştir. </w:t>
      </w:r>
      <w:r w:rsidR="0078292C" w:rsidRPr="00F11DD2">
        <w:rPr>
          <w:rFonts w:ascii="Times New Roman" w:hAnsi="Times New Roman" w:cs="Times New Roman"/>
          <w:sz w:val="23"/>
          <w:szCs w:val="23"/>
        </w:rPr>
        <w:t xml:space="preserve">Araştırmamızda, mezuniyet sonrası ilköğretim öğretmenlerinin </w:t>
      </w:r>
      <w:r w:rsidR="00EF3C64" w:rsidRPr="00F11DD2">
        <w:rPr>
          <w:rFonts w:ascii="Times New Roman" w:hAnsi="Times New Roman" w:cs="Times New Roman"/>
          <w:sz w:val="23"/>
          <w:szCs w:val="23"/>
        </w:rPr>
        <w:t>%31,1</w:t>
      </w:r>
      <w:r w:rsidR="0078292C" w:rsidRPr="00F11DD2">
        <w:rPr>
          <w:rFonts w:ascii="Times New Roman" w:hAnsi="Times New Roman" w:cs="Times New Roman"/>
          <w:sz w:val="23"/>
          <w:szCs w:val="23"/>
        </w:rPr>
        <w:t xml:space="preserve">’i eğitim almadıklarını beyan etmişlerdir. Diğer taraftan bu sonuç Kabakoğlu (2018), </w:t>
      </w:r>
      <w:r w:rsidRPr="00F11DD2">
        <w:rPr>
          <w:rFonts w:ascii="Times New Roman" w:hAnsi="Times New Roman" w:cs="Times New Roman"/>
          <w:sz w:val="23"/>
          <w:szCs w:val="23"/>
        </w:rPr>
        <w:t xml:space="preserve">Demir (2012) ve Bilgiç (2015)’in </w:t>
      </w:r>
      <w:r w:rsidR="0078292C" w:rsidRPr="00F11DD2">
        <w:rPr>
          <w:rFonts w:ascii="Times New Roman" w:hAnsi="Times New Roman" w:cs="Times New Roman"/>
          <w:sz w:val="23"/>
          <w:szCs w:val="23"/>
        </w:rPr>
        <w:t xml:space="preserve">araştırması </w:t>
      </w:r>
      <w:r w:rsidRPr="00F11DD2">
        <w:rPr>
          <w:rFonts w:ascii="Times New Roman" w:hAnsi="Times New Roman" w:cs="Times New Roman"/>
          <w:sz w:val="23"/>
          <w:szCs w:val="23"/>
        </w:rPr>
        <w:t>incelendiğinde</w:t>
      </w:r>
      <w:r w:rsidR="0078292C" w:rsidRPr="00F11DD2">
        <w:rPr>
          <w:rFonts w:ascii="Times New Roman" w:hAnsi="Times New Roman" w:cs="Times New Roman"/>
          <w:sz w:val="23"/>
          <w:szCs w:val="23"/>
        </w:rPr>
        <w:t>,</w:t>
      </w:r>
      <w:r w:rsidRPr="00F11DD2">
        <w:rPr>
          <w:rFonts w:ascii="Times New Roman" w:hAnsi="Times New Roman" w:cs="Times New Roman"/>
          <w:sz w:val="23"/>
          <w:szCs w:val="23"/>
        </w:rPr>
        <w:t xml:space="preserve"> mezuniyet sonrası öğretmenlerin çocuk istismarı ve ihmali konusunda hemşireler</w:t>
      </w:r>
      <w:r w:rsidR="0078292C" w:rsidRPr="00F11DD2">
        <w:rPr>
          <w:rFonts w:ascii="Times New Roman" w:hAnsi="Times New Roman" w:cs="Times New Roman"/>
          <w:sz w:val="23"/>
          <w:szCs w:val="23"/>
        </w:rPr>
        <w:t>l</w:t>
      </w:r>
      <w:r w:rsidRPr="00F11DD2">
        <w:rPr>
          <w:rFonts w:ascii="Times New Roman" w:hAnsi="Times New Roman" w:cs="Times New Roman"/>
          <w:sz w:val="23"/>
          <w:szCs w:val="23"/>
        </w:rPr>
        <w:t xml:space="preserve">e </w:t>
      </w:r>
      <w:r w:rsidR="0078292C" w:rsidRPr="00F11DD2">
        <w:rPr>
          <w:rFonts w:ascii="Times New Roman" w:hAnsi="Times New Roman" w:cs="Times New Roman"/>
          <w:sz w:val="23"/>
          <w:szCs w:val="23"/>
        </w:rPr>
        <w:t xml:space="preserve">benzer düzeyde </w:t>
      </w:r>
      <w:r w:rsidRPr="00F11DD2">
        <w:rPr>
          <w:rFonts w:ascii="Times New Roman" w:hAnsi="Times New Roman" w:cs="Times New Roman"/>
          <w:sz w:val="23"/>
          <w:szCs w:val="23"/>
        </w:rPr>
        <w:t>eğitim aldığı söylenebilir.</w:t>
      </w:r>
    </w:p>
    <w:p w14:paraId="7C5A126A" w14:textId="77777777" w:rsidR="00C1116C" w:rsidRDefault="00C1116C" w:rsidP="00C1116C">
      <w:pPr>
        <w:autoSpaceDE w:val="0"/>
        <w:autoSpaceDN w:val="0"/>
        <w:adjustRightInd w:val="0"/>
        <w:spacing w:after="0" w:line="360" w:lineRule="auto"/>
        <w:ind w:firstLine="708"/>
        <w:jc w:val="both"/>
        <w:rPr>
          <w:rFonts w:ascii="Times New Roman" w:hAnsi="Times New Roman" w:cs="Times New Roman"/>
          <w:sz w:val="23"/>
          <w:szCs w:val="23"/>
        </w:rPr>
      </w:pPr>
    </w:p>
    <w:p w14:paraId="5A8272EC" w14:textId="77777777" w:rsidR="00071007" w:rsidRDefault="00071007" w:rsidP="00071007">
      <w:pPr>
        <w:autoSpaceDE w:val="0"/>
        <w:autoSpaceDN w:val="0"/>
        <w:adjustRightInd w:val="0"/>
        <w:spacing w:after="0" w:line="360" w:lineRule="auto"/>
        <w:jc w:val="both"/>
        <w:rPr>
          <w:rFonts w:ascii="Times New Roman" w:hAnsi="Times New Roman" w:cs="Times New Roman"/>
          <w:sz w:val="23"/>
          <w:szCs w:val="23"/>
        </w:rPr>
        <w:sectPr w:rsidR="00071007" w:rsidSect="00C908DC">
          <w:pgSz w:w="11906" w:h="16838"/>
          <w:pgMar w:top="1701" w:right="1134" w:bottom="1701" w:left="2268" w:header="709" w:footer="709" w:gutter="0"/>
          <w:cols w:space="708"/>
          <w:docGrid w:linePitch="360"/>
        </w:sectPr>
      </w:pPr>
    </w:p>
    <w:p w14:paraId="61DB5187" w14:textId="77777777" w:rsidR="00920173" w:rsidRPr="00C1116C" w:rsidRDefault="00920173" w:rsidP="00C1116C">
      <w:pPr>
        <w:spacing w:after="0" w:line="360" w:lineRule="auto"/>
        <w:jc w:val="center"/>
        <w:rPr>
          <w:rFonts w:ascii="Times New Roman" w:hAnsi="Times New Roman" w:cs="Times New Roman"/>
          <w:b/>
          <w:bCs/>
          <w:sz w:val="24"/>
          <w:szCs w:val="24"/>
        </w:rPr>
      </w:pPr>
      <w:bookmarkStart w:id="359" w:name="_Toc2333871"/>
      <w:bookmarkStart w:id="360" w:name="_Toc59741923"/>
    </w:p>
    <w:p w14:paraId="11B9C3C8" w14:textId="77777777" w:rsidR="00920173" w:rsidRPr="00C1116C" w:rsidRDefault="00920173" w:rsidP="00C1116C">
      <w:pPr>
        <w:spacing w:after="0" w:line="360" w:lineRule="auto"/>
        <w:jc w:val="center"/>
        <w:rPr>
          <w:rFonts w:ascii="Times New Roman" w:hAnsi="Times New Roman" w:cs="Times New Roman"/>
          <w:b/>
          <w:bCs/>
          <w:sz w:val="24"/>
          <w:szCs w:val="24"/>
        </w:rPr>
      </w:pPr>
    </w:p>
    <w:p w14:paraId="6A9683EB" w14:textId="35D399A3" w:rsidR="00243A36" w:rsidRDefault="00B34D39" w:rsidP="00C1116C">
      <w:pPr>
        <w:spacing w:after="0" w:line="360" w:lineRule="auto"/>
        <w:jc w:val="center"/>
        <w:rPr>
          <w:rFonts w:ascii="Times New Roman" w:hAnsi="Times New Roman" w:cs="Times New Roman"/>
          <w:b/>
          <w:bCs/>
          <w:sz w:val="24"/>
          <w:szCs w:val="24"/>
        </w:rPr>
      </w:pPr>
      <w:r w:rsidRPr="00A26E8D">
        <w:rPr>
          <w:rFonts w:ascii="Times New Roman" w:hAnsi="Times New Roman" w:cs="Times New Roman"/>
          <w:b/>
          <w:bCs/>
          <w:sz w:val="24"/>
          <w:szCs w:val="24"/>
        </w:rPr>
        <w:t xml:space="preserve">ALTINCI </w:t>
      </w:r>
      <w:r w:rsidR="00243A36" w:rsidRPr="00A26E8D">
        <w:rPr>
          <w:rFonts w:ascii="Times New Roman" w:hAnsi="Times New Roman" w:cs="Times New Roman"/>
          <w:b/>
          <w:bCs/>
          <w:sz w:val="24"/>
          <w:szCs w:val="24"/>
        </w:rPr>
        <w:t>BÖLÜM</w:t>
      </w:r>
      <w:bookmarkEnd w:id="359"/>
      <w:bookmarkEnd w:id="360"/>
    </w:p>
    <w:p w14:paraId="45F39A31" w14:textId="77777777" w:rsidR="00FF5F2C" w:rsidRPr="00A26E8D" w:rsidRDefault="00FF5F2C" w:rsidP="00C1116C">
      <w:pPr>
        <w:spacing w:after="0" w:line="360" w:lineRule="auto"/>
        <w:jc w:val="center"/>
        <w:rPr>
          <w:rFonts w:ascii="Times New Roman" w:hAnsi="Times New Roman" w:cs="Times New Roman"/>
          <w:b/>
          <w:bCs/>
          <w:sz w:val="24"/>
          <w:szCs w:val="24"/>
        </w:rPr>
      </w:pPr>
    </w:p>
    <w:p w14:paraId="67A2E71B" w14:textId="5B7AAE60" w:rsidR="00243A36" w:rsidRDefault="00243A36" w:rsidP="00C1116C">
      <w:pPr>
        <w:pStyle w:val="Balk1"/>
        <w:spacing w:before="0" w:after="0"/>
        <w:ind w:hanging="284"/>
      </w:pPr>
      <w:bookmarkStart w:id="361" w:name="_Toc2333872"/>
      <w:bookmarkStart w:id="362" w:name="_Toc59740659"/>
      <w:bookmarkStart w:id="363" w:name="_Toc59741924"/>
      <w:bookmarkStart w:id="364" w:name="_Toc59821279"/>
      <w:r w:rsidRPr="00F11DD2">
        <w:t>SONUÇ VE ÖNERİLER</w:t>
      </w:r>
      <w:bookmarkEnd w:id="361"/>
      <w:bookmarkEnd w:id="362"/>
      <w:bookmarkEnd w:id="363"/>
      <w:bookmarkEnd w:id="364"/>
    </w:p>
    <w:p w14:paraId="506F4064" w14:textId="239057AA" w:rsidR="00B10D38" w:rsidRDefault="00B10D38" w:rsidP="00C1116C">
      <w:pPr>
        <w:spacing w:after="0" w:line="360" w:lineRule="auto"/>
        <w:ind w:firstLine="702"/>
        <w:jc w:val="both"/>
        <w:rPr>
          <w:rFonts w:ascii="Times New Roman" w:hAnsi="Times New Roman" w:cs="Times New Roman"/>
          <w:sz w:val="24"/>
          <w:szCs w:val="24"/>
        </w:rPr>
      </w:pPr>
      <w:r>
        <w:rPr>
          <w:rFonts w:ascii="Times New Roman" w:hAnsi="Times New Roman" w:cs="Times New Roman"/>
          <w:sz w:val="24"/>
          <w:szCs w:val="24"/>
        </w:rPr>
        <w:t>Bu bölümde; il</w:t>
      </w:r>
      <w:r w:rsidRPr="00F11DD2">
        <w:rPr>
          <w:rFonts w:ascii="Times New Roman" w:hAnsi="Times New Roman" w:cs="Times New Roman"/>
          <w:sz w:val="24"/>
          <w:szCs w:val="24"/>
        </w:rPr>
        <w:t xml:space="preserve">köğretim düzeyindeki eğitimcilerin çocuk istismarı ve ihmaline yönelik bilgi ve farkındalık düzeylerinin ölçülmesi ile tutumlarının karşılaştırılmasını konu alan </w:t>
      </w:r>
      <w:r>
        <w:rPr>
          <w:rFonts w:ascii="Times New Roman" w:hAnsi="Times New Roman" w:cs="Times New Roman"/>
          <w:sz w:val="24"/>
          <w:szCs w:val="24"/>
        </w:rPr>
        <w:t>araştırmadan çıkarılan sonuçlar ve konuya ilişkin yapılan öneriler bu başlık altında açıklanacaktır.</w:t>
      </w:r>
    </w:p>
    <w:p w14:paraId="737FED52" w14:textId="77777777" w:rsidR="00C1116C" w:rsidRPr="00B10D38" w:rsidRDefault="00C1116C" w:rsidP="00C1116C">
      <w:pPr>
        <w:spacing w:after="0" w:line="360" w:lineRule="auto"/>
        <w:ind w:firstLine="702"/>
        <w:jc w:val="both"/>
      </w:pPr>
    </w:p>
    <w:p w14:paraId="6F88F177" w14:textId="20C04CB6" w:rsidR="00243A36" w:rsidRPr="00F11DD2" w:rsidRDefault="00243A36" w:rsidP="00C1116C">
      <w:pPr>
        <w:pStyle w:val="Balk2"/>
        <w:spacing w:before="0" w:after="0"/>
      </w:pPr>
      <w:bookmarkStart w:id="365" w:name="_Toc58708004"/>
      <w:bookmarkStart w:id="366" w:name="_Toc58709846"/>
      <w:bookmarkStart w:id="367" w:name="_Toc58709976"/>
      <w:bookmarkStart w:id="368" w:name="_Toc59103568"/>
      <w:bookmarkStart w:id="369" w:name="_Toc59105887"/>
      <w:bookmarkStart w:id="370" w:name="_Toc59737806"/>
      <w:bookmarkStart w:id="371" w:name="_Toc59737807"/>
      <w:bookmarkStart w:id="372" w:name="_Toc343460654"/>
      <w:bookmarkStart w:id="373" w:name="_Toc2333873"/>
      <w:bookmarkStart w:id="374" w:name="_Toc59740660"/>
      <w:bookmarkStart w:id="375" w:name="_Toc59741925"/>
      <w:bookmarkStart w:id="376" w:name="_Toc59821280"/>
      <w:bookmarkEnd w:id="365"/>
      <w:bookmarkEnd w:id="366"/>
      <w:bookmarkEnd w:id="367"/>
      <w:bookmarkEnd w:id="368"/>
      <w:bookmarkEnd w:id="369"/>
      <w:bookmarkEnd w:id="370"/>
      <w:bookmarkEnd w:id="371"/>
      <w:r w:rsidRPr="00F11DD2">
        <w:t>Sonuçlar</w:t>
      </w:r>
      <w:bookmarkEnd w:id="372"/>
      <w:bookmarkEnd w:id="373"/>
      <w:bookmarkEnd w:id="374"/>
      <w:bookmarkEnd w:id="375"/>
      <w:bookmarkEnd w:id="376"/>
    </w:p>
    <w:p w14:paraId="10C75AF7" w14:textId="4C5AC389" w:rsidR="00C908DC" w:rsidRPr="00F11DD2" w:rsidRDefault="00C908DC" w:rsidP="00C1116C">
      <w:pPr>
        <w:spacing w:after="0" w:line="360" w:lineRule="auto"/>
        <w:ind w:firstLine="708"/>
        <w:jc w:val="both"/>
        <w:rPr>
          <w:rFonts w:ascii="Times New Roman" w:hAnsi="Times New Roman" w:cs="Times New Roman"/>
          <w:sz w:val="24"/>
          <w:szCs w:val="24"/>
        </w:rPr>
      </w:pPr>
      <w:bookmarkStart w:id="377" w:name="_Toc343460656"/>
      <w:r w:rsidRPr="00F11DD2">
        <w:rPr>
          <w:rFonts w:ascii="Times New Roman" w:hAnsi="Times New Roman" w:cs="Times New Roman"/>
          <w:sz w:val="24"/>
          <w:szCs w:val="24"/>
        </w:rPr>
        <w:t>İlköğretim düzeyindeki eğitimcilerin çocuk istismarı ve ihmaline yönelik bilgi ve farkındalık düzeylerinin ölçülmesi ile tutumlarının karşılaştırılmasını konu alan bu araştırmanın sonucunda aşağıdaki sonuçlar çıkarılmıştır.</w:t>
      </w:r>
    </w:p>
    <w:p w14:paraId="3815C968" w14:textId="09E7ABDD" w:rsidR="00C908DC" w:rsidRPr="00106E66" w:rsidRDefault="00C908DC" w:rsidP="00C1116C">
      <w:pPr>
        <w:pStyle w:val="ListeParagraf"/>
        <w:numPr>
          <w:ilvl w:val="0"/>
          <w:numId w:val="13"/>
        </w:numPr>
        <w:spacing w:after="0" w:line="360" w:lineRule="auto"/>
        <w:jc w:val="both"/>
        <w:rPr>
          <w:rFonts w:ascii="Times New Roman" w:hAnsi="Times New Roman" w:cs="Times New Roman"/>
        </w:rPr>
      </w:pPr>
      <w:r w:rsidRPr="00106E66">
        <w:rPr>
          <w:rFonts w:ascii="Times New Roman" w:hAnsi="Times New Roman" w:cs="Times New Roman"/>
        </w:rPr>
        <w:t xml:space="preserve">Hipotez 1: Eğitimcilerin çocuklara yönelik ihmal ve istismar konusunda bilgi ve farkındalık düzeyleri, cinsiyet değişkenine göre </w:t>
      </w:r>
      <w:r w:rsidR="005A3C5E" w:rsidRPr="005A3C5E">
        <w:rPr>
          <w:rFonts w:ascii="Times New Roman" w:hAnsi="Times New Roman" w:cs="Times New Roman"/>
          <w:sz w:val="24"/>
          <w:szCs w:val="24"/>
        </w:rPr>
        <w:t>anlamlı farklılık göstermektedir.</w:t>
      </w:r>
    </w:p>
    <w:p w14:paraId="04303D61" w14:textId="7DBD1224" w:rsidR="006F75A1" w:rsidRPr="00F11DD2" w:rsidRDefault="006F75A1" w:rsidP="00C1116C">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4"/>
        </w:rPr>
        <w:t xml:space="preserve">Kadın ve erkek öğretmenlerin çocuklara yönelik </w:t>
      </w:r>
      <w:r w:rsidRPr="00F11DD2">
        <w:rPr>
          <w:rFonts w:ascii="Times New Roman" w:hAnsi="Times New Roman" w:cs="Times New Roman"/>
          <w:sz w:val="24"/>
          <w:szCs w:val="23"/>
        </w:rPr>
        <w:t>İstismarın çocuk üzerindeki fiziksel belirtileri (İÇÜFB), İhmalin çocuk üzerindeki belirtileri (İÇÜB)</w:t>
      </w:r>
      <w:r w:rsidR="003B01CB" w:rsidRPr="00F11DD2">
        <w:rPr>
          <w:rFonts w:ascii="Times New Roman" w:hAnsi="Times New Roman" w:cs="Times New Roman"/>
          <w:sz w:val="24"/>
          <w:szCs w:val="23"/>
        </w:rPr>
        <w:t xml:space="preserve"> ve </w:t>
      </w:r>
      <w:r w:rsidRPr="00F11DD2">
        <w:rPr>
          <w:rFonts w:ascii="Times New Roman" w:hAnsi="Times New Roman" w:cs="Times New Roman"/>
          <w:sz w:val="24"/>
          <w:szCs w:val="23"/>
        </w:rPr>
        <w:t>İstismar ve ihmale yatkın ebeveyn özellikleri (İİYEÖ)</w:t>
      </w:r>
      <w:r w:rsidR="003B01CB" w:rsidRPr="00F11DD2">
        <w:rPr>
          <w:rFonts w:ascii="Times New Roman" w:hAnsi="Times New Roman" w:cs="Times New Roman"/>
          <w:sz w:val="24"/>
          <w:szCs w:val="23"/>
        </w:rPr>
        <w:t xml:space="preserve"> </w:t>
      </w:r>
      <w:r w:rsidR="003B01CB" w:rsidRPr="00F11DD2">
        <w:rPr>
          <w:rFonts w:ascii="Times New Roman" w:hAnsi="Times New Roman" w:cs="Times New Roman"/>
          <w:sz w:val="24"/>
          <w:szCs w:val="24"/>
        </w:rPr>
        <w:t xml:space="preserve">konusunda bilgi ve farkındalık düzeylerinin erkek ve kadın öğretmene göre değişmemektedir. Ayrıca </w:t>
      </w:r>
      <w:r w:rsidRPr="00F11DD2">
        <w:rPr>
          <w:rFonts w:ascii="Times New Roman" w:hAnsi="Times New Roman" w:cs="Times New Roman"/>
          <w:sz w:val="24"/>
          <w:szCs w:val="23"/>
        </w:rPr>
        <w:t xml:space="preserve">İstismar ve ihmale yatkın çocukların özellikleri (İİYÇÖ) ve Çocuk istismarı ve ihmalinde ailesel özellikler (ÇİİAÖ) </w:t>
      </w:r>
      <w:r w:rsidRPr="00F11DD2">
        <w:rPr>
          <w:rFonts w:ascii="Times New Roman" w:hAnsi="Times New Roman" w:cs="Times New Roman"/>
          <w:sz w:val="24"/>
          <w:szCs w:val="24"/>
        </w:rPr>
        <w:t xml:space="preserve">konusunda </w:t>
      </w:r>
      <w:r w:rsidR="003B01CB" w:rsidRPr="00F11DD2">
        <w:rPr>
          <w:rFonts w:ascii="Times New Roman" w:hAnsi="Times New Roman" w:cs="Times New Roman"/>
          <w:sz w:val="24"/>
          <w:szCs w:val="24"/>
        </w:rPr>
        <w:t xml:space="preserve">da </w:t>
      </w:r>
      <w:r w:rsidRPr="00F11DD2">
        <w:rPr>
          <w:rFonts w:ascii="Times New Roman" w:hAnsi="Times New Roman" w:cs="Times New Roman"/>
          <w:sz w:val="24"/>
          <w:szCs w:val="24"/>
        </w:rPr>
        <w:t>bilgi ve farkındalık düzeylerinin erkek ve kadın öğretmene göre değişme</w:t>
      </w:r>
      <w:r w:rsidR="003B01CB" w:rsidRPr="00F11DD2">
        <w:rPr>
          <w:rFonts w:ascii="Times New Roman" w:hAnsi="Times New Roman" w:cs="Times New Roman"/>
          <w:sz w:val="24"/>
          <w:szCs w:val="24"/>
        </w:rPr>
        <w:t>diği bulunmuştur</w:t>
      </w:r>
      <w:r w:rsidRPr="00F11DD2">
        <w:rPr>
          <w:rFonts w:ascii="Times New Roman" w:hAnsi="Times New Roman" w:cs="Times New Roman"/>
          <w:sz w:val="24"/>
          <w:szCs w:val="24"/>
        </w:rPr>
        <w:t>.</w:t>
      </w:r>
    </w:p>
    <w:p w14:paraId="3D97D518" w14:textId="625FF408" w:rsidR="006F75A1" w:rsidRPr="00F11DD2" w:rsidRDefault="0089578A" w:rsidP="00C1116C">
      <w:pPr>
        <w:spacing w:after="0" w:line="360" w:lineRule="auto"/>
        <w:ind w:firstLine="708"/>
        <w:jc w:val="both"/>
        <w:rPr>
          <w:rFonts w:ascii="Times New Roman" w:hAnsi="Times New Roman" w:cs="Times New Roman"/>
          <w:sz w:val="24"/>
          <w:szCs w:val="23"/>
        </w:rPr>
      </w:pPr>
      <w:r w:rsidRPr="00F11DD2">
        <w:rPr>
          <w:rFonts w:ascii="Times New Roman" w:hAnsi="Times New Roman" w:cs="Times New Roman"/>
          <w:sz w:val="24"/>
          <w:szCs w:val="23"/>
        </w:rPr>
        <w:t>Ancak k</w:t>
      </w:r>
      <w:r w:rsidR="006F75A1" w:rsidRPr="00F11DD2">
        <w:rPr>
          <w:rFonts w:ascii="Times New Roman" w:hAnsi="Times New Roman" w:cs="Times New Roman"/>
          <w:sz w:val="24"/>
          <w:szCs w:val="24"/>
        </w:rPr>
        <w:t xml:space="preserve">adın öğretmenlerin </w:t>
      </w:r>
      <w:r w:rsidR="006F75A1" w:rsidRPr="00F11DD2">
        <w:rPr>
          <w:rFonts w:ascii="Times New Roman" w:hAnsi="Times New Roman" w:cs="Times New Roman"/>
          <w:sz w:val="24"/>
          <w:szCs w:val="23"/>
        </w:rPr>
        <w:t>Çocuk istismarına ilişkin çocuktaki davranışsal belirtiler (ÇİİÇDB) konusundaki tutumları erkeklere göre yüksek çıkmıştır.</w:t>
      </w:r>
    </w:p>
    <w:p w14:paraId="425EAA57" w14:textId="70276FDF" w:rsidR="00C908DC" w:rsidRPr="00106E66" w:rsidRDefault="00C908DC" w:rsidP="00C1116C">
      <w:pPr>
        <w:pStyle w:val="ListeParagraf"/>
        <w:numPr>
          <w:ilvl w:val="0"/>
          <w:numId w:val="13"/>
        </w:numPr>
        <w:spacing w:after="0" w:line="360" w:lineRule="auto"/>
        <w:jc w:val="both"/>
        <w:rPr>
          <w:rFonts w:ascii="Times New Roman" w:hAnsi="Times New Roman" w:cs="Times New Roman"/>
        </w:rPr>
      </w:pPr>
      <w:r w:rsidRPr="00106E66">
        <w:rPr>
          <w:rFonts w:ascii="Times New Roman" w:hAnsi="Times New Roman" w:cs="Times New Roman"/>
        </w:rPr>
        <w:t xml:space="preserve">Hipotez 2: Eğitimcilerin çocuklara yönelik ihmal ve istismar konusunda bilgi ve farkındalık düzeyleri, yaş değişkenine göre </w:t>
      </w:r>
      <w:r w:rsidR="005A3C5E" w:rsidRPr="005A3C5E">
        <w:rPr>
          <w:rFonts w:ascii="Times New Roman" w:hAnsi="Times New Roman" w:cs="Times New Roman"/>
          <w:sz w:val="24"/>
          <w:szCs w:val="24"/>
        </w:rPr>
        <w:t>anlamlı farklılık göstermektedir.</w:t>
      </w:r>
    </w:p>
    <w:p w14:paraId="1F8E894A" w14:textId="59B76E69" w:rsidR="00C908DC" w:rsidRPr="00F11DD2" w:rsidRDefault="0089578A" w:rsidP="00C1116C">
      <w:pPr>
        <w:spacing w:after="0" w:line="360" w:lineRule="auto"/>
        <w:ind w:firstLine="708"/>
        <w:jc w:val="both"/>
        <w:rPr>
          <w:rFonts w:ascii="Times New Roman" w:hAnsi="Times New Roman" w:cs="Times New Roman"/>
        </w:rPr>
      </w:pPr>
      <w:r w:rsidRPr="00F11DD2">
        <w:rPr>
          <w:rFonts w:ascii="Times New Roman" w:hAnsi="Times New Roman" w:cs="Times New Roman"/>
          <w:sz w:val="24"/>
          <w:szCs w:val="23"/>
        </w:rPr>
        <w:t>Araştırmaya katılan il</w:t>
      </w:r>
      <w:r w:rsidRPr="00F11DD2">
        <w:rPr>
          <w:rFonts w:ascii="Times New Roman" w:hAnsi="Times New Roman" w:cs="Times New Roman"/>
          <w:sz w:val="24"/>
          <w:szCs w:val="24"/>
        </w:rPr>
        <w:t>köğretim öğretmenlerinin yaşları, çocuklara yönelik ihmal ve istismar konusunda, bilgi ve farkındalık düzeylerinde bir değişiklik</w:t>
      </w:r>
      <w:r w:rsidR="00106E66">
        <w:rPr>
          <w:rFonts w:ascii="Times New Roman" w:hAnsi="Times New Roman" w:cs="Times New Roman"/>
          <w:sz w:val="24"/>
          <w:szCs w:val="24"/>
        </w:rPr>
        <w:t xml:space="preserve"> </w:t>
      </w:r>
      <w:r w:rsidRPr="00F11DD2">
        <w:rPr>
          <w:rFonts w:ascii="Times New Roman" w:hAnsi="Times New Roman" w:cs="Times New Roman"/>
          <w:sz w:val="24"/>
          <w:szCs w:val="24"/>
        </w:rPr>
        <w:t>göstermemektedir.</w:t>
      </w:r>
    </w:p>
    <w:p w14:paraId="3A3599ED" w14:textId="2DE5EA53" w:rsidR="00C908DC" w:rsidRPr="00106E66" w:rsidRDefault="00C908DC" w:rsidP="00C1116C">
      <w:pPr>
        <w:pStyle w:val="ListeParagraf"/>
        <w:numPr>
          <w:ilvl w:val="0"/>
          <w:numId w:val="13"/>
        </w:numPr>
        <w:spacing w:after="0" w:line="360" w:lineRule="auto"/>
        <w:jc w:val="both"/>
        <w:rPr>
          <w:rFonts w:ascii="Times New Roman" w:hAnsi="Times New Roman" w:cs="Times New Roman"/>
        </w:rPr>
      </w:pPr>
      <w:r w:rsidRPr="00106E66">
        <w:rPr>
          <w:rFonts w:ascii="Times New Roman" w:hAnsi="Times New Roman" w:cs="Times New Roman"/>
        </w:rPr>
        <w:lastRenderedPageBreak/>
        <w:t xml:space="preserve">Hipotez 3: Eğitimcilerin çocuklara yönelik ihmal ve istismar konusunda bilgi ve farkındalık düzeyleri, eğitim durumu değişkenine göre </w:t>
      </w:r>
      <w:r w:rsidR="005A3C5E" w:rsidRPr="005A3C5E">
        <w:rPr>
          <w:rFonts w:ascii="Times New Roman" w:hAnsi="Times New Roman" w:cs="Times New Roman"/>
          <w:sz w:val="24"/>
          <w:szCs w:val="24"/>
        </w:rPr>
        <w:t>anlamlı farklılık göstermektedir.</w:t>
      </w:r>
    </w:p>
    <w:p w14:paraId="355EDBDC" w14:textId="4F56498E" w:rsidR="00C908DC" w:rsidRPr="00F11DD2" w:rsidRDefault="00E23DBC"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Öğretmenlerin</w:t>
      </w:r>
      <w:r w:rsidRPr="00F11DD2">
        <w:rPr>
          <w:rFonts w:ascii="Times New Roman" w:hAnsi="Times New Roman" w:cs="Times New Roman"/>
          <w:sz w:val="24"/>
          <w:szCs w:val="24"/>
        </w:rPr>
        <w:t xml:space="preserve"> eğitim durumu, çocuklara yönelik ihmal ve istismar konusunda bilgi ve farkındalık düzeyleri arasında farklılık olmadığını göstermektedir.</w:t>
      </w:r>
    </w:p>
    <w:p w14:paraId="3C50B3C3" w14:textId="39258EE8" w:rsidR="00E23DBC" w:rsidRPr="00F11DD2" w:rsidRDefault="00E23DBC"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İstismar ve ihmale yatkın çocukların özellikleri alt boyutunda, e</w:t>
      </w:r>
      <w:r w:rsidRPr="00F11DD2">
        <w:rPr>
          <w:rFonts w:ascii="Times New Roman" w:hAnsi="Times New Roman" w:cs="Times New Roman"/>
          <w:sz w:val="24"/>
          <w:szCs w:val="24"/>
        </w:rPr>
        <w:t>ğitim durumu yüksekokul olan ilköğretim öğretmenlerinin yüksek lisans ve lisans mezunu olan öğretmenlere göre daha fazla çocuklara yönelik ihmal ve istismar konusunda bilgi ve farkındalık düzeylerinin olduğu söylenebilir.</w:t>
      </w:r>
    </w:p>
    <w:p w14:paraId="6A773B6F" w14:textId="5892949A" w:rsidR="00E23DBC" w:rsidRPr="00F11DD2" w:rsidRDefault="00E23DBC"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Diğer taraftan </w:t>
      </w:r>
      <w:r w:rsidRPr="00F11DD2">
        <w:rPr>
          <w:rFonts w:ascii="Times New Roman" w:hAnsi="Times New Roman" w:cs="Times New Roman"/>
          <w:sz w:val="24"/>
          <w:szCs w:val="23"/>
        </w:rPr>
        <w:t>İstismarın çocuk üzerindeki fiziksel belirtileri ve</w:t>
      </w:r>
      <w:r w:rsidRPr="00F11DD2">
        <w:rPr>
          <w:rFonts w:ascii="Times New Roman" w:hAnsi="Times New Roman" w:cs="Times New Roman"/>
          <w:sz w:val="24"/>
          <w:szCs w:val="24"/>
        </w:rPr>
        <w:t xml:space="preserve"> </w:t>
      </w:r>
      <w:r w:rsidRPr="00F11DD2">
        <w:rPr>
          <w:rFonts w:ascii="Times New Roman" w:hAnsi="Times New Roman" w:cs="Times New Roman"/>
          <w:sz w:val="24"/>
          <w:szCs w:val="23"/>
        </w:rPr>
        <w:t>Çocuk istismarı ve ihmalinde ailesel özellikler</w:t>
      </w:r>
      <w:r w:rsidRPr="00F11DD2">
        <w:rPr>
          <w:rFonts w:ascii="Times New Roman" w:hAnsi="Times New Roman" w:cs="Times New Roman"/>
          <w:sz w:val="24"/>
          <w:szCs w:val="24"/>
        </w:rPr>
        <w:t xml:space="preserve"> alt boyutları arasında eğitim durumuna göre karşılaştırıldığında, yüksekokul mezunları, yüksek lisans ve lisans mezunlarına göre daha yüksek farklılık bulunmaktadır. </w:t>
      </w:r>
      <w:r w:rsidRPr="00F11DD2">
        <w:rPr>
          <w:rFonts w:ascii="Times New Roman" w:hAnsi="Times New Roman" w:cs="Times New Roman"/>
          <w:sz w:val="24"/>
          <w:szCs w:val="23"/>
        </w:rPr>
        <w:t xml:space="preserve">İhmalin çocuk üzerindeki belirtileri </w:t>
      </w:r>
      <w:r w:rsidRPr="00F11DD2">
        <w:rPr>
          <w:rFonts w:ascii="Times New Roman" w:hAnsi="Times New Roman" w:cs="Times New Roman"/>
          <w:sz w:val="24"/>
          <w:szCs w:val="24"/>
        </w:rPr>
        <w:t>alt boyutunda ise tam tersi olarak yüksekokul mezunları, yüksek lisans ve lisans mezunlarına göre daha düşük seviyede farklılık bulunmaktadır.</w:t>
      </w:r>
    </w:p>
    <w:p w14:paraId="7B2FFDD1" w14:textId="5B04B89A" w:rsidR="00E23DBC" w:rsidRPr="00F11DD2" w:rsidRDefault="00E23DBC"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İstismar ve ihmale yatkın ebeveyn özellikleri</w:t>
      </w:r>
      <w:r w:rsidRPr="00F11DD2">
        <w:rPr>
          <w:rFonts w:ascii="Times New Roman" w:hAnsi="Times New Roman" w:cs="Times New Roman"/>
          <w:sz w:val="24"/>
          <w:szCs w:val="24"/>
        </w:rPr>
        <w:t xml:space="preserve"> alt boyutu ile eğitim durumu karşılaştırıldığında, yüksek lisans mezunları, yüksekokul ve lisans mezunları göre daha yüksek farklılık göstermektedir. Yani çocuklara yönelik ihmal ve istismar konusunda yüksek lisans mezunlarının bilgi ve farkındalık düzeyleri yüksekokul ve lisans mezunlarından daha yüksek çıkmıştır.</w:t>
      </w:r>
    </w:p>
    <w:p w14:paraId="27CDAE4B" w14:textId="18A44140" w:rsidR="00106E66" w:rsidRDefault="00E23DBC"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Çocuk istismarına ilişkin çocuktaki davranışsal belirtiler</w:t>
      </w:r>
      <w:r w:rsidRPr="00F11DD2">
        <w:rPr>
          <w:rFonts w:ascii="Times New Roman" w:hAnsi="Times New Roman" w:cs="Times New Roman"/>
          <w:sz w:val="24"/>
          <w:szCs w:val="24"/>
        </w:rPr>
        <w:t xml:space="preserve"> alt boyutu ile eğitim durumu karşılaştırıldığında, lisans mezunları, yüksekokul ve yüksek lisans mezunları göre daha yüksek farklılık göstermektedir. Yani çocuklara yönelik ihmal ve istismar konusunda lisans mezunlarının bilgi ve farkındalık düzeyleri yüksekokul ve yüksek lisans mezunlarından daha yüksek çıkmıştır.</w:t>
      </w:r>
    </w:p>
    <w:p w14:paraId="13255AB2" w14:textId="6B80E749" w:rsidR="00C908DC" w:rsidRPr="00106E66" w:rsidRDefault="00C908DC" w:rsidP="00C1116C">
      <w:pPr>
        <w:pStyle w:val="ListeParagraf"/>
        <w:numPr>
          <w:ilvl w:val="0"/>
          <w:numId w:val="13"/>
        </w:numPr>
        <w:spacing w:after="0" w:line="360" w:lineRule="auto"/>
        <w:jc w:val="both"/>
        <w:rPr>
          <w:rFonts w:ascii="Times New Roman" w:hAnsi="Times New Roman" w:cs="Times New Roman"/>
        </w:rPr>
      </w:pPr>
      <w:r w:rsidRPr="00106E66">
        <w:rPr>
          <w:rFonts w:ascii="Times New Roman" w:hAnsi="Times New Roman" w:cs="Times New Roman"/>
        </w:rPr>
        <w:t xml:space="preserve">Hipotez 4: Eğitimcilerin çocuklara yönelik ihmal ve istismar konusunda bilgi ve farkındalık düzeyleri, medeni durum değişkenine göre </w:t>
      </w:r>
      <w:r w:rsidR="005A3C5E" w:rsidRPr="005A3C5E">
        <w:rPr>
          <w:rFonts w:ascii="Times New Roman" w:hAnsi="Times New Roman" w:cs="Times New Roman"/>
          <w:sz w:val="24"/>
          <w:szCs w:val="24"/>
        </w:rPr>
        <w:t>anlamlı farklılık göstermektedir.</w:t>
      </w:r>
    </w:p>
    <w:p w14:paraId="0970A04C" w14:textId="64D27204" w:rsidR="00AA6CA3" w:rsidRPr="00F11DD2" w:rsidRDefault="00AA6CA3"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İlköğretim öğretmenlerinin medeni durumu, çocuklara yönelik ihmal ve istismar konusunda bilgi ve farkındalık düzeyleri arasında farklılık bulunmamaktadır. Ancak alt boyutlara göre evli, bekâr ve boşanmış öğretmenler arasında nicelik olarak üstünlükleri bulunmaktadır.  </w:t>
      </w:r>
    </w:p>
    <w:p w14:paraId="40C2319E" w14:textId="7839A80F" w:rsidR="00AA6CA3" w:rsidRPr="00F11DD2" w:rsidRDefault="00AA6CA3"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lastRenderedPageBreak/>
        <w:t xml:space="preserve">İstismarın çocuk üzerindeki fiziksel belirtileri (İÇÜFB) isimli </w:t>
      </w:r>
      <w:r w:rsidRPr="00F11DD2">
        <w:rPr>
          <w:rFonts w:ascii="Times New Roman" w:hAnsi="Times New Roman" w:cs="Times New Roman"/>
          <w:sz w:val="24"/>
          <w:szCs w:val="24"/>
        </w:rPr>
        <w:t>alt boyutunda; Bekâr öğretmenlerin evli ve boşanmış öğretmenlere oranla daha fazla çocuklara yönelik ihmal ve istismar konusunda bilgi ve farkındalık düzeyleri arasında farklılık bulunmaktadır.</w:t>
      </w:r>
    </w:p>
    <w:p w14:paraId="74F6421A" w14:textId="77777777" w:rsidR="00AA6CA3" w:rsidRPr="00F11DD2" w:rsidRDefault="00AA6CA3"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 xml:space="preserve">Çocuk istismarına ilişkin çocuktaki davranışsal belirtiler (ÇİİÇDB) isimli </w:t>
      </w:r>
      <w:r w:rsidRPr="00F11DD2">
        <w:rPr>
          <w:rFonts w:ascii="Times New Roman" w:hAnsi="Times New Roman" w:cs="Times New Roman"/>
          <w:sz w:val="24"/>
          <w:szCs w:val="24"/>
        </w:rPr>
        <w:t>alt boyutunda; boşanmış öğretmenlerin evli ve bekâr öğretmenlere oranla daha fazla çocuklara yönelik ihmal ve istismar konusunda bilgi ve farkındalık düzeyleri arasında farklılık bulunmaktadır.</w:t>
      </w:r>
    </w:p>
    <w:p w14:paraId="2652D921" w14:textId="77777777" w:rsidR="00AA6CA3" w:rsidRPr="00F11DD2" w:rsidRDefault="00AA6CA3"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 xml:space="preserve">İhmalin çocuk üzerindeki belirtileri (İÇÜB) isimli </w:t>
      </w:r>
      <w:r w:rsidRPr="00F11DD2">
        <w:rPr>
          <w:rFonts w:ascii="Times New Roman" w:hAnsi="Times New Roman" w:cs="Times New Roman"/>
          <w:sz w:val="24"/>
          <w:szCs w:val="24"/>
        </w:rPr>
        <w:t>alt boyutunda; Evli öğretmenlerin boşanmış ve bekâr öğretmenlere oranla daha fazla çocuklara yönelik ihmal ve istismar konusunda bilgi ve farkındalık düzeyleri arasında farklılık bulunmaktadır.</w:t>
      </w:r>
    </w:p>
    <w:p w14:paraId="5360A03A" w14:textId="77777777" w:rsidR="00AA6CA3" w:rsidRPr="00F11DD2" w:rsidRDefault="00AA6CA3"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 xml:space="preserve">İstismar ve ihmale yatkın ebeveyn özellikleri (İİYEÖ) isimli </w:t>
      </w:r>
      <w:r w:rsidRPr="00F11DD2">
        <w:rPr>
          <w:rFonts w:ascii="Times New Roman" w:hAnsi="Times New Roman" w:cs="Times New Roman"/>
          <w:sz w:val="24"/>
          <w:szCs w:val="24"/>
        </w:rPr>
        <w:t>alt boyutunda; Evli öğretmenlerin boşanmış ve bekâr öğretmenlere oranla daha fazla çocuklara yönelik ihmal ve istismar konusunda bilgi ve farkındalık düzeyleri arasında farklılık bulunmaktadır.</w:t>
      </w:r>
    </w:p>
    <w:p w14:paraId="3CEFB7B9" w14:textId="77777777" w:rsidR="00AA6CA3" w:rsidRPr="00F11DD2" w:rsidRDefault="00AA6CA3"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 xml:space="preserve">İstismar ve ihmale yatkın çocukların özellikleri (İİYÇÖ) isimli </w:t>
      </w:r>
      <w:r w:rsidRPr="00F11DD2">
        <w:rPr>
          <w:rFonts w:ascii="Times New Roman" w:hAnsi="Times New Roman" w:cs="Times New Roman"/>
          <w:sz w:val="24"/>
          <w:szCs w:val="24"/>
        </w:rPr>
        <w:t>alt boyutunda; Evli öğretmenlerin boşanmış ve bekâr öğretmenlere oranla daha fazla çocuklara yönelik ihmal ve istismar konusunda bilgi ve farkındalık düzeyleri arasında farklılık bulunmaktadır.</w:t>
      </w:r>
    </w:p>
    <w:p w14:paraId="1B1514FD" w14:textId="7A8B2261" w:rsidR="00C908DC" w:rsidRPr="00106E66" w:rsidRDefault="00AA6CA3"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3"/>
        </w:rPr>
        <w:t xml:space="preserve">Çocuk istismarı ve ihmalinde ailesel özellikler (ÇİİAÖ) isimli </w:t>
      </w:r>
      <w:r w:rsidRPr="00F11DD2">
        <w:rPr>
          <w:rFonts w:ascii="Times New Roman" w:hAnsi="Times New Roman" w:cs="Times New Roman"/>
          <w:sz w:val="24"/>
          <w:szCs w:val="24"/>
        </w:rPr>
        <w:t>alt boyutunda; Bekâr öğretmenlerin boşanmış ve evli öğretmenlere oranla daha fazla çocuklara yönelik ihmal ve istismar konusunda bilgi ve farkındalık düzeyleri arasında farklılık bulunmaktadır.</w:t>
      </w:r>
    </w:p>
    <w:p w14:paraId="12D2FBD7" w14:textId="10EF7B15" w:rsidR="00C908DC" w:rsidRPr="00106E66" w:rsidRDefault="00C908DC" w:rsidP="00C1116C">
      <w:pPr>
        <w:pStyle w:val="ListeParagraf"/>
        <w:numPr>
          <w:ilvl w:val="0"/>
          <w:numId w:val="13"/>
        </w:numPr>
        <w:spacing w:after="0" w:line="360" w:lineRule="auto"/>
        <w:jc w:val="both"/>
        <w:rPr>
          <w:rFonts w:ascii="Times New Roman" w:hAnsi="Times New Roman" w:cs="Times New Roman"/>
        </w:rPr>
      </w:pPr>
      <w:r w:rsidRPr="00106E66">
        <w:rPr>
          <w:rFonts w:ascii="Times New Roman" w:hAnsi="Times New Roman" w:cs="Times New Roman"/>
        </w:rPr>
        <w:t xml:space="preserve">Hipotez 5: Eğitimcilerin çocuklara yönelik ihmal ve istismar konusunda bilgi ve farkındalık düzeyleri, çocuk durumu değişkenine göre </w:t>
      </w:r>
      <w:r w:rsidR="005A3C5E" w:rsidRPr="005A3C5E">
        <w:rPr>
          <w:rFonts w:ascii="Times New Roman" w:hAnsi="Times New Roman" w:cs="Times New Roman"/>
          <w:sz w:val="24"/>
          <w:szCs w:val="24"/>
        </w:rPr>
        <w:t>anlamlı farklılık göstermektedir.</w:t>
      </w:r>
    </w:p>
    <w:p w14:paraId="24C9D316" w14:textId="6BE7FCAE" w:rsidR="003F52A7" w:rsidRPr="00F11DD2" w:rsidRDefault="00E435C5"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Ç</w:t>
      </w:r>
      <w:r w:rsidR="003F52A7" w:rsidRPr="00F11DD2">
        <w:rPr>
          <w:rFonts w:ascii="Times New Roman" w:hAnsi="Times New Roman" w:cs="Times New Roman"/>
          <w:sz w:val="24"/>
          <w:szCs w:val="24"/>
        </w:rPr>
        <w:t>ocuklara yönelik İstismarın çocuk üzerindeki fiziksel belirtileri (İÇÜFB)</w:t>
      </w:r>
      <w:r w:rsidRPr="00F11DD2">
        <w:rPr>
          <w:rFonts w:ascii="Times New Roman" w:hAnsi="Times New Roman" w:cs="Times New Roman"/>
          <w:sz w:val="24"/>
          <w:szCs w:val="24"/>
        </w:rPr>
        <w:t xml:space="preserve">, </w:t>
      </w:r>
      <w:r w:rsidRPr="00F11DD2">
        <w:rPr>
          <w:rFonts w:ascii="Times New Roman" w:hAnsi="Times New Roman" w:cs="Times New Roman"/>
          <w:sz w:val="24"/>
          <w:szCs w:val="23"/>
        </w:rPr>
        <w:t>İhmalin çocuk üzerindeki belirtileri (İÇÜB)</w:t>
      </w:r>
      <w:r w:rsidRPr="00F11DD2">
        <w:rPr>
          <w:rFonts w:ascii="Times New Roman" w:hAnsi="Times New Roman" w:cs="Times New Roman"/>
          <w:sz w:val="24"/>
          <w:szCs w:val="24"/>
        </w:rPr>
        <w:t xml:space="preserve">, </w:t>
      </w:r>
      <w:r w:rsidRPr="00F11DD2">
        <w:rPr>
          <w:rFonts w:ascii="Times New Roman" w:hAnsi="Times New Roman" w:cs="Times New Roman"/>
          <w:sz w:val="24"/>
          <w:szCs w:val="23"/>
        </w:rPr>
        <w:t xml:space="preserve">İstismar ve ihmale yatkın ebeveyn özellikleri (İİYEÖ), </w:t>
      </w:r>
      <w:r w:rsidRPr="00F11DD2">
        <w:rPr>
          <w:rFonts w:ascii="Times New Roman" w:hAnsi="Times New Roman" w:cs="Times New Roman"/>
          <w:sz w:val="24"/>
        </w:rPr>
        <w:t>İstismar ve ihmale yatkın çocukların özellikleri (İİYÇÖ)</w:t>
      </w:r>
      <w:r w:rsidR="003F52A7" w:rsidRPr="00F11DD2">
        <w:rPr>
          <w:rFonts w:ascii="Times New Roman" w:hAnsi="Times New Roman" w:cs="Times New Roman"/>
          <w:sz w:val="24"/>
          <w:szCs w:val="24"/>
        </w:rPr>
        <w:t xml:space="preserve"> </w:t>
      </w:r>
      <w:r w:rsidRPr="00F11DD2">
        <w:rPr>
          <w:rFonts w:ascii="Times New Roman" w:hAnsi="Times New Roman" w:cs="Times New Roman"/>
          <w:sz w:val="24"/>
          <w:szCs w:val="24"/>
        </w:rPr>
        <w:t xml:space="preserve">ve </w:t>
      </w:r>
      <w:r w:rsidRPr="00F11DD2">
        <w:rPr>
          <w:rFonts w:ascii="Times New Roman" w:hAnsi="Times New Roman" w:cs="Times New Roman"/>
          <w:sz w:val="24"/>
        </w:rPr>
        <w:t xml:space="preserve">Çocuk istismarı ve ihmalinde ailesel özellikler (ÇİİAÖ) </w:t>
      </w:r>
      <w:r w:rsidR="003F52A7" w:rsidRPr="00F11DD2">
        <w:rPr>
          <w:rFonts w:ascii="Times New Roman" w:hAnsi="Times New Roman" w:cs="Times New Roman"/>
          <w:sz w:val="24"/>
          <w:szCs w:val="24"/>
        </w:rPr>
        <w:t xml:space="preserve">konusunda bilgi ve farkındalık düzeylerinin öğretmenlerin çocuklarının olup olmamasına göre değişmediği </w:t>
      </w:r>
      <w:r w:rsidR="00B31614" w:rsidRPr="00F11DD2">
        <w:rPr>
          <w:rFonts w:ascii="Times New Roman" w:hAnsi="Times New Roman" w:cs="Times New Roman"/>
          <w:sz w:val="24"/>
          <w:szCs w:val="24"/>
        </w:rPr>
        <w:t>ortaya çıkmıştır</w:t>
      </w:r>
      <w:r w:rsidR="003F52A7" w:rsidRPr="00F11DD2">
        <w:rPr>
          <w:rFonts w:ascii="Times New Roman" w:hAnsi="Times New Roman" w:cs="Times New Roman"/>
          <w:sz w:val="24"/>
          <w:szCs w:val="24"/>
        </w:rPr>
        <w:t>.</w:t>
      </w:r>
    </w:p>
    <w:p w14:paraId="6DB3C842" w14:textId="10F7C83E" w:rsidR="003F52A7" w:rsidRPr="00F11DD2" w:rsidRDefault="00E435C5"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Ancak </w:t>
      </w:r>
      <w:r w:rsidR="003F52A7" w:rsidRPr="00F11DD2">
        <w:rPr>
          <w:rFonts w:ascii="Times New Roman" w:hAnsi="Times New Roman" w:cs="Times New Roman"/>
          <w:sz w:val="24"/>
          <w:szCs w:val="24"/>
        </w:rPr>
        <w:t>çocuklara yönelik</w:t>
      </w:r>
      <w:r w:rsidRPr="00F11DD2">
        <w:rPr>
          <w:rFonts w:ascii="Times New Roman" w:hAnsi="Times New Roman" w:cs="Times New Roman"/>
          <w:sz w:val="24"/>
          <w:szCs w:val="24"/>
        </w:rPr>
        <w:t>,</w:t>
      </w:r>
      <w:r w:rsidR="003F52A7" w:rsidRPr="00F11DD2">
        <w:rPr>
          <w:rFonts w:ascii="Times New Roman" w:hAnsi="Times New Roman" w:cs="Times New Roman"/>
          <w:sz w:val="24"/>
          <w:szCs w:val="24"/>
        </w:rPr>
        <w:t xml:space="preserve"> </w:t>
      </w:r>
      <w:r w:rsidR="003F52A7" w:rsidRPr="00F11DD2">
        <w:rPr>
          <w:rFonts w:ascii="Times New Roman" w:hAnsi="Times New Roman" w:cs="Times New Roman"/>
          <w:sz w:val="24"/>
          <w:szCs w:val="23"/>
        </w:rPr>
        <w:t xml:space="preserve">Çocuk istismarına ilişkin çocuktaki davranışsal belirtiler (ÇİİÇDB) </w:t>
      </w:r>
      <w:r w:rsidR="003F52A7" w:rsidRPr="00F11DD2">
        <w:rPr>
          <w:rFonts w:ascii="Times New Roman" w:hAnsi="Times New Roman" w:cs="Times New Roman"/>
          <w:sz w:val="24"/>
          <w:szCs w:val="24"/>
        </w:rPr>
        <w:t xml:space="preserve">konusunda bilgi ve farkındalık düzeylerinin birbirinden farklı olduğu bulunmuştur. Buna göre </w:t>
      </w:r>
      <w:r w:rsidRPr="00F11DD2">
        <w:rPr>
          <w:rFonts w:ascii="Times New Roman" w:hAnsi="Times New Roman" w:cs="Times New Roman"/>
          <w:sz w:val="24"/>
          <w:szCs w:val="24"/>
        </w:rPr>
        <w:t>ç</w:t>
      </w:r>
      <w:r w:rsidR="003F52A7" w:rsidRPr="00F11DD2">
        <w:rPr>
          <w:rFonts w:ascii="Times New Roman" w:hAnsi="Times New Roman" w:cs="Times New Roman"/>
          <w:sz w:val="24"/>
          <w:szCs w:val="24"/>
        </w:rPr>
        <w:t>ocukları olmayan öğretmenler</w:t>
      </w:r>
      <w:r w:rsidRPr="00F11DD2">
        <w:rPr>
          <w:rFonts w:ascii="Times New Roman" w:hAnsi="Times New Roman" w:cs="Times New Roman"/>
          <w:sz w:val="24"/>
          <w:szCs w:val="24"/>
        </w:rPr>
        <w:t xml:space="preserve">in, </w:t>
      </w:r>
      <w:r w:rsidR="003F52A7" w:rsidRPr="00F11DD2">
        <w:rPr>
          <w:rFonts w:ascii="Times New Roman" w:hAnsi="Times New Roman" w:cs="Times New Roman"/>
          <w:sz w:val="24"/>
          <w:szCs w:val="23"/>
        </w:rPr>
        <w:t xml:space="preserve">Çocuk istismarına ilişkin </w:t>
      </w:r>
      <w:r w:rsidR="003F52A7" w:rsidRPr="00F11DD2">
        <w:rPr>
          <w:rFonts w:ascii="Times New Roman" w:hAnsi="Times New Roman" w:cs="Times New Roman"/>
          <w:sz w:val="24"/>
          <w:szCs w:val="23"/>
        </w:rPr>
        <w:lastRenderedPageBreak/>
        <w:t>çocuktaki davranışsal belirtiler (</w:t>
      </w:r>
      <w:r w:rsidR="00071883" w:rsidRPr="00F11DD2">
        <w:rPr>
          <w:rFonts w:ascii="Times New Roman" w:hAnsi="Times New Roman" w:cs="Times New Roman"/>
          <w:sz w:val="24"/>
          <w:szCs w:val="23"/>
        </w:rPr>
        <w:t>ÇİİÇDB)</w:t>
      </w:r>
      <w:r w:rsidR="00071883" w:rsidRPr="00F11DD2">
        <w:rPr>
          <w:rFonts w:ascii="Times New Roman" w:hAnsi="Times New Roman" w:cs="Times New Roman"/>
          <w:sz w:val="24"/>
          <w:szCs w:val="24"/>
        </w:rPr>
        <w:t xml:space="preserve"> konusundaki</w:t>
      </w:r>
      <w:r w:rsidR="003F52A7" w:rsidRPr="00F11DD2">
        <w:rPr>
          <w:rFonts w:ascii="Times New Roman" w:hAnsi="Times New Roman" w:cs="Times New Roman"/>
          <w:sz w:val="24"/>
          <w:szCs w:val="24"/>
        </w:rPr>
        <w:t xml:space="preserve"> bilgi ve farkındalık düzeylerinin çocuk</w:t>
      </w:r>
      <w:r w:rsidRPr="00F11DD2">
        <w:rPr>
          <w:rFonts w:ascii="Times New Roman" w:hAnsi="Times New Roman" w:cs="Times New Roman"/>
          <w:sz w:val="24"/>
          <w:szCs w:val="24"/>
        </w:rPr>
        <w:t xml:space="preserve"> sahibi</w:t>
      </w:r>
      <w:r w:rsidR="003F52A7" w:rsidRPr="00F11DD2">
        <w:rPr>
          <w:rFonts w:ascii="Times New Roman" w:hAnsi="Times New Roman" w:cs="Times New Roman"/>
          <w:sz w:val="24"/>
          <w:szCs w:val="24"/>
        </w:rPr>
        <w:t xml:space="preserve"> olan öğretmenlerden daha yüksek çıkmıştır.</w:t>
      </w:r>
    </w:p>
    <w:p w14:paraId="74C29E01" w14:textId="16160096" w:rsidR="00C908DC" w:rsidRPr="00106E66" w:rsidRDefault="00C908DC" w:rsidP="00C1116C">
      <w:pPr>
        <w:pStyle w:val="ListeParagraf"/>
        <w:numPr>
          <w:ilvl w:val="0"/>
          <w:numId w:val="13"/>
        </w:numPr>
        <w:spacing w:after="0" w:line="360" w:lineRule="auto"/>
        <w:jc w:val="both"/>
        <w:rPr>
          <w:rFonts w:ascii="Times New Roman" w:hAnsi="Times New Roman" w:cs="Times New Roman"/>
        </w:rPr>
      </w:pPr>
      <w:r w:rsidRPr="00106E66">
        <w:rPr>
          <w:rFonts w:ascii="Times New Roman" w:hAnsi="Times New Roman" w:cs="Times New Roman"/>
        </w:rPr>
        <w:t>Hipotez 6: Eğitimcilerin çocuklara yönelik ihmal ve istismar konusunda bilgi ve farkındalık düzeyleri, öğrenim sırasında çocuk ihmali ve istismarı konusunda eğitim alma durumu değişkenine göre</w:t>
      </w:r>
      <w:r w:rsidR="005A3C5E" w:rsidRPr="005A3C5E">
        <w:rPr>
          <w:rFonts w:ascii="Times New Roman" w:hAnsi="Times New Roman" w:cs="Times New Roman"/>
          <w:sz w:val="24"/>
          <w:szCs w:val="24"/>
        </w:rPr>
        <w:t xml:space="preserve"> anlamlı farklılık göstermektedir.</w:t>
      </w:r>
    </w:p>
    <w:p w14:paraId="25E8C21D" w14:textId="21200FF3" w:rsidR="002C732C" w:rsidRPr="00F11DD2" w:rsidRDefault="002C732C"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Öğrenim sırasında çocuk ihmali ve istismarı konusunda eğitim alma durumunda, öğretmenlerin çocuklara yönelik İstismarın çocuk üzerindeki fiziksel belirtileri (İÇÜFB), </w:t>
      </w:r>
      <w:r w:rsidRPr="00F11DD2">
        <w:rPr>
          <w:rFonts w:ascii="Times New Roman" w:hAnsi="Times New Roman" w:cs="Times New Roman"/>
          <w:sz w:val="24"/>
          <w:szCs w:val="23"/>
        </w:rPr>
        <w:t>Çocuk istismarına ilişkin çocuktaki davranışsal belirtiler (ÇİİÇDB) ve İhmalin çocuk üzerindeki belirtileri (İÇÜB)</w:t>
      </w:r>
      <w:r w:rsidRPr="00F11DD2">
        <w:rPr>
          <w:rFonts w:ascii="Times New Roman" w:hAnsi="Times New Roman" w:cs="Times New Roman"/>
          <w:sz w:val="24"/>
          <w:szCs w:val="24"/>
        </w:rPr>
        <w:t xml:space="preserve"> konusunda bilgi ve farkındalık düzeylerinin birbirinden anlamlı bir farklılık olmadığı bulunmuştur. Ayrıca çocuklara yönelik </w:t>
      </w:r>
      <w:r w:rsidRPr="00F11DD2">
        <w:rPr>
          <w:rFonts w:ascii="Times New Roman" w:hAnsi="Times New Roman" w:cs="Times New Roman"/>
          <w:sz w:val="24"/>
          <w:szCs w:val="23"/>
        </w:rPr>
        <w:t xml:space="preserve">İstismar ve ihmale yatkın ebeveyn özellikleri (İİYEÖ), İstismar ve ihmale yatkın çocukların özellikleri (İİYÇÖ) ve </w:t>
      </w:r>
      <w:r w:rsidRPr="00F11DD2">
        <w:rPr>
          <w:rFonts w:ascii="Times New Roman" w:hAnsi="Times New Roman" w:cs="Times New Roman"/>
          <w:sz w:val="24"/>
          <w:szCs w:val="24"/>
        </w:rPr>
        <w:t>Çocuk istismarı ve ihmalinde ailesel özellikler (ÇİİAÖ) konusunda bilgi ve farkındalık düzeylerinin, eğitim alıp almamasına göre değişmediği çıkmıştır.</w:t>
      </w:r>
    </w:p>
    <w:p w14:paraId="2BD8DB85" w14:textId="67EBBE3E" w:rsidR="00243A36" w:rsidRDefault="002C732C"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Buna göre öğrenim sırasında çocuk ihmali ve istismarı konusunda eğitim alıp almama durumunda, bilgi ve farkındalık düzeylerinin değişmediği söylenebilir.</w:t>
      </w:r>
      <w:bookmarkEnd w:id="377"/>
    </w:p>
    <w:p w14:paraId="59EE481C" w14:textId="77777777" w:rsidR="00C1116C" w:rsidRPr="00F11DD2" w:rsidRDefault="00C1116C" w:rsidP="00C1116C">
      <w:pPr>
        <w:spacing w:after="0" w:line="360" w:lineRule="auto"/>
        <w:ind w:firstLine="709"/>
        <w:jc w:val="both"/>
        <w:rPr>
          <w:rFonts w:ascii="Times New Roman" w:hAnsi="Times New Roman" w:cs="Times New Roman"/>
          <w:sz w:val="24"/>
          <w:szCs w:val="24"/>
        </w:rPr>
      </w:pPr>
    </w:p>
    <w:p w14:paraId="396A482C" w14:textId="795E2552" w:rsidR="00243A36" w:rsidRPr="00F11DD2" w:rsidRDefault="00243A36" w:rsidP="00C1116C">
      <w:pPr>
        <w:pStyle w:val="Balk2"/>
        <w:spacing w:before="0" w:after="0"/>
      </w:pPr>
      <w:bookmarkStart w:id="378" w:name="_Toc2333874"/>
      <w:bookmarkStart w:id="379" w:name="_Toc59740661"/>
      <w:bookmarkStart w:id="380" w:name="_Toc59741926"/>
      <w:bookmarkStart w:id="381" w:name="_Toc59821281"/>
      <w:r w:rsidRPr="00F11DD2">
        <w:t>Öneriler</w:t>
      </w:r>
      <w:bookmarkEnd w:id="378"/>
      <w:bookmarkEnd w:id="379"/>
      <w:bookmarkEnd w:id="380"/>
      <w:bookmarkEnd w:id="381"/>
    </w:p>
    <w:p w14:paraId="61C9511D" w14:textId="5944C6EE" w:rsidR="00C977E8" w:rsidRPr="00F11DD2" w:rsidRDefault="00C908DC" w:rsidP="00C1116C">
      <w:pPr>
        <w:spacing w:after="0" w:line="360" w:lineRule="auto"/>
        <w:ind w:firstLine="709"/>
        <w:jc w:val="both"/>
        <w:rPr>
          <w:rFonts w:ascii="Times New Roman" w:hAnsi="Times New Roman" w:cs="Times New Roman"/>
          <w:sz w:val="24"/>
          <w:szCs w:val="24"/>
        </w:rPr>
      </w:pPr>
      <w:r w:rsidRPr="00F11DD2">
        <w:rPr>
          <w:rFonts w:ascii="Times New Roman" w:hAnsi="Times New Roman" w:cs="Times New Roman"/>
          <w:sz w:val="24"/>
          <w:szCs w:val="24"/>
        </w:rPr>
        <w:t xml:space="preserve">İlköğretim düzeyindeki eğitimcilerin çocuk istismarı ve ihmaline yönelik bilgi ve farkındalık düzeylerinin ölçülmesi ile tutumlarının karşılaştırılmasını </w:t>
      </w:r>
      <w:r w:rsidR="00243A36" w:rsidRPr="00F11DD2">
        <w:rPr>
          <w:rFonts w:ascii="Times New Roman" w:hAnsi="Times New Roman" w:cs="Times New Roman"/>
          <w:sz w:val="24"/>
          <w:szCs w:val="24"/>
        </w:rPr>
        <w:t>konu alan bu araştırmanın sonucunda aşağıdaki öneriler geliştirilmiştir.</w:t>
      </w:r>
    </w:p>
    <w:p w14:paraId="3ECBECB9" w14:textId="762A8F18" w:rsidR="00C977E8" w:rsidRPr="00F11DD2" w:rsidRDefault="00C977E8" w:rsidP="00C1116C">
      <w:pPr>
        <w:pStyle w:val="ListeParagraf"/>
        <w:numPr>
          <w:ilvl w:val="0"/>
          <w:numId w:val="11"/>
        </w:numPr>
        <w:spacing w:after="0" w:line="360" w:lineRule="auto"/>
        <w:ind w:left="426"/>
        <w:jc w:val="both"/>
        <w:rPr>
          <w:rFonts w:ascii="Times New Roman" w:hAnsi="Times New Roman" w:cs="Times New Roman"/>
          <w:sz w:val="24"/>
          <w:szCs w:val="24"/>
        </w:rPr>
      </w:pPr>
      <w:r w:rsidRPr="00F11DD2">
        <w:rPr>
          <w:rFonts w:ascii="Times New Roman" w:hAnsi="Times New Roman" w:cs="Times New Roman"/>
          <w:sz w:val="24"/>
          <w:szCs w:val="24"/>
        </w:rPr>
        <w:t xml:space="preserve">İlköğretim çağındaki çocukların yaş durumu ve kendini ifade edememe durumları göz önünde bulundurulduğunda, ilköğretim öğretmenlerinin çocuk ihmali istismar konusunda bilgi ve farkındalık düzeylerini arttırmak amacıyla tamamına hizmet içi eğitimler verilmelidir. </w:t>
      </w:r>
    </w:p>
    <w:p w14:paraId="19074EBE" w14:textId="2CFD135C" w:rsidR="00C977E8" w:rsidRPr="00F11DD2" w:rsidRDefault="00C977E8" w:rsidP="00C1116C">
      <w:pPr>
        <w:pStyle w:val="ListeParagraf"/>
        <w:numPr>
          <w:ilvl w:val="0"/>
          <w:numId w:val="11"/>
        </w:numPr>
        <w:spacing w:after="0" w:line="360" w:lineRule="auto"/>
        <w:ind w:left="426"/>
        <w:jc w:val="both"/>
        <w:rPr>
          <w:rFonts w:ascii="Times New Roman" w:hAnsi="Times New Roman" w:cs="Times New Roman"/>
          <w:sz w:val="24"/>
          <w:szCs w:val="24"/>
        </w:rPr>
      </w:pPr>
      <w:r w:rsidRPr="00F11DD2">
        <w:rPr>
          <w:rFonts w:ascii="Times New Roman" w:hAnsi="Times New Roman" w:cs="Times New Roman"/>
          <w:sz w:val="24"/>
          <w:szCs w:val="24"/>
        </w:rPr>
        <w:t>Öğretmenler genelinde ilköğretim öğretmenleri üzerinde geniş araştırmalara yapılarak çocuk ihmali ve istismarı konularında bilgi ve farkındalık düzeylerinin saptanması ve bu konulara yönelik eğitimler planlanmalıdır.</w:t>
      </w:r>
    </w:p>
    <w:p w14:paraId="55A56822" w14:textId="77777777" w:rsidR="0081314D" w:rsidRPr="00F11DD2" w:rsidRDefault="0081314D" w:rsidP="00C1116C">
      <w:pPr>
        <w:pStyle w:val="ListeParagraf"/>
        <w:numPr>
          <w:ilvl w:val="0"/>
          <w:numId w:val="11"/>
        </w:numPr>
        <w:spacing w:after="0" w:line="360" w:lineRule="auto"/>
        <w:ind w:left="426"/>
        <w:jc w:val="both"/>
        <w:rPr>
          <w:rFonts w:ascii="Times New Roman" w:hAnsi="Times New Roman" w:cs="Times New Roman"/>
          <w:sz w:val="24"/>
          <w:szCs w:val="24"/>
        </w:rPr>
      </w:pPr>
      <w:r w:rsidRPr="00F11DD2">
        <w:rPr>
          <w:rFonts w:ascii="Times New Roman" w:hAnsi="Times New Roman" w:cs="Times New Roman"/>
          <w:sz w:val="24"/>
          <w:szCs w:val="24"/>
        </w:rPr>
        <w:t>Öğretmenlik m</w:t>
      </w:r>
      <w:r w:rsidR="00C977E8" w:rsidRPr="00F11DD2">
        <w:rPr>
          <w:rFonts w:ascii="Times New Roman" w:hAnsi="Times New Roman" w:cs="Times New Roman"/>
          <w:sz w:val="24"/>
          <w:szCs w:val="24"/>
        </w:rPr>
        <w:t>esleğ</w:t>
      </w:r>
      <w:r w:rsidRPr="00F11DD2">
        <w:rPr>
          <w:rFonts w:ascii="Times New Roman" w:hAnsi="Times New Roman" w:cs="Times New Roman"/>
          <w:sz w:val="24"/>
          <w:szCs w:val="24"/>
        </w:rPr>
        <w:t>in</w:t>
      </w:r>
      <w:r w:rsidR="00C977E8" w:rsidRPr="00F11DD2">
        <w:rPr>
          <w:rFonts w:ascii="Times New Roman" w:hAnsi="Times New Roman" w:cs="Times New Roman"/>
          <w:sz w:val="24"/>
          <w:szCs w:val="24"/>
        </w:rPr>
        <w:t xml:space="preserve">e yeni başlayan </w:t>
      </w:r>
      <w:r w:rsidRPr="00F11DD2">
        <w:rPr>
          <w:rFonts w:ascii="Times New Roman" w:hAnsi="Times New Roman" w:cs="Times New Roman"/>
          <w:sz w:val="24"/>
          <w:szCs w:val="24"/>
        </w:rPr>
        <w:t>herkese çocuk ihmali ve istismarı konusu hakkında bilgiler ve eğitimler verilmeli. Çocuk ihmali ve istismarı ile karşılaştığında yapılması gerekenler öğretilmelidir.</w:t>
      </w:r>
    </w:p>
    <w:p w14:paraId="67BBE577" w14:textId="77777777" w:rsidR="0081314D" w:rsidRPr="00F11DD2" w:rsidRDefault="0081314D" w:rsidP="00C1116C">
      <w:pPr>
        <w:pStyle w:val="ListeParagraf"/>
        <w:numPr>
          <w:ilvl w:val="0"/>
          <w:numId w:val="11"/>
        </w:numPr>
        <w:spacing w:after="0" w:line="360" w:lineRule="auto"/>
        <w:ind w:left="426"/>
        <w:jc w:val="both"/>
        <w:rPr>
          <w:rFonts w:ascii="Times New Roman" w:hAnsi="Times New Roman" w:cs="Times New Roman"/>
          <w:sz w:val="24"/>
          <w:szCs w:val="24"/>
        </w:rPr>
      </w:pPr>
      <w:r w:rsidRPr="00F11DD2">
        <w:rPr>
          <w:rFonts w:ascii="Times New Roman" w:hAnsi="Times New Roman" w:cs="Times New Roman"/>
          <w:sz w:val="24"/>
          <w:szCs w:val="24"/>
        </w:rPr>
        <w:lastRenderedPageBreak/>
        <w:t>Okullarda, çocuk ihmal ve istismarı önlenme ve müdahale aşamalarında riskli öğrencileri tespit etme, sürekli izleme ve ilgili birimlere bilgi verime yönüyle sene başı öğretmenler kurulunda gündeme alınmalı ve yapılması gerekenler anlatılmalıdır.</w:t>
      </w:r>
    </w:p>
    <w:p w14:paraId="7D83B7AE" w14:textId="0A8FCDCA" w:rsidR="0081314D" w:rsidRDefault="0081314D" w:rsidP="00C1116C">
      <w:pPr>
        <w:pStyle w:val="ListeParagraf"/>
        <w:numPr>
          <w:ilvl w:val="0"/>
          <w:numId w:val="11"/>
        </w:numPr>
        <w:spacing w:after="0" w:line="360" w:lineRule="auto"/>
        <w:ind w:left="426"/>
        <w:jc w:val="both"/>
        <w:rPr>
          <w:rFonts w:ascii="Times New Roman" w:hAnsi="Times New Roman" w:cs="Times New Roman"/>
          <w:sz w:val="24"/>
          <w:szCs w:val="24"/>
        </w:rPr>
      </w:pPr>
      <w:r w:rsidRPr="00F11DD2">
        <w:rPr>
          <w:rFonts w:ascii="Times New Roman" w:hAnsi="Times New Roman" w:cs="Times New Roman"/>
          <w:sz w:val="24"/>
          <w:szCs w:val="24"/>
        </w:rPr>
        <w:t xml:space="preserve">Rehberlik hizmetleri kapsamında, okullardaki çocuklara ihmal ve istismar konuları hakkında alanında uzman kişilerle (rehber öğretmen, çocuk psikoloğu vb.) bilgilendirici eğitim verilmeli. Kendilerini korumaları gerektiği ve istismar durumuyla karşılaştıklarında ailelerine ya da yakınındaki diğer kişilerle konuşması gerektiğinin anlatılması ve öğretmenlerle </w:t>
      </w:r>
      <w:r w:rsidR="00B51BDA" w:rsidRPr="00F11DD2">
        <w:rPr>
          <w:rFonts w:ascii="Times New Roman" w:hAnsi="Times New Roman" w:cs="Times New Roman"/>
          <w:sz w:val="24"/>
          <w:szCs w:val="24"/>
        </w:rPr>
        <w:t>iş birliği</w:t>
      </w:r>
      <w:r w:rsidRPr="00F11DD2">
        <w:rPr>
          <w:rFonts w:ascii="Times New Roman" w:hAnsi="Times New Roman" w:cs="Times New Roman"/>
          <w:sz w:val="24"/>
          <w:szCs w:val="24"/>
        </w:rPr>
        <w:t xml:space="preserve"> yapılması anlatılmalıdır.</w:t>
      </w:r>
    </w:p>
    <w:p w14:paraId="6E08EA30" w14:textId="77777777" w:rsidR="00951F53" w:rsidRPr="00951F53" w:rsidRDefault="00951F53" w:rsidP="00C1116C">
      <w:pPr>
        <w:pStyle w:val="ListeParagraf"/>
        <w:numPr>
          <w:ilvl w:val="0"/>
          <w:numId w:val="11"/>
        </w:numPr>
        <w:spacing w:after="0" w:line="360" w:lineRule="auto"/>
        <w:ind w:left="426" w:hanging="284"/>
        <w:jc w:val="both"/>
        <w:rPr>
          <w:rFonts w:ascii="Times New Roman" w:hAnsi="Times New Roman" w:cs="Times New Roman"/>
          <w:sz w:val="24"/>
          <w:szCs w:val="24"/>
        </w:rPr>
      </w:pPr>
      <w:r w:rsidRPr="00951F53">
        <w:rPr>
          <w:rFonts w:ascii="Times New Roman" w:hAnsi="Times New Roman" w:cs="Times New Roman"/>
          <w:sz w:val="24"/>
          <w:szCs w:val="24"/>
        </w:rPr>
        <w:t>Eğitim kurumlarında rehberlik servisi tarafından istismar veya ihmale maruz kalmış veya kalabilecek riskli öğrencilerin tespiti yapılarak, ailelerine stres ve karşılaşılan zorluklarla baş etme yöntemleri, çözüm odaklı hareket edebilme gibi konularda destekleyici eğitimlerin verilmesi gibi çalışmalar yürütülebilir.</w:t>
      </w:r>
    </w:p>
    <w:p w14:paraId="7F1E6B71" w14:textId="77777777" w:rsidR="00951F53" w:rsidRPr="00951F53" w:rsidRDefault="00951F53" w:rsidP="00C1116C">
      <w:pPr>
        <w:pStyle w:val="ListeParagraf"/>
        <w:numPr>
          <w:ilvl w:val="0"/>
          <w:numId w:val="11"/>
        </w:numPr>
        <w:spacing w:after="0" w:line="360" w:lineRule="auto"/>
        <w:ind w:left="426" w:hanging="284"/>
        <w:jc w:val="both"/>
        <w:rPr>
          <w:rFonts w:ascii="Times New Roman" w:hAnsi="Times New Roman" w:cs="Times New Roman"/>
          <w:sz w:val="24"/>
          <w:szCs w:val="24"/>
        </w:rPr>
      </w:pPr>
      <w:r w:rsidRPr="00951F53">
        <w:rPr>
          <w:rFonts w:ascii="Times New Roman" w:hAnsi="Times New Roman" w:cs="Times New Roman"/>
          <w:sz w:val="24"/>
          <w:szCs w:val="24"/>
        </w:rPr>
        <w:t>Çocukların gelişim düzeylerine ve yaşına uygun olarak istismar ve ihmali anlamalarına yardımcı olabilecek şekilde hazırlanan tiyatro eserleriyle görsel ve işitsel anlamda ilgileri çekilerek bu konuda farkındalıkları geliştirilebilir. Bu bağlamda belediyelerle iş birliği sağlanarak belediye tiyatro sanatçılarından bölgelerinde bulunan okullarda bu eserlerin gösterimi konusunda destek alınabilir.</w:t>
      </w:r>
    </w:p>
    <w:p w14:paraId="7A74BB64" w14:textId="77777777" w:rsidR="00FC1EF2" w:rsidRDefault="00951F53" w:rsidP="00FC1EF2">
      <w:pPr>
        <w:pStyle w:val="ListeParagraf"/>
        <w:numPr>
          <w:ilvl w:val="0"/>
          <w:numId w:val="11"/>
        </w:numPr>
        <w:spacing w:after="0" w:line="360" w:lineRule="auto"/>
        <w:ind w:left="426" w:hanging="284"/>
        <w:jc w:val="both"/>
        <w:rPr>
          <w:rFonts w:ascii="Times New Roman" w:hAnsi="Times New Roman" w:cs="Times New Roman"/>
          <w:sz w:val="24"/>
          <w:szCs w:val="24"/>
        </w:rPr>
      </w:pPr>
      <w:r w:rsidRPr="00951F53">
        <w:rPr>
          <w:rFonts w:ascii="Times New Roman" w:hAnsi="Times New Roman" w:cs="Times New Roman"/>
          <w:sz w:val="24"/>
          <w:szCs w:val="24"/>
        </w:rPr>
        <w:t>Öğretmenlerin öğrencilerine belirli aralıklarla ev ziyaretlerinde bulunarak çocuğa yönelik herhangi bir riskli ortamın veya durumun olup olmadığını tespit etmesi için gerekli çalışmalar yapılabilir.</w:t>
      </w:r>
    </w:p>
    <w:p w14:paraId="7B9D38ED" w14:textId="7AFDECDC" w:rsidR="00106E66" w:rsidRPr="00FC1EF2" w:rsidRDefault="00951F53" w:rsidP="00FC1EF2">
      <w:pPr>
        <w:pStyle w:val="ListeParagraf"/>
        <w:numPr>
          <w:ilvl w:val="0"/>
          <w:numId w:val="11"/>
        </w:numPr>
        <w:spacing w:after="0" w:line="360" w:lineRule="auto"/>
        <w:ind w:left="426" w:hanging="284"/>
        <w:jc w:val="both"/>
        <w:rPr>
          <w:rFonts w:ascii="Times New Roman" w:hAnsi="Times New Roman" w:cs="Times New Roman"/>
          <w:sz w:val="24"/>
          <w:szCs w:val="24"/>
        </w:rPr>
      </w:pPr>
      <w:r w:rsidRPr="00FC1EF2">
        <w:rPr>
          <w:rFonts w:ascii="Times New Roman" w:hAnsi="Times New Roman" w:cs="Times New Roman"/>
          <w:sz w:val="24"/>
          <w:szCs w:val="24"/>
        </w:rPr>
        <w:t>Okullarda çocukları ve ailesini ya da yaşamış olduğu çevrede herhangi bir risk faktörü ile karşı karşıya olup olmadığını anlamaya yarayacak formlar geliştirilerek her dönem başı öğrencilere bu formlar doldurularak gerekli önleyici veya destekleyici tedbirlerin alınmasının gerekli olup olmadığını belirleme etkili olunabilir.</w:t>
      </w:r>
      <w:bookmarkStart w:id="382" w:name="_Toc59740662"/>
      <w:bookmarkStart w:id="383" w:name="_Toc59741927"/>
      <w:bookmarkEnd w:id="382"/>
      <w:bookmarkEnd w:id="383"/>
    </w:p>
    <w:p w14:paraId="11636C1A" w14:textId="11AB81BF" w:rsidR="00106E66" w:rsidRPr="00106E66" w:rsidRDefault="00106E66" w:rsidP="00106E66">
      <w:pPr>
        <w:sectPr w:rsidR="00106E66" w:rsidRPr="00106E66" w:rsidSect="00C908DC">
          <w:pgSz w:w="11906" w:h="16838"/>
          <w:pgMar w:top="1701" w:right="1134" w:bottom="1701" w:left="2268" w:header="709" w:footer="709" w:gutter="0"/>
          <w:cols w:space="708"/>
          <w:docGrid w:linePitch="360"/>
        </w:sectPr>
      </w:pPr>
      <w:bookmarkStart w:id="384" w:name="_Toc34809909"/>
    </w:p>
    <w:p w14:paraId="4849AF22" w14:textId="77777777" w:rsidR="00DD1116" w:rsidRDefault="00DD1116" w:rsidP="00C1116C">
      <w:pPr>
        <w:pStyle w:val="KonuBal"/>
        <w:spacing w:before="0" w:after="0" w:line="360" w:lineRule="auto"/>
      </w:pPr>
      <w:bookmarkStart w:id="385" w:name="_Toc59741928"/>
    </w:p>
    <w:p w14:paraId="55A082CE" w14:textId="77777777" w:rsidR="00DD1116" w:rsidRDefault="00DD1116" w:rsidP="00C1116C">
      <w:pPr>
        <w:pStyle w:val="KonuBal"/>
        <w:spacing w:before="0" w:after="0" w:line="360" w:lineRule="auto"/>
      </w:pPr>
    </w:p>
    <w:p w14:paraId="449D697C" w14:textId="09C6FF57" w:rsidR="008A232E" w:rsidRDefault="00E62BC5" w:rsidP="00C1116C">
      <w:pPr>
        <w:pStyle w:val="KonuBal"/>
        <w:spacing w:before="0" w:after="0" w:line="360" w:lineRule="auto"/>
      </w:pPr>
      <w:bookmarkStart w:id="386" w:name="_Toc59821282"/>
      <w:r w:rsidRPr="00F11DD2">
        <w:t>KAYNAKÇA</w:t>
      </w:r>
      <w:bookmarkEnd w:id="384"/>
      <w:bookmarkEnd w:id="385"/>
      <w:bookmarkEnd w:id="386"/>
    </w:p>
    <w:p w14:paraId="323E72AA" w14:textId="77777777" w:rsidR="00DD1116" w:rsidRPr="009D6D18" w:rsidRDefault="00DD1116" w:rsidP="00C1116C">
      <w:pPr>
        <w:pStyle w:val="KonuBal"/>
        <w:spacing w:before="0" w:after="0" w:line="360" w:lineRule="auto"/>
      </w:pPr>
    </w:p>
    <w:p w14:paraId="4B2E04C5" w14:textId="77777777" w:rsidR="00EC69C3" w:rsidRPr="00F11DD2"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Acehan, S., Bilen, A., Ay, M.O., Gülen, M., Avcı, A. ve İçme, F. (2013). Çocuk istismarı ve ihmalinin değerlendirilmesi. </w:t>
      </w:r>
      <w:r w:rsidRPr="00F11DD2">
        <w:rPr>
          <w:rFonts w:ascii="Times New Roman" w:hAnsi="Times New Roman" w:cs="Times New Roman"/>
          <w:bCs/>
          <w:sz w:val="24"/>
          <w:szCs w:val="24"/>
        </w:rPr>
        <w:t>Arşiv Kaynak Tarama Dergisi,</w:t>
      </w:r>
      <w:r w:rsidRPr="00F11DD2">
        <w:rPr>
          <w:rFonts w:ascii="Times New Roman" w:hAnsi="Times New Roman" w:cs="Times New Roman"/>
          <w:sz w:val="24"/>
          <w:szCs w:val="24"/>
        </w:rPr>
        <w:t xml:space="preserve"> 22(4), 591-614.</w:t>
      </w:r>
    </w:p>
    <w:p w14:paraId="3F79D9B3" w14:textId="77777777" w:rsidR="00EC69C3" w:rsidRPr="00F11DD2"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Akbulut, B. (2013). Ceza mevzuatında çocuk ve çocukların yakalanması, gözaltına alınması, </w:t>
      </w:r>
      <w:r w:rsidRPr="00F11DD2">
        <w:rPr>
          <w:rFonts w:ascii="Times New Roman" w:hAnsi="Times New Roman" w:cs="Times New Roman"/>
          <w:bCs/>
          <w:sz w:val="24"/>
          <w:szCs w:val="24"/>
        </w:rPr>
        <w:t xml:space="preserve">Marmara Üniversitesi Hukuk Fakültesi Hukuk Araştırmaları Dergisi, </w:t>
      </w:r>
      <w:r w:rsidRPr="00F11DD2">
        <w:rPr>
          <w:rFonts w:ascii="Times New Roman" w:hAnsi="Times New Roman" w:cs="Times New Roman"/>
          <w:sz w:val="24"/>
          <w:szCs w:val="24"/>
        </w:rPr>
        <w:t>19(2), 541-586.</w:t>
      </w:r>
    </w:p>
    <w:p w14:paraId="40A18397" w14:textId="2D22C04C" w:rsidR="00EC69C3"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Alpaslan, A. H. (2014). Çocukluk döneminde cinsel istismar. </w:t>
      </w:r>
      <w:r w:rsidRPr="00F11DD2">
        <w:rPr>
          <w:rFonts w:ascii="Times New Roman" w:hAnsi="Times New Roman" w:cs="Times New Roman"/>
          <w:bCs/>
          <w:sz w:val="24"/>
          <w:szCs w:val="24"/>
        </w:rPr>
        <w:t>Kocatepe Tıp Dergisi,</w:t>
      </w:r>
      <w:r w:rsidRPr="00F11DD2">
        <w:rPr>
          <w:rFonts w:ascii="Times New Roman" w:hAnsi="Times New Roman" w:cs="Times New Roman"/>
          <w:sz w:val="24"/>
          <w:szCs w:val="24"/>
        </w:rPr>
        <w:t xml:space="preserve"> 15(2), 194-201.</w:t>
      </w:r>
    </w:p>
    <w:p w14:paraId="2937FD4D" w14:textId="6C223497" w:rsidR="0086161E" w:rsidRDefault="0086161E"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Altunışık, R., Coşkun, R., Bayraktaroğlu S. ve Yıldırım, E. (2012). Sosyal bilimlerde Araştırma Yöntemleri SPSS uygulamalı (7. bs.).  Sakarya: Sakarya Yayıncılık.</w:t>
      </w:r>
    </w:p>
    <w:p w14:paraId="77487026" w14:textId="0F1EB12E" w:rsidR="00C8058F" w:rsidRPr="00F11DD2" w:rsidRDefault="00C8058F"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Bakır, E. Ve Kapucu, S. (2017). Çocuk ihmali ve istismarının Türkiye’de yapılan araştırmalara yansıması: bir literatür incelemesi. Hacettepe Üniversitesi Hemşirelik Fakültesi Dergisi, 4(2), 13-24.</w:t>
      </w:r>
    </w:p>
    <w:p w14:paraId="0F421059" w14:textId="692AED7D" w:rsidR="00EC69C3"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Biçakçi, M. D., Er, S. ve Aral, N. (2016). An overview of child neglect and abuse: Types, causes, ımpact and prevention. ethno med, 10(2), 221-228.</w:t>
      </w:r>
    </w:p>
    <w:p w14:paraId="3C6FB525" w14:textId="77777777" w:rsidR="00A56754" w:rsidRDefault="00D36D42"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noProof/>
          <w:sz w:val="24"/>
          <w:szCs w:val="24"/>
        </w:rPr>
        <w:t xml:space="preserve">Bilgiç, H. (2015). </w:t>
      </w:r>
      <w:r w:rsidRPr="00D36D42">
        <w:rPr>
          <w:rFonts w:ascii="Times New Roman" w:hAnsi="Times New Roman" w:cs="Times New Roman"/>
          <w:noProof/>
          <w:sz w:val="24"/>
          <w:szCs w:val="24"/>
        </w:rPr>
        <w:t xml:space="preserve">Denizli </w:t>
      </w:r>
      <w:r w:rsidR="00643501" w:rsidRPr="00D36D42">
        <w:rPr>
          <w:rFonts w:ascii="Times New Roman" w:hAnsi="Times New Roman" w:cs="Times New Roman"/>
          <w:noProof/>
          <w:sz w:val="24"/>
          <w:szCs w:val="24"/>
        </w:rPr>
        <w:t>il merkezindeki aile sağlığı merkezlerinde görev yapan ebe ve hemşirelerin çocuk istismarı ve ihmali konusundaki deneyimleri, bilgi ve farkındalık düzeyleri.</w:t>
      </w:r>
      <w:r w:rsidR="00643501" w:rsidRPr="00F11DD2">
        <w:rPr>
          <w:rFonts w:ascii="Times New Roman" w:hAnsi="Times New Roman" w:cs="Times New Roman"/>
          <w:i/>
          <w:iCs/>
          <w:noProof/>
          <w:sz w:val="24"/>
          <w:szCs w:val="24"/>
        </w:rPr>
        <w:t xml:space="preserve"> </w:t>
      </w:r>
      <w:r w:rsidRPr="00D36D42">
        <w:rPr>
          <w:rFonts w:ascii="Times New Roman" w:hAnsi="Times New Roman" w:cs="Times New Roman"/>
          <w:noProof/>
          <w:sz w:val="24"/>
          <w:szCs w:val="24"/>
        </w:rPr>
        <w:t xml:space="preserve">(Tıpta </w:t>
      </w:r>
      <w:r w:rsidR="00643501" w:rsidRPr="00D36D42">
        <w:rPr>
          <w:rFonts w:ascii="Times New Roman" w:hAnsi="Times New Roman" w:cs="Times New Roman"/>
          <w:noProof/>
          <w:sz w:val="24"/>
          <w:szCs w:val="24"/>
        </w:rPr>
        <w:t>uzmanlık tezi).</w:t>
      </w:r>
      <w:r w:rsidR="00643501" w:rsidRPr="00F11DD2">
        <w:rPr>
          <w:rFonts w:ascii="Times New Roman" w:hAnsi="Times New Roman" w:cs="Times New Roman"/>
          <w:noProof/>
          <w:sz w:val="24"/>
          <w:szCs w:val="24"/>
        </w:rPr>
        <w:t xml:space="preserve"> </w:t>
      </w:r>
      <w:r w:rsidRPr="00F11DD2">
        <w:rPr>
          <w:rFonts w:ascii="Times New Roman" w:hAnsi="Times New Roman" w:cs="Times New Roman"/>
          <w:noProof/>
          <w:sz w:val="24"/>
          <w:szCs w:val="24"/>
        </w:rPr>
        <w:t>Pamukkale Üniversitesi</w:t>
      </w:r>
      <w:r w:rsidR="00643501">
        <w:rPr>
          <w:rFonts w:ascii="Times New Roman" w:hAnsi="Times New Roman" w:cs="Times New Roman"/>
          <w:noProof/>
          <w:sz w:val="24"/>
          <w:szCs w:val="24"/>
        </w:rPr>
        <w:t xml:space="preserve">, </w:t>
      </w:r>
      <w:r w:rsidR="00643501" w:rsidRPr="00F11DD2">
        <w:rPr>
          <w:rFonts w:ascii="Times New Roman" w:hAnsi="Times New Roman" w:cs="Times New Roman"/>
          <w:noProof/>
          <w:sz w:val="24"/>
          <w:szCs w:val="24"/>
        </w:rPr>
        <w:t>Denizli</w:t>
      </w:r>
      <w:r w:rsidR="00643501">
        <w:rPr>
          <w:rFonts w:ascii="Times New Roman" w:hAnsi="Times New Roman" w:cs="Times New Roman"/>
          <w:noProof/>
          <w:sz w:val="24"/>
          <w:szCs w:val="24"/>
        </w:rPr>
        <w:t>.</w:t>
      </w:r>
    </w:p>
    <w:p w14:paraId="0F17E829" w14:textId="381944C3" w:rsidR="00544BE6" w:rsidRPr="00544BE6" w:rsidRDefault="00544BE6" w:rsidP="00C1116C">
      <w:pPr>
        <w:pStyle w:val="Kaynaka"/>
        <w:spacing w:after="0" w:line="360" w:lineRule="auto"/>
        <w:ind w:left="720" w:hanging="720"/>
        <w:jc w:val="both"/>
        <w:rPr>
          <w:rFonts w:ascii="Times New Roman" w:hAnsi="Times New Roman" w:cs="Times New Roman"/>
          <w:noProof/>
          <w:sz w:val="24"/>
          <w:szCs w:val="24"/>
        </w:rPr>
      </w:pPr>
      <w:r w:rsidRPr="00544BE6">
        <w:rPr>
          <w:rFonts w:ascii="Times New Roman" w:hAnsi="Times New Roman" w:cs="Times New Roman"/>
          <w:sz w:val="24"/>
          <w:szCs w:val="24"/>
        </w:rPr>
        <w:t>Bilgin, R. (2012).</w:t>
      </w:r>
      <w:r>
        <w:rPr>
          <w:rFonts w:ascii="Times New Roman" w:hAnsi="Times New Roman" w:cs="Times New Roman"/>
          <w:sz w:val="24"/>
          <w:szCs w:val="24"/>
        </w:rPr>
        <w:t xml:space="preserve"> Sokakta çalışan çocukları bekleyen risk ve tehlikeler: Diyarbakır örneği. ZKÜ sosyal bilimler dergisi, 8(15),79-96.</w:t>
      </w:r>
    </w:p>
    <w:p w14:paraId="7479EDA9" w14:textId="52F0D085" w:rsidR="00EC69C3" w:rsidRPr="00F11DD2"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Bozbeyoğlu, A. Ç., Koyuncu, E., Kardam, F., Sungur, A. (2010)</w:t>
      </w:r>
      <w:r w:rsidR="00544BE6">
        <w:rPr>
          <w:rFonts w:ascii="Times New Roman" w:hAnsi="Times New Roman" w:cs="Times New Roman"/>
          <w:sz w:val="24"/>
          <w:szCs w:val="24"/>
        </w:rPr>
        <w:t>.</w:t>
      </w:r>
      <w:r w:rsidRPr="00F11DD2">
        <w:rPr>
          <w:rFonts w:ascii="Times New Roman" w:hAnsi="Times New Roman" w:cs="Times New Roman"/>
          <w:sz w:val="24"/>
          <w:szCs w:val="24"/>
        </w:rPr>
        <w:t xml:space="preserve"> Ailenin karanlık yüzü: Türkiye’de ensest. </w:t>
      </w:r>
      <w:r w:rsidRPr="00F11DD2">
        <w:rPr>
          <w:rFonts w:ascii="Times New Roman" w:hAnsi="Times New Roman" w:cs="Times New Roman"/>
          <w:bCs/>
          <w:sz w:val="24"/>
          <w:szCs w:val="24"/>
        </w:rPr>
        <w:t>Sosyoloji Araştırma Dergisi,</w:t>
      </w:r>
      <w:r w:rsidRPr="00F11DD2">
        <w:rPr>
          <w:rFonts w:ascii="Times New Roman" w:hAnsi="Times New Roman" w:cs="Times New Roman"/>
          <w:sz w:val="24"/>
          <w:szCs w:val="24"/>
        </w:rPr>
        <w:t xml:space="preserve"> 13(1), 1-37.</w:t>
      </w:r>
    </w:p>
    <w:p w14:paraId="317D6095" w14:textId="77777777" w:rsidR="00D36D42" w:rsidRDefault="00EC69C3"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sz w:val="24"/>
          <w:szCs w:val="24"/>
        </w:rPr>
        <w:t xml:space="preserve">Bulut, S. (2007). Çocuk cinsel istismarı hakkında bir derleme. </w:t>
      </w:r>
      <w:r w:rsidRPr="00F11DD2">
        <w:rPr>
          <w:rFonts w:ascii="Times New Roman" w:hAnsi="Times New Roman" w:cs="Times New Roman"/>
          <w:bCs/>
          <w:sz w:val="24"/>
          <w:szCs w:val="24"/>
        </w:rPr>
        <w:t>Türk Psikolojik Danışma ve Rehberlik Dergisi,</w:t>
      </w:r>
      <w:r w:rsidRPr="00F11DD2">
        <w:rPr>
          <w:rFonts w:ascii="Times New Roman" w:hAnsi="Times New Roman" w:cs="Times New Roman"/>
          <w:sz w:val="24"/>
          <w:szCs w:val="24"/>
        </w:rPr>
        <w:t xml:space="preserve"> 3(28), 139-156.</w:t>
      </w:r>
      <w:r w:rsidR="00D36D42" w:rsidRPr="00D36D42">
        <w:rPr>
          <w:rFonts w:ascii="Times New Roman" w:hAnsi="Times New Roman" w:cs="Times New Roman"/>
          <w:noProof/>
          <w:sz w:val="24"/>
          <w:szCs w:val="24"/>
        </w:rPr>
        <w:t xml:space="preserve"> </w:t>
      </w:r>
    </w:p>
    <w:p w14:paraId="049F699B" w14:textId="3187921F" w:rsidR="00EC69C3" w:rsidRDefault="00D36D42"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noProof/>
          <w:sz w:val="24"/>
          <w:szCs w:val="24"/>
        </w:rPr>
        <w:t xml:space="preserve">Burç, A. (2014). </w:t>
      </w:r>
      <w:r w:rsidR="00643501">
        <w:rPr>
          <w:rFonts w:ascii="Times New Roman" w:hAnsi="Times New Roman" w:cs="Times New Roman"/>
          <w:noProof/>
          <w:sz w:val="24"/>
          <w:szCs w:val="24"/>
        </w:rPr>
        <w:t>H</w:t>
      </w:r>
      <w:r w:rsidR="00643501" w:rsidRPr="00643501">
        <w:rPr>
          <w:rFonts w:ascii="Times New Roman" w:hAnsi="Times New Roman" w:cs="Times New Roman"/>
          <w:noProof/>
          <w:sz w:val="24"/>
          <w:szCs w:val="24"/>
        </w:rPr>
        <w:t>emşirelerin çocuk istismarı ve ihmalinin belirti ve risklerini tanılama düzeyleri. (</w:t>
      </w:r>
      <w:r w:rsidR="00643501">
        <w:rPr>
          <w:rFonts w:ascii="Times New Roman" w:hAnsi="Times New Roman" w:cs="Times New Roman"/>
          <w:noProof/>
          <w:sz w:val="24"/>
          <w:szCs w:val="24"/>
        </w:rPr>
        <w:t>Y</w:t>
      </w:r>
      <w:r w:rsidR="00643501" w:rsidRPr="00643501">
        <w:rPr>
          <w:rFonts w:ascii="Times New Roman" w:hAnsi="Times New Roman" w:cs="Times New Roman"/>
          <w:noProof/>
          <w:sz w:val="24"/>
          <w:szCs w:val="24"/>
        </w:rPr>
        <w:t>üksek lisans tezi).</w:t>
      </w:r>
      <w:r w:rsidR="00643501" w:rsidRPr="00F11DD2">
        <w:rPr>
          <w:rFonts w:ascii="Times New Roman" w:hAnsi="Times New Roman" w:cs="Times New Roman"/>
          <w:noProof/>
          <w:sz w:val="24"/>
          <w:szCs w:val="24"/>
        </w:rPr>
        <w:t xml:space="preserve"> </w:t>
      </w:r>
      <w:r w:rsidRPr="00F11DD2">
        <w:rPr>
          <w:rFonts w:ascii="Times New Roman" w:hAnsi="Times New Roman" w:cs="Times New Roman"/>
          <w:noProof/>
          <w:sz w:val="24"/>
          <w:szCs w:val="24"/>
        </w:rPr>
        <w:t>Atatürk Üniversitesi Sağlık Bilimleri Enstitüsü</w:t>
      </w:r>
      <w:r w:rsidR="00643501">
        <w:rPr>
          <w:rFonts w:ascii="Times New Roman" w:hAnsi="Times New Roman" w:cs="Times New Roman"/>
          <w:noProof/>
          <w:sz w:val="24"/>
          <w:szCs w:val="24"/>
        </w:rPr>
        <w:t>,</w:t>
      </w:r>
      <w:r w:rsidR="00643501" w:rsidRPr="00643501">
        <w:rPr>
          <w:rFonts w:ascii="Times New Roman" w:hAnsi="Times New Roman" w:cs="Times New Roman"/>
          <w:noProof/>
          <w:sz w:val="24"/>
          <w:szCs w:val="24"/>
        </w:rPr>
        <w:t xml:space="preserve"> </w:t>
      </w:r>
      <w:r w:rsidR="00643501" w:rsidRPr="00F11DD2">
        <w:rPr>
          <w:rFonts w:ascii="Times New Roman" w:hAnsi="Times New Roman" w:cs="Times New Roman"/>
          <w:noProof/>
          <w:sz w:val="24"/>
          <w:szCs w:val="24"/>
        </w:rPr>
        <w:t>Erzurum</w:t>
      </w:r>
      <w:r w:rsidR="00643501">
        <w:rPr>
          <w:rFonts w:ascii="Times New Roman" w:hAnsi="Times New Roman" w:cs="Times New Roman"/>
          <w:noProof/>
          <w:sz w:val="24"/>
          <w:szCs w:val="24"/>
        </w:rPr>
        <w:t>.</w:t>
      </w:r>
    </w:p>
    <w:p w14:paraId="63EDE434" w14:textId="41D38720" w:rsidR="00C651DC" w:rsidRDefault="00C651DC"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Butcher, J.N., Mineka, S., Hooley, J.M. (2013). Anormal psikoloji. (Çev. O</w:t>
      </w:r>
      <w:r w:rsidR="00657FC5">
        <w:rPr>
          <w:rFonts w:ascii="Times New Roman" w:hAnsi="Times New Roman" w:cs="Times New Roman"/>
          <w:sz w:val="24"/>
          <w:szCs w:val="24"/>
        </w:rPr>
        <w:t>. Gündüz</w:t>
      </w:r>
      <w:r>
        <w:rPr>
          <w:rFonts w:ascii="Times New Roman" w:hAnsi="Times New Roman" w:cs="Times New Roman"/>
          <w:sz w:val="24"/>
          <w:szCs w:val="24"/>
        </w:rPr>
        <w:t>)</w:t>
      </w:r>
      <w:r w:rsidR="00657FC5">
        <w:rPr>
          <w:rFonts w:ascii="Times New Roman" w:hAnsi="Times New Roman" w:cs="Times New Roman"/>
          <w:sz w:val="24"/>
          <w:szCs w:val="24"/>
        </w:rPr>
        <w:t>. İstanbul: Kaknüs Yayınları.</w:t>
      </w:r>
    </w:p>
    <w:p w14:paraId="6AF3BBAA" w14:textId="216A62D1" w:rsidR="00573216" w:rsidRPr="00F11DD2" w:rsidRDefault="00573216"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lastRenderedPageBreak/>
        <w:t>Celiloğlu, B. (2018). Çocuk istismarı ve ihmali farkındalık ölçeklerinin geçerlik ve güvenirlik çalışmaları ile okul öncesi öğretmen adaylarının farkındalık düzeylerinin incelenmesi. (Yüksek lisans tezi). Necmettin Erbakan Üniversitesi, Konya.</w:t>
      </w:r>
    </w:p>
    <w:p w14:paraId="487C073B" w14:textId="3AB2B7DF" w:rsidR="002D40B2" w:rsidRDefault="002D40B2"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Cesur, D. (2019). Susma konuş çocuk. İstanbul: Yediveren Yayınları.</w:t>
      </w:r>
    </w:p>
    <w:p w14:paraId="7544AF37" w14:textId="578992B6" w:rsidR="00D36D42" w:rsidRDefault="00D36D42"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noProof/>
          <w:sz w:val="24"/>
          <w:szCs w:val="24"/>
        </w:rPr>
        <w:t xml:space="preserve">Cirit, C. (2015). </w:t>
      </w:r>
      <w:r w:rsidRPr="00643501">
        <w:rPr>
          <w:rFonts w:ascii="Times New Roman" w:hAnsi="Times New Roman" w:cs="Times New Roman"/>
          <w:noProof/>
          <w:sz w:val="24"/>
          <w:szCs w:val="24"/>
        </w:rPr>
        <w:t xml:space="preserve">Aile sağlığı merkezinde çalışan sağlık profosyonellerinin çocuk istismarı ve ihmaline yönelik farkındalıkları. (Yüksek </w:t>
      </w:r>
      <w:r w:rsidR="00643501" w:rsidRPr="00643501">
        <w:rPr>
          <w:rFonts w:ascii="Times New Roman" w:hAnsi="Times New Roman" w:cs="Times New Roman"/>
          <w:noProof/>
          <w:sz w:val="24"/>
          <w:szCs w:val="24"/>
        </w:rPr>
        <w:t>lisans tezi</w:t>
      </w:r>
      <w:r w:rsidRPr="00643501">
        <w:rPr>
          <w:rFonts w:ascii="Times New Roman" w:hAnsi="Times New Roman" w:cs="Times New Roman"/>
          <w:noProof/>
          <w:sz w:val="24"/>
          <w:szCs w:val="24"/>
        </w:rPr>
        <w:t>).</w:t>
      </w:r>
      <w:r w:rsidRPr="00F11DD2">
        <w:rPr>
          <w:rFonts w:ascii="Times New Roman" w:hAnsi="Times New Roman" w:cs="Times New Roman"/>
          <w:noProof/>
          <w:sz w:val="24"/>
          <w:szCs w:val="24"/>
        </w:rPr>
        <w:t xml:space="preserve"> Mersin üniversitesi Sağlık Bilimleri Enstitüsü</w:t>
      </w:r>
      <w:r w:rsidR="00643501">
        <w:rPr>
          <w:rFonts w:ascii="Times New Roman" w:hAnsi="Times New Roman" w:cs="Times New Roman"/>
          <w:noProof/>
          <w:sz w:val="24"/>
          <w:szCs w:val="24"/>
        </w:rPr>
        <w:t>,</w:t>
      </w:r>
      <w:r w:rsidR="00643501" w:rsidRPr="00F11DD2">
        <w:rPr>
          <w:rFonts w:ascii="Times New Roman" w:hAnsi="Times New Roman" w:cs="Times New Roman"/>
          <w:noProof/>
          <w:sz w:val="24"/>
          <w:szCs w:val="24"/>
        </w:rPr>
        <w:t xml:space="preserve"> Mersin</w:t>
      </w:r>
      <w:r w:rsidR="00643501">
        <w:rPr>
          <w:rFonts w:ascii="Times New Roman" w:hAnsi="Times New Roman" w:cs="Times New Roman"/>
          <w:noProof/>
          <w:sz w:val="24"/>
          <w:szCs w:val="24"/>
        </w:rPr>
        <w:t>.</w:t>
      </w:r>
    </w:p>
    <w:p w14:paraId="0C53A978" w14:textId="77777777" w:rsidR="003A5F41" w:rsidRDefault="00D36D42"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noProof/>
          <w:sz w:val="24"/>
          <w:szCs w:val="24"/>
        </w:rPr>
        <w:t>Çatık, A.</w:t>
      </w:r>
      <w:r w:rsidR="00643501">
        <w:rPr>
          <w:rFonts w:ascii="Times New Roman" w:hAnsi="Times New Roman" w:cs="Times New Roman"/>
          <w:noProof/>
          <w:sz w:val="24"/>
          <w:szCs w:val="24"/>
        </w:rPr>
        <w:t xml:space="preserve"> ve</w:t>
      </w:r>
      <w:r w:rsidRPr="00F11DD2">
        <w:rPr>
          <w:rFonts w:ascii="Times New Roman" w:hAnsi="Times New Roman" w:cs="Times New Roman"/>
          <w:noProof/>
          <w:sz w:val="24"/>
          <w:szCs w:val="24"/>
        </w:rPr>
        <w:t xml:space="preserve"> Çam, O. (2006). </w:t>
      </w:r>
      <w:r w:rsidR="00643501">
        <w:rPr>
          <w:rFonts w:ascii="Times New Roman" w:hAnsi="Times New Roman" w:cs="Times New Roman"/>
          <w:noProof/>
          <w:sz w:val="24"/>
          <w:szCs w:val="24"/>
        </w:rPr>
        <w:t>H</w:t>
      </w:r>
      <w:r w:rsidR="00643501" w:rsidRPr="00643501">
        <w:rPr>
          <w:rFonts w:ascii="Times New Roman" w:hAnsi="Times New Roman" w:cs="Times New Roman"/>
          <w:noProof/>
          <w:sz w:val="24"/>
          <w:szCs w:val="24"/>
        </w:rPr>
        <w:t xml:space="preserve">emşire ve ebelerin çocuk istismarı ve ihmalinin belirti ve risklerini tanıma düzeylerinin saptanması. </w:t>
      </w:r>
      <w:r w:rsidR="00643501">
        <w:rPr>
          <w:rFonts w:ascii="Times New Roman" w:hAnsi="Times New Roman" w:cs="Times New Roman"/>
          <w:noProof/>
          <w:sz w:val="24"/>
          <w:szCs w:val="24"/>
        </w:rPr>
        <w:t>E</w:t>
      </w:r>
      <w:r w:rsidR="00643501" w:rsidRPr="00643501">
        <w:rPr>
          <w:rFonts w:ascii="Times New Roman" w:hAnsi="Times New Roman" w:cs="Times New Roman"/>
          <w:noProof/>
          <w:sz w:val="24"/>
          <w:szCs w:val="24"/>
        </w:rPr>
        <w:t>ge Üniversitesi Hemşirelik Yüksekokulu Dergisi,</w:t>
      </w:r>
      <w:r w:rsidR="00643501" w:rsidRPr="00F11DD2">
        <w:rPr>
          <w:rFonts w:ascii="Times New Roman" w:hAnsi="Times New Roman" w:cs="Times New Roman"/>
          <w:noProof/>
          <w:sz w:val="24"/>
          <w:szCs w:val="24"/>
        </w:rPr>
        <w:t xml:space="preserve"> </w:t>
      </w:r>
      <w:r w:rsidRPr="00F11DD2">
        <w:rPr>
          <w:rFonts w:ascii="Times New Roman" w:hAnsi="Times New Roman" w:cs="Times New Roman"/>
          <w:noProof/>
          <w:sz w:val="24"/>
          <w:szCs w:val="24"/>
        </w:rPr>
        <w:t>103-119.</w:t>
      </w:r>
    </w:p>
    <w:p w14:paraId="5A4A35A1" w14:textId="572A4987" w:rsidR="003A5F41" w:rsidRPr="003A5F41" w:rsidRDefault="003A5F41" w:rsidP="00C1116C">
      <w:pPr>
        <w:pStyle w:val="Kaynaka"/>
        <w:spacing w:after="0" w:line="360" w:lineRule="auto"/>
        <w:ind w:left="720" w:hanging="720"/>
        <w:jc w:val="both"/>
        <w:rPr>
          <w:rFonts w:ascii="Times New Roman" w:hAnsi="Times New Roman" w:cs="Times New Roman"/>
          <w:noProof/>
          <w:sz w:val="24"/>
          <w:szCs w:val="24"/>
        </w:rPr>
      </w:pPr>
      <w:r>
        <w:rPr>
          <w:rFonts w:ascii="Times New Roman" w:hAnsi="Times New Roman" w:cs="Times New Roman"/>
          <w:sz w:val="24"/>
          <w:szCs w:val="24"/>
        </w:rPr>
        <w:t>Çelik, İ. (2020). Okullarda soruşturma konusu olan çocuk istismarı ve ihmali olaylarının değerlendirilmesi. (Doktora tezi). Ankara Üniversitesi, Ankara.</w:t>
      </w:r>
    </w:p>
    <w:p w14:paraId="7BC2707D" w14:textId="19BEA52E" w:rsidR="00573216" w:rsidRPr="00573216" w:rsidRDefault="00573216" w:rsidP="00C1116C">
      <w:pPr>
        <w:pStyle w:val="Kaynaka"/>
        <w:spacing w:after="0" w:line="360" w:lineRule="auto"/>
        <w:ind w:left="720" w:hanging="720"/>
        <w:jc w:val="both"/>
        <w:rPr>
          <w:rFonts w:ascii="Times New Roman" w:hAnsi="Times New Roman" w:cs="Times New Roman"/>
          <w:noProof/>
          <w:sz w:val="24"/>
          <w:szCs w:val="24"/>
        </w:rPr>
      </w:pPr>
      <w:r>
        <w:rPr>
          <w:rFonts w:ascii="Times New Roman" w:hAnsi="Times New Roman" w:cs="Times New Roman"/>
          <w:sz w:val="24"/>
          <w:szCs w:val="24"/>
        </w:rPr>
        <w:t>Çetin, E. (2020). İzmir’deki aile hekimliği asistanlarının çocuk istismarı ve ihmali bilgi düzeylerinin değerlendirilmesi. (Uzmanlık tezi). İzmir Kâtip Çelebi Üniversitesi, İzmir.</w:t>
      </w:r>
    </w:p>
    <w:p w14:paraId="72A30080" w14:textId="4318DA55" w:rsidR="00EC69C3" w:rsidRDefault="00EC69C3"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sz w:val="24"/>
          <w:szCs w:val="24"/>
        </w:rPr>
        <w:t>Dahake, P.T., Kale, Y., Dadpe, M., Kendre, S., Shep, S. ve Dhore, S. (2018). Impact of Child Abuse&amp;Neglect on Children: A Review Article. MIDSR Journal of Dental Research, 1(1), 36-49.</w:t>
      </w:r>
    </w:p>
    <w:p w14:paraId="712F013C" w14:textId="3FA31368" w:rsidR="00D36D42" w:rsidRPr="00F11DD2" w:rsidRDefault="00D36D42"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noProof/>
          <w:sz w:val="24"/>
          <w:szCs w:val="24"/>
        </w:rPr>
        <w:t>Demir, H. (2012).</w:t>
      </w:r>
      <w:r w:rsidR="001C63DF">
        <w:rPr>
          <w:rFonts w:ascii="Times New Roman" w:hAnsi="Times New Roman" w:cs="Times New Roman"/>
          <w:noProof/>
          <w:sz w:val="24"/>
          <w:szCs w:val="24"/>
        </w:rPr>
        <w:t>h</w:t>
      </w:r>
      <w:r w:rsidRPr="00F11DD2">
        <w:rPr>
          <w:rFonts w:ascii="Times New Roman" w:hAnsi="Times New Roman" w:cs="Times New Roman"/>
          <w:noProof/>
          <w:sz w:val="24"/>
          <w:szCs w:val="24"/>
        </w:rPr>
        <w:t xml:space="preserve"> </w:t>
      </w:r>
      <w:r w:rsidRPr="00643501">
        <w:rPr>
          <w:rFonts w:ascii="Times New Roman" w:hAnsi="Times New Roman" w:cs="Times New Roman"/>
          <w:noProof/>
          <w:sz w:val="24"/>
          <w:szCs w:val="24"/>
        </w:rPr>
        <w:t xml:space="preserve">Edirne </w:t>
      </w:r>
      <w:r w:rsidR="00643501" w:rsidRPr="00643501">
        <w:rPr>
          <w:rFonts w:ascii="Times New Roman" w:hAnsi="Times New Roman" w:cs="Times New Roman"/>
          <w:noProof/>
          <w:sz w:val="24"/>
          <w:szCs w:val="24"/>
        </w:rPr>
        <w:t>ili aile sağlığı merkezlerinde görevli hekimlerin çocuk istismarı ve ihmali hakkında bilgi, farkındalık ve tutumlarının belirlenmesi</w:t>
      </w:r>
      <w:r w:rsidRPr="00643501">
        <w:rPr>
          <w:rFonts w:ascii="Times New Roman" w:hAnsi="Times New Roman" w:cs="Times New Roman"/>
          <w:noProof/>
          <w:sz w:val="24"/>
          <w:szCs w:val="24"/>
        </w:rPr>
        <w:t xml:space="preserve">. (Uzmanlık </w:t>
      </w:r>
      <w:r w:rsidR="00643501" w:rsidRPr="00643501">
        <w:rPr>
          <w:rFonts w:ascii="Times New Roman" w:hAnsi="Times New Roman" w:cs="Times New Roman"/>
          <w:noProof/>
          <w:sz w:val="24"/>
          <w:szCs w:val="24"/>
        </w:rPr>
        <w:t>t</w:t>
      </w:r>
      <w:r w:rsidRPr="00643501">
        <w:rPr>
          <w:rFonts w:ascii="Times New Roman" w:hAnsi="Times New Roman" w:cs="Times New Roman"/>
          <w:noProof/>
          <w:sz w:val="24"/>
          <w:szCs w:val="24"/>
        </w:rPr>
        <w:t>ezi).</w:t>
      </w:r>
      <w:r w:rsidRPr="00F11DD2">
        <w:rPr>
          <w:rFonts w:ascii="Times New Roman" w:hAnsi="Times New Roman" w:cs="Times New Roman"/>
          <w:noProof/>
          <w:sz w:val="24"/>
          <w:szCs w:val="24"/>
        </w:rPr>
        <w:t xml:space="preserve"> Trakya Üniversitesi</w:t>
      </w:r>
      <w:r w:rsidR="00643501">
        <w:rPr>
          <w:rFonts w:ascii="Times New Roman" w:hAnsi="Times New Roman" w:cs="Times New Roman"/>
          <w:noProof/>
          <w:sz w:val="24"/>
          <w:szCs w:val="24"/>
        </w:rPr>
        <w:t>,</w:t>
      </w:r>
      <w:r w:rsidR="00643501" w:rsidRPr="00643501">
        <w:rPr>
          <w:rFonts w:ascii="Times New Roman" w:hAnsi="Times New Roman" w:cs="Times New Roman"/>
          <w:noProof/>
          <w:sz w:val="24"/>
          <w:szCs w:val="24"/>
        </w:rPr>
        <w:t xml:space="preserve"> </w:t>
      </w:r>
      <w:r w:rsidR="00643501" w:rsidRPr="00F11DD2">
        <w:rPr>
          <w:rFonts w:ascii="Times New Roman" w:hAnsi="Times New Roman" w:cs="Times New Roman"/>
          <w:noProof/>
          <w:sz w:val="24"/>
          <w:szCs w:val="24"/>
        </w:rPr>
        <w:t>Edirne</w:t>
      </w:r>
      <w:r w:rsidR="00643501">
        <w:rPr>
          <w:rFonts w:ascii="Times New Roman" w:hAnsi="Times New Roman" w:cs="Times New Roman"/>
          <w:noProof/>
          <w:sz w:val="24"/>
          <w:szCs w:val="24"/>
        </w:rPr>
        <w:t>.</w:t>
      </w:r>
    </w:p>
    <w:p w14:paraId="72571A3F" w14:textId="5802C9C4" w:rsidR="00EC69C3"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Dervişoğlu, S. (2012). Çocuk istismarı ve ihmali açısından sokakta çalışan çocuklar ve Avrupa Birliği uygulamaları. </w:t>
      </w:r>
      <w:r w:rsidR="00643501">
        <w:rPr>
          <w:rFonts w:ascii="Times New Roman" w:hAnsi="Times New Roman" w:cs="Times New Roman"/>
          <w:sz w:val="24"/>
          <w:szCs w:val="24"/>
        </w:rPr>
        <w:t>(</w:t>
      </w:r>
      <w:r w:rsidRPr="00F11DD2">
        <w:rPr>
          <w:rFonts w:ascii="Times New Roman" w:hAnsi="Times New Roman" w:cs="Times New Roman"/>
          <w:sz w:val="24"/>
          <w:szCs w:val="24"/>
        </w:rPr>
        <w:t xml:space="preserve">Yüksek </w:t>
      </w:r>
      <w:r w:rsidR="00AA0360" w:rsidRPr="00F11DD2">
        <w:rPr>
          <w:rFonts w:ascii="Times New Roman" w:hAnsi="Times New Roman" w:cs="Times New Roman"/>
          <w:sz w:val="24"/>
          <w:szCs w:val="24"/>
        </w:rPr>
        <w:t>lisans tezi</w:t>
      </w:r>
      <w:r w:rsidR="00643501">
        <w:rPr>
          <w:rFonts w:ascii="Times New Roman" w:hAnsi="Times New Roman" w:cs="Times New Roman"/>
          <w:sz w:val="24"/>
          <w:szCs w:val="24"/>
        </w:rPr>
        <w:t>).</w:t>
      </w:r>
      <w:r w:rsidRPr="00F11DD2">
        <w:rPr>
          <w:rFonts w:ascii="Times New Roman" w:hAnsi="Times New Roman" w:cs="Times New Roman"/>
          <w:sz w:val="24"/>
          <w:szCs w:val="24"/>
        </w:rPr>
        <w:t xml:space="preserve"> İstanbul Üniversitesi, İstanbul.</w:t>
      </w:r>
    </w:p>
    <w:p w14:paraId="0B1DD6D3" w14:textId="29852067" w:rsidR="00973AA3" w:rsidRDefault="002B0FB2"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Dolgın, K.G., (2014). Ergenlik psikolojisi gelişim, ilişkiler ve kültür. (Çev. D. Özen). İstanbul: Kaknüs Yayınları.</w:t>
      </w:r>
    </w:p>
    <w:p w14:paraId="5C189E10" w14:textId="7232B19C" w:rsidR="004C2427" w:rsidRDefault="00023A7A"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Erdoğan, Y. (2019). Okul öncesi öğretmenlerinin çocuk istismarı ve ihmali ile ilgili algıları. (Yüksek lisans tezi). Çukurova Üniversitesi, Adana.</w:t>
      </w:r>
    </w:p>
    <w:p w14:paraId="2DC4DCE5" w14:textId="7338E5A8" w:rsidR="00973AA3" w:rsidRDefault="00D5696B"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Friedman, M.S., Marshal, M.P, Guadamuz, T.E., Wei, C., Wong, C.F., Saewyc, E. Ve Stall, R. (2011). A meta-analysis of disparities in childhood sexual abuse, parental physical abuse, and peer victimization among sexual minority and sexual nonminority individuals. American Journal of Public Health, 101(8), 1481-1494.</w:t>
      </w:r>
    </w:p>
    <w:p w14:paraId="68CF60DB" w14:textId="70D234FF" w:rsidR="00973AA3" w:rsidRDefault="00973AA3"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lastRenderedPageBreak/>
        <w:t>Gauthier-Duchesne, A., Hebert, M., ve Daspe, M.E.</w:t>
      </w:r>
      <w:r w:rsidR="002A1532">
        <w:rPr>
          <w:rFonts w:ascii="Times New Roman" w:hAnsi="Times New Roman" w:cs="Times New Roman"/>
          <w:sz w:val="24"/>
          <w:szCs w:val="24"/>
        </w:rPr>
        <w:t xml:space="preserve"> (2017). Gender as a predictor of posttraumatic stress symptoms and externalizing behavior problems in sexually abused children. Child Abuse &amp; Neglect, 64, 79-88.</w:t>
      </w:r>
    </w:p>
    <w:p w14:paraId="225D2053" w14:textId="10E9E427" w:rsidR="00D36D42" w:rsidRPr="00F11DD2" w:rsidRDefault="00D36D42"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noProof/>
          <w:sz w:val="24"/>
          <w:szCs w:val="24"/>
        </w:rPr>
        <w:t>Gölge, Z., Hamzaoğlu, N.</w:t>
      </w:r>
      <w:r w:rsidR="00643501">
        <w:rPr>
          <w:rFonts w:ascii="Times New Roman" w:hAnsi="Times New Roman" w:cs="Times New Roman"/>
          <w:noProof/>
          <w:sz w:val="24"/>
          <w:szCs w:val="24"/>
        </w:rPr>
        <w:t xml:space="preserve"> ve</w:t>
      </w:r>
      <w:r w:rsidRPr="00F11DD2">
        <w:rPr>
          <w:rFonts w:ascii="Times New Roman" w:hAnsi="Times New Roman" w:cs="Times New Roman"/>
          <w:noProof/>
          <w:sz w:val="24"/>
          <w:szCs w:val="24"/>
        </w:rPr>
        <w:t xml:space="preserve"> Türk, B. (2012). Sağlık </w:t>
      </w:r>
      <w:r w:rsidR="00643501" w:rsidRPr="00F11DD2">
        <w:rPr>
          <w:rFonts w:ascii="Times New Roman" w:hAnsi="Times New Roman" w:cs="Times New Roman"/>
          <w:noProof/>
          <w:sz w:val="24"/>
          <w:szCs w:val="24"/>
        </w:rPr>
        <w:t xml:space="preserve">çalışanlarının çocuk istismarı ve ihmali konusundaki farkındalık düzeylerinin ölçülmesi. </w:t>
      </w:r>
      <w:r w:rsidRPr="00643501">
        <w:rPr>
          <w:rFonts w:ascii="Times New Roman" w:hAnsi="Times New Roman" w:cs="Times New Roman"/>
          <w:noProof/>
          <w:sz w:val="24"/>
          <w:szCs w:val="24"/>
        </w:rPr>
        <w:t>Adli Tıp Dergisi,</w:t>
      </w:r>
      <w:r w:rsidRPr="00F11DD2">
        <w:rPr>
          <w:rFonts w:ascii="Times New Roman" w:hAnsi="Times New Roman" w:cs="Times New Roman"/>
          <w:noProof/>
          <w:sz w:val="24"/>
          <w:szCs w:val="24"/>
        </w:rPr>
        <w:t xml:space="preserve"> 86-96.</w:t>
      </w:r>
    </w:p>
    <w:p w14:paraId="1296C485" w14:textId="1F07D051" w:rsidR="00EC69C3"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Güner, Ş., İlkay, G.S. ve Şahan, M. H. (2010). Çocuklarda sosyal ve medikal bir problem: İstismar. </w:t>
      </w:r>
      <w:r w:rsidRPr="00F11DD2">
        <w:rPr>
          <w:rFonts w:ascii="Times New Roman" w:hAnsi="Times New Roman" w:cs="Times New Roman"/>
          <w:bCs/>
          <w:sz w:val="24"/>
          <w:szCs w:val="24"/>
        </w:rPr>
        <w:t>Van Tıp Dergisi,</w:t>
      </w:r>
      <w:r w:rsidRPr="00F11DD2">
        <w:rPr>
          <w:rFonts w:ascii="Times New Roman" w:hAnsi="Times New Roman" w:cs="Times New Roman"/>
          <w:sz w:val="24"/>
          <w:szCs w:val="24"/>
        </w:rPr>
        <w:t xml:space="preserve"> 17(3), 108-113.</w:t>
      </w:r>
    </w:p>
    <w:p w14:paraId="09CF64CF" w14:textId="12D90475" w:rsidR="00647F50" w:rsidRDefault="00647F50"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Heaphy, E.L., Loue, S., Sajatovic, M. ve Tisch, D.J. (2010). Impact os ps</w:t>
      </w:r>
      <w:r w:rsidR="000836AB">
        <w:rPr>
          <w:rFonts w:ascii="Times New Roman" w:hAnsi="Times New Roman" w:cs="Times New Roman"/>
          <w:sz w:val="24"/>
          <w:szCs w:val="24"/>
        </w:rPr>
        <w:t>ychiatric and social characteristics on hiv sexual risk behavior in puerto rican women with severe mental illness. Social Psychiatry and psychiatric epidemiology, 45(11), 1043-1054.</w:t>
      </w:r>
    </w:p>
    <w:p w14:paraId="2A8CC39D" w14:textId="7BEBD6E2" w:rsidR="008D4F45" w:rsidRDefault="008D4F45"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Hebert, M., Cenat, J.M., Blais, M., Lavoie, F. ve Guerrier, M. (2016). Child sexual abuse, bullying, cyberbullying, and mental health problems among high schools students: a moderated mediated model. Depress  Anxiety, 33(7), 623-629.</w:t>
      </w:r>
    </w:p>
    <w:p w14:paraId="76273210" w14:textId="3D561F2D" w:rsidR="00B57B7D" w:rsidRDefault="00B57B7D"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Hebert, M., Amedee, L.M., Blais, M. ve Gauthier-Duchesne, A. (2019). Child sexual abuse among a representative sample of quebec high school students: prevalence and association with mental health problems and health</w:t>
      </w:r>
      <w:r w:rsidR="00B768C9">
        <w:rPr>
          <w:rFonts w:ascii="Times New Roman" w:hAnsi="Times New Roman" w:cs="Times New Roman"/>
          <w:sz w:val="24"/>
          <w:szCs w:val="24"/>
        </w:rPr>
        <w:t>-risk behaviors. La Revue Canadienne de Psychiatrie, 64(12), 846-854.</w:t>
      </w:r>
    </w:p>
    <w:p w14:paraId="1FD1B1DB" w14:textId="77777777" w:rsidR="008247E6" w:rsidRDefault="00D36D42"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noProof/>
          <w:sz w:val="24"/>
          <w:szCs w:val="24"/>
        </w:rPr>
        <w:t xml:space="preserve">Kabakoğlu, H. (2018). </w:t>
      </w:r>
      <w:r w:rsidRPr="00643501">
        <w:rPr>
          <w:rFonts w:ascii="Times New Roman" w:hAnsi="Times New Roman" w:cs="Times New Roman"/>
          <w:noProof/>
          <w:sz w:val="24"/>
          <w:szCs w:val="24"/>
        </w:rPr>
        <w:t xml:space="preserve">Aile </w:t>
      </w:r>
      <w:r w:rsidR="00643501" w:rsidRPr="00643501">
        <w:rPr>
          <w:rFonts w:ascii="Times New Roman" w:hAnsi="Times New Roman" w:cs="Times New Roman"/>
          <w:noProof/>
          <w:sz w:val="24"/>
          <w:szCs w:val="24"/>
        </w:rPr>
        <w:t>sağlığı merkezlerinde görev yapan hemşire ve ebelerin çocuk istismarı ve ihmali hakkındaki bilgi düzeylerinin değerlendirilmesi.</w:t>
      </w:r>
      <w:r w:rsidR="00643501" w:rsidRPr="00F11DD2">
        <w:rPr>
          <w:rFonts w:ascii="Times New Roman" w:hAnsi="Times New Roman" w:cs="Times New Roman"/>
          <w:sz w:val="24"/>
          <w:szCs w:val="24"/>
        </w:rPr>
        <w:t xml:space="preserve"> </w:t>
      </w:r>
      <w:r w:rsidR="00643501">
        <w:rPr>
          <w:rFonts w:ascii="Times New Roman" w:hAnsi="Times New Roman" w:cs="Times New Roman"/>
          <w:sz w:val="24"/>
          <w:szCs w:val="24"/>
        </w:rPr>
        <w:t>(</w:t>
      </w:r>
      <w:r w:rsidR="00643501" w:rsidRPr="00F11DD2">
        <w:rPr>
          <w:rFonts w:ascii="Times New Roman" w:hAnsi="Times New Roman" w:cs="Times New Roman"/>
          <w:sz w:val="24"/>
          <w:szCs w:val="24"/>
        </w:rPr>
        <w:t>Yüksek Lisans Tezi</w:t>
      </w:r>
      <w:r w:rsidR="00643501">
        <w:rPr>
          <w:rFonts w:ascii="Times New Roman" w:hAnsi="Times New Roman" w:cs="Times New Roman"/>
          <w:sz w:val="24"/>
          <w:szCs w:val="24"/>
        </w:rPr>
        <w:t>).</w:t>
      </w:r>
      <w:r w:rsidR="00643501" w:rsidRPr="00F11DD2">
        <w:rPr>
          <w:rFonts w:ascii="Times New Roman" w:hAnsi="Times New Roman" w:cs="Times New Roman"/>
          <w:sz w:val="24"/>
          <w:szCs w:val="24"/>
        </w:rPr>
        <w:t xml:space="preserve"> </w:t>
      </w:r>
      <w:r w:rsidRPr="00643501">
        <w:rPr>
          <w:rFonts w:ascii="Times New Roman" w:hAnsi="Times New Roman" w:cs="Times New Roman"/>
          <w:noProof/>
          <w:sz w:val="24"/>
          <w:szCs w:val="24"/>
        </w:rPr>
        <w:t>Hatay Mustafa Kemal Üniversitesi</w:t>
      </w:r>
      <w:r w:rsidR="00643501">
        <w:rPr>
          <w:rFonts w:ascii="Times New Roman" w:hAnsi="Times New Roman" w:cs="Times New Roman"/>
          <w:noProof/>
          <w:sz w:val="24"/>
          <w:szCs w:val="24"/>
        </w:rPr>
        <w:t>,</w:t>
      </w:r>
      <w:r w:rsidR="00643501" w:rsidRPr="00643501">
        <w:rPr>
          <w:rFonts w:ascii="Times New Roman" w:hAnsi="Times New Roman" w:cs="Times New Roman"/>
          <w:noProof/>
          <w:sz w:val="24"/>
          <w:szCs w:val="24"/>
        </w:rPr>
        <w:t xml:space="preserve"> Hatay</w:t>
      </w:r>
      <w:r w:rsidR="00643501">
        <w:rPr>
          <w:rFonts w:ascii="Times New Roman" w:hAnsi="Times New Roman" w:cs="Times New Roman"/>
          <w:noProof/>
          <w:sz w:val="24"/>
          <w:szCs w:val="24"/>
        </w:rPr>
        <w:t>.</w:t>
      </w:r>
    </w:p>
    <w:p w14:paraId="696E4EA9" w14:textId="7C7140D9" w:rsidR="008247E6" w:rsidRPr="008247E6" w:rsidRDefault="008247E6" w:rsidP="00C1116C">
      <w:pPr>
        <w:pStyle w:val="Kaynaka"/>
        <w:spacing w:after="0" w:line="360" w:lineRule="auto"/>
        <w:ind w:left="720" w:hanging="720"/>
        <w:jc w:val="both"/>
        <w:rPr>
          <w:rFonts w:ascii="Times New Roman" w:hAnsi="Times New Roman" w:cs="Times New Roman"/>
          <w:noProof/>
          <w:sz w:val="24"/>
          <w:szCs w:val="24"/>
        </w:rPr>
      </w:pPr>
      <w:r>
        <w:rPr>
          <w:rFonts w:ascii="Times New Roman" w:hAnsi="Times New Roman" w:cs="Times New Roman"/>
          <w:sz w:val="24"/>
          <w:szCs w:val="24"/>
        </w:rPr>
        <w:t>Kaptan, D. (2017). Trabzon il merkezindeki pediatri kliniklerinde çalışan hekim ve hemşirelerin çocuk istismarı ve ihmali konusundaki bilgi ve farkındalık düzeyleri. (Yüksek lisans tezi). Avrasya Üniversitesi, Trabzon.</w:t>
      </w:r>
    </w:p>
    <w:p w14:paraId="3CFDEFDE" w14:textId="77777777" w:rsidR="00EC69C3" w:rsidRPr="00F11DD2"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Kara, B., Biçer, Ü. ve Gökalp, A. S. (2004). Çocuk istismarı. </w:t>
      </w:r>
      <w:r w:rsidRPr="00F11DD2">
        <w:rPr>
          <w:rFonts w:ascii="Times New Roman" w:hAnsi="Times New Roman" w:cs="Times New Roman"/>
          <w:b/>
          <w:sz w:val="24"/>
          <w:szCs w:val="24"/>
        </w:rPr>
        <w:t xml:space="preserve"> </w:t>
      </w:r>
      <w:r w:rsidRPr="00F11DD2">
        <w:rPr>
          <w:rFonts w:ascii="Times New Roman" w:hAnsi="Times New Roman" w:cs="Times New Roman"/>
          <w:bCs/>
          <w:sz w:val="24"/>
          <w:szCs w:val="24"/>
        </w:rPr>
        <w:t>Çocuk Sağlığı ve Hastalıkları Dergisi,</w:t>
      </w:r>
      <w:r w:rsidRPr="00F11DD2">
        <w:rPr>
          <w:rFonts w:ascii="Times New Roman" w:hAnsi="Times New Roman" w:cs="Times New Roman"/>
          <w:sz w:val="24"/>
          <w:szCs w:val="24"/>
        </w:rPr>
        <w:t xml:space="preserve"> 47(2), 140-151.</w:t>
      </w:r>
    </w:p>
    <w:p w14:paraId="74E7F169" w14:textId="04031A80" w:rsidR="00EC69C3"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Karakaş, B. ve Çevik, Ö. C. (2016), Çocuk refahı: çocuk hakları perspektifinden bir değerlendirme. </w:t>
      </w:r>
      <w:r w:rsidRPr="00F11DD2">
        <w:rPr>
          <w:rFonts w:ascii="Times New Roman" w:hAnsi="Times New Roman" w:cs="Times New Roman"/>
          <w:bCs/>
          <w:sz w:val="24"/>
          <w:szCs w:val="24"/>
        </w:rPr>
        <w:t xml:space="preserve">Gazi Üniversitesi İktisadi ve İdari Bilimler Dergisi, </w:t>
      </w:r>
      <w:r w:rsidRPr="00F11DD2">
        <w:rPr>
          <w:rFonts w:ascii="Times New Roman" w:hAnsi="Times New Roman" w:cs="Times New Roman"/>
          <w:sz w:val="24"/>
          <w:szCs w:val="24"/>
        </w:rPr>
        <w:t>18(3), 887-906.</w:t>
      </w:r>
    </w:p>
    <w:p w14:paraId="061C5EC5" w14:textId="73BDD2BD" w:rsidR="00FB1597" w:rsidRDefault="00FB1597"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noProof/>
          <w:sz w:val="24"/>
          <w:szCs w:val="24"/>
        </w:rPr>
        <w:t xml:space="preserve">Karanis, A. (2016). </w:t>
      </w:r>
      <w:r w:rsidRPr="00E12852">
        <w:rPr>
          <w:rFonts w:ascii="Times New Roman" w:hAnsi="Times New Roman" w:cs="Times New Roman"/>
          <w:noProof/>
          <w:sz w:val="24"/>
          <w:szCs w:val="24"/>
        </w:rPr>
        <w:t>Üniversite öğrencilerinde algılanan duygusal istismar düzeyleri ile atılganlık düzeyleri arasındaki ilişkinin incelenmesi. (Yüksek Lisans Tezi).</w:t>
      </w:r>
      <w:r w:rsidRPr="00F11DD2">
        <w:rPr>
          <w:rFonts w:ascii="Times New Roman" w:hAnsi="Times New Roman" w:cs="Times New Roman"/>
          <w:noProof/>
          <w:sz w:val="24"/>
          <w:szCs w:val="24"/>
        </w:rPr>
        <w:t xml:space="preserve"> İstanbul Aydın Üniversitesi</w:t>
      </w:r>
      <w:r w:rsidR="00E12852">
        <w:rPr>
          <w:rFonts w:ascii="Times New Roman" w:hAnsi="Times New Roman" w:cs="Times New Roman"/>
          <w:noProof/>
          <w:sz w:val="24"/>
          <w:szCs w:val="24"/>
        </w:rPr>
        <w:t xml:space="preserve">, </w:t>
      </w:r>
      <w:r w:rsidR="00E12852" w:rsidRPr="00F11DD2">
        <w:rPr>
          <w:rFonts w:ascii="Times New Roman" w:hAnsi="Times New Roman" w:cs="Times New Roman"/>
          <w:noProof/>
          <w:sz w:val="24"/>
          <w:szCs w:val="24"/>
        </w:rPr>
        <w:t>İstanbul</w:t>
      </w:r>
      <w:r w:rsidR="00E12852">
        <w:rPr>
          <w:rFonts w:ascii="Times New Roman" w:hAnsi="Times New Roman" w:cs="Times New Roman"/>
          <w:noProof/>
          <w:sz w:val="24"/>
          <w:szCs w:val="24"/>
        </w:rPr>
        <w:t>.</w:t>
      </w:r>
    </w:p>
    <w:p w14:paraId="1AB2EDFB" w14:textId="57FE7BD7" w:rsidR="00FB1597" w:rsidRPr="00FB1597" w:rsidRDefault="00FB1597"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noProof/>
          <w:sz w:val="24"/>
          <w:szCs w:val="24"/>
        </w:rPr>
        <w:lastRenderedPageBreak/>
        <w:t>Karasar, N. (2004</w:t>
      </w:r>
      <w:r w:rsidRPr="00643501">
        <w:rPr>
          <w:rFonts w:ascii="Times New Roman" w:hAnsi="Times New Roman" w:cs="Times New Roman"/>
          <w:noProof/>
          <w:sz w:val="24"/>
          <w:szCs w:val="24"/>
        </w:rPr>
        <w:t>). Bilimsel Araştırma Yöntemi. 15. baskı.</w:t>
      </w:r>
      <w:r w:rsidRPr="00F11DD2">
        <w:rPr>
          <w:rFonts w:ascii="Times New Roman" w:hAnsi="Times New Roman" w:cs="Times New Roman"/>
          <w:noProof/>
          <w:sz w:val="24"/>
          <w:szCs w:val="24"/>
        </w:rPr>
        <w:t xml:space="preserve"> Ankara: Nobel.</w:t>
      </w:r>
    </w:p>
    <w:p w14:paraId="4F039450" w14:textId="34BDE9A8" w:rsidR="00F52DE1" w:rsidRDefault="00F52DE1"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Keser, İ. (2016). </w:t>
      </w:r>
      <w:r w:rsidRPr="00F11DD2">
        <w:rPr>
          <w:rFonts w:ascii="Times New Roman" w:hAnsi="Times New Roman" w:cs="Times New Roman"/>
          <w:iCs/>
          <w:sz w:val="24"/>
          <w:szCs w:val="24"/>
        </w:rPr>
        <w:t>Çocuk cinsel istismarı</w:t>
      </w:r>
      <w:r w:rsidR="0028017B" w:rsidRPr="00F11DD2">
        <w:rPr>
          <w:rFonts w:ascii="Times New Roman" w:hAnsi="Times New Roman" w:cs="Times New Roman"/>
          <w:iCs/>
          <w:sz w:val="24"/>
          <w:szCs w:val="24"/>
        </w:rPr>
        <w:t xml:space="preserve"> Diyarbakır örneği</w:t>
      </w:r>
      <w:r w:rsidRPr="00F11DD2">
        <w:rPr>
          <w:rFonts w:ascii="Times New Roman" w:hAnsi="Times New Roman" w:cs="Times New Roman"/>
          <w:iCs/>
          <w:sz w:val="24"/>
          <w:szCs w:val="24"/>
        </w:rPr>
        <w:t>.</w:t>
      </w:r>
      <w:r w:rsidR="0028017B" w:rsidRPr="00F11DD2">
        <w:rPr>
          <w:rFonts w:ascii="Times New Roman" w:hAnsi="Times New Roman" w:cs="Times New Roman"/>
          <w:sz w:val="24"/>
          <w:szCs w:val="24"/>
        </w:rPr>
        <w:t xml:space="preserve"> Adana: Karahan Kitabevi.</w:t>
      </w:r>
    </w:p>
    <w:p w14:paraId="74B9B17D" w14:textId="2EB9D8A3" w:rsidR="009560F0" w:rsidRDefault="009560F0"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Kırbaç, E. (2017). Çocuk istismarı ve ihmalinin bazı değişkenler açısından incelenmesi. (Yüksek lisans tezi). İnönü Üniversitesi, Malatya.</w:t>
      </w:r>
    </w:p>
    <w:p w14:paraId="614A1B42" w14:textId="21383034" w:rsidR="00FB1597" w:rsidRPr="00F11DD2" w:rsidRDefault="00FB1597"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noProof/>
          <w:sz w:val="24"/>
          <w:szCs w:val="24"/>
        </w:rPr>
        <w:t>Kocaer, Ü. (200</w:t>
      </w:r>
      <w:r w:rsidR="008F46AC">
        <w:rPr>
          <w:rFonts w:ascii="Times New Roman" w:hAnsi="Times New Roman" w:cs="Times New Roman"/>
          <w:noProof/>
          <w:sz w:val="24"/>
          <w:szCs w:val="24"/>
        </w:rPr>
        <w:t>6</w:t>
      </w:r>
      <w:r w:rsidRPr="00F11DD2">
        <w:rPr>
          <w:rFonts w:ascii="Times New Roman" w:hAnsi="Times New Roman" w:cs="Times New Roman"/>
          <w:noProof/>
          <w:sz w:val="24"/>
          <w:szCs w:val="24"/>
        </w:rPr>
        <w:t xml:space="preserve">). </w:t>
      </w:r>
      <w:r w:rsidR="00643501">
        <w:rPr>
          <w:rFonts w:ascii="Times New Roman" w:hAnsi="Times New Roman" w:cs="Times New Roman"/>
          <w:noProof/>
          <w:sz w:val="24"/>
          <w:szCs w:val="24"/>
        </w:rPr>
        <w:t>H</w:t>
      </w:r>
      <w:r w:rsidR="00643501" w:rsidRPr="00643501">
        <w:rPr>
          <w:rFonts w:ascii="Times New Roman" w:hAnsi="Times New Roman" w:cs="Times New Roman"/>
          <w:noProof/>
          <w:sz w:val="24"/>
          <w:szCs w:val="24"/>
        </w:rPr>
        <w:t xml:space="preserve">ekim ve hemşirelerin çocuk istismarı ve ihmaline yönelik farkındalık düzeyleri. </w:t>
      </w:r>
      <w:r w:rsidR="00643501">
        <w:rPr>
          <w:rFonts w:ascii="Times New Roman" w:hAnsi="Times New Roman" w:cs="Times New Roman"/>
          <w:noProof/>
          <w:sz w:val="24"/>
          <w:szCs w:val="24"/>
        </w:rPr>
        <w:t>(</w:t>
      </w:r>
      <w:r w:rsidR="00643501" w:rsidRPr="00643501">
        <w:rPr>
          <w:rFonts w:ascii="Times New Roman" w:hAnsi="Times New Roman" w:cs="Times New Roman"/>
          <w:noProof/>
          <w:sz w:val="24"/>
          <w:szCs w:val="24"/>
        </w:rPr>
        <w:t>Yüksek lisans tezi</w:t>
      </w:r>
      <w:r w:rsidR="00643501">
        <w:rPr>
          <w:rFonts w:ascii="Times New Roman" w:hAnsi="Times New Roman" w:cs="Times New Roman"/>
          <w:noProof/>
          <w:sz w:val="24"/>
          <w:szCs w:val="24"/>
        </w:rPr>
        <w:t>)</w:t>
      </w:r>
      <w:r w:rsidR="00643501" w:rsidRPr="00643501">
        <w:rPr>
          <w:rFonts w:ascii="Times New Roman" w:hAnsi="Times New Roman" w:cs="Times New Roman"/>
          <w:noProof/>
          <w:sz w:val="24"/>
          <w:szCs w:val="24"/>
        </w:rPr>
        <w:t>.</w:t>
      </w:r>
      <w:r w:rsidR="00643501" w:rsidRPr="00F11DD2">
        <w:rPr>
          <w:rFonts w:ascii="Times New Roman" w:hAnsi="Times New Roman" w:cs="Times New Roman"/>
          <w:noProof/>
          <w:sz w:val="24"/>
          <w:szCs w:val="24"/>
        </w:rPr>
        <w:t xml:space="preserve"> </w:t>
      </w:r>
      <w:r w:rsidRPr="00F11DD2">
        <w:rPr>
          <w:rFonts w:ascii="Times New Roman" w:hAnsi="Times New Roman" w:cs="Times New Roman"/>
          <w:noProof/>
          <w:sz w:val="24"/>
          <w:szCs w:val="24"/>
        </w:rPr>
        <w:t>Marmara Üniversitesi Sağlık Bilimleri Enstitüsü</w:t>
      </w:r>
      <w:r w:rsidR="00643501">
        <w:rPr>
          <w:rFonts w:ascii="Times New Roman" w:hAnsi="Times New Roman" w:cs="Times New Roman"/>
          <w:noProof/>
          <w:sz w:val="24"/>
          <w:szCs w:val="24"/>
        </w:rPr>
        <w:t>,</w:t>
      </w:r>
      <w:r w:rsidR="00643501" w:rsidRPr="00643501">
        <w:rPr>
          <w:rFonts w:ascii="Times New Roman" w:hAnsi="Times New Roman" w:cs="Times New Roman"/>
          <w:noProof/>
          <w:sz w:val="24"/>
          <w:szCs w:val="24"/>
        </w:rPr>
        <w:t xml:space="preserve"> </w:t>
      </w:r>
      <w:r w:rsidR="00643501" w:rsidRPr="00F11DD2">
        <w:rPr>
          <w:rFonts w:ascii="Times New Roman" w:hAnsi="Times New Roman" w:cs="Times New Roman"/>
          <w:noProof/>
          <w:sz w:val="24"/>
          <w:szCs w:val="24"/>
        </w:rPr>
        <w:t>İstanbul</w:t>
      </w:r>
      <w:r w:rsidR="00643501">
        <w:rPr>
          <w:rFonts w:ascii="Times New Roman" w:hAnsi="Times New Roman" w:cs="Times New Roman"/>
          <w:noProof/>
          <w:sz w:val="24"/>
          <w:szCs w:val="24"/>
        </w:rPr>
        <w:t>.</w:t>
      </w:r>
    </w:p>
    <w:p w14:paraId="01253A37" w14:textId="0C7AF4F6" w:rsidR="00EC69C3" w:rsidRPr="00F11DD2"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Kural, D. (2014). Çocuk istismarı ve ihmaline yönelik diş hekimlerinin farkındalık düzeyleri. Doktora Tezi, Marmara Üniversitesi Sağlık Bilimleri Enstitüsü İstanbul.</w:t>
      </w:r>
    </w:p>
    <w:p w14:paraId="641435F7" w14:textId="2D7A53B6" w:rsidR="00D73377" w:rsidRDefault="00D73377"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Kurtoğlu, M. (2016). Çocuk bu ihmale gelmez. İstanbul: Nesil Yayın Grubu.</w:t>
      </w:r>
    </w:p>
    <w:p w14:paraId="48EA2670" w14:textId="050B2428" w:rsidR="00E46ABA" w:rsidRDefault="00E46ABA"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Meade, C.S., Kershaw, T.S., Hansen, N.B. ve Sikkema, K.J. (2009). Long-term correlates of childhood abuse among adults with severe mental illness: adult victimization, substance abuse, and hiv sexual risk behavior. AIDS and behavior, 13(2), 207-216.</w:t>
      </w:r>
    </w:p>
    <w:p w14:paraId="45A98A62" w14:textId="4D13AF95" w:rsidR="00FB1597" w:rsidRDefault="00FB1597"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noProof/>
          <w:sz w:val="24"/>
          <w:szCs w:val="24"/>
        </w:rPr>
        <w:t xml:space="preserve">Mete, B. (2015). </w:t>
      </w:r>
      <w:r w:rsidRPr="00E90179">
        <w:rPr>
          <w:rFonts w:ascii="Times New Roman" w:hAnsi="Times New Roman" w:cs="Times New Roman"/>
          <w:noProof/>
          <w:sz w:val="24"/>
          <w:szCs w:val="24"/>
        </w:rPr>
        <w:t>Çocuk İstismarı</w:t>
      </w:r>
      <w:r w:rsidR="00E90179" w:rsidRPr="00E90179">
        <w:rPr>
          <w:rFonts w:ascii="Times New Roman" w:hAnsi="Times New Roman" w:cs="Times New Roman"/>
          <w:noProof/>
          <w:sz w:val="24"/>
          <w:szCs w:val="24"/>
        </w:rPr>
        <w:t>: stres, aile işlevselliği, sosyal yalıtım, kabul/red</w:t>
      </w:r>
      <w:r w:rsidRPr="00E90179">
        <w:rPr>
          <w:rFonts w:ascii="Times New Roman" w:hAnsi="Times New Roman" w:cs="Times New Roman"/>
          <w:noProof/>
          <w:sz w:val="24"/>
          <w:szCs w:val="24"/>
        </w:rPr>
        <w:t>. (Yüksek Lisans Tezi).</w:t>
      </w:r>
      <w:r w:rsidRPr="00F11DD2">
        <w:rPr>
          <w:rFonts w:ascii="Times New Roman" w:hAnsi="Times New Roman" w:cs="Times New Roman"/>
          <w:noProof/>
          <w:sz w:val="24"/>
          <w:szCs w:val="24"/>
        </w:rPr>
        <w:t xml:space="preserve"> Hacettepe Üniversitesi</w:t>
      </w:r>
      <w:r w:rsidR="00E90179">
        <w:rPr>
          <w:rFonts w:ascii="Times New Roman" w:hAnsi="Times New Roman" w:cs="Times New Roman"/>
          <w:noProof/>
          <w:sz w:val="24"/>
          <w:szCs w:val="24"/>
        </w:rPr>
        <w:t>, Ankara.</w:t>
      </w:r>
    </w:p>
    <w:p w14:paraId="74707F37" w14:textId="15CD2789" w:rsidR="00FB1597" w:rsidRPr="00FB1597" w:rsidRDefault="00FB1597"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noProof/>
          <w:sz w:val="24"/>
          <w:szCs w:val="24"/>
        </w:rPr>
        <w:t>Metinyurt, H.</w:t>
      </w:r>
      <w:r w:rsidR="00643501">
        <w:rPr>
          <w:rFonts w:ascii="Times New Roman" w:hAnsi="Times New Roman" w:cs="Times New Roman"/>
          <w:noProof/>
          <w:sz w:val="24"/>
          <w:szCs w:val="24"/>
        </w:rPr>
        <w:t xml:space="preserve"> ve</w:t>
      </w:r>
      <w:r w:rsidRPr="00F11DD2">
        <w:rPr>
          <w:rFonts w:ascii="Times New Roman" w:hAnsi="Times New Roman" w:cs="Times New Roman"/>
          <w:noProof/>
          <w:sz w:val="24"/>
          <w:szCs w:val="24"/>
        </w:rPr>
        <w:t xml:space="preserve"> Sarı, H. (2016). Sağlık </w:t>
      </w:r>
      <w:r w:rsidR="00643501" w:rsidRPr="00F11DD2">
        <w:rPr>
          <w:rFonts w:ascii="Times New Roman" w:hAnsi="Times New Roman" w:cs="Times New Roman"/>
          <w:noProof/>
          <w:sz w:val="24"/>
          <w:szCs w:val="24"/>
        </w:rPr>
        <w:t xml:space="preserve">çalışanlarının çocuk ihmali ve istismarını tanıma düzeyleri. </w:t>
      </w:r>
      <w:r w:rsidRPr="00643501">
        <w:rPr>
          <w:rFonts w:ascii="Times New Roman" w:hAnsi="Times New Roman" w:cs="Times New Roman"/>
          <w:noProof/>
          <w:sz w:val="24"/>
          <w:szCs w:val="24"/>
        </w:rPr>
        <w:t>Çocuk ve Medeniyet Dergisi,</w:t>
      </w:r>
      <w:r w:rsidRPr="00F11DD2">
        <w:rPr>
          <w:rFonts w:ascii="Times New Roman" w:hAnsi="Times New Roman" w:cs="Times New Roman"/>
          <w:noProof/>
          <w:sz w:val="24"/>
          <w:szCs w:val="24"/>
        </w:rPr>
        <w:t xml:space="preserve"> 101-121.</w:t>
      </w:r>
    </w:p>
    <w:p w14:paraId="0C370735" w14:textId="77777777" w:rsidR="00EC69C3" w:rsidRPr="00EB7CCA" w:rsidRDefault="00EC69C3" w:rsidP="00C1116C">
      <w:pPr>
        <w:spacing w:after="0" w:line="360" w:lineRule="auto"/>
        <w:ind w:left="709" w:hanging="709"/>
        <w:contextualSpacing/>
        <w:jc w:val="both"/>
        <w:rPr>
          <w:rFonts w:ascii="Times New Roman" w:hAnsi="Times New Roman" w:cs="Times New Roman"/>
          <w:sz w:val="24"/>
          <w:szCs w:val="24"/>
        </w:rPr>
      </w:pPr>
      <w:r w:rsidRPr="00EB7CCA">
        <w:rPr>
          <w:rFonts w:ascii="Times New Roman" w:hAnsi="Times New Roman" w:cs="Times New Roman"/>
          <w:sz w:val="24"/>
          <w:szCs w:val="24"/>
        </w:rPr>
        <w:t xml:space="preserve">Mevzuat Bilgi Sistemi. Basın Kanunu, 06 Şubat 2020 tarihinde, </w:t>
      </w:r>
      <w:hyperlink r:id="rId57" w:history="1">
        <w:r w:rsidRPr="00EB7CCA">
          <w:rPr>
            <w:rStyle w:val="Kpr"/>
            <w:rFonts w:ascii="Times New Roman" w:hAnsi="Times New Roman" w:cs="Times New Roman"/>
            <w:color w:val="auto"/>
            <w:sz w:val="24"/>
            <w:szCs w:val="24"/>
            <w:u w:val="none"/>
          </w:rPr>
          <w:t>https://mevzuat.gov.tr/MevzuatMetin/1.5.5187.pdf</w:t>
        </w:r>
      </w:hyperlink>
      <w:r w:rsidRPr="00EB7CCA">
        <w:rPr>
          <w:rFonts w:ascii="Times New Roman" w:hAnsi="Times New Roman" w:cs="Times New Roman"/>
          <w:sz w:val="24"/>
          <w:szCs w:val="24"/>
        </w:rPr>
        <w:t>, adresinden erişilmiştir.</w:t>
      </w:r>
    </w:p>
    <w:p w14:paraId="361C2AB6" w14:textId="77777777" w:rsidR="00EC69C3" w:rsidRPr="00EB7CCA" w:rsidRDefault="00EC69C3" w:rsidP="00C1116C">
      <w:pPr>
        <w:spacing w:after="0" w:line="360" w:lineRule="auto"/>
        <w:ind w:left="709" w:hanging="709"/>
        <w:contextualSpacing/>
        <w:jc w:val="both"/>
        <w:rPr>
          <w:rFonts w:ascii="Times New Roman" w:hAnsi="Times New Roman" w:cs="Times New Roman"/>
          <w:sz w:val="24"/>
          <w:szCs w:val="24"/>
        </w:rPr>
      </w:pPr>
      <w:r w:rsidRPr="00EB7CCA">
        <w:rPr>
          <w:rFonts w:ascii="Times New Roman" w:hAnsi="Times New Roman" w:cs="Times New Roman"/>
          <w:sz w:val="24"/>
          <w:szCs w:val="24"/>
        </w:rPr>
        <w:t xml:space="preserve">Mevzuat Bilgi Sistemi. Ceza Muhakemesi Kanunu. 24 Ocak 2020 tarihinde, </w:t>
      </w:r>
      <w:hyperlink r:id="rId58" w:history="1">
        <w:r w:rsidRPr="00EB7CCA">
          <w:rPr>
            <w:rStyle w:val="Kpr"/>
            <w:rFonts w:ascii="Times New Roman" w:hAnsi="Times New Roman" w:cs="Times New Roman"/>
            <w:color w:val="auto"/>
            <w:sz w:val="24"/>
            <w:szCs w:val="24"/>
            <w:u w:val="none"/>
          </w:rPr>
          <w:t>https://mevzuat.gov.tr/MevzuatMetin/1.5.5271.pdf</w:t>
        </w:r>
      </w:hyperlink>
      <w:r w:rsidRPr="00EB7CCA">
        <w:rPr>
          <w:rFonts w:ascii="Times New Roman" w:hAnsi="Times New Roman" w:cs="Times New Roman"/>
          <w:sz w:val="24"/>
          <w:szCs w:val="24"/>
        </w:rPr>
        <w:t>, adresinden erişilmiştir.</w:t>
      </w:r>
    </w:p>
    <w:p w14:paraId="719F5EC5" w14:textId="77777777" w:rsidR="00EC69C3" w:rsidRPr="00F11DD2"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Mevzuat Bilgi Sistemi. Çocuk Koruma Kanunu, 04 Şubat 2020 tarihinde, </w:t>
      </w:r>
      <w:hyperlink r:id="rId59" w:history="1">
        <w:r w:rsidRPr="00EB7CCA">
          <w:rPr>
            <w:rStyle w:val="Kpr"/>
            <w:rFonts w:ascii="Times New Roman" w:hAnsi="Times New Roman" w:cs="Times New Roman"/>
            <w:color w:val="auto"/>
            <w:sz w:val="24"/>
            <w:szCs w:val="24"/>
            <w:u w:val="none"/>
          </w:rPr>
          <w:t>https://mevzuat.gov.tr/MevzuatMetin/1.5.5395.pdf</w:t>
        </w:r>
      </w:hyperlink>
      <w:r w:rsidRPr="00EB7CCA">
        <w:rPr>
          <w:rFonts w:ascii="Times New Roman" w:hAnsi="Times New Roman" w:cs="Times New Roman"/>
          <w:sz w:val="24"/>
          <w:szCs w:val="24"/>
        </w:rPr>
        <w:t>,</w:t>
      </w:r>
      <w:r w:rsidRPr="00F11DD2">
        <w:rPr>
          <w:rFonts w:ascii="Times New Roman" w:hAnsi="Times New Roman" w:cs="Times New Roman"/>
          <w:sz w:val="24"/>
          <w:szCs w:val="24"/>
        </w:rPr>
        <w:t xml:space="preserve"> adresinden erişilmiştir.</w:t>
      </w:r>
    </w:p>
    <w:p w14:paraId="0A039B37" w14:textId="77777777" w:rsidR="00EC69C3" w:rsidRPr="00F11DD2"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Mevzuat Bilgi Sistemi. Çocuk Koruma Kanunu. 10 Nisan 2018 tarihinde, </w:t>
      </w:r>
      <w:hyperlink r:id="rId60" w:history="1">
        <w:r w:rsidRPr="00EB7CCA">
          <w:rPr>
            <w:rStyle w:val="Kpr"/>
            <w:rFonts w:ascii="Times New Roman" w:hAnsi="Times New Roman" w:cs="Times New Roman"/>
            <w:color w:val="auto"/>
            <w:sz w:val="24"/>
            <w:szCs w:val="24"/>
            <w:u w:val="none"/>
          </w:rPr>
          <w:t>http://www.mevzuat.gov.tr/MevzuatMetin/1.5.5395.pdf</w:t>
        </w:r>
      </w:hyperlink>
      <w:r w:rsidRPr="00F11DD2">
        <w:rPr>
          <w:rFonts w:ascii="Times New Roman" w:hAnsi="Times New Roman" w:cs="Times New Roman"/>
          <w:sz w:val="24"/>
          <w:szCs w:val="24"/>
        </w:rPr>
        <w:t>, adresinden erişildi.</w:t>
      </w:r>
    </w:p>
    <w:p w14:paraId="476632F8" w14:textId="77777777" w:rsidR="00EC69C3" w:rsidRPr="00F11DD2"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Mevzuat Bilgi Sistemi. İş Kanunu, 06 Şubat 2020 tarihinde, </w:t>
      </w:r>
      <w:hyperlink r:id="rId61" w:history="1">
        <w:r w:rsidRPr="00EB7CCA">
          <w:rPr>
            <w:rStyle w:val="Kpr"/>
            <w:rFonts w:ascii="Times New Roman" w:hAnsi="Times New Roman" w:cs="Times New Roman"/>
            <w:color w:val="auto"/>
            <w:sz w:val="24"/>
            <w:szCs w:val="24"/>
            <w:u w:val="none"/>
          </w:rPr>
          <w:t>https://mevzuat.gov.tr/MevzuatMetin/1.5.4857.pdf</w:t>
        </w:r>
      </w:hyperlink>
      <w:r w:rsidRPr="00EB7CCA">
        <w:rPr>
          <w:rFonts w:ascii="Times New Roman" w:hAnsi="Times New Roman" w:cs="Times New Roman"/>
          <w:sz w:val="24"/>
          <w:szCs w:val="24"/>
        </w:rPr>
        <w:t>,</w:t>
      </w:r>
      <w:r w:rsidRPr="00F11DD2">
        <w:rPr>
          <w:rFonts w:ascii="Times New Roman" w:hAnsi="Times New Roman" w:cs="Times New Roman"/>
          <w:sz w:val="24"/>
          <w:szCs w:val="24"/>
        </w:rPr>
        <w:t xml:space="preserve"> adresinden erişilmiştir.</w:t>
      </w:r>
    </w:p>
    <w:p w14:paraId="36BE3175" w14:textId="77777777" w:rsidR="00EC69C3" w:rsidRPr="00F11DD2"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Mevzuat Bilgi Sistemi. T.C. Anayasası. 15 Ocak 2020 tarihinde, </w:t>
      </w:r>
      <w:hyperlink r:id="rId62" w:history="1">
        <w:r w:rsidRPr="00EB7CCA">
          <w:rPr>
            <w:rStyle w:val="Kpr"/>
            <w:rFonts w:ascii="Times New Roman" w:hAnsi="Times New Roman" w:cs="Times New Roman"/>
            <w:color w:val="auto"/>
            <w:sz w:val="24"/>
            <w:szCs w:val="24"/>
            <w:u w:val="none"/>
          </w:rPr>
          <w:t>https://mevzuat.gov.tr/MevzuatMetin/1.5.2709.pdf</w:t>
        </w:r>
      </w:hyperlink>
      <w:r w:rsidRPr="00EB7CCA">
        <w:rPr>
          <w:rFonts w:ascii="Times New Roman" w:hAnsi="Times New Roman" w:cs="Times New Roman"/>
          <w:sz w:val="24"/>
          <w:szCs w:val="24"/>
        </w:rPr>
        <w:t>,</w:t>
      </w:r>
      <w:r w:rsidRPr="00F11DD2">
        <w:rPr>
          <w:rFonts w:ascii="Times New Roman" w:hAnsi="Times New Roman" w:cs="Times New Roman"/>
          <w:sz w:val="24"/>
          <w:szCs w:val="24"/>
        </w:rPr>
        <w:t xml:space="preserve">  adresinden erişildi.</w:t>
      </w:r>
    </w:p>
    <w:p w14:paraId="397C156B" w14:textId="77777777" w:rsidR="00EC69C3" w:rsidRPr="00EB7CCA" w:rsidRDefault="00EC69C3" w:rsidP="00C1116C">
      <w:pPr>
        <w:spacing w:after="0" w:line="360" w:lineRule="auto"/>
        <w:ind w:left="709" w:hanging="709"/>
        <w:contextualSpacing/>
        <w:jc w:val="both"/>
        <w:rPr>
          <w:rFonts w:ascii="Times New Roman" w:hAnsi="Times New Roman" w:cs="Times New Roman"/>
          <w:sz w:val="24"/>
          <w:szCs w:val="24"/>
        </w:rPr>
      </w:pPr>
      <w:r w:rsidRPr="00EB7CCA">
        <w:rPr>
          <w:rFonts w:ascii="Times New Roman" w:hAnsi="Times New Roman" w:cs="Times New Roman"/>
          <w:sz w:val="24"/>
          <w:szCs w:val="24"/>
        </w:rPr>
        <w:lastRenderedPageBreak/>
        <w:t xml:space="preserve">Mevzuat Bilgi Sistemi. Türk Ceza Kanunu. 15 Ocak 2020 tarihinde, </w:t>
      </w:r>
      <w:hyperlink r:id="rId63" w:history="1">
        <w:r w:rsidRPr="00EB7CCA">
          <w:rPr>
            <w:rStyle w:val="Kpr"/>
            <w:rFonts w:ascii="Times New Roman" w:hAnsi="Times New Roman" w:cs="Times New Roman"/>
            <w:color w:val="auto"/>
            <w:sz w:val="24"/>
            <w:szCs w:val="24"/>
            <w:u w:val="none"/>
          </w:rPr>
          <w:t>https://mevzuat.gov.tr/MevzuatMetin/1.5.5237.pdf</w:t>
        </w:r>
      </w:hyperlink>
      <w:r w:rsidRPr="00EB7CCA">
        <w:rPr>
          <w:rFonts w:ascii="Times New Roman" w:hAnsi="Times New Roman" w:cs="Times New Roman"/>
          <w:sz w:val="24"/>
          <w:szCs w:val="24"/>
        </w:rPr>
        <w:t>,  adresinden erişildi.</w:t>
      </w:r>
    </w:p>
    <w:p w14:paraId="684E8163" w14:textId="01E83A61" w:rsidR="00EC69C3" w:rsidRPr="00EB7CCA" w:rsidRDefault="00EC69C3" w:rsidP="00C1116C">
      <w:pPr>
        <w:spacing w:after="0" w:line="360" w:lineRule="auto"/>
        <w:ind w:left="709" w:hanging="709"/>
        <w:contextualSpacing/>
        <w:jc w:val="both"/>
        <w:rPr>
          <w:rFonts w:ascii="Times New Roman" w:hAnsi="Times New Roman" w:cs="Times New Roman"/>
          <w:sz w:val="24"/>
          <w:szCs w:val="24"/>
        </w:rPr>
      </w:pPr>
      <w:r w:rsidRPr="00EB7CCA">
        <w:rPr>
          <w:rFonts w:ascii="Times New Roman" w:hAnsi="Times New Roman" w:cs="Times New Roman"/>
          <w:sz w:val="24"/>
          <w:szCs w:val="24"/>
        </w:rPr>
        <w:t xml:space="preserve">Mevzuat Bilgi Sistemi. Türk Medeni Kanunu. 16 Ocak 2020 tarihinde, </w:t>
      </w:r>
      <w:hyperlink r:id="rId64" w:history="1">
        <w:r w:rsidRPr="00EB7CCA">
          <w:rPr>
            <w:rStyle w:val="Kpr"/>
            <w:rFonts w:ascii="Times New Roman" w:hAnsi="Times New Roman" w:cs="Times New Roman"/>
            <w:color w:val="auto"/>
            <w:sz w:val="24"/>
            <w:szCs w:val="24"/>
            <w:u w:val="none"/>
          </w:rPr>
          <w:t>https://mevzuat.gov.tr/MevzuatMetin/1.5.4721.pdf</w:t>
        </w:r>
      </w:hyperlink>
      <w:r w:rsidRPr="00EB7CCA">
        <w:rPr>
          <w:rFonts w:ascii="Times New Roman" w:hAnsi="Times New Roman" w:cs="Times New Roman"/>
          <w:sz w:val="24"/>
          <w:szCs w:val="24"/>
        </w:rPr>
        <w:t>, adresinden erişildi.</w:t>
      </w:r>
    </w:p>
    <w:p w14:paraId="45143E14" w14:textId="67CF3DDD" w:rsidR="00CD6D04" w:rsidRPr="00F11DD2" w:rsidRDefault="00CD6D04"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Murray, L.K., Nguyen, A., ve Cohen, J.A. (2014). Child sexual abuse. Child and Adolescent Psychiatric Clinics of North America, 23(2), 321-337.</w:t>
      </w:r>
    </w:p>
    <w:p w14:paraId="26C692CD" w14:textId="0E63CC06" w:rsidR="00EC69C3" w:rsidRPr="00F11DD2"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Nelson, K.E., Saunders, E.J. ve Landsman, M.J. (1993). Chronic child neglect in perspective. Social Work, 38(6), 661-671.</w:t>
      </w:r>
    </w:p>
    <w:p w14:paraId="3A7885D4" w14:textId="77777777" w:rsidR="003D69FB" w:rsidRDefault="002D40B2"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Paslı, F. (2019). Söylemeye korkmak çocuklara yönelik cinsel istismar vakaları. Ankara: Nika Yayınevi.</w:t>
      </w:r>
    </w:p>
    <w:p w14:paraId="34101AAE" w14:textId="6C976E16" w:rsidR="003D69FB" w:rsidRPr="003D69FB" w:rsidRDefault="003D69FB"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Pehlivan, G. (2016).</w:t>
      </w:r>
      <w:r w:rsidRPr="003D69FB">
        <w:rPr>
          <w:rFonts w:ascii="Arial" w:hAnsi="Arial" w:cs="Arial"/>
          <w:b/>
          <w:bCs/>
        </w:rPr>
        <w:t xml:space="preserve"> </w:t>
      </w:r>
      <w:r>
        <w:rPr>
          <w:rFonts w:ascii="Times New Roman" w:hAnsi="Times New Roman" w:cs="Times New Roman"/>
          <w:sz w:val="24"/>
          <w:szCs w:val="24"/>
        </w:rPr>
        <w:t>Hemşirelik öğrencilerinin çocuk istismarı ve ihmali konusundaki farkındalık düzeylerinin belirlenmesi ve bu konuda verilen planlı eğitimin etkinliğinin değerlendirilmesi. (Yüksek Lisans Tezi). Pamukkale Üniversitesi Sağlık Bilimleri Enstitüsü, Denizli.</w:t>
      </w:r>
    </w:p>
    <w:p w14:paraId="2AFA822A" w14:textId="090B5E53" w:rsidR="00EC69C3"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Pelendecioğlu, B. ve Bulut, S. (2009). Çocuğa yönelik aile içi fiziksel istismar. </w:t>
      </w:r>
      <w:r w:rsidRPr="00F11DD2">
        <w:rPr>
          <w:rFonts w:ascii="Times New Roman" w:hAnsi="Times New Roman" w:cs="Times New Roman"/>
          <w:bCs/>
          <w:sz w:val="24"/>
          <w:szCs w:val="24"/>
        </w:rPr>
        <w:t>Abant İzzet Baysal Üniversitesi Dergisi,</w:t>
      </w:r>
      <w:r w:rsidRPr="00F11DD2">
        <w:rPr>
          <w:rFonts w:ascii="Times New Roman" w:hAnsi="Times New Roman" w:cs="Times New Roman"/>
          <w:sz w:val="24"/>
          <w:szCs w:val="24"/>
        </w:rPr>
        <w:t xml:space="preserve"> 9(1), 49-62.</w:t>
      </w:r>
    </w:p>
    <w:p w14:paraId="4F9D4DB8" w14:textId="77777777" w:rsidR="00960C10" w:rsidRDefault="00960C10"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Polat, O. (2019a). Tüm boyutlarıyla çocuk istismarı-1 tanımlar. Ankara: Seçkin Yayıncılık.</w:t>
      </w:r>
    </w:p>
    <w:p w14:paraId="142E4F1A" w14:textId="30127759" w:rsidR="00960C10" w:rsidRDefault="00960C10"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Polat, O. (2019b). Tüm boyutlarıyla çocuk istismarı-2 önleme ve rehabilitasyon. Ankara: Seçkin Yayıncılık.</w:t>
      </w:r>
    </w:p>
    <w:p w14:paraId="4F796148" w14:textId="4E147A87" w:rsidR="00D5696B" w:rsidRPr="00F11DD2" w:rsidRDefault="00D5696B"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Radmanovic, M.B. (2020). Mental disorders in sexually abused children. Psychiatria Danubina, 32(3), 349-352.</w:t>
      </w:r>
    </w:p>
    <w:p w14:paraId="676047DE" w14:textId="5A565A8D" w:rsidR="00EC69C3" w:rsidRPr="00EB7CCA" w:rsidRDefault="00EC69C3" w:rsidP="00C1116C">
      <w:pPr>
        <w:spacing w:after="0" w:line="360" w:lineRule="auto"/>
        <w:ind w:left="709" w:hanging="709"/>
        <w:contextualSpacing/>
        <w:jc w:val="both"/>
        <w:rPr>
          <w:rFonts w:ascii="Times New Roman" w:hAnsi="Times New Roman" w:cs="Times New Roman"/>
          <w:sz w:val="24"/>
          <w:szCs w:val="24"/>
        </w:rPr>
      </w:pPr>
      <w:r w:rsidRPr="00EB7CCA">
        <w:rPr>
          <w:rFonts w:ascii="Times New Roman" w:hAnsi="Times New Roman" w:cs="Times New Roman"/>
          <w:sz w:val="24"/>
          <w:szCs w:val="24"/>
        </w:rPr>
        <w:t xml:space="preserve">Resmi Gazete. Ailenin Korunması ve Kadına Karşı Şiddetin Önlenmesine Dair Kanun. 06 Şubat 2020 tarihinde, </w:t>
      </w:r>
      <w:hyperlink r:id="rId65" w:history="1">
        <w:r w:rsidRPr="00EB7CCA">
          <w:rPr>
            <w:rStyle w:val="Kpr"/>
            <w:rFonts w:ascii="Times New Roman" w:hAnsi="Times New Roman" w:cs="Times New Roman"/>
            <w:color w:val="auto"/>
            <w:sz w:val="24"/>
            <w:szCs w:val="24"/>
            <w:u w:val="none"/>
          </w:rPr>
          <w:t>https://resmigazete.gov.tr/eskiler/2012/03/20120320-16.htm</w:t>
        </w:r>
      </w:hyperlink>
      <w:r w:rsidRPr="00EB7CCA">
        <w:rPr>
          <w:rFonts w:ascii="Times New Roman" w:hAnsi="Times New Roman" w:cs="Times New Roman"/>
          <w:sz w:val="24"/>
          <w:szCs w:val="24"/>
        </w:rPr>
        <w:t>, adresinden erişilmiştir.</w:t>
      </w:r>
    </w:p>
    <w:p w14:paraId="73B1FBD8" w14:textId="369DF6A8" w:rsidR="00EC69C3"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Sağlam, M. ve Aral, N. (2016). Tarihsel süreç içerisinde çocuk ve çocukluk kavramları. </w:t>
      </w:r>
      <w:r w:rsidRPr="00F11DD2">
        <w:rPr>
          <w:rFonts w:ascii="Times New Roman" w:hAnsi="Times New Roman" w:cs="Times New Roman"/>
          <w:bCs/>
          <w:sz w:val="24"/>
          <w:szCs w:val="24"/>
        </w:rPr>
        <w:t>Çocuk ve Medeniyet Dergisi,</w:t>
      </w:r>
      <w:r w:rsidRPr="00F11DD2">
        <w:rPr>
          <w:rFonts w:ascii="Times New Roman" w:hAnsi="Times New Roman" w:cs="Times New Roman"/>
          <w:sz w:val="24"/>
          <w:szCs w:val="24"/>
        </w:rPr>
        <w:t xml:space="preserve"> 43-56.</w:t>
      </w:r>
    </w:p>
    <w:p w14:paraId="650C5AFA" w14:textId="37A49BAB" w:rsidR="00F815AD" w:rsidRPr="00F11DD2" w:rsidRDefault="00F815AD"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 xml:space="preserve">Sağır, M. ve Gözler, A. (2013). Sınıf öğretmenlerinin çocuk istismarı ve ihmaline yönelik görüşleri ve farkındalık düzeyleri. </w:t>
      </w:r>
      <w:r w:rsidR="006E4AA5">
        <w:rPr>
          <w:rFonts w:ascii="Times New Roman" w:hAnsi="Times New Roman" w:cs="Times New Roman"/>
          <w:sz w:val="24"/>
          <w:szCs w:val="24"/>
        </w:rPr>
        <w:t>OPUS-</w:t>
      </w:r>
      <w:r>
        <w:rPr>
          <w:rFonts w:ascii="Times New Roman" w:hAnsi="Times New Roman" w:cs="Times New Roman"/>
          <w:sz w:val="24"/>
          <w:szCs w:val="24"/>
        </w:rPr>
        <w:t xml:space="preserve">Türkiye’de Sosyal Politika ve Çalışma Hayatı Araştırmaları Dergisi, </w:t>
      </w:r>
      <w:r w:rsidR="006E4AA5">
        <w:rPr>
          <w:rFonts w:ascii="Times New Roman" w:hAnsi="Times New Roman" w:cs="Times New Roman"/>
          <w:sz w:val="24"/>
          <w:szCs w:val="24"/>
        </w:rPr>
        <w:t>3 (5), 67-102.</w:t>
      </w:r>
    </w:p>
    <w:p w14:paraId="0E177267" w14:textId="6A0FEA3A" w:rsidR="00EC69C3"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Sanderson, C. (2010). </w:t>
      </w:r>
      <w:r w:rsidRPr="00F11DD2">
        <w:rPr>
          <w:rFonts w:ascii="Times New Roman" w:hAnsi="Times New Roman" w:cs="Times New Roman"/>
          <w:bCs/>
          <w:sz w:val="24"/>
          <w:szCs w:val="24"/>
        </w:rPr>
        <w:t>Çocuğun Cinsel Eğitimi ve Tacizden Korunma Rehberi</w:t>
      </w:r>
      <w:r w:rsidRPr="00F11DD2">
        <w:rPr>
          <w:rFonts w:ascii="Times New Roman" w:hAnsi="Times New Roman" w:cs="Times New Roman"/>
          <w:sz w:val="24"/>
          <w:szCs w:val="24"/>
        </w:rPr>
        <w:t>. Asiye Hekimoğlu Gül ve Filiz Şar (Çev.). Birinci Baskı, İstanbul: Sistem Yayıncılık.</w:t>
      </w:r>
    </w:p>
    <w:p w14:paraId="21EDB7B1" w14:textId="4C4D7E75" w:rsidR="00B768C9" w:rsidRDefault="00FB1597"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noProof/>
          <w:sz w:val="24"/>
          <w:szCs w:val="24"/>
        </w:rPr>
        <w:lastRenderedPageBreak/>
        <w:t>Sarıbaş, A.</w:t>
      </w:r>
      <w:r w:rsidR="00667A55">
        <w:rPr>
          <w:rFonts w:ascii="Times New Roman" w:hAnsi="Times New Roman" w:cs="Times New Roman"/>
          <w:noProof/>
          <w:sz w:val="24"/>
          <w:szCs w:val="24"/>
        </w:rPr>
        <w:t xml:space="preserve"> K.</w:t>
      </w:r>
      <w:r w:rsidRPr="00F11DD2">
        <w:rPr>
          <w:rFonts w:ascii="Times New Roman" w:hAnsi="Times New Roman" w:cs="Times New Roman"/>
          <w:noProof/>
          <w:sz w:val="24"/>
          <w:szCs w:val="24"/>
        </w:rPr>
        <w:t xml:space="preserve"> (2013</w:t>
      </w:r>
      <w:r w:rsidR="00667A55">
        <w:rPr>
          <w:rFonts w:ascii="Times New Roman" w:hAnsi="Times New Roman" w:cs="Times New Roman"/>
          <w:noProof/>
          <w:sz w:val="24"/>
          <w:szCs w:val="24"/>
        </w:rPr>
        <w:t xml:space="preserve">). </w:t>
      </w:r>
      <w:r w:rsidR="00667A55" w:rsidRPr="00667A55">
        <w:rPr>
          <w:rFonts w:ascii="Times New Roman" w:hAnsi="Times New Roman" w:cs="Times New Roman"/>
          <w:noProof/>
          <w:sz w:val="24"/>
          <w:szCs w:val="24"/>
        </w:rPr>
        <w:t>O</w:t>
      </w:r>
      <w:r w:rsidRPr="00667A55">
        <w:rPr>
          <w:rFonts w:ascii="Times New Roman" w:hAnsi="Times New Roman" w:cs="Times New Roman"/>
          <w:noProof/>
          <w:sz w:val="24"/>
          <w:szCs w:val="24"/>
        </w:rPr>
        <w:t xml:space="preserve">kul öncesi öğretmenlerinin çocuk istismarına yönelik farkındalıklarının belirlenmesi. (Yüksek </w:t>
      </w:r>
      <w:r w:rsidR="00A509C3" w:rsidRPr="00667A55">
        <w:rPr>
          <w:rFonts w:ascii="Times New Roman" w:hAnsi="Times New Roman" w:cs="Times New Roman"/>
          <w:noProof/>
          <w:sz w:val="24"/>
          <w:szCs w:val="24"/>
        </w:rPr>
        <w:t>lisans tezi</w:t>
      </w:r>
      <w:r w:rsidRPr="00667A55">
        <w:rPr>
          <w:rFonts w:ascii="Times New Roman" w:hAnsi="Times New Roman" w:cs="Times New Roman"/>
          <w:noProof/>
          <w:sz w:val="24"/>
          <w:szCs w:val="24"/>
        </w:rPr>
        <w:t>).</w:t>
      </w:r>
      <w:r w:rsidRPr="00F11DD2">
        <w:rPr>
          <w:rFonts w:ascii="Times New Roman" w:hAnsi="Times New Roman" w:cs="Times New Roman"/>
          <w:noProof/>
          <w:sz w:val="24"/>
          <w:szCs w:val="24"/>
        </w:rPr>
        <w:t xml:space="preserve"> Çanakkale On Sekiz Mart Üniversitesi</w:t>
      </w:r>
      <w:r w:rsidR="00667A55">
        <w:rPr>
          <w:rFonts w:ascii="Times New Roman" w:hAnsi="Times New Roman" w:cs="Times New Roman"/>
          <w:noProof/>
          <w:sz w:val="24"/>
          <w:szCs w:val="24"/>
        </w:rPr>
        <w:t xml:space="preserve">, </w:t>
      </w:r>
      <w:r w:rsidR="00667A55" w:rsidRPr="00F11DD2">
        <w:rPr>
          <w:rFonts w:ascii="Times New Roman" w:hAnsi="Times New Roman" w:cs="Times New Roman"/>
          <w:noProof/>
          <w:sz w:val="24"/>
          <w:szCs w:val="24"/>
        </w:rPr>
        <w:t>Çanakkale</w:t>
      </w:r>
      <w:r w:rsidR="00667A55">
        <w:rPr>
          <w:rFonts w:ascii="Times New Roman" w:hAnsi="Times New Roman" w:cs="Times New Roman"/>
          <w:noProof/>
          <w:sz w:val="24"/>
          <w:szCs w:val="24"/>
        </w:rPr>
        <w:t>.</w:t>
      </w:r>
    </w:p>
    <w:p w14:paraId="53F92EC9" w14:textId="21153E71" w:rsidR="00B768C9" w:rsidRPr="00B768C9" w:rsidRDefault="00B768C9" w:rsidP="00C1116C">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Senn, T.E., Carey, M.P., Vanable, P.A., Coury-Doniger, P. ve Urban, M. (2007). Characteristics of sexual abuse in childhood and adolescence influence sexual risk behavior in adulthood.</w:t>
      </w:r>
      <w:r w:rsidR="00894B99">
        <w:rPr>
          <w:rFonts w:ascii="Times New Roman" w:hAnsi="Times New Roman" w:cs="Times New Roman"/>
          <w:sz w:val="24"/>
          <w:szCs w:val="24"/>
        </w:rPr>
        <w:t xml:space="preserve"> Arch Sex Behav</w:t>
      </w:r>
      <w:r>
        <w:rPr>
          <w:rFonts w:ascii="Times New Roman" w:hAnsi="Times New Roman" w:cs="Times New Roman"/>
          <w:sz w:val="24"/>
          <w:szCs w:val="24"/>
        </w:rPr>
        <w:t>, 36, 637-645.</w:t>
      </w:r>
    </w:p>
    <w:p w14:paraId="1458C64C" w14:textId="6EF0CA4A" w:rsidR="00490CED" w:rsidRDefault="00490CED"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Solak, Y. (2018). Adana il merkezi aile hekimliği birimlerinde görev yapan doktorların çocuk istismarı ve ihmali hakkında bilgi, farkındalık ve tutumlarının belirlenmesi. </w:t>
      </w:r>
      <w:r w:rsidR="00A509C3">
        <w:rPr>
          <w:rFonts w:ascii="Times New Roman" w:hAnsi="Times New Roman" w:cs="Times New Roman"/>
          <w:sz w:val="24"/>
          <w:szCs w:val="24"/>
        </w:rPr>
        <w:t>(</w:t>
      </w:r>
      <w:r w:rsidRPr="00F11DD2">
        <w:rPr>
          <w:rFonts w:ascii="Times New Roman" w:hAnsi="Times New Roman" w:cs="Times New Roman"/>
          <w:sz w:val="24"/>
          <w:szCs w:val="24"/>
        </w:rPr>
        <w:t>Uzmanlık tezi</w:t>
      </w:r>
      <w:r w:rsidR="00A509C3">
        <w:rPr>
          <w:rFonts w:ascii="Times New Roman" w:hAnsi="Times New Roman" w:cs="Times New Roman"/>
          <w:sz w:val="24"/>
          <w:szCs w:val="24"/>
        </w:rPr>
        <w:t>).</w:t>
      </w:r>
      <w:r w:rsidRPr="00F11DD2">
        <w:rPr>
          <w:rFonts w:ascii="Times New Roman" w:hAnsi="Times New Roman" w:cs="Times New Roman"/>
          <w:sz w:val="24"/>
          <w:szCs w:val="24"/>
        </w:rPr>
        <w:t xml:space="preserve"> Çukurova Üniversitesi Tıp Fakültesi Halk Sağlığı Anabilim Dalı, Adana.</w:t>
      </w:r>
    </w:p>
    <w:p w14:paraId="268D5891" w14:textId="363A80FA" w:rsidR="00565D6D" w:rsidRPr="00F11DD2" w:rsidRDefault="00565D6D"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Spok</w:t>
      </w:r>
      <w:r w:rsidR="001C63DF">
        <w:rPr>
          <w:rFonts w:ascii="Times New Roman" w:hAnsi="Times New Roman" w:cs="Times New Roman"/>
          <w:sz w:val="24"/>
          <w:szCs w:val="24"/>
        </w:rPr>
        <w:t>a</w:t>
      </w:r>
      <w:r>
        <w:rPr>
          <w:rFonts w:ascii="Times New Roman" w:hAnsi="Times New Roman" w:cs="Times New Roman"/>
          <w:sz w:val="24"/>
          <w:szCs w:val="24"/>
        </w:rPr>
        <w:t>s, M., Wenzel, A., Stirman, S.W., Brown, G.K. ve Beck, A.T. (2009)</w:t>
      </w:r>
      <w:r w:rsidR="00ED2EBD">
        <w:rPr>
          <w:rFonts w:ascii="Times New Roman" w:hAnsi="Times New Roman" w:cs="Times New Roman"/>
          <w:sz w:val="24"/>
          <w:szCs w:val="24"/>
        </w:rPr>
        <w:t>. Suicide risk factors and mediators between childhood sexual abuse and suicide ideation among male and female suicide attempters. Journal of Traumatic Stress, 22(5), 467-470.</w:t>
      </w:r>
    </w:p>
    <w:p w14:paraId="348C804F" w14:textId="6573C011" w:rsidR="00EC69C3" w:rsidRDefault="00EC69C3" w:rsidP="00C1116C">
      <w:pPr>
        <w:spacing w:after="0" w:line="360" w:lineRule="auto"/>
        <w:ind w:left="709" w:hanging="709"/>
        <w:contextualSpacing/>
        <w:jc w:val="both"/>
        <w:rPr>
          <w:rFonts w:ascii="Times New Roman" w:hAnsi="Times New Roman" w:cs="Times New Roman"/>
          <w:bCs/>
          <w:iCs/>
          <w:sz w:val="24"/>
          <w:szCs w:val="24"/>
          <w:shd w:val="clear" w:color="auto" w:fill="FFFFFF"/>
        </w:rPr>
      </w:pPr>
      <w:r w:rsidRPr="00F11DD2">
        <w:rPr>
          <w:rFonts w:ascii="Times New Roman" w:hAnsi="Times New Roman" w:cs="Times New Roman"/>
          <w:bCs/>
          <w:iCs/>
          <w:sz w:val="24"/>
          <w:szCs w:val="24"/>
          <w:shd w:val="clear" w:color="auto" w:fill="FFFFFF"/>
        </w:rPr>
        <w:t xml:space="preserve">Şiddeti Önleme ve Rehabilitasyon Derneği. 07 Mayıs 2018 tarihinde, </w:t>
      </w:r>
      <w:hyperlink r:id="rId66" w:history="1">
        <w:r w:rsidRPr="00F11DD2">
          <w:rPr>
            <w:rStyle w:val="Kpr"/>
            <w:rFonts w:ascii="Times New Roman" w:hAnsi="Times New Roman" w:cs="Times New Roman"/>
            <w:bCs/>
            <w:color w:val="auto"/>
            <w:sz w:val="24"/>
            <w:szCs w:val="24"/>
            <w:shd w:val="clear" w:color="auto" w:fill="FFFFFF"/>
          </w:rPr>
          <w:t>http://imdat.org/</w:t>
        </w:r>
      </w:hyperlink>
      <w:r w:rsidRPr="00F11DD2">
        <w:rPr>
          <w:rFonts w:ascii="Times New Roman" w:hAnsi="Times New Roman" w:cs="Times New Roman"/>
          <w:bCs/>
          <w:iCs/>
          <w:sz w:val="24"/>
          <w:szCs w:val="24"/>
          <w:shd w:val="clear" w:color="auto" w:fill="FFFFFF"/>
        </w:rPr>
        <w:t>, adresinden erişilmiştir.</w:t>
      </w:r>
    </w:p>
    <w:p w14:paraId="249C3BAC" w14:textId="1D6C305D" w:rsidR="00FB1597" w:rsidRPr="00643501" w:rsidRDefault="00FB1597"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noProof/>
          <w:sz w:val="24"/>
          <w:szCs w:val="24"/>
        </w:rPr>
        <w:t>Tabachnick, B. G.</w:t>
      </w:r>
      <w:r w:rsidR="00020BB2">
        <w:rPr>
          <w:rFonts w:ascii="Times New Roman" w:hAnsi="Times New Roman" w:cs="Times New Roman"/>
          <w:noProof/>
          <w:sz w:val="24"/>
          <w:szCs w:val="24"/>
        </w:rPr>
        <w:t xml:space="preserve"> ve </w:t>
      </w:r>
      <w:r w:rsidRPr="00F11DD2">
        <w:rPr>
          <w:rFonts w:ascii="Times New Roman" w:hAnsi="Times New Roman" w:cs="Times New Roman"/>
          <w:noProof/>
          <w:sz w:val="24"/>
          <w:szCs w:val="24"/>
        </w:rPr>
        <w:t xml:space="preserve">Fidell, L. S. (2013). </w:t>
      </w:r>
      <w:r w:rsidRPr="00643501">
        <w:rPr>
          <w:rFonts w:ascii="Times New Roman" w:hAnsi="Times New Roman" w:cs="Times New Roman"/>
          <w:noProof/>
          <w:sz w:val="24"/>
          <w:szCs w:val="24"/>
        </w:rPr>
        <w:t>Using multivariate statistics (6th ed.).</w:t>
      </w:r>
      <w:r w:rsidRPr="00F11DD2">
        <w:rPr>
          <w:rFonts w:ascii="Times New Roman" w:hAnsi="Times New Roman" w:cs="Times New Roman"/>
          <w:noProof/>
          <w:sz w:val="24"/>
          <w:szCs w:val="24"/>
        </w:rPr>
        <w:t xml:space="preserve"> Boston: Allyn and Bacon.</w:t>
      </w:r>
    </w:p>
    <w:p w14:paraId="0AAB5EE8" w14:textId="363CA9B5" w:rsidR="002D40B2" w:rsidRDefault="002D40B2" w:rsidP="00C1116C">
      <w:pPr>
        <w:spacing w:after="0" w:line="360" w:lineRule="auto"/>
        <w:ind w:left="709" w:hanging="709"/>
        <w:contextualSpacing/>
        <w:jc w:val="both"/>
        <w:rPr>
          <w:rFonts w:ascii="Times New Roman" w:hAnsi="Times New Roman" w:cs="Times New Roman"/>
          <w:bCs/>
          <w:iCs/>
          <w:sz w:val="24"/>
          <w:szCs w:val="24"/>
          <w:shd w:val="clear" w:color="auto" w:fill="FFFFFF"/>
        </w:rPr>
      </w:pPr>
      <w:r w:rsidRPr="00F11DD2">
        <w:rPr>
          <w:rFonts w:ascii="Times New Roman" w:hAnsi="Times New Roman" w:cs="Times New Roman"/>
          <w:bCs/>
          <w:iCs/>
          <w:sz w:val="24"/>
          <w:szCs w:val="24"/>
          <w:shd w:val="clear" w:color="auto" w:fill="FFFFFF"/>
        </w:rPr>
        <w:t>Tansel, B. (2017). Çocuk cinsel istismarı tanımlar temel kavramlar ve psiko-sosyal yaklaşımlar. Adana: Karahan Kitabevi.</w:t>
      </w:r>
    </w:p>
    <w:p w14:paraId="50474ABC" w14:textId="7AAC5A1F" w:rsidR="00A509C3" w:rsidRDefault="00A509C3" w:rsidP="00C1116C">
      <w:pPr>
        <w:spacing w:after="0" w:line="360" w:lineRule="auto"/>
        <w:ind w:left="709" w:hanging="709"/>
        <w:contextualSpacing/>
        <w:jc w:val="both"/>
        <w:rPr>
          <w:rFonts w:ascii="Times New Roman" w:hAnsi="Times New Roman" w:cs="Times New Roman"/>
          <w:bCs/>
          <w:iCs/>
          <w:sz w:val="24"/>
          <w:szCs w:val="24"/>
          <w:shd w:val="clear" w:color="auto" w:fill="FFFFFF"/>
        </w:rPr>
      </w:pPr>
      <w:r>
        <w:rPr>
          <w:rFonts w:ascii="Times New Roman" w:hAnsi="Times New Roman" w:cs="Times New Roman"/>
          <w:bCs/>
          <w:iCs/>
          <w:sz w:val="24"/>
          <w:szCs w:val="24"/>
          <w:shd w:val="clear" w:color="auto" w:fill="FFFFFF"/>
        </w:rPr>
        <w:t>Tezdiğ, C.C. (2017). Öğretmen adaylarının çocuk istismarı ve ihmaline yönelik farkındalık düzeylerinin incelenmesi. (Yüksek lisans tezi). Yakın Doğu Üniversitesi, Lefkoşa.</w:t>
      </w:r>
    </w:p>
    <w:p w14:paraId="0D231498" w14:textId="447C5AB5" w:rsidR="00EC69C3"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Tıraşçı, Y. ve Gören, S. (2007). Çocuk istismarı ve ihmali.</w:t>
      </w:r>
      <w:r w:rsidRPr="00F11DD2">
        <w:rPr>
          <w:rFonts w:ascii="Times New Roman" w:hAnsi="Times New Roman" w:cs="Times New Roman"/>
          <w:b/>
          <w:sz w:val="24"/>
          <w:szCs w:val="24"/>
        </w:rPr>
        <w:t xml:space="preserve"> </w:t>
      </w:r>
      <w:r w:rsidRPr="00F11DD2">
        <w:rPr>
          <w:rFonts w:ascii="Times New Roman" w:hAnsi="Times New Roman" w:cs="Times New Roman"/>
          <w:bCs/>
          <w:sz w:val="24"/>
          <w:szCs w:val="24"/>
        </w:rPr>
        <w:t xml:space="preserve">Dicle Tıp Dergisi, </w:t>
      </w:r>
      <w:r w:rsidRPr="00F11DD2">
        <w:rPr>
          <w:rFonts w:ascii="Times New Roman" w:hAnsi="Times New Roman" w:cs="Times New Roman"/>
          <w:sz w:val="24"/>
          <w:szCs w:val="24"/>
        </w:rPr>
        <w:t>34(1), 70-74.</w:t>
      </w:r>
    </w:p>
    <w:p w14:paraId="71B09AA8" w14:textId="3F3CD46C" w:rsidR="003C6F1F" w:rsidRDefault="003C6F1F" w:rsidP="00C1116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Topçu, S. (2009). Silinmeyen izler çocuk genç ve engellilerin istismarı ve ihmali. Ankara: Phoenix Yayınevi.</w:t>
      </w:r>
    </w:p>
    <w:p w14:paraId="58F01AAD" w14:textId="6CC50A4E" w:rsidR="00647F50" w:rsidRDefault="00647F50" w:rsidP="00C1116C">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Tripodi, S.J. ve Pettus-Davis, C. (2013). Histories of childhood victimization and subsequent mental health problems, substance use, and sexual victimization for a sample of incarcerated women in the us. International journal of law and psychiatry, 36(1), 30-40.</w:t>
      </w:r>
    </w:p>
    <w:p w14:paraId="15D9C00C" w14:textId="77777777" w:rsidR="00EC69C3" w:rsidRPr="00F11DD2"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lastRenderedPageBreak/>
        <w:t>Tugay, D. (2008). Öğretmenlerin çocuk istismarı ve ihmaline yönelik farkındalık düzeyleri. Yüksek Lisans Tezi, Marmara Üniversitesi Sağlık Bilimleri Enstitüsü, İstanbul.</w:t>
      </w:r>
    </w:p>
    <w:p w14:paraId="5DA94202" w14:textId="77777777" w:rsidR="00EC69C3" w:rsidRPr="00F11DD2"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Turla, A. (2002). Çocuk istismarı ve ihmali olgularında tıbbi yaklaşım. </w:t>
      </w:r>
      <w:r w:rsidRPr="00F11DD2">
        <w:rPr>
          <w:rFonts w:ascii="Times New Roman" w:hAnsi="Times New Roman" w:cs="Times New Roman"/>
          <w:bCs/>
          <w:sz w:val="24"/>
          <w:szCs w:val="24"/>
        </w:rPr>
        <w:t xml:space="preserve">O.M.Ü. Tıp Dergisi, </w:t>
      </w:r>
      <w:r w:rsidRPr="00F11DD2">
        <w:rPr>
          <w:rFonts w:ascii="Times New Roman" w:hAnsi="Times New Roman" w:cs="Times New Roman"/>
          <w:sz w:val="24"/>
          <w:szCs w:val="24"/>
        </w:rPr>
        <w:t>19(4), 291-300.</w:t>
      </w:r>
    </w:p>
    <w:p w14:paraId="415622AA" w14:textId="56DBE267" w:rsidR="00EC69C3"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Türk Dili Kurumu Sözlükleri. 10 Nisan 2018 tarihinde, </w:t>
      </w:r>
      <w:hyperlink r:id="rId67" w:history="1">
        <w:r w:rsidRPr="00EB7CCA">
          <w:rPr>
            <w:rStyle w:val="Kpr"/>
            <w:rFonts w:ascii="Times New Roman" w:hAnsi="Times New Roman" w:cs="Times New Roman"/>
            <w:color w:val="auto"/>
            <w:sz w:val="24"/>
            <w:szCs w:val="24"/>
            <w:u w:val="none"/>
          </w:rPr>
          <w:t>http://www.tdk.gov.tr/index.php?option=com_gts&amp;kelime=%C3%87OCUK</w:t>
        </w:r>
      </w:hyperlink>
      <w:r w:rsidRPr="00EB7CCA">
        <w:rPr>
          <w:rFonts w:ascii="Times New Roman" w:hAnsi="Times New Roman" w:cs="Times New Roman"/>
          <w:sz w:val="24"/>
          <w:szCs w:val="24"/>
        </w:rPr>
        <w:t>, adresinden erişildi.</w:t>
      </w:r>
    </w:p>
    <w:p w14:paraId="4C8975D7" w14:textId="02047922" w:rsidR="00FB1597" w:rsidRPr="00F11DD2" w:rsidRDefault="00FB1597"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noProof/>
          <w:sz w:val="24"/>
          <w:szCs w:val="24"/>
        </w:rPr>
        <w:t xml:space="preserve">Türker, G. (2017). </w:t>
      </w:r>
      <w:r w:rsidRPr="00643501">
        <w:rPr>
          <w:rFonts w:ascii="Times New Roman" w:hAnsi="Times New Roman" w:cs="Times New Roman"/>
          <w:noProof/>
          <w:sz w:val="24"/>
          <w:szCs w:val="24"/>
        </w:rPr>
        <w:t xml:space="preserve">Aile </w:t>
      </w:r>
      <w:r w:rsidR="00643501" w:rsidRPr="00643501">
        <w:rPr>
          <w:rFonts w:ascii="Times New Roman" w:hAnsi="Times New Roman" w:cs="Times New Roman"/>
          <w:noProof/>
          <w:sz w:val="24"/>
          <w:szCs w:val="24"/>
        </w:rPr>
        <w:t xml:space="preserve">hekimleri, hemşire ve ebelerin çocuk istismarı ve ihmali konusunda farkındalık düzeyleri: burdur örneği. </w:t>
      </w:r>
      <w:r w:rsidRPr="00643501">
        <w:rPr>
          <w:rFonts w:ascii="Times New Roman" w:hAnsi="Times New Roman" w:cs="Times New Roman"/>
          <w:noProof/>
          <w:sz w:val="24"/>
          <w:szCs w:val="24"/>
        </w:rPr>
        <w:t>(Yüksek Lisans Tezi</w:t>
      </w:r>
      <w:r w:rsidR="00643501">
        <w:rPr>
          <w:rFonts w:ascii="Times New Roman" w:hAnsi="Times New Roman" w:cs="Times New Roman"/>
          <w:noProof/>
          <w:sz w:val="24"/>
          <w:szCs w:val="24"/>
        </w:rPr>
        <w:t xml:space="preserve">). </w:t>
      </w:r>
      <w:r w:rsidRPr="00F11DD2">
        <w:rPr>
          <w:rFonts w:ascii="Times New Roman" w:hAnsi="Times New Roman" w:cs="Times New Roman"/>
          <w:noProof/>
          <w:sz w:val="24"/>
          <w:szCs w:val="24"/>
        </w:rPr>
        <w:t>Selçuk Üniversitesi Sağlık Bilimleri Enstitüsü</w:t>
      </w:r>
      <w:r w:rsidR="00643501">
        <w:rPr>
          <w:rFonts w:ascii="Times New Roman" w:hAnsi="Times New Roman" w:cs="Times New Roman"/>
          <w:noProof/>
          <w:sz w:val="24"/>
          <w:szCs w:val="24"/>
        </w:rPr>
        <w:t xml:space="preserve">, </w:t>
      </w:r>
      <w:r w:rsidR="00643501" w:rsidRPr="00F11DD2">
        <w:rPr>
          <w:rFonts w:ascii="Times New Roman" w:hAnsi="Times New Roman" w:cs="Times New Roman"/>
          <w:noProof/>
          <w:sz w:val="24"/>
          <w:szCs w:val="24"/>
        </w:rPr>
        <w:t>Konya</w:t>
      </w:r>
      <w:r w:rsidR="00643501">
        <w:rPr>
          <w:rFonts w:ascii="Times New Roman" w:hAnsi="Times New Roman" w:cs="Times New Roman"/>
          <w:noProof/>
          <w:sz w:val="24"/>
          <w:szCs w:val="24"/>
        </w:rPr>
        <w:t>.</w:t>
      </w:r>
    </w:p>
    <w:p w14:paraId="207CA8BB" w14:textId="77777777" w:rsidR="00EC69C3" w:rsidRPr="00F11DD2"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Uğurlu, Z. ve Gülsen, İ. A. (2014). Çocuk hakları ve hukuki bağlamda çocuğun ihmal ve istismardan korunması. </w:t>
      </w:r>
      <w:r w:rsidRPr="00F11DD2">
        <w:rPr>
          <w:rFonts w:ascii="Times New Roman" w:hAnsi="Times New Roman" w:cs="Times New Roman"/>
          <w:bCs/>
          <w:sz w:val="24"/>
          <w:szCs w:val="24"/>
        </w:rPr>
        <w:t>Uluslararası Sosyal ve Eğitim Bilimleri Dergisi,</w:t>
      </w:r>
      <w:r w:rsidRPr="00F11DD2">
        <w:rPr>
          <w:rFonts w:ascii="Times New Roman" w:hAnsi="Times New Roman" w:cs="Times New Roman"/>
          <w:sz w:val="24"/>
          <w:szCs w:val="24"/>
        </w:rPr>
        <w:t xml:space="preserve"> 1(1), 1-24.</w:t>
      </w:r>
    </w:p>
    <w:p w14:paraId="6961C0A8" w14:textId="087E8918" w:rsidR="00EC69C3" w:rsidRDefault="00EC69C3" w:rsidP="00C1116C">
      <w:pPr>
        <w:spacing w:after="0" w:line="360" w:lineRule="auto"/>
        <w:ind w:left="709" w:hanging="709"/>
        <w:contextualSpacing/>
        <w:jc w:val="both"/>
        <w:rPr>
          <w:rFonts w:ascii="Times New Roman" w:hAnsi="Times New Roman" w:cs="Times New Roman"/>
          <w:sz w:val="24"/>
          <w:szCs w:val="24"/>
        </w:rPr>
      </w:pPr>
      <w:r w:rsidRPr="00F11DD2">
        <w:rPr>
          <w:rFonts w:ascii="Times New Roman" w:hAnsi="Times New Roman" w:cs="Times New Roman"/>
          <w:sz w:val="24"/>
          <w:szCs w:val="24"/>
        </w:rPr>
        <w:t xml:space="preserve">Uluocak, G.P. ve Çoban, A. İ. (2011). Çocuk istismarı alanında çalışan sosyal hizmet uzmanları açısından profesyonel karar verme. </w:t>
      </w:r>
      <w:r w:rsidRPr="00F11DD2">
        <w:rPr>
          <w:rFonts w:ascii="Times New Roman" w:hAnsi="Times New Roman" w:cs="Times New Roman"/>
          <w:bCs/>
          <w:sz w:val="24"/>
          <w:szCs w:val="24"/>
        </w:rPr>
        <w:t>Toplum ve Sosyal Hizmet Dergisi,</w:t>
      </w:r>
      <w:r w:rsidRPr="00F11DD2">
        <w:rPr>
          <w:rFonts w:ascii="Times New Roman" w:hAnsi="Times New Roman" w:cs="Times New Roman"/>
          <w:sz w:val="24"/>
          <w:szCs w:val="24"/>
        </w:rPr>
        <w:t xml:space="preserve"> 22(2), 161-173.</w:t>
      </w:r>
    </w:p>
    <w:p w14:paraId="795E21E6" w14:textId="6AC8A15B" w:rsidR="00FB1597" w:rsidRPr="00F11DD2" w:rsidRDefault="00FB1597" w:rsidP="00C1116C">
      <w:pPr>
        <w:pStyle w:val="Kaynaka"/>
        <w:spacing w:after="0" w:line="360" w:lineRule="auto"/>
        <w:ind w:left="720" w:hanging="720"/>
        <w:jc w:val="both"/>
        <w:rPr>
          <w:rFonts w:ascii="Times New Roman" w:hAnsi="Times New Roman" w:cs="Times New Roman"/>
          <w:noProof/>
          <w:sz w:val="24"/>
          <w:szCs w:val="24"/>
        </w:rPr>
      </w:pPr>
      <w:r w:rsidRPr="00F11DD2">
        <w:rPr>
          <w:rFonts w:ascii="Times New Roman" w:hAnsi="Times New Roman" w:cs="Times New Roman"/>
          <w:noProof/>
          <w:sz w:val="24"/>
          <w:szCs w:val="24"/>
        </w:rPr>
        <w:t>Ural, A.</w:t>
      </w:r>
      <w:r w:rsidR="00643501">
        <w:rPr>
          <w:rFonts w:ascii="Times New Roman" w:hAnsi="Times New Roman" w:cs="Times New Roman"/>
          <w:noProof/>
          <w:sz w:val="24"/>
          <w:szCs w:val="24"/>
        </w:rPr>
        <w:t xml:space="preserve"> ve</w:t>
      </w:r>
      <w:r w:rsidRPr="00F11DD2">
        <w:rPr>
          <w:rFonts w:ascii="Times New Roman" w:hAnsi="Times New Roman" w:cs="Times New Roman"/>
          <w:noProof/>
          <w:sz w:val="24"/>
          <w:szCs w:val="24"/>
        </w:rPr>
        <w:t xml:space="preserve"> Kılıç, İ. (2005).</w:t>
      </w:r>
      <w:r w:rsidRPr="00643501">
        <w:rPr>
          <w:rFonts w:ascii="Times New Roman" w:hAnsi="Times New Roman" w:cs="Times New Roman"/>
          <w:noProof/>
          <w:sz w:val="24"/>
          <w:szCs w:val="24"/>
        </w:rPr>
        <w:t xml:space="preserve"> Bilimsel Araştırma Süreci ve SPSS ile Veri Analizi. 2.Baskı. </w:t>
      </w:r>
      <w:r w:rsidRPr="00F11DD2">
        <w:rPr>
          <w:rFonts w:ascii="Times New Roman" w:hAnsi="Times New Roman" w:cs="Times New Roman"/>
          <w:noProof/>
          <w:sz w:val="24"/>
          <w:szCs w:val="24"/>
        </w:rPr>
        <w:t>Ankara: Detay Yayıncılık.</w:t>
      </w:r>
    </w:p>
    <w:p w14:paraId="6628EC1C" w14:textId="263F78EB" w:rsidR="00EC69C3" w:rsidRDefault="00EC69C3" w:rsidP="00C1116C">
      <w:pPr>
        <w:spacing w:after="0" w:line="360" w:lineRule="auto"/>
        <w:ind w:left="709" w:hanging="709"/>
        <w:jc w:val="both"/>
        <w:rPr>
          <w:rFonts w:ascii="Times New Roman" w:hAnsi="Times New Roman" w:cs="Times New Roman"/>
          <w:sz w:val="24"/>
          <w:szCs w:val="24"/>
        </w:rPr>
      </w:pPr>
      <w:r w:rsidRPr="00F11DD2">
        <w:rPr>
          <w:rFonts w:ascii="Times New Roman" w:hAnsi="Times New Roman" w:cs="Times New Roman"/>
          <w:sz w:val="24"/>
          <w:szCs w:val="24"/>
        </w:rPr>
        <w:t>Widom, (1989)’ dan aktaran, Johnson E.J ve James C. (2016). Effects of child abuse and neglect on adult survivors. Early Child Development And Care, 186(11), 1836-1845.</w:t>
      </w:r>
    </w:p>
    <w:p w14:paraId="6C0E8458" w14:textId="17C15165" w:rsidR="003D69FB" w:rsidRDefault="003D69FB" w:rsidP="00C1116C">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Yaman, S. (2017). Cumhuriyet üniversitesi hastanesinde çalışan araştırma görevlisi hekimlerin çocuk istismarı ve ihmali hakkındaki bilgi ve farkındalık düzeylerinin değerlendirilmesi. (Uzmanlık tezi). Cumhuriyet Üniversitesi, Sivas.</w:t>
      </w:r>
    </w:p>
    <w:p w14:paraId="085B01F6" w14:textId="6705A34E" w:rsidR="00096AC8" w:rsidRPr="00F11DD2" w:rsidRDefault="00096AC8" w:rsidP="00C1116C">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Yavuzer, H. (2019). Çocuk psikolojisi. İstanbul: Remzi Kitabevi.</w:t>
      </w:r>
    </w:p>
    <w:p w14:paraId="0DB045FD" w14:textId="398478E0" w:rsidR="00D73377" w:rsidRPr="00F11DD2" w:rsidRDefault="00D73377" w:rsidP="00C1116C">
      <w:pPr>
        <w:spacing w:after="0" w:line="360" w:lineRule="auto"/>
        <w:ind w:left="709" w:hanging="709"/>
        <w:jc w:val="both"/>
        <w:rPr>
          <w:rFonts w:ascii="Times New Roman" w:hAnsi="Times New Roman" w:cs="Times New Roman"/>
          <w:sz w:val="24"/>
          <w:szCs w:val="24"/>
        </w:rPr>
      </w:pPr>
      <w:r w:rsidRPr="00F11DD2">
        <w:rPr>
          <w:rFonts w:ascii="Times New Roman" w:hAnsi="Times New Roman" w:cs="Times New Roman"/>
          <w:sz w:val="24"/>
          <w:szCs w:val="24"/>
        </w:rPr>
        <w:t xml:space="preserve">Yazıcı,E. (2019). Çocuk koruma ve sosyal hizmet. </w:t>
      </w:r>
      <w:r w:rsidR="0054166A" w:rsidRPr="00F11DD2">
        <w:rPr>
          <w:rFonts w:ascii="Times New Roman" w:hAnsi="Times New Roman" w:cs="Times New Roman"/>
          <w:sz w:val="24"/>
          <w:szCs w:val="24"/>
        </w:rPr>
        <w:t xml:space="preserve">Ankara: </w:t>
      </w:r>
      <w:r w:rsidRPr="00F11DD2">
        <w:rPr>
          <w:rFonts w:ascii="Times New Roman" w:hAnsi="Times New Roman" w:cs="Times New Roman"/>
          <w:sz w:val="24"/>
          <w:szCs w:val="24"/>
        </w:rPr>
        <w:t>Nika Yayınevi.</w:t>
      </w:r>
    </w:p>
    <w:p w14:paraId="1BBFEC69" w14:textId="5434136B" w:rsidR="003D06C5" w:rsidRDefault="003A669E" w:rsidP="00C1116C">
      <w:pPr>
        <w:spacing w:after="0" w:line="360" w:lineRule="auto"/>
        <w:ind w:left="709" w:hanging="709"/>
        <w:jc w:val="both"/>
        <w:rPr>
          <w:rFonts w:ascii="Times New Roman" w:hAnsi="Times New Roman" w:cs="Times New Roman"/>
          <w:sz w:val="24"/>
          <w:szCs w:val="24"/>
        </w:rPr>
      </w:pPr>
      <w:r w:rsidRPr="00F11DD2">
        <w:rPr>
          <w:rFonts w:ascii="Times New Roman" w:hAnsi="Times New Roman" w:cs="Times New Roman"/>
          <w:sz w:val="24"/>
          <w:szCs w:val="24"/>
        </w:rPr>
        <w:t>Yenibaş</w:t>
      </w:r>
      <w:r w:rsidR="00D73377" w:rsidRPr="00F11DD2">
        <w:rPr>
          <w:rFonts w:ascii="Times New Roman" w:hAnsi="Times New Roman" w:cs="Times New Roman"/>
          <w:sz w:val="24"/>
          <w:szCs w:val="24"/>
        </w:rPr>
        <w:t>,</w:t>
      </w:r>
      <w:r w:rsidRPr="00F11DD2">
        <w:rPr>
          <w:rFonts w:ascii="Times New Roman" w:hAnsi="Times New Roman" w:cs="Times New Roman"/>
          <w:sz w:val="24"/>
          <w:szCs w:val="24"/>
        </w:rPr>
        <w:t xml:space="preserve"> R. ve Şirin</w:t>
      </w:r>
      <w:r w:rsidR="00D73377" w:rsidRPr="00F11DD2">
        <w:rPr>
          <w:rFonts w:ascii="Times New Roman" w:hAnsi="Times New Roman" w:cs="Times New Roman"/>
          <w:sz w:val="24"/>
          <w:szCs w:val="24"/>
        </w:rPr>
        <w:t>,</w:t>
      </w:r>
      <w:r w:rsidRPr="00F11DD2">
        <w:rPr>
          <w:rFonts w:ascii="Times New Roman" w:hAnsi="Times New Roman" w:cs="Times New Roman"/>
          <w:sz w:val="24"/>
          <w:szCs w:val="24"/>
        </w:rPr>
        <w:t xml:space="preserve"> A. (2016). </w:t>
      </w:r>
      <w:r w:rsidRPr="00F11DD2">
        <w:rPr>
          <w:rFonts w:ascii="Times New Roman" w:hAnsi="Times New Roman" w:cs="Times New Roman"/>
          <w:iCs/>
          <w:sz w:val="24"/>
          <w:szCs w:val="24"/>
        </w:rPr>
        <w:t>Ailede çocuğun istismarı ve umutsuzluk.</w:t>
      </w:r>
      <w:r w:rsidRPr="00F11DD2">
        <w:rPr>
          <w:rFonts w:ascii="Times New Roman" w:hAnsi="Times New Roman" w:cs="Times New Roman"/>
          <w:sz w:val="24"/>
          <w:szCs w:val="24"/>
        </w:rPr>
        <w:t xml:space="preserve"> Ankara: Nobel Yayın Dağıtım.</w:t>
      </w:r>
    </w:p>
    <w:p w14:paraId="6CD9DE03" w14:textId="72182CB6" w:rsidR="00F55893" w:rsidRDefault="00F55893" w:rsidP="00C1116C">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Yeşil, M.B. (2009). Sokakta çalışan çocukların çalışma şartları malatya örneği. (Yüksek lisans tezi). İnönü Üniversitesi, Malatya.</w:t>
      </w:r>
    </w:p>
    <w:p w14:paraId="24BA5C98" w14:textId="66EDC418" w:rsidR="003D06C5" w:rsidRDefault="003D06C5" w:rsidP="00C1116C">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Yıldırım, I. (2019). Ebeveynlerin çocuk istismarı ve ihmaline yönelik bilgi, tutum ve farkındalık düzeyleri. (Tıpta Uzmanlık Tezi). Eskişehir Osmangazi Üniversitesi, Eskişehir.</w:t>
      </w:r>
    </w:p>
    <w:p w14:paraId="4A88A7C2" w14:textId="67539542" w:rsidR="009F3EC9" w:rsidRDefault="009F3EC9" w:rsidP="00C1116C">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Yıldız, Y., Kaçar, M., Albayrak, E., Çalaboğlu</w:t>
      </w:r>
      <w:r w:rsidR="008775A2">
        <w:rPr>
          <w:rFonts w:ascii="Times New Roman" w:hAnsi="Times New Roman" w:cs="Times New Roman"/>
          <w:sz w:val="24"/>
          <w:szCs w:val="24"/>
        </w:rPr>
        <w:t>, T., Çakmak, S. ve Bayraktar, T. (2017). Çocuk ihmali ve istismarı hakkında ilköğretim öğretmenlerinin bilgi düzeylerinin değerlendirilmesi. Van Tıp Dergisi, 24 (4), 303-309.</w:t>
      </w:r>
    </w:p>
    <w:p w14:paraId="7CF08ED5" w14:textId="160B9EC1" w:rsidR="00C142BF" w:rsidRDefault="00C142BF" w:rsidP="00C1116C">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Zapata, L.B., Kissin, D.M., Bogoliubova, O., Yorick, R.V., Kraft, J.M., Jamieson, D.J., … Hillis, S.D. (2013). Orphaned and abused youth are vulnerable to prenancy and suicide risk. Child Abuse &amp; Neglect, 37(5), 310-319.</w:t>
      </w:r>
    </w:p>
    <w:p w14:paraId="4EA3C6F6" w14:textId="77777777" w:rsidR="003D06C5" w:rsidRDefault="003D06C5" w:rsidP="00C1116C">
      <w:pPr>
        <w:spacing w:after="0" w:line="360" w:lineRule="auto"/>
        <w:ind w:left="709" w:hanging="709"/>
        <w:jc w:val="both"/>
        <w:rPr>
          <w:rFonts w:ascii="Times New Roman" w:hAnsi="Times New Roman" w:cs="Times New Roman"/>
          <w:sz w:val="24"/>
          <w:szCs w:val="24"/>
        </w:rPr>
      </w:pPr>
    </w:p>
    <w:p w14:paraId="565FB20D" w14:textId="1C7EFC5A" w:rsidR="003D06C5" w:rsidRDefault="003D06C5" w:rsidP="00C1116C">
      <w:pPr>
        <w:spacing w:after="0" w:line="360" w:lineRule="auto"/>
        <w:ind w:left="709" w:hanging="709"/>
        <w:jc w:val="both"/>
        <w:rPr>
          <w:rFonts w:ascii="Times New Roman" w:hAnsi="Times New Roman" w:cs="Times New Roman"/>
          <w:sz w:val="24"/>
          <w:szCs w:val="24"/>
        </w:rPr>
        <w:sectPr w:rsidR="003D06C5" w:rsidSect="00C908DC">
          <w:pgSz w:w="11906" w:h="16838"/>
          <w:pgMar w:top="1701" w:right="1134" w:bottom="1701" w:left="2268" w:header="709" w:footer="709" w:gutter="0"/>
          <w:cols w:space="708"/>
          <w:docGrid w:linePitch="360"/>
        </w:sectPr>
      </w:pPr>
    </w:p>
    <w:p w14:paraId="0D415BE5" w14:textId="77777777" w:rsidR="00690B4F" w:rsidRDefault="00690B4F" w:rsidP="00C1116C">
      <w:pPr>
        <w:spacing w:after="0" w:line="360" w:lineRule="auto"/>
        <w:ind w:left="709" w:hanging="709"/>
        <w:jc w:val="center"/>
        <w:rPr>
          <w:rFonts w:ascii="Times New Roman" w:hAnsi="Times New Roman" w:cs="Times New Roman"/>
          <w:b/>
          <w:bCs/>
          <w:sz w:val="72"/>
          <w:szCs w:val="72"/>
        </w:rPr>
      </w:pPr>
    </w:p>
    <w:p w14:paraId="1A6F1451" w14:textId="3CC8CE33" w:rsidR="00690B4F" w:rsidRDefault="00690B4F" w:rsidP="00C1116C">
      <w:pPr>
        <w:spacing w:after="0" w:line="360" w:lineRule="auto"/>
        <w:ind w:left="709" w:hanging="709"/>
        <w:jc w:val="center"/>
        <w:rPr>
          <w:rFonts w:ascii="Times New Roman" w:hAnsi="Times New Roman" w:cs="Times New Roman"/>
          <w:b/>
          <w:bCs/>
          <w:sz w:val="72"/>
          <w:szCs w:val="72"/>
        </w:rPr>
      </w:pPr>
    </w:p>
    <w:p w14:paraId="7E9B4A06" w14:textId="2673BDAB" w:rsidR="005356CB" w:rsidRDefault="005356CB" w:rsidP="00C1116C">
      <w:pPr>
        <w:spacing w:after="0" w:line="360" w:lineRule="auto"/>
        <w:ind w:left="709" w:hanging="709"/>
        <w:jc w:val="center"/>
        <w:rPr>
          <w:rFonts w:ascii="Times New Roman" w:hAnsi="Times New Roman" w:cs="Times New Roman"/>
          <w:b/>
          <w:bCs/>
          <w:sz w:val="72"/>
          <w:szCs w:val="72"/>
        </w:rPr>
      </w:pPr>
    </w:p>
    <w:p w14:paraId="41401BC4" w14:textId="77777777" w:rsidR="005356CB" w:rsidRDefault="005356CB" w:rsidP="00C1116C">
      <w:pPr>
        <w:spacing w:after="0" w:line="360" w:lineRule="auto"/>
        <w:ind w:left="709" w:hanging="709"/>
        <w:jc w:val="center"/>
        <w:rPr>
          <w:rFonts w:ascii="Times New Roman" w:hAnsi="Times New Roman" w:cs="Times New Roman"/>
          <w:b/>
          <w:bCs/>
          <w:sz w:val="72"/>
          <w:szCs w:val="72"/>
        </w:rPr>
      </w:pPr>
    </w:p>
    <w:p w14:paraId="27A5C142" w14:textId="77777777" w:rsidR="00C34F73" w:rsidRPr="005356CB" w:rsidRDefault="00C34F73" w:rsidP="00C1116C">
      <w:pPr>
        <w:pStyle w:val="KonuBal"/>
        <w:spacing w:before="0" w:after="0" w:line="360" w:lineRule="auto"/>
        <w:rPr>
          <w:sz w:val="72"/>
          <w:szCs w:val="72"/>
        </w:rPr>
      </w:pPr>
      <w:bookmarkStart w:id="387" w:name="_Toc59821283"/>
      <w:r w:rsidRPr="005356CB">
        <w:rPr>
          <w:sz w:val="72"/>
          <w:szCs w:val="72"/>
        </w:rPr>
        <w:t>EKLER</w:t>
      </w:r>
      <w:bookmarkEnd w:id="387"/>
    </w:p>
    <w:p w14:paraId="24226889" w14:textId="2E199CEB" w:rsidR="00A44189" w:rsidRDefault="00A44189" w:rsidP="00C1116C">
      <w:pPr>
        <w:spacing w:after="0" w:line="360" w:lineRule="auto"/>
        <w:ind w:left="709" w:hanging="709"/>
        <w:jc w:val="center"/>
        <w:rPr>
          <w:rFonts w:ascii="Times New Roman" w:hAnsi="Times New Roman" w:cs="Times New Roman"/>
          <w:b/>
          <w:bCs/>
          <w:sz w:val="72"/>
          <w:szCs w:val="72"/>
        </w:rPr>
        <w:sectPr w:rsidR="00A44189" w:rsidSect="00C908DC">
          <w:pgSz w:w="11906" w:h="16838"/>
          <w:pgMar w:top="1701" w:right="1134" w:bottom="1701" w:left="2268" w:header="709" w:footer="709" w:gutter="0"/>
          <w:cols w:space="708"/>
          <w:docGrid w:linePitch="360"/>
        </w:sectPr>
      </w:pPr>
    </w:p>
    <w:p w14:paraId="42106BE4" w14:textId="46154A3C" w:rsidR="00690B4F" w:rsidRPr="00587143" w:rsidRDefault="00587143" w:rsidP="00C1116C">
      <w:pPr>
        <w:pStyle w:val="Balk1"/>
        <w:numPr>
          <w:ilvl w:val="0"/>
          <w:numId w:val="0"/>
        </w:numPr>
        <w:spacing w:before="0" w:after="0"/>
        <w:ind w:left="635"/>
      </w:pPr>
      <w:bookmarkStart w:id="388" w:name="_Toc59821284"/>
      <w:r w:rsidRPr="00587143">
        <w:lastRenderedPageBreak/>
        <w:t>EK 1. SOSYODEMOGRAFİK ÖZELLİKLER VE BİLGİ FORMU</w:t>
      </w:r>
      <w:bookmarkEnd w:id="388"/>
    </w:p>
    <w:p w14:paraId="1A8B3450" w14:textId="1287A8A2" w:rsidR="00C34F73" w:rsidRDefault="0044183B" w:rsidP="00C1116C">
      <w:pPr>
        <w:spacing w:after="0" w:line="360" w:lineRule="auto"/>
        <w:ind w:left="709" w:hanging="709"/>
        <w:jc w:val="center"/>
        <w:rPr>
          <w:rFonts w:ascii="Times New Roman" w:hAnsi="Times New Roman" w:cs="Times New Roman"/>
          <w:b/>
          <w:bCs/>
          <w:sz w:val="24"/>
          <w:szCs w:val="24"/>
        </w:rPr>
      </w:pPr>
      <w:r>
        <w:rPr>
          <w:rFonts w:ascii="Times New Roman" w:hAnsi="Times New Roman" w:cs="Times New Roman"/>
          <w:b/>
          <w:bCs/>
          <w:noProof/>
          <w:sz w:val="24"/>
          <w:szCs w:val="24"/>
          <w:lang w:val="en-US"/>
        </w:rPr>
        <mc:AlternateContent>
          <mc:Choice Requires="wps">
            <w:drawing>
              <wp:anchor distT="0" distB="0" distL="114300" distR="114300" simplePos="0" relativeHeight="251671552" behindDoc="0" locked="0" layoutInCell="1" allowOverlap="1" wp14:anchorId="795D0638" wp14:editId="0E4DAEC0">
                <wp:simplePos x="0" y="0"/>
                <wp:positionH relativeFrom="column">
                  <wp:posOffset>4428991</wp:posOffset>
                </wp:positionH>
                <wp:positionV relativeFrom="paragraph">
                  <wp:posOffset>2782408</wp:posOffset>
                </wp:positionV>
                <wp:extent cx="776147" cy="691116"/>
                <wp:effectExtent l="0" t="0" r="24130" b="13970"/>
                <wp:wrapNone/>
                <wp:docPr id="19" name="Dikdörtgen 19"/>
                <wp:cNvGraphicFramePr/>
                <a:graphic xmlns:a="http://schemas.openxmlformats.org/drawingml/2006/main">
                  <a:graphicData uri="http://schemas.microsoft.com/office/word/2010/wordprocessingShape">
                    <wps:wsp>
                      <wps:cNvSpPr/>
                      <wps:spPr>
                        <a:xfrm>
                          <a:off x="0" y="0"/>
                          <a:ext cx="776147" cy="69111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04708A5" id="Dikdörtgen 19" o:spid="_x0000_s1026" style="position:absolute;margin-left:348.75pt;margin-top:219.1pt;width:61.1pt;height:54.4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" fillcolor="white [3212]" strokecolor="white [3212]" strokeweight="1pt"/>
            </w:pict>
          </mc:Fallback>
        </mc:AlternateContent>
      </w:r>
      <w:r w:rsidR="00044883" w:rsidRPr="00451535">
        <w:rPr>
          <w:rFonts w:ascii="Times New Roman" w:hAnsi="Times New Roman" w:cs="Times New Roman"/>
          <w:b/>
          <w:bCs/>
          <w:noProof/>
          <w:sz w:val="24"/>
          <w:szCs w:val="24"/>
          <w:lang w:val="en-US"/>
        </w:rPr>
        <w:drawing>
          <wp:inline distT="0" distB="0" distL="0" distR="0" wp14:anchorId="723505D8" wp14:editId="1B1D5E5D">
            <wp:extent cx="5400040" cy="7286625"/>
            <wp:effectExtent l="0" t="0" r="0" b="9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00040" cy="7286625"/>
                    </a:xfrm>
                    <a:prstGeom prst="rect">
                      <a:avLst/>
                    </a:prstGeom>
                    <a:noFill/>
                    <a:ln>
                      <a:noFill/>
                    </a:ln>
                  </pic:spPr>
                </pic:pic>
              </a:graphicData>
            </a:graphic>
          </wp:inline>
        </w:drawing>
      </w:r>
    </w:p>
    <w:p w14:paraId="70BD6D5E" w14:textId="73FA3DBE" w:rsidR="00A44189" w:rsidRDefault="00A44189" w:rsidP="00C1116C">
      <w:pPr>
        <w:spacing w:after="0" w:line="360" w:lineRule="auto"/>
        <w:ind w:left="709" w:hanging="709"/>
        <w:jc w:val="center"/>
        <w:rPr>
          <w:rFonts w:ascii="Times New Roman" w:hAnsi="Times New Roman" w:cs="Times New Roman"/>
          <w:b/>
          <w:bCs/>
          <w:noProof/>
          <w:sz w:val="24"/>
          <w:szCs w:val="24"/>
        </w:rPr>
      </w:pPr>
    </w:p>
    <w:p w14:paraId="621F86E0" w14:textId="6E862C18" w:rsidR="00D96766" w:rsidRDefault="00D96766" w:rsidP="00C1116C">
      <w:pPr>
        <w:spacing w:after="0" w:line="360" w:lineRule="auto"/>
        <w:ind w:left="709" w:hanging="709"/>
        <w:jc w:val="center"/>
        <w:rPr>
          <w:rFonts w:ascii="Times New Roman" w:hAnsi="Times New Roman" w:cs="Times New Roman"/>
          <w:b/>
          <w:bCs/>
          <w:noProof/>
          <w:sz w:val="24"/>
          <w:szCs w:val="24"/>
        </w:rPr>
      </w:pPr>
    </w:p>
    <w:p w14:paraId="5DF86483" w14:textId="298F023E" w:rsidR="00D96766" w:rsidRPr="00587143" w:rsidRDefault="00587143" w:rsidP="00C1116C">
      <w:pPr>
        <w:pStyle w:val="Balk1"/>
        <w:numPr>
          <w:ilvl w:val="0"/>
          <w:numId w:val="0"/>
        </w:numPr>
        <w:spacing w:before="0" w:after="0"/>
        <w:ind w:left="636"/>
        <w:jc w:val="center"/>
        <w:rPr>
          <w:noProof/>
        </w:rPr>
      </w:pPr>
      <w:bookmarkStart w:id="389" w:name="_Toc59821285"/>
      <w:r w:rsidRPr="00587143">
        <w:rPr>
          <w:noProof/>
        </w:rPr>
        <w:lastRenderedPageBreak/>
        <w:t>EK 2. ÇOCUK İSTİSMARI VE İHMALİNİN BELİRTİ VE RİSKLERİNİN TANIMLANMASINA YÖNELİK ÖLÇEK FORMU</w:t>
      </w:r>
      <w:bookmarkEnd w:id="389"/>
    </w:p>
    <w:p w14:paraId="6E1375A2" w14:textId="2A945456" w:rsidR="00690B4F" w:rsidRDefault="0044183B" w:rsidP="00C1116C">
      <w:pPr>
        <w:spacing w:after="0" w:line="360" w:lineRule="auto"/>
        <w:ind w:left="709" w:hanging="709"/>
        <w:jc w:val="center"/>
        <w:rPr>
          <w:rFonts w:ascii="Times New Roman" w:hAnsi="Times New Roman" w:cs="Times New Roman"/>
          <w:b/>
          <w:bCs/>
          <w:sz w:val="24"/>
          <w:szCs w:val="24"/>
        </w:rPr>
      </w:pPr>
      <w:r>
        <w:rPr>
          <w:rFonts w:ascii="Times New Roman" w:hAnsi="Times New Roman" w:cs="Times New Roman"/>
          <w:b/>
          <w:bCs/>
          <w:noProof/>
          <w:sz w:val="24"/>
          <w:szCs w:val="24"/>
          <w:lang w:val="en-US"/>
        </w:rPr>
        <mc:AlternateContent>
          <mc:Choice Requires="wps">
            <w:drawing>
              <wp:anchor distT="0" distB="0" distL="114300" distR="114300" simplePos="0" relativeHeight="251670528" behindDoc="0" locked="0" layoutInCell="1" allowOverlap="1" wp14:anchorId="17743AF1" wp14:editId="5F576CD3">
                <wp:simplePos x="0" y="0"/>
                <wp:positionH relativeFrom="column">
                  <wp:posOffset>3865467</wp:posOffset>
                </wp:positionH>
                <wp:positionV relativeFrom="paragraph">
                  <wp:posOffset>7134048</wp:posOffset>
                </wp:positionV>
                <wp:extent cx="563112" cy="85060"/>
                <wp:effectExtent l="0" t="0" r="27940" b="10795"/>
                <wp:wrapNone/>
                <wp:docPr id="18" name="Dikdörtgen 18"/>
                <wp:cNvGraphicFramePr/>
                <a:graphic xmlns:a="http://schemas.openxmlformats.org/drawingml/2006/main">
                  <a:graphicData uri="http://schemas.microsoft.com/office/word/2010/wordprocessingShape">
                    <wps:wsp>
                      <wps:cNvSpPr/>
                      <wps:spPr>
                        <a:xfrm>
                          <a:off x="0" y="0"/>
                          <a:ext cx="563112" cy="850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7152C0B" id="Dikdörtgen 18" o:spid="_x0000_s1026" style="position:absolute;margin-left:304.35pt;margin-top:561.75pt;width:44.35pt;height:6.7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" fillcolor="white [3212]" strokecolor="white [3212]" strokeweight="1pt"/>
            </w:pict>
          </mc:Fallback>
        </mc:AlternateContent>
      </w:r>
      <w:r>
        <w:rPr>
          <w:rFonts w:ascii="Times New Roman" w:hAnsi="Times New Roman" w:cs="Times New Roman"/>
          <w:b/>
          <w:bCs/>
          <w:noProof/>
          <w:sz w:val="24"/>
          <w:szCs w:val="24"/>
          <w:lang w:val="en-US"/>
        </w:rPr>
        <mc:AlternateContent>
          <mc:Choice Requires="wps">
            <w:drawing>
              <wp:anchor distT="0" distB="0" distL="114300" distR="114300" simplePos="0" relativeHeight="251669504" behindDoc="0" locked="0" layoutInCell="1" allowOverlap="1" wp14:anchorId="5308A8EA" wp14:editId="003B4CD1">
                <wp:simplePos x="0" y="0"/>
                <wp:positionH relativeFrom="column">
                  <wp:posOffset>3844201</wp:posOffset>
                </wp:positionH>
                <wp:positionV relativeFrom="paragraph">
                  <wp:posOffset>6868234</wp:posOffset>
                </wp:positionV>
                <wp:extent cx="563526" cy="95693"/>
                <wp:effectExtent l="0" t="0" r="27305" b="19050"/>
                <wp:wrapNone/>
                <wp:docPr id="17" name="Dikdörtgen 17"/>
                <wp:cNvGraphicFramePr/>
                <a:graphic xmlns:a="http://schemas.openxmlformats.org/drawingml/2006/main">
                  <a:graphicData uri="http://schemas.microsoft.com/office/word/2010/wordprocessingShape">
                    <wps:wsp>
                      <wps:cNvSpPr/>
                      <wps:spPr>
                        <a:xfrm>
                          <a:off x="0" y="0"/>
                          <a:ext cx="563526" cy="9569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82D82D" id="Dikdörtgen 17" o:spid="_x0000_s1026" style="position:absolute;margin-left:302.7pt;margin-top:540.8pt;width:44.35pt;height:7.5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" fillcolor="white [3212]" strokecolor="white [3212]" strokeweight="1pt"/>
            </w:pict>
          </mc:Fallback>
        </mc:AlternateContent>
      </w:r>
      <w:r>
        <w:rPr>
          <w:rFonts w:ascii="Times New Roman" w:hAnsi="Times New Roman" w:cs="Times New Roman"/>
          <w:b/>
          <w:bCs/>
          <w:noProof/>
          <w:sz w:val="24"/>
          <w:szCs w:val="24"/>
          <w:lang w:val="en-US"/>
        </w:rPr>
        <mc:AlternateContent>
          <mc:Choice Requires="wps">
            <w:drawing>
              <wp:anchor distT="0" distB="0" distL="114300" distR="114300" simplePos="0" relativeHeight="251668480" behindDoc="0" locked="0" layoutInCell="1" allowOverlap="1" wp14:anchorId="4F578CFF" wp14:editId="39453C54">
                <wp:simplePos x="0" y="0"/>
                <wp:positionH relativeFrom="column">
                  <wp:posOffset>3791039</wp:posOffset>
                </wp:positionH>
                <wp:positionV relativeFrom="paragraph">
                  <wp:posOffset>6995825</wp:posOffset>
                </wp:positionV>
                <wp:extent cx="637953" cy="53162"/>
                <wp:effectExtent l="0" t="0" r="10160" b="23495"/>
                <wp:wrapNone/>
                <wp:docPr id="16" name="Dikdörtgen 16"/>
                <wp:cNvGraphicFramePr/>
                <a:graphic xmlns:a="http://schemas.openxmlformats.org/drawingml/2006/main">
                  <a:graphicData uri="http://schemas.microsoft.com/office/word/2010/wordprocessingShape">
                    <wps:wsp>
                      <wps:cNvSpPr/>
                      <wps:spPr>
                        <a:xfrm>
                          <a:off x="0" y="0"/>
                          <a:ext cx="637953" cy="5316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E9ED37" id="Dikdörtgen 16" o:spid="_x0000_s1026" style="position:absolute;margin-left:298.5pt;margin-top:550.85pt;width:50.25pt;height:4.2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" fillcolor="white [3212]" strokecolor="white [3212]" strokeweight="1pt"/>
            </w:pict>
          </mc:Fallback>
        </mc:AlternateContent>
      </w:r>
      <w:r w:rsidR="00451535" w:rsidRPr="00451535">
        <w:rPr>
          <w:rFonts w:ascii="Times New Roman" w:hAnsi="Times New Roman" w:cs="Times New Roman"/>
          <w:b/>
          <w:bCs/>
          <w:noProof/>
          <w:sz w:val="24"/>
          <w:szCs w:val="24"/>
          <w:lang w:val="en-US"/>
        </w:rPr>
        <w:drawing>
          <wp:inline distT="0" distB="0" distL="0" distR="0" wp14:anchorId="760D9C8F" wp14:editId="1663AF84">
            <wp:extent cx="5400040" cy="769874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400040" cy="7698740"/>
                    </a:xfrm>
                    <a:prstGeom prst="rect">
                      <a:avLst/>
                    </a:prstGeom>
                    <a:noFill/>
                    <a:ln>
                      <a:noFill/>
                    </a:ln>
                  </pic:spPr>
                </pic:pic>
              </a:graphicData>
            </a:graphic>
          </wp:inline>
        </w:drawing>
      </w:r>
    </w:p>
    <w:p w14:paraId="5552303A" w14:textId="77777777" w:rsidR="0024438C" w:rsidRDefault="0024438C" w:rsidP="00C1116C">
      <w:pPr>
        <w:spacing w:after="0" w:line="360" w:lineRule="auto"/>
        <w:rPr>
          <w:rFonts w:ascii="Times New Roman" w:hAnsi="Times New Roman" w:cs="Times New Roman"/>
          <w:b/>
          <w:bCs/>
          <w:sz w:val="24"/>
          <w:szCs w:val="24"/>
        </w:rPr>
        <w:sectPr w:rsidR="0024438C" w:rsidSect="00C908DC">
          <w:pgSz w:w="11906" w:h="16838"/>
          <w:pgMar w:top="1701" w:right="1134" w:bottom="1701" w:left="2268" w:header="709" w:footer="709" w:gutter="0"/>
          <w:cols w:space="708"/>
          <w:docGrid w:linePitch="360"/>
        </w:sectPr>
      </w:pPr>
    </w:p>
    <w:p w14:paraId="4EEE75DF" w14:textId="3BA438F8" w:rsidR="00A369A0" w:rsidRDefault="0044183B" w:rsidP="00C1116C">
      <w:pPr>
        <w:spacing w:after="0" w:line="360" w:lineRule="auto"/>
        <w:ind w:left="709" w:hanging="709"/>
        <w:jc w:val="center"/>
        <w:rPr>
          <w:rFonts w:ascii="Times New Roman" w:hAnsi="Times New Roman" w:cs="Times New Roman"/>
          <w:b/>
          <w:bCs/>
          <w:sz w:val="24"/>
          <w:szCs w:val="24"/>
        </w:rPr>
        <w:sectPr w:rsidR="00A369A0" w:rsidSect="00C908DC">
          <w:pgSz w:w="11906" w:h="16838"/>
          <w:pgMar w:top="1701" w:right="1134" w:bottom="1701" w:left="2268" w:header="709" w:footer="709" w:gutter="0"/>
          <w:cols w:space="708"/>
          <w:docGrid w:linePitch="360"/>
        </w:sectPr>
      </w:pPr>
      <w:r>
        <w:rPr>
          <w:rFonts w:ascii="Times New Roman" w:hAnsi="Times New Roman" w:cs="Times New Roman"/>
          <w:b/>
          <w:bCs/>
          <w:noProof/>
          <w:sz w:val="24"/>
          <w:szCs w:val="24"/>
          <w:lang w:val="en-US"/>
        </w:rPr>
        <w:lastRenderedPageBreak/>
        <mc:AlternateContent>
          <mc:Choice Requires="wps">
            <w:drawing>
              <wp:anchor distT="0" distB="0" distL="114300" distR="114300" simplePos="0" relativeHeight="251667456" behindDoc="0" locked="0" layoutInCell="1" allowOverlap="1" wp14:anchorId="262A660D" wp14:editId="74EDE16D">
                <wp:simplePos x="0" y="0"/>
                <wp:positionH relativeFrom="column">
                  <wp:posOffset>2174890</wp:posOffset>
                </wp:positionH>
                <wp:positionV relativeFrom="paragraph">
                  <wp:posOffset>4863465</wp:posOffset>
                </wp:positionV>
                <wp:extent cx="2945218" cy="1222744"/>
                <wp:effectExtent l="0" t="0" r="26670" b="15875"/>
                <wp:wrapNone/>
                <wp:docPr id="15" name="Dikdörtgen 15"/>
                <wp:cNvGraphicFramePr/>
                <a:graphic xmlns:a="http://schemas.openxmlformats.org/drawingml/2006/main">
                  <a:graphicData uri="http://schemas.microsoft.com/office/word/2010/wordprocessingShape">
                    <wps:wsp>
                      <wps:cNvSpPr/>
                      <wps:spPr>
                        <a:xfrm>
                          <a:off x="0" y="0"/>
                          <a:ext cx="2945218" cy="122274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6932EF" id="Dikdörtgen 15" o:spid="_x0000_s1026" style="position:absolute;margin-left:171.25pt;margin-top:382.95pt;width:231.9pt;height:96.3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" fillcolor="white [3212]" strokecolor="white [3212]" strokeweight="1pt"/>
            </w:pict>
          </mc:Fallback>
        </mc:AlternateContent>
      </w:r>
      <w:r w:rsidR="0024438C" w:rsidRPr="00451535">
        <w:rPr>
          <w:rFonts w:ascii="Times New Roman" w:hAnsi="Times New Roman" w:cs="Times New Roman"/>
          <w:b/>
          <w:bCs/>
          <w:noProof/>
          <w:sz w:val="24"/>
          <w:szCs w:val="24"/>
          <w:lang w:val="en-US"/>
        </w:rPr>
        <w:drawing>
          <wp:anchor distT="0" distB="0" distL="114300" distR="114300" simplePos="0" relativeHeight="251659776" behindDoc="0" locked="0" layoutInCell="1" allowOverlap="1" wp14:anchorId="22B4BD93" wp14:editId="140DA816">
            <wp:simplePos x="0" y="0"/>
            <wp:positionH relativeFrom="margin">
              <wp:align>right</wp:align>
            </wp:positionH>
            <wp:positionV relativeFrom="margin">
              <wp:posOffset>-220718</wp:posOffset>
            </wp:positionV>
            <wp:extent cx="5400040" cy="6379210"/>
            <wp:effectExtent l="0" t="0" r="0" b="2540"/>
            <wp:wrapSquare wrapText="bothSides"/>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b="17135"/>
                    <a:stretch/>
                  </pic:blipFill>
                  <pic:spPr bwMode="auto">
                    <a:xfrm>
                      <a:off x="0" y="0"/>
                      <a:ext cx="5400040" cy="637953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6835EC3C" w14:textId="47AF1DA0" w:rsidR="005175A1" w:rsidRPr="00587143" w:rsidRDefault="00587143" w:rsidP="00C1116C">
      <w:pPr>
        <w:pStyle w:val="Balk1"/>
        <w:numPr>
          <w:ilvl w:val="0"/>
          <w:numId w:val="0"/>
        </w:numPr>
        <w:spacing w:before="0" w:after="0"/>
        <w:ind w:left="636"/>
        <w:jc w:val="center"/>
      </w:pPr>
      <w:r w:rsidRPr="00587143">
        <w:lastRenderedPageBreak/>
        <w:t>EK 3. KURUM İZİN YAZISI</w:t>
      </w:r>
    </w:p>
    <w:p w14:paraId="6B44E430" w14:textId="77777777" w:rsidR="005175A1" w:rsidRDefault="005175A1" w:rsidP="00C1116C">
      <w:pPr>
        <w:spacing w:after="0" w:line="360" w:lineRule="auto"/>
      </w:pPr>
    </w:p>
    <w:p w14:paraId="7BBE7222" w14:textId="275C44E7" w:rsidR="005175A1" w:rsidRPr="005175A1" w:rsidRDefault="005175A1" w:rsidP="00C1116C">
      <w:pPr>
        <w:spacing w:after="0" w:line="360" w:lineRule="auto"/>
        <w:sectPr w:rsidR="005175A1" w:rsidRPr="005175A1" w:rsidSect="00C908DC">
          <w:pgSz w:w="11906" w:h="16838"/>
          <w:pgMar w:top="1701" w:right="1134" w:bottom="1701" w:left="2268" w:header="709" w:footer="709" w:gutter="0"/>
          <w:cols w:space="708"/>
          <w:docGrid w:linePitch="360"/>
        </w:sectPr>
      </w:pPr>
      <w:r w:rsidRPr="005175A1">
        <w:rPr>
          <w:noProof/>
          <w:lang w:val="en-US"/>
        </w:rPr>
        <w:drawing>
          <wp:inline distT="0" distB="0" distL="0" distR="0" wp14:anchorId="39638FF2" wp14:editId="6DD03E46">
            <wp:extent cx="5546831" cy="7558405"/>
            <wp:effectExtent l="0" t="0" r="0" b="444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47221" cy="7558936"/>
                    </a:xfrm>
                    <a:prstGeom prst="rect">
                      <a:avLst/>
                    </a:prstGeom>
                    <a:noFill/>
                    <a:ln>
                      <a:noFill/>
                    </a:ln>
                  </pic:spPr>
                </pic:pic>
              </a:graphicData>
            </a:graphic>
          </wp:inline>
        </w:drawing>
      </w:r>
    </w:p>
    <w:p w14:paraId="1ED95C9C" w14:textId="0B5A625B" w:rsidR="005175A1" w:rsidRPr="00587143" w:rsidRDefault="00587143" w:rsidP="00C1116C">
      <w:pPr>
        <w:pStyle w:val="Balk1"/>
        <w:numPr>
          <w:ilvl w:val="0"/>
          <w:numId w:val="0"/>
        </w:numPr>
        <w:spacing w:before="0" w:after="0"/>
        <w:ind w:left="636"/>
        <w:jc w:val="center"/>
      </w:pPr>
      <w:r w:rsidRPr="00587143">
        <w:lastRenderedPageBreak/>
        <w:t>EK 4.ETİK KURUL PROJE ONAY FORMU</w:t>
      </w:r>
    </w:p>
    <w:p w14:paraId="278A25AD" w14:textId="5BD77CED" w:rsidR="005175A1" w:rsidRDefault="0044183B" w:rsidP="00C1116C">
      <w:pPr>
        <w:spacing w:after="0" w:line="360" w:lineRule="auto"/>
      </w:pPr>
      <w:r>
        <w:rPr>
          <w:noProof/>
          <w:lang w:val="en-US"/>
        </w:rPr>
        <mc:AlternateContent>
          <mc:Choice Requires="wps">
            <w:drawing>
              <wp:anchor distT="0" distB="0" distL="114300" distR="114300" simplePos="0" relativeHeight="251664384" behindDoc="0" locked="0" layoutInCell="1" allowOverlap="1" wp14:anchorId="74E06C55" wp14:editId="10F244DC">
                <wp:simplePos x="0" y="0"/>
                <wp:positionH relativeFrom="column">
                  <wp:posOffset>-47315</wp:posOffset>
                </wp:positionH>
                <wp:positionV relativeFrom="paragraph">
                  <wp:posOffset>6992901</wp:posOffset>
                </wp:positionV>
                <wp:extent cx="5316279" cy="627173"/>
                <wp:effectExtent l="0" t="0" r="0" b="1905"/>
                <wp:wrapNone/>
                <wp:docPr id="9" name="Dikdörtgen 9"/>
                <wp:cNvGraphicFramePr/>
                <a:graphic xmlns:a="http://schemas.openxmlformats.org/drawingml/2006/main">
                  <a:graphicData uri="http://schemas.microsoft.com/office/word/2010/wordprocessingShape">
                    <wps:wsp>
                      <wps:cNvSpPr/>
                      <wps:spPr>
                        <a:xfrm>
                          <a:off x="0" y="0"/>
                          <a:ext cx="5316279" cy="627173"/>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7087514" id="Dikdörtgen 9" o:spid="_x0000_s1026" style="position:absolute;margin-left:-3.75pt;margin-top:550.6pt;width:418.6pt;height:49.4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" fillcolor="white [3212]" stroked="f" strokeweight="1pt"/>
            </w:pict>
          </mc:Fallback>
        </mc:AlternateContent>
      </w:r>
      <w:r>
        <w:rPr>
          <w:noProof/>
          <w:lang w:val="en-US"/>
        </w:rPr>
        <mc:AlternateContent>
          <mc:Choice Requires="wps">
            <w:drawing>
              <wp:anchor distT="0" distB="0" distL="114300" distR="114300" simplePos="0" relativeHeight="251663360" behindDoc="0" locked="0" layoutInCell="1" allowOverlap="1" wp14:anchorId="6D215EA9" wp14:editId="59B9C783">
                <wp:simplePos x="0" y="0"/>
                <wp:positionH relativeFrom="column">
                  <wp:posOffset>1430611</wp:posOffset>
                </wp:positionH>
                <wp:positionV relativeFrom="paragraph">
                  <wp:posOffset>4579311</wp:posOffset>
                </wp:positionV>
                <wp:extent cx="3530009" cy="733070"/>
                <wp:effectExtent l="0" t="0" r="0" b="0"/>
                <wp:wrapNone/>
                <wp:docPr id="1" name="Dikdörtgen 1"/>
                <wp:cNvGraphicFramePr/>
                <a:graphic xmlns:a="http://schemas.openxmlformats.org/drawingml/2006/main">
                  <a:graphicData uri="http://schemas.microsoft.com/office/word/2010/wordprocessingShape">
                    <wps:wsp>
                      <wps:cNvSpPr/>
                      <wps:spPr>
                        <a:xfrm>
                          <a:off x="0" y="0"/>
                          <a:ext cx="3530009" cy="73307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79E0012" id="Dikdörtgen 1" o:spid="_x0000_s1026" style="position:absolute;margin-left:112.65pt;margin-top:360.6pt;width:277.95pt;height:57.7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" fillcolor="white [3212]" stroked="f" strokeweight="1pt"/>
            </w:pict>
          </mc:Fallback>
        </mc:AlternateContent>
      </w:r>
      <w:r w:rsidR="000C1499" w:rsidRPr="000C1499">
        <w:rPr>
          <w:noProof/>
          <w:lang w:val="en-US"/>
        </w:rPr>
        <w:drawing>
          <wp:inline distT="0" distB="0" distL="0" distR="0" wp14:anchorId="4AEFC829" wp14:editId="458D2A46">
            <wp:extent cx="5382895" cy="7686675"/>
            <wp:effectExtent l="0" t="0" r="8255" b="952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82895" cy="7686675"/>
                    </a:xfrm>
                    <a:prstGeom prst="rect">
                      <a:avLst/>
                    </a:prstGeom>
                    <a:noFill/>
                    <a:ln>
                      <a:noFill/>
                    </a:ln>
                  </pic:spPr>
                </pic:pic>
              </a:graphicData>
            </a:graphic>
          </wp:inline>
        </w:drawing>
      </w:r>
    </w:p>
    <w:p w14:paraId="5F27AF51" w14:textId="182233A8" w:rsidR="000C1499" w:rsidRDefault="000C1499" w:rsidP="00C1116C">
      <w:pPr>
        <w:spacing w:after="0" w:line="360" w:lineRule="auto"/>
      </w:pPr>
    </w:p>
    <w:p w14:paraId="732476A4" w14:textId="273BCC58" w:rsidR="000C1499" w:rsidRDefault="0044183B" w:rsidP="00C1116C">
      <w:pPr>
        <w:spacing w:after="0" w:line="360" w:lineRule="auto"/>
      </w:pPr>
      <w:r>
        <w:rPr>
          <w:noProof/>
          <w:lang w:val="en-US"/>
        </w:rPr>
        <w:lastRenderedPageBreak/>
        <mc:AlternateContent>
          <mc:Choice Requires="wps">
            <w:drawing>
              <wp:anchor distT="0" distB="0" distL="114300" distR="114300" simplePos="0" relativeHeight="251665408" behindDoc="0" locked="0" layoutInCell="1" allowOverlap="1" wp14:anchorId="3C1B0451" wp14:editId="04697433">
                <wp:simplePos x="0" y="0"/>
                <wp:positionH relativeFrom="column">
                  <wp:posOffset>207867</wp:posOffset>
                </wp:positionH>
                <wp:positionV relativeFrom="paragraph">
                  <wp:posOffset>6692265</wp:posOffset>
                </wp:positionV>
                <wp:extent cx="4795283" cy="1307805"/>
                <wp:effectExtent l="0" t="0" r="24765" b="26035"/>
                <wp:wrapNone/>
                <wp:docPr id="10" name="Dikdörtgen 10"/>
                <wp:cNvGraphicFramePr/>
                <a:graphic xmlns:a="http://schemas.openxmlformats.org/drawingml/2006/main">
                  <a:graphicData uri="http://schemas.microsoft.com/office/word/2010/wordprocessingShape">
                    <wps:wsp>
                      <wps:cNvSpPr/>
                      <wps:spPr>
                        <a:xfrm>
                          <a:off x="0" y="0"/>
                          <a:ext cx="4795283" cy="130780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AFE644" id="Dikdörtgen 10" o:spid="_x0000_s1026" style="position:absolute;margin-left:16.35pt;margin-top:526.95pt;width:377.6pt;height:103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" fillcolor="white [3212]" strokecolor="white [3212]" strokeweight="1pt"/>
            </w:pict>
          </mc:Fallback>
        </mc:AlternateContent>
      </w:r>
      <w:r w:rsidR="000C1499" w:rsidRPr="000C1499">
        <w:rPr>
          <w:noProof/>
          <w:lang w:val="en-US"/>
        </w:rPr>
        <w:drawing>
          <wp:inline distT="0" distB="0" distL="0" distR="0" wp14:anchorId="55E526ED" wp14:editId="51B4122E">
            <wp:extent cx="5400040" cy="7957820"/>
            <wp:effectExtent l="0" t="0" r="0" b="508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00040" cy="7957820"/>
                    </a:xfrm>
                    <a:prstGeom prst="rect">
                      <a:avLst/>
                    </a:prstGeom>
                    <a:noFill/>
                    <a:ln>
                      <a:noFill/>
                    </a:ln>
                  </pic:spPr>
                </pic:pic>
              </a:graphicData>
            </a:graphic>
          </wp:inline>
        </w:drawing>
      </w:r>
    </w:p>
    <w:p w14:paraId="27FC6C45" w14:textId="03DE0E5E" w:rsidR="000C1499" w:rsidRDefault="000C1499" w:rsidP="00C1116C">
      <w:pPr>
        <w:spacing w:after="0" w:line="360" w:lineRule="auto"/>
      </w:pPr>
    </w:p>
    <w:p w14:paraId="78D9D13C" w14:textId="5186FFD7" w:rsidR="000C1499" w:rsidRDefault="0044183B" w:rsidP="00C1116C">
      <w:pPr>
        <w:spacing w:after="0" w:line="360" w:lineRule="auto"/>
      </w:pPr>
      <w:r>
        <w:rPr>
          <w:noProof/>
          <w:lang w:val="en-US"/>
        </w:rPr>
        <w:lastRenderedPageBreak/>
        <mc:AlternateContent>
          <mc:Choice Requires="wps">
            <w:drawing>
              <wp:anchor distT="0" distB="0" distL="114300" distR="114300" simplePos="0" relativeHeight="251666432" behindDoc="0" locked="0" layoutInCell="1" allowOverlap="1" wp14:anchorId="4311B82B" wp14:editId="7C6905C3">
                <wp:simplePos x="0" y="0"/>
                <wp:positionH relativeFrom="column">
                  <wp:posOffset>314192</wp:posOffset>
                </wp:positionH>
                <wp:positionV relativeFrom="paragraph">
                  <wp:posOffset>2492405</wp:posOffset>
                </wp:positionV>
                <wp:extent cx="4688958" cy="2838893"/>
                <wp:effectExtent l="0" t="0" r="16510" b="19050"/>
                <wp:wrapNone/>
                <wp:docPr id="14" name="Dikdörtgen 14"/>
                <wp:cNvGraphicFramePr/>
                <a:graphic xmlns:a="http://schemas.openxmlformats.org/drawingml/2006/main">
                  <a:graphicData uri="http://schemas.microsoft.com/office/word/2010/wordprocessingShape">
                    <wps:wsp>
                      <wps:cNvSpPr/>
                      <wps:spPr>
                        <a:xfrm>
                          <a:off x="0" y="0"/>
                          <a:ext cx="4688958" cy="283889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FCDE19" id="Dikdörtgen 14" o:spid="_x0000_s1026" style="position:absolute;margin-left:24.75pt;margin-top:196.25pt;width:369.2pt;height:223.5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" fillcolor="white [3212]" strokecolor="white [3212]" strokeweight="1pt"/>
            </w:pict>
          </mc:Fallback>
        </mc:AlternateContent>
      </w:r>
      <w:r w:rsidR="000C1499" w:rsidRPr="000C1499">
        <w:rPr>
          <w:noProof/>
          <w:lang w:val="en-US"/>
        </w:rPr>
        <w:drawing>
          <wp:inline distT="0" distB="0" distL="0" distR="0" wp14:anchorId="6A9D6FF3" wp14:editId="692C51E0">
            <wp:extent cx="5400040" cy="7523480"/>
            <wp:effectExtent l="0" t="0" r="0" b="127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00040" cy="7523480"/>
                    </a:xfrm>
                    <a:prstGeom prst="rect">
                      <a:avLst/>
                    </a:prstGeom>
                    <a:noFill/>
                    <a:ln>
                      <a:noFill/>
                    </a:ln>
                  </pic:spPr>
                </pic:pic>
              </a:graphicData>
            </a:graphic>
          </wp:inline>
        </w:drawing>
      </w:r>
    </w:p>
    <w:p w14:paraId="568ED6A4" w14:textId="77777777" w:rsidR="000C1499" w:rsidRDefault="000C1499" w:rsidP="00C1116C">
      <w:pPr>
        <w:spacing w:after="0" w:line="360" w:lineRule="auto"/>
      </w:pPr>
    </w:p>
    <w:p w14:paraId="4D616D66" w14:textId="77777777" w:rsidR="005175A1" w:rsidRDefault="005175A1" w:rsidP="00C1116C">
      <w:pPr>
        <w:spacing w:after="0" w:line="360" w:lineRule="auto"/>
      </w:pPr>
    </w:p>
    <w:p w14:paraId="4FCA115B" w14:textId="7568B7D5" w:rsidR="00480B73" w:rsidRPr="005175A1" w:rsidRDefault="00480B73" w:rsidP="00C1116C">
      <w:pPr>
        <w:spacing w:after="0" w:line="360" w:lineRule="auto"/>
        <w:sectPr w:rsidR="00480B73" w:rsidRPr="005175A1" w:rsidSect="00C908DC">
          <w:pgSz w:w="11906" w:h="16838"/>
          <w:pgMar w:top="1701" w:right="1134" w:bottom="1701" w:left="2268" w:header="709" w:footer="709" w:gutter="0"/>
          <w:cols w:space="708"/>
          <w:docGrid w:linePitch="360"/>
        </w:sectPr>
      </w:pPr>
    </w:p>
    <w:p w14:paraId="2E401C60" w14:textId="5EE69AB6" w:rsidR="00A369A0" w:rsidRPr="0001232E" w:rsidRDefault="00A369A0" w:rsidP="00C1116C">
      <w:pPr>
        <w:spacing w:after="0" w:line="360" w:lineRule="auto"/>
        <w:jc w:val="center"/>
        <w:rPr>
          <w:rFonts w:ascii="Times New Roman" w:hAnsi="Times New Roman" w:cs="Times New Roman"/>
          <w:b/>
          <w:bCs/>
          <w:sz w:val="24"/>
          <w:szCs w:val="24"/>
        </w:rPr>
      </w:pPr>
    </w:p>
    <w:p w14:paraId="03B8770B" w14:textId="77777777" w:rsidR="00A369A0" w:rsidRPr="0001232E" w:rsidRDefault="00A369A0" w:rsidP="00C1116C">
      <w:pPr>
        <w:spacing w:after="0" w:line="360" w:lineRule="auto"/>
        <w:jc w:val="center"/>
        <w:rPr>
          <w:rFonts w:ascii="Times New Roman" w:hAnsi="Times New Roman" w:cs="Times New Roman"/>
          <w:b/>
          <w:bCs/>
          <w:sz w:val="24"/>
          <w:szCs w:val="24"/>
        </w:rPr>
      </w:pPr>
    </w:p>
    <w:p w14:paraId="6E3500FA" w14:textId="6C8D4C64" w:rsidR="0024438C" w:rsidRPr="0001232E" w:rsidRDefault="00C330CB" w:rsidP="00C1116C">
      <w:pPr>
        <w:pStyle w:val="KonuBal"/>
        <w:spacing w:before="0" w:after="0" w:line="360" w:lineRule="auto"/>
      </w:pPr>
      <w:bookmarkStart w:id="390" w:name="_Toc59821286"/>
      <w:r w:rsidRPr="0001232E">
        <w:t>ÖZGEÇMİŞ</w:t>
      </w:r>
      <w:bookmarkEnd w:id="390"/>
    </w:p>
    <w:p w14:paraId="13F3911F" w14:textId="77777777" w:rsidR="0001232E" w:rsidRPr="005E09FF" w:rsidRDefault="0001232E" w:rsidP="0001232E">
      <w:pPr>
        <w:spacing w:after="0" w:line="360" w:lineRule="auto"/>
        <w:jc w:val="center"/>
        <w:rPr>
          <w:rFonts w:ascii="Times New Roman" w:hAnsi="Times New Roman" w:cs="Times New Roman"/>
          <w:b/>
          <w:bCs/>
          <w:sz w:val="24"/>
          <w:szCs w:val="24"/>
        </w:rPr>
      </w:pPr>
    </w:p>
    <w:p w14:paraId="0212FFBF" w14:textId="77777777" w:rsidR="0001232E" w:rsidRPr="005E09FF" w:rsidRDefault="0001232E" w:rsidP="0001232E">
      <w:pPr>
        <w:spacing w:after="0" w:line="360" w:lineRule="auto"/>
        <w:jc w:val="both"/>
        <w:rPr>
          <w:rFonts w:ascii="Times New Roman" w:hAnsi="Times New Roman" w:cs="Times New Roman"/>
          <w:b/>
          <w:bCs/>
          <w:sz w:val="24"/>
          <w:szCs w:val="24"/>
        </w:rPr>
      </w:pPr>
      <w:r w:rsidRPr="005E09FF">
        <w:rPr>
          <w:rFonts w:ascii="Times New Roman" w:hAnsi="Times New Roman" w:cs="Times New Roman"/>
          <w:b/>
          <w:bCs/>
          <w:sz w:val="24"/>
          <w:szCs w:val="24"/>
        </w:rPr>
        <w:t>Kişisel Bilgiler</w:t>
      </w:r>
    </w:p>
    <w:p w14:paraId="2DE9FFAE" w14:textId="77777777" w:rsidR="0001232E" w:rsidRPr="005E09FF" w:rsidRDefault="0001232E" w:rsidP="0001232E">
      <w:pPr>
        <w:spacing w:after="0" w:line="360" w:lineRule="auto"/>
        <w:jc w:val="both"/>
        <w:rPr>
          <w:rFonts w:ascii="Times New Roman" w:hAnsi="Times New Roman" w:cs="Times New Roman"/>
          <w:sz w:val="24"/>
          <w:szCs w:val="24"/>
        </w:rPr>
      </w:pPr>
      <w:r w:rsidRPr="005E09FF">
        <w:rPr>
          <w:rFonts w:ascii="Times New Roman" w:hAnsi="Times New Roman" w:cs="Times New Roman"/>
          <w:sz w:val="24"/>
          <w:szCs w:val="24"/>
        </w:rPr>
        <w:t>Adı Soyadı</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5E09FF">
        <w:rPr>
          <w:rFonts w:ascii="Times New Roman" w:hAnsi="Times New Roman" w:cs="Times New Roman"/>
          <w:sz w:val="24"/>
          <w:szCs w:val="24"/>
        </w:rPr>
        <w:t>:Zehra Nur TOSUN</w:t>
      </w:r>
    </w:p>
    <w:p w14:paraId="05028006" w14:textId="5535AF00" w:rsidR="0001232E" w:rsidRPr="005E09FF" w:rsidRDefault="0001232E" w:rsidP="0001232E">
      <w:pPr>
        <w:spacing w:after="0" w:line="360" w:lineRule="auto"/>
        <w:jc w:val="both"/>
        <w:rPr>
          <w:rFonts w:ascii="Times New Roman" w:hAnsi="Times New Roman" w:cs="Times New Roman"/>
          <w:sz w:val="24"/>
          <w:szCs w:val="24"/>
        </w:rPr>
      </w:pPr>
      <w:r w:rsidRPr="005E09FF">
        <w:rPr>
          <w:rFonts w:ascii="Times New Roman" w:hAnsi="Times New Roman" w:cs="Times New Roman"/>
          <w:sz w:val="24"/>
          <w:szCs w:val="24"/>
        </w:rPr>
        <w:t>Doğum Yeri ve Tarihi</w:t>
      </w:r>
      <w:r w:rsidRPr="005E09FF">
        <w:rPr>
          <w:rFonts w:ascii="Times New Roman" w:hAnsi="Times New Roman" w:cs="Times New Roman"/>
          <w:sz w:val="24"/>
          <w:szCs w:val="24"/>
        </w:rPr>
        <w:tab/>
        <w:t>:</w:t>
      </w:r>
    </w:p>
    <w:p w14:paraId="4BF60713" w14:textId="77777777" w:rsidR="0001232E" w:rsidRPr="005E09FF" w:rsidRDefault="0001232E" w:rsidP="0001232E">
      <w:pPr>
        <w:spacing w:after="0" w:line="360" w:lineRule="auto"/>
        <w:jc w:val="both"/>
        <w:rPr>
          <w:rFonts w:ascii="Times New Roman" w:hAnsi="Times New Roman" w:cs="Times New Roman"/>
          <w:sz w:val="24"/>
          <w:szCs w:val="24"/>
        </w:rPr>
      </w:pPr>
    </w:p>
    <w:p w14:paraId="387A33C7" w14:textId="77777777" w:rsidR="0001232E" w:rsidRPr="007022CB" w:rsidRDefault="0001232E" w:rsidP="0001232E">
      <w:pPr>
        <w:spacing w:after="0" w:line="360" w:lineRule="auto"/>
        <w:jc w:val="both"/>
        <w:rPr>
          <w:rFonts w:ascii="Times New Roman" w:hAnsi="Times New Roman" w:cs="Times New Roman"/>
          <w:b/>
          <w:bCs/>
          <w:sz w:val="24"/>
          <w:szCs w:val="24"/>
        </w:rPr>
      </w:pPr>
      <w:r w:rsidRPr="00FF72E7">
        <w:rPr>
          <w:rFonts w:ascii="Times New Roman" w:hAnsi="Times New Roman" w:cs="Times New Roman"/>
          <w:b/>
          <w:bCs/>
          <w:sz w:val="24"/>
          <w:szCs w:val="24"/>
        </w:rPr>
        <w:t>Eğitim Durumu</w:t>
      </w:r>
    </w:p>
    <w:p w14:paraId="432124E5" w14:textId="77777777" w:rsidR="0001232E" w:rsidRPr="007022CB" w:rsidRDefault="0001232E" w:rsidP="0001232E">
      <w:pPr>
        <w:spacing w:after="0" w:line="360" w:lineRule="auto"/>
        <w:ind w:left="2835" w:hanging="2835"/>
        <w:jc w:val="both"/>
        <w:rPr>
          <w:rFonts w:ascii="Times New Roman" w:hAnsi="Times New Roman" w:cs="Times New Roman"/>
          <w:sz w:val="24"/>
          <w:szCs w:val="24"/>
        </w:rPr>
      </w:pPr>
      <w:r w:rsidRPr="007022CB">
        <w:rPr>
          <w:rFonts w:ascii="Times New Roman" w:hAnsi="Times New Roman" w:cs="Times New Roman"/>
          <w:sz w:val="24"/>
          <w:szCs w:val="24"/>
        </w:rPr>
        <w:t>Lisans Öğrenimi</w:t>
      </w:r>
      <w:r w:rsidRPr="007022CB">
        <w:rPr>
          <w:rFonts w:ascii="Times New Roman" w:hAnsi="Times New Roman" w:cs="Times New Roman"/>
          <w:sz w:val="24"/>
          <w:szCs w:val="24"/>
        </w:rPr>
        <w:tab/>
        <w:t>:Bülent Ecevit Üniversitesi, Çalışma Ekonomisi ve Endüstriyel İlişkiler</w:t>
      </w:r>
    </w:p>
    <w:p w14:paraId="69914998" w14:textId="77777777" w:rsidR="0001232E" w:rsidRPr="007022CB" w:rsidRDefault="0001232E" w:rsidP="0001232E">
      <w:pPr>
        <w:spacing w:after="0" w:line="360" w:lineRule="auto"/>
        <w:ind w:left="2124" w:firstLine="708"/>
        <w:jc w:val="both"/>
        <w:rPr>
          <w:rFonts w:ascii="Times New Roman" w:hAnsi="Times New Roman" w:cs="Times New Roman"/>
          <w:sz w:val="24"/>
          <w:szCs w:val="24"/>
        </w:rPr>
      </w:pPr>
      <w:r w:rsidRPr="007022CB">
        <w:rPr>
          <w:rFonts w:ascii="Times New Roman" w:hAnsi="Times New Roman" w:cs="Times New Roman"/>
          <w:sz w:val="24"/>
          <w:szCs w:val="24"/>
        </w:rPr>
        <w:t>Atatürk Üniversitesi, Sosyal Hizmetler</w:t>
      </w:r>
    </w:p>
    <w:p w14:paraId="05C13559" w14:textId="77777777" w:rsidR="0001232E" w:rsidRPr="007022CB" w:rsidRDefault="0001232E" w:rsidP="0001232E">
      <w:pPr>
        <w:spacing w:after="0" w:line="360" w:lineRule="auto"/>
        <w:jc w:val="both"/>
        <w:rPr>
          <w:rFonts w:ascii="Times New Roman" w:hAnsi="Times New Roman" w:cs="Times New Roman"/>
          <w:sz w:val="24"/>
          <w:szCs w:val="24"/>
        </w:rPr>
      </w:pPr>
      <w:r w:rsidRPr="007022CB">
        <w:rPr>
          <w:rFonts w:ascii="Times New Roman" w:hAnsi="Times New Roman" w:cs="Times New Roman"/>
          <w:sz w:val="24"/>
          <w:szCs w:val="24"/>
        </w:rPr>
        <w:t>Yüksek Lisans Öğrenimi</w:t>
      </w:r>
      <w:r w:rsidRPr="007022CB">
        <w:rPr>
          <w:rFonts w:ascii="Times New Roman" w:hAnsi="Times New Roman" w:cs="Times New Roman"/>
          <w:sz w:val="24"/>
          <w:szCs w:val="24"/>
        </w:rPr>
        <w:tab/>
        <w:t>:Gümüşhane Üniversitesi, Sosyal Hizmet Yönetimi</w:t>
      </w:r>
    </w:p>
    <w:p w14:paraId="602844BD" w14:textId="77777777" w:rsidR="0001232E" w:rsidRPr="007022CB" w:rsidRDefault="0001232E" w:rsidP="0001232E">
      <w:pPr>
        <w:spacing w:after="0" w:line="360" w:lineRule="auto"/>
        <w:jc w:val="both"/>
        <w:rPr>
          <w:rFonts w:ascii="Times New Roman" w:hAnsi="Times New Roman" w:cs="Times New Roman"/>
          <w:sz w:val="24"/>
          <w:szCs w:val="24"/>
        </w:rPr>
      </w:pPr>
      <w:r w:rsidRPr="007022CB">
        <w:rPr>
          <w:rFonts w:ascii="Times New Roman" w:hAnsi="Times New Roman" w:cs="Times New Roman"/>
          <w:sz w:val="24"/>
          <w:szCs w:val="24"/>
        </w:rPr>
        <w:t>Bildiği Yabancı Diller</w:t>
      </w:r>
      <w:r w:rsidRPr="007022CB">
        <w:rPr>
          <w:rFonts w:ascii="Times New Roman" w:hAnsi="Times New Roman" w:cs="Times New Roman"/>
          <w:sz w:val="24"/>
          <w:szCs w:val="24"/>
        </w:rPr>
        <w:tab/>
        <w:t>: İngilizce</w:t>
      </w:r>
    </w:p>
    <w:p w14:paraId="03E1E35A" w14:textId="77777777" w:rsidR="0001232E" w:rsidRPr="007022CB" w:rsidRDefault="0001232E" w:rsidP="0001232E">
      <w:pPr>
        <w:spacing w:after="0" w:line="360" w:lineRule="auto"/>
        <w:jc w:val="both"/>
        <w:rPr>
          <w:rFonts w:ascii="Times New Roman" w:hAnsi="Times New Roman" w:cs="Times New Roman"/>
          <w:sz w:val="24"/>
          <w:szCs w:val="24"/>
        </w:rPr>
      </w:pPr>
    </w:p>
    <w:p w14:paraId="0BDB9B43" w14:textId="77777777" w:rsidR="0001232E" w:rsidRPr="007022CB" w:rsidRDefault="0001232E" w:rsidP="0001232E">
      <w:pPr>
        <w:spacing w:after="0" w:line="360" w:lineRule="auto"/>
        <w:jc w:val="both"/>
        <w:rPr>
          <w:rFonts w:ascii="Times New Roman" w:hAnsi="Times New Roman" w:cs="Times New Roman"/>
          <w:b/>
          <w:bCs/>
          <w:sz w:val="24"/>
          <w:szCs w:val="24"/>
        </w:rPr>
      </w:pPr>
      <w:r w:rsidRPr="007022CB">
        <w:rPr>
          <w:rFonts w:ascii="Times New Roman" w:hAnsi="Times New Roman" w:cs="Times New Roman"/>
          <w:b/>
          <w:bCs/>
          <w:sz w:val="24"/>
          <w:szCs w:val="24"/>
        </w:rPr>
        <w:t>İş Deneyimi</w:t>
      </w:r>
    </w:p>
    <w:p w14:paraId="02E00939" w14:textId="77777777" w:rsidR="0001232E" w:rsidRPr="007022CB" w:rsidRDefault="0001232E" w:rsidP="0001232E">
      <w:pPr>
        <w:spacing w:after="0" w:line="360" w:lineRule="auto"/>
        <w:jc w:val="both"/>
        <w:rPr>
          <w:rFonts w:ascii="Times New Roman" w:hAnsi="Times New Roman" w:cs="Times New Roman"/>
          <w:sz w:val="24"/>
          <w:szCs w:val="24"/>
        </w:rPr>
      </w:pPr>
      <w:r w:rsidRPr="007022CB">
        <w:rPr>
          <w:rFonts w:ascii="Times New Roman" w:hAnsi="Times New Roman" w:cs="Times New Roman"/>
          <w:sz w:val="24"/>
          <w:szCs w:val="24"/>
        </w:rPr>
        <w:t>Stajlar</w:t>
      </w:r>
      <w:r w:rsidRPr="007022CB">
        <w:rPr>
          <w:rFonts w:ascii="Times New Roman" w:hAnsi="Times New Roman" w:cs="Times New Roman"/>
          <w:sz w:val="24"/>
          <w:szCs w:val="24"/>
        </w:rPr>
        <w:tab/>
      </w:r>
      <w:r w:rsidRPr="007022CB">
        <w:rPr>
          <w:rFonts w:ascii="Times New Roman" w:hAnsi="Times New Roman" w:cs="Times New Roman"/>
          <w:sz w:val="24"/>
          <w:szCs w:val="24"/>
        </w:rPr>
        <w:tab/>
      </w:r>
      <w:r w:rsidRPr="007022CB">
        <w:rPr>
          <w:rFonts w:ascii="Times New Roman" w:hAnsi="Times New Roman" w:cs="Times New Roman"/>
          <w:sz w:val="24"/>
          <w:szCs w:val="24"/>
        </w:rPr>
        <w:tab/>
      </w:r>
      <w:r w:rsidRPr="007022CB">
        <w:rPr>
          <w:rFonts w:ascii="Times New Roman" w:hAnsi="Times New Roman" w:cs="Times New Roman"/>
          <w:sz w:val="24"/>
          <w:szCs w:val="24"/>
        </w:rPr>
        <w:tab/>
        <w:t>:Köşk Huzurevi, Trabzon</w:t>
      </w:r>
    </w:p>
    <w:p w14:paraId="67CE85CE" w14:textId="77777777" w:rsidR="0001232E" w:rsidRPr="007022CB" w:rsidRDefault="0001232E" w:rsidP="0001232E">
      <w:pPr>
        <w:spacing w:after="0" w:line="360" w:lineRule="auto"/>
        <w:ind w:left="708" w:firstLine="708"/>
        <w:jc w:val="both"/>
        <w:rPr>
          <w:rFonts w:ascii="Times New Roman" w:hAnsi="Times New Roman" w:cs="Times New Roman"/>
          <w:sz w:val="24"/>
          <w:szCs w:val="24"/>
        </w:rPr>
      </w:pPr>
      <w:r w:rsidRPr="007022CB">
        <w:rPr>
          <w:rFonts w:ascii="Times New Roman" w:hAnsi="Times New Roman" w:cs="Times New Roman"/>
          <w:sz w:val="24"/>
          <w:szCs w:val="24"/>
        </w:rPr>
        <w:t xml:space="preserve">  </w:t>
      </w:r>
      <w:r w:rsidRPr="007022CB">
        <w:rPr>
          <w:rFonts w:ascii="Times New Roman" w:hAnsi="Times New Roman" w:cs="Times New Roman"/>
          <w:sz w:val="24"/>
          <w:szCs w:val="24"/>
        </w:rPr>
        <w:tab/>
        <w:t xml:space="preserve">  </w:t>
      </w:r>
      <w:r w:rsidRPr="007022CB">
        <w:rPr>
          <w:rFonts w:ascii="Times New Roman" w:hAnsi="Times New Roman" w:cs="Times New Roman"/>
          <w:sz w:val="24"/>
          <w:szCs w:val="24"/>
        </w:rPr>
        <w:tab/>
        <w:t>Ortahisar Sosyal Hizmet Merkezi, Trabzon</w:t>
      </w:r>
    </w:p>
    <w:p w14:paraId="78F00F38" w14:textId="77777777" w:rsidR="0001232E" w:rsidRPr="007022CB" w:rsidRDefault="0001232E" w:rsidP="0001232E">
      <w:pPr>
        <w:spacing w:after="0" w:line="360" w:lineRule="auto"/>
        <w:ind w:left="2835" w:hanging="2835"/>
        <w:jc w:val="both"/>
        <w:rPr>
          <w:rFonts w:ascii="Times New Roman" w:hAnsi="Times New Roman" w:cs="Times New Roman"/>
          <w:sz w:val="24"/>
          <w:szCs w:val="24"/>
        </w:rPr>
      </w:pPr>
      <w:r w:rsidRPr="007022CB">
        <w:rPr>
          <w:rFonts w:ascii="Times New Roman" w:hAnsi="Times New Roman" w:cs="Times New Roman"/>
          <w:sz w:val="24"/>
          <w:szCs w:val="24"/>
        </w:rPr>
        <w:t>Çalıştığı Kurumlar</w:t>
      </w:r>
      <w:r w:rsidRPr="007022CB">
        <w:rPr>
          <w:rFonts w:ascii="Times New Roman" w:hAnsi="Times New Roman" w:cs="Times New Roman"/>
          <w:sz w:val="24"/>
          <w:szCs w:val="24"/>
        </w:rPr>
        <w:tab/>
        <w:t>:Trabzon Çocuk Evleri Koordinasyon Merkezi Müdürlüğü</w:t>
      </w:r>
    </w:p>
    <w:p w14:paraId="2C84D0F4" w14:textId="77777777" w:rsidR="0001232E" w:rsidRPr="007022CB" w:rsidRDefault="0001232E" w:rsidP="0001232E">
      <w:pPr>
        <w:pStyle w:val="ListeParagraf"/>
        <w:spacing w:after="0" w:line="360" w:lineRule="auto"/>
        <w:ind w:left="2136" w:firstLine="696"/>
        <w:jc w:val="both"/>
        <w:rPr>
          <w:rFonts w:ascii="Times New Roman" w:hAnsi="Times New Roman" w:cs="Times New Roman"/>
          <w:sz w:val="24"/>
          <w:szCs w:val="24"/>
        </w:rPr>
      </w:pPr>
      <w:r w:rsidRPr="007022CB">
        <w:rPr>
          <w:rFonts w:ascii="Times New Roman" w:hAnsi="Times New Roman" w:cs="Times New Roman"/>
          <w:sz w:val="24"/>
          <w:szCs w:val="24"/>
        </w:rPr>
        <w:t>Akçaabat Sosyal Hizmet Merkezi Müdürlüğü</w:t>
      </w:r>
    </w:p>
    <w:p w14:paraId="7E50F2FC" w14:textId="77777777" w:rsidR="0001232E" w:rsidRPr="005E09FF" w:rsidRDefault="0001232E" w:rsidP="0001232E">
      <w:pPr>
        <w:spacing w:after="0" w:line="360" w:lineRule="auto"/>
        <w:jc w:val="both"/>
        <w:rPr>
          <w:rFonts w:ascii="Times New Roman" w:hAnsi="Times New Roman" w:cs="Times New Roman"/>
          <w:b/>
          <w:bCs/>
          <w:sz w:val="24"/>
          <w:szCs w:val="24"/>
        </w:rPr>
      </w:pPr>
    </w:p>
    <w:p w14:paraId="02869F4B" w14:textId="77777777" w:rsidR="0001232E" w:rsidRDefault="0001232E" w:rsidP="0001232E">
      <w:pPr>
        <w:spacing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İletişim</w:t>
      </w:r>
    </w:p>
    <w:p w14:paraId="0199A989" w14:textId="0EDCFD55" w:rsidR="0001232E" w:rsidRPr="00CB6487" w:rsidRDefault="0001232E" w:rsidP="0001232E">
      <w:pPr>
        <w:spacing w:after="0" w:line="360" w:lineRule="auto"/>
        <w:jc w:val="both"/>
        <w:rPr>
          <w:rFonts w:ascii="Times New Roman" w:hAnsi="Times New Roman" w:cs="Times New Roman"/>
          <w:sz w:val="24"/>
          <w:szCs w:val="24"/>
        </w:rPr>
      </w:pPr>
      <w:r w:rsidRPr="00CB6487">
        <w:rPr>
          <w:rFonts w:ascii="Times New Roman" w:hAnsi="Times New Roman" w:cs="Times New Roman"/>
          <w:sz w:val="24"/>
          <w:szCs w:val="24"/>
        </w:rPr>
        <w:t>Telefon</w:t>
      </w:r>
      <w:r w:rsidRPr="00CB6487">
        <w:rPr>
          <w:rFonts w:ascii="Times New Roman" w:hAnsi="Times New Roman" w:cs="Times New Roman"/>
          <w:sz w:val="24"/>
          <w:szCs w:val="24"/>
        </w:rPr>
        <w:tab/>
      </w:r>
      <w:r w:rsidRPr="00CB6487">
        <w:rPr>
          <w:rFonts w:ascii="Times New Roman" w:hAnsi="Times New Roman" w:cs="Times New Roman"/>
          <w:sz w:val="24"/>
          <w:szCs w:val="24"/>
        </w:rPr>
        <w:tab/>
      </w:r>
      <w:r>
        <w:rPr>
          <w:rFonts w:ascii="Times New Roman" w:hAnsi="Times New Roman" w:cs="Times New Roman"/>
          <w:sz w:val="24"/>
          <w:szCs w:val="24"/>
        </w:rPr>
        <w:tab/>
      </w:r>
      <w:r w:rsidRPr="00CB6487">
        <w:rPr>
          <w:rFonts w:ascii="Times New Roman" w:hAnsi="Times New Roman" w:cs="Times New Roman"/>
          <w:sz w:val="24"/>
          <w:szCs w:val="24"/>
        </w:rPr>
        <w:t>:</w:t>
      </w:r>
    </w:p>
    <w:p w14:paraId="7F09A377" w14:textId="1D6A376C" w:rsidR="0001232E" w:rsidRDefault="0001232E" w:rsidP="0001232E">
      <w:pPr>
        <w:spacing w:after="0" w:line="360" w:lineRule="auto"/>
        <w:jc w:val="both"/>
        <w:rPr>
          <w:rFonts w:ascii="Times New Roman" w:hAnsi="Times New Roman" w:cs="Times New Roman"/>
          <w:sz w:val="24"/>
          <w:szCs w:val="24"/>
        </w:rPr>
      </w:pPr>
      <w:r w:rsidRPr="00CB6487">
        <w:rPr>
          <w:rFonts w:ascii="Times New Roman" w:hAnsi="Times New Roman" w:cs="Times New Roman"/>
          <w:sz w:val="24"/>
          <w:szCs w:val="24"/>
        </w:rPr>
        <w:t>E-posta Adresi</w:t>
      </w:r>
      <w:r w:rsidRPr="00CB6487">
        <w:rPr>
          <w:rFonts w:ascii="Times New Roman" w:hAnsi="Times New Roman" w:cs="Times New Roman"/>
          <w:sz w:val="24"/>
          <w:szCs w:val="24"/>
        </w:rPr>
        <w:tab/>
      </w:r>
      <w:r>
        <w:rPr>
          <w:rFonts w:ascii="Times New Roman" w:hAnsi="Times New Roman" w:cs="Times New Roman"/>
          <w:sz w:val="24"/>
          <w:szCs w:val="24"/>
        </w:rPr>
        <w:tab/>
      </w:r>
      <w:r w:rsidRPr="00CB6487">
        <w:rPr>
          <w:rFonts w:ascii="Times New Roman" w:hAnsi="Times New Roman" w:cs="Times New Roman"/>
          <w:sz w:val="24"/>
          <w:szCs w:val="24"/>
        </w:rPr>
        <w:t>:</w:t>
      </w:r>
      <w:r w:rsidR="007C59A0">
        <w:rPr>
          <w:rFonts w:ascii="Times New Roman" w:hAnsi="Times New Roman" w:cs="Times New Roman"/>
          <w:sz w:val="24"/>
          <w:szCs w:val="24"/>
        </w:rPr>
        <w:t xml:space="preserve"> </w:t>
      </w:r>
    </w:p>
    <w:p w14:paraId="2FD113FF" w14:textId="77777777" w:rsidR="0001232E" w:rsidRDefault="0001232E" w:rsidP="0001232E">
      <w:pPr>
        <w:spacing w:after="0" w:line="360" w:lineRule="auto"/>
        <w:jc w:val="both"/>
        <w:rPr>
          <w:rFonts w:ascii="Times New Roman" w:hAnsi="Times New Roman" w:cs="Times New Roman"/>
          <w:sz w:val="24"/>
          <w:szCs w:val="24"/>
        </w:rPr>
      </w:pPr>
    </w:p>
    <w:p w14:paraId="02F8E98B" w14:textId="77777777" w:rsidR="0001232E" w:rsidRPr="00CB6487" w:rsidRDefault="0001232E" w:rsidP="0001232E">
      <w:pPr>
        <w:spacing w:after="0" w:line="360" w:lineRule="auto"/>
        <w:jc w:val="both"/>
        <w:rPr>
          <w:rFonts w:ascii="Times New Roman" w:hAnsi="Times New Roman" w:cs="Times New Roman"/>
          <w:sz w:val="24"/>
          <w:szCs w:val="24"/>
        </w:rPr>
      </w:pPr>
      <w:r w:rsidRPr="00CB6487">
        <w:rPr>
          <w:rFonts w:ascii="Times New Roman" w:hAnsi="Times New Roman" w:cs="Times New Roman"/>
          <w:b/>
          <w:bCs/>
          <w:sz w:val="24"/>
          <w:szCs w:val="24"/>
        </w:rPr>
        <w:t>Tarih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:30.04.2021</w:t>
      </w:r>
    </w:p>
    <w:p w14:paraId="3D466F2A" w14:textId="77777777" w:rsidR="003D5BAE" w:rsidRPr="005E09FF" w:rsidRDefault="003D5BAE" w:rsidP="00C1116C">
      <w:pPr>
        <w:spacing w:after="0" w:line="360" w:lineRule="auto"/>
        <w:jc w:val="both"/>
        <w:rPr>
          <w:rFonts w:ascii="Times New Roman" w:hAnsi="Times New Roman" w:cs="Times New Roman"/>
          <w:b/>
          <w:bCs/>
          <w:sz w:val="24"/>
          <w:szCs w:val="24"/>
        </w:rPr>
      </w:pPr>
    </w:p>
    <w:p w14:paraId="095E3281" w14:textId="35B78404" w:rsidR="003D5BAE" w:rsidRPr="005E09FF" w:rsidRDefault="003D5BAE" w:rsidP="00C1116C">
      <w:pPr>
        <w:spacing w:after="0" w:line="360" w:lineRule="auto"/>
        <w:jc w:val="both"/>
        <w:rPr>
          <w:rFonts w:ascii="Times New Roman" w:hAnsi="Times New Roman" w:cs="Times New Roman"/>
          <w:b/>
          <w:bCs/>
          <w:sz w:val="24"/>
          <w:szCs w:val="24"/>
        </w:rPr>
      </w:pPr>
    </w:p>
    <w:sectPr w:rsidR="003D5BAE" w:rsidRPr="005E09FF" w:rsidSect="00C908DC">
      <w:pgSz w:w="11906" w:h="16838"/>
      <w:pgMar w:top="1701" w:right="1134"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6B86E0" w14:textId="77777777" w:rsidR="00314427" w:rsidRDefault="00314427" w:rsidP="002E3AE8">
      <w:pPr>
        <w:spacing w:after="0" w:line="240" w:lineRule="auto"/>
      </w:pPr>
      <w:r>
        <w:separator/>
      </w:r>
    </w:p>
  </w:endnote>
  <w:endnote w:type="continuationSeparator" w:id="0">
    <w:p w14:paraId="71BE3534" w14:textId="77777777" w:rsidR="00314427" w:rsidRDefault="00314427" w:rsidP="002E3A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Segoe UI">
    <w:panose1 w:val="020B0502040204020203"/>
    <w:charset w:val="A2"/>
    <w:family w:val="swiss"/>
    <w:pitch w:val="variable"/>
    <w:sig w:usb0="E10022FF" w:usb1="C000E47F" w:usb2="00000029" w:usb3="00000000" w:csb0="000001D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PSMT">
    <w:altName w:val="Times New Roman"/>
    <w:panose1 w:val="00000000000000000000"/>
    <w:charset w:val="A2"/>
    <w:family w:val="auto"/>
    <w:notTrueType/>
    <w:pitch w:val="default"/>
    <w:sig w:usb0="00000007" w:usb1="00000000" w:usb2="00000000" w:usb3="00000000" w:csb0="00000011" w:csb1="00000000"/>
  </w:font>
  <w:font w:name="Trebuchet MS">
    <w:altName w:val="﷽﷽﷽﷽﷽﷽﷽﷽t MS"/>
    <w:panose1 w:val="020B0603020202020204"/>
    <w:charset w:val="A2"/>
    <w:family w:val="swiss"/>
    <w:pitch w:val="variable"/>
    <w:sig w:usb0="000006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AEE64" w14:textId="006B95F6" w:rsidR="000A1807" w:rsidRDefault="000A1807">
    <w:pPr>
      <w:pStyle w:val="AltBilgi"/>
      <w:jc w:val="center"/>
    </w:pPr>
  </w:p>
  <w:p w14:paraId="59599670" w14:textId="77777777" w:rsidR="000A1807" w:rsidRDefault="000A1807">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456B7" w14:textId="66A4DED0" w:rsidR="000A1807" w:rsidRPr="007B0243" w:rsidRDefault="000A1807" w:rsidP="00E66C48">
    <w:pPr>
      <w:pStyle w:val="AltBilgi"/>
      <w:tabs>
        <w:tab w:val="clear" w:pos="9072"/>
        <w:tab w:val="center" w:pos="4252"/>
        <w:tab w:val="left" w:pos="4956"/>
      </w:tabs>
      <w:rPr>
        <w:rFonts w:ascii="Times New Roman" w:hAnsi="Times New Roman" w:cs="Times New Roman"/>
        <w:sz w:val="24"/>
        <w:szCs w:val="24"/>
      </w:rPr>
    </w:pPr>
    <w:r w:rsidRPr="007B0243">
      <w:rPr>
        <w:rFonts w:ascii="Times New Roman" w:hAnsi="Times New Roman" w:cs="Times New Roman"/>
        <w:sz w:val="24"/>
        <w:szCs w:val="24"/>
      </w:rPr>
      <w:tab/>
    </w:r>
    <w:sdt>
      <w:sdtPr>
        <w:rPr>
          <w:rFonts w:ascii="Times New Roman" w:hAnsi="Times New Roman" w:cs="Times New Roman"/>
          <w:sz w:val="24"/>
          <w:szCs w:val="24"/>
        </w:rPr>
        <w:id w:val="936717950"/>
        <w:docPartObj>
          <w:docPartGallery w:val="Page Numbers (Bottom of Page)"/>
          <w:docPartUnique/>
        </w:docPartObj>
      </w:sdtPr>
      <w:sdtEndPr/>
      <w:sdtContent>
        <w:r w:rsidRPr="007B0243">
          <w:rPr>
            <w:rFonts w:ascii="Times New Roman" w:hAnsi="Times New Roman" w:cs="Times New Roman"/>
            <w:sz w:val="24"/>
            <w:szCs w:val="24"/>
          </w:rPr>
          <w:fldChar w:fldCharType="begin"/>
        </w:r>
        <w:r w:rsidRPr="007B0243">
          <w:rPr>
            <w:rFonts w:ascii="Times New Roman" w:hAnsi="Times New Roman" w:cs="Times New Roman"/>
            <w:sz w:val="24"/>
            <w:szCs w:val="24"/>
          </w:rPr>
          <w:instrText>PAGE   \* MERGEFORMAT</w:instrText>
        </w:r>
        <w:r w:rsidRPr="007B0243">
          <w:rPr>
            <w:rFonts w:ascii="Times New Roman" w:hAnsi="Times New Roman" w:cs="Times New Roman"/>
            <w:sz w:val="24"/>
            <w:szCs w:val="24"/>
          </w:rPr>
          <w:fldChar w:fldCharType="separate"/>
        </w:r>
        <w:r w:rsidR="008E01E3">
          <w:rPr>
            <w:rFonts w:ascii="Times New Roman" w:hAnsi="Times New Roman" w:cs="Times New Roman"/>
            <w:noProof/>
            <w:sz w:val="24"/>
            <w:szCs w:val="24"/>
          </w:rPr>
          <w:t>118</w:t>
        </w:r>
        <w:r w:rsidRPr="007B0243">
          <w:rPr>
            <w:rFonts w:ascii="Times New Roman" w:hAnsi="Times New Roman" w:cs="Times New Roman"/>
            <w:sz w:val="24"/>
            <w:szCs w:val="24"/>
          </w:rPr>
          <w:fldChar w:fldCharType="end"/>
        </w:r>
      </w:sdtContent>
    </w:sdt>
  </w:p>
  <w:p w14:paraId="345AB5C2" w14:textId="77777777" w:rsidR="000A1807" w:rsidRDefault="000A1807">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BDC27" w14:textId="77777777" w:rsidR="00314427" w:rsidRDefault="00314427" w:rsidP="002E3AE8">
      <w:pPr>
        <w:spacing w:after="0" w:line="240" w:lineRule="auto"/>
      </w:pPr>
      <w:r>
        <w:separator/>
      </w:r>
    </w:p>
  </w:footnote>
  <w:footnote w:type="continuationSeparator" w:id="0">
    <w:p w14:paraId="6A541578" w14:textId="77777777" w:rsidR="00314427" w:rsidRDefault="00314427" w:rsidP="002E3A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D1ED7"/>
    <w:multiLevelType w:val="hybridMultilevel"/>
    <w:tmpl w:val="20DAC89A"/>
    <w:lvl w:ilvl="0" w:tplc="041F0017">
      <w:start w:val="1"/>
      <w:numFmt w:val="lowerLetter"/>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 w15:restartNumberingAfterBreak="0">
    <w:nsid w:val="03DB1003"/>
    <w:multiLevelType w:val="hybridMultilevel"/>
    <w:tmpl w:val="EE7A46C6"/>
    <w:lvl w:ilvl="0" w:tplc="041F0001">
      <w:start w:val="1"/>
      <w:numFmt w:val="bullet"/>
      <w:lvlText w:val=""/>
      <w:lvlJc w:val="left"/>
      <w:pPr>
        <w:ind w:left="1571" w:hanging="360"/>
      </w:pPr>
      <w:rPr>
        <w:rFonts w:ascii="Symbol" w:hAnsi="Symbol" w:hint="default"/>
      </w:rPr>
    </w:lvl>
    <w:lvl w:ilvl="1" w:tplc="041F0003" w:tentative="1">
      <w:start w:val="1"/>
      <w:numFmt w:val="bullet"/>
      <w:lvlText w:val="o"/>
      <w:lvlJc w:val="left"/>
      <w:pPr>
        <w:ind w:left="2291" w:hanging="360"/>
      </w:pPr>
      <w:rPr>
        <w:rFonts w:ascii="Courier New" w:hAnsi="Courier New" w:cs="Courier New" w:hint="default"/>
      </w:rPr>
    </w:lvl>
    <w:lvl w:ilvl="2" w:tplc="041F0005" w:tentative="1">
      <w:start w:val="1"/>
      <w:numFmt w:val="bullet"/>
      <w:lvlText w:val=""/>
      <w:lvlJc w:val="left"/>
      <w:pPr>
        <w:ind w:left="3011" w:hanging="360"/>
      </w:pPr>
      <w:rPr>
        <w:rFonts w:ascii="Wingdings" w:hAnsi="Wingdings" w:hint="default"/>
      </w:rPr>
    </w:lvl>
    <w:lvl w:ilvl="3" w:tplc="041F0001" w:tentative="1">
      <w:start w:val="1"/>
      <w:numFmt w:val="bullet"/>
      <w:lvlText w:val=""/>
      <w:lvlJc w:val="left"/>
      <w:pPr>
        <w:ind w:left="3731" w:hanging="360"/>
      </w:pPr>
      <w:rPr>
        <w:rFonts w:ascii="Symbol" w:hAnsi="Symbol" w:hint="default"/>
      </w:rPr>
    </w:lvl>
    <w:lvl w:ilvl="4" w:tplc="041F0003" w:tentative="1">
      <w:start w:val="1"/>
      <w:numFmt w:val="bullet"/>
      <w:lvlText w:val="o"/>
      <w:lvlJc w:val="left"/>
      <w:pPr>
        <w:ind w:left="4451" w:hanging="360"/>
      </w:pPr>
      <w:rPr>
        <w:rFonts w:ascii="Courier New" w:hAnsi="Courier New" w:cs="Courier New" w:hint="default"/>
      </w:rPr>
    </w:lvl>
    <w:lvl w:ilvl="5" w:tplc="041F0005" w:tentative="1">
      <w:start w:val="1"/>
      <w:numFmt w:val="bullet"/>
      <w:lvlText w:val=""/>
      <w:lvlJc w:val="left"/>
      <w:pPr>
        <w:ind w:left="5171" w:hanging="360"/>
      </w:pPr>
      <w:rPr>
        <w:rFonts w:ascii="Wingdings" w:hAnsi="Wingdings" w:hint="default"/>
      </w:rPr>
    </w:lvl>
    <w:lvl w:ilvl="6" w:tplc="041F0001" w:tentative="1">
      <w:start w:val="1"/>
      <w:numFmt w:val="bullet"/>
      <w:lvlText w:val=""/>
      <w:lvlJc w:val="left"/>
      <w:pPr>
        <w:ind w:left="5891" w:hanging="360"/>
      </w:pPr>
      <w:rPr>
        <w:rFonts w:ascii="Symbol" w:hAnsi="Symbol" w:hint="default"/>
      </w:rPr>
    </w:lvl>
    <w:lvl w:ilvl="7" w:tplc="041F0003" w:tentative="1">
      <w:start w:val="1"/>
      <w:numFmt w:val="bullet"/>
      <w:lvlText w:val="o"/>
      <w:lvlJc w:val="left"/>
      <w:pPr>
        <w:ind w:left="6611" w:hanging="360"/>
      </w:pPr>
      <w:rPr>
        <w:rFonts w:ascii="Courier New" w:hAnsi="Courier New" w:cs="Courier New" w:hint="default"/>
      </w:rPr>
    </w:lvl>
    <w:lvl w:ilvl="8" w:tplc="041F0005" w:tentative="1">
      <w:start w:val="1"/>
      <w:numFmt w:val="bullet"/>
      <w:lvlText w:val=""/>
      <w:lvlJc w:val="left"/>
      <w:pPr>
        <w:ind w:left="7331" w:hanging="360"/>
      </w:pPr>
      <w:rPr>
        <w:rFonts w:ascii="Wingdings" w:hAnsi="Wingdings" w:hint="default"/>
      </w:rPr>
    </w:lvl>
  </w:abstractNum>
  <w:abstractNum w:abstractNumId="2" w15:restartNumberingAfterBreak="0">
    <w:nsid w:val="09BE6B99"/>
    <w:multiLevelType w:val="hybridMultilevel"/>
    <w:tmpl w:val="128A8F32"/>
    <w:lvl w:ilvl="0" w:tplc="041F0001">
      <w:start w:val="1"/>
      <w:numFmt w:val="bullet"/>
      <w:lvlText w:val=""/>
      <w:lvlJc w:val="left"/>
      <w:pPr>
        <w:ind w:left="1571" w:hanging="360"/>
      </w:pPr>
      <w:rPr>
        <w:rFonts w:ascii="Symbol" w:hAnsi="Symbol" w:hint="default"/>
      </w:rPr>
    </w:lvl>
    <w:lvl w:ilvl="1" w:tplc="041F0003" w:tentative="1">
      <w:start w:val="1"/>
      <w:numFmt w:val="bullet"/>
      <w:lvlText w:val="o"/>
      <w:lvlJc w:val="left"/>
      <w:pPr>
        <w:ind w:left="2291" w:hanging="360"/>
      </w:pPr>
      <w:rPr>
        <w:rFonts w:ascii="Courier New" w:hAnsi="Courier New" w:cs="Courier New" w:hint="default"/>
      </w:rPr>
    </w:lvl>
    <w:lvl w:ilvl="2" w:tplc="041F0005" w:tentative="1">
      <w:start w:val="1"/>
      <w:numFmt w:val="bullet"/>
      <w:lvlText w:val=""/>
      <w:lvlJc w:val="left"/>
      <w:pPr>
        <w:ind w:left="3011" w:hanging="360"/>
      </w:pPr>
      <w:rPr>
        <w:rFonts w:ascii="Wingdings" w:hAnsi="Wingdings" w:hint="default"/>
      </w:rPr>
    </w:lvl>
    <w:lvl w:ilvl="3" w:tplc="041F0001" w:tentative="1">
      <w:start w:val="1"/>
      <w:numFmt w:val="bullet"/>
      <w:lvlText w:val=""/>
      <w:lvlJc w:val="left"/>
      <w:pPr>
        <w:ind w:left="3731" w:hanging="360"/>
      </w:pPr>
      <w:rPr>
        <w:rFonts w:ascii="Symbol" w:hAnsi="Symbol" w:hint="default"/>
      </w:rPr>
    </w:lvl>
    <w:lvl w:ilvl="4" w:tplc="041F0003" w:tentative="1">
      <w:start w:val="1"/>
      <w:numFmt w:val="bullet"/>
      <w:lvlText w:val="o"/>
      <w:lvlJc w:val="left"/>
      <w:pPr>
        <w:ind w:left="4451" w:hanging="360"/>
      </w:pPr>
      <w:rPr>
        <w:rFonts w:ascii="Courier New" w:hAnsi="Courier New" w:cs="Courier New" w:hint="default"/>
      </w:rPr>
    </w:lvl>
    <w:lvl w:ilvl="5" w:tplc="041F0005" w:tentative="1">
      <w:start w:val="1"/>
      <w:numFmt w:val="bullet"/>
      <w:lvlText w:val=""/>
      <w:lvlJc w:val="left"/>
      <w:pPr>
        <w:ind w:left="5171" w:hanging="360"/>
      </w:pPr>
      <w:rPr>
        <w:rFonts w:ascii="Wingdings" w:hAnsi="Wingdings" w:hint="default"/>
      </w:rPr>
    </w:lvl>
    <w:lvl w:ilvl="6" w:tplc="041F0001" w:tentative="1">
      <w:start w:val="1"/>
      <w:numFmt w:val="bullet"/>
      <w:lvlText w:val=""/>
      <w:lvlJc w:val="left"/>
      <w:pPr>
        <w:ind w:left="5891" w:hanging="360"/>
      </w:pPr>
      <w:rPr>
        <w:rFonts w:ascii="Symbol" w:hAnsi="Symbol" w:hint="default"/>
      </w:rPr>
    </w:lvl>
    <w:lvl w:ilvl="7" w:tplc="041F0003" w:tentative="1">
      <w:start w:val="1"/>
      <w:numFmt w:val="bullet"/>
      <w:lvlText w:val="o"/>
      <w:lvlJc w:val="left"/>
      <w:pPr>
        <w:ind w:left="6611" w:hanging="360"/>
      </w:pPr>
      <w:rPr>
        <w:rFonts w:ascii="Courier New" w:hAnsi="Courier New" w:cs="Courier New" w:hint="default"/>
      </w:rPr>
    </w:lvl>
    <w:lvl w:ilvl="8" w:tplc="041F0005" w:tentative="1">
      <w:start w:val="1"/>
      <w:numFmt w:val="bullet"/>
      <w:lvlText w:val=""/>
      <w:lvlJc w:val="left"/>
      <w:pPr>
        <w:ind w:left="7331" w:hanging="360"/>
      </w:pPr>
      <w:rPr>
        <w:rFonts w:ascii="Wingdings" w:hAnsi="Wingdings" w:hint="default"/>
      </w:rPr>
    </w:lvl>
  </w:abstractNum>
  <w:abstractNum w:abstractNumId="3" w15:restartNumberingAfterBreak="0">
    <w:nsid w:val="0B056576"/>
    <w:multiLevelType w:val="hybridMultilevel"/>
    <w:tmpl w:val="64F6CFB6"/>
    <w:lvl w:ilvl="0" w:tplc="041F0001">
      <w:start w:val="1"/>
      <w:numFmt w:val="bullet"/>
      <w:lvlText w:val=""/>
      <w:lvlJc w:val="left"/>
      <w:pPr>
        <w:ind w:left="1776" w:hanging="360"/>
      </w:pPr>
      <w:rPr>
        <w:rFonts w:ascii="Symbol" w:hAnsi="Symbol" w:hint="default"/>
      </w:rPr>
    </w:lvl>
    <w:lvl w:ilvl="1" w:tplc="041F0003" w:tentative="1">
      <w:start w:val="1"/>
      <w:numFmt w:val="bullet"/>
      <w:lvlText w:val="o"/>
      <w:lvlJc w:val="left"/>
      <w:pPr>
        <w:ind w:left="2496" w:hanging="360"/>
      </w:pPr>
      <w:rPr>
        <w:rFonts w:ascii="Courier New" w:hAnsi="Courier New" w:cs="Courier New" w:hint="default"/>
      </w:rPr>
    </w:lvl>
    <w:lvl w:ilvl="2" w:tplc="041F0005" w:tentative="1">
      <w:start w:val="1"/>
      <w:numFmt w:val="bullet"/>
      <w:lvlText w:val=""/>
      <w:lvlJc w:val="left"/>
      <w:pPr>
        <w:ind w:left="3216" w:hanging="360"/>
      </w:pPr>
      <w:rPr>
        <w:rFonts w:ascii="Wingdings" w:hAnsi="Wingdings" w:hint="default"/>
      </w:rPr>
    </w:lvl>
    <w:lvl w:ilvl="3" w:tplc="041F0001" w:tentative="1">
      <w:start w:val="1"/>
      <w:numFmt w:val="bullet"/>
      <w:lvlText w:val=""/>
      <w:lvlJc w:val="left"/>
      <w:pPr>
        <w:ind w:left="3936" w:hanging="360"/>
      </w:pPr>
      <w:rPr>
        <w:rFonts w:ascii="Symbol" w:hAnsi="Symbol" w:hint="default"/>
      </w:rPr>
    </w:lvl>
    <w:lvl w:ilvl="4" w:tplc="041F0003" w:tentative="1">
      <w:start w:val="1"/>
      <w:numFmt w:val="bullet"/>
      <w:lvlText w:val="o"/>
      <w:lvlJc w:val="left"/>
      <w:pPr>
        <w:ind w:left="4656" w:hanging="360"/>
      </w:pPr>
      <w:rPr>
        <w:rFonts w:ascii="Courier New" w:hAnsi="Courier New" w:cs="Courier New" w:hint="default"/>
      </w:rPr>
    </w:lvl>
    <w:lvl w:ilvl="5" w:tplc="041F0005" w:tentative="1">
      <w:start w:val="1"/>
      <w:numFmt w:val="bullet"/>
      <w:lvlText w:val=""/>
      <w:lvlJc w:val="left"/>
      <w:pPr>
        <w:ind w:left="5376" w:hanging="360"/>
      </w:pPr>
      <w:rPr>
        <w:rFonts w:ascii="Wingdings" w:hAnsi="Wingdings" w:hint="default"/>
      </w:rPr>
    </w:lvl>
    <w:lvl w:ilvl="6" w:tplc="041F0001" w:tentative="1">
      <w:start w:val="1"/>
      <w:numFmt w:val="bullet"/>
      <w:lvlText w:val=""/>
      <w:lvlJc w:val="left"/>
      <w:pPr>
        <w:ind w:left="6096" w:hanging="360"/>
      </w:pPr>
      <w:rPr>
        <w:rFonts w:ascii="Symbol" w:hAnsi="Symbol" w:hint="default"/>
      </w:rPr>
    </w:lvl>
    <w:lvl w:ilvl="7" w:tplc="041F0003" w:tentative="1">
      <w:start w:val="1"/>
      <w:numFmt w:val="bullet"/>
      <w:lvlText w:val="o"/>
      <w:lvlJc w:val="left"/>
      <w:pPr>
        <w:ind w:left="6816" w:hanging="360"/>
      </w:pPr>
      <w:rPr>
        <w:rFonts w:ascii="Courier New" w:hAnsi="Courier New" w:cs="Courier New" w:hint="default"/>
      </w:rPr>
    </w:lvl>
    <w:lvl w:ilvl="8" w:tplc="041F0005" w:tentative="1">
      <w:start w:val="1"/>
      <w:numFmt w:val="bullet"/>
      <w:lvlText w:val=""/>
      <w:lvlJc w:val="left"/>
      <w:pPr>
        <w:ind w:left="7536" w:hanging="360"/>
      </w:pPr>
      <w:rPr>
        <w:rFonts w:ascii="Wingdings" w:hAnsi="Wingdings" w:hint="default"/>
      </w:rPr>
    </w:lvl>
  </w:abstractNum>
  <w:abstractNum w:abstractNumId="4" w15:restartNumberingAfterBreak="0">
    <w:nsid w:val="0E2A0173"/>
    <w:multiLevelType w:val="multilevel"/>
    <w:tmpl w:val="3AAE7A3E"/>
    <w:lvl w:ilvl="0">
      <w:start w:val="1"/>
      <w:numFmt w:val="decimal"/>
      <w:pStyle w:val="Balk1"/>
      <w:lvlText w:val="%1."/>
      <w:lvlJc w:val="left"/>
      <w:pPr>
        <w:ind w:left="720" w:hanging="360"/>
      </w:pPr>
      <w:rPr>
        <w:rFonts w:hint="default"/>
      </w:rPr>
    </w:lvl>
    <w:lvl w:ilvl="1">
      <w:start w:val="1"/>
      <w:numFmt w:val="decimal"/>
      <w:pStyle w:val="Balk2"/>
      <w:isLgl/>
      <w:lvlText w:val="%1.%2."/>
      <w:lvlJc w:val="left"/>
      <w:pPr>
        <w:ind w:left="720" w:hanging="360"/>
      </w:pPr>
      <w:rPr>
        <w:rFonts w:hint="default"/>
      </w:rPr>
    </w:lvl>
    <w:lvl w:ilvl="2">
      <w:start w:val="1"/>
      <w:numFmt w:val="decimal"/>
      <w:pStyle w:val="Balk3"/>
      <w:isLgl/>
      <w:lvlText w:val="%1.%2.%3."/>
      <w:lvlJc w:val="left"/>
      <w:pPr>
        <w:ind w:left="1080" w:hanging="720"/>
      </w:pPr>
      <w:rPr>
        <w:rFonts w:hint="default"/>
      </w:rPr>
    </w:lvl>
    <w:lvl w:ilvl="3">
      <w:start w:val="1"/>
      <w:numFmt w:val="decimal"/>
      <w:pStyle w:val="Balk4"/>
      <w:isLgl/>
      <w:lvlText w:val="%1.%2.%3.%4."/>
      <w:lvlJc w:val="left"/>
      <w:pPr>
        <w:ind w:left="1080" w:hanging="720"/>
      </w:pPr>
      <w:rPr>
        <w:rFonts w:ascii="Times New Roman" w:hAnsi="Times New Roman" w:cs="Times New Roman" w:hint="default"/>
        <w:b/>
        <w:bCs/>
        <w:sz w:val="24"/>
        <w:szCs w:val="24"/>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0F723C0E"/>
    <w:multiLevelType w:val="multilevel"/>
    <w:tmpl w:val="3F72470C"/>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8.%3."/>
      <w:lvlJc w:val="left"/>
      <w:pPr>
        <w:ind w:left="1224" w:hanging="504"/>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Balk5"/>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5824FE6"/>
    <w:multiLevelType w:val="hybridMultilevel"/>
    <w:tmpl w:val="382AF55C"/>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7" w15:restartNumberingAfterBreak="0">
    <w:nsid w:val="1F1D4B58"/>
    <w:multiLevelType w:val="hybridMultilevel"/>
    <w:tmpl w:val="8C9CD94A"/>
    <w:lvl w:ilvl="0" w:tplc="041F0001">
      <w:start w:val="1"/>
      <w:numFmt w:val="bullet"/>
      <w:lvlText w:val=""/>
      <w:lvlJc w:val="left"/>
      <w:pPr>
        <w:ind w:left="1571" w:hanging="360"/>
      </w:pPr>
      <w:rPr>
        <w:rFonts w:ascii="Symbol" w:hAnsi="Symbol" w:hint="default"/>
      </w:rPr>
    </w:lvl>
    <w:lvl w:ilvl="1" w:tplc="041F0003" w:tentative="1">
      <w:start w:val="1"/>
      <w:numFmt w:val="bullet"/>
      <w:lvlText w:val="o"/>
      <w:lvlJc w:val="left"/>
      <w:pPr>
        <w:ind w:left="2291" w:hanging="360"/>
      </w:pPr>
      <w:rPr>
        <w:rFonts w:ascii="Courier New" w:hAnsi="Courier New" w:cs="Courier New" w:hint="default"/>
      </w:rPr>
    </w:lvl>
    <w:lvl w:ilvl="2" w:tplc="041F0005" w:tentative="1">
      <w:start w:val="1"/>
      <w:numFmt w:val="bullet"/>
      <w:lvlText w:val=""/>
      <w:lvlJc w:val="left"/>
      <w:pPr>
        <w:ind w:left="3011" w:hanging="360"/>
      </w:pPr>
      <w:rPr>
        <w:rFonts w:ascii="Wingdings" w:hAnsi="Wingdings" w:hint="default"/>
      </w:rPr>
    </w:lvl>
    <w:lvl w:ilvl="3" w:tplc="041F0001" w:tentative="1">
      <w:start w:val="1"/>
      <w:numFmt w:val="bullet"/>
      <w:lvlText w:val=""/>
      <w:lvlJc w:val="left"/>
      <w:pPr>
        <w:ind w:left="3731" w:hanging="360"/>
      </w:pPr>
      <w:rPr>
        <w:rFonts w:ascii="Symbol" w:hAnsi="Symbol" w:hint="default"/>
      </w:rPr>
    </w:lvl>
    <w:lvl w:ilvl="4" w:tplc="041F0003" w:tentative="1">
      <w:start w:val="1"/>
      <w:numFmt w:val="bullet"/>
      <w:lvlText w:val="o"/>
      <w:lvlJc w:val="left"/>
      <w:pPr>
        <w:ind w:left="4451" w:hanging="360"/>
      </w:pPr>
      <w:rPr>
        <w:rFonts w:ascii="Courier New" w:hAnsi="Courier New" w:cs="Courier New" w:hint="default"/>
      </w:rPr>
    </w:lvl>
    <w:lvl w:ilvl="5" w:tplc="041F0005" w:tentative="1">
      <w:start w:val="1"/>
      <w:numFmt w:val="bullet"/>
      <w:lvlText w:val=""/>
      <w:lvlJc w:val="left"/>
      <w:pPr>
        <w:ind w:left="5171" w:hanging="360"/>
      </w:pPr>
      <w:rPr>
        <w:rFonts w:ascii="Wingdings" w:hAnsi="Wingdings" w:hint="default"/>
      </w:rPr>
    </w:lvl>
    <w:lvl w:ilvl="6" w:tplc="041F0001" w:tentative="1">
      <w:start w:val="1"/>
      <w:numFmt w:val="bullet"/>
      <w:lvlText w:val=""/>
      <w:lvlJc w:val="left"/>
      <w:pPr>
        <w:ind w:left="5891" w:hanging="360"/>
      </w:pPr>
      <w:rPr>
        <w:rFonts w:ascii="Symbol" w:hAnsi="Symbol" w:hint="default"/>
      </w:rPr>
    </w:lvl>
    <w:lvl w:ilvl="7" w:tplc="041F0003" w:tentative="1">
      <w:start w:val="1"/>
      <w:numFmt w:val="bullet"/>
      <w:lvlText w:val="o"/>
      <w:lvlJc w:val="left"/>
      <w:pPr>
        <w:ind w:left="6611" w:hanging="360"/>
      </w:pPr>
      <w:rPr>
        <w:rFonts w:ascii="Courier New" w:hAnsi="Courier New" w:cs="Courier New" w:hint="default"/>
      </w:rPr>
    </w:lvl>
    <w:lvl w:ilvl="8" w:tplc="041F0005" w:tentative="1">
      <w:start w:val="1"/>
      <w:numFmt w:val="bullet"/>
      <w:lvlText w:val=""/>
      <w:lvlJc w:val="left"/>
      <w:pPr>
        <w:ind w:left="7331" w:hanging="360"/>
      </w:pPr>
      <w:rPr>
        <w:rFonts w:ascii="Wingdings" w:hAnsi="Wingdings" w:hint="default"/>
      </w:rPr>
    </w:lvl>
  </w:abstractNum>
  <w:abstractNum w:abstractNumId="8" w15:restartNumberingAfterBreak="0">
    <w:nsid w:val="2DC21AE9"/>
    <w:multiLevelType w:val="hybridMultilevel"/>
    <w:tmpl w:val="16946A84"/>
    <w:lvl w:ilvl="0" w:tplc="041F0001">
      <w:start w:val="1"/>
      <w:numFmt w:val="bullet"/>
      <w:lvlText w:val=""/>
      <w:lvlJc w:val="left"/>
      <w:pPr>
        <w:ind w:left="1571" w:hanging="360"/>
      </w:pPr>
      <w:rPr>
        <w:rFonts w:ascii="Symbol" w:hAnsi="Symbol" w:hint="default"/>
      </w:rPr>
    </w:lvl>
    <w:lvl w:ilvl="1" w:tplc="041F0003" w:tentative="1">
      <w:start w:val="1"/>
      <w:numFmt w:val="bullet"/>
      <w:lvlText w:val="o"/>
      <w:lvlJc w:val="left"/>
      <w:pPr>
        <w:ind w:left="2291" w:hanging="360"/>
      </w:pPr>
      <w:rPr>
        <w:rFonts w:ascii="Courier New" w:hAnsi="Courier New" w:cs="Courier New" w:hint="default"/>
      </w:rPr>
    </w:lvl>
    <w:lvl w:ilvl="2" w:tplc="041F0005" w:tentative="1">
      <w:start w:val="1"/>
      <w:numFmt w:val="bullet"/>
      <w:lvlText w:val=""/>
      <w:lvlJc w:val="left"/>
      <w:pPr>
        <w:ind w:left="3011" w:hanging="360"/>
      </w:pPr>
      <w:rPr>
        <w:rFonts w:ascii="Wingdings" w:hAnsi="Wingdings" w:hint="default"/>
      </w:rPr>
    </w:lvl>
    <w:lvl w:ilvl="3" w:tplc="041F0001" w:tentative="1">
      <w:start w:val="1"/>
      <w:numFmt w:val="bullet"/>
      <w:lvlText w:val=""/>
      <w:lvlJc w:val="left"/>
      <w:pPr>
        <w:ind w:left="3731" w:hanging="360"/>
      </w:pPr>
      <w:rPr>
        <w:rFonts w:ascii="Symbol" w:hAnsi="Symbol" w:hint="default"/>
      </w:rPr>
    </w:lvl>
    <w:lvl w:ilvl="4" w:tplc="041F0003" w:tentative="1">
      <w:start w:val="1"/>
      <w:numFmt w:val="bullet"/>
      <w:lvlText w:val="o"/>
      <w:lvlJc w:val="left"/>
      <w:pPr>
        <w:ind w:left="4451" w:hanging="360"/>
      </w:pPr>
      <w:rPr>
        <w:rFonts w:ascii="Courier New" w:hAnsi="Courier New" w:cs="Courier New" w:hint="default"/>
      </w:rPr>
    </w:lvl>
    <w:lvl w:ilvl="5" w:tplc="041F0005" w:tentative="1">
      <w:start w:val="1"/>
      <w:numFmt w:val="bullet"/>
      <w:lvlText w:val=""/>
      <w:lvlJc w:val="left"/>
      <w:pPr>
        <w:ind w:left="5171" w:hanging="360"/>
      </w:pPr>
      <w:rPr>
        <w:rFonts w:ascii="Wingdings" w:hAnsi="Wingdings" w:hint="default"/>
      </w:rPr>
    </w:lvl>
    <w:lvl w:ilvl="6" w:tplc="041F0001" w:tentative="1">
      <w:start w:val="1"/>
      <w:numFmt w:val="bullet"/>
      <w:lvlText w:val=""/>
      <w:lvlJc w:val="left"/>
      <w:pPr>
        <w:ind w:left="5891" w:hanging="360"/>
      </w:pPr>
      <w:rPr>
        <w:rFonts w:ascii="Symbol" w:hAnsi="Symbol" w:hint="default"/>
      </w:rPr>
    </w:lvl>
    <w:lvl w:ilvl="7" w:tplc="041F0003" w:tentative="1">
      <w:start w:val="1"/>
      <w:numFmt w:val="bullet"/>
      <w:lvlText w:val="o"/>
      <w:lvlJc w:val="left"/>
      <w:pPr>
        <w:ind w:left="6611" w:hanging="360"/>
      </w:pPr>
      <w:rPr>
        <w:rFonts w:ascii="Courier New" w:hAnsi="Courier New" w:cs="Courier New" w:hint="default"/>
      </w:rPr>
    </w:lvl>
    <w:lvl w:ilvl="8" w:tplc="041F0005" w:tentative="1">
      <w:start w:val="1"/>
      <w:numFmt w:val="bullet"/>
      <w:lvlText w:val=""/>
      <w:lvlJc w:val="left"/>
      <w:pPr>
        <w:ind w:left="7331" w:hanging="360"/>
      </w:pPr>
      <w:rPr>
        <w:rFonts w:ascii="Wingdings" w:hAnsi="Wingdings" w:hint="default"/>
      </w:rPr>
    </w:lvl>
  </w:abstractNum>
  <w:abstractNum w:abstractNumId="9" w15:restartNumberingAfterBreak="0">
    <w:nsid w:val="30805773"/>
    <w:multiLevelType w:val="hybridMultilevel"/>
    <w:tmpl w:val="2BC0DBE4"/>
    <w:lvl w:ilvl="0" w:tplc="041F0001">
      <w:start w:val="1"/>
      <w:numFmt w:val="bullet"/>
      <w:lvlText w:val=""/>
      <w:lvlJc w:val="left"/>
      <w:pPr>
        <w:ind w:left="1571" w:hanging="360"/>
      </w:pPr>
      <w:rPr>
        <w:rFonts w:ascii="Symbol" w:hAnsi="Symbol" w:hint="default"/>
      </w:rPr>
    </w:lvl>
    <w:lvl w:ilvl="1" w:tplc="041F0003" w:tentative="1">
      <w:start w:val="1"/>
      <w:numFmt w:val="bullet"/>
      <w:lvlText w:val="o"/>
      <w:lvlJc w:val="left"/>
      <w:pPr>
        <w:ind w:left="2291" w:hanging="360"/>
      </w:pPr>
      <w:rPr>
        <w:rFonts w:ascii="Courier New" w:hAnsi="Courier New" w:cs="Courier New" w:hint="default"/>
      </w:rPr>
    </w:lvl>
    <w:lvl w:ilvl="2" w:tplc="041F0005" w:tentative="1">
      <w:start w:val="1"/>
      <w:numFmt w:val="bullet"/>
      <w:lvlText w:val=""/>
      <w:lvlJc w:val="left"/>
      <w:pPr>
        <w:ind w:left="3011" w:hanging="360"/>
      </w:pPr>
      <w:rPr>
        <w:rFonts w:ascii="Wingdings" w:hAnsi="Wingdings" w:hint="default"/>
      </w:rPr>
    </w:lvl>
    <w:lvl w:ilvl="3" w:tplc="041F0001" w:tentative="1">
      <w:start w:val="1"/>
      <w:numFmt w:val="bullet"/>
      <w:lvlText w:val=""/>
      <w:lvlJc w:val="left"/>
      <w:pPr>
        <w:ind w:left="3731" w:hanging="360"/>
      </w:pPr>
      <w:rPr>
        <w:rFonts w:ascii="Symbol" w:hAnsi="Symbol" w:hint="default"/>
      </w:rPr>
    </w:lvl>
    <w:lvl w:ilvl="4" w:tplc="041F0003" w:tentative="1">
      <w:start w:val="1"/>
      <w:numFmt w:val="bullet"/>
      <w:lvlText w:val="o"/>
      <w:lvlJc w:val="left"/>
      <w:pPr>
        <w:ind w:left="4451" w:hanging="360"/>
      </w:pPr>
      <w:rPr>
        <w:rFonts w:ascii="Courier New" w:hAnsi="Courier New" w:cs="Courier New" w:hint="default"/>
      </w:rPr>
    </w:lvl>
    <w:lvl w:ilvl="5" w:tplc="041F0005" w:tentative="1">
      <w:start w:val="1"/>
      <w:numFmt w:val="bullet"/>
      <w:lvlText w:val=""/>
      <w:lvlJc w:val="left"/>
      <w:pPr>
        <w:ind w:left="5171" w:hanging="360"/>
      </w:pPr>
      <w:rPr>
        <w:rFonts w:ascii="Wingdings" w:hAnsi="Wingdings" w:hint="default"/>
      </w:rPr>
    </w:lvl>
    <w:lvl w:ilvl="6" w:tplc="041F0001" w:tentative="1">
      <w:start w:val="1"/>
      <w:numFmt w:val="bullet"/>
      <w:lvlText w:val=""/>
      <w:lvlJc w:val="left"/>
      <w:pPr>
        <w:ind w:left="5891" w:hanging="360"/>
      </w:pPr>
      <w:rPr>
        <w:rFonts w:ascii="Symbol" w:hAnsi="Symbol" w:hint="default"/>
      </w:rPr>
    </w:lvl>
    <w:lvl w:ilvl="7" w:tplc="041F0003" w:tentative="1">
      <w:start w:val="1"/>
      <w:numFmt w:val="bullet"/>
      <w:lvlText w:val="o"/>
      <w:lvlJc w:val="left"/>
      <w:pPr>
        <w:ind w:left="6611" w:hanging="360"/>
      </w:pPr>
      <w:rPr>
        <w:rFonts w:ascii="Courier New" w:hAnsi="Courier New" w:cs="Courier New" w:hint="default"/>
      </w:rPr>
    </w:lvl>
    <w:lvl w:ilvl="8" w:tplc="041F0005" w:tentative="1">
      <w:start w:val="1"/>
      <w:numFmt w:val="bullet"/>
      <w:lvlText w:val=""/>
      <w:lvlJc w:val="left"/>
      <w:pPr>
        <w:ind w:left="7331" w:hanging="360"/>
      </w:pPr>
      <w:rPr>
        <w:rFonts w:ascii="Wingdings" w:hAnsi="Wingdings" w:hint="default"/>
      </w:rPr>
    </w:lvl>
  </w:abstractNum>
  <w:abstractNum w:abstractNumId="10" w15:restartNumberingAfterBreak="0">
    <w:nsid w:val="35C62A40"/>
    <w:multiLevelType w:val="hybridMultilevel"/>
    <w:tmpl w:val="0568C186"/>
    <w:lvl w:ilvl="0" w:tplc="041F0001">
      <w:start w:val="1"/>
      <w:numFmt w:val="bullet"/>
      <w:lvlText w:val=""/>
      <w:lvlJc w:val="left"/>
      <w:pPr>
        <w:ind w:left="1571" w:hanging="360"/>
      </w:pPr>
      <w:rPr>
        <w:rFonts w:ascii="Symbol" w:hAnsi="Symbol" w:hint="default"/>
      </w:rPr>
    </w:lvl>
    <w:lvl w:ilvl="1" w:tplc="041F0003" w:tentative="1">
      <w:start w:val="1"/>
      <w:numFmt w:val="bullet"/>
      <w:lvlText w:val="o"/>
      <w:lvlJc w:val="left"/>
      <w:pPr>
        <w:ind w:left="2291" w:hanging="360"/>
      </w:pPr>
      <w:rPr>
        <w:rFonts w:ascii="Courier New" w:hAnsi="Courier New" w:cs="Courier New" w:hint="default"/>
      </w:rPr>
    </w:lvl>
    <w:lvl w:ilvl="2" w:tplc="041F0005" w:tentative="1">
      <w:start w:val="1"/>
      <w:numFmt w:val="bullet"/>
      <w:lvlText w:val=""/>
      <w:lvlJc w:val="left"/>
      <w:pPr>
        <w:ind w:left="3011" w:hanging="360"/>
      </w:pPr>
      <w:rPr>
        <w:rFonts w:ascii="Wingdings" w:hAnsi="Wingdings" w:hint="default"/>
      </w:rPr>
    </w:lvl>
    <w:lvl w:ilvl="3" w:tplc="041F0001" w:tentative="1">
      <w:start w:val="1"/>
      <w:numFmt w:val="bullet"/>
      <w:lvlText w:val=""/>
      <w:lvlJc w:val="left"/>
      <w:pPr>
        <w:ind w:left="3731" w:hanging="360"/>
      </w:pPr>
      <w:rPr>
        <w:rFonts w:ascii="Symbol" w:hAnsi="Symbol" w:hint="default"/>
      </w:rPr>
    </w:lvl>
    <w:lvl w:ilvl="4" w:tplc="041F0003" w:tentative="1">
      <w:start w:val="1"/>
      <w:numFmt w:val="bullet"/>
      <w:lvlText w:val="o"/>
      <w:lvlJc w:val="left"/>
      <w:pPr>
        <w:ind w:left="4451" w:hanging="360"/>
      </w:pPr>
      <w:rPr>
        <w:rFonts w:ascii="Courier New" w:hAnsi="Courier New" w:cs="Courier New" w:hint="default"/>
      </w:rPr>
    </w:lvl>
    <w:lvl w:ilvl="5" w:tplc="041F0005" w:tentative="1">
      <w:start w:val="1"/>
      <w:numFmt w:val="bullet"/>
      <w:lvlText w:val=""/>
      <w:lvlJc w:val="left"/>
      <w:pPr>
        <w:ind w:left="5171" w:hanging="360"/>
      </w:pPr>
      <w:rPr>
        <w:rFonts w:ascii="Wingdings" w:hAnsi="Wingdings" w:hint="default"/>
      </w:rPr>
    </w:lvl>
    <w:lvl w:ilvl="6" w:tplc="041F0001" w:tentative="1">
      <w:start w:val="1"/>
      <w:numFmt w:val="bullet"/>
      <w:lvlText w:val=""/>
      <w:lvlJc w:val="left"/>
      <w:pPr>
        <w:ind w:left="5891" w:hanging="360"/>
      </w:pPr>
      <w:rPr>
        <w:rFonts w:ascii="Symbol" w:hAnsi="Symbol" w:hint="default"/>
      </w:rPr>
    </w:lvl>
    <w:lvl w:ilvl="7" w:tplc="041F0003" w:tentative="1">
      <w:start w:val="1"/>
      <w:numFmt w:val="bullet"/>
      <w:lvlText w:val="o"/>
      <w:lvlJc w:val="left"/>
      <w:pPr>
        <w:ind w:left="6611" w:hanging="360"/>
      </w:pPr>
      <w:rPr>
        <w:rFonts w:ascii="Courier New" w:hAnsi="Courier New" w:cs="Courier New" w:hint="default"/>
      </w:rPr>
    </w:lvl>
    <w:lvl w:ilvl="8" w:tplc="041F0005" w:tentative="1">
      <w:start w:val="1"/>
      <w:numFmt w:val="bullet"/>
      <w:lvlText w:val=""/>
      <w:lvlJc w:val="left"/>
      <w:pPr>
        <w:ind w:left="7331" w:hanging="360"/>
      </w:pPr>
      <w:rPr>
        <w:rFonts w:ascii="Wingdings" w:hAnsi="Wingdings" w:hint="default"/>
      </w:rPr>
    </w:lvl>
  </w:abstractNum>
  <w:abstractNum w:abstractNumId="11" w15:restartNumberingAfterBreak="0">
    <w:nsid w:val="385C5B9A"/>
    <w:multiLevelType w:val="hybridMultilevel"/>
    <w:tmpl w:val="C76864D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3B29562E"/>
    <w:multiLevelType w:val="hybridMultilevel"/>
    <w:tmpl w:val="CACED1A4"/>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3" w15:restartNumberingAfterBreak="0">
    <w:nsid w:val="3B875C17"/>
    <w:multiLevelType w:val="hybridMultilevel"/>
    <w:tmpl w:val="681686B8"/>
    <w:lvl w:ilvl="0" w:tplc="041F0017">
      <w:start w:val="1"/>
      <w:numFmt w:val="lowerLetter"/>
      <w:lvlText w:val="%1)"/>
      <w:lvlJc w:val="lef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14" w15:restartNumberingAfterBreak="0">
    <w:nsid w:val="4FD97BF0"/>
    <w:multiLevelType w:val="hybridMultilevel"/>
    <w:tmpl w:val="FCE6C1AC"/>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5" w15:restartNumberingAfterBreak="0">
    <w:nsid w:val="593226CA"/>
    <w:multiLevelType w:val="hybridMultilevel"/>
    <w:tmpl w:val="8416D72A"/>
    <w:lvl w:ilvl="0" w:tplc="041F0001">
      <w:start w:val="1"/>
      <w:numFmt w:val="bullet"/>
      <w:lvlText w:val=""/>
      <w:lvlJc w:val="left"/>
      <w:pPr>
        <w:ind w:left="1571" w:hanging="360"/>
      </w:pPr>
      <w:rPr>
        <w:rFonts w:ascii="Symbol" w:hAnsi="Symbol" w:hint="default"/>
      </w:rPr>
    </w:lvl>
    <w:lvl w:ilvl="1" w:tplc="041F0003" w:tentative="1">
      <w:start w:val="1"/>
      <w:numFmt w:val="bullet"/>
      <w:lvlText w:val="o"/>
      <w:lvlJc w:val="left"/>
      <w:pPr>
        <w:ind w:left="2291" w:hanging="360"/>
      </w:pPr>
      <w:rPr>
        <w:rFonts w:ascii="Courier New" w:hAnsi="Courier New" w:cs="Courier New" w:hint="default"/>
      </w:rPr>
    </w:lvl>
    <w:lvl w:ilvl="2" w:tplc="041F0005" w:tentative="1">
      <w:start w:val="1"/>
      <w:numFmt w:val="bullet"/>
      <w:lvlText w:val=""/>
      <w:lvlJc w:val="left"/>
      <w:pPr>
        <w:ind w:left="3011" w:hanging="360"/>
      </w:pPr>
      <w:rPr>
        <w:rFonts w:ascii="Wingdings" w:hAnsi="Wingdings" w:hint="default"/>
      </w:rPr>
    </w:lvl>
    <w:lvl w:ilvl="3" w:tplc="041F0001" w:tentative="1">
      <w:start w:val="1"/>
      <w:numFmt w:val="bullet"/>
      <w:lvlText w:val=""/>
      <w:lvlJc w:val="left"/>
      <w:pPr>
        <w:ind w:left="3731" w:hanging="360"/>
      </w:pPr>
      <w:rPr>
        <w:rFonts w:ascii="Symbol" w:hAnsi="Symbol" w:hint="default"/>
      </w:rPr>
    </w:lvl>
    <w:lvl w:ilvl="4" w:tplc="041F0003" w:tentative="1">
      <w:start w:val="1"/>
      <w:numFmt w:val="bullet"/>
      <w:lvlText w:val="o"/>
      <w:lvlJc w:val="left"/>
      <w:pPr>
        <w:ind w:left="4451" w:hanging="360"/>
      </w:pPr>
      <w:rPr>
        <w:rFonts w:ascii="Courier New" w:hAnsi="Courier New" w:cs="Courier New" w:hint="default"/>
      </w:rPr>
    </w:lvl>
    <w:lvl w:ilvl="5" w:tplc="041F0005" w:tentative="1">
      <w:start w:val="1"/>
      <w:numFmt w:val="bullet"/>
      <w:lvlText w:val=""/>
      <w:lvlJc w:val="left"/>
      <w:pPr>
        <w:ind w:left="5171" w:hanging="360"/>
      </w:pPr>
      <w:rPr>
        <w:rFonts w:ascii="Wingdings" w:hAnsi="Wingdings" w:hint="default"/>
      </w:rPr>
    </w:lvl>
    <w:lvl w:ilvl="6" w:tplc="041F0001" w:tentative="1">
      <w:start w:val="1"/>
      <w:numFmt w:val="bullet"/>
      <w:lvlText w:val=""/>
      <w:lvlJc w:val="left"/>
      <w:pPr>
        <w:ind w:left="5891" w:hanging="360"/>
      </w:pPr>
      <w:rPr>
        <w:rFonts w:ascii="Symbol" w:hAnsi="Symbol" w:hint="default"/>
      </w:rPr>
    </w:lvl>
    <w:lvl w:ilvl="7" w:tplc="041F0003" w:tentative="1">
      <w:start w:val="1"/>
      <w:numFmt w:val="bullet"/>
      <w:lvlText w:val="o"/>
      <w:lvlJc w:val="left"/>
      <w:pPr>
        <w:ind w:left="6611" w:hanging="360"/>
      </w:pPr>
      <w:rPr>
        <w:rFonts w:ascii="Courier New" w:hAnsi="Courier New" w:cs="Courier New" w:hint="default"/>
      </w:rPr>
    </w:lvl>
    <w:lvl w:ilvl="8" w:tplc="041F0005" w:tentative="1">
      <w:start w:val="1"/>
      <w:numFmt w:val="bullet"/>
      <w:lvlText w:val=""/>
      <w:lvlJc w:val="left"/>
      <w:pPr>
        <w:ind w:left="7331" w:hanging="360"/>
      </w:pPr>
      <w:rPr>
        <w:rFonts w:ascii="Wingdings" w:hAnsi="Wingdings" w:hint="default"/>
      </w:rPr>
    </w:lvl>
  </w:abstractNum>
  <w:abstractNum w:abstractNumId="16" w15:restartNumberingAfterBreak="0">
    <w:nsid w:val="6E8666E9"/>
    <w:multiLevelType w:val="hybridMultilevel"/>
    <w:tmpl w:val="9790E910"/>
    <w:lvl w:ilvl="0" w:tplc="041F0001">
      <w:start w:val="1"/>
      <w:numFmt w:val="bullet"/>
      <w:lvlText w:val=""/>
      <w:lvlJc w:val="left"/>
      <w:pPr>
        <w:ind w:left="1068" w:hanging="360"/>
      </w:pPr>
      <w:rPr>
        <w:rFonts w:ascii="Symbol" w:hAnsi="Symbol"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17" w15:restartNumberingAfterBreak="0">
    <w:nsid w:val="6FD10548"/>
    <w:multiLevelType w:val="hybridMultilevel"/>
    <w:tmpl w:val="8ACC3C5A"/>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8" w15:restartNumberingAfterBreak="0">
    <w:nsid w:val="714822E7"/>
    <w:multiLevelType w:val="hybridMultilevel"/>
    <w:tmpl w:val="9460C4D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79B0282A"/>
    <w:multiLevelType w:val="multilevel"/>
    <w:tmpl w:val="319EEAB4"/>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5"/>
  </w:num>
  <w:num w:numId="2">
    <w:abstractNumId w:val="1"/>
  </w:num>
  <w:num w:numId="3">
    <w:abstractNumId w:val="3"/>
  </w:num>
  <w:num w:numId="4">
    <w:abstractNumId w:val="8"/>
  </w:num>
  <w:num w:numId="5">
    <w:abstractNumId w:val="2"/>
  </w:num>
  <w:num w:numId="6">
    <w:abstractNumId w:val="10"/>
  </w:num>
  <w:num w:numId="7">
    <w:abstractNumId w:val="7"/>
  </w:num>
  <w:num w:numId="8">
    <w:abstractNumId w:val="9"/>
  </w:num>
  <w:num w:numId="9">
    <w:abstractNumId w:val="5"/>
  </w:num>
  <w:num w:numId="10">
    <w:abstractNumId w:val="13"/>
  </w:num>
  <w:num w:numId="11">
    <w:abstractNumId w:val="0"/>
  </w:num>
  <w:num w:numId="12">
    <w:abstractNumId w:val="17"/>
  </w:num>
  <w:num w:numId="13">
    <w:abstractNumId w:val="6"/>
  </w:num>
  <w:num w:numId="14">
    <w:abstractNumId w:val="12"/>
  </w:num>
  <w:num w:numId="15">
    <w:abstractNumId w:val="14"/>
  </w:num>
  <w:num w:numId="16">
    <w:abstractNumId w:val="19"/>
  </w:num>
  <w:num w:numId="17">
    <w:abstractNumId w:val="4"/>
  </w:num>
  <w:num w:numId="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8"/>
  </w:num>
  <w:num w:numId="21">
    <w:abstractNumId w:val="1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2BC5"/>
    <w:rsid w:val="00000D07"/>
    <w:rsid w:val="00001CB2"/>
    <w:rsid w:val="00002D0D"/>
    <w:rsid w:val="0000349B"/>
    <w:rsid w:val="00006A66"/>
    <w:rsid w:val="00010B3D"/>
    <w:rsid w:val="0001232E"/>
    <w:rsid w:val="00020BB2"/>
    <w:rsid w:val="0002285E"/>
    <w:rsid w:val="00023A7A"/>
    <w:rsid w:val="000263ED"/>
    <w:rsid w:val="000265E1"/>
    <w:rsid w:val="00030909"/>
    <w:rsid w:val="00031084"/>
    <w:rsid w:val="00034864"/>
    <w:rsid w:val="00034EEF"/>
    <w:rsid w:val="00035A66"/>
    <w:rsid w:val="00036C97"/>
    <w:rsid w:val="00036F12"/>
    <w:rsid w:val="00040461"/>
    <w:rsid w:val="00043656"/>
    <w:rsid w:val="00044883"/>
    <w:rsid w:val="00047A8F"/>
    <w:rsid w:val="0005075A"/>
    <w:rsid w:val="00055B1C"/>
    <w:rsid w:val="000577DB"/>
    <w:rsid w:val="00057DE1"/>
    <w:rsid w:val="000620BE"/>
    <w:rsid w:val="00064A85"/>
    <w:rsid w:val="000652F0"/>
    <w:rsid w:val="00067E25"/>
    <w:rsid w:val="00071007"/>
    <w:rsid w:val="00071883"/>
    <w:rsid w:val="00072C5D"/>
    <w:rsid w:val="00074584"/>
    <w:rsid w:val="000836AB"/>
    <w:rsid w:val="00085AC1"/>
    <w:rsid w:val="00087C3A"/>
    <w:rsid w:val="00087C55"/>
    <w:rsid w:val="00090788"/>
    <w:rsid w:val="000924C0"/>
    <w:rsid w:val="00093ACE"/>
    <w:rsid w:val="00093C8F"/>
    <w:rsid w:val="00093E7F"/>
    <w:rsid w:val="00096838"/>
    <w:rsid w:val="00096969"/>
    <w:rsid w:val="00096AC8"/>
    <w:rsid w:val="00097BA2"/>
    <w:rsid w:val="000A0895"/>
    <w:rsid w:val="000A1088"/>
    <w:rsid w:val="000A1807"/>
    <w:rsid w:val="000A1C7D"/>
    <w:rsid w:val="000A3C1D"/>
    <w:rsid w:val="000A429E"/>
    <w:rsid w:val="000A4321"/>
    <w:rsid w:val="000B224C"/>
    <w:rsid w:val="000B3DE7"/>
    <w:rsid w:val="000C0E38"/>
    <w:rsid w:val="000C1499"/>
    <w:rsid w:val="000C161E"/>
    <w:rsid w:val="000C38B7"/>
    <w:rsid w:val="000D0D94"/>
    <w:rsid w:val="000D105C"/>
    <w:rsid w:val="000D65DD"/>
    <w:rsid w:val="000D6975"/>
    <w:rsid w:val="000D6A85"/>
    <w:rsid w:val="000D6F69"/>
    <w:rsid w:val="000D6FD7"/>
    <w:rsid w:val="000E0FFE"/>
    <w:rsid w:val="000E3CBB"/>
    <w:rsid w:val="000F0B81"/>
    <w:rsid w:val="000F0F2F"/>
    <w:rsid w:val="000F17C2"/>
    <w:rsid w:val="000F5736"/>
    <w:rsid w:val="000F590D"/>
    <w:rsid w:val="001010A1"/>
    <w:rsid w:val="00104A8B"/>
    <w:rsid w:val="00106E66"/>
    <w:rsid w:val="00110449"/>
    <w:rsid w:val="00111767"/>
    <w:rsid w:val="00111A5E"/>
    <w:rsid w:val="001121BF"/>
    <w:rsid w:val="00120F43"/>
    <w:rsid w:val="001237E5"/>
    <w:rsid w:val="00130D0F"/>
    <w:rsid w:val="00132E21"/>
    <w:rsid w:val="00136DAF"/>
    <w:rsid w:val="001371DC"/>
    <w:rsid w:val="001412D7"/>
    <w:rsid w:val="00141B9A"/>
    <w:rsid w:val="001423A7"/>
    <w:rsid w:val="00145C1D"/>
    <w:rsid w:val="00145E87"/>
    <w:rsid w:val="001477B2"/>
    <w:rsid w:val="00147BFD"/>
    <w:rsid w:val="00150E7D"/>
    <w:rsid w:val="0015123A"/>
    <w:rsid w:val="001517EE"/>
    <w:rsid w:val="00153BDE"/>
    <w:rsid w:val="00153F17"/>
    <w:rsid w:val="00154AE7"/>
    <w:rsid w:val="00155495"/>
    <w:rsid w:val="001567FA"/>
    <w:rsid w:val="00156A5A"/>
    <w:rsid w:val="00163DF9"/>
    <w:rsid w:val="00174CAA"/>
    <w:rsid w:val="001770B5"/>
    <w:rsid w:val="00177AD6"/>
    <w:rsid w:val="00177F60"/>
    <w:rsid w:val="001800B0"/>
    <w:rsid w:val="00182943"/>
    <w:rsid w:val="00182D1D"/>
    <w:rsid w:val="00190078"/>
    <w:rsid w:val="00190811"/>
    <w:rsid w:val="0019408F"/>
    <w:rsid w:val="00194240"/>
    <w:rsid w:val="001A0FF7"/>
    <w:rsid w:val="001A196C"/>
    <w:rsid w:val="001A1EDB"/>
    <w:rsid w:val="001A55CF"/>
    <w:rsid w:val="001B2DAE"/>
    <w:rsid w:val="001B3659"/>
    <w:rsid w:val="001B3E4B"/>
    <w:rsid w:val="001B3F48"/>
    <w:rsid w:val="001B7346"/>
    <w:rsid w:val="001C33FC"/>
    <w:rsid w:val="001C4372"/>
    <w:rsid w:val="001C63DF"/>
    <w:rsid w:val="001D142E"/>
    <w:rsid w:val="001D258B"/>
    <w:rsid w:val="001D2CF4"/>
    <w:rsid w:val="001D354D"/>
    <w:rsid w:val="001E0390"/>
    <w:rsid w:val="001E2C2B"/>
    <w:rsid w:val="001F1918"/>
    <w:rsid w:val="001F1BB5"/>
    <w:rsid w:val="001F30A2"/>
    <w:rsid w:val="001F392F"/>
    <w:rsid w:val="001F5CBA"/>
    <w:rsid w:val="001F5D69"/>
    <w:rsid w:val="001F7E39"/>
    <w:rsid w:val="002002E6"/>
    <w:rsid w:val="00202D73"/>
    <w:rsid w:val="00202F8B"/>
    <w:rsid w:val="00204F17"/>
    <w:rsid w:val="0020540B"/>
    <w:rsid w:val="002070C6"/>
    <w:rsid w:val="00227B66"/>
    <w:rsid w:val="002310B6"/>
    <w:rsid w:val="002366C9"/>
    <w:rsid w:val="0023703C"/>
    <w:rsid w:val="0024027C"/>
    <w:rsid w:val="0024126F"/>
    <w:rsid w:val="00241C82"/>
    <w:rsid w:val="00242A84"/>
    <w:rsid w:val="00243A36"/>
    <w:rsid w:val="0024438C"/>
    <w:rsid w:val="00247136"/>
    <w:rsid w:val="00260B57"/>
    <w:rsid w:val="00261C0F"/>
    <w:rsid w:val="00261FE2"/>
    <w:rsid w:val="00262B68"/>
    <w:rsid w:val="00265008"/>
    <w:rsid w:val="0027083D"/>
    <w:rsid w:val="0027113A"/>
    <w:rsid w:val="00272474"/>
    <w:rsid w:val="00273F14"/>
    <w:rsid w:val="002761B3"/>
    <w:rsid w:val="00277AFD"/>
    <w:rsid w:val="0028017B"/>
    <w:rsid w:val="002841BA"/>
    <w:rsid w:val="002851FF"/>
    <w:rsid w:val="00285A3B"/>
    <w:rsid w:val="00285B08"/>
    <w:rsid w:val="00290CD9"/>
    <w:rsid w:val="00290EE1"/>
    <w:rsid w:val="0029331D"/>
    <w:rsid w:val="00293476"/>
    <w:rsid w:val="00293F73"/>
    <w:rsid w:val="00295B36"/>
    <w:rsid w:val="002964D4"/>
    <w:rsid w:val="002A1532"/>
    <w:rsid w:val="002A329D"/>
    <w:rsid w:val="002B0FB2"/>
    <w:rsid w:val="002B18C9"/>
    <w:rsid w:val="002B1CFD"/>
    <w:rsid w:val="002C211F"/>
    <w:rsid w:val="002C252D"/>
    <w:rsid w:val="002C28B6"/>
    <w:rsid w:val="002C3DB6"/>
    <w:rsid w:val="002C632F"/>
    <w:rsid w:val="002C732C"/>
    <w:rsid w:val="002D16F7"/>
    <w:rsid w:val="002D40B2"/>
    <w:rsid w:val="002D4C52"/>
    <w:rsid w:val="002D4E6B"/>
    <w:rsid w:val="002E26D2"/>
    <w:rsid w:val="002E3427"/>
    <w:rsid w:val="002E3521"/>
    <w:rsid w:val="002E3AE8"/>
    <w:rsid w:val="002E5AFD"/>
    <w:rsid w:val="002E7BD2"/>
    <w:rsid w:val="002F293D"/>
    <w:rsid w:val="00301F02"/>
    <w:rsid w:val="003035B0"/>
    <w:rsid w:val="0030507C"/>
    <w:rsid w:val="00305A4A"/>
    <w:rsid w:val="00310675"/>
    <w:rsid w:val="00313D8C"/>
    <w:rsid w:val="00314427"/>
    <w:rsid w:val="00314F2E"/>
    <w:rsid w:val="003173B8"/>
    <w:rsid w:val="0032114A"/>
    <w:rsid w:val="0032124A"/>
    <w:rsid w:val="003302F8"/>
    <w:rsid w:val="00333C09"/>
    <w:rsid w:val="00334B5C"/>
    <w:rsid w:val="00337A26"/>
    <w:rsid w:val="00343498"/>
    <w:rsid w:val="00344F4D"/>
    <w:rsid w:val="0035061D"/>
    <w:rsid w:val="00350B05"/>
    <w:rsid w:val="003519C1"/>
    <w:rsid w:val="00352193"/>
    <w:rsid w:val="00356479"/>
    <w:rsid w:val="00360DD9"/>
    <w:rsid w:val="003621F5"/>
    <w:rsid w:val="00363D3E"/>
    <w:rsid w:val="00367336"/>
    <w:rsid w:val="0037260C"/>
    <w:rsid w:val="00376BB0"/>
    <w:rsid w:val="00380759"/>
    <w:rsid w:val="00380C69"/>
    <w:rsid w:val="00383164"/>
    <w:rsid w:val="00384E79"/>
    <w:rsid w:val="00387F87"/>
    <w:rsid w:val="0039288B"/>
    <w:rsid w:val="00393454"/>
    <w:rsid w:val="00393D29"/>
    <w:rsid w:val="0039630D"/>
    <w:rsid w:val="00396E89"/>
    <w:rsid w:val="00397252"/>
    <w:rsid w:val="003A04D2"/>
    <w:rsid w:val="003A1A9F"/>
    <w:rsid w:val="003A3EB7"/>
    <w:rsid w:val="003A4C84"/>
    <w:rsid w:val="003A5319"/>
    <w:rsid w:val="003A595D"/>
    <w:rsid w:val="003A5F41"/>
    <w:rsid w:val="003A669E"/>
    <w:rsid w:val="003A6F9F"/>
    <w:rsid w:val="003B01CB"/>
    <w:rsid w:val="003B07C8"/>
    <w:rsid w:val="003B1C7E"/>
    <w:rsid w:val="003B52C6"/>
    <w:rsid w:val="003C14D1"/>
    <w:rsid w:val="003C1826"/>
    <w:rsid w:val="003C27B2"/>
    <w:rsid w:val="003C6F1F"/>
    <w:rsid w:val="003D06C5"/>
    <w:rsid w:val="003D08E9"/>
    <w:rsid w:val="003D5BAE"/>
    <w:rsid w:val="003D69FB"/>
    <w:rsid w:val="003E09E4"/>
    <w:rsid w:val="003E2511"/>
    <w:rsid w:val="003E60A4"/>
    <w:rsid w:val="003E7106"/>
    <w:rsid w:val="003E7EA6"/>
    <w:rsid w:val="003F065A"/>
    <w:rsid w:val="003F52A7"/>
    <w:rsid w:val="003F7D20"/>
    <w:rsid w:val="004003C5"/>
    <w:rsid w:val="0040109A"/>
    <w:rsid w:val="00402A8A"/>
    <w:rsid w:val="004041DB"/>
    <w:rsid w:val="0041210E"/>
    <w:rsid w:val="0041249B"/>
    <w:rsid w:val="004148A1"/>
    <w:rsid w:val="00414A28"/>
    <w:rsid w:val="00414C6D"/>
    <w:rsid w:val="0041707E"/>
    <w:rsid w:val="0041721E"/>
    <w:rsid w:val="004179FA"/>
    <w:rsid w:val="00421909"/>
    <w:rsid w:val="00421AD4"/>
    <w:rsid w:val="004222AE"/>
    <w:rsid w:val="004309B1"/>
    <w:rsid w:val="00431112"/>
    <w:rsid w:val="00440135"/>
    <w:rsid w:val="0044183B"/>
    <w:rsid w:val="00443621"/>
    <w:rsid w:val="0045010B"/>
    <w:rsid w:val="00451535"/>
    <w:rsid w:val="00455C0D"/>
    <w:rsid w:val="00460495"/>
    <w:rsid w:val="0046077E"/>
    <w:rsid w:val="00460D3B"/>
    <w:rsid w:val="00461C70"/>
    <w:rsid w:val="00462169"/>
    <w:rsid w:val="0047015C"/>
    <w:rsid w:val="00473C5D"/>
    <w:rsid w:val="00480B73"/>
    <w:rsid w:val="00481179"/>
    <w:rsid w:val="004862E8"/>
    <w:rsid w:val="00487079"/>
    <w:rsid w:val="00490CED"/>
    <w:rsid w:val="004915F1"/>
    <w:rsid w:val="00496CC6"/>
    <w:rsid w:val="004977CA"/>
    <w:rsid w:val="004A312B"/>
    <w:rsid w:val="004B2EC5"/>
    <w:rsid w:val="004B39DF"/>
    <w:rsid w:val="004B7C54"/>
    <w:rsid w:val="004C2427"/>
    <w:rsid w:val="004C6B0E"/>
    <w:rsid w:val="004C7381"/>
    <w:rsid w:val="004C74AA"/>
    <w:rsid w:val="004C799B"/>
    <w:rsid w:val="004D0116"/>
    <w:rsid w:val="004D28A4"/>
    <w:rsid w:val="004D416D"/>
    <w:rsid w:val="004E062C"/>
    <w:rsid w:val="004E0B96"/>
    <w:rsid w:val="004E3EB0"/>
    <w:rsid w:val="004E5991"/>
    <w:rsid w:val="004E72C0"/>
    <w:rsid w:val="004E7AF7"/>
    <w:rsid w:val="004F03B4"/>
    <w:rsid w:val="004F3C82"/>
    <w:rsid w:val="004F500D"/>
    <w:rsid w:val="004F72AA"/>
    <w:rsid w:val="00501C72"/>
    <w:rsid w:val="0050209E"/>
    <w:rsid w:val="00503CE1"/>
    <w:rsid w:val="00504ED5"/>
    <w:rsid w:val="005121AD"/>
    <w:rsid w:val="00515ED3"/>
    <w:rsid w:val="005175A1"/>
    <w:rsid w:val="00517B05"/>
    <w:rsid w:val="00522348"/>
    <w:rsid w:val="00524D19"/>
    <w:rsid w:val="00526B5E"/>
    <w:rsid w:val="00527EAE"/>
    <w:rsid w:val="005313AE"/>
    <w:rsid w:val="005323BE"/>
    <w:rsid w:val="005356CB"/>
    <w:rsid w:val="0053671D"/>
    <w:rsid w:val="00536871"/>
    <w:rsid w:val="0054006E"/>
    <w:rsid w:val="0054166A"/>
    <w:rsid w:val="00542786"/>
    <w:rsid w:val="00542852"/>
    <w:rsid w:val="00544BB7"/>
    <w:rsid w:val="00544BE6"/>
    <w:rsid w:val="005615E2"/>
    <w:rsid w:val="00561899"/>
    <w:rsid w:val="005621D3"/>
    <w:rsid w:val="00565437"/>
    <w:rsid w:val="00565D6D"/>
    <w:rsid w:val="00571D89"/>
    <w:rsid w:val="0057258B"/>
    <w:rsid w:val="00573216"/>
    <w:rsid w:val="00573D88"/>
    <w:rsid w:val="0057737F"/>
    <w:rsid w:val="005807A1"/>
    <w:rsid w:val="005816A8"/>
    <w:rsid w:val="0058541A"/>
    <w:rsid w:val="0058648D"/>
    <w:rsid w:val="00587143"/>
    <w:rsid w:val="00587562"/>
    <w:rsid w:val="00591698"/>
    <w:rsid w:val="00592E91"/>
    <w:rsid w:val="00597666"/>
    <w:rsid w:val="00597BCB"/>
    <w:rsid w:val="00597E21"/>
    <w:rsid w:val="005A0203"/>
    <w:rsid w:val="005A19FA"/>
    <w:rsid w:val="005A1C20"/>
    <w:rsid w:val="005A3C5E"/>
    <w:rsid w:val="005A3D82"/>
    <w:rsid w:val="005A5CE6"/>
    <w:rsid w:val="005B2CE0"/>
    <w:rsid w:val="005B3041"/>
    <w:rsid w:val="005B585E"/>
    <w:rsid w:val="005B5F1C"/>
    <w:rsid w:val="005B65A9"/>
    <w:rsid w:val="005C2B3D"/>
    <w:rsid w:val="005C658C"/>
    <w:rsid w:val="005D28EE"/>
    <w:rsid w:val="005D2A54"/>
    <w:rsid w:val="005E09FF"/>
    <w:rsid w:val="005E100D"/>
    <w:rsid w:val="005E41B1"/>
    <w:rsid w:val="005E445B"/>
    <w:rsid w:val="005E6484"/>
    <w:rsid w:val="005E79BB"/>
    <w:rsid w:val="005F2E3B"/>
    <w:rsid w:val="005F3654"/>
    <w:rsid w:val="005F5A12"/>
    <w:rsid w:val="005F5FCD"/>
    <w:rsid w:val="005F6A4B"/>
    <w:rsid w:val="006016EF"/>
    <w:rsid w:val="0060646E"/>
    <w:rsid w:val="0060671A"/>
    <w:rsid w:val="0060732E"/>
    <w:rsid w:val="00610FA2"/>
    <w:rsid w:val="0061156C"/>
    <w:rsid w:val="00614484"/>
    <w:rsid w:val="00614646"/>
    <w:rsid w:val="006175D6"/>
    <w:rsid w:val="00620BC6"/>
    <w:rsid w:val="00621AA4"/>
    <w:rsid w:val="00623C2E"/>
    <w:rsid w:val="00626C04"/>
    <w:rsid w:val="00627242"/>
    <w:rsid w:val="006334C9"/>
    <w:rsid w:val="00637B23"/>
    <w:rsid w:val="00643501"/>
    <w:rsid w:val="00643997"/>
    <w:rsid w:val="0064703E"/>
    <w:rsid w:val="00647EAC"/>
    <w:rsid w:val="00647F50"/>
    <w:rsid w:val="006532C6"/>
    <w:rsid w:val="00657FC5"/>
    <w:rsid w:val="00660B62"/>
    <w:rsid w:val="00664829"/>
    <w:rsid w:val="00665DA4"/>
    <w:rsid w:val="00667A55"/>
    <w:rsid w:val="006701CA"/>
    <w:rsid w:val="00670392"/>
    <w:rsid w:val="00672918"/>
    <w:rsid w:val="0067441A"/>
    <w:rsid w:val="00676951"/>
    <w:rsid w:val="00680192"/>
    <w:rsid w:val="00680D8B"/>
    <w:rsid w:val="00684494"/>
    <w:rsid w:val="00685CA0"/>
    <w:rsid w:val="00686828"/>
    <w:rsid w:val="00687103"/>
    <w:rsid w:val="00690B4F"/>
    <w:rsid w:val="00690C48"/>
    <w:rsid w:val="00691311"/>
    <w:rsid w:val="00692AD5"/>
    <w:rsid w:val="00694D27"/>
    <w:rsid w:val="00695013"/>
    <w:rsid w:val="006A0E60"/>
    <w:rsid w:val="006A209B"/>
    <w:rsid w:val="006A2EE1"/>
    <w:rsid w:val="006A5B3A"/>
    <w:rsid w:val="006A634D"/>
    <w:rsid w:val="006A6EBC"/>
    <w:rsid w:val="006A79EF"/>
    <w:rsid w:val="006B0271"/>
    <w:rsid w:val="006B04B8"/>
    <w:rsid w:val="006B2A24"/>
    <w:rsid w:val="006B34CB"/>
    <w:rsid w:val="006B4AFB"/>
    <w:rsid w:val="006B52FC"/>
    <w:rsid w:val="006B715B"/>
    <w:rsid w:val="006C03A2"/>
    <w:rsid w:val="006C2363"/>
    <w:rsid w:val="006C4271"/>
    <w:rsid w:val="006C64E5"/>
    <w:rsid w:val="006D006F"/>
    <w:rsid w:val="006D0733"/>
    <w:rsid w:val="006D2B47"/>
    <w:rsid w:val="006D56F7"/>
    <w:rsid w:val="006D7D7B"/>
    <w:rsid w:val="006E0759"/>
    <w:rsid w:val="006E306B"/>
    <w:rsid w:val="006E4AA5"/>
    <w:rsid w:val="006F0E9E"/>
    <w:rsid w:val="006F1CE4"/>
    <w:rsid w:val="006F2AC8"/>
    <w:rsid w:val="006F5398"/>
    <w:rsid w:val="006F75A1"/>
    <w:rsid w:val="00702B14"/>
    <w:rsid w:val="00703092"/>
    <w:rsid w:val="00703B54"/>
    <w:rsid w:val="00706158"/>
    <w:rsid w:val="00707D14"/>
    <w:rsid w:val="00707E1C"/>
    <w:rsid w:val="0071017E"/>
    <w:rsid w:val="00712D59"/>
    <w:rsid w:val="007157CD"/>
    <w:rsid w:val="007161CE"/>
    <w:rsid w:val="00721348"/>
    <w:rsid w:val="00725E6D"/>
    <w:rsid w:val="00735B69"/>
    <w:rsid w:val="007402F3"/>
    <w:rsid w:val="007412F0"/>
    <w:rsid w:val="00744734"/>
    <w:rsid w:val="00750093"/>
    <w:rsid w:val="007533C7"/>
    <w:rsid w:val="007565D8"/>
    <w:rsid w:val="007603EE"/>
    <w:rsid w:val="00760773"/>
    <w:rsid w:val="00760E0D"/>
    <w:rsid w:val="00767BC2"/>
    <w:rsid w:val="00767F66"/>
    <w:rsid w:val="007716D6"/>
    <w:rsid w:val="007746D5"/>
    <w:rsid w:val="00774A0A"/>
    <w:rsid w:val="00774FF5"/>
    <w:rsid w:val="0077613B"/>
    <w:rsid w:val="0078085E"/>
    <w:rsid w:val="0078292C"/>
    <w:rsid w:val="00790835"/>
    <w:rsid w:val="00791B0D"/>
    <w:rsid w:val="00792323"/>
    <w:rsid w:val="0079317F"/>
    <w:rsid w:val="00794375"/>
    <w:rsid w:val="00794C22"/>
    <w:rsid w:val="00796A7B"/>
    <w:rsid w:val="007A040B"/>
    <w:rsid w:val="007A1C82"/>
    <w:rsid w:val="007A2618"/>
    <w:rsid w:val="007A410A"/>
    <w:rsid w:val="007A7FCB"/>
    <w:rsid w:val="007B0243"/>
    <w:rsid w:val="007B04FE"/>
    <w:rsid w:val="007B0773"/>
    <w:rsid w:val="007B1E6A"/>
    <w:rsid w:val="007B27E1"/>
    <w:rsid w:val="007B62AE"/>
    <w:rsid w:val="007C39B9"/>
    <w:rsid w:val="007C56EC"/>
    <w:rsid w:val="007C59A0"/>
    <w:rsid w:val="007C72AC"/>
    <w:rsid w:val="007D0B33"/>
    <w:rsid w:val="007D0E18"/>
    <w:rsid w:val="007D41C5"/>
    <w:rsid w:val="007D5BF0"/>
    <w:rsid w:val="007D5FF6"/>
    <w:rsid w:val="007E0459"/>
    <w:rsid w:val="007E3AC5"/>
    <w:rsid w:val="007E57E9"/>
    <w:rsid w:val="007E6042"/>
    <w:rsid w:val="007E6475"/>
    <w:rsid w:val="007F1EB9"/>
    <w:rsid w:val="007F2562"/>
    <w:rsid w:val="007F339C"/>
    <w:rsid w:val="007F40DF"/>
    <w:rsid w:val="007F5D0D"/>
    <w:rsid w:val="008041AA"/>
    <w:rsid w:val="008045F7"/>
    <w:rsid w:val="008045F9"/>
    <w:rsid w:val="008061E3"/>
    <w:rsid w:val="00806DD3"/>
    <w:rsid w:val="00811641"/>
    <w:rsid w:val="0081314D"/>
    <w:rsid w:val="008210B1"/>
    <w:rsid w:val="008247E6"/>
    <w:rsid w:val="008327C2"/>
    <w:rsid w:val="0083425D"/>
    <w:rsid w:val="008343C8"/>
    <w:rsid w:val="00834E23"/>
    <w:rsid w:val="00835A19"/>
    <w:rsid w:val="00840360"/>
    <w:rsid w:val="00840E09"/>
    <w:rsid w:val="00843D11"/>
    <w:rsid w:val="00846A2E"/>
    <w:rsid w:val="00846D2A"/>
    <w:rsid w:val="008522C5"/>
    <w:rsid w:val="00854499"/>
    <w:rsid w:val="00855A8D"/>
    <w:rsid w:val="00856856"/>
    <w:rsid w:val="00857B6C"/>
    <w:rsid w:val="0086161E"/>
    <w:rsid w:val="0086619C"/>
    <w:rsid w:val="008723C0"/>
    <w:rsid w:val="00872F89"/>
    <w:rsid w:val="0087329C"/>
    <w:rsid w:val="00873541"/>
    <w:rsid w:val="008775A2"/>
    <w:rsid w:val="008801F0"/>
    <w:rsid w:val="008840C7"/>
    <w:rsid w:val="00885591"/>
    <w:rsid w:val="00885ADF"/>
    <w:rsid w:val="00890F2A"/>
    <w:rsid w:val="008926BB"/>
    <w:rsid w:val="00893DE8"/>
    <w:rsid w:val="00894802"/>
    <w:rsid w:val="00894B99"/>
    <w:rsid w:val="0089578A"/>
    <w:rsid w:val="008A0B9C"/>
    <w:rsid w:val="008A232E"/>
    <w:rsid w:val="008A24E6"/>
    <w:rsid w:val="008A338E"/>
    <w:rsid w:val="008A7350"/>
    <w:rsid w:val="008B1BC5"/>
    <w:rsid w:val="008B22E3"/>
    <w:rsid w:val="008B7545"/>
    <w:rsid w:val="008B7565"/>
    <w:rsid w:val="008C0A1B"/>
    <w:rsid w:val="008C1582"/>
    <w:rsid w:val="008C177B"/>
    <w:rsid w:val="008C1FEE"/>
    <w:rsid w:val="008C5D0E"/>
    <w:rsid w:val="008D27E2"/>
    <w:rsid w:val="008D4F45"/>
    <w:rsid w:val="008D5AE7"/>
    <w:rsid w:val="008E01E3"/>
    <w:rsid w:val="008E24CE"/>
    <w:rsid w:val="008E482B"/>
    <w:rsid w:val="008E5B55"/>
    <w:rsid w:val="008E5CCD"/>
    <w:rsid w:val="008E5DEF"/>
    <w:rsid w:val="008E6E04"/>
    <w:rsid w:val="008E7FDA"/>
    <w:rsid w:val="008F1C7E"/>
    <w:rsid w:val="008F21C0"/>
    <w:rsid w:val="008F2F05"/>
    <w:rsid w:val="008F4207"/>
    <w:rsid w:val="008F46AC"/>
    <w:rsid w:val="008F4EF2"/>
    <w:rsid w:val="00903E65"/>
    <w:rsid w:val="00904FFA"/>
    <w:rsid w:val="00906907"/>
    <w:rsid w:val="0091067D"/>
    <w:rsid w:val="00912C07"/>
    <w:rsid w:val="00913C13"/>
    <w:rsid w:val="00917C96"/>
    <w:rsid w:val="00917E88"/>
    <w:rsid w:val="00920173"/>
    <w:rsid w:val="00921181"/>
    <w:rsid w:val="009233EA"/>
    <w:rsid w:val="00923CB9"/>
    <w:rsid w:val="009342D9"/>
    <w:rsid w:val="009370C1"/>
    <w:rsid w:val="0094067C"/>
    <w:rsid w:val="009441A9"/>
    <w:rsid w:val="00945797"/>
    <w:rsid w:val="00951F53"/>
    <w:rsid w:val="009560F0"/>
    <w:rsid w:val="00956FA1"/>
    <w:rsid w:val="00960C10"/>
    <w:rsid w:val="0096395A"/>
    <w:rsid w:val="00964FB4"/>
    <w:rsid w:val="00965E08"/>
    <w:rsid w:val="00967D78"/>
    <w:rsid w:val="00967FA2"/>
    <w:rsid w:val="00972A5E"/>
    <w:rsid w:val="00973AA3"/>
    <w:rsid w:val="00977C99"/>
    <w:rsid w:val="00977E45"/>
    <w:rsid w:val="009813D1"/>
    <w:rsid w:val="00981C75"/>
    <w:rsid w:val="009828D8"/>
    <w:rsid w:val="00986ABA"/>
    <w:rsid w:val="0099476F"/>
    <w:rsid w:val="009954E2"/>
    <w:rsid w:val="009A1303"/>
    <w:rsid w:val="009A1AD6"/>
    <w:rsid w:val="009B30F7"/>
    <w:rsid w:val="009B31F8"/>
    <w:rsid w:val="009B6808"/>
    <w:rsid w:val="009B71E6"/>
    <w:rsid w:val="009C1723"/>
    <w:rsid w:val="009C1F1C"/>
    <w:rsid w:val="009C28FB"/>
    <w:rsid w:val="009C47BC"/>
    <w:rsid w:val="009C79A1"/>
    <w:rsid w:val="009D0611"/>
    <w:rsid w:val="009D2498"/>
    <w:rsid w:val="009D2B9C"/>
    <w:rsid w:val="009D3893"/>
    <w:rsid w:val="009D6D18"/>
    <w:rsid w:val="009D726F"/>
    <w:rsid w:val="009D7D87"/>
    <w:rsid w:val="009D7F32"/>
    <w:rsid w:val="009E0C76"/>
    <w:rsid w:val="009E51C7"/>
    <w:rsid w:val="009F0F9E"/>
    <w:rsid w:val="009F250B"/>
    <w:rsid w:val="009F26DF"/>
    <w:rsid w:val="009F2701"/>
    <w:rsid w:val="009F353F"/>
    <w:rsid w:val="009F3EC9"/>
    <w:rsid w:val="009F42BB"/>
    <w:rsid w:val="00A007DC"/>
    <w:rsid w:val="00A019E7"/>
    <w:rsid w:val="00A01DA4"/>
    <w:rsid w:val="00A02201"/>
    <w:rsid w:val="00A03406"/>
    <w:rsid w:val="00A05B69"/>
    <w:rsid w:val="00A05F25"/>
    <w:rsid w:val="00A07A31"/>
    <w:rsid w:val="00A07F80"/>
    <w:rsid w:val="00A134A9"/>
    <w:rsid w:val="00A144AD"/>
    <w:rsid w:val="00A201CC"/>
    <w:rsid w:val="00A26E8D"/>
    <w:rsid w:val="00A30695"/>
    <w:rsid w:val="00A3297C"/>
    <w:rsid w:val="00A33211"/>
    <w:rsid w:val="00A344FB"/>
    <w:rsid w:val="00A35AC4"/>
    <w:rsid w:val="00A35C9B"/>
    <w:rsid w:val="00A369A0"/>
    <w:rsid w:val="00A4196F"/>
    <w:rsid w:val="00A44167"/>
    <w:rsid w:val="00A44189"/>
    <w:rsid w:val="00A44E7C"/>
    <w:rsid w:val="00A45A39"/>
    <w:rsid w:val="00A5084D"/>
    <w:rsid w:val="00A509C3"/>
    <w:rsid w:val="00A52E1A"/>
    <w:rsid w:val="00A56083"/>
    <w:rsid w:val="00A56754"/>
    <w:rsid w:val="00A56B1F"/>
    <w:rsid w:val="00A57A41"/>
    <w:rsid w:val="00A57B60"/>
    <w:rsid w:val="00A61BF5"/>
    <w:rsid w:val="00A6676F"/>
    <w:rsid w:val="00A66A9E"/>
    <w:rsid w:val="00A66FED"/>
    <w:rsid w:val="00A67331"/>
    <w:rsid w:val="00A73228"/>
    <w:rsid w:val="00A765C9"/>
    <w:rsid w:val="00A767DA"/>
    <w:rsid w:val="00A7776A"/>
    <w:rsid w:val="00A81566"/>
    <w:rsid w:val="00A836CA"/>
    <w:rsid w:val="00A84F8F"/>
    <w:rsid w:val="00A87270"/>
    <w:rsid w:val="00A911AA"/>
    <w:rsid w:val="00AA0360"/>
    <w:rsid w:val="00AA03C7"/>
    <w:rsid w:val="00AA1483"/>
    <w:rsid w:val="00AA20B7"/>
    <w:rsid w:val="00AA2ABE"/>
    <w:rsid w:val="00AA3085"/>
    <w:rsid w:val="00AA6CA3"/>
    <w:rsid w:val="00AA6CF0"/>
    <w:rsid w:val="00AA78F4"/>
    <w:rsid w:val="00AB1412"/>
    <w:rsid w:val="00AB1742"/>
    <w:rsid w:val="00AB3FB2"/>
    <w:rsid w:val="00AB4FB8"/>
    <w:rsid w:val="00AB5061"/>
    <w:rsid w:val="00AB51ED"/>
    <w:rsid w:val="00AB71B0"/>
    <w:rsid w:val="00AB7BBA"/>
    <w:rsid w:val="00AC15AE"/>
    <w:rsid w:val="00AC2861"/>
    <w:rsid w:val="00AC32C9"/>
    <w:rsid w:val="00AC4A64"/>
    <w:rsid w:val="00AC607A"/>
    <w:rsid w:val="00AD0117"/>
    <w:rsid w:val="00AD131E"/>
    <w:rsid w:val="00AD22E2"/>
    <w:rsid w:val="00AD2DC7"/>
    <w:rsid w:val="00AD2F6B"/>
    <w:rsid w:val="00AD3E1B"/>
    <w:rsid w:val="00AD443F"/>
    <w:rsid w:val="00AE1148"/>
    <w:rsid w:val="00AE2EB4"/>
    <w:rsid w:val="00AE3C25"/>
    <w:rsid w:val="00AF2CD1"/>
    <w:rsid w:val="00AF3F07"/>
    <w:rsid w:val="00AF4C63"/>
    <w:rsid w:val="00AF593A"/>
    <w:rsid w:val="00B00F00"/>
    <w:rsid w:val="00B0193D"/>
    <w:rsid w:val="00B04280"/>
    <w:rsid w:val="00B059B5"/>
    <w:rsid w:val="00B105BD"/>
    <w:rsid w:val="00B10688"/>
    <w:rsid w:val="00B10D38"/>
    <w:rsid w:val="00B12930"/>
    <w:rsid w:val="00B1342E"/>
    <w:rsid w:val="00B2519C"/>
    <w:rsid w:val="00B2559D"/>
    <w:rsid w:val="00B259A8"/>
    <w:rsid w:val="00B25F43"/>
    <w:rsid w:val="00B26489"/>
    <w:rsid w:val="00B27E99"/>
    <w:rsid w:val="00B306AF"/>
    <w:rsid w:val="00B31614"/>
    <w:rsid w:val="00B34D39"/>
    <w:rsid w:val="00B37E22"/>
    <w:rsid w:val="00B40D86"/>
    <w:rsid w:val="00B4528B"/>
    <w:rsid w:val="00B4582F"/>
    <w:rsid w:val="00B47E8F"/>
    <w:rsid w:val="00B51BDA"/>
    <w:rsid w:val="00B53851"/>
    <w:rsid w:val="00B560FB"/>
    <w:rsid w:val="00B567C5"/>
    <w:rsid w:val="00B57401"/>
    <w:rsid w:val="00B575FA"/>
    <w:rsid w:val="00B57B7D"/>
    <w:rsid w:val="00B60A27"/>
    <w:rsid w:val="00B64034"/>
    <w:rsid w:val="00B65BF8"/>
    <w:rsid w:val="00B66C66"/>
    <w:rsid w:val="00B72244"/>
    <w:rsid w:val="00B729E7"/>
    <w:rsid w:val="00B741CD"/>
    <w:rsid w:val="00B74558"/>
    <w:rsid w:val="00B768C9"/>
    <w:rsid w:val="00B776E5"/>
    <w:rsid w:val="00B8599E"/>
    <w:rsid w:val="00B90CEC"/>
    <w:rsid w:val="00B9125D"/>
    <w:rsid w:val="00B91612"/>
    <w:rsid w:val="00B924F5"/>
    <w:rsid w:val="00B92ED5"/>
    <w:rsid w:val="00B94937"/>
    <w:rsid w:val="00B953FC"/>
    <w:rsid w:val="00B9562C"/>
    <w:rsid w:val="00BA2E41"/>
    <w:rsid w:val="00BB1D74"/>
    <w:rsid w:val="00BB682B"/>
    <w:rsid w:val="00BB68F7"/>
    <w:rsid w:val="00BB6A69"/>
    <w:rsid w:val="00BB7435"/>
    <w:rsid w:val="00BC1A0E"/>
    <w:rsid w:val="00BC3A86"/>
    <w:rsid w:val="00BD39DA"/>
    <w:rsid w:val="00BD73A1"/>
    <w:rsid w:val="00BE327C"/>
    <w:rsid w:val="00BE48EA"/>
    <w:rsid w:val="00BE7E66"/>
    <w:rsid w:val="00BF0558"/>
    <w:rsid w:val="00BF1C72"/>
    <w:rsid w:val="00BF5A6D"/>
    <w:rsid w:val="00C001B6"/>
    <w:rsid w:val="00C02C6E"/>
    <w:rsid w:val="00C04264"/>
    <w:rsid w:val="00C05FA7"/>
    <w:rsid w:val="00C0600C"/>
    <w:rsid w:val="00C079CA"/>
    <w:rsid w:val="00C1116C"/>
    <w:rsid w:val="00C11FB0"/>
    <w:rsid w:val="00C136F2"/>
    <w:rsid w:val="00C13DA9"/>
    <w:rsid w:val="00C13F9B"/>
    <w:rsid w:val="00C142BF"/>
    <w:rsid w:val="00C30C10"/>
    <w:rsid w:val="00C319C9"/>
    <w:rsid w:val="00C330CB"/>
    <w:rsid w:val="00C33195"/>
    <w:rsid w:val="00C3355B"/>
    <w:rsid w:val="00C33950"/>
    <w:rsid w:val="00C34F73"/>
    <w:rsid w:val="00C36169"/>
    <w:rsid w:val="00C4364A"/>
    <w:rsid w:val="00C43B1B"/>
    <w:rsid w:val="00C43BFE"/>
    <w:rsid w:val="00C4573B"/>
    <w:rsid w:val="00C5057F"/>
    <w:rsid w:val="00C50E98"/>
    <w:rsid w:val="00C61C9E"/>
    <w:rsid w:val="00C62B55"/>
    <w:rsid w:val="00C651DC"/>
    <w:rsid w:val="00C656EB"/>
    <w:rsid w:val="00C70145"/>
    <w:rsid w:val="00C73796"/>
    <w:rsid w:val="00C779FE"/>
    <w:rsid w:val="00C77C33"/>
    <w:rsid w:val="00C8058F"/>
    <w:rsid w:val="00C81E71"/>
    <w:rsid w:val="00C864DE"/>
    <w:rsid w:val="00C901B6"/>
    <w:rsid w:val="00C908DC"/>
    <w:rsid w:val="00C92057"/>
    <w:rsid w:val="00C922F3"/>
    <w:rsid w:val="00C977E8"/>
    <w:rsid w:val="00CA0678"/>
    <w:rsid w:val="00CA3F28"/>
    <w:rsid w:val="00CA5568"/>
    <w:rsid w:val="00CB3663"/>
    <w:rsid w:val="00CB3F00"/>
    <w:rsid w:val="00CB4F5E"/>
    <w:rsid w:val="00CB5B93"/>
    <w:rsid w:val="00CC0493"/>
    <w:rsid w:val="00CC1916"/>
    <w:rsid w:val="00CC1D98"/>
    <w:rsid w:val="00CC2782"/>
    <w:rsid w:val="00CC3790"/>
    <w:rsid w:val="00CC7B35"/>
    <w:rsid w:val="00CD1FE5"/>
    <w:rsid w:val="00CD2A44"/>
    <w:rsid w:val="00CD4BC8"/>
    <w:rsid w:val="00CD6D04"/>
    <w:rsid w:val="00CE0F2E"/>
    <w:rsid w:val="00CE1231"/>
    <w:rsid w:val="00CE190D"/>
    <w:rsid w:val="00CE3B4D"/>
    <w:rsid w:val="00CE3D08"/>
    <w:rsid w:val="00CE665E"/>
    <w:rsid w:val="00CF0C71"/>
    <w:rsid w:val="00CF135A"/>
    <w:rsid w:val="00CF2155"/>
    <w:rsid w:val="00D014CB"/>
    <w:rsid w:val="00D01816"/>
    <w:rsid w:val="00D0284C"/>
    <w:rsid w:val="00D04041"/>
    <w:rsid w:val="00D10D39"/>
    <w:rsid w:val="00D10F9A"/>
    <w:rsid w:val="00D123DC"/>
    <w:rsid w:val="00D12F13"/>
    <w:rsid w:val="00D15DC1"/>
    <w:rsid w:val="00D201F6"/>
    <w:rsid w:val="00D264CD"/>
    <w:rsid w:val="00D325C9"/>
    <w:rsid w:val="00D35867"/>
    <w:rsid w:val="00D368DF"/>
    <w:rsid w:val="00D36D42"/>
    <w:rsid w:val="00D424BE"/>
    <w:rsid w:val="00D42F12"/>
    <w:rsid w:val="00D458EC"/>
    <w:rsid w:val="00D4649C"/>
    <w:rsid w:val="00D50502"/>
    <w:rsid w:val="00D52069"/>
    <w:rsid w:val="00D53F9E"/>
    <w:rsid w:val="00D5696B"/>
    <w:rsid w:val="00D56F51"/>
    <w:rsid w:val="00D57530"/>
    <w:rsid w:val="00D577F1"/>
    <w:rsid w:val="00D57875"/>
    <w:rsid w:val="00D57F31"/>
    <w:rsid w:val="00D61ECF"/>
    <w:rsid w:val="00D6517B"/>
    <w:rsid w:val="00D66219"/>
    <w:rsid w:val="00D678E8"/>
    <w:rsid w:val="00D67C0C"/>
    <w:rsid w:val="00D709B0"/>
    <w:rsid w:val="00D72B0C"/>
    <w:rsid w:val="00D73377"/>
    <w:rsid w:val="00D77308"/>
    <w:rsid w:val="00D87FFB"/>
    <w:rsid w:val="00D93510"/>
    <w:rsid w:val="00D94136"/>
    <w:rsid w:val="00D96766"/>
    <w:rsid w:val="00DA18D3"/>
    <w:rsid w:val="00DA2C54"/>
    <w:rsid w:val="00DA5FD8"/>
    <w:rsid w:val="00DB077A"/>
    <w:rsid w:val="00DB50D9"/>
    <w:rsid w:val="00DB6BCF"/>
    <w:rsid w:val="00DC2D82"/>
    <w:rsid w:val="00DD03E0"/>
    <w:rsid w:val="00DD1116"/>
    <w:rsid w:val="00DD267F"/>
    <w:rsid w:val="00DD3275"/>
    <w:rsid w:val="00DD5E35"/>
    <w:rsid w:val="00DD7DBE"/>
    <w:rsid w:val="00DE05CE"/>
    <w:rsid w:val="00DE3933"/>
    <w:rsid w:val="00DF0644"/>
    <w:rsid w:val="00DF3928"/>
    <w:rsid w:val="00DF79CC"/>
    <w:rsid w:val="00E04604"/>
    <w:rsid w:val="00E06659"/>
    <w:rsid w:val="00E12130"/>
    <w:rsid w:val="00E12852"/>
    <w:rsid w:val="00E139C1"/>
    <w:rsid w:val="00E14DFF"/>
    <w:rsid w:val="00E20B89"/>
    <w:rsid w:val="00E20D68"/>
    <w:rsid w:val="00E22108"/>
    <w:rsid w:val="00E23DBC"/>
    <w:rsid w:val="00E25FF4"/>
    <w:rsid w:val="00E270AC"/>
    <w:rsid w:val="00E27F27"/>
    <w:rsid w:val="00E3309B"/>
    <w:rsid w:val="00E35749"/>
    <w:rsid w:val="00E365E7"/>
    <w:rsid w:val="00E377A0"/>
    <w:rsid w:val="00E42511"/>
    <w:rsid w:val="00E435C5"/>
    <w:rsid w:val="00E43A39"/>
    <w:rsid w:val="00E456F1"/>
    <w:rsid w:val="00E46ABA"/>
    <w:rsid w:val="00E4787E"/>
    <w:rsid w:val="00E50A55"/>
    <w:rsid w:val="00E51683"/>
    <w:rsid w:val="00E51B8C"/>
    <w:rsid w:val="00E53961"/>
    <w:rsid w:val="00E54D8C"/>
    <w:rsid w:val="00E56757"/>
    <w:rsid w:val="00E5734A"/>
    <w:rsid w:val="00E62BC5"/>
    <w:rsid w:val="00E62DBB"/>
    <w:rsid w:val="00E63487"/>
    <w:rsid w:val="00E66C48"/>
    <w:rsid w:val="00E66F34"/>
    <w:rsid w:val="00E700CF"/>
    <w:rsid w:val="00E70A73"/>
    <w:rsid w:val="00E83AAB"/>
    <w:rsid w:val="00E83DAB"/>
    <w:rsid w:val="00E85BBB"/>
    <w:rsid w:val="00E87984"/>
    <w:rsid w:val="00E90179"/>
    <w:rsid w:val="00E9019A"/>
    <w:rsid w:val="00E963A0"/>
    <w:rsid w:val="00E96A03"/>
    <w:rsid w:val="00EA144B"/>
    <w:rsid w:val="00EA2870"/>
    <w:rsid w:val="00EA3B68"/>
    <w:rsid w:val="00EA411E"/>
    <w:rsid w:val="00EA7463"/>
    <w:rsid w:val="00EB7CCA"/>
    <w:rsid w:val="00EC0488"/>
    <w:rsid w:val="00EC1DFE"/>
    <w:rsid w:val="00EC4B0D"/>
    <w:rsid w:val="00EC69C3"/>
    <w:rsid w:val="00EC7196"/>
    <w:rsid w:val="00EC78B4"/>
    <w:rsid w:val="00ED2EBD"/>
    <w:rsid w:val="00ED2F4A"/>
    <w:rsid w:val="00ED4C5A"/>
    <w:rsid w:val="00ED764B"/>
    <w:rsid w:val="00EE10DD"/>
    <w:rsid w:val="00EE3C7D"/>
    <w:rsid w:val="00EE6F76"/>
    <w:rsid w:val="00EF18AD"/>
    <w:rsid w:val="00EF204C"/>
    <w:rsid w:val="00EF3C64"/>
    <w:rsid w:val="00EF449F"/>
    <w:rsid w:val="00EF4E22"/>
    <w:rsid w:val="00F0035D"/>
    <w:rsid w:val="00F0087D"/>
    <w:rsid w:val="00F02647"/>
    <w:rsid w:val="00F1100F"/>
    <w:rsid w:val="00F11DD2"/>
    <w:rsid w:val="00F1209D"/>
    <w:rsid w:val="00F130AC"/>
    <w:rsid w:val="00F14E2A"/>
    <w:rsid w:val="00F163DD"/>
    <w:rsid w:val="00F17158"/>
    <w:rsid w:val="00F2273F"/>
    <w:rsid w:val="00F23F40"/>
    <w:rsid w:val="00F23F7F"/>
    <w:rsid w:val="00F2490D"/>
    <w:rsid w:val="00F27C08"/>
    <w:rsid w:val="00F326CC"/>
    <w:rsid w:val="00F352C3"/>
    <w:rsid w:val="00F352DC"/>
    <w:rsid w:val="00F35377"/>
    <w:rsid w:val="00F42166"/>
    <w:rsid w:val="00F46EFE"/>
    <w:rsid w:val="00F52DE1"/>
    <w:rsid w:val="00F52EA9"/>
    <w:rsid w:val="00F54F8F"/>
    <w:rsid w:val="00F55893"/>
    <w:rsid w:val="00F57E3E"/>
    <w:rsid w:val="00F57FAE"/>
    <w:rsid w:val="00F606A5"/>
    <w:rsid w:val="00F61D5D"/>
    <w:rsid w:val="00F644C5"/>
    <w:rsid w:val="00F7040A"/>
    <w:rsid w:val="00F75A8C"/>
    <w:rsid w:val="00F815AD"/>
    <w:rsid w:val="00F83482"/>
    <w:rsid w:val="00F861A0"/>
    <w:rsid w:val="00F95A99"/>
    <w:rsid w:val="00F977D1"/>
    <w:rsid w:val="00F97BA8"/>
    <w:rsid w:val="00FA21FB"/>
    <w:rsid w:val="00FA2F26"/>
    <w:rsid w:val="00FA7FB5"/>
    <w:rsid w:val="00FB1597"/>
    <w:rsid w:val="00FB174D"/>
    <w:rsid w:val="00FB238C"/>
    <w:rsid w:val="00FB299F"/>
    <w:rsid w:val="00FB3CC9"/>
    <w:rsid w:val="00FB3E3D"/>
    <w:rsid w:val="00FC04E9"/>
    <w:rsid w:val="00FC0D95"/>
    <w:rsid w:val="00FC1EF2"/>
    <w:rsid w:val="00FC45EA"/>
    <w:rsid w:val="00FC50B4"/>
    <w:rsid w:val="00FC7D46"/>
    <w:rsid w:val="00FC7F65"/>
    <w:rsid w:val="00FD0CCA"/>
    <w:rsid w:val="00FD2BFB"/>
    <w:rsid w:val="00FD3CDA"/>
    <w:rsid w:val="00FD51E1"/>
    <w:rsid w:val="00FE0C09"/>
    <w:rsid w:val="00FE0ED4"/>
    <w:rsid w:val="00FE607A"/>
    <w:rsid w:val="00FE76B7"/>
    <w:rsid w:val="00FF29AF"/>
    <w:rsid w:val="00FF2C1D"/>
    <w:rsid w:val="00FF5F2C"/>
    <w:rsid w:val="00FF72E7"/>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DD401E"/>
  <w15:docId w15:val="{FF25B82B-A9CE-40A4-9569-1328D99481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2BC5"/>
  </w:style>
  <w:style w:type="paragraph" w:styleId="Balk1">
    <w:name w:val="heading 1"/>
    <w:basedOn w:val="ListeParagraf"/>
    <w:next w:val="Normal"/>
    <w:link w:val="Balk1Char"/>
    <w:uiPriority w:val="9"/>
    <w:qFormat/>
    <w:rsid w:val="00AD131E"/>
    <w:pPr>
      <w:numPr>
        <w:numId w:val="17"/>
      </w:numPr>
      <w:spacing w:before="160" w:line="360" w:lineRule="auto"/>
      <w:ind w:left="993" w:hanging="357"/>
      <w:outlineLvl w:val="0"/>
    </w:pPr>
    <w:rPr>
      <w:rFonts w:ascii="Times New Roman" w:hAnsi="Times New Roman" w:cs="Times New Roman"/>
      <w:b/>
      <w:bCs/>
      <w:sz w:val="24"/>
      <w:szCs w:val="24"/>
    </w:rPr>
  </w:style>
  <w:style w:type="paragraph" w:styleId="Balk2">
    <w:name w:val="heading 2"/>
    <w:basedOn w:val="Balk1"/>
    <w:next w:val="Normal"/>
    <w:link w:val="Balk2Char"/>
    <w:uiPriority w:val="9"/>
    <w:unhideWhenUsed/>
    <w:qFormat/>
    <w:rsid w:val="00ED764B"/>
    <w:pPr>
      <w:numPr>
        <w:ilvl w:val="1"/>
      </w:numPr>
      <w:ind w:left="1276" w:hanging="567"/>
      <w:outlineLvl w:val="1"/>
    </w:pPr>
  </w:style>
  <w:style w:type="paragraph" w:styleId="Balk3">
    <w:name w:val="heading 3"/>
    <w:basedOn w:val="ListeParagraf"/>
    <w:next w:val="Normal"/>
    <w:link w:val="Balk3Char"/>
    <w:uiPriority w:val="9"/>
    <w:unhideWhenUsed/>
    <w:qFormat/>
    <w:rsid w:val="00ED764B"/>
    <w:pPr>
      <w:numPr>
        <w:ilvl w:val="2"/>
        <w:numId w:val="17"/>
      </w:numPr>
      <w:spacing w:before="160" w:line="360" w:lineRule="auto"/>
      <w:ind w:left="1418"/>
      <w:outlineLvl w:val="2"/>
    </w:pPr>
    <w:rPr>
      <w:rFonts w:ascii="Times New Roman" w:hAnsi="Times New Roman" w:cs="Times New Roman"/>
      <w:b/>
      <w:bCs/>
      <w:sz w:val="24"/>
      <w:szCs w:val="24"/>
    </w:rPr>
  </w:style>
  <w:style w:type="paragraph" w:styleId="Balk4">
    <w:name w:val="heading 4"/>
    <w:basedOn w:val="ListeParagraf"/>
    <w:next w:val="Normal"/>
    <w:link w:val="Balk4Char"/>
    <w:uiPriority w:val="9"/>
    <w:unhideWhenUsed/>
    <w:qFormat/>
    <w:rsid w:val="0064703E"/>
    <w:pPr>
      <w:numPr>
        <w:ilvl w:val="3"/>
        <w:numId w:val="17"/>
      </w:numPr>
      <w:spacing w:line="360" w:lineRule="auto"/>
      <w:ind w:left="1560" w:hanging="851"/>
      <w:outlineLvl w:val="3"/>
    </w:pPr>
    <w:rPr>
      <w:rFonts w:ascii="Times New Roman" w:hAnsi="Times New Roman" w:cs="Times New Roman"/>
      <w:b/>
      <w:bCs/>
      <w:sz w:val="24"/>
      <w:szCs w:val="24"/>
    </w:rPr>
  </w:style>
  <w:style w:type="paragraph" w:styleId="Balk5">
    <w:name w:val="heading 5"/>
    <w:basedOn w:val="ListeParagraf"/>
    <w:next w:val="Normal"/>
    <w:link w:val="Balk5Char"/>
    <w:uiPriority w:val="9"/>
    <w:unhideWhenUsed/>
    <w:qFormat/>
    <w:rsid w:val="007A410A"/>
    <w:pPr>
      <w:numPr>
        <w:ilvl w:val="3"/>
        <w:numId w:val="9"/>
      </w:numPr>
      <w:tabs>
        <w:tab w:val="left" w:pos="1560"/>
      </w:tabs>
      <w:spacing w:before="360" w:after="0" w:line="360" w:lineRule="auto"/>
      <w:jc w:val="both"/>
      <w:outlineLvl w:val="4"/>
    </w:pPr>
    <w:rPr>
      <w:rFonts w:ascii="Times New Roman" w:hAnsi="Times New Roman" w:cs="Times New Roman"/>
      <w:b/>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AD131E"/>
    <w:rPr>
      <w:rFonts w:ascii="Times New Roman" w:hAnsi="Times New Roman" w:cs="Times New Roman"/>
      <w:b/>
      <w:bCs/>
      <w:sz w:val="24"/>
      <w:szCs w:val="24"/>
    </w:rPr>
  </w:style>
  <w:style w:type="paragraph" w:styleId="ListeParagraf">
    <w:name w:val="List Paragraph"/>
    <w:basedOn w:val="Normal"/>
    <w:uiPriority w:val="34"/>
    <w:qFormat/>
    <w:rsid w:val="00E62BC5"/>
    <w:pPr>
      <w:ind w:left="720"/>
      <w:contextualSpacing/>
    </w:pPr>
  </w:style>
  <w:style w:type="character" w:customStyle="1" w:styleId="Balk2Char">
    <w:name w:val="Başlık 2 Char"/>
    <w:basedOn w:val="VarsaylanParagrafYazTipi"/>
    <w:link w:val="Balk2"/>
    <w:uiPriority w:val="9"/>
    <w:rsid w:val="00ED764B"/>
    <w:rPr>
      <w:rFonts w:ascii="Times New Roman" w:hAnsi="Times New Roman" w:cs="Times New Roman"/>
      <w:b/>
      <w:bCs/>
      <w:sz w:val="24"/>
      <w:szCs w:val="24"/>
    </w:rPr>
  </w:style>
  <w:style w:type="character" w:customStyle="1" w:styleId="Balk3Char">
    <w:name w:val="Başlık 3 Char"/>
    <w:basedOn w:val="VarsaylanParagrafYazTipi"/>
    <w:link w:val="Balk3"/>
    <w:uiPriority w:val="9"/>
    <w:rsid w:val="00ED764B"/>
    <w:rPr>
      <w:rFonts w:ascii="Times New Roman" w:hAnsi="Times New Roman" w:cs="Times New Roman"/>
      <w:b/>
      <w:bCs/>
      <w:sz w:val="24"/>
      <w:szCs w:val="24"/>
    </w:rPr>
  </w:style>
  <w:style w:type="character" w:customStyle="1" w:styleId="Balk4Char">
    <w:name w:val="Başlık 4 Char"/>
    <w:basedOn w:val="VarsaylanParagrafYazTipi"/>
    <w:link w:val="Balk4"/>
    <w:uiPriority w:val="9"/>
    <w:rsid w:val="0064703E"/>
    <w:rPr>
      <w:rFonts w:ascii="Times New Roman" w:hAnsi="Times New Roman" w:cs="Times New Roman"/>
      <w:b/>
      <w:bCs/>
      <w:sz w:val="24"/>
      <w:szCs w:val="24"/>
    </w:rPr>
  </w:style>
  <w:style w:type="character" w:customStyle="1" w:styleId="Balk5Char">
    <w:name w:val="Başlık 5 Char"/>
    <w:basedOn w:val="VarsaylanParagrafYazTipi"/>
    <w:link w:val="Balk5"/>
    <w:uiPriority w:val="9"/>
    <w:rsid w:val="007A410A"/>
    <w:rPr>
      <w:rFonts w:ascii="Times New Roman" w:hAnsi="Times New Roman" w:cs="Times New Roman"/>
      <w:b/>
      <w:sz w:val="24"/>
      <w:szCs w:val="24"/>
    </w:rPr>
  </w:style>
  <w:style w:type="character" w:styleId="Kpr">
    <w:name w:val="Hyperlink"/>
    <w:basedOn w:val="VarsaylanParagrafYazTipi"/>
    <w:uiPriority w:val="99"/>
    <w:unhideWhenUsed/>
    <w:rsid w:val="00E62BC5"/>
    <w:rPr>
      <w:color w:val="0563C1" w:themeColor="hyperlink"/>
      <w:u w:val="single"/>
    </w:rPr>
  </w:style>
  <w:style w:type="character" w:styleId="Vurgu">
    <w:name w:val="Emphasis"/>
    <w:basedOn w:val="VarsaylanParagrafYazTipi"/>
    <w:uiPriority w:val="20"/>
    <w:qFormat/>
    <w:rsid w:val="00E62BC5"/>
    <w:rPr>
      <w:i/>
      <w:iCs/>
    </w:rPr>
  </w:style>
  <w:style w:type="paragraph" w:styleId="TBal">
    <w:name w:val="TOC Heading"/>
    <w:basedOn w:val="Balk1"/>
    <w:next w:val="Normal"/>
    <w:uiPriority w:val="39"/>
    <w:unhideWhenUsed/>
    <w:qFormat/>
    <w:rsid w:val="009F353F"/>
    <w:pPr>
      <w:outlineLvl w:val="9"/>
    </w:pPr>
    <w:rPr>
      <w:lang w:eastAsia="tr-TR"/>
    </w:rPr>
  </w:style>
  <w:style w:type="paragraph" w:styleId="T1">
    <w:name w:val="toc 1"/>
    <w:basedOn w:val="Normal"/>
    <w:next w:val="Normal"/>
    <w:autoRedefine/>
    <w:uiPriority w:val="39"/>
    <w:unhideWhenUsed/>
    <w:rsid w:val="00AD0117"/>
    <w:pPr>
      <w:tabs>
        <w:tab w:val="left" w:pos="440"/>
        <w:tab w:val="right" w:leader="dot" w:pos="8494"/>
      </w:tabs>
      <w:spacing w:before="240" w:after="120"/>
    </w:pPr>
    <w:rPr>
      <w:rFonts w:ascii="Times New Roman" w:hAnsi="Times New Roman"/>
      <w:b/>
      <w:bCs/>
      <w:sz w:val="24"/>
      <w:szCs w:val="20"/>
    </w:rPr>
  </w:style>
  <w:style w:type="paragraph" w:styleId="T2">
    <w:name w:val="toc 2"/>
    <w:basedOn w:val="Normal"/>
    <w:next w:val="Normal"/>
    <w:link w:val="T2Char"/>
    <w:autoRedefine/>
    <w:uiPriority w:val="39"/>
    <w:unhideWhenUsed/>
    <w:rsid w:val="0002285E"/>
    <w:pPr>
      <w:tabs>
        <w:tab w:val="left" w:pos="880"/>
        <w:tab w:val="right" w:leader="dot" w:pos="8494"/>
      </w:tabs>
      <w:spacing w:after="0" w:line="360" w:lineRule="auto"/>
      <w:ind w:left="340"/>
      <w:jc w:val="both"/>
    </w:pPr>
    <w:rPr>
      <w:rFonts w:ascii="Times New Roman" w:hAnsi="Times New Roman"/>
      <w:iCs/>
      <w:sz w:val="24"/>
      <w:szCs w:val="20"/>
    </w:rPr>
  </w:style>
  <w:style w:type="character" w:customStyle="1" w:styleId="T2Char">
    <w:name w:val="İÇT 2 Char"/>
    <w:basedOn w:val="VarsaylanParagrafYazTipi"/>
    <w:link w:val="T2"/>
    <w:uiPriority w:val="39"/>
    <w:rsid w:val="0002285E"/>
    <w:rPr>
      <w:rFonts w:ascii="Times New Roman" w:hAnsi="Times New Roman"/>
      <w:iCs/>
      <w:sz w:val="24"/>
      <w:szCs w:val="20"/>
    </w:rPr>
  </w:style>
  <w:style w:type="paragraph" w:styleId="T3">
    <w:name w:val="toc 3"/>
    <w:basedOn w:val="Normal"/>
    <w:next w:val="Normal"/>
    <w:autoRedefine/>
    <w:uiPriority w:val="39"/>
    <w:unhideWhenUsed/>
    <w:rsid w:val="0002285E"/>
    <w:pPr>
      <w:tabs>
        <w:tab w:val="left" w:pos="1540"/>
        <w:tab w:val="right" w:leader="dot" w:pos="8494"/>
      </w:tabs>
      <w:spacing w:after="0" w:line="360" w:lineRule="auto"/>
      <w:ind w:left="680"/>
      <w:jc w:val="both"/>
    </w:pPr>
    <w:rPr>
      <w:rFonts w:ascii="Times New Roman" w:hAnsi="Times New Roman"/>
      <w:sz w:val="24"/>
      <w:szCs w:val="20"/>
    </w:rPr>
  </w:style>
  <w:style w:type="paragraph" w:styleId="T4">
    <w:name w:val="toc 4"/>
    <w:basedOn w:val="Normal"/>
    <w:next w:val="Normal"/>
    <w:autoRedefine/>
    <w:uiPriority w:val="39"/>
    <w:unhideWhenUsed/>
    <w:rsid w:val="005356CB"/>
    <w:pPr>
      <w:spacing w:after="0" w:line="360" w:lineRule="auto"/>
      <w:ind w:left="1134"/>
    </w:pPr>
    <w:rPr>
      <w:rFonts w:ascii="Times New Roman" w:hAnsi="Times New Roman"/>
      <w:sz w:val="24"/>
      <w:szCs w:val="20"/>
    </w:rPr>
  </w:style>
  <w:style w:type="paragraph" w:styleId="T5">
    <w:name w:val="toc 5"/>
    <w:basedOn w:val="Normal"/>
    <w:next w:val="Normal"/>
    <w:autoRedefine/>
    <w:uiPriority w:val="39"/>
    <w:unhideWhenUsed/>
    <w:rsid w:val="006A5B3A"/>
    <w:pPr>
      <w:spacing w:after="0"/>
      <w:ind w:left="880"/>
    </w:pPr>
    <w:rPr>
      <w:sz w:val="20"/>
      <w:szCs w:val="20"/>
    </w:rPr>
  </w:style>
  <w:style w:type="paragraph" w:styleId="stBilgi">
    <w:name w:val="header"/>
    <w:basedOn w:val="Normal"/>
    <w:link w:val="stBilgiChar"/>
    <w:uiPriority w:val="99"/>
    <w:unhideWhenUsed/>
    <w:rsid w:val="002E3AE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2E3AE8"/>
  </w:style>
  <w:style w:type="paragraph" w:styleId="AltBilgi">
    <w:name w:val="footer"/>
    <w:basedOn w:val="Normal"/>
    <w:link w:val="AltBilgiChar"/>
    <w:uiPriority w:val="99"/>
    <w:unhideWhenUsed/>
    <w:rsid w:val="002E3AE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2E3AE8"/>
  </w:style>
  <w:style w:type="character" w:styleId="AklamaBavurusu">
    <w:name w:val="annotation reference"/>
    <w:basedOn w:val="VarsaylanParagrafYazTipi"/>
    <w:uiPriority w:val="99"/>
    <w:semiHidden/>
    <w:unhideWhenUsed/>
    <w:rsid w:val="00421909"/>
    <w:rPr>
      <w:sz w:val="16"/>
      <w:szCs w:val="16"/>
    </w:rPr>
  </w:style>
  <w:style w:type="paragraph" w:styleId="AklamaMetni">
    <w:name w:val="annotation text"/>
    <w:basedOn w:val="Normal"/>
    <w:link w:val="AklamaMetniChar"/>
    <w:uiPriority w:val="99"/>
    <w:semiHidden/>
    <w:unhideWhenUsed/>
    <w:rsid w:val="00421909"/>
    <w:pPr>
      <w:spacing w:line="240" w:lineRule="auto"/>
    </w:pPr>
    <w:rPr>
      <w:sz w:val="20"/>
      <w:szCs w:val="20"/>
    </w:rPr>
  </w:style>
  <w:style w:type="character" w:customStyle="1" w:styleId="AklamaMetniChar">
    <w:name w:val="Açıklama Metni Char"/>
    <w:basedOn w:val="VarsaylanParagrafYazTipi"/>
    <w:link w:val="AklamaMetni"/>
    <w:uiPriority w:val="99"/>
    <w:semiHidden/>
    <w:rsid w:val="00421909"/>
    <w:rPr>
      <w:sz w:val="20"/>
      <w:szCs w:val="20"/>
    </w:rPr>
  </w:style>
  <w:style w:type="paragraph" w:styleId="AklamaKonusu">
    <w:name w:val="annotation subject"/>
    <w:basedOn w:val="AklamaMetni"/>
    <w:next w:val="AklamaMetni"/>
    <w:link w:val="AklamaKonusuChar"/>
    <w:uiPriority w:val="99"/>
    <w:semiHidden/>
    <w:unhideWhenUsed/>
    <w:rsid w:val="00421909"/>
    <w:rPr>
      <w:b/>
      <w:bCs/>
    </w:rPr>
  </w:style>
  <w:style w:type="character" w:customStyle="1" w:styleId="AklamaKonusuChar">
    <w:name w:val="Açıklama Konusu Char"/>
    <w:basedOn w:val="AklamaMetniChar"/>
    <w:link w:val="AklamaKonusu"/>
    <w:uiPriority w:val="99"/>
    <w:semiHidden/>
    <w:rsid w:val="00421909"/>
    <w:rPr>
      <w:b/>
      <w:bCs/>
      <w:sz w:val="20"/>
      <w:szCs w:val="20"/>
    </w:rPr>
  </w:style>
  <w:style w:type="paragraph" w:styleId="BalonMetni">
    <w:name w:val="Balloon Text"/>
    <w:basedOn w:val="Normal"/>
    <w:link w:val="BalonMetniChar"/>
    <w:uiPriority w:val="99"/>
    <w:semiHidden/>
    <w:unhideWhenUsed/>
    <w:rsid w:val="00421909"/>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421909"/>
    <w:rPr>
      <w:rFonts w:ascii="Segoe UI" w:hAnsi="Segoe UI" w:cs="Segoe UI"/>
      <w:sz w:val="18"/>
      <w:szCs w:val="18"/>
    </w:rPr>
  </w:style>
  <w:style w:type="character" w:customStyle="1" w:styleId="zmlenmeyenBahsetme1">
    <w:name w:val="Çözümlenmeyen Bahsetme1"/>
    <w:basedOn w:val="VarsaylanParagrafYazTipi"/>
    <w:uiPriority w:val="99"/>
    <w:semiHidden/>
    <w:unhideWhenUsed/>
    <w:rsid w:val="00A01DA4"/>
    <w:rPr>
      <w:color w:val="605E5C"/>
      <w:shd w:val="clear" w:color="auto" w:fill="E1DFDD"/>
    </w:rPr>
  </w:style>
  <w:style w:type="character" w:styleId="zlenenKpr">
    <w:name w:val="FollowedHyperlink"/>
    <w:basedOn w:val="VarsaylanParagrafYazTipi"/>
    <w:uiPriority w:val="99"/>
    <w:semiHidden/>
    <w:unhideWhenUsed/>
    <w:rsid w:val="00D67C0C"/>
    <w:rPr>
      <w:color w:val="954F72" w:themeColor="followedHyperlink"/>
      <w:u w:val="single"/>
    </w:rPr>
  </w:style>
  <w:style w:type="character" w:styleId="Gl">
    <w:name w:val="Strong"/>
    <w:basedOn w:val="VarsaylanParagrafYazTipi"/>
    <w:uiPriority w:val="22"/>
    <w:qFormat/>
    <w:rsid w:val="00243A36"/>
    <w:rPr>
      <w:b/>
      <w:bCs/>
    </w:rPr>
  </w:style>
  <w:style w:type="character" w:customStyle="1" w:styleId="Gvdemetni">
    <w:name w:val="Gövde metni_"/>
    <w:basedOn w:val="VarsaylanParagrafYazTipi"/>
    <w:link w:val="Gvdemetni0"/>
    <w:rsid w:val="00243A36"/>
    <w:rPr>
      <w:rFonts w:ascii="Batang" w:eastAsia="Batang" w:hAnsi="Batang" w:cs="Batang"/>
      <w:spacing w:val="-11"/>
    </w:rPr>
  </w:style>
  <w:style w:type="paragraph" w:customStyle="1" w:styleId="Gvdemetni0">
    <w:name w:val="Gövde metni"/>
    <w:basedOn w:val="Normal"/>
    <w:link w:val="Gvdemetni"/>
    <w:rsid w:val="00243A36"/>
    <w:pPr>
      <w:widowControl w:val="0"/>
      <w:spacing w:before="180" w:after="0" w:line="0" w:lineRule="atLeast"/>
      <w:ind w:hanging="360"/>
      <w:jc w:val="center"/>
    </w:pPr>
    <w:rPr>
      <w:rFonts w:ascii="Batang" w:eastAsia="Batang" w:hAnsi="Batang" w:cs="Batang"/>
      <w:spacing w:val="-11"/>
    </w:rPr>
  </w:style>
  <w:style w:type="character" w:customStyle="1" w:styleId="Balk19ptKaln0ptbolukbraklyor">
    <w:name w:val="Başlık #1 + 9 pt;Kalın;0 pt boşluk bırakılıyor"/>
    <w:basedOn w:val="VarsaylanParagrafYazTipi"/>
    <w:rsid w:val="00243A36"/>
    <w:rPr>
      <w:rFonts w:ascii="Times New Roman" w:eastAsia="Times New Roman" w:hAnsi="Times New Roman" w:cs="Times New Roman"/>
      <w:b/>
      <w:bCs/>
      <w:color w:val="000000"/>
      <w:spacing w:val="10"/>
      <w:w w:val="100"/>
      <w:position w:val="0"/>
      <w:sz w:val="18"/>
      <w:szCs w:val="18"/>
      <w:lang w:val="tr-TR"/>
    </w:rPr>
  </w:style>
  <w:style w:type="table" w:styleId="TabloKlavuzu">
    <w:name w:val="Table Grid"/>
    <w:basedOn w:val="NormalTablo"/>
    <w:uiPriority w:val="39"/>
    <w:rsid w:val="00243A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simYazs">
    <w:name w:val="caption"/>
    <w:basedOn w:val="Normal"/>
    <w:next w:val="Normal"/>
    <w:unhideWhenUsed/>
    <w:qFormat/>
    <w:rsid w:val="00243A36"/>
    <w:pPr>
      <w:spacing w:before="240" w:after="240" w:line="240" w:lineRule="auto"/>
      <w:jc w:val="both"/>
    </w:pPr>
    <w:rPr>
      <w:rFonts w:ascii="Times New Roman" w:hAnsi="Times New Roman"/>
      <w:iCs/>
      <w:color w:val="44546A" w:themeColor="text2"/>
      <w:sz w:val="24"/>
      <w:szCs w:val="18"/>
    </w:rPr>
  </w:style>
  <w:style w:type="character" w:customStyle="1" w:styleId="Balk30">
    <w:name w:val="Başlık #3_"/>
    <w:basedOn w:val="VarsaylanParagrafYazTipi"/>
    <w:link w:val="Balk31"/>
    <w:rsid w:val="00243A36"/>
    <w:rPr>
      <w:rFonts w:ascii="Batang" w:eastAsia="Batang" w:hAnsi="Batang" w:cs="Batang"/>
      <w:b/>
      <w:bCs/>
      <w:spacing w:val="-7"/>
    </w:rPr>
  </w:style>
  <w:style w:type="paragraph" w:customStyle="1" w:styleId="Balk31">
    <w:name w:val="Başlık #3"/>
    <w:basedOn w:val="Normal"/>
    <w:link w:val="Balk30"/>
    <w:rsid w:val="00243A36"/>
    <w:pPr>
      <w:widowControl w:val="0"/>
      <w:spacing w:before="180" w:after="540" w:line="0" w:lineRule="atLeast"/>
      <w:ind w:hanging="720"/>
      <w:jc w:val="center"/>
      <w:outlineLvl w:val="2"/>
    </w:pPr>
    <w:rPr>
      <w:rFonts w:ascii="Batang" w:eastAsia="Batang" w:hAnsi="Batang" w:cs="Batang"/>
      <w:b/>
      <w:bCs/>
      <w:spacing w:val="-7"/>
    </w:rPr>
  </w:style>
  <w:style w:type="character" w:customStyle="1" w:styleId="Balk30ptbolukbraklyor">
    <w:name w:val="Başlık #3 + 0 pt boşluk bırakılıyor"/>
    <w:basedOn w:val="Balk30"/>
    <w:rsid w:val="00243A36"/>
    <w:rPr>
      <w:rFonts w:ascii="Batang" w:eastAsia="Batang" w:hAnsi="Batang" w:cs="Batang"/>
      <w:b/>
      <w:bCs/>
      <w:i w:val="0"/>
      <w:iCs w:val="0"/>
      <w:smallCaps w:val="0"/>
      <w:strike w:val="0"/>
      <w:color w:val="000000"/>
      <w:spacing w:val="-8"/>
      <w:w w:val="100"/>
      <w:position w:val="0"/>
      <w:sz w:val="22"/>
      <w:szCs w:val="22"/>
      <w:u w:val="none"/>
      <w:lang w:val="tr-TR"/>
    </w:rPr>
  </w:style>
  <w:style w:type="character" w:customStyle="1" w:styleId="GvdemetniMSGothic17pt-3ptbolukbraklyor">
    <w:name w:val="Gövde metni + MS Gothic;17 pt;-3 pt boşluk bırakılıyor"/>
    <w:basedOn w:val="Gvdemetni"/>
    <w:rsid w:val="00243A36"/>
    <w:rPr>
      <w:rFonts w:ascii="MS Gothic" w:eastAsia="MS Gothic" w:hAnsi="MS Gothic" w:cs="MS Gothic"/>
      <w:b w:val="0"/>
      <w:bCs w:val="0"/>
      <w:i w:val="0"/>
      <w:iCs w:val="0"/>
      <w:smallCaps w:val="0"/>
      <w:strike w:val="0"/>
      <w:color w:val="000000"/>
      <w:spacing w:val="-68"/>
      <w:w w:val="100"/>
      <w:position w:val="0"/>
      <w:sz w:val="34"/>
      <w:szCs w:val="34"/>
      <w:u w:val="none"/>
      <w:lang w:val="tr-TR"/>
    </w:rPr>
  </w:style>
  <w:style w:type="paragraph" w:customStyle="1" w:styleId="Default">
    <w:name w:val="Default"/>
    <w:rsid w:val="00243A36"/>
    <w:pPr>
      <w:autoSpaceDE w:val="0"/>
      <w:autoSpaceDN w:val="0"/>
      <w:adjustRightInd w:val="0"/>
      <w:spacing w:after="0" w:line="240" w:lineRule="auto"/>
    </w:pPr>
    <w:rPr>
      <w:rFonts w:ascii="Times New Roman" w:eastAsia="Calibri" w:hAnsi="Times New Roman" w:cs="Times New Roman"/>
      <w:color w:val="000000"/>
      <w:sz w:val="24"/>
      <w:szCs w:val="24"/>
      <w:lang w:eastAsia="tr-TR"/>
    </w:rPr>
  </w:style>
  <w:style w:type="character" w:customStyle="1" w:styleId="Balk20">
    <w:name w:val="Başlık #2_"/>
    <w:basedOn w:val="VarsaylanParagrafYazTipi"/>
    <w:link w:val="Balk21"/>
    <w:rsid w:val="00243A36"/>
    <w:rPr>
      <w:rFonts w:ascii="Batang" w:eastAsia="Batang" w:hAnsi="Batang" w:cs="Batang"/>
      <w:b/>
      <w:bCs/>
      <w:spacing w:val="-7"/>
    </w:rPr>
  </w:style>
  <w:style w:type="paragraph" w:customStyle="1" w:styleId="Balk21">
    <w:name w:val="Başlık #2"/>
    <w:basedOn w:val="Normal"/>
    <w:link w:val="Balk20"/>
    <w:rsid w:val="00243A36"/>
    <w:pPr>
      <w:widowControl w:val="0"/>
      <w:spacing w:after="480" w:line="0" w:lineRule="atLeast"/>
      <w:outlineLvl w:val="1"/>
    </w:pPr>
    <w:rPr>
      <w:rFonts w:ascii="Batang" w:eastAsia="Batang" w:hAnsi="Batang" w:cs="Batang"/>
      <w:b/>
      <w:bCs/>
      <w:spacing w:val="-7"/>
    </w:rPr>
  </w:style>
  <w:style w:type="paragraph" w:styleId="ekillerTablosu">
    <w:name w:val="table of figures"/>
    <w:basedOn w:val="Normal"/>
    <w:next w:val="Normal"/>
    <w:uiPriority w:val="99"/>
    <w:unhideWhenUsed/>
    <w:rsid w:val="00243A36"/>
    <w:pPr>
      <w:spacing w:after="0" w:line="360" w:lineRule="auto"/>
    </w:pPr>
    <w:rPr>
      <w:rFonts w:ascii="Times New Roman" w:hAnsi="Times New Roman"/>
      <w:sz w:val="24"/>
    </w:rPr>
  </w:style>
  <w:style w:type="paragraph" w:styleId="T6">
    <w:name w:val="toc 6"/>
    <w:basedOn w:val="Normal"/>
    <w:next w:val="Normal"/>
    <w:autoRedefine/>
    <w:uiPriority w:val="39"/>
    <w:unhideWhenUsed/>
    <w:rsid w:val="00243A36"/>
    <w:pPr>
      <w:spacing w:after="0"/>
      <w:ind w:left="1100"/>
    </w:pPr>
    <w:rPr>
      <w:sz w:val="20"/>
      <w:szCs w:val="20"/>
    </w:rPr>
  </w:style>
  <w:style w:type="paragraph" w:styleId="T7">
    <w:name w:val="toc 7"/>
    <w:basedOn w:val="Normal"/>
    <w:next w:val="Normal"/>
    <w:autoRedefine/>
    <w:uiPriority w:val="39"/>
    <w:unhideWhenUsed/>
    <w:rsid w:val="00243A36"/>
    <w:pPr>
      <w:spacing w:after="0"/>
      <w:ind w:left="1320"/>
    </w:pPr>
    <w:rPr>
      <w:sz w:val="20"/>
      <w:szCs w:val="20"/>
    </w:rPr>
  </w:style>
  <w:style w:type="paragraph" w:styleId="T8">
    <w:name w:val="toc 8"/>
    <w:basedOn w:val="Normal"/>
    <w:next w:val="Normal"/>
    <w:autoRedefine/>
    <w:uiPriority w:val="39"/>
    <w:unhideWhenUsed/>
    <w:rsid w:val="00243A36"/>
    <w:pPr>
      <w:spacing w:after="0"/>
      <w:ind w:left="1540"/>
    </w:pPr>
    <w:rPr>
      <w:sz w:val="20"/>
      <w:szCs w:val="20"/>
    </w:rPr>
  </w:style>
  <w:style w:type="paragraph" w:styleId="T9">
    <w:name w:val="toc 9"/>
    <w:basedOn w:val="Normal"/>
    <w:next w:val="Normal"/>
    <w:autoRedefine/>
    <w:uiPriority w:val="39"/>
    <w:unhideWhenUsed/>
    <w:rsid w:val="00243A36"/>
    <w:pPr>
      <w:spacing w:after="0"/>
      <w:ind w:left="1760"/>
    </w:pPr>
    <w:rPr>
      <w:sz w:val="20"/>
      <w:szCs w:val="20"/>
    </w:rPr>
  </w:style>
  <w:style w:type="paragraph" w:customStyle="1" w:styleId="TezMetin">
    <w:name w:val="Tez Metin"/>
    <w:basedOn w:val="Normal"/>
    <w:link w:val="TezMetinChar"/>
    <w:uiPriority w:val="99"/>
    <w:rsid w:val="00243A36"/>
    <w:pPr>
      <w:spacing w:after="0" w:line="360" w:lineRule="auto"/>
      <w:ind w:firstLine="567"/>
      <w:jc w:val="both"/>
    </w:pPr>
    <w:rPr>
      <w:rFonts w:ascii="Times New Roman" w:eastAsia="TimesNewRomanPSMT" w:hAnsi="Times New Roman" w:cs="Times New Roman"/>
      <w:sz w:val="24"/>
      <w:szCs w:val="24"/>
    </w:rPr>
  </w:style>
  <w:style w:type="character" w:customStyle="1" w:styleId="TezMetinChar">
    <w:name w:val="Tez Metin Char"/>
    <w:basedOn w:val="VarsaylanParagrafYazTipi"/>
    <w:link w:val="TezMetin"/>
    <w:uiPriority w:val="99"/>
    <w:rsid w:val="00243A36"/>
    <w:rPr>
      <w:rFonts w:ascii="Times New Roman" w:eastAsia="TimesNewRomanPSMT" w:hAnsi="Times New Roman" w:cs="Times New Roman"/>
      <w:sz w:val="24"/>
      <w:szCs w:val="24"/>
    </w:rPr>
  </w:style>
  <w:style w:type="character" w:customStyle="1" w:styleId="ff1">
    <w:name w:val="ff1"/>
    <w:basedOn w:val="VarsaylanParagrafYazTipi"/>
    <w:rsid w:val="00243A36"/>
  </w:style>
  <w:style w:type="character" w:customStyle="1" w:styleId="ls39">
    <w:name w:val="ls39"/>
    <w:basedOn w:val="VarsaylanParagrafYazTipi"/>
    <w:rsid w:val="00243A36"/>
  </w:style>
  <w:style w:type="character" w:customStyle="1" w:styleId="ff2">
    <w:name w:val="ff2"/>
    <w:basedOn w:val="VarsaylanParagrafYazTipi"/>
    <w:rsid w:val="00243A36"/>
  </w:style>
  <w:style w:type="character" w:customStyle="1" w:styleId="ls3c">
    <w:name w:val="ls3c"/>
    <w:basedOn w:val="VarsaylanParagrafYazTipi"/>
    <w:rsid w:val="00243A36"/>
  </w:style>
  <w:style w:type="character" w:customStyle="1" w:styleId="ws7">
    <w:name w:val="ws7"/>
    <w:basedOn w:val="VarsaylanParagrafYazTipi"/>
    <w:rsid w:val="00243A36"/>
  </w:style>
  <w:style w:type="character" w:customStyle="1" w:styleId="ls6">
    <w:name w:val="ls6"/>
    <w:basedOn w:val="VarsaylanParagrafYazTipi"/>
    <w:rsid w:val="00243A36"/>
  </w:style>
  <w:style w:type="character" w:customStyle="1" w:styleId="ff8">
    <w:name w:val="ff8"/>
    <w:basedOn w:val="VarsaylanParagrafYazTipi"/>
    <w:rsid w:val="00243A36"/>
  </w:style>
  <w:style w:type="character" w:customStyle="1" w:styleId="ls0">
    <w:name w:val="ls0"/>
    <w:basedOn w:val="VarsaylanParagrafYazTipi"/>
    <w:rsid w:val="00243A36"/>
  </w:style>
  <w:style w:type="character" w:customStyle="1" w:styleId="ls1">
    <w:name w:val="ls1"/>
    <w:basedOn w:val="VarsaylanParagrafYazTipi"/>
    <w:rsid w:val="00243A36"/>
  </w:style>
  <w:style w:type="character" w:customStyle="1" w:styleId="GvdemetniTrebuchetMS7pt0ptbolukbraklyor">
    <w:name w:val="Gövde metni + Trebuchet MS;7 pt;0 pt boşluk bırakılıyor"/>
    <w:rsid w:val="00243A36"/>
    <w:rPr>
      <w:rFonts w:ascii="Trebuchet MS" w:eastAsia="Trebuchet MS" w:hAnsi="Trebuchet MS" w:cs="Trebuchet MS"/>
      <w:b w:val="0"/>
      <w:bCs w:val="0"/>
      <w:i w:val="0"/>
      <w:iCs w:val="0"/>
      <w:smallCaps w:val="0"/>
      <w:strike w:val="0"/>
      <w:color w:val="000000"/>
      <w:spacing w:val="10"/>
      <w:w w:val="100"/>
      <w:position w:val="0"/>
      <w:sz w:val="14"/>
      <w:szCs w:val="14"/>
      <w:u w:val="none"/>
      <w:lang w:val="tr-TR" w:eastAsia="tr-TR" w:bidi="tr-TR"/>
    </w:rPr>
  </w:style>
  <w:style w:type="paragraph" w:styleId="AralkYok">
    <w:name w:val="No Spacing"/>
    <w:uiPriority w:val="1"/>
    <w:qFormat/>
    <w:rsid w:val="00243A36"/>
    <w:pPr>
      <w:spacing w:after="0" w:line="240" w:lineRule="auto"/>
    </w:pPr>
    <w:rPr>
      <w:rFonts w:ascii="Calibri" w:eastAsia="Calibri" w:hAnsi="Calibri" w:cs="Times New Roman"/>
    </w:rPr>
  </w:style>
  <w:style w:type="paragraph" w:styleId="GvdeMetniGirintisi2">
    <w:name w:val="Body Text Indent 2"/>
    <w:basedOn w:val="Normal"/>
    <w:link w:val="GvdeMetniGirintisi2Char"/>
    <w:rsid w:val="00243A36"/>
    <w:pPr>
      <w:spacing w:before="240" w:after="240" w:line="360" w:lineRule="auto"/>
      <w:ind w:firstLine="851"/>
      <w:jc w:val="both"/>
    </w:pPr>
    <w:rPr>
      <w:rFonts w:ascii="Arial" w:eastAsia="Times New Roman" w:hAnsi="Arial" w:cs="Times New Roman"/>
      <w:b/>
      <w:sz w:val="24"/>
      <w:szCs w:val="20"/>
      <w:lang w:eastAsia="tr-TR"/>
    </w:rPr>
  </w:style>
  <w:style w:type="character" w:customStyle="1" w:styleId="GvdeMetniGirintisi2Char">
    <w:name w:val="Gövde Metni Girintisi 2 Char"/>
    <w:basedOn w:val="VarsaylanParagrafYazTipi"/>
    <w:link w:val="GvdeMetniGirintisi2"/>
    <w:rsid w:val="00243A36"/>
    <w:rPr>
      <w:rFonts w:ascii="Arial" w:eastAsia="Times New Roman" w:hAnsi="Arial" w:cs="Times New Roman"/>
      <w:b/>
      <w:sz w:val="24"/>
      <w:szCs w:val="20"/>
      <w:lang w:eastAsia="tr-TR"/>
    </w:rPr>
  </w:style>
  <w:style w:type="character" w:customStyle="1" w:styleId="ff4">
    <w:name w:val="ff4"/>
    <w:basedOn w:val="VarsaylanParagrafYazTipi"/>
    <w:rsid w:val="00243A36"/>
  </w:style>
  <w:style w:type="character" w:customStyle="1" w:styleId="ff5">
    <w:name w:val="ff5"/>
    <w:basedOn w:val="VarsaylanParagrafYazTipi"/>
    <w:rsid w:val="00243A36"/>
  </w:style>
  <w:style w:type="paragraph" w:customStyle="1" w:styleId="Kapak">
    <w:name w:val="Kapak"/>
    <w:basedOn w:val="Normal"/>
    <w:qFormat/>
    <w:rsid w:val="00243A36"/>
    <w:pPr>
      <w:spacing w:line="360" w:lineRule="auto"/>
      <w:contextualSpacing/>
      <w:jc w:val="center"/>
    </w:pPr>
    <w:rPr>
      <w:rFonts w:ascii="Times New Roman" w:hAnsi="Times New Roman" w:cs="Arial"/>
      <w:b/>
      <w:caps/>
      <w:sz w:val="28"/>
      <w:szCs w:val="26"/>
    </w:rPr>
  </w:style>
  <w:style w:type="paragraph" w:styleId="NormalWeb">
    <w:name w:val="Normal (Web)"/>
    <w:basedOn w:val="Normal"/>
    <w:link w:val="NormalWebChar"/>
    <w:uiPriority w:val="99"/>
    <w:rsid w:val="00243A36"/>
    <w:pPr>
      <w:spacing w:before="100" w:beforeAutospacing="1" w:after="100" w:afterAutospacing="1" w:line="360" w:lineRule="auto"/>
      <w:contextualSpacing/>
      <w:jc w:val="both"/>
    </w:pPr>
    <w:rPr>
      <w:rFonts w:ascii="Times New Roman" w:eastAsia="Times New Roman" w:hAnsi="Times New Roman" w:cs="Times New Roman"/>
      <w:sz w:val="24"/>
      <w:szCs w:val="24"/>
      <w:lang w:eastAsia="tr-TR"/>
    </w:rPr>
  </w:style>
  <w:style w:type="character" w:customStyle="1" w:styleId="NormalWebChar">
    <w:name w:val="Normal (Web) Char"/>
    <w:link w:val="NormalWeb"/>
    <w:uiPriority w:val="99"/>
    <w:rsid w:val="00243A36"/>
    <w:rPr>
      <w:rFonts w:ascii="Times New Roman" w:eastAsia="Times New Roman" w:hAnsi="Times New Roman" w:cs="Times New Roman"/>
      <w:sz w:val="24"/>
      <w:szCs w:val="24"/>
      <w:lang w:eastAsia="tr-TR"/>
    </w:rPr>
  </w:style>
  <w:style w:type="character" w:customStyle="1" w:styleId="cokahve">
    <w:name w:val="cokahve"/>
    <w:basedOn w:val="VarsaylanParagrafYazTipi"/>
    <w:rsid w:val="00243A36"/>
    <w:rPr>
      <w:rFonts w:ascii="Tahoma" w:hAnsi="Tahoma" w:cs="Tahoma" w:hint="default"/>
      <w:color w:val="330000"/>
      <w:sz w:val="17"/>
      <w:szCs w:val="17"/>
    </w:rPr>
  </w:style>
  <w:style w:type="paragraph" w:styleId="GvdeMetni1">
    <w:name w:val="Body Text"/>
    <w:basedOn w:val="Normal"/>
    <w:link w:val="GvdeMetniChar"/>
    <w:uiPriority w:val="99"/>
    <w:semiHidden/>
    <w:unhideWhenUsed/>
    <w:rsid w:val="00243A36"/>
    <w:pPr>
      <w:spacing w:after="120"/>
    </w:pPr>
  </w:style>
  <w:style w:type="character" w:customStyle="1" w:styleId="GvdeMetniChar">
    <w:name w:val="Gövde Metni Char"/>
    <w:basedOn w:val="VarsaylanParagrafYazTipi"/>
    <w:link w:val="GvdeMetni1"/>
    <w:uiPriority w:val="99"/>
    <w:semiHidden/>
    <w:rsid w:val="00243A36"/>
  </w:style>
  <w:style w:type="character" w:customStyle="1" w:styleId="apple-style-span">
    <w:name w:val="apple-style-span"/>
    <w:basedOn w:val="VarsaylanParagrafYazTipi"/>
    <w:rsid w:val="00243A36"/>
  </w:style>
  <w:style w:type="paragraph" w:styleId="Kaynaka">
    <w:name w:val="Bibliography"/>
    <w:basedOn w:val="Normal"/>
    <w:next w:val="Normal"/>
    <w:uiPriority w:val="37"/>
    <w:unhideWhenUsed/>
    <w:rsid w:val="00243A36"/>
  </w:style>
  <w:style w:type="paragraph" w:styleId="KonuBal">
    <w:name w:val="Title"/>
    <w:basedOn w:val="Normal"/>
    <w:link w:val="KonuBalChar"/>
    <w:qFormat/>
    <w:rsid w:val="00AD131E"/>
    <w:pPr>
      <w:spacing w:before="240" w:after="120" w:line="240" w:lineRule="auto"/>
      <w:jc w:val="center"/>
    </w:pPr>
    <w:rPr>
      <w:rFonts w:ascii="Times New Roman" w:eastAsia="Times New Roman" w:hAnsi="Times New Roman" w:cs="Times New Roman"/>
      <w:b/>
      <w:bCs/>
      <w:sz w:val="24"/>
      <w:szCs w:val="24"/>
      <w:lang w:eastAsia="tr-TR"/>
    </w:rPr>
  </w:style>
  <w:style w:type="character" w:customStyle="1" w:styleId="KonuBalChar">
    <w:name w:val="Konu Başlığı Char"/>
    <w:basedOn w:val="VarsaylanParagrafYazTipi"/>
    <w:link w:val="KonuBal"/>
    <w:rsid w:val="00AD131E"/>
    <w:rPr>
      <w:rFonts w:ascii="Times New Roman" w:eastAsia="Times New Roman" w:hAnsi="Times New Roman" w:cs="Times New Roman"/>
      <w:b/>
      <w:bCs/>
      <w:sz w:val="24"/>
      <w:szCs w:val="24"/>
      <w:lang w:eastAsia="tr-TR"/>
    </w:rPr>
  </w:style>
  <w:style w:type="paragraph" w:styleId="DipnotMetni">
    <w:name w:val="footnote text"/>
    <w:basedOn w:val="Normal"/>
    <w:link w:val="DipnotMetniChar"/>
    <w:uiPriority w:val="99"/>
    <w:unhideWhenUsed/>
    <w:rsid w:val="00243A36"/>
    <w:pPr>
      <w:spacing w:after="0" w:line="240" w:lineRule="auto"/>
    </w:pPr>
    <w:rPr>
      <w:rFonts w:eastAsiaTheme="minorEastAsia"/>
      <w:sz w:val="20"/>
      <w:szCs w:val="20"/>
    </w:rPr>
  </w:style>
  <w:style w:type="character" w:customStyle="1" w:styleId="DipnotMetniChar">
    <w:name w:val="Dipnot Metni Char"/>
    <w:basedOn w:val="VarsaylanParagrafYazTipi"/>
    <w:link w:val="DipnotMetni"/>
    <w:uiPriority w:val="99"/>
    <w:rsid w:val="00243A36"/>
    <w:rPr>
      <w:rFonts w:eastAsiaTheme="minorEastAsia"/>
      <w:sz w:val="20"/>
      <w:szCs w:val="20"/>
    </w:rPr>
  </w:style>
  <w:style w:type="character" w:customStyle="1" w:styleId="tr">
    <w:name w:val="tr"/>
    <w:basedOn w:val="VarsaylanParagrafYazTipi"/>
    <w:rsid w:val="00243A36"/>
  </w:style>
  <w:style w:type="paragraph" w:customStyle="1" w:styleId="p">
    <w:name w:val="p"/>
    <w:basedOn w:val="Normal"/>
    <w:rsid w:val="00243A36"/>
    <w:pPr>
      <w:spacing w:before="100" w:beforeAutospacing="1" w:after="100" w:afterAutospacing="1" w:line="240" w:lineRule="auto"/>
    </w:pPr>
    <w:rPr>
      <w:rFonts w:ascii="Times New Roman" w:eastAsia="Times New Roman" w:hAnsi="Times New Roman" w:cs="Times New Roman"/>
      <w:sz w:val="24"/>
      <w:szCs w:val="24"/>
      <w:lang w:eastAsia="tr-TR"/>
    </w:rPr>
  </w:style>
  <w:style w:type="table" w:customStyle="1" w:styleId="TableGrid">
    <w:name w:val="TableGrid"/>
    <w:rsid w:val="00451535"/>
    <w:pPr>
      <w:spacing w:after="0" w:line="240" w:lineRule="auto"/>
    </w:pPr>
    <w:rPr>
      <w:rFonts w:eastAsiaTheme="minorEastAsia"/>
      <w:lang w:eastAsia="tr-TR"/>
    </w:rPr>
    <w:tblPr>
      <w:tblCellMar>
        <w:top w:w="0" w:type="dxa"/>
        <w:left w:w="0" w:type="dxa"/>
        <w:bottom w:w="0" w:type="dxa"/>
        <w:right w:w="0" w:type="dxa"/>
      </w:tblCellMar>
    </w:tblPr>
  </w:style>
  <w:style w:type="character" w:customStyle="1" w:styleId="Balk6Char">
    <w:name w:val="Başlık 6 Char"/>
    <w:basedOn w:val="VarsaylanParagrafYazTipi"/>
    <w:uiPriority w:val="9"/>
    <w:semiHidden/>
    <w:rsid w:val="00BB68F7"/>
    <w:rPr>
      <w:rFonts w:asciiTheme="majorHAnsi" w:eastAsiaTheme="majorEastAsia" w:hAnsiTheme="majorHAnsi" w:cstheme="majorBidi"/>
      <w:color w:val="1F4D78" w:themeColor="accent1" w:themeShade="7F"/>
    </w:rPr>
  </w:style>
  <w:style w:type="character" w:customStyle="1" w:styleId="Balk7Char">
    <w:name w:val="Başlık 7 Char"/>
    <w:basedOn w:val="VarsaylanParagrafYazTipi"/>
    <w:uiPriority w:val="9"/>
    <w:semiHidden/>
    <w:rsid w:val="00BB68F7"/>
    <w:rPr>
      <w:rFonts w:asciiTheme="majorHAnsi" w:eastAsiaTheme="majorEastAsia" w:hAnsiTheme="majorHAnsi" w:cstheme="majorBidi"/>
      <w:i/>
      <w:iCs/>
      <w:color w:val="1F4D78" w:themeColor="accent1" w:themeShade="7F"/>
    </w:rPr>
  </w:style>
  <w:style w:type="numbering" w:styleId="111111">
    <w:name w:val="Outline List 2"/>
    <w:basedOn w:val="ListeYok"/>
    <w:uiPriority w:val="99"/>
    <w:semiHidden/>
    <w:unhideWhenUsed/>
    <w:rsid w:val="00177AD6"/>
    <w:pPr>
      <w:numPr>
        <w:numId w:val="16"/>
      </w:numPr>
    </w:pPr>
  </w:style>
  <w:style w:type="character" w:customStyle="1" w:styleId="Balk8Char">
    <w:name w:val="Başlık 8 Char"/>
    <w:basedOn w:val="VarsaylanParagrafYazTipi"/>
    <w:uiPriority w:val="9"/>
    <w:semiHidden/>
    <w:rsid w:val="00BB68F7"/>
    <w:rPr>
      <w:rFonts w:asciiTheme="majorHAnsi" w:eastAsiaTheme="majorEastAsia" w:hAnsiTheme="majorHAnsi" w:cstheme="majorBidi"/>
      <w:color w:val="272727" w:themeColor="text1" w:themeTint="D8"/>
      <w:sz w:val="21"/>
      <w:szCs w:val="21"/>
    </w:rPr>
  </w:style>
  <w:style w:type="character" w:customStyle="1" w:styleId="Balk9Char">
    <w:name w:val="Başlık 9 Char"/>
    <w:basedOn w:val="VarsaylanParagrafYazTipi"/>
    <w:uiPriority w:val="9"/>
    <w:semiHidden/>
    <w:rsid w:val="00BB68F7"/>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0212">
      <w:bodyDiv w:val="1"/>
      <w:marLeft w:val="0"/>
      <w:marRight w:val="0"/>
      <w:marTop w:val="0"/>
      <w:marBottom w:val="0"/>
      <w:divBdr>
        <w:top w:val="none" w:sz="0" w:space="0" w:color="auto"/>
        <w:left w:val="none" w:sz="0" w:space="0" w:color="auto"/>
        <w:bottom w:val="none" w:sz="0" w:space="0" w:color="auto"/>
        <w:right w:val="none" w:sz="0" w:space="0" w:color="auto"/>
      </w:divBdr>
    </w:div>
    <w:div w:id="37435203">
      <w:bodyDiv w:val="1"/>
      <w:marLeft w:val="0"/>
      <w:marRight w:val="0"/>
      <w:marTop w:val="0"/>
      <w:marBottom w:val="0"/>
      <w:divBdr>
        <w:top w:val="none" w:sz="0" w:space="0" w:color="auto"/>
        <w:left w:val="none" w:sz="0" w:space="0" w:color="auto"/>
        <w:bottom w:val="none" w:sz="0" w:space="0" w:color="auto"/>
        <w:right w:val="none" w:sz="0" w:space="0" w:color="auto"/>
      </w:divBdr>
    </w:div>
    <w:div w:id="39282334">
      <w:bodyDiv w:val="1"/>
      <w:marLeft w:val="0"/>
      <w:marRight w:val="0"/>
      <w:marTop w:val="0"/>
      <w:marBottom w:val="0"/>
      <w:divBdr>
        <w:top w:val="none" w:sz="0" w:space="0" w:color="auto"/>
        <w:left w:val="none" w:sz="0" w:space="0" w:color="auto"/>
        <w:bottom w:val="none" w:sz="0" w:space="0" w:color="auto"/>
        <w:right w:val="none" w:sz="0" w:space="0" w:color="auto"/>
      </w:divBdr>
    </w:div>
    <w:div w:id="65806703">
      <w:bodyDiv w:val="1"/>
      <w:marLeft w:val="0"/>
      <w:marRight w:val="0"/>
      <w:marTop w:val="0"/>
      <w:marBottom w:val="0"/>
      <w:divBdr>
        <w:top w:val="none" w:sz="0" w:space="0" w:color="auto"/>
        <w:left w:val="none" w:sz="0" w:space="0" w:color="auto"/>
        <w:bottom w:val="none" w:sz="0" w:space="0" w:color="auto"/>
        <w:right w:val="none" w:sz="0" w:space="0" w:color="auto"/>
      </w:divBdr>
    </w:div>
    <w:div w:id="88694820">
      <w:bodyDiv w:val="1"/>
      <w:marLeft w:val="0"/>
      <w:marRight w:val="0"/>
      <w:marTop w:val="0"/>
      <w:marBottom w:val="0"/>
      <w:divBdr>
        <w:top w:val="none" w:sz="0" w:space="0" w:color="auto"/>
        <w:left w:val="none" w:sz="0" w:space="0" w:color="auto"/>
        <w:bottom w:val="none" w:sz="0" w:space="0" w:color="auto"/>
        <w:right w:val="none" w:sz="0" w:space="0" w:color="auto"/>
      </w:divBdr>
    </w:div>
    <w:div w:id="106236307">
      <w:bodyDiv w:val="1"/>
      <w:marLeft w:val="0"/>
      <w:marRight w:val="0"/>
      <w:marTop w:val="0"/>
      <w:marBottom w:val="0"/>
      <w:divBdr>
        <w:top w:val="none" w:sz="0" w:space="0" w:color="auto"/>
        <w:left w:val="none" w:sz="0" w:space="0" w:color="auto"/>
        <w:bottom w:val="none" w:sz="0" w:space="0" w:color="auto"/>
        <w:right w:val="none" w:sz="0" w:space="0" w:color="auto"/>
      </w:divBdr>
    </w:div>
    <w:div w:id="156116689">
      <w:bodyDiv w:val="1"/>
      <w:marLeft w:val="0"/>
      <w:marRight w:val="0"/>
      <w:marTop w:val="0"/>
      <w:marBottom w:val="0"/>
      <w:divBdr>
        <w:top w:val="none" w:sz="0" w:space="0" w:color="auto"/>
        <w:left w:val="none" w:sz="0" w:space="0" w:color="auto"/>
        <w:bottom w:val="none" w:sz="0" w:space="0" w:color="auto"/>
        <w:right w:val="none" w:sz="0" w:space="0" w:color="auto"/>
      </w:divBdr>
    </w:div>
    <w:div w:id="212543296">
      <w:bodyDiv w:val="1"/>
      <w:marLeft w:val="0"/>
      <w:marRight w:val="0"/>
      <w:marTop w:val="0"/>
      <w:marBottom w:val="0"/>
      <w:divBdr>
        <w:top w:val="none" w:sz="0" w:space="0" w:color="auto"/>
        <w:left w:val="none" w:sz="0" w:space="0" w:color="auto"/>
        <w:bottom w:val="none" w:sz="0" w:space="0" w:color="auto"/>
        <w:right w:val="none" w:sz="0" w:space="0" w:color="auto"/>
      </w:divBdr>
    </w:div>
    <w:div w:id="279652511">
      <w:bodyDiv w:val="1"/>
      <w:marLeft w:val="0"/>
      <w:marRight w:val="0"/>
      <w:marTop w:val="0"/>
      <w:marBottom w:val="0"/>
      <w:divBdr>
        <w:top w:val="none" w:sz="0" w:space="0" w:color="auto"/>
        <w:left w:val="none" w:sz="0" w:space="0" w:color="auto"/>
        <w:bottom w:val="none" w:sz="0" w:space="0" w:color="auto"/>
        <w:right w:val="none" w:sz="0" w:space="0" w:color="auto"/>
      </w:divBdr>
    </w:div>
    <w:div w:id="401299301">
      <w:bodyDiv w:val="1"/>
      <w:marLeft w:val="0"/>
      <w:marRight w:val="0"/>
      <w:marTop w:val="0"/>
      <w:marBottom w:val="0"/>
      <w:divBdr>
        <w:top w:val="none" w:sz="0" w:space="0" w:color="auto"/>
        <w:left w:val="none" w:sz="0" w:space="0" w:color="auto"/>
        <w:bottom w:val="none" w:sz="0" w:space="0" w:color="auto"/>
        <w:right w:val="none" w:sz="0" w:space="0" w:color="auto"/>
      </w:divBdr>
    </w:div>
    <w:div w:id="406655683">
      <w:bodyDiv w:val="1"/>
      <w:marLeft w:val="0"/>
      <w:marRight w:val="0"/>
      <w:marTop w:val="0"/>
      <w:marBottom w:val="0"/>
      <w:divBdr>
        <w:top w:val="none" w:sz="0" w:space="0" w:color="auto"/>
        <w:left w:val="none" w:sz="0" w:space="0" w:color="auto"/>
        <w:bottom w:val="none" w:sz="0" w:space="0" w:color="auto"/>
        <w:right w:val="none" w:sz="0" w:space="0" w:color="auto"/>
      </w:divBdr>
    </w:div>
    <w:div w:id="457458977">
      <w:bodyDiv w:val="1"/>
      <w:marLeft w:val="0"/>
      <w:marRight w:val="0"/>
      <w:marTop w:val="0"/>
      <w:marBottom w:val="0"/>
      <w:divBdr>
        <w:top w:val="none" w:sz="0" w:space="0" w:color="auto"/>
        <w:left w:val="none" w:sz="0" w:space="0" w:color="auto"/>
        <w:bottom w:val="none" w:sz="0" w:space="0" w:color="auto"/>
        <w:right w:val="none" w:sz="0" w:space="0" w:color="auto"/>
      </w:divBdr>
    </w:div>
    <w:div w:id="459152783">
      <w:bodyDiv w:val="1"/>
      <w:marLeft w:val="0"/>
      <w:marRight w:val="0"/>
      <w:marTop w:val="0"/>
      <w:marBottom w:val="0"/>
      <w:divBdr>
        <w:top w:val="none" w:sz="0" w:space="0" w:color="auto"/>
        <w:left w:val="none" w:sz="0" w:space="0" w:color="auto"/>
        <w:bottom w:val="none" w:sz="0" w:space="0" w:color="auto"/>
        <w:right w:val="none" w:sz="0" w:space="0" w:color="auto"/>
      </w:divBdr>
    </w:div>
    <w:div w:id="536506440">
      <w:bodyDiv w:val="1"/>
      <w:marLeft w:val="0"/>
      <w:marRight w:val="0"/>
      <w:marTop w:val="0"/>
      <w:marBottom w:val="0"/>
      <w:divBdr>
        <w:top w:val="none" w:sz="0" w:space="0" w:color="auto"/>
        <w:left w:val="none" w:sz="0" w:space="0" w:color="auto"/>
        <w:bottom w:val="none" w:sz="0" w:space="0" w:color="auto"/>
        <w:right w:val="none" w:sz="0" w:space="0" w:color="auto"/>
      </w:divBdr>
    </w:div>
    <w:div w:id="546066151">
      <w:bodyDiv w:val="1"/>
      <w:marLeft w:val="0"/>
      <w:marRight w:val="0"/>
      <w:marTop w:val="0"/>
      <w:marBottom w:val="0"/>
      <w:divBdr>
        <w:top w:val="none" w:sz="0" w:space="0" w:color="auto"/>
        <w:left w:val="none" w:sz="0" w:space="0" w:color="auto"/>
        <w:bottom w:val="none" w:sz="0" w:space="0" w:color="auto"/>
        <w:right w:val="none" w:sz="0" w:space="0" w:color="auto"/>
      </w:divBdr>
    </w:div>
    <w:div w:id="616720496">
      <w:bodyDiv w:val="1"/>
      <w:marLeft w:val="0"/>
      <w:marRight w:val="0"/>
      <w:marTop w:val="0"/>
      <w:marBottom w:val="0"/>
      <w:divBdr>
        <w:top w:val="none" w:sz="0" w:space="0" w:color="auto"/>
        <w:left w:val="none" w:sz="0" w:space="0" w:color="auto"/>
        <w:bottom w:val="none" w:sz="0" w:space="0" w:color="auto"/>
        <w:right w:val="none" w:sz="0" w:space="0" w:color="auto"/>
      </w:divBdr>
    </w:div>
    <w:div w:id="649017810">
      <w:bodyDiv w:val="1"/>
      <w:marLeft w:val="0"/>
      <w:marRight w:val="0"/>
      <w:marTop w:val="0"/>
      <w:marBottom w:val="0"/>
      <w:divBdr>
        <w:top w:val="none" w:sz="0" w:space="0" w:color="auto"/>
        <w:left w:val="none" w:sz="0" w:space="0" w:color="auto"/>
        <w:bottom w:val="none" w:sz="0" w:space="0" w:color="auto"/>
        <w:right w:val="none" w:sz="0" w:space="0" w:color="auto"/>
      </w:divBdr>
    </w:div>
    <w:div w:id="701398020">
      <w:bodyDiv w:val="1"/>
      <w:marLeft w:val="0"/>
      <w:marRight w:val="0"/>
      <w:marTop w:val="0"/>
      <w:marBottom w:val="0"/>
      <w:divBdr>
        <w:top w:val="none" w:sz="0" w:space="0" w:color="auto"/>
        <w:left w:val="none" w:sz="0" w:space="0" w:color="auto"/>
        <w:bottom w:val="none" w:sz="0" w:space="0" w:color="auto"/>
        <w:right w:val="none" w:sz="0" w:space="0" w:color="auto"/>
      </w:divBdr>
    </w:div>
    <w:div w:id="735855625">
      <w:bodyDiv w:val="1"/>
      <w:marLeft w:val="0"/>
      <w:marRight w:val="0"/>
      <w:marTop w:val="0"/>
      <w:marBottom w:val="0"/>
      <w:divBdr>
        <w:top w:val="none" w:sz="0" w:space="0" w:color="auto"/>
        <w:left w:val="none" w:sz="0" w:space="0" w:color="auto"/>
        <w:bottom w:val="none" w:sz="0" w:space="0" w:color="auto"/>
        <w:right w:val="none" w:sz="0" w:space="0" w:color="auto"/>
      </w:divBdr>
    </w:div>
    <w:div w:id="1000815837">
      <w:bodyDiv w:val="1"/>
      <w:marLeft w:val="0"/>
      <w:marRight w:val="0"/>
      <w:marTop w:val="0"/>
      <w:marBottom w:val="0"/>
      <w:divBdr>
        <w:top w:val="none" w:sz="0" w:space="0" w:color="auto"/>
        <w:left w:val="none" w:sz="0" w:space="0" w:color="auto"/>
        <w:bottom w:val="none" w:sz="0" w:space="0" w:color="auto"/>
        <w:right w:val="none" w:sz="0" w:space="0" w:color="auto"/>
      </w:divBdr>
    </w:div>
    <w:div w:id="1055616314">
      <w:bodyDiv w:val="1"/>
      <w:marLeft w:val="0"/>
      <w:marRight w:val="0"/>
      <w:marTop w:val="0"/>
      <w:marBottom w:val="0"/>
      <w:divBdr>
        <w:top w:val="none" w:sz="0" w:space="0" w:color="auto"/>
        <w:left w:val="none" w:sz="0" w:space="0" w:color="auto"/>
        <w:bottom w:val="none" w:sz="0" w:space="0" w:color="auto"/>
        <w:right w:val="none" w:sz="0" w:space="0" w:color="auto"/>
      </w:divBdr>
    </w:div>
    <w:div w:id="1078476593">
      <w:bodyDiv w:val="1"/>
      <w:marLeft w:val="0"/>
      <w:marRight w:val="0"/>
      <w:marTop w:val="0"/>
      <w:marBottom w:val="0"/>
      <w:divBdr>
        <w:top w:val="none" w:sz="0" w:space="0" w:color="auto"/>
        <w:left w:val="none" w:sz="0" w:space="0" w:color="auto"/>
        <w:bottom w:val="none" w:sz="0" w:space="0" w:color="auto"/>
        <w:right w:val="none" w:sz="0" w:space="0" w:color="auto"/>
      </w:divBdr>
    </w:div>
    <w:div w:id="1101216716">
      <w:bodyDiv w:val="1"/>
      <w:marLeft w:val="0"/>
      <w:marRight w:val="0"/>
      <w:marTop w:val="0"/>
      <w:marBottom w:val="0"/>
      <w:divBdr>
        <w:top w:val="none" w:sz="0" w:space="0" w:color="auto"/>
        <w:left w:val="none" w:sz="0" w:space="0" w:color="auto"/>
        <w:bottom w:val="none" w:sz="0" w:space="0" w:color="auto"/>
        <w:right w:val="none" w:sz="0" w:space="0" w:color="auto"/>
      </w:divBdr>
    </w:div>
    <w:div w:id="1258446073">
      <w:bodyDiv w:val="1"/>
      <w:marLeft w:val="0"/>
      <w:marRight w:val="0"/>
      <w:marTop w:val="0"/>
      <w:marBottom w:val="0"/>
      <w:divBdr>
        <w:top w:val="none" w:sz="0" w:space="0" w:color="auto"/>
        <w:left w:val="none" w:sz="0" w:space="0" w:color="auto"/>
        <w:bottom w:val="none" w:sz="0" w:space="0" w:color="auto"/>
        <w:right w:val="none" w:sz="0" w:space="0" w:color="auto"/>
      </w:divBdr>
    </w:div>
    <w:div w:id="1374038596">
      <w:bodyDiv w:val="1"/>
      <w:marLeft w:val="0"/>
      <w:marRight w:val="0"/>
      <w:marTop w:val="0"/>
      <w:marBottom w:val="0"/>
      <w:divBdr>
        <w:top w:val="none" w:sz="0" w:space="0" w:color="auto"/>
        <w:left w:val="none" w:sz="0" w:space="0" w:color="auto"/>
        <w:bottom w:val="none" w:sz="0" w:space="0" w:color="auto"/>
        <w:right w:val="none" w:sz="0" w:space="0" w:color="auto"/>
      </w:divBdr>
    </w:div>
    <w:div w:id="1376393951">
      <w:bodyDiv w:val="1"/>
      <w:marLeft w:val="0"/>
      <w:marRight w:val="0"/>
      <w:marTop w:val="0"/>
      <w:marBottom w:val="0"/>
      <w:divBdr>
        <w:top w:val="none" w:sz="0" w:space="0" w:color="auto"/>
        <w:left w:val="none" w:sz="0" w:space="0" w:color="auto"/>
        <w:bottom w:val="none" w:sz="0" w:space="0" w:color="auto"/>
        <w:right w:val="none" w:sz="0" w:space="0" w:color="auto"/>
      </w:divBdr>
    </w:div>
    <w:div w:id="1482455605">
      <w:bodyDiv w:val="1"/>
      <w:marLeft w:val="0"/>
      <w:marRight w:val="0"/>
      <w:marTop w:val="0"/>
      <w:marBottom w:val="0"/>
      <w:divBdr>
        <w:top w:val="none" w:sz="0" w:space="0" w:color="auto"/>
        <w:left w:val="none" w:sz="0" w:space="0" w:color="auto"/>
        <w:bottom w:val="none" w:sz="0" w:space="0" w:color="auto"/>
        <w:right w:val="none" w:sz="0" w:space="0" w:color="auto"/>
      </w:divBdr>
    </w:div>
    <w:div w:id="1502889284">
      <w:bodyDiv w:val="1"/>
      <w:marLeft w:val="0"/>
      <w:marRight w:val="0"/>
      <w:marTop w:val="0"/>
      <w:marBottom w:val="0"/>
      <w:divBdr>
        <w:top w:val="none" w:sz="0" w:space="0" w:color="auto"/>
        <w:left w:val="none" w:sz="0" w:space="0" w:color="auto"/>
        <w:bottom w:val="none" w:sz="0" w:space="0" w:color="auto"/>
        <w:right w:val="none" w:sz="0" w:space="0" w:color="auto"/>
      </w:divBdr>
    </w:div>
    <w:div w:id="1587032559">
      <w:bodyDiv w:val="1"/>
      <w:marLeft w:val="0"/>
      <w:marRight w:val="0"/>
      <w:marTop w:val="0"/>
      <w:marBottom w:val="0"/>
      <w:divBdr>
        <w:top w:val="none" w:sz="0" w:space="0" w:color="auto"/>
        <w:left w:val="none" w:sz="0" w:space="0" w:color="auto"/>
        <w:bottom w:val="none" w:sz="0" w:space="0" w:color="auto"/>
        <w:right w:val="none" w:sz="0" w:space="0" w:color="auto"/>
      </w:divBdr>
    </w:div>
    <w:div w:id="1611088663">
      <w:bodyDiv w:val="1"/>
      <w:marLeft w:val="0"/>
      <w:marRight w:val="0"/>
      <w:marTop w:val="0"/>
      <w:marBottom w:val="0"/>
      <w:divBdr>
        <w:top w:val="none" w:sz="0" w:space="0" w:color="auto"/>
        <w:left w:val="none" w:sz="0" w:space="0" w:color="auto"/>
        <w:bottom w:val="none" w:sz="0" w:space="0" w:color="auto"/>
        <w:right w:val="none" w:sz="0" w:space="0" w:color="auto"/>
      </w:divBdr>
    </w:div>
    <w:div w:id="1614554972">
      <w:bodyDiv w:val="1"/>
      <w:marLeft w:val="0"/>
      <w:marRight w:val="0"/>
      <w:marTop w:val="0"/>
      <w:marBottom w:val="0"/>
      <w:divBdr>
        <w:top w:val="none" w:sz="0" w:space="0" w:color="auto"/>
        <w:left w:val="none" w:sz="0" w:space="0" w:color="auto"/>
        <w:bottom w:val="none" w:sz="0" w:space="0" w:color="auto"/>
        <w:right w:val="none" w:sz="0" w:space="0" w:color="auto"/>
      </w:divBdr>
    </w:div>
    <w:div w:id="1728726906">
      <w:bodyDiv w:val="1"/>
      <w:marLeft w:val="0"/>
      <w:marRight w:val="0"/>
      <w:marTop w:val="0"/>
      <w:marBottom w:val="0"/>
      <w:divBdr>
        <w:top w:val="none" w:sz="0" w:space="0" w:color="auto"/>
        <w:left w:val="none" w:sz="0" w:space="0" w:color="auto"/>
        <w:bottom w:val="none" w:sz="0" w:space="0" w:color="auto"/>
        <w:right w:val="none" w:sz="0" w:space="0" w:color="auto"/>
      </w:divBdr>
    </w:div>
    <w:div w:id="1775786235">
      <w:bodyDiv w:val="1"/>
      <w:marLeft w:val="0"/>
      <w:marRight w:val="0"/>
      <w:marTop w:val="0"/>
      <w:marBottom w:val="0"/>
      <w:divBdr>
        <w:top w:val="none" w:sz="0" w:space="0" w:color="auto"/>
        <w:left w:val="none" w:sz="0" w:space="0" w:color="auto"/>
        <w:bottom w:val="none" w:sz="0" w:space="0" w:color="auto"/>
        <w:right w:val="none" w:sz="0" w:space="0" w:color="auto"/>
      </w:divBdr>
    </w:div>
    <w:div w:id="1800220566">
      <w:bodyDiv w:val="1"/>
      <w:marLeft w:val="0"/>
      <w:marRight w:val="0"/>
      <w:marTop w:val="0"/>
      <w:marBottom w:val="0"/>
      <w:divBdr>
        <w:top w:val="none" w:sz="0" w:space="0" w:color="auto"/>
        <w:left w:val="none" w:sz="0" w:space="0" w:color="auto"/>
        <w:bottom w:val="none" w:sz="0" w:space="0" w:color="auto"/>
        <w:right w:val="none" w:sz="0" w:space="0" w:color="auto"/>
      </w:divBdr>
    </w:div>
    <w:div w:id="1806583013">
      <w:bodyDiv w:val="1"/>
      <w:marLeft w:val="0"/>
      <w:marRight w:val="0"/>
      <w:marTop w:val="0"/>
      <w:marBottom w:val="0"/>
      <w:divBdr>
        <w:top w:val="none" w:sz="0" w:space="0" w:color="auto"/>
        <w:left w:val="none" w:sz="0" w:space="0" w:color="auto"/>
        <w:bottom w:val="none" w:sz="0" w:space="0" w:color="auto"/>
        <w:right w:val="none" w:sz="0" w:space="0" w:color="auto"/>
      </w:divBdr>
    </w:div>
    <w:div w:id="1834642751">
      <w:bodyDiv w:val="1"/>
      <w:marLeft w:val="0"/>
      <w:marRight w:val="0"/>
      <w:marTop w:val="0"/>
      <w:marBottom w:val="0"/>
      <w:divBdr>
        <w:top w:val="none" w:sz="0" w:space="0" w:color="auto"/>
        <w:left w:val="none" w:sz="0" w:space="0" w:color="auto"/>
        <w:bottom w:val="none" w:sz="0" w:space="0" w:color="auto"/>
        <w:right w:val="none" w:sz="0" w:space="0" w:color="auto"/>
      </w:divBdr>
    </w:div>
    <w:div w:id="1882664775">
      <w:bodyDiv w:val="1"/>
      <w:marLeft w:val="0"/>
      <w:marRight w:val="0"/>
      <w:marTop w:val="0"/>
      <w:marBottom w:val="0"/>
      <w:divBdr>
        <w:top w:val="none" w:sz="0" w:space="0" w:color="auto"/>
        <w:left w:val="none" w:sz="0" w:space="0" w:color="auto"/>
        <w:bottom w:val="none" w:sz="0" w:space="0" w:color="auto"/>
        <w:right w:val="none" w:sz="0" w:space="0" w:color="auto"/>
      </w:divBdr>
    </w:div>
    <w:div w:id="1928884510">
      <w:bodyDiv w:val="1"/>
      <w:marLeft w:val="0"/>
      <w:marRight w:val="0"/>
      <w:marTop w:val="0"/>
      <w:marBottom w:val="0"/>
      <w:divBdr>
        <w:top w:val="none" w:sz="0" w:space="0" w:color="auto"/>
        <w:left w:val="none" w:sz="0" w:space="0" w:color="auto"/>
        <w:bottom w:val="none" w:sz="0" w:space="0" w:color="auto"/>
        <w:right w:val="none" w:sz="0" w:space="0" w:color="auto"/>
      </w:divBdr>
    </w:div>
    <w:div w:id="2042658195">
      <w:bodyDiv w:val="1"/>
      <w:marLeft w:val="0"/>
      <w:marRight w:val="0"/>
      <w:marTop w:val="0"/>
      <w:marBottom w:val="0"/>
      <w:divBdr>
        <w:top w:val="none" w:sz="0" w:space="0" w:color="auto"/>
        <w:left w:val="none" w:sz="0" w:space="0" w:color="auto"/>
        <w:bottom w:val="none" w:sz="0" w:space="0" w:color="auto"/>
        <w:right w:val="none" w:sz="0" w:space="0" w:color="auto"/>
      </w:divBdr>
    </w:div>
    <w:div w:id="2100369788">
      <w:bodyDiv w:val="1"/>
      <w:marLeft w:val="0"/>
      <w:marRight w:val="0"/>
      <w:marTop w:val="0"/>
      <w:marBottom w:val="0"/>
      <w:divBdr>
        <w:top w:val="none" w:sz="0" w:space="0" w:color="auto"/>
        <w:left w:val="none" w:sz="0" w:space="0" w:color="auto"/>
        <w:bottom w:val="none" w:sz="0" w:space="0" w:color="auto"/>
        <w:right w:val="none" w:sz="0" w:space="0" w:color="auto"/>
      </w:divBdr>
    </w:div>
    <w:div w:id="2121878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evzuat.gov.tr" TargetMode="External"/><Relationship Id="rId18" Type="http://schemas.openxmlformats.org/officeDocument/2006/relationships/hyperlink" Target="https://mevzuat.gov.tr" TargetMode="External"/><Relationship Id="rId26" Type="http://schemas.openxmlformats.org/officeDocument/2006/relationships/hyperlink" Target="https://mevzuat.gov.tr" TargetMode="External"/><Relationship Id="rId39" Type="http://schemas.openxmlformats.org/officeDocument/2006/relationships/hyperlink" Target="https://mevzuat.gov.tr" TargetMode="External"/><Relationship Id="rId21" Type="http://schemas.openxmlformats.org/officeDocument/2006/relationships/hyperlink" Target="https://mevzuat.gov.tr" TargetMode="External"/><Relationship Id="rId34" Type="http://schemas.openxmlformats.org/officeDocument/2006/relationships/hyperlink" Target="https://mevzuat.gov.tr" TargetMode="External"/><Relationship Id="rId42" Type="http://schemas.openxmlformats.org/officeDocument/2006/relationships/hyperlink" Target="https://mevzuat.gov.tr" TargetMode="External"/><Relationship Id="rId47" Type="http://schemas.openxmlformats.org/officeDocument/2006/relationships/hyperlink" Target="https://mevzuat.gov.tr" TargetMode="External"/><Relationship Id="rId50" Type="http://schemas.openxmlformats.org/officeDocument/2006/relationships/hyperlink" Target="https://resmigazete.gov.tr" TargetMode="External"/><Relationship Id="rId55" Type="http://schemas.openxmlformats.org/officeDocument/2006/relationships/hyperlink" Target="https://mevzuat.gov.tr" TargetMode="External"/><Relationship Id="rId63" Type="http://schemas.openxmlformats.org/officeDocument/2006/relationships/hyperlink" Target="https://mevzuat.gov.tr/MevzuatMetin/1.5.5237.pdf" TargetMode="External"/><Relationship Id="rId68" Type="http://schemas.openxmlformats.org/officeDocument/2006/relationships/image" Target="media/image4.emf"/><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hyperlink" Target="https://mevzuat.gov.tr" TargetMode="External"/><Relationship Id="rId29" Type="http://schemas.openxmlformats.org/officeDocument/2006/relationships/hyperlink" Target="https://mevzuat.gov.tr" TargetMode="External"/><Relationship Id="rId11" Type="http://schemas.openxmlformats.org/officeDocument/2006/relationships/footer" Target="footer2.xml"/><Relationship Id="rId24" Type="http://schemas.openxmlformats.org/officeDocument/2006/relationships/hyperlink" Target="https://mevzuat.gov.tr" TargetMode="External"/><Relationship Id="rId32" Type="http://schemas.openxmlformats.org/officeDocument/2006/relationships/hyperlink" Target="https://mevzuat.gov.tr" TargetMode="External"/><Relationship Id="rId37" Type="http://schemas.openxmlformats.org/officeDocument/2006/relationships/hyperlink" Target="https://mevzuat.gov.tr" TargetMode="External"/><Relationship Id="rId40" Type="http://schemas.openxmlformats.org/officeDocument/2006/relationships/hyperlink" Target="https://mevzuat.gov.tr" TargetMode="External"/><Relationship Id="rId45" Type="http://schemas.openxmlformats.org/officeDocument/2006/relationships/hyperlink" Target="https://mevzuat.gov.tr" TargetMode="External"/><Relationship Id="rId53" Type="http://schemas.openxmlformats.org/officeDocument/2006/relationships/hyperlink" Target="https://mevzuat.gov.tr" TargetMode="External"/><Relationship Id="rId58" Type="http://schemas.openxmlformats.org/officeDocument/2006/relationships/hyperlink" Target="https://mevzuat.gov.tr/MevzuatMetin/1.5.5271.pdf" TargetMode="External"/><Relationship Id="rId66" Type="http://schemas.openxmlformats.org/officeDocument/2006/relationships/hyperlink" Target="http://imdat.org/" TargetMode="External"/><Relationship Id="rId74" Type="http://schemas.openxmlformats.org/officeDocument/2006/relationships/image" Target="media/image10.emf"/><Relationship Id="rId5" Type="http://schemas.openxmlformats.org/officeDocument/2006/relationships/webSettings" Target="webSettings.xml"/><Relationship Id="rId15" Type="http://schemas.openxmlformats.org/officeDocument/2006/relationships/hyperlink" Target="https://mevzuat.gov.tr" TargetMode="External"/><Relationship Id="rId23" Type="http://schemas.openxmlformats.org/officeDocument/2006/relationships/hyperlink" Target="https://mevzuat.gov.tr" TargetMode="External"/><Relationship Id="rId28" Type="http://schemas.openxmlformats.org/officeDocument/2006/relationships/hyperlink" Target="https://mevzuat.gov.tr" TargetMode="External"/><Relationship Id="rId36" Type="http://schemas.openxmlformats.org/officeDocument/2006/relationships/hyperlink" Target="https://mevzuat.gov.tr" TargetMode="External"/><Relationship Id="rId49" Type="http://schemas.openxmlformats.org/officeDocument/2006/relationships/hyperlink" Target="https://resmigazete.gov.tr" TargetMode="External"/><Relationship Id="rId57" Type="http://schemas.openxmlformats.org/officeDocument/2006/relationships/hyperlink" Target="https://mevzuat.gov.tr/MevzuatMetin/1.5.5187.pdf" TargetMode="External"/><Relationship Id="rId61" Type="http://schemas.openxmlformats.org/officeDocument/2006/relationships/hyperlink" Target="https://mevzuat.gov.tr/MevzuatMetin/1.5.4857.pdf" TargetMode="External"/><Relationship Id="rId10" Type="http://schemas.openxmlformats.org/officeDocument/2006/relationships/image" Target="media/image2.png"/><Relationship Id="rId19" Type="http://schemas.openxmlformats.org/officeDocument/2006/relationships/hyperlink" Target="https://mevzuat.gov.tr" TargetMode="External"/><Relationship Id="rId31" Type="http://schemas.openxmlformats.org/officeDocument/2006/relationships/hyperlink" Target="https://mevzuat.gov.tr" TargetMode="External"/><Relationship Id="rId44" Type="http://schemas.openxmlformats.org/officeDocument/2006/relationships/hyperlink" Target="https://mevzuat.gov.tr" TargetMode="External"/><Relationship Id="rId52" Type="http://schemas.openxmlformats.org/officeDocument/2006/relationships/hyperlink" Target="https://mevzuat.gov.tr" TargetMode="External"/><Relationship Id="rId60" Type="http://schemas.openxmlformats.org/officeDocument/2006/relationships/hyperlink" Target="http://www.mevzuat.gov.tr/MevzuatMetin/1.5.5395.pdf" TargetMode="External"/><Relationship Id="rId65" Type="http://schemas.openxmlformats.org/officeDocument/2006/relationships/hyperlink" Target="https://resmigazete.gov.tr/eskiler/2012/03/20120320-16.htm" TargetMode="External"/><Relationship Id="rId73"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mevzuat.gov.tr" TargetMode="External"/><Relationship Id="rId22" Type="http://schemas.openxmlformats.org/officeDocument/2006/relationships/hyperlink" Target="https://mevzuat.gov.tr" TargetMode="External"/><Relationship Id="rId27" Type="http://schemas.openxmlformats.org/officeDocument/2006/relationships/hyperlink" Target="https://mevzuat.gov.tr" TargetMode="External"/><Relationship Id="rId30" Type="http://schemas.openxmlformats.org/officeDocument/2006/relationships/hyperlink" Target="https://mevzuat.gov.tr" TargetMode="External"/><Relationship Id="rId35" Type="http://schemas.openxmlformats.org/officeDocument/2006/relationships/hyperlink" Target="https://mevzuat.gov.tr" TargetMode="External"/><Relationship Id="rId43" Type="http://schemas.openxmlformats.org/officeDocument/2006/relationships/hyperlink" Target="https://mevzuat.gov.tr" TargetMode="External"/><Relationship Id="rId48" Type="http://schemas.openxmlformats.org/officeDocument/2006/relationships/hyperlink" Target="https://resmigazete.gov.tr" TargetMode="External"/><Relationship Id="rId56" Type="http://schemas.openxmlformats.org/officeDocument/2006/relationships/image" Target="media/image3.png"/><Relationship Id="rId64" Type="http://schemas.openxmlformats.org/officeDocument/2006/relationships/hyperlink" Target="https://mevzuat.gov.tr/MevzuatMetin/1.5.4721.pdf" TargetMode="External"/><Relationship Id="rId69" Type="http://schemas.openxmlformats.org/officeDocument/2006/relationships/image" Target="media/image5.emf"/><Relationship Id="rId8" Type="http://schemas.openxmlformats.org/officeDocument/2006/relationships/footer" Target="footer1.xml"/><Relationship Id="rId51" Type="http://schemas.openxmlformats.org/officeDocument/2006/relationships/hyperlink" Target="https://mevzuat.gov.tr" TargetMode="External"/><Relationship Id="rId72" Type="http://schemas.openxmlformats.org/officeDocument/2006/relationships/image" Target="media/image8.emf"/><Relationship Id="rId3" Type="http://schemas.openxmlformats.org/officeDocument/2006/relationships/styles" Target="styles.xml"/><Relationship Id="rId12" Type="http://schemas.openxmlformats.org/officeDocument/2006/relationships/hyperlink" Target="http://www.mevzuat.gov.tr/MevzuatMetin/1.5.5395.pdf" TargetMode="External"/><Relationship Id="rId17" Type="http://schemas.openxmlformats.org/officeDocument/2006/relationships/hyperlink" Target="https://mevzuat.gov.tr" TargetMode="External"/><Relationship Id="rId25" Type="http://schemas.openxmlformats.org/officeDocument/2006/relationships/hyperlink" Target="https://mevzuat.gov.tr" TargetMode="External"/><Relationship Id="rId33" Type="http://schemas.openxmlformats.org/officeDocument/2006/relationships/hyperlink" Target="https://mevzuat.gov.tr" TargetMode="External"/><Relationship Id="rId38" Type="http://schemas.openxmlformats.org/officeDocument/2006/relationships/hyperlink" Target="https://mevzuat.gov.tr" TargetMode="External"/><Relationship Id="rId46" Type="http://schemas.openxmlformats.org/officeDocument/2006/relationships/hyperlink" Target="https://mevzuat.gov.tr" TargetMode="External"/><Relationship Id="rId59" Type="http://schemas.openxmlformats.org/officeDocument/2006/relationships/hyperlink" Target="https://mevzuat.gov.tr/MevzuatMetin/1.5.5395.pdf" TargetMode="External"/><Relationship Id="rId67" Type="http://schemas.openxmlformats.org/officeDocument/2006/relationships/hyperlink" Target="http://www.tdk.gov.tr/index.php?option=com_gts&amp;kelime=%C3%87OCUK" TargetMode="External"/><Relationship Id="rId20" Type="http://schemas.openxmlformats.org/officeDocument/2006/relationships/hyperlink" Target="https://mevzuat.gov.tr" TargetMode="External"/><Relationship Id="rId41" Type="http://schemas.openxmlformats.org/officeDocument/2006/relationships/hyperlink" Target="https://mevzuat.gov.tr" TargetMode="External"/><Relationship Id="rId54" Type="http://schemas.openxmlformats.org/officeDocument/2006/relationships/hyperlink" Target="https://mevzuat.gov.tr" TargetMode="External"/><Relationship Id="rId62" Type="http://schemas.openxmlformats.org/officeDocument/2006/relationships/hyperlink" Target="https://mevzuat.gov.tr/MevzuatMetin/1.5.2709.pdf" TargetMode="External"/><Relationship Id="rId70" Type="http://schemas.openxmlformats.org/officeDocument/2006/relationships/image" Target="media/image6.e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Kar041</b:Tag>
    <b:SourceType>Book</b:SourceType>
    <b:Guid>{953F3A77-85B3-4F08-98F8-E0D12EE39C8C}</b:Guid>
    <b:Author>
      <b:Author>
        <b:NameList>
          <b:Person>
            <b:Last>Karasar</b:Last>
            <b:First>Niyazi</b:First>
          </b:Person>
        </b:NameList>
      </b:Author>
    </b:Author>
    <b:Title>Bilimsel Araştırma Yöntemi. 15. baskı</b:Title>
    <b:Year>2004</b:Year>
    <b:City>Ankara</b:City>
    <b:Publisher>Nobel</b:Publisher>
    <b:RefOrder>1</b:RefOrder>
  </b:Source>
  <b:Source>
    <b:Tag>Ura05</b:Tag>
    <b:SourceType>Book</b:SourceType>
    <b:Guid>{DE122A4C-2631-488A-9E06-A07C168BC024}</b:Guid>
    <b:Author>
      <b:Author>
        <b:NameList>
          <b:Person>
            <b:Last>Ural</b:Last>
            <b:First>Ayhan</b:First>
          </b:Person>
          <b:Person>
            <b:Last>Kılıç</b:Last>
            <b:First>İ.</b:First>
          </b:Person>
        </b:NameList>
      </b:Author>
    </b:Author>
    <b:Title>Bilimsel Araştırma Süreci ve SPSS ile Veri Analizi. 2.Baskı</b:Title>
    <b:Year>2005</b:Year>
    <b:City>Ankara</b:City>
    <b:Publisher>Detay Yayıncılık</b:Publisher>
    <b:RefOrder>2</b:RefOrder>
  </b:Source>
  <b:Source>
    <b:Tag>Tab13</b:Tag>
    <b:SourceType>Book</b:SourceType>
    <b:Guid>{9F64B645-BC83-4676-9923-CBD98FFAC601}</b:Guid>
    <b:Author>
      <b:Author>
        <b:NameList>
          <b:Person>
            <b:Last>Tabachnick</b:Last>
            <b:First>B.</b:First>
            <b:Middle>G.</b:Middle>
          </b:Person>
          <b:Person>
            <b:Last>Fidell</b:Last>
            <b:First>L.</b:First>
            <b:Middle>S.</b:Middle>
          </b:Person>
        </b:NameList>
      </b:Author>
    </b:Author>
    <b:Title>Using multivariate statistics (6th ed.)</b:Title>
    <b:Year>2013</b:Year>
    <b:City>Boston</b:City>
    <b:Publisher>Allyn and Bacon</b:Publisher>
    <b:RefOrder>3</b:RefOrder>
  </b:Source>
  <b:Source>
    <b:Tag>Sar13</b:Tag>
    <b:SourceType>Book</b:SourceType>
    <b:Guid>{84FDE124-6C47-49E7-9D41-CEEA7123555D}</b:Guid>
    <b:Author>
      <b:Author>
        <b:NameList>
          <b:Person>
            <b:Last>Sarıbaş</b:Last>
            <b:First>A.</b:First>
          </b:Person>
        </b:NameList>
      </b:Author>
    </b:Author>
    <b:Title>İlköğretim anabilim dalı okul öncesi eğitim bilim dalı, okul öncesi öğretmenlerinin çocuk istismarına yönelik farkındalıklarının belirlenmesi. (Yüksek Lisans Tezi)</b:Title>
    <b:Year>2013</b:Year>
    <b:City>Çanakkale</b:City>
    <b:Publisher>Çanakkale On Sekiz Mart Üniversitesi Eğitim Bilimleri Enstitüsü</b:Publisher>
    <b:RefOrder>4</b:RefOrder>
  </b:Source>
  <b:Source>
    <b:Tag>Met15</b:Tag>
    <b:SourceType>Book</b:SourceType>
    <b:Guid>{F3609730-F1B5-4E63-986C-41CC4B6BEA6B}</b:Guid>
    <b:Author>
      <b:Author>
        <b:NameList>
          <b:Person>
            <b:Last>Mete</b:Last>
            <b:First>B.</b:First>
          </b:Person>
        </b:NameList>
      </b:Author>
    </b:Author>
    <b:Title>Anne Çocuk İstismarı. (Yüksek Lisans Tezi)</b:Title>
    <b:Year>2015</b:Year>
    <b:City>İstanbul</b:City>
    <b:Publisher>Hacettepe Üniversitesi </b:Publisher>
    <b:RefOrder>5</b:RefOrder>
  </b:Source>
  <b:Source>
    <b:Tag>Tez17</b:Tag>
    <b:SourceType>Book</b:SourceType>
    <b:Guid>{A786A1D1-315C-4E6B-9019-1BCD77B4BBD0}</b:Guid>
    <b:Author>
      <b:Author>
        <b:NameList>
          <b:Person>
            <b:Last>Tezdiğ</b:Last>
            <b:First>Cansu</b:First>
            <b:Middle>Candan</b:Middle>
          </b:Person>
        </b:NameList>
      </b:Author>
    </b:Author>
    <b:Title>Üniversitede Öğrenim Gören Öğretmen Adaylarının Çocuk İstismarı ve İhmaline Yönelik Bilgi Düzeylerinin İncelenmesi</b:Title>
    <b:Year>2017</b:Year>
    <b:City>Lefkoşe</b:City>
    <b:Publisher>Yakın doğu Üniversitesi</b:Publisher>
    <b:RefOrder>6</b:RefOrder>
  </b:Source>
  <b:Source>
    <b:Tag>Kar162</b:Tag>
    <b:SourceType>Book</b:SourceType>
    <b:Guid>{BA8A29F0-D302-4CEE-B5A8-41A99568ADE7}</b:Guid>
    <b:Author>
      <b:Author>
        <b:NameList>
          <b:Person>
            <b:Last>Karanis</b:Last>
            <b:First>A.</b:First>
          </b:Person>
        </b:NameList>
      </b:Author>
    </b:Author>
    <b:Title>Üniversite öğrencilerinde algılanan duygusal istismar düzeyleri ile atılganlık düzeyleri arasındaki ilişkinin incelenmesi. (Yüksek Lisans Tezi)</b:Title>
    <b:Year>2016</b:Year>
    <b:City>İstanbul</b:City>
    <b:Publisher>İstanbul Aydın Üniversitesi</b:Publisher>
    <b:RefOrder>7</b:RefOrder>
  </b:Source>
  <b:Source>
    <b:Tag>Bil15</b:Tag>
    <b:SourceType>Book</b:SourceType>
    <b:Guid>{58D82468-FDBD-46DC-937B-41E4211B92BD}</b:Guid>
    <b:Author>
      <b:Author>
        <b:NameList>
          <b:Person>
            <b:Last>Bilgiç</b:Last>
            <b:First>H.</b:First>
          </b:Person>
        </b:NameList>
      </b:Author>
    </b:Author>
    <b:Title>Denizli İl Merkezindeki Aile Sağlığı Merkezlerinde Görev Yapan Ebe ve Hemşirelerin Çocuk İstismarı ve İhmali Konusundaki Deneyimleri, Bilgi ve Farkındalık Düzeyleri. (Tıpta Uzmanlık Tezi)</b:Title>
    <b:Year>2015</b:Year>
    <b:City>Denizli</b:City>
    <b:Publisher>Pamukkale Üniversitesi </b:Publisher>
    <b:RefOrder>8</b:RefOrder>
  </b:Source>
  <b:Source>
    <b:Tag>Bur14</b:Tag>
    <b:SourceType>Book</b:SourceType>
    <b:Guid>{981D3EEF-A28D-46AB-864B-5180B6764411}</b:Guid>
    <b:Author>
      <b:Author>
        <b:NameList>
          <b:Person>
            <b:Last>Burç</b:Last>
            <b:First>A.</b:First>
          </b:Person>
        </b:NameList>
      </b:Author>
    </b:Author>
    <b:Title>Hemşirelerin Çocuk İstismarı ve İhmalinin Belirti Ve Risklerini Tanılama Düzeyleri. Yüksek Lisans Tezi</b:Title>
    <b:Year>2014</b:Year>
    <b:City>Erzurum</b:City>
    <b:Publisher>Atatürk Üniversitesi Sağlık Bilimleri Enstitüsü</b:Publisher>
    <b:RefOrder>9</b:RefOrder>
  </b:Source>
  <b:Source>
    <b:Tag>Koc07</b:Tag>
    <b:SourceType>Book</b:SourceType>
    <b:Guid>{CED22A03-4BA3-47E9-9534-1C66AD9D4E1F}</b:Guid>
    <b:Author>
      <b:Author>
        <b:NameList>
          <b:Person>
            <b:Last>Kocaer</b:Last>
            <b:First>Ü.</b:First>
          </b:Person>
        </b:NameList>
      </b:Author>
    </b:Author>
    <b:Title>Hekim Ve Hemşirelerin Çocuk İstismarı ve İhmaline Yönelik Farkındalık Düzeyleri. Yüksek Lisans Tezi</b:Title>
    <b:Year>2007</b:Year>
    <b:City>İstanbul</b:City>
    <b:Publisher>Marmara Üniversitesi Sağlık Bilimleri Enstitüsü</b:Publisher>
    <b:RefOrder>10</b:RefOrder>
  </b:Source>
  <b:Source>
    <b:Tag>Hac18</b:Tag>
    <b:SourceType>Book</b:SourceType>
    <b:Guid>{B93C3B2E-AABC-48A5-98AF-68C4D05F197C}</b:Guid>
    <b:Author>
      <b:Author>
        <b:NameList>
          <b:Person>
            <b:Last>Kabakoğlu</b:Last>
            <b:First>Hacer</b:First>
          </b:Person>
        </b:NameList>
      </b:Author>
    </b:Author>
    <b:Title>Aile Sağlığı Merkezlerinde Görev Yapan Hemşire Ve Ebelerin Çocuk İstismarı Ve İhmali Hakkındaki Bilgi Düzeylerinin Değerlendirilmesi</b:Title>
    <b:Year>2018</b:Year>
    <b:City>Hatay</b:City>
    <b:Publisher>Hatay Mustafa Kemal Üniversitesi</b:Publisher>
    <b:RefOrder>11</b:RefOrder>
  </b:Source>
  <b:Source>
    <b:Tag>Dem12</b:Tag>
    <b:SourceType>Book</b:SourceType>
    <b:Guid>{D88E4493-3BC9-4354-B776-85D7A43419DE}</b:Guid>
    <b:Author>
      <b:Author>
        <b:NameList>
          <b:Person>
            <b:Last>Demir</b:Last>
            <b:First>H.</b:First>
          </b:Person>
        </b:NameList>
      </b:Author>
    </b:Author>
    <b:Title>Edirne ili Aile Sağlığı Merkezlerinde Görevli Hekimlerin Çocuk istismarı ve İhmali Hakkında Bilgi, Farkındalık ve Tutumlarının Belirlenmesi. (Uzmanlık Tezi)</b:Title>
    <b:Year>2012</b:Year>
    <b:City>Edirne</b:City>
    <b:Publisher>Trakya Üniversitesi</b:Publisher>
    <b:RefOrder>12</b:RefOrder>
  </b:Source>
  <b:Source>
    <b:Tag>Tür17</b:Tag>
    <b:SourceType>Book</b:SourceType>
    <b:Guid>{B9FBF280-C135-40AF-A3B2-E4B54269AE43}</b:Guid>
    <b:Author>
      <b:Author>
        <b:NameList>
          <b:Person>
            <b:Last>Türker</b:Last>
            <b:First>G.</b:First>
          </b:Person>
        </b:NameList>
      </b:Author>
    </b:Author>
    <b:Title>Aile Hekimleri, Hemşire ve Ebelerin Çocuk İstismarı Ve İhmali Konusunda Farkındalık Düzeyleri: Burdur Örneği. (Yüksek Lisans Tezi). </b:Title>
    <b:Year>2017</b:Year>
    <b:City>Konya</b:City>
    <b:Publisher>Selçuk Üniversitesi Sağlık Bilimleri Enstitüsü</b:Publisher>
    <b:RefOrder>13</b:RefOrder>
  </b:Source>
  <b:Source>
    <b:Tag>Cir15</b:Tag>
    <b:SourceType>Book</b:SourceType>
    <b:Guid>{55251F49-FA93-4C62-BA8B-ECC16FECB3BF}</b:Guid>
    <b:Author>
      <b:Author>
        <b:NameList>
          <b:Person>
            <b:Last>Cirit</b:Last>
            <b:First>C.</b:First>
          </b:Person>
        </b:NameList>
      </b:Author>
    </b:Author>
    <b:Title>Aile sağlığı merkezinde çalışan sağlık profosyonellerinin çocuk istismarı ve ihmaline yönelik farkındalıkları. (Yüksek Lisans Tezi)</b:Title>
    <b:Year>2015</b:Year>
    <b:City>Mersin</b:City>
    <b:Publisher>Mersin üniversitesi Sağlık Bilimleri Enstitüsü</b:Publisher>
    <b:RefOrder>14</b:RefOrder>
  </b:Source>
  <b:Source>
    <b:Tag>Met16</b:Tag>
    <b:SourceType>JournalArticle</b:SourceType>
    <b:Guid>{0F2C394B-AC59-4FB9-AF70-A32172926A6B}</b:Guid>
    <b:Title>Sağlık Çalışanlarının Çocuk İhmali ve İstismarını Tanıma Düzeyleri</b:Title>
    <b:Year>2016</b:Year>
    <b:Author>
      <b:Author>
        <b:NameList>
          <b:Person>
            <b:Last>Metinyurt</b:Last>
            <b:First>H.</b:First>
          </b:Person>
          <b:Person>
            <b:Last>Sarı</b:Last>
            <b:First>H.</b:First>
          </b:Person>
        </b:NameList>
      </b:Author>
    </b:Author>
    <b:JournalName>Çocuk ve Medeniyet Dergisi</b:JournalName>
    <b:Pages>101-121</b:Pages>
    <b:RefOrder>15</b:RefOrder>
  </b:Source>
  <b:Source>
    <b:Tag>Çat06</b:Tag>
    <b:SourceType>JournalArticle</b:SourceType>
    <b:Guid>{6A9EEA70-8537-4A6E-A3CF-1CF0321999F4}</b:Guid>
    <b:Author>
      <b:Author>
        <b:NameList>
          <b:Person>
            <b:Last>Çatık</b:Last>
            <b:First>A.E.</b:First>
          </b:Person>
          <b:Person>
            <b:Last>Çam</b:Last>
            <b:First>O.</b:First>
          </b:Person>
        </b:NameList>
      </b:Author>
    </b:Author>
    <b:Title>Hemşire ve Ebelerin Çocuk İstismarı ve İhmalinin Belirti ve Risklerini Tanıma Düzeylerinin Saptanması</b:Title>
    <b:JournalName>Ege Üniversitesi Hemşirelik Yüksekokulu Dergisi</b:JournalName>
    <b:Year>2006</b:Year>
    <b:Pages>103-119</b:Pages>
    <b:RefOrder>16</b:RefOrder>
  </b:Source>
  <b:Source>
    <b:Tag>Göl12</b:Tag>
    <b:SourceType>JournalArticle</b:SourceType>
    <b:Guid>{67EA9581-00A0-440D-95B7-37F835DF0F63}</b:Guid>
    <b:Author>
      <b:Author>
        <b:NameList>
          <b:Person>
            <b:Last>Gölge</b:Last>
            <b:First>Z.</b:First>
          </b:Person>
          <b:Person>
            <b:Last>Hamzaoğlu</b:Last>
            <b:First>N.</b:First>
          </b:Person>
          <b:Person>
            <b:Last>Türk</b:Last>
            <b:First>B.</b:First>
          </b:Person>
        </b:NameList>
      </b:Author>
    </b:Author>
    <b:Title>Sağlık Çalışanlarının Çocuk İstismarı ve İhmali Konusundaki Farkındalık Düzeylerinin Ölçülmesi</b:Title>
    <b:JournalName>Adli Tıp Dergisi</b:JournalName>
    <b:Year>2012</b:Year>
    <b:Pages>86-96</b:Pages>
    <b:RefOrder>17</b:RefOrder>
  </b:Source>
</b:Sources>
</file>

<file path=customXml/itemProps1.xml><?xml version="1.0" encoding="utf-8"?>
<ds:datastoreItem xmlns:ds="http://schemas.openxmlformats.org/officeDocument/2006/customXml" ds:itemID="{441E270A-B590-47BF-B37B-06A40181EC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1</Pages>
  <Words>35946</Words>
  <Characters>204896</Characters>
  <Application>Microsoft Office Word</Application>
  <DocSecurity>0</DocSecurity>
  <Lines>1707</Lines>
  <Paragraphs>480</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240362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Buse</dc:creator>
  <cp:lastModifiedBy>Windows Kullanıcısı</cp:lastModifiedBy>
  <cp:revision>18</cp:revision>
  <cp:lastPrinted>2021-07-28T18:12:00Z</cp:lastPrinted>
  <dcterms:created xsi:type="dcterms:W3CDTF">2021-07-26T16:26:00Z</dcterms:created>
  <dcterms:modified xsi:type="dcterms:W3CDTF">2021-07-28T18:13:00Z</dcterms:modified>
</cp:coreProperties>
</file>