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B1ADB7" w14:textId="77777777" w:rsidR="007C084D" w:rsidRPr="00412CB8" w:rsidRDefault="007C084D" w:rsidP="00246291">
      <w:pPr>
        <w:spacing w:after="0" w:line="240" w:lineRule="auto"/>
        <w:jc w:val="center"/>
        <w:rPr>
          <w:rFonts w:ascii="Times New Roman" w:eastAsia="Times New Roman" w:hAnsi="Times New Roman"/>
          <w:b/>
          <w:kern w:val="0"/>
          <w:sz w:val="28"/>
          <w:szCs w:val="28"/>
          <w:lang w:eastAsia="tr-TR"/>
        </w:rPr>
      </w:pPr>
      <w:bookmarkStart w:id="0" w:name="_Toc346021899"/>
      <w:r w:rsidRPr="00412CB8">
        <w:rPr>
          <w:rFonts w:ascii="Times New Roman" w:eastAsia="Times New Roman" w:hAnsi="Times New Roman"/>
          <w:b/>
          <w:kern w:val="0"/>
          <w:sz w:val="28"/>
          <w:szCs w:val="28"/>
          <w:lang w:eastAsia="tr-TR"/>
        </w:rPr>
        <w:t>T.C.</w:t>
      </w:r>
      <w:r w:rsidR="00646005" w:rsidRPr="00412CB8">
        <w:rPr>
          <w:rFonts w:ascii="Times New Roman" w:hAnsi="Times New Roman"/>
          <w:noProof/>
          <w:sz w:val="28"/>
          <w:szCs w:val="28"/>
          <w:lang w:eastAsia="en-GB"/>
        </w:rPr>
        <w:t xml:space="preserve"> </w:t>
      </w:r>
    </w:p>
    <w:p w14:paraId="7762363F" w14:textId="77777777" w:rsidR="007C084D" w:rsidRPr="00412CB8" w:rsidRDefault="007C084D" w:rsidP="00246291">
      <w:pPr>
        <w:pStyle w:val="KapakTCYazisiSau"/>
        <w:rPr>
          <w:sz w:val="28"/>
          <w:szCs w:val="28"/>
        </w:rPr>
      </w:pPr>
      <w:r w:rsidRPr="00412CB8">
        <w:rPr>
          <w:sz w:val="28"/>
          <w:szCs w:val="28"/>
        </w:rPr>
        <w:t>SAKARYA</w:t>
      </w:r>
      <w:r w:rsidR="000A2BFD" w:rsidRPr="00412CB8">
        <w:rPr>
          <w:sz w:val="28"/>
          <w:szCs w:val="28"/>
        </w:rPr>
        <w:t xml:space="preserve"> UYGULAMALI BİLİMLER</w:t>
      </w:r>
      <w:r w:rsidRPr="00412CB8">
        <w:rPr>
          <w:sz w:val="28"/>
          <w:szCs w:val="28"/>
        </w:rPr>
        <w:t xml:space="preserve"> ÜNİVERSİTESİ</w:t>
      </w:r>
    </w:p>
    <w:p w14:paraId="0DC7F6F7" w14:textId="77777777" w:rsidR="007C084D" w:rsidRPr="00412CB8" w:rsidRDefault="000A2BFD" w:rsidP="00246291">
      <w:pPr>
        <w:spacing w:after="0" w:line="240" w:lineRule="auto"/>
        <w:jc w:val="center"/>
        <w:rPr>
          <w:rFonts w:ascii="Times New Roman" w:eastAsia="Times New Roman" w:hAnsi="Times New Roman"/>
          <w:b/>
          <w:kern w:val="0"/>
          <w:sz w:val="28"/>
          <w:szCs w:val="28"/>
          <w:lang w:eastAsia="tr-TR"/>
        </w:rPr>
      </w:pPr>
      <w:r w:rsidRPr="00412CB8">
        <w:rPr>
          <w:rFonts w:ascii="Times New Roman" w:eastAsia="Times New Roman" w:hAnsi="Times New Roman"/>
          <w:b/>
          <w:kern w:val="0"/>
          <w:sz w:val="28"/>
          <w:szCs w:val="28"/>
          <w:lang w:eastAsia="tr-TR"/>
        </w:rPr>
        <w:t>LİSAN</w:t>
      </w:r>
      <w:r w:rsidR="00F97BE1">
        <w:rPr>
          <w:rFonts w:ascii="Times New Roman" w:eastAsia="Times New Roman" w:hAnsi="Times New Roman"/>
          <w:b/>
          <w:kern w:val="0"/>
          <w:sz w:val="28"/>
          <w:szCs w:val="28"/>
          <w:lang w:eastAsia="tr-TR"/>
        </w:rPr>
        <w:t>S</w:t>
      </w:r>
      <w:r w:rsidRPr="00412CB8">
        <w:rPr>
          <w:rFonts w:ascii="Times New Roman" w:eastAsia="Times New Roman" w:hAnsi="Times New Roman"/>
          <w:b/>
          <w:kern w:val="0"/>
          <w:sz w:val="28"/>
          <w:szCs w:val="28"/>
          <w:lang w:eastAsia="tr-TR"/>
        </w:rPr>
        <w:t>ÜSTÜ EĞİTİM</w:t>
      </w:r>
      <w:r w:rsidR="007C084D" w:rsidRPr="00412CB8">
        <w:rPr>
          <w:rFonts w:ascii="Times New Roman" w:eastAsia="Times New Roman" w:hAnsi="Times New Roman"/>
          <w:b/>
          <w:kern w:val="0"/>
          <w:sz w:val="28"/>
          <w:szCs w:val="28"/>
          <w:lang w:eastAsia="tr-TR"/>
        </w:rPr>
        <w:t xml:space="preserve"> ENSTİTÜSÜ</w:t>
      </w:r>
    </w:p>
    <w:p w14:paraId="4B5A20BF" w14:textId="77777777" w:rsidR="007C084D" w:rsidRPr="00412CB8" w:rsidRDefault="007C084D" w:rsidP="00EE1C61">
      <w:pPr>
        <w:pStyle w:val="KapakFenBilimleriYazisiSau"/>
      </w:pPr>
    </w:p>
    <w:p w14:paraId="5BA71002" w14:textId="77777777" w:rsidR="007C084D" w:rsidRPr="00412CB8" w:rsidRDefault="007C084D" w:rsidP="00EE1C61">
      <w:pPr>
        <w:pStyle w:val="KapakFenBilimleriYazisiSau"/>
      </w:pPr>
    </w:p>
    <w:p w14:paraId="331E07A6" w14:textId="77777777" w:rsidR="007C084D" w:rsidRPr="00412CB8" w:rsidRDefault="007C084D" w:rsidP="00EE1C61">
      <w:pPr>
        <w:pStyle w:val="KapakFenBilimleriYazisiSau"/>
      </w:pPr>
    </w:p>
    <w:p w14:paraId="22184CDD" w14:textId="77777777" w:rsidR="007C084D" w:rsidRPr="00412CB8" w:rsidRDefault="007C084D" w:rsidP="00BC6A92">
      <w:pPr>
        <w:pStyle w:val="KapakFenBilimleriYazisiSau"/>
        <w:tabs>
          <w:tab w:val="left" w:pos="1591"/>
        </w:tabs>
      </w:pPr>
    </w:p>
    <w:p w14:paraId="194980CC" w14:textId="77777777" w:rsidR="007C084D" w:rsidRPr="00412CB8" w:rsidRDefault="007C084D" w:rsidP="00646005">
      <w:pPr>
        <w:pStyle w:val="KapakFenBilimleriYazisiSau"/>
        <w:jc w:val="left"/>
      </w:pPr>
    </w:p>
    <w:p w14:paraId="33DEC2AA" w14:textId="77777777" w:rsidR="007C084D" w:rsidRPr="00412CB8" w:rsidRDefault="007C084D" w:rsidP="00EE1C61">
      <w:pPr>
        <w:pStyle w:val="KapakFenBilimleriYazisiSau"/>
      </w:pPr>
    </w:p>
    <w:p w14:paraId="03DEC236" w14:textId="77777777" w:rsidR="007C084D" w:rsidRPr="00412CB8" w:rsidRDefault="007C084D" w:rsidP="00EE1C61">
      <w:pPr>
        <w:pStyle w:val="KapakFenBilimleriYazisiSau"/>
      </w:pPr>
    </w:p>
    <w:p w14:paraId="13CD4BEA" w14:textId="77777777" w:rsidR="007C084D" w:rsidRPr="00412CB8" w:rsidRDefault="007C084D" w:rsidP="00EE1C61">
      <w:pPr>
        <w:pStyle w:val="KapakFenBilimleriYazisiSau"/>
      </w:pPr>
    </w:p>
    <w:sdt>
      <w:sdtPr>
        <w:rPr>
          <w:rFonts w:ascii="Times New Roman" w:hAnsi="Times New Roman" w:cs="Times New Roman"/>
          <w:sz w:val="28"/>
          <w:szCs w:val="28"/>
        </w:rPr>
        <w:id w:val="-164179638"/>
        <w:placeholder>
          <w:docPart w:val="39F38E7F807742DEB60B854A167AEF81"/>
        </w:placeholder>
      </w:sdtPr>
      <w:sdtContent>
        <w:p w14:paraId="45E60F9F" w14:textId="77777777" w:rsidR="005E4606" w:rsidRPr="00412CB8" w:rsidRDefault="00D9640C" w:rsidP="005E4606">
          <w:pPr>
            <w:pStyle w:val="KapakMakaleBasligiSau"/>
            <w:rPr>
              <w:rFonts w:ascii="Times New Roman" w:hAnsi="Times New Roman" w:cs="Times New Roman"/>
              <w:sz w:val="28"/>
              <w:szCs w:val="28"/>
            </w:rPr>
          </w:pPr>
          <w:r w:rsidRPr="00412CB8">
            <w:rPr>
              <w:rFonts w:ascii="Times New Roman" w:hAnsi="Times New Roman" w:cs="Times New Roman"/>
              <w:sz w:val="28"/>
              <w:szCs w:val="28"/>
            </w:rPr>
            <w:t xml:space="preserve">ROBOTLARIN TERS KİNEMATİK ÇÖZÜMÜNDE </w:t>
          </w:r>
          <w:r w:rsidR="0089461F">
            <w:rPr>
              <w:rFonts w:ascii="Times New Roman" w:hAnsi="Times New Roman" w:cs="Times New Roman"/>
              <w:sz w:val="28"/>
              <w:szCs w:val="28"/>
            </w:rPr>
            <w:t>SEZGİSEL</w:t>
          </w:r>
          <w:r w:rsidRPr="00412CB8">
            <w:rPr>
              <w:rFonts w:ascii="Times New Roman" w:hAnsi="Times New Roman" w:cs="Times New Roman"/>
              <w:sz w:val="28"/>
              <w:szCs w:val="28"/>
            </w:rPr>
            <w:t xml:space="preserve"> OPTİMİZASYON ALGORİTMALARININ KULLANILMASI VE FPGA İLE GERÇEKLEŞTİRİLMESİ</w:t>
          </w:r>
        </w:p>
      </w:sdtContent>
    </w:sdt>
    <w:p w14:paraId="25F228C5" w14:textId="77777777" w:rsidR="00BC6A92" w:rsidRPr="00412CB8" w:rsidRDefault="005E4606" w:rsidP="00EE1C61">
      <w:pPr>
        <w:pStyle w:val="KapakMakaleBasligiSau"/>
        <w:spacing w:before="0"/>
        <w:rPr>
          <w:rFonts w:ascii="Times New Roman" w:hAnsi="Times New Roman" w:cs="Times New Roman"/>
          <w:sz w:val="28"/>
          <w:szCs w:val="28"/>
        </w:rPr>
      </w:pPr>
      <w:r w:rsidRPr="00412CB8" w:rsidDel="005E4606">
        <w:rPr>
          <w:rFonts w:ascii="Times New Roman" w:hAnsi="Times New Roman"/>
          <w:b w:val="0"/>
          <w:sz w:val="28"/>
          <w:szCs w:val="28"/>
        </w:rPr>
        <w:t xml:space="preserve"> </w:t>
      </w:r>
    </w:p>
    <w:p w14:paraId="5612D785" w14:textId="77777777" w:rsidR="00BC6A92" w:rsidRPr="00412CB8" w:rsidRDefault="00BC6A92" w:rsidP="00EE1C61">
      <w:pPr>
        <w:pStyle w:val="KapakMakaleBasligiSau"/>
        <w:spacing w:before="0"/>
        <w:rPr>
          <w:rFonts w:ascii="Times New Roman" w:hAnsi="Times New Roman" w:cs="Times New Roman"/>
          <w:sz w:val="28"/>
          <w:szCs w:val="28"/>
        </w:rPr>
      </w:pPr>
    </w:p>
    <w:p w14:paraId="2BE2EDDF" w14:textId="77777777" w:rsidR="00BC6A92" w:rsidRPr="00412CB8" w:rsidRDefault="00BC6A92" w:rsidP="00EE1C61">
      <w:pPr>
        <w:pStyle w:val="KapakMakaleBasligiSau"/>
        <w:spacing w:before="0"/>
        <w:rPr>
          <w:rFonts w:ascii="Times New Roman" w:hAnsi="Times New Roman" w:cs="Times New Roman"/>
          <w:sz w:val="28"/>
          <w:szCs w:val="28"/>
        </w:rPr>
      </w:pPr>
    </w:p>
    <w:p w14:paraId="3BCC54B6" w14:textId="77777777" w:rsidR="00BC6A92" w:rsidRPr="00412CB8" w:rsidRDefault="00BC6A92" w:rsidP="00EE1C61">
      <w:pPr>
        <w:pStyle w:val="KapakMakaleBasligiSau"/>
        <w:spacing w:before="0"/>
        <w:rPr>
          <w:rFonts w:ascii="Times New Roman" w:hAnsi="Times New Roman" w:cs="Times New Roman"/>
          <w:sz w:val="28"/>
          <w:szCs w:val="28"/>
        </w:rPr>
      </w:pPr>
    </w:p>
    <w:p w14:paraId="28DA95A6" w14:textId="77777777" w:rsidR="00BC6A92" w:rsidRPr="00412CB8" w:rsidRDefault="00BC6A92" w:rsidP="00EE1C61">
      <w:pPr>
        <w:pStyle w:val="KapakMakaleBasligiSau"/>
        <w:spacing w:before="0"/>
        <w:rPr>
          <w:rFonts w:ascii="Times New Roman" w:hAnsi="Times New Roman" w:cs="Times New Roman"/>
          <w:sz w:val="28"/>
          <w:szCs w:val="28"/>
        </w:rPr>
      </w:pPr>
    </w:p>
    <w:p w14:paraId="64ABB860" w14:textId="77777777" w:rsidR="00BC6A92" w:rsidRPr="00412CB8" w:rsidRDefault="00BC6A92" w:rsidP="00EE1C61">
      <w:pPr>
        <w:pStyle w:val="KapakMakaleBasligiSau"/>
        <w:spacing w:before="0"/>
        <w:rPr>
          <w:rFonts w:ascii="Times New Roman" w:hAnsi="Times New Roman" w:cs="Times New Roman"/>
          <w:sz w:val="28"/>
          <w:szCs w:val="28"/>
        </w:rPr>
      </w:pPr>
    </w:p>
    <w:p w14:paraId="2ACD281F" w14:textId="77777777" w:rsidR="006804BE" w:rsidRPr="00412CB8" w:rsidRDefault="00D9640C" w:rsidP="006804BE">
      <w:pPr>
        <w:spacing w:after="0" w:line="240" w:lineRule="auto"/>
        <w:jc w:val="center"/>
        <w:rPr>
          <w:rStyle w:val="KapakTezYaziStiliSauChar"/>
          <w:rFonts w:eastAsia="Calibri"/>
          <w:sz w:val="28"/>
          <w:szCs w:val="28"/>
        </w:rPr>
      </w:pPr>
      <w:r w:rsidRPr="00412CB8">
        <w:rPr>
          <w:rStyle w:val="KapakTezYaziStiliSauChar"/>
          <w:rFonts w:eastAsia="Calibri"/>
          <w:sz w:val="28"/>
          <w:szCs w:val="28"/>
        </w:rPr>
        <w:t>DOKTORA</w:t>
      </w:r>
      <w:r w:rsidR="006804BE" w:rsidRPr="00412CB8">
        <w:rPr>
          <w:rStyle w:val="KapakTezYaziStiliSauChar"/>
          <w:rFonts w:eastAsia="Calibri"/>
          <w:sz w:val="28"/>
          <w:szCs w:val="28"/>
        </w:rPr>
        <w:t xml:space="preserve"> TEZİ</w:t>
      </w:r>
    </w:p>
    <w:p w14:paraId="1B8900A9" w14:textId="77777777" w:rsidR="00C26ECC" w:rsidRPr="00412CB8" w:rsidRDefault="00C26ECC" w:rsidP="00EE1C61">
      <w:pPr>
        <w:spacing w:after="0" w:line="240" w:lineRule="auto"/>
        <w:jc w:val="center"/>
        <w:rPr>
          <w:rStyle w:val="KapakTezYaziStiliSauChar"/>
          <w:rFonts w:eastAsia="Calibri"/>
          <w:sz w:val="28"/>
          <w:szCs w:val="28"/>
        </w:rPr>
      </w:pPr>
    </w:p>
    <w:sdt>
      <w:sdtPr>
        <w:rPr>
          <w:rFonts w:ascii="Times New Roman" w:hAnsi="Times New Roman" w:cs="Times New Roman"/>
          <w:b w:val="0"/>
          <w:sz w:val="28"/>
          <w:szCs w:val="28"/>
        </w:rPr>
        <w:alias w:val="Örnek: Caner ERDEN"/>
        <w:tag w:val="Örnek: Caner ERDEN"/>
        <w:id w:val="-544216643"/>
        <w:placeholder>
          <w:docPart w:val="135852FEE4A24FC8BD91FB62C7986E5D"/>
        </w:placeholder>
      </w:sdtPr>
      <w:sdtContent>
        <w:p w14:paraId="71EB0D3D" w14:textId="77777777" w:rsidR="005E4606" w:rsidRPr="00412CB8" w:rsidRDefault="00D9640C" w:rsidP="005E4606">
          <w:pPr>
            <w:pStyle w:val="DoktoraIsimSoyisimSau"/>
            <w:spacing w:before="0"/>
            <w:rPr>
              <w:rFonts w:ascii="Times New Roman" w:hAnsi="Times New Roman" w:cs="Times New Roman"/>
              <w:sz w:val="28"/>
              <w:szCs w:val="28"/>
            </w:rPr>
          </w:pPr>
          <w:r w:rsidRPr="00412CB8">
            <w:rPr>
              <w:rFonts w:ascii="Times New Roman" w:hAnsi="Times New Roman" w:cs="Times New Roman"/>
              <w:sz w:val="28"/>
              <w:szCs w:val="28"/>
            </w:rPr>
            <w:t>Serkan DERELİ</w:t>
          </w:r>
        </w:p>
      </w:sdtContent>
    </w:sdt>
    <w:p w14:paraId="6167BFB0" w14:textId="77777777" w:rsidR="007C084D" w:rsidRPr="00412CB8" w:rsidRDefault="005E4606" w:rsidP="00EE1C61">
      <w:pPr>
        <w:spacing w:after="0" w:line="240" w:lineRule="auto"/>
        <w:jc w:val="center"/>
        <w:rPr>
          <w:rFonts w:ascii="Times New Roman" w:eastAsia="Times New Roman" w:hAnsi="Times New Roman"/>
          <w:kern w:val="0"/>
          <w:sz w:val="28"/>
          <w:szCs w:val="28"/>
          <w:lang w:eastAsia="tr-TR"/>
        </w:rPr>
      </w:pPr>
      <w:r w:rsidRPr="00412CB8" w:rsidDel="005E4606">
        <w:rPr>
          <w:rFonts w:ascii="Times New Roman" w:eastAsia="Times New Roman" w:hAnsi="Times New Roman" w:cs="Arial"/>
          <w:b/>
          <w:kern w:val="0"/>
          <w:sz w:val="28"/>
          <w:szCs w:val="28"/>
          <w:lang w:eastAsia="tr-TR"/>
        </w:rPr>
        <w:t xml:space="preserve"> </w:t>
      </w:r>
    </w:p>
    <w:p w14:paraId="6431BDBE" w14:textId="77777777" w:rsidR="007C084D" w:rsidRPr="00412CB8" w:rsidRDefault="007C084D" w:rsidP="00EE1C61">
      <w:pPr>
        <w:spacing w:after="0" w:line="240" w:lineRule="auto"/>
        <w:jc w:val="center"/>
        <w:rPr>
          <w:rFonts w:ascii="Times New Roman" w:eastAsia="Times New Roman" w:hAnsi="Times New Roman"/>
          <w:kern w:val="0"/>
          <w:sz w:val="28"/>
          <w:szCs w:val="28"/>
          <w:lang w:eastAsia="tr-TR"/>
        </w:rPr>
      </w:pPr>
    </w:p>
    <w:p w14:paraId="6349170F" w14:textId="77777777" w:rsidR="007C084D" w:rsidRPr="00412CB8" w:rsidRDefault="007C084D" w:rsidP="00EE1C61">
      <w:pPr>
        <w:spacing w:after="0" w:line="240" w:lineRule="auto"/>
        <w:jc w:val="center"/>
        <w:rPr>
          <w:rFonts w:ascii="Times New Roman" w:eastAsia="Times New Roman" w:hAnsi="Times New Roman"/>
          <w:kern w:val="0"/>
          <w:sz w:val="28"/>
          <w:szCs w:val="28"/>
          <w:lang w:eastAsia="tr-TR"/>
        </w:rPr>
      </w:pPr>
    </w:p>
    <w:p w14:paraId="06069004" w14:textId="77777777" w:rsidR="007C084D" w:rsidRPr="00412CB8" w:rsidRDefault="007C084D" w:rsidP="00EE1C61">
      <w:pPr>
        <w:spacing w:after="0" w:line="240" w:lineRule="auto"/>
        <w:rPr>
          <w:rFonts w:ascii="Times New Roman" w:eastAsia="Times New Roman" w:hAnsi="Times New Roman"/>
          <w:kern w:val="0"/>
          <w:sz w:val="28"/>
          <w:szCs w:val="28"/>
          <w:lang w:eastAsia="tr-TR"/>
        </w:rPr>
      </w:pPr>
    </w:p>
    <w:p w14:paraId="44CF9CB4" w14:textId="77777777" w:rsidR="007C084D" w:rsidRPr="00412CB8" w:rsidRDefault="007C084D" w:rsidP="00EE1C61">
      <w:pPr>
        <w:spacing w:after="0" w:line="240" w:lineRule="auto"/>
        <w:rPr>
          <w:rFonts w:ascii="Times New Roman" w:eastAsia="Times New Roman" w:hAnsi="Times New Roman"/>
          <w:kern w:val="0"/>
          <w:sz w:val="28"/>
          <w:szCs w:val="28"/>
          <w:lang w:eastAsia="tr-TR"/>
        </w:rPr>
      </w:pPr>
    </w:p>
    <w:tbl>
      <w:tblPr>
        <w:tblW w:w="9279" w:type="dxa"/>
        <w:tblLook w:val="01E0" w:firstRow="1" w:lastRow="1" w:firstColumn="1" w:lastColumn="1" w:noHBand="0" w:noVBand="0"/>
      </w:tblPr>
      <w:tblGrid>
        <w:gridCol w:w="3773"/>
        <w:gridCol w:w="480"/>
        <w:gridCol w:w="5026"/>
      </w:tblGrid>
      <w:tr w:rsidR="007C084D" w:rsidRPr="00412CB8" w14:paraId="26DA68A4" w14:textId="77777777" w:rsidTr="007D2009">
        <w:trPr>
          <w:trHeight w:val="648"/>
        </w:trPr>
        <w:tc>
          <w:tcPr>
            <w:tcW w:w="3773" w:type="dxa"/>
            <w:shd w:val="clear" w:color="auto" w:fill="auto"/>
            <w:vAlign w:val="center"/>
            <w:hideMark/>
          </w:tcPr>
          <w:p w14:paraId="6BBB8885" w14:textId="77777777" w:rsidR="007C084D" w:rsidRPr="00412CB8" w:rsidRDefault="007C084D" w:rsidP="00F825EC">
            <w:pPr>
              <w:pStyle w:val="KapakBilimdaliYazStiliSau"/>
              <w:jc w:val="left"/>
            </w:pPr>
            <w:r w:rsidRPr="00412CB8">
              <w:t>Enstitü Anabilim Dalı</w:t>
            </w:r>
          </w:p>
        </w:tc>
        <w:tc>
          <w:tcPr>
            <w:tcW w:w="480" w:type="dxa"/>
            <w:shd w:val="clear" w:color="auto" w:fill="auto"/>
            <w:vAlign w:val="center"/>
            <w:hideMark/>
          </w:tcPr>
          <w:p w14:paraId="14713C12" w14:textId="77777777" w:rsidR="007C084D" w:rsidRPr="00412CB8" w:rsidRDefault="007C084D" w:rsidP="000A225B">
            <w:pPr>
              <w:pStyle w:val="KapakBilimdaliYazStiliSau"/>
            </w:pPr>
            <w:r w:rsidRPr="00412CB8">
              <w:t>:</w:t>
            </w:r>
          </w:p>
        </w:tc>
        <w:tc>
          <w:tcPr>
            <w:tcW w:w="5026" w:type="dxa"/>
            <w:shd w:val="clear" w:color="auto" w:fill="auto"/>
            <w:vAlign w:val="center"/>
            <w:hideMark/>
          </w:tcPr>
          <w:p w14:paraId="571A4BCA" w14:textId="77777777" w:rsidR="007C084D" w:rsidRPr="00412CB8" w:rsidRDefault="00D9640C" w:rsidP="003A368F">
            <w:pPr>
              <w:pStyle w:val="KapakBilimdaliYazStiliSau"/>
              <w:jc w:val="left"/>
              <w:rPr>
                <w:lang w:eastAsia="en-GB"/>
              </w:rPr>
            </w:pPr>
            <w:r w:rsidRPr="00412CB8">
              <w:t>MEKATRONİK</w:t>
            </w:r>
            <w:r w:rsidR="006804BE" w:rsidRPr="00412CB8">
              <w:t xml:space="preserve"> </w:t>
            </w:r>
            <w:r w:rsidR="007C084D" w:rsidRPr="00412CB8">
              <w:t>MÜHENDİSLİĞİ</w:t>
            </w:r>
          </w:p>
        </w:tc>
      </w:tr>
      <w:tr w:rsidR="007C084D" w:rsidRPr="00412CB8" w14:paraId="09791A87" w14:textId="77777777" w:rsidTr="007D2009">
        <w:trPr>
          <w:trHeight w:val="648"/>
        </w:trPr>
        <w:tc>
          <w:tcPr>
            <w:tcW w:w="3773" w:type="dxa"/>
            <w:shd w:val="clear" w:color="auto" w:fill="auto"/>
            <w:vAlign w:val="center"/>
            <w:hideMark/>
          </w:tcPr>
          <w:p w14:paraId="23ED1068" w14:textId="77777777" w:rsidR="007C084D" w:rsidRPr="00412CB8" w:rsidRDefault="007C084D" w:rsidP="00F825EC">
            <w:pPr>
              <w:pStyle w:val="KapakBilimdaliYazStiliSau"/>
              <w:jc w:val="left"/>
            </w:pPr>
            <w:r w:rsidRPr="00412CB8">
              <w:t>Tez Danışmanı</w:t>
            </w:r>
          </w:p>
        </w:tc>
        <w:tc>
          <w:tcPr>
            <w:tcW w:w="480" w:type="dxa"/>
            <w:shd w:val="clear" w:color="auto" w:fill="auto"/>
            <w:vAlign w:val="center"/>
            <w:hideMark/>
          </w:tcPr>
          <w:p w14:paraId="589B1B6E" w14:textId="77777777" w:rsidR="007C084D" w:rsidRPr="00412CB8" w:rsidRDefault="007C084D" w:rsidP="000A225B">
            <w:pPr>
              <w:pStyle w:val="KapakBilimdaliYazStiliSau"/>
            </w:pPr>
            <w:r w:rsidRPr="00412CB8">
              <w:t>:</w:t>
            </w:r>
          </w:p>
        </w:tc>
        <w:tc>
          <w:tcPr>
            <w:tcW w:w="5026" w:type="dxa"/>
            <w:shd w:val="clear" w:color="auto" w:fill="auto"/>
            <w:vAlign w:val="center"/>
            <w:hideMark/>
          </w:tcPr>
          <w:p w14:paraId="517826E6" w14:textId="77777777" w:rsidR="007C084D" w:rsidRPr="00412CB8" w:rsidRDefault="00D9640C" w:rsidP="003A368F">
            <w:pPr>
              <w:pStyle w:val="KapakBilimdaliYazStiliSau"/>
              <w:jc w:val="left"/>
              <w:rPr>
                <w:lang w:eastAsia="en-GB"/>
              </w:rPr>
            </w:pPr>
            <w:r w:rsidRPr="00412CB8">
              <w:t>Prof</w:t>
            </w:r>
            <w:r w:rsidR="00F768B8" w:rsidRPr="00412CB8">
              <w:t xml:space="preserve">. Dr. </w:t>
            </w:r>
            <w:r w:rsidRPr="00412CB8">
              <w:t>Raşit KÖKER</w:t>
            </w:r>
          </w:p>
        </w:tc>
      </w:tr>
    </w:tbl>
    <w:p w14:paraId="05FB5FC6" w14:textId="77777777" w:rsidR="007C084D" w:rsidRPr="00412CB8" w:rsidRDefault="007C084D" w:rsidP="00F17A99">
      <w:pPr>
        <w:spacing w:after="0" w:line="240" w:lineRule="auto"/>
        <w:jc w:val="center"/>
        <w:rPr>
          <w:rFonts w:ascii="Times New Roman" w:eastAsia="Times New Roman" w:hAnsi="Times New Roman"/>
          <w:kern w:val="0"/>
          <w:sz w:val="24"/>
          <w:szCs w:val="24"/>
          <w:lang w:eastAsia="tr-TR"/>
        </w:rPr>
      </w:pPr>
    </w:p>
    <w:p w14:paraId="1795E149" w14:textId="77777777" w:rsidR="007C084D" w:rsidRPr="00412CB8" w:rsidRDefault="007C084D" w:rsidP="00F17A99">
      <w:pPr>
        <w:spacing w:after="0" w:line="240" w:lineRule="auto"/>
        <w:jc w:val="center"/>
        <w:rPr>
          <w:rFonts w:ascii="Times New Roman" w:eastAsia="Times New Roman" w:hAnsi="Times New Roman"/>
          <w:kern w:val="0"/>
          <w:sz w:val="24"/>
          <w:szCs w:val="24"/>
          <w:lang w:eastAsia="tr-TR"/>
        </w:rPr>
      </w:pPr>
    </w:p>
    <w:p w14:paraId="6BF06364" w14:textId="77777777" w:rsidR="007C084D" w:rsidRPr="00412CB8" w:rsidRDefault="007C084D" w:rsidP="00F17A99">
      <w:pPr>
        <w:spacing w:after="0" w:line="240" w:lineRule="auto"/>
        <w:jc w:val="center"/>
        <w:rPr>
          <w:rFonts w:ascii="Times New Roman" w:eastAsia="Times New Roman" w:hAnsi="Times New Roman"/>
          <w:kern w:val="0"/>
          <w:sz w:val="24"/>
          <w:szCs w:val="24"/>
          <w:lang w:eastAsia="tr-TR"/>
        </w:rPr>
      </w:pPr>
    </w:p>
    <w:p w14:paraId="0021E42D" w14:textId="77777777" w:rsidR="00080AD6" w:rsidRPr="00412CB8" w:rsidRDefault="00080AD6" w:rsidP="00F17A99">
      <w:pPr>
        <w:spacing w:after="0" w:line="240" w:lineRule="auto"/>
        <w:jc w:val="center"/>
        <w:rPr>
          <w:rFonts w:ascii="Times New Roman" w:eastAsia="Times New Roman" w:hAnsi="Times New Roman"/>
          <w:kern w:val="0"/>
          <w:sz w:val="24"/>
          <w:szCs w:val="24"/>
          <w:lang w:eastAsia="tr-TR"/>
        </w:rPr>
      </w:pPr>
    </w:p>
    <w:p w14:paraId="2F3B34BE" w14:textId="77777777" w:rsidR="00080AD6" w:rsidRPr="00412CB8" w:rsidRDefault="00080AD6" w:rsidP="00F17A99">
      <w:pPr>
        <w:spacing w:after="0" w:line="240" w:lineRule="auto"/>
        <w:jc w:val="center"/>
        <w:rPr>
          <w:rFonts w:ascii="Times New Roman" w:eastAsia="Times New Roman" w:hAnsi="Times New Roman"/>
          <w:kern w:val="0"/>
          <w:sz w:val="24"/>
          <w:szCs w:val="24"/>
          <w:lang w:eastAsia="tr-TR"/>
        </w:rPr>
      </w:pPr>
    </w:p>
    <w:p w14:paraId="0D631ED1" w14:textId="77777777" w:rsidR="007C084D" w:rsidRPr="00412CB8" w:rsidRDefault="007C084D" w:rsidP="00F17A99">
      <w:pPr>
        <w:spacing w:after="0" w:line="240" w:lineRule="auto"/>
        <w:jc w:val="center"/>
        <w:rPr>
          <w:rFonts w:ascii="Times New Roman" w:eastAsia="Times New Roman" w:hAnsi="Times New Roman"/>
          <w:b/>
          <w:kern w:val="0"/>
          <w:sz w:val="24"/>
          <w:szCs w:val="24"/>
          <w:lang w:eastAsia="tr-TR"/>
        </w:rPr>
      </w:pPr>
    </w:p>
    <w:p w14:paraId="2EA1E5DC" w14:textId="77777777" w:rsidR="00BC6A92" w:rsidRPr="00412CB8" w:rsidRDefault="00BC6A92" w:rsidP="00F17A99">
      <w:pPr>
        <w:spacing w:after="0" w:line="240" w:lineRule="auto"/>
        <w:jc w:val="center"/>
        <w:rPr>
          <w:rFonts w:ascii="Times New Roman" w:eastAsia="Times New Roman" w:hAnsi="Times New Roman"/>
          <w:b/>
          <w:kern w:val="0"/>
          <w:sz w:val="24"/>
          <w:szCs w:val="24"/>
          <w:lang w:eastAsia="tr-TR"/>
        </w:rPr>
      </w:pPr>
    </w:p>
    <w:p w14:paraId="13FBE9AA" w14:textId="77777777" w:rsidR="00246291" w:rsidRPr="00412CB8" w:rsidRDefault="00246291" w:rsidP="00F17A99">
      <w:pPr>
        <w:spacing w:after="0" w:line="240" w:lineRule="auto"/>
        <w:jc w:val="center"/>
        <w:rPr>
          <w:rFonts w:ascii="Times New Roman" w:eastAsia="Times New Roman" w:hAnsi="Times New Roman"/>
          <w:b/>
          <w:kern w:val="0"/>
          <w:sz w:val="24"/>
          <w:szCs w:val="24"/>
          <w:lang w:eastAsia="tr-TR"/>
        </w:rPr>
      </w:pPr>
    </w:p>
    <w:p w14:paraId="423FCFD6" w14:textId="77777777" w:rsidR="005E4606" w:rsidRPr="00412CB8" w:rsidRDefault="00E52081" w:rsidP="000A225B">
      <w:pPr>
        <w:pStyle w:val="KapakBilimdaliYazStiliSau"/>
      </w:pPr>
      <w:r>
        <w:t>Haziran</w:t>
      </w:r>
      <w:r w:rsidR="006804BE" w:rsidRPr="00412CB8">
        <w:t xml:space="preserve"> </w:t>
      </w:r>
      <w:r w:rsidR="007C084D" w:rsidRPr="00412CB8">
        <w:t>201</w:t>
      </w:r>
      <w:r w:rsidR="006804BE" w:rsidRPr="00412CB8">
        <w:t>9</w:t>
      </w:r>
    </w:p>
    <w:p w14:paraId="25151D9C" w14:textId="77777777" w:rsidR="005E4606" w:rsidRPr="00412CB8" w:rsidRDefault="005E4606">
      <w:pPr>
        <w:spacing w:after="0" w:line="240" w:lineRule="auto"/>
        <w:rPr>
          <w:rFonts w:ascii="Times New Roman" w:eastAsia="Times New Roman" w:hAnsi="Times New Roman"/>
          <w:b/>
          <w:kern w:val="0"/>
          <w:sz w:val="28"/>
          <w:szCs w:val="28"/>
          <w:lang w:eastAsia="tr-TR"/>
        </w:rPr>
      </w:pPr>
      <w:r w:rsidRPr="00412CB8">
        <w:br w:type="page"/>
      </w:r>
    </w:p>
    <w:p w14:paraId="361DAD7C" w14:textId="77777777" w:rsidR="005E4606" w:rsidRPr="00412CB8" w:rsidRDefault="005E4606" w:rsidP="005E4606">
      <w:pPr>
        <w:spacing w:after="0" w:line="240" w:lineRule="auto"/>
        <w:jc w:val="center"/>
        <w:rPr>
          <w:rFonts w:ascii="Times New Roman" w:eastAsia="Times New Roman" w:hAnsi="Times New Roman"/>
          <w:b/>
          <w:kern w:val="0"/>
          <w:sz w:val="28"/>
          <w:szCs w:val="28"/>
          <w:lang w:eastAsia="tr-TR"/>
        </w:rPr>
      </w:pPr>
      <w:r w:rsidRPr="00412CB8">
        <w:rPr>
          <w:rFonts w:ascii="Times New Roman" w:eastAsia="Times New Roman" w:hAnsi="Times New Roman"/>
          <w:b/>
          <w:kern w:val="0"/>
          <w:sz w:val="28"/>
          <w:szCs w:val="28"/>
          <w:lang w:eastAsia="tr-TR"/>
        </w:rPr>
        <w:lastRenderedPageBreak/>
        <w:t>T.C.</w:t>
      </w:r>
      <w:r w:rsidRPr="00412CB8">
        <w:rPr>
          <w:rFonts w:ascii="Times New Roman" w:hAnsi="Times New Roman"/>
          <w:noProof/>
          <w:sz w:val="28"/>
          <w:szCs w:val="28"/>
          <w:lang w:eastAsia="en-GB"/>
        </w:rPr>
        <w:t xml:space="preserve"> </w:t>
      </w:r>
    </w:p>
    <w:p w14:paraId="2B953049" w14:textId="77777777" w:rsidR="005E4606" w:rsidRPr="00412CB8" w:rsidRDefault="005E4606" w:rsidP="005E4606">
      <w:pPr>
        <w:pStyle w:val="KapakTCYazisiSau"/>
        <w:rPr>
          <w:sz w:val="28"/>
          <w:szCs w:val="28"/>
        </w:rPr>
      </w:pPr>
      <w:r w:rsidRPr="00412CB8">
        <w:rPr>
          <w:sz w:val="28"/>
          <w:szCs w:val="28"/>
        </w:rPr>
        <w:t>SAKARYA UYGULAMALI BİLİMLER ÜNİVERSİTESİ</w:t>
      </w:r>
    </w:p>
    <w:p w14:paraId="156A29E1" w14:textId="77777777" w:rsidR="005E4606" w:rsidRPr="00412CB8" w:rsidRDefault="005E4606" w:rsidP="005E4606">
      <w:pPr>
        <w:spacing w:after="0" w:line="240" w:lineRule="auto"/>
        <w:jc w:val="center"/>
        <w:rPr>
          <w:rFonts w:ascii="Times New Roman" w:eastAsia="Times New Roman" w:hAnsi="Times New Roman"/>
          <w:b/>
          <w:kern w:val="0"/>
          <w:sz w:val="28"/>
          <w:szCs w:val="28"/>
          <w:lang w:eastAsia="tr-TR"/>
        </w:rPr>
      </w:pPr>
      <w:r w:rsidRPr="00412CB8">
        <w:rPr>
          <w:rFonts w:ascii="Times New Roman" w:eastAsia="Times New Roman" w:hAnsi="Times New Roman"/>
          <w:b/>
          <w:kern w:val="0"/>
          <w:sz w:val="28"/>
          <w:szCs w:val="28"/>
          <w:lang w:eastAsia="tr-TR"/>
        </w:rPr>
        <w:t>LİSAN</w:t>
      </w:r>
      <w:r w:rsidR="00393959">
        <w:rPr>
          <w:rFonts w:ascii="Times New Roman" w:eastAsia="Times New Roman" w:hAnsi="Times New Roman"/>
          <w:b/>
          <w:kern w:val="0"/>
          <w:sz w:val="28"/>
          <w:szCs w:val="28"/>
          <w:lang w:eastAsia="tr-TR"/>
        </w:rPr>
        <w:t>S</w:t>
      </w:r>
      <w:r w:rsidRPr="00412CB8">
        <w:rPr>
          <w:rFonts w:ascii="Times New Roman" w:eastAsia="Times New Roman" w:hAnsi="Times New Roman"/>
          <w:b/>
          <w:kern w:val="0"/>
          <w:sz w:val="28"/>
          <w:szCs w:val="28"/>
          <w:lang w:eastAsia="tr-TR"/>
        </w:rPr>
        <w:t>ÜSTÜ EĞİTİM ENSTİTÜSÜ</w:t>
      </w:r>
    </w:p>
    <w:p w14:paraId="24D5498C" w14:textId="77777777" w:rsidR="005E4606" w:rsidRPr="00412CB8" w:rsidRDefault="005E4606" w:rsidP="005E4606">
      <w:pPr>
        <w:pStyle w:val="KapakFenBilimleriYazisiSau"/>
      </w:pPr>
    </w:p>
    <w:p w14:paraId="25734B2A" w14:textId="77777777" w:rsidR="005E4606" w:rsidRPr="00412CB8" w:rsidRDefault="005E4606" w:rsidP="005E4606">
      <w:pPr>
        <w:pStyle w:val="KapakFenBilimleriYazisiSau"/>
      </w:pPr>
    </w:p>
    <w:p w14:paraId="531752CA" w14:textId="77777777" w:rsidR="005E4606" w:rsidRPr="00412CB8" w:rsidRDefault="005E4606" w:rsidP="005E4606">
      <w:pPr>
        <w:pStyle w:val="KapakFenBilimleriYazisiSau"/>
      </w:pPr>
    </w:p>
    <w:p w14:paraId="40CFE2A1" w14:textId="77777777" w:rsidR="005E4606" w:rsidRPr="00412CB8" w:rsidRDefault="005E4606" w:rsidP="005E4606">
      <w:pPr>
        <w:pStyle w:val="KapakFenBilimleriYazisiSau"/>
        <w:tabs>
          <w:tab w:val="left" w:pos="1591"/>
        </w:tabs>
      </w:pPr>
    </w:p>
    <w:p w14:paraId="02360CC3" w14:textId="77777777" w:rsidR="005E4606" w:rsidRPr="00412CB8" w:rsidRDefault="005E4606" w:rsidP="005E4606">
      <w:pPr>
        <w:pStyle w:val="KapakFenBilimleriYazisiSau"/>
        <w:jc w:val="left"/>
      </w:pPr>
    </w:p>
    <w:p w14:paraId="6E94593F" w14:textId="77777777" w:rsidR="005E4606" w:rsidRPr="00412CB8" w:rsidRDefault="005E4606" w:rsidP="005E4606">
      <w:pPr>
        <w:pStyle w:val="KapakFenBilimleriYazisiSau"/>
      </w:pPr>
    </w:p>
    <w:p w14:paraId="4C30BFDF" w14:textId="77777777" w:rsidR="005E4606" w:rsidRPr="00412CB8" w:rsidRDefault="005E4606" w:rsidP="005E4606">
      <w:pPr>
        <w:pStyle w:val="KapakFenBilimleriYazisiSau"/>
      </w:pPr>
    </w:p>
    <w:p w14:paraId="053DB3D8" w14:textId="77777777" w:rsidR="005E4606" w:rsidRPr="00412CB8" w:rsidRDefault="005E4606" w:rsidP="005E4606">
      <w:pPr>
        <w:pStyle w:val="KapakFenBilimleriYazisiSau"/>
      </w:pPr>
    </w:p>
    <w:sdt>
      <w:sdtPr>
        <w:rPr>
          <w:rFonts w:ascii="Times New Roman" w:hAnsi="Times New Roman" w:cs="Times New Roman"/>
          <w:sz w:val="28"/>
          <w:szCs w:val="28"/>
        </w:rPr>
        <w:id w:val="1987905225"/>
        <w:placeholder>
          <w:docPart w:val="2B9CC1F9917E4E2E88B02621D6B1E28E"/>
        </w:placeholder>
      </w:sdtPr>
      <w:sdtContent>
        <w:sdt>
          <w:sdtPr>
            <w:rPr>
              <w:rFonts w:ascii="Times New Roman" w:hAnsi="Times New Roman" w:cs="Times New Roman"/>
              <w:sz w:val="28"/>
              <w:szCs w:val="28"/>
            </w:rPr>
            <w:id w:val="1016191235"/>
            <w:placeholder>
              <w:docPart w:val="8837453367F546A98C4AB9EAB989B97C"/>
            </w:placeholder>
          </w:sdtPr>
          <w:sdtContent>
            <w:p w14:paraId="2B29132D" w14:textId="77777777" w:rsidR="005E4606" w:rsidRPr="00412CB8" w:rsidRDefault="00617B93" w:rsidP="00617B93">
              <w:pPr>
                <w:pStyle w:val="KapakMakaleBasligiSau"/>
                <w:rPr>
                  <w:rFonts w:ascii="Times New Roman" w:hAnsi="Times New Roman" w:cs="Times New Roman"/>
                  <w:sz w:val="28"/>
                  <w:szCs w:val="28"/>
                </w:rPr>
              </w:pPr>
              <w:r w:rsidRPr="00412CB8">
                <w:rPr>
                  <w:rFonts w:ascii="Times New Roman" w:hAnsi="Times New Roman" w:cs="Times New Roman"/>
                  <w:sz w:val="28"/>
                  <w:szCs w:val="28"/>
                </w:rPr>
                <w:t xml:space="preserve">ROBOTLARIN TERS KİNEMATİK ÇÖZÜMÜNDE </w:t>
              </w:r>
              <w:r w:rsidR="00393959">
                <w:rPr>
                  <w:rFonts w:ascii="Times New Roman" w:hAnsi="Times New Roman" w:cs="Times New Roman"/>
                  <w:sz w:val="28"/>
                  <w:szCs w:val="28"/>
                </w:rPr>
                <w:t>SEZGİSEL</w:t>
              </w:r>
              <w:r w:rsidRPr="00412CB8">
                <w:rPr>
                  <w:rFonts w:ascii="Times New Roman" w:hAnsi="Times New Roman" w:cs="Times New Roman"/>
                  <w:sz w:val="28"/>
                  <w:szCs w:val="28"/>
                </w:rPr>
                <w:t xml:space="preserve"> OPTİMİZASYON ALGORİTMALARININ KULLANILMASI VE FPGA İLE GERÇEKLEŞTİRİLMESİ</w:t>
              </w:r>
            </w:p>
          </w:sdtContent>
        </w:sdt>
      </w:sdtContent>
    </w:sdt>
    <w:p w14:paraId="61D1778B" w14:textId="77777777" w:rsidR="005E4606" w:rsidRPr="00412CB8" w:rsidRDefault="005E4606" w:rsidP="005E4606">
      <w:pPr>
        <w:pStyle w:val="KapakMakaleBasligiSau"/>
        <w:spacing w:before="0"/>
        <w:rPr>
          <w:rFonts w:ascii="Times New Roman" w:hAnsi="Times New Roman" w:cs="Times New Roman"/>
          <w:sz w:val="28"/>
          <w:szCs w:val="28"/>
        </w:rPr>
      </w:pPr>
      <w:r w:rsidRPr="00412CB8" w:rsidDel="005E4606">
        <w:rPr>
          <w:rFonts w:ascii="Times New Roman" w:hAnsi="Times New Roman" w:cs="Times New Roman"/>
          <w:sz w:val="28"/>
          <w:szCs w:val="28"/>
        </w:rPr>
        <w:t xml:space="preserve"> </w:t>
      </w:r>
    </w:p>
    <w:p w14:paraId="3BE3F34D" w14:textId="77777777" w:rsidR="005E4606" w:rsidRPr="00412CB8" w:rsidRDefault="005E4606" w:rsidP="005E4606">
      <w:pPr>
        <w:pStyle w:val="KapakMakaleBasligiSau"/>
        <w:spacing w:before="0"/>
        <w:rPr>
          <w:rFonts w:ascii="Times New Roman" w:hAnsi="Times New Roman" w:cs="Times New Roman"/>
          <w:sz w:val="28"/>
          <w:szCs w:val="28"/>
        </w:rPr>
      </w:pPr>
    </w:p>
    <w:p w14:paraId="32F9A8B7" w14:textId="77777777" w:rsidR="005E4606" w:rsidRPr="00412CB8" w:rsidRDefault="005E4606" w:rsidP="005E4606">
      <w:pPr>
        <w:pStyle w:val="KapakMakaleBasligiSau"/>
        <w:spacing w:before="0"/>
        <w:rPr>
          <w:rFonts w:ascii="Times New Roman" w:hAnsi="Times New Roman" w:cs="Times New Roman"/>
          <w:sz w:val="28"/>
          <w:szCs w:val="28"/>
        </w:rPr>
      </w:pPr>
    </w:p>
    <w:p w14:paraId="2ECA42DB" w14:textId="77777777" w:rsidR="005E4606" w:rsidRPr="00412CB8" w:rsidRDefault="005E4606" w:rsidP="005E4606">
      <w:pPr>
        <w:pStyle w:val="KapakMakaleBasligiSau"/>
        <w:spacing w:before="0"/>
        <w:rPr>
          <w:rFonts w:ascii="Times New Roman" w:hAnsi="Times New Roman" w:cs="Times New Roman"/>
          <w:sz w:val="28"/>
          <w:szCs w:val="28"/>
        </w:rPr>
      </w:pPr>
    </w:p>
    <w:p w14:paraId="2073A540" w14:textId="77777777" w:rsidR="005E4606" w:rsidRPr="00412CB8" w:rsidRDefault="005E4606" w:rsidP="005E4606">
      <w:pPr>
        <w:pStyle w:val="KapakMakaleBasligiSau"/>
        <w:spacing w:before="0"/>
        <w:rPr>
          <w:rFonts w:ascii="Times New Roman" w:hAnsi="Times New Roman" w:cs="Times New Roman"/>
          <w:sz w:val="28"/>
          <w:szCs w:val="28"/>
        </w:rPr>
      </w:pPr>
    </w:p>
    <w:p w14:paraId="0F974BFD" w14:textId="77777777" w:rsidR="005E4606" w:rsidRPr="00412CB8" w:rsidRDefault="005E4606" w:rsidP="005E4606">
      <w:pPr>
        <w:pStyle w:val="KapakMakaleBasligiSau"/>
        <w:spacing w:before="0"/>
        <w:rPr>
          <w:rFonts w:ascii="Times New Roman" w:hAnsi="Times New Roman" w:cs="Times New Roman"/>
          <w:sz w:val="28"/>
          <w:szCs w:val="28"/>
        </w:rPr>
      </w:pPr>
    </w:p>
    <w:p w14:paraId="3A4AE42E" w14:textId="77777777" w:rsidR="005E4606" w:rsidRPr="00412CB8" w:rsidRDefault="006804BE" w:rsidP="005E4606">
      <w:pPr>
        <w:spacing w:after="0" w:line="240" w:lineRule="auto"/>
        <w:jc w:val="center"/>
        <w:rPr>
          <w:rStyle w:val="KapakTezYaziStiliSauChar"/>
          <w:rFonts w:eastAsia="Calibri"/>
          <w:sz w:val="28"/>
          <w:szCs w:val="28"/>
        </w:rPr>
      </w:pPr>
      <w:r w:rsidRPr="00412CB8">
        <w:rPr>
          <w:rStyle w:val="KapakTezYaziStiliSauChar"/>
          <w:rFonts w:eastAsia="Calibri"/>
          <w:sz w:val="28"/>
          <w:szCs w:val="28"/>
        </w:rPr>
        <w:t>DOKTORA</w:t>
      </w:r>
      <w:r w:rsidR="005E4606" w:rsidRPr="00412CB8">
        <w:rPr>
          <w:rStyle w:val="KapakTezYaziStiliSauChar"/>
          <w:rFonts w:eastAsia="Calibri"/>
          <w:sz w:val="28"/>
          <w:szCs w:val="28"/>
        </w:rPr>
        <w:t xml:space="preserve"> TEZİ</w:t>
      </w:r>
    </w:p>
    <w:p w14:paraId="6620862F" w14:textId="77777777" w:rsidR="005E4606" w:rsidRPr="00412CB8" w:rsidRDefault="005E4606" w:rsidP="005E4606">
      <w:pPr>
        <w:spacing w:after="0" w:line="240" w:lineRule="auto"/>
        <w:jc w:val="center"/>
        <w:rPr>
          <w:rStyle w:val="KapakTezYaziStiliSauChar"/>
          <w:rFonts w:eastAsia="Calibri"/>
          <w:sz w:val="28"/>
          <w:szCs w:val="28"/>
        </w:rPr>
      </w:pPr>
    </w:p>
    <w:sdt>
      <w:sdtPr>
        <w:rPr>
          <w:rFonts w:ascii="Times New Roman" w:hAnsi="Times New Roman" w:cs="Times New Roman"/>
          <w:b w:val="0"/>
          <w:sz w:val="28"/>
          <w:szCs w:val="28"/>
        </w:rPr>
        <w:alias w:val="Örnek: Caner ERDEN"/>
        <w:tag w:val="Örnek: Caner ERDEN"/>
        <w:id w:val="-1880698067"/>
        <w:placeholder>
          <w:docPart w:val="3A6589865B784B6D9E2EFC9C19337F33"/>
        </w:placeholder>
      </w:sdtPr>
      <w:sdtContent>
        <w:p w14:paraId="08C8B23D" w14:textId="77777777" w:rsidR="005E4606" w:rsidRPr="00412CB8" w:rsidRDefault="003368E1" w:rsidP="005E4606">
          <w:pPr>
            <w:pStyle w:val="DoktoraIsimSoyisimSau"/>
            <w:spacing w:before="0"/>
            <w:rPr>
              <w:rFonts w:ascii="Times New Roman" w:hAnsi="Times New Roman" w:cs="Times New Roman"/>
              <w:sz w:val="28"/>
              <w:szCs w:val="28"/>
            </w:rPr>
          </w:pPr>
          <w:r>
            <w:rPr>
              <w:rFonts w:ascii="Times New Roman" w:hAnsi="Times New Roman" w:cs="Times New Roman"/>
              <w:sz w:val="28"/>
              <w:szCs w:val="28"/>
            </w:rPr>
            <w:t>Serkan DERELİ</w:t>
          </w:r>
        </w:p>
      </w:sdtContent>
    </w:sdt>
    <w:p w14:paraId="166A76A0" w14:textId="77777777" w:rsidR="005E4606" w:rsidRPr="00412CB8" w:rsidRDefault="005E4606" w:rsidP="005E4606">
      <w:pPr>
        <w:spacing w:after="0" w:line="240" w:lineRule="auto"/>
        <w:jc w:val="center"/>
        <w:rPr>
          <w:rFonts w:ascii="Times New Roman" w:eastAsia="Times New Roman" w:hAnsi="Times New Roman"/>
          <w:kern w:val="0"/>
          <w:sz w:val="28"/>
          <w:szCs w:val="28"/>
          <w:lang w:eastAsia="tr-TR"/>
        </w:rPr>
      </w:pPr>
      <w:r w:rsidRPr="00412CB8" w:rsidDel="005E4606">
        <w:rPr>
          <w:rFonts w:ascii="Times New Roman" w:hAnsi="Times New Roman"/>
          <w:sz w:val="28"/>
          <w:szCs w:val="28"/>
        </w:rPr>
        <w:t xml:space="preserve"> </w:t>
      </w:r>
    </w:p>
    <w:p w14:paraId="0D558EE7" w14:textId="77777777" w:rsidR="005E4606" w:rsidRPr="00412CB8" w:rsidRDefault="005E4606" w:rsidP="005E4606">
      <w:pPr>
        <w:spacing w:after="0" w:line="240" w:lineRule="auto"/>
        <w:jc w:val="center"/>
        <w:rPr>
          <w:rFonts w:ascii="Times New Roman" w:eastAsia="Times New Roman" w:hAnsi="Times New Roman"/>
          <w:kern w:val="0"/>
          <w:sz w:val="28"/>
          <w:szCs w:val="28"/>
          <w:lang w:eastAsia="tr-TR"/>
        </w:rPr>
      </w:pPr>
    </w:p>
    <w:p w14:paraId="2657DEEE" w14:textId="77777777" w:rsidR="005E4606" w:rsidRPr="00412CB8" w:rsidRDefault="005E4606" w:rsidP="005E4606">
      <w:pPr>
        <w:spacing w:after="0" w:line="240" w:lineRule="auto"/>
        <w:jc w:val="center"/>
        <w:rPr>
          <w:rFonts w:ascii="Times New Roman" w:eastAsia="Times New Roman" w:hAnsi="Times New Roman"/>
          <w:kern w:val="0"/>
          <w:sz w:val="28"/>
          <w:szCs w:val="28"/>
          <w:lang w:eastAsia="tr-TR"/>
        </w:rPr>
      </w:pPr>
    </w:p>
    <w:p w14:paraId="14100DFB" w14:textId="77777777" w:rsidR="005E4606" w:rsidRPr="00412CB8" w:rsidRDefault="005E4606" w:rsidP="005E4606">
      <w:pPr>
        <w:spacing w:after="0" w:line="240" w:lineRule="auto"/>
        <w:rPr>
          <w:rFonts w:ascii="Times New Roman" w:eastAsia="Times New Roman" w:hAnsi="Times New Roman"/>
          <w:kern w:val="0"/>
          <w:sz w:val="28"/>
          <w:szCs w:val="28"/>
          <w:lang w:eastAsia="tr-TR"/>
        </w:rPr>
      </w:pPr>
    </w:p>
    <w:p w14:paraId="46F50E88" w14:textId="77777777" w:rsidR="005E4606" w:rsidRPr="00412CB8" w:rsidRDefault="005E4606" w:rsidP="005E4606">
      <w:pPr>
        <w:spacing w:after="0" w:line="240" w:lineRule="auto"/>
        <w:rPr>
          <w:rFonts w:ascii="Times New Roman" w:eastAsia="Times New Roman" w:hAnsi="Times New Roman"/>
          <w:kern w:val="0"/>
          <w:sz w:val="28"/>
          <w:szCs w:val="28"/>
          <w:lang w:eastAsia="tr-TR"/>
        </w:rPr>
      </w:pPr>
    </w:p>
    <w:tbl>
      <w:tblPr>
        <w:tblW w:w="9279" w:type="dxa"/>
        <w:tblLook w:val="01E0" w:firstRow="1" w:lastRow="1" w:firstColumn="1" w:lastColumn="1" w:noHBand="0" w:noVBand="0"/>
      </w:tblPr>
      <w:tblGrid>
        <w:gridCol w:w="3773"/>
        <w:gridCol w:w="480"/>
        <w:gridCol w:w="5026"/>
      </w:tblGrid>
      <w:tr w:rsidR="005E4606" w:rsidRPr="00412CB8" w14:paraId="35BADFBB" w14:textId="77777777" w:rsidTr="008517F8">
        <w:trPr>
          <w:trHeight w:val="648"/>
        </w:trPr>
        <w:tc>
          <w:tcPr>
            <w:tcW w:w="3773" w:type="dxa"/>
            <w:shd w:val="clear" w:color="auto" w:fill="auto"/>
            <w:vAlign w:val="center"/>
            <w:hideMark/>
          </w:tcPr>
          <w:p w14:paraId="423B41A9" w14:textId="77777777" w:rsidR="005E4606" w:rsidRPr="00412CB8" w:rsidRDefault="005E4606" w:rsidP="00F825EC">
            <w:pPr>
              <w:pStyle w:val="KapakBilimdaliYazStiliSau"/>
              <w:jc w:val="left"/>
            </w:pPr>
            <w:r w:rsidRPr="00412CB8">
              <w:t>Enstitü Anabilim Dalı</w:t>
            </w:r>
          </w:p>
        </w:tc>
        <w:tc>
          <w:tcPr>
            <w:tcW w:w="480" w:type="dxa"/>
            <w:shd w:val="clear" w:color="auto" w:fill="auto"/>
            <w:vAlign w:val="center"/>
            <w:hideMark/>
          </w:tcPr>
          <w:p w14:paraId="7652CA75" w14:textId="77777777" w:rsidR="005E4606" w:rsidRPr="00412CB8" w:rsidRDefault="005E4606" w:rsidP="000A225B">
            <w:pPr>
              <w:pStyle w:val="KapakBilimdaliYazStiliSau"/>
            </w:pPr>
            <w:r w:rsidRPr="00412CB8">
              <w:t>:</w:t>
            </w:r>
          </w:p>
        </w:tc>
        <w:tc>
          <w:tcPr>
            <w:tcW w:w="5026" w:type="dxa"/>
            <w:shd w:val="clear" w:color="auto" w:fill="auto"/>
            <w:vAlign w:val="center"/>
            <w:hideMark/>
          </w:tcPr>
          <w:p w14:paraId="612DD114" w14:textId="77777777" w:rsidR="005E4606" w:rsidRPr="00412CB8" w:rsidRDefault="00E5325D" w:rsidP="00F825EC">
            <w:pPr>
              <w:pStyle w:val="KapakBilimdaliYazStiliSau"/>
              <w:jc w:val="left"/>
              <w:rPr>
                <w:lang w:eastAsia="en-GB"/>
              </w:rPr>
            </w:pPr>
            <w:r w:rsidRPr="00412CB8">
              <w:t>MEKATRONİK</w:t>
            </w:r>
            <w:r w:rsidR="006804BE" w:rsidRPr="00412CB8">
              <w:t xml:space="preserve"> MÜHENDİSLİĞİ</w:t>
            </w:r>
          </w:p>
        </w:tc>
      </w:tr>
      <w:tr w:rsidR="005E4606" w:rsidRPr="00412CB8" w14:paraId="57449FF0" w14:textId="77777777" w:rsidTr="008517F8">
        <w:trPr>
          <w:trHeight w:val="648"/>
        </w:trPr>
        <w:tc>
          <w:tcPr>
            <w:tcW w:w="3773" w:type="dxa"/>
            <w:shd w:val="clear" w:color="auto" w:fill="auto"/>
            <w:vAlign w:val="center"/>
            <w:hideMark/>
          </w:tcPr>
          <w:p w14:paraId="5D25DF40" w14:textId="77777777" w:rsidR="005E4606" w:rsidRPr="00412CB8" w:rsidRDefault="005E4606" w:rsidP="00F825EC">
            <w:pPr>
              <w:pStyle w:val="KapakBilimdaliYazStiliSau"/>
              <w:jc w:val="left"/>
            </w:pPr>
            <w:r w:rsidRPr="00412CB8">
              <w:t>Tez Danışmanı</w:t>
            </w:r>
          </w:p>
        </w:tc>
        <w:tc>
          <w:tcPr>
            <w:tcW w:w="480" w:type="dxa"/>
            <w:shd w:val="clear" w:color="auto" w:fill="auto"/>
            <w:vAlign w:val="center"/>
            <w:hideMark/>
          </w:tcPr>
          <w:p w14:paraId="10F27DAF" w14:textId="77777777" w:rsidR="005E4606" w:rsidRPr="00412CB8" w:rsidRDefault="005E4606" w:rsidP="000A225B">
            <w:pPr>
              <w:pStyle w:val="KapakBilimdaliYazStiliSau"/>
            </w:pPr>
            <w:r w:rsidRPr="00412CB8">
              <w:t>:</w:t>
            </w:r>
          </w:p>
        </w:tc>
        <w:tc>
          <w:tcPr>
            <w:tcW w:w="5026" w:type="dxa"/>
            <w:shd w:val="clear" w:color="auto" w:fill="auto"/>
            <w:vAlign w:val="center"/>
            <w:hideMark/>
          </w:tcPr>
          <w:p w14:paraId="41CC5779" w14:textId="77777777" w:rsidR="005E4606" w:rsidRPr="00412CB8" w:rsidRDefault="00E5325D" w:rsidP="00F825EC">
            <w:pPr>
              <w:pStyle w:val="KapakBilimdaliYazStiliSau"/>
              <w:jc w:val="left"/>
              <w:rPr>
                <w:lang w:eastAsia="en-GB"/>
              </w:rPr>
            </w:pPr>
            <w:r w:rsidRPr="00412CB8">
              <w:t>Prof</w:t>
            </w:r>
            <w:r w:rsidR="006804BE" w:rsidRPr="00412CB8">
              <w:t xml:space="preserve">. Dr. </w:t>
            </w:r>
            <w:r w:rsidRPr="00412CB8">
              <w:t>Raşit KÖKER</w:t>
            </w:r>
          </w:p>
        </w:tc>
      </w:tr>
    </w:tbl>
    <w:p w14:paraId="7EB89200" w14:textId="77777777" w:rsidR="005E4606" w:rsidRPr="00412CB8" w:rsidRDefault="005E4606" w:rsidP="005E4606">
      <w:pPr>
        <w:spacing w:after="0" w:line="240" w:lineRule="auto"/>
        <w:jc w:val="center"/>
        <w:rPr>
          <w:rFonts w:ascii="Times New Roman" w:eastAsia="Times New Roman" w:hAnsi="Times New Roman"/>
          <w:kern w:val="0"/>
          <w:sz w:val="24"/>
          <w:szCs w:val="24"/>
          <w:lang w:eastAsia="tr-TR"/>
        </w:rPr>
      </w:pPr>
    </w:p>
    <w:p w14:paraId="09C605B6" w14:textId="77777777" w:rsidR="005E4606" w:rsidRPr="00412CB8" w:rsidRDefault="005E4606" w:rsidP="005E4606">
      <w:pPr>
        <w:spacing w:after="0" w:line="240" w:lineRule="auto"/>
        <w:jc w:val="center"/>
        <w:rPr>
          <w:rFonts w:ascii="Times New Roman" w:eastAsia="Times New Roman" w:hAnsi="Times New Roman"/>
          <w:kern w:val="0"/>
          <w:sz w:val="24"/>
          <w:szCs w:val="24"/>
          <w:lang w:eastAsia="tr-TR"/>
        </w:rPr>
      </w:pPr>
    </w:p>
    <w:p w14:paraId="0CD5C667" w14:textId="77777777" w:rsidR="005E4606" w:rsidRPr="00412CB8" w:rsidRDefault="005E4606" w:rsidP="005E4606">
      <w:pPr>
        <w:spacing w:after="0" w:line="240" w:lineRule="auto"/>
        <w:jc w:val="center"/>
        <w:rPr>
          <w:rFonts w:ascii="Times New Roman" w:eastAsia="Times New Roman" w:hAnsi="Times New Roman"/>
          <w:kern w:val="0"/>
          <w:sz w:val="24"/>
          <w:szCs w:val="24"/>
          <w:lang w:eastAsia="tr-TR"/>
        </w:rPr>
      </w:pPr>
    </w:p>
    <w:p w14:paraId="00290223" w14:textId="77777777" w:rsidR="005E4606" w:rsidRPr="00412CB8" w:rsidRDefault="005E4606" w:rsidP="005E4606">
      <w:pPr>
        <w:spacing w:after="0" w:line="240" w:lineRule="auto"/>
        <w:jc w:val="center"/>
        <w:rPr>
          <w:rFonts w:ascii="Times New Roman" w:eastAsia="Times New Roman" w:hAnsi="Times New Roman"/>
          <w:kern w:val="0"/>
          <w:sz w:val="24"/>
          <w:szCs w:val="24"/>
          <w:lang w:eastAsia="tr-TR"/>
        </w:rPr>
      </w:pPr>
    </w:p>
    <w:p w14:paraId="4043AC57" w14:textId="77777777" w:rsidR="005E4606" w:rsidRPr="00412CB8" w:rsidRDefault="005E4606" w:rsidP="005E4606">
      <w:pPr>
        <w:spacing w:after="0" w:line="240" w:lineRule="auto"/>
        <w:jc w:val="center"/>
        <w:rPr>
          <w:rFonts w:ascii="Times New Roman" w:eastAsia="Times New Roman" w:hAnsi="Times New Roman"/>
          <w:kern w:val="0"/>
          <w:sz w:val="24"/>
          <w:szCs w:val="24"/>
          <w:lang w:eastAsia="tr-TR"/>
        </w:rPr>
      </w:pPr>
    </w:p>
    <w:p w14:paraId="7F376536" w14:textId="77777777" w:rsidR="005E4606" w:rsidRPr="00412CB8" w:rsidRDefault="005E4606" w:rsidP="005E4606">
      <w:pPr>
        <w:spacing w:after="0" w:line="240" w:lineRule="auto"/>
        <w:jc w:val="center"/>
        <w:rPr>
          <w:rFonts w:ascii="Times New Roman" w:eastAsia="Times New Roman" w:hAnsi="Times New Roman"/>
          <w:b/>
          <w:kern w:val="0"/>
          <w:sz w:val="24"/>
          <w:szCs w:val="24"/>
          <w:lang w:eastAsia="tr-TR"/>
        </w:rPr>
      </w:pPr>
    </w:p>
    <w:p w14:paraId="0B32CE85" w14:textId="77777777" w:rsidR="005E4606" w:rsidRPr="00412CB8" w:rsidRDefault="005E4606" w:rsidP="005E4606">
      <w:pPr>
        <w:spacing w:after="0" w:line="240" w:lineRule="auto"/>
        <w:jc w:val="center"/>
        <w:rPr>
          <w:rFonts w:ascii="Times New Roman" w:eastAsia="Times New Roman" w:hAnsi="Times New Roman"/>
          <w:b/>
          <w:kern w:val="0"/>
          <w:sz w:val="24"/>
          <w:szCs w:val="24"/>
          <w:lang w:eastAsia="tr-TR"/>
        </w:rPr>
      </w:pPr>
    </w:p>
    <w:p w14:paraId="37296835" w14:textId="77777777" w:rsidR="005E4606" w:rsidRPr="00412CB8" w:rsidRDefault="005E4606" w:rsidP="005E4606">
      <w:pPr>
        <w:spacing w:after="0" w:line="240" w:lineRule="auto"/>
        <w:jc w:val="center"/>
        <w:rPr>
          <w:rFonts w:ascii="Times New Roman" w:eastAsia="Times New Roman" w:hAnsi="Times New Roman"/>
          <w:b/>
          <w:kern w:val="0"/>
          <w:sz w:val="24"/>
          <w:szCs w:val="24"/>
          <w:lang w:eastAsia="tr-TR"/>
        </w:rPr>
      </w:pPr>
    </w:p>
    <w:p w14:paraId="4A8F9351" w14:textId="77777777" w:rsidR="001A6BE6" w:rsidRPr="00412CB8" w:rsidRDefault="002E0FBB" w:rsidP="000A225B">
      <w:pPr>
        <w:pStyle w:val="KapakBilimdaliYazStiliSau"/>
        <w:sectPr w:rsidR="001A6BE6" w:rsidRPr="00412CB8" w:rsidSect="00E87BD5">
          <w:headerReference w:type="default" r:id="rId8"/>
          <w:footerReference w:type="default" r:id="rId9"/>
          <w:footerReference w:type="first" r:id="rId10"/>
          <w:pgSz w:w="11906" w:h="16838"/>
          <w:pgMar w:top="1701" w:right="1133" w:bottom="1701" w:left="2268" w:header="709" w:footer="709" w:gutter="0"/>
          <w:pgNumType w:fmt="lowerRoman" w:start="1"/>
          <w:cols w:space="708"/>
          <w:titlePg/>
          <w:docGrid w:linePitch="360"/>
        </w:sectPr>
      </w:pPr>
      <w:r w:rsidRPr="00412CB8">
        <w:t>Haziran</w:t>
      </w:r>
      <w:r w:rsidR="006804BE" w:rsidRPr="00412CB8">
        <w:t xml:space="preserve"> </w:t>
      </w:r>
      <w:r w:rsidR="005E4606" w:rsidRPr="00412CB8">
        <w:t>201</w:t>
      </w:r>
      <w:r w:rsidR="006804BE" w:rsidRPr="00412CB8">
        <w:t>9</w:t>
      </w:r>
      <w:r w:rsidR="007C084D" w:rsidRPr="00412CB8">
        <w:br w:type="page"/>
      </w:r>
    </w:p>
    <w:p w14:paraId="01137102" w14:textId="77777777" w:rsidR="00246291" w:rsidRPr="00412CB8" w:rsidRDefault="00246291" w:rsidP="00246291">
      <w:pPr>
        <w:pStyle w:val="KapakTCYazisiSau"/>
        <w:rPr>
          <w:sz w:val="28"/>
          <w:szCs w:val="28"/>
        </w:rPr>
      </w:pPr>
      <w:r w:rsidRPr="00412CB8">
        <w:rPr>
          <w:sz w:val="28"/>
          <w:szCs w:val="28"/>
        </w:rPr>
        <w:lastRenderedPageBreak/>
        <w:t>T.C.</w:t>
      </w:r>
    </w:p>
    <w:p w14:paraId="61E30063" w14:textId="77777777" w:rsidR="00246291" w:rsidRPr="00412CB8" w:rsidRDefault="00246291" w:rsidP="00246291">
      <w:pPr>
        <w:pStyle w:val="KapakTCYazisiSau"/>
        <w:rPr>
          <w:sz w:val="28"/>
          <w:szCs w:val="28"/>
        </w:rPr>
      </w:pPr>
      <w:r w:rsidRPr="00412CB8">
        <w:rPr>
          <w:sz w:val="28"/>
          <w:szCs w:val="28"/>
        </w:rPr>
        <w:t>SAKARYA</w:t>
      </w:r>
      <w:r w:rsidR="000A2BFD" w:rsidRPr="00412CB8">
        <w:rPr>
          <w:sz w:val="28"/>
          <w:szCs w:val="28"/>
        </w:rPr>
        <w:t xml:space="preserve"> UYGULAMALI BİLİMLER </w:t>
      </w:r>
      <w:r w:rsidRPr="00412CB8">
        <w:rPr>
          <w:sz w:val="28"/>
          <w:szCs w:val="28"/>
        </w:rPr>
        <w:t>ÜNİVERSİTESİ</w:t>
      </w:r>
    </w:p>
    <w:p w14:paraId="5C92CBAD" w14:textId="77777777" w:rsidR="00246291" w:rsidRPr="00412CB8" w:rsidRDefault="000A2BFD" w:rsidP="00246291">
      <w:pPr>
        <w:pStyle w:val="KapakFenBilimleriYazisiSau"/>
      </w:pPr>
      <w:r w:rsidRPr="00412CB8">
        <w:t>LİSAN</w:t>
      </w:r>
      <w:r w:rsidR="008D438A">
        <w:t>S</w:t>
      </w:r>
      <w:r w:rsidRPr="00412CB8">
        <w:t>ÜSTÜ EĞİTİM</w:t>
      </w:r>
      <w:r w:rsidR="00246291" w:rsidRPr="00412CB8">
        <w:t xml:space="preserve"> ENSTİTÜSÜ</w:t>
      </w:r>
    </w:p>
    <w:p w14:paraId="069C9EDE" w14:textId="77777777" w:rsidR="00246291" w:rsidRPr="00412CB8" w:rsidRDefault="00246291" w:rsidP="00246291">
      <w:pPr>
        <w:spacing w:after="0" w:line="240" w:lineRule="auto"/>
        <w:jc w:val="center"/>
        <w:rPr>
          <w:rFonts w:ascii="Times New Roman" w:eastAsia="Times New Roman" w:hAnsi="Times New Roman"/>
          <w:kern w:val="0"/>
          <w:sz w:val="28"/>
          <w:szCs w:val="28"/>
          <w:lang w:eastAsia="tr-TR"/>
        </w:rPr>
      </w:pPr>
    </w:p>
    <w:p w14:paraId="41875728" w14:textId="77777777" w:rsidR="00246291" w:rsidRPr="00412CB8" w:rsidRDefault="00246291" w:rsidP="00246291">
      <w:pPr>
        <w:spacing w:after="0" w:line="240" w:lineRule="auto"/>
        <w:jc w:val="center"/>
        <w:rPr>
          <w:rFonts w:ascii="Times New Roman" w:eastAsia="Times New Roman" w:hAnsi="Times New Roman"/>
          <w:kern w:val="0"/>
          <w:sz w:val="28"/>
          <w:szCs w:val="28"/>
          <w:lang w:eastAsia="tr-TR"/>
        </w:rPr>
      </w:pPr>
    </w:p>
    <w:p w14:paraId="00276F54" w14:textId="77777777" w:rsidR="00246291" w:rsidRPr="00412CB8" w:rsidRDefault="00246291" w:rsidP="00246291">
      <w:pPr>
        <w:spacing w:after="0" w:line="240" w:lineRule="auto"/>
        <w:jc w:val="center"/>
        <w:rPr>
          <w:rFonts w:ascii="Times New Roman" w:eastAsia="Times New Roman" w:hAnsi="Times New Roman"/>
          <w:kern w:val="0"/>
          <w:sz w:val="28"/>
          <w:szCs w:val="28"/>
          <w:lang w:eastAsia="tr-TR"/>
        </w:rPr>
      </w:pPr>
    </w:p>
    <w:p w14:paraId="03E69C2C" w14:textId="77777777" w:rsidR="00246291" w:rsidRPr="00412CB8" w:rsidRDefault="00246291" w:rsidP="00246291">
      <w:pPr>
        <w:spacing w:after="0" w:line="240" w:lineRule="auto"/>
        <w:jc w:val="center"/>
        <w:rPr>
          <w:rFonts w:ascii="Times New Roman" w:eastAsia="Times New Roman" w:hAnsi="Times New Roman"/>
          <w:kern w:val="0"/>
          <w:sz w:val="28"/>
          <w:szCs w:val="28"/>
          <w:lang w:eastAsia="tr-TR"/>
        </w:rPr>
      </w:pPr>
    </w:p>
    <w:p w14:paraId="4101EF5F" w14:textId="77777777" w:rsidR="00246291" w:rsidRPr="00412CB8" w:rsidRDefault="00246291" w:rsidP="00246291">
      <w:pPr>
        <w:spacing w:after="0" w:line="240" w:lineRule="auto"/>
        <w:jc w:val="center"/>
        <w:rPr>
          <w:rFonts w:ascii="Times New Roman" w:eastAsia="Times New Roman" w:hAnsi="Times New Roman"/>
          <w:kern w:val="0"/>
          <w:sz w:val="28"/>
          <w:szCs w:val="28"/>
          <w:lang w:eastAsia="tr-TR"/>
        </w:rPr>
      </w:pPr>
    </w:p>
    <w:sdt>
      <w:sdtPr>
        <w:rPr>
          <w:rFonts w:ascii="Times New Roman" w:hAnsi="Times New Roman" w:cs="Times New Roman"/>
          <w:sz w:val="28"/>
          <w:szCs w:val="28"/>
        </w:rPr>
        <w:id w:val="-2142644873"/>
        <w:placeholder>
          <w:docPart w:val="F06BF560CFA24226AD1E110CF4469AE8"/>
        </w:placeholder>
      </w:sdtPr>
      <w:sdtContent>
        <w:sdt>
          <w:sdtPr>
            <w:rPr>
              <w:rFonts w:ascii="Times New Roman" w:hAnsi="Times New Roman" w:cs="Times New Roman"/>
              <w:sz w:val="28"/>
              <w:szCs w:val="28"/>
            </w:rPr>
            <w:id w:val="-473142391"/>
            <w:placeholder>
              <w:docPart w:val="1796ACECDD72473087E4CD87B8B535E6"/>
            </w:placeholder>
          </w:sdtPr>
          <w:sdtContent>
            <w:p w14:paraId="0248D7E2" w14:textId="77777777" w:rsidR="00246291" w:rsidRPr="00412CB8" w:rsidRDefault="00E5325D" w:rsidP="00E5325D">
              <w:pPr>
                <w:pStyle w:val="KapakMakaleBasligiSau"/>
                <w:rPr>
                  <w:rFonts w:ascii="Times New Roman" w:hAnsi="Times New Roman" w:cs="Times New Roman"/>
                  <w:sz w:val="28"/>
                  <w:szCs w:val="28"/>
                </w:rPr>
              </w:pPr>
              <w:r w:rsidRPr="00412CB8">
                <w:rPr>
                  <w:rFonts w:ascii="Times New Roman" w:hAnsi="Times New Roman" w:cs="Times New Roman"/>
                  <w:sz w:val="28"/>
                  <w:szCs w:val="28"/>
                </w:rPr>
                <w:t xml:space="preserve">ROBOTLARIN TERS KİNEMATİK ÇÖZÜMÜNDE </w:t>
              </w:r>
              <w:r w:rsidR="00CD385B">
                <w:rPr>
                  <w:rFonts w:ascii="Times New Roman" w:hAnsi="Times New Roman" w:cs="Times New Roman"/>
                  <w:sz w:val="28"/>
                  <w:szCs w:val="28"/>
                </w:rPr>
                <w:t>SEZGİSEL</w:t>
              </w:r>
              <w:r w:rsidRPr="00412CB8">
                <w:rPr>
                  <w:rFonts w:ascii="Times New Roman" w:hAnsi="Times New Roman" w:cs="Times New Roman"/>
                  <w:sz w:val="28"/>
                  <w:szCs w:val="28"/>
                </w:rPr>
                <w:t xml:space="preserve"> OPTİMİZASYON ALGORİTMALARININ KULLANILMASI VE FPGA İLE GERÇEKLEŞTİRİLMESİ</w:t>
              </w:r>
            </w:p>
          </w:sdtContent>
        </w:sdt>
      </w:sdtContent>
    </w:sdt>
    <w:p w14:paraId="3F8EA78F" w14:textId="77777777" w:rsidR="00246291" w:rsidRPr="00412CB8" w:rsidRDefault="00246291" w:rsidP="00246291">
      <w:pPr>
        <w:pStyle w:val="KapakBoslukYaziStiliSau"/>
        <w:rPr>
          <w:sz w:val="28"/>
          <w:szCs w:val="28"/>
        </w:rPr>
      </w:pPr>
    </w:p>
    <w:p w14:paraId="5EBEE41A" w14:textId="77777777" w:rsidR="00246291" w:rsidRPr="00412CB8" w:rsidRDefault="00246291" w:rsidP="00246291">
      <w:pPr>
        <w:pStyle w:val="KapakBoslukYaziStiliSau"/>
        <w:rPr>
          <w:sz w:val="28"/>
          <w:szCs w:val="28"/>
        </w:rPr>
      </w:pPr>
    </w:p>
    <w:p w14:paraId="5C41B167" w14:textId="77777777" w:rsidR="00246291" w:rsidRPr="00412CB8" w:rsidRDefault="00246291" w:rsidP="00246291">
      <w:pPr>
        <w:pStyle w:val="KapakBoslukYaziStiliSau"/>
        <w:rPr>
          <w:sz w:val="28"/>
          <w:szCs w:val="28"/>
        </w:rPr>
      </w:pPr>
    </w:p>
    <w:p w14:paraId="5F3FB533" w14:textId="77777777" w:rsidR="00246291" w:rsidRPr="00412CB8" w:rsidRDefault="00246291" w:rsidP="00246291">
      <w:pPr>
        <w:pStyle w:val="KapakTezYaziStiliSau"/>
        <w:rPr>
          <w:sz w:val="28"/>
          <w:szCs w:val="28"/>
        </w:rPr>
      </w:pPr>
      <w:r w:rsidRPr="00412CB8">
        <w:rPr>
          <w:sz w:val="28"/>
          <w:szCs w:val="28"/>
        </w:rPr>
        <w:t>DOKTORA TEZİ</w:t>
      </w:r>
    </w:p>
    <w:p w14:paraId="2A175E3D" w14:textId="77777777" w:rsidR="00246291" w:rsidRPr="00412CB8" w:rsidRDefault="00246291" w:rsidP="00246291">
      <w:pPr>
        <w:spacing w:after="0" w:line="240" w:lineRule="auto"/>
        <w:jc w:val="center"/>
        <w:rPr>
          <w:rFonts w:ascii="Times New Roman" w:eastAsia="Times New Roman" w:hAnsi="Times New Roman"/>
          <w:b/>
          <w:kern w:val="0"/>
          <w:sz w:val="28"/>
          <w:szCs w:val="28"/>
          <w:lang w:eastAsia="tr-TR"/>
        </w:rPr>
      </w:pPr>
    </w:p>
    <w:sdt>
      <w:sdtPr>
        <w:rPr>
          <w:rFonts w:ascii="Times New Roman" w:hAnsi="Times New Roman" w:cs="Times New Roman"/>
          <w:sz w:val="28"/>
          <w:szCs w:val="28"/>
        </w:rPr>
        <w:alias w:val="Örnek: Caner ERDEN"/>
        <w:tag w:val="Örnek: Caner ERDEN"/>
        <w:id w:val="-97249377"/>
        <w:placeholder>
          <w:docPart w:val="5E896C0D193D4658ADD77BAA0162059B"/>
        </w:placeholder>
      </w:sdtPr>
      <w:sdtContent>
        <w:p w14:paraId="5D871589" w14:textId="77777777" w:rsidR="00246291" w:rsidRPr="00412CB8" w:rsidRDefault="00E5325D" w:rsidP="00246291">
          <w:pPr>
            <w:pStyle w:val="DoktoraIsimSoyisimSau"/>
            <w:spacing w:before="0"/>
            <w:rPr>
              <w:rFonts w:ascii="Times New Roman" w:hAnsi="Times New Roman" w:cs="Times New Roman"/>
              <w:sz w:val="28"/>
              <w:szCs w:val="28"/>
            </w:rPr>
          </w:pPr>
          <w:r w:rsidRPr="00412CB8">
            <w:rPr>
              <w:rFonts w:ascii="Times New Roman" w:hAnsi="Times New Roman" w:cs="Times New Roman"/>
              <w:sz w:val="28"/>
              <w:szCs w:val="28"/>
            </w:rPr>
            <w:t>Serkan</w:t>
          </w:r>
          <w:r w:rsidR="00246291" w:rsidRPr="00412CB8">
            <w:rPr>
              <w:rFonts w:ascii="Times New Roman" w:hAnsi="Times New Roman" w:cs="Times New Roman"/>
              <w:sz w:val="28"/>
              <w:szCs w:val="28"/>
            </w:rPr>
            <w:t xml:space="preserve"> </w:t>
          </w:r>
          <w:r w:rsidRPr="00412CB8">
            <w:rPr>
              <w:rFonts w:ascii="Times New Roman" w:hAnsi="Times New Roman" w:cs="Times New Roman"/>
              <w:sz w:val="28"/>
              <w:szCs w:val="28"/>
            </w:rPr>
            <w:t>DERELİ</w:t>
          </w:r>
        </w:p>
      </w:sdtContent>
    </w:sdt>
    <w:p w14:paraId="22521EA2" w14:textId="77777777" w:rsidR="00246291" w:rsidRPr="00412CB8" w:rsidRDefault="00246291" w:rsidP="00246291">
      <w:pPr>
        <w:spacing w:after="0" w:line="240" w:lineRule="auto"/>
        <w:jc w:val="center"/>
        <w:rPr>
          <w:rFonts w:ascii="Times New Roman" w:eastAsia="Times New Roman" w:hAnsi="Times New Roman"/>
          <w:kern w:val="0"/>
          <w:sz w:val="28"/>
          <w:szCs w:val="28"/>
          <w:lang w:eastAsia="tr-TR"/>
        </w:rPr>
      </w:pPr>
    </w:p>
    <w:p w14:paraId="436DFBFA" w14:textId="77777777" w:rsidR="00246291" w:rsidRPr="00412CB8" w:rsidRDefault="00246291" w:rsidP="00246291">
      <w:pPr>
        <w:spacing w:after="0" w:line="240" w:lineRule="auto"/>
        <w:rPr>
          <w:rFonts w:ascii="Times New Roman" w:eastAsia="Times New Roman" w:hAnsi="Times New Roman"/>
          <w:kern w:val="0"/>
          <w:sz w:val="28"/>
          <w:szCs w:val="28"/>
          <w:lang w:eastAsia="tr-TR"/>
        </w:rPr>
      </w:pPr>
    </w:p>
    <w:p w14:paraId="6D687877" w14:textId="77777777" w:rsidR="006804BE" w:rsidRPr="00412CB8" w:rsidRDefault="006804BE" w:rsidP="00246291">
      <w:pPr>
        <w:spacing w:after="0" w:line="240" w:lineRule="auto"/>
        <w:rPr>
          <w:rFonts w:ascii="Times New Roman" w:eastAsia="Times New Roman" w:hAnsi="Times New Roman"/>
          <w:kern w:val="0"/>
          <w:sz w:val="28"/>
          <w:szCs w:val="28"/>
          <w:lang w:eastAsia="tr-TR"/>
        </w:rPr>
      </w:pPr>
    </w:p>
    <w:tbl>
      <w:tblPr>
        <w:tblStyle w:val="TabloKlavuzu1"/>
        <w:tblW w:w="8291"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976"/>
        <w:gridCol w:w="426"/>
        <w:gridCol w:w="4889"/>
      </w:tblGrid>
      <w:tr w:rsidR="00CA0343" w:rsidRPr="005E4606" w14:paraId="7FDD9706" w14:textId="77777777" w:rsidTr="00CA0343">
        <w:trPr>
          <w:trHeight w:val="578"/>
        </w:trPr>
        <w:tc>
          <w:tcPr>
            <w:tcW w:w="2976" w:type="dxa"/>
            <w:hideMark/>
          </w:tcPr>
          <w:p w14:paraId="5BE2547B" w14:textId="77777777" w:rsidR="00CA0343" w:rsidRPr="005E4606" w:rsidRDefault="00CA0343" w:rsidP="000A225B">
            <w:pPr>
              <w:pStyle w:val="KapakBilimdaliYazStiliSau"/>
            </w:pPr>
            <w:r w:rsidRPr="005E4606">
              <w:t>Enstitü Anabilim Dalı</w:t>
            </w:r>
          </w:p>
        </w:tc>
        <w:tc>
          <w:tcPr>
            <w:tcW w:w="426" w:type="dxa"/>
            <w:hideMark/>
          </w:tcPr>
          <w:p w14:paraId="14CFD837" w14:textId="77777777" w:rsidR="00CA0343" w:rsidRPr="005E4606" w:rsidRDefault="00CA0343" w:rsidP="000A225B">
            <w:pPr>
              <w:pStyle w:val="KapakBilimdaliYazStiliSau"/>
            </w:pPr>
            <w:r w:rsidRPr="005E4606">
              <w:t>:</w:t>
            </w:r>
          </w:p>
        </w:tc>
        <w:tc>
          <w:tcPr>
            <w:tcW w:w="4889" w:type="dxa"/>
            <w:hideMark/>
          </w:tcPr>
          <w:p w14:paraId="04A66E2E" w14:textId="77777777" w:rsidR="00CA0343" w:rsidRPr="005E4606" w:rsidRDefault="00CA0343" w:rsidP="00F54B48">
            <w:pPr>
              <w:pStyle w:val="KapakBilimdaliYazStiliSau"/>
              <w:jc w:val="left"/>
            </w:pPr>
            <w:r>
              <w:t>MEKATRONİK</w:t>
            </w:r>
            <w:r w:rsidRPr="005E4606">
              <w:t xml:space="preserve"> MÜHENDİSLİĞİ</w:t>
            </w:r>
          </w:p>
        </w:tc>
      </w:tr>
    </w:tbl>
    <w:p w14:paraId="72F7C9D9" w14:textId="77777777" w:rsidR="00246291" w:rsidRPr="00412CB8" w:rsidRDefault="00246291" w:rsidP="00246291">
      <w:pPr>
        <w:spacing w:after="0" w:line="240" w:lineRule="auto"/>
        <w:rPr>
          <w:rFonts w:ascii="Times New Roman" w:eastAsia="Times New Roman" w:hAnsi="Times New Roman"/>
          <w:kern w:val="0"/>
          <w:sz w:val="28"/>
          <w:szCs w:val="28"/>
          <w:lang w:eastAsia="tr-TR"/>
        </w:rPr>
      </w:pPr>
    </w:p>
    <w:p w14:paraId="27076FA9" w14:textId="77777777" w:rsidR="00246291" w:rsidRPr="00412CB8" w:rsidRDefault="00246291" w:rsidP="00246291">
      <w:pPr>
        <w:spacing w:after="0" w:line="240" w:lineRule="auto"/>
        <w:jc w:val="center"/>
        <w:rPr>
          <w:rFonts w:ascii="Times New Roman" w:eastAsia="Times New Roman" w:hAnsi="Times New Roman"/>
          <w:kern w:val="0"/>
          <w:sz w:val="28"/>
          <w:szCs w:val="28"/>
          <w:lang w:eastAsia="tr-TR"/>
        </w:rPr>
      </w:pPr>
    </w:p>
    <w:p w14:paraId="63537A8A" w14:textId="77777777" w:rsidR="006804BE" w:rsidRPr="00412CB8" w:rsidRDefault="006804BE" w:rsidP="006804BE">
      <w:pPr>
        <w:pStyle w:val="KapakOybirligiYazi-StiliSau"/>
        <w:rPr>
          <w:sz w:val="28"/>
          <w:szCs w:val="28"/>
        </w:rPr>
      </w:pPr>
      <w:r w:rsidRPr="00412CB8">
        <w:rPr>
          <w:sz w:val="28"/>
          <w:szCs w:val="28"/>
        </w:rPr>
        <w:t xml:space="preserve"> Bu tez </w:t>
      </w:r>
      <w:r w:rsidR="00124356">
        <w:rPr>
          <w:sz w:val="28"/>
          <w:szCs w:val="28"/>
        </w:rPr>
        <w:t>13</w:t>
      </w:r>
      <w:r w:rsidRPr="00412CB8">
        <w:rPr>
          <w:sz w:val="28"/>
          <w:szCs w:val="28"/>
        </w:rPr>
        <w:t>/</w:t>
      </w:r>
      <w:r w:rsidR="00124356">
        <w:rPr>
          <w:sz w:val="28"/>
          <w:szCs w:val="28"/>
        </w:rPr>
        <w:t>06</w:t>
      </w:r>
      <w:r w:rsidRPr="00412CB8">
        <w:rPr>
          <w:sz w:val="28"/>
          <w:szCs w:val="28"/>
        </w:rPr>
        <w:t>/2019 tarihinde aşağıdaki jüri tarafından oybirliği/oyçokluğu ile kabul edilmiştir.</w:t>
      </w:r>
    </w:p>
    <w:p w14:paraId="1490D94D" w14:textId="77777777" w:rsidR="006C5602" w:rsidRPr="00412CB8" w:rsidRDefault="006C5602" w:rsidP="006804BE">
      <w:pPr>
        <w:pStyle w:val="KapakOybirligiYazi-StiliSau"/>
        <w:rPr>
          <w:sz w:val="28"/>
          <w:szCs w:val="28"/>
        </w:rPr>
      </w:pPr>
    </w:p>
    <w:p w14:paraId="13ED184C" w14:textId="77777777" w:rsidR="006C5602" w:rsidRPr="00412CB8" w:rsidRDefault="006C5602" w:rsidP="006804BE">
      <w:pPr>
        <w:pStyle w:val="KapakOybirligiYazi-StiliSau"/>
        <w:rPr>
          <w:sz w:val="28"/>
          <w:szCs w:val="28"/>
        </w:rPr>
      </w:pPr>
    </w:p>
    <w:tbl>
      <w:tblPr>
        <w:tblStyle w:val="TabloKlavuzu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108"/>
        <w:gridCol w:w="1145"/>
        <w:gridCol w:w="1473"/>
        <w:gridCol w:w="2779"/>
      </w:tblGrid>
      <w:tr w:rsidR="006804BE" w:rsidRPr="00412CB8" w14:paraId="08DCF745" w14:textId="77777777" w:rsidTr="001B5E9E">
        <w:trPr>
          <w:trHeight w:val="879"/>
        </w:trPr>
        <w:tc>
          <w:tcPr>
            <w:tcW w:w="1827" w:type="pct"/>
            <w:vAlign w:val="center"/>
          </w:tcPr>
          <w:p w14:paraId="09C9CD5E" w14:textId="77777777" w:rsidR="006804BE" w:rsidRPr="00412CB8" w:rsidRDefault="00DB621A">
            <w:pPr>
              <w:pStyle w:val="KapakOybirligiYazi-StiliSau"/>
              <w:jc w:val="center"/>
              <w:rPr>
                <w:sz w:val="28"/>
                <w:szCs w:val="28"/>
              </w:rPr>
            </w:pPr>
            <w:r>
              <w:rPr>
                <w:sz w:val="28"/>
                <w:szCs w:val="28"/>
              </w:rPr>
              <w:t>Prof</w:t>
            </w:r>
            <w:r w:rsidR="006804BE" w:rsidRPr="00412CB8">
              <w:rPr>
                <w:sz w:val="28"/>
                <w:szCs w:val="28"/>
              </w:rPr>
              <w:t>. Dr.</w:t>
            </w:r>
          </w:p>
          <w:p w14:paraId="1DD833A4" w14:textId="77777777" w:rsidR="006C5602" w:rsidRPr="00412CB8" w:rsidRDefault="00047A5E" w:rsidP="001B5E9E">
            <w:pPr>
              <w:spacing w:after="0" w:line="240" w:lineRule="auto"/>
              <w:jc w:val="center"/>
              <w:rPr>
                <w:b/>
                <w:sz w:val="28"/>
                <w:szCs w:val="28"/>
              </w:rPr>
            </w:pPr>
            <w:r>
              <w:rPr>
                <w:b/>
                <w:sz w:val="28"/>
                <w:szCs w:val="28"/>
              </w:rPr>
              <w:t>Recep</w:t>
            </w:r>
            <w:r w:rsidR="006804BE" w:rsidRPr="00412CB8">
              <w:rPr>
                <w:b/>
                <w:sz w:val="28"/>
                <w:szCs w:val="28"/>
              </w:rPr>
              <w:t xml:space="preserve"> </w:t>
            </w:r>
            <w:r w:rsidR="00DB621A">
              <w:rPr>
                <w:b/>
                <w:sz w:val="28"/>
                <w:szCs w:val="28"/>
              </w:rPr>
              <w:t>K</w:t>
            </w:r>
            <w:r>
              <w:rPr>
                <w:b/>
                <w:sz w:val="28"/>
                <w:szCs w:val="28"/>
              </w:rPr>
              <w:t>OZAN</w:t>
            </w:r>
          </w:p>
          <w:p w14:paraId="0A41DFAA" w14:textId="77777777" w:rsidR="006804BE" w:rsidRPr="00412CB8" w:rsidRDefault="006C5602" w:rsidP="001B5E9E">
            <w:pPr>
              <w:spacing w:after="0" w:line="240" w:lineRule="auto"/>
              <w:jc w:val="center"/>
              <w:rPr>
                <w:b/>
                <w:kern w:val="0"/>
                <w:sz w:val="28"/>
                <w:szCs w:val="28"/>
                <w:lang w:eastAsia="tr-TR"/>
              </w:rPr>
            </w:pPr>
            <w:r w:rsidRPr="00412CB8">
              <w:rPr>
                <w:b/>
                <w:sz w:val="28"/>
                <w:szCs w:val="28"/>
              </w:rPr>
              <w:t>Jüri Başkanı</w:t>
            </w:r>
          </w:p>
        </w:tc>
        <w:tc>
          <w:tcPr>
            <w:tcW w:w="1539" w:type="pct"/>
            <w:gridSpan w:val="2"/>
            <w:vAlign w:val="center"/>
          </w:tcPr>
          <w:p w14:paraId="1C2E425E" w14:textId="77777777" w:rsidR="006804BE" w:rsidRPr="00412CB8" w:rsidRDefault="00DB621A">
            <w:pPr>
              <w:pStyle w:val="KapakOybirligiYazi-StiliSau"/>
              <w:jc w:val="center"/>
              <w:rPr>
                <w:sz w:val="28"/>
                <w:szCs w:val="28"/>
              </w:rPr>
            </w:pPr>
            <w:r>
              <w:rPr>
                <w:sz w:val="28"/>
                <w:szCs w:val="28"/>
              </w:rPr>
              <w:t>Prof</w:t>
            </w:r>
            <w:r w:rsidR="006804BE" w:rsidRPr="00412CB8">
              <w:rPr>
                <w:sz w:val="28"/>
                <w:szCs w:val="28"/>
              </w:rPr>
              <w:t>. Dr.</w:t>
            </w:r>
          </w:p>
          <w:p w14:paraId="35B4E02C" w14:textId="77777777" w:rsidR="006C5602" w:rsidRPr="00412CB8" w:rsidRDefault="00E31493" w:rsidP="001B5E9E">
            <w:pPr>
              <w:spacing w:after="0" w:line="240" w:lineRule="auto"/>
              <w:jc w:val="center"/>
              <w:rPr>
                <w:b/>
                <w:sz w:val="28"/>
                <w:szCs w:val="28"/>
              </w:rPr>
            </w:pPr>
            <w:r>
              <w:rPr>
                <w:b/>
                <w:sz w:val="28"/>
                <w:szCs w:val="28"/>
              </w:rPr>
              <w:t>Ali Fuat BOZ</w:t>
            </w:r>
          </w:p>
          <w:p w14:paraId="7708D185" w14:textId="77777777" w:rsidR="006804BE" w:rsidRPr="00412CB8" w:rsidRDefault="006C5602" w:rsidP="001B5E9E">
            <w:pPr>
              <w:spacing w:after="0" w:line="240" w:lineRule="auto"/>
              <w:jc w:val="center"/>
              <w:rPr>
                <w:b/>
                <w:sz w:val="28"/>
                <w:szCs w:val="28"/>
              </w:rPr>
            </w:pPr>
            <w:r w:rsidRPr="00412CB8">
              <w:rPr>
                <w:b/>
                <w:sz w:val="28"/>
                <w:szCs w:val="28"/>
              </w:rPr>
              <w:t>Üye</w:t>
            </w:r>
          </w:p>
        </w:tc>
        <w:tc>
          <w:tcPr>
            <w:tcW w:w="1635" w:type="pct"/>
            <w:vAlign w:val="center"/>
          </w:tcPr>
          <w:p w14:paraId="285ADDD8" w14:textId="77777777" w:rsidR="006804BE" w:rsidRPr="00412CB8" w:rsidRDefault="00E31493">
            <w:pPr>
              <w:spacing w:after="0" w:line="240" w:lineRule="auto"/>
              <w:jc w:val="center"/>
              <w:rPr>
                <w:b/>
                <w:sz w:val="28"/>
                <w:szCs w:val="28"/>
              </w:rPr>
            </w:pPr>
            <w:r>
              <w:rPr>
                <w:b/>
                <w:sz w:val="28"/>
                <w:szCs w:val="28"/>
              </w:rPr>
              <w:t>Prof</w:t>
            </w:r>
            <w:r w:rsidR="006804BE" w:rsidRPr="00412CB8">
              <w:rPr>
                <w:b/>
                <w:sz w:val="28"/>
                <w:szCs w:val="28"/>
              </w:rPr>
              <w:t>. Dr.</w:t>
            </w:r>
          </w:p>
          <w:p w14:paraId="40FD6B21" w14:textId="77777777" w:rsidR="006C5602" w:rsidRPr="00412CB8" w:rsidRDefault="00E31493" w:rsidP="001B5E9E">
            <w:pPr>
              <w:spacing w:after="0" w:line="240" w:lineRule="auto"/>
              <w:jc w:val="center"/>
              <w:rPr>
                <w:b/>
                <w:sz w:val="28"/>
                <w:szCs w:val="28"/>
              </w:rPr>
            </w:pPr>
            <w:r>
              <w:rPr>
                <w:b/>
                <w:sz w:val="28"/>
                <w:szCs w:val="28"/>
              </w:rPr>
              <w:t>Raşit KÖKER</w:t>
            </w:r>
          </w:p>
          <w:p w14:paraId="5503ABA7" w14:textId="77777777" w:rsidR="006804BE" w:rsidRPr="00412CB8" w:rsidRDefault="006C5602" w:rsidP="001B5E9E">
            <w:pPr>
              <w:spacing w:after="0" w:line="240" w:lineRule="auto"/>
              <w:jc w:val="center"/>
              <w:rPr>
                <w:b/>
                <w:kern w:val="0"/>
                <w:sz w:val="28"/>
                <w:szCs w:val="28"/>
                <w:lang w:eastAsia="tr-TR"/>
              </w:rPr>
            </w:pPr>
            <w:r w:rsidRPr="00412CB8">
              <w:rPr>
                <w:b/>
                <w:sz w:val="28"/>
                <w:szCs w:val="28"/>
              </w:rPr>
              <w:t>Üye</w:t>
            </w:r>
          </w:p>
        </w:tc>
      </w:tr>
      <w:tr w:rsidR="00246291" w:rsidRPr="00412CB8" w14:paraId="4FB1AB3E" w14:textId="77777777" w:rsidTr="001B5E9E">
        <w:trPr>
          <w:trHeight w:val="907"/>
        </w:trPr>
        <w:tc>
          <w:tcPr>
            <w:tcW w:w="1827" w:type="pct"/>
            <w:vAlign w:val="center"/>
            <w:hideMark/>
          </w:tcPr>
          <w:p w14:paraId="2006BE20" w14:textId="77777777" w:rsidR="00246291" w:rsidRPr="00412CB8" w:rsidRDefault="00246291">
            <w:pPr>
              <w:pStyle w:val="KapakDoktoraDanismanYaziStiliSau"/>
              <w:rPr>
                <w:sz w:val="28"/>
                <w:szCs w:val="28"/>
              </w:rPr>
            </w:pPr>
          </w:p>
        </w:tc>
        <w:tc>
          <w:tcPr>
            <w:tcW w:w="1539" w:type="pct"/>
            <w:gridSpan w:val="2"/>
            <w:vAlign w:val="center"/>
            <w:hideMark/>
          </w:tcPr>
          <w:p w14:paraId="3DB8A3F9" w14:textId="77777777" w:rsidR="00246291" w:rsidRPr="00412CB8" w:rsidRDefault="00246291">
            <w:pPr>
              <w:pStyle w:val="KapakDoktoraDanismanYaziStiliSau"/>
              <w:rPr>
                <w:sz w:val="28"/>
                <w:szCs w:val="28"/>
              </w:rPr>
            </w:pPr>
          </w:p>
        </w:tc>
        <w:tc>
          <w:tcPr>
            <w:tcW w:w="1635" w:type="pct"/>
            <w:vAlign w:val="center"/>
            <w:hideMark/>
          </w:tcPr>
          <w:p w14:paraId="6F7752D5" w14:textId="77777777" w:rsidR="00246291" w:rsidRPr="00412CB8" w:rsidRDefault="00246291">
            <w:pPr>
              <w:pStyle w:val="KapakDoktoraDanismanYaziStiliSau"/>
              <w:rPr>
                <w:sz w:val="28"/>
                <w:szCs w:val="28"/>
              </w:rPr>
            </w:pPr>
          </w:p>
        </w:tc>
      </w:tr>
      <w:tr w:rsidR="00246291" w:rsidRPr="00412CB8" w14:paraId="66AE9665" w14:textId="77777777" w:rsidTr="001B5E9E">
        <w:trPr>
          <w:trHeight w:val="297"/>
        </w:trPr>
        <w:tc>
          <w:tcPr>
            <w:tcW w:w="2500" w:type="pct"/>
            <w:gridSpan w:val="2"/>
            <w:vAlign w:val="center"/>
          </w:tcPr>
          <w:p w14:paraId="6E0338B8" w14:textId="77777777" w:rsidR="006C5602" w:rsidRPr="00412CB8" w:rsidRDefault="00DB621A">
            <w:pPr>
              <w:pStyle w:val="KapakOybirligiYazi-StiliSau"/>
              <w:jc w:val="center"/>
              <w:rPr>
                <w:sz w:val="28"/>
                <w:szCs w:val="28"/>
              </w:rPr>
            </w:pPr>
            <w:r>
              <w:rPr>
                <w:sz w:val="28"/>
                <w:szCs w:val="28"/>
              </w:rPr>
              <w:t>Prof</w:t>
            </w:r>
            <w:r w:rsidR="006C5602" w:rsidRPr="00412CB8">
              <w:rPr>
                <w:sz w:val="28"/>
                <w:szCs w:val="28"/>
              </w:rPr>
              <w:t>. Dr.</w:t>
            </w:r>
          </w:p>
          <w:p w14:paraId="0CA3EAD3" w14:textId="77777777" w:rsidR="006C5602" w:rsidRPr="00412CB8" w:rsidRDefault="00DB621A">
            <w:pPr>
              <w:pStyle w:val="KapakDoktoraDanismanYaziStiliSau"/>
              <w:rPr>
                <w:sz w:val="28"/>
                <w:szCs w:val="28"/>
              </w:rPr>
            </w:pPr>
            <w:r>
              <w:rPr>
                <w:sz w:val="28"/>
                <w:szCs w:val="28"/>
              </w:rPr>
              <w:t>Serdar</w:t>
            </w:r>
            <w:r w:rsidR="006C5602" w:rsidRPr="00412CB8">
              <w:rPr>
                <w:sz w:val="28"/>
                <w:szCs w:val="28"/>
              </w:rPr>
              <w:t xml:space="preserve"> </w:t>
            </w:r>
            <w:r>
              <w:rPr>
                <w:sz w:val="28"/>
                <w:szCs w:val="28"/>
              </w:rPr>
              <w:t>KÜÇÜK</w:t>
            </w:r>
          </w:p>
          <w:p w14:paraId="07745D6C" w14:textId="77777777" w:rsidR="00246291" w:rsidRPr="00412CB8" w:rsidRDefault="006C5602">
            <w:pPr>
              <w:pStyle w:val="KapakDoktoraDanismanYaziStiliSau"/>
              <w:rPr>
                <w:sz w:val="28"/>
                <w:szCs w:val="28"/>
              </w:rPr>
            </w:pPr>
            <w:r w:rsidRPr="00412CB8">
              <w:rPr>
                <w:sz w:val="28"/>
                <w:szCs w:val="28"/>
              </w:rPr>
              <w:t>Üye</w:t>
            </w:r>
          </w:p>
        </w:tc>
        <w:tc>
          <w:tcPr>
            <w:tcW w:w="2500" w:type="pct"/>
            <w:gridSpan w:val="2"/>
            <w:vAlign w:val="center"/>
          </w:tcPr>
          <w:p w14:paraId="1630B7A0" w14:textId="77777777" w:rsidR="006C5602" w:rsidRPr="00412CB8" w:rsidRDefault="00E31493">
            <w:pPr>
              <w:pStyle w:val="KapakOybirligiYazi-StiliSau"/>
              <w:jc w:val="center"/>
              <w:rPr>
                <w:sz w:val="28"/>
                <w:szCs w:val="28"/>
              </w:rPr>
            </w:pPr>
            <w:r>
              <w:rPr>
                <w:sz w:val="28"/>
                <w:szCs w:val="28"/>
              </w:rPr>
              <w:t>Doç</w:t>
            </w:r>
            <w:r w:rsidR="006C5602" w:rsidRPr="00412CB8">
              <w:rPr>
                <w:sz w:val="28"/>
                <w:szCs w:val="28"/>
              </w:rPr>
              <w:t>. Dr.</w:t>
            </w:r>
          </w:p>
          <w:p w14:paraId="66014239" w14:textId="77777777" w:rsidR="006C5602" w:rsidRPr="00412CB8" w:rsidRDefault="00047A5E">
            <w:pPr>
              <w:pStyle w:val="KapakDoktoraDanismanYaziStiliSau"/>
              <w:rPr>
                <w:sz w:val="28"/>
                <w:szCs w:val="28"/>
              </w:rPr>
            </w:pPr>
            <w:r>
              <w:rPr>
                <w:sz w:val="28"/>
                <w:szCs w:val="28"/>
              </w:rPr>
              <w:t>Faruk</w:t>
            </w:r>
            <w:r w:rsidR="006C5602" w:rsidRPr="00412CB8">
              <w:rPr>
                <w:sz w:val="28"/>
                <w:szCs w:val="28"/>
              </w:rPr>
              <w:t xml:space="preserve"> </w:t>
            </w:r>
            <w:r w:rsidRPr="00047A5E">
              <w:rPr>
                <w:sz w:val="28"/>
                <w:szCs w:val="28"/>
              </w:rPr>
              <w:t>YALÇIN</w:t>
            </w:r>
          </w:p>
          <w:p w14:paraId="59568163" w14:textId="77777777" w:rsidR="00246291" w:rsidRPr="00412CB8" w:rsidRDefault="006C5602">
            <w:pPr>
              <w:pStyle w:val="KapakDoktoraDanismanYaziStiliSau"/>
              <w:rPr>
                <w:sz w:val="28"/>
                <w:szCs w:val="28"/>
              </w:rPr>
            </w:pPr>
            <w:r w:rsidRPr="00412CB8">
              <w:rPr>
                <w:sz w:val="28"/>
                <w:szCs w:val="28"/>
              </w:rPr>
              <w:t>Üye</w:t>
            </w:r>
          </w:p>
        </w:tc>
      </w:tr>
      <w:tr w:rsidR="006C5602" w:rsidRPr="00412CB8" w14:paraId="11890595" w14:textId="77777777" w:rsidTr="001B5E9E">
        <w:trPr>
          <w:trHeight w:val="992"/>
        </w:trPr>
        <w:tc>
          <w:tcPr>
            <w:tcW w:w="2500" w:type="pct"/>
            <w:gridSpan w:val="2"/>
            <w:vAlign w:val="center"/>
          </w:tcPr>
          <w:p w14:paraId="52CC7BF4" w14:textId="77777777" w:rsidR="006C5602" w:rsidRPr="00412CB8" w:rsidRDefault="006C5602" w:rsidP="006C5602">
            <w:pPr>
              <w:pStyle w:val="KapakOybirligiYazi-StiliSau"/>
              <w:jc w:val="center"/>
              <w:rPr>
                <w:sz w:val="28"/>
                <w:szCs w:val="28"/>
              </w:rPr>
            </w:pPr>
          </w:p>
        </w:tc>
        <w:tc>
          <w:tcPr>
            <w:tcW w:w="2500" w:type="pct"/>
            <w:gridSpan w:val="2"/>
            <w:vAlign w:val="center"/>
          </w:tcPr>
          <w:p w14:paraId="09BC22A0" w14:textId="77777777" w:rsidR="006C5602" w:rsidRPr="00412CB8" w:rsidDel="006C5602" w:rsidRDefault="006C5602" w:rsidP="006C5602">
            <w:pPr>
              <w:pStyle w:val="KapakOybirligiYazi-StiliSau"/>
              <w:jc w:val="center"/>
              <w:rPr>
                <w:sz w:val="28"/>
                <w:szCs w:val="28"/>
              </w:rPr>
            </w:pPr>
          </w:p>
        </w:tc>
      </w:tr>
    </w:tbl>
    <w:p w14:paraId="50A7D41C" w14:textId="77777777" w:rsidR="00825887" w:rsidRPr="00412CB8" w:rsidRDefault="00825887" w:rsidP="00061E93">
      <w:pPr>
        <w:spacing w:after="0" w:line="360" w:lineRule="auto"/>
        <w:jc w:val="both"/>
        <w:rPr>
          <w:rFonts w:ascii="Times New Roman" w:eastAsia="Times New Roman" w:hAnsi="Times New Roman"/>
          <w:b/>
          <w:kern w:val="0"/>
          <w:sz w:val="28"/>
          <w:szCs w:val="28"/>
          <w:lang w:eastAsia="tr-TR"/>
        </w:rPr>
        <w:sectPr w:rsidR="00825887" w:rsidRPr="00412CB8" w:rsidSect="00E87BD5">
          <w:footerReference w:type="default" r:id="rId11"/>
          <w:footerReference w:type="first" r:id="rId12"/>
          <w:pgSz w:w="11906" w:h="16838"/>
          <w:pgMar w:top="1701" w:right="1133" w:bottom="1701" w:left="2268" w:header="709" w:footer="709" w:gutter="0"/>
          <w:pgNumType w:fmt="lowerRoman" w:start="1"/>
          <w:cols w:space="708"/>
          <w:titlePg/>
          <w:docGrid w:linePitch="360"/>
        </w:sectPr>
      </w:pPr>
    </w:p>
    <w:p w14:paraId="51810BBD" w14:textId="77777777" w:rsidR="00080AD6" w:rsidRPr="00412CB8" w:rsidRDefault="00080AD6" w:rsidP="00EA72E6">
      <w:pPr>
        <w:spacing w:after="0" w:line="360" w:lineRule="auto"/>
        <w:jc w:val="both"/>
        <w:rPr>
          <w:rFonts w:ascii="Times New Roman" w:eastAsia="Times New Roman" w:hAnsi="Times New Roman"/>
          <w:b/>
          <w:kern w:val="0"/>
          <w:sz w:val="28"/>
          <w:szCs w:val="28"/>
          <w:lang w:eastAsia="tr-TR"/>
        </w:rPr>
      </w:pPr>
      <w:r w:rsidRPr="00412CB8">
        <w:rPr>
          <w:rFonts w:ascii="Times New Roman" w:eastAsia="Times New Roman" w:hAnsi="Times New Roman"/>
          <w:b/>
          <w:kern w:val="0"/>
          <w:sz w:val="28"/>
          <w:szCs w:val="28"/>
          <w:lang w:eastAsia="tr-TR"/>
        </w:rPr>
        <w:lastRenderedPageBreak/>
        <w:t>BEYAN</w:t>
      </w:r>
    </w:p>
    <w:p w14:paraId="5EAC3C22" w14:textId="77777777" w:rsidR="00EA72E6" w:rsidRDefault="00EA72E6" w:rsidP="00165A41">
      <w:pPr>
        <w:pStyle w:val="BaslikBosluklari"/>
      </w:pPr>
    </w:p>
    <w:p w14:paraId="108BC277" w14:textId="77777777" w:rsidR="00EA72E6" w:rsidRDefault="00EA72E6" w:rsidP="00D34951">
      <w:pPr>
        <w:pStyle w:val="AnaParagrafYaziStiliSau"/>
      </w:pPr>
    </w:p>
    <w:p w14:paraId="5CB0081A" w14:textId="77777777" w:rsidR="00080AD6" w:rsidRPr="00412CB8" w:rsidRDefault="00080AD6" w:rsidP="00061E93">
      <w:pPr>
        <w:spacing w:after="0" w:line="360" w:lineRule="auto"/>
        <w:jc w:val="both"/>
        <w:rPr>
          <w:rFonts w:ascii="Times New Roman" w:eastAsia="Times New Roman" w:hAnsi="Times New Roman"/>
          <w:kern w:val="0"/>
          <w:sz w:val="24"/>
          <w:szCs w:val="24"/>
          <w:lang w:eastAsia="tr-TR"/>
        </w:rPr>
      </w:pPr>
      <w:r w:rsidRPr="00412CB8">
        <w:rPr>
          <w:rFonts w:ascii="Times New Roman" w:eastAsia="Times New Roman" w:hAnsi="Times New Roman"/>
          <w:kern w:val="0"/>
          <w:sz w:val="24"/>
          <w:szCs w:val="24"/>
          <w:lang w:eastAsia="tr-TR"/>
        </w:rPr>
        <w:t>Tez içindeki tüm verilerin akademik kurallar çerçevesinde tarafımdan elde edildiğini, görsel ve yazılı tüm bilgi ve sonuçların akademik ve etik kurallara uygun şekilde sunulduğunu, kullanılan verilerde herhangi bir tahrifat yapılmadığını, başkalarının eserlerinden yararlanılması durumunda bilimsel normlara uygun olarak atıfta bulunulduğunu, tezde yer alan verilerin bu üniversite veya başka bir üniversitede herhangi bir tez çalışmasında kullanılmadığını beyan ederim.</w:t>
      </w:r>
    </w:p>
    <w:p w14:paraId="6833A21D" w14:textId="77777777" w:rsidR="00080AD6" w:rsidRPr="00412CB8" w:rsidRDefault="00080AD6" w:rsidP="00080AD6">
      <w:pPr>
        <w:spacing w:after="0" w:line="360" w:lineRule="auto"/>
        <w:jc w:val="both"/>
        <w:rPr>
          <w:rFonts w:ascii="Times New Roman" w:eastAsia="Times New Roman" w:hAnsi="Times New Roman"/>
          <w:kern w:val="0"/>
          <w:sz w:val="24"/>
          <w:szCs w:val="24"/>
          <w:lang w:eastAsia="tr-TR"/>
        </w:rPr>
      </w:pPr>
      <w:bookmarkStart w:id="1" w:name="_GoBack"/>
      <w:bookmarkEnd w:id="1"/>
    </w:p>
    <w:p w14:paraId="1FDF161E" w14:textId="77777777" w:rsidR="00080AD6" w:rsidRPr="00412CB8" w:rsidRDefault="00080AD6" w:rsidP="00080AD6">
      <w:pPr>
        <w:spacing w:after="0" w:line="360" w:lineRule="auto"/>
        <w:jc w:val="both"/>
        <w:rPr>
          <w:rFonts w:ascii="Times New Roman" w:eastAsia="Times New Roman" w:hAnsi="Times New Roman"/>
          <w:kern w:val="0"/>
          <w:sz w:val="24"/>
          <w:szCs w:val="24"/>
          <w:lang w:eastAsia="tr-TR"/>
        </w:rPr>
      </w:pPr>
    </w:p>
    <w:p w14:paraId="4C603FBC" w14:textId="77777777" w:rsidR="00080AD6" w:rsidRPr="00412CB8" w:rsidRDefault="00080AD6" w:rsidP="00080AD6">
      <w:pPr>
        <w:spacing w:before="120" w:after="0" w:line="240" w:lineRule="auto"/>
        <w:jc w:val="right"/>
        <w:rPr>
          <w:rFonts w:ascii="Times New Roman" w:eastAsia="Times New Roman" w:hAnsi="Times New Roman"/>
          <w:i/>
          <w:color w:val="FF0000"/>
          <w:kern w:val="0"/>
          <w:sz w:val="20"/>
          <w:szCs w:val="20"/>
          <w:lang w:eastAsia="tr-TR"/>
        </w:rPr>
      </w:pPr>
    </w:p>
    <w:p w14:paraId="2379EA09" w14:textId="77777777" w:rsidR="00080AD6" w:rsidRPr="00412CB8" w:rsidRDefault="007D2009" w:rsidP="00080AD6">
      <w:pPr>
        <w:spacing w:before="120" w:after="0" w:line="240" w:lineRule="auto"/>
        <w:jc w:val="right"/>
        <w:rPr>
          <w:rFonts w:ascii="Times New Roman" w:eastAsia="Times New Roman" w:hAnsi="Times New Roman"/>
          <w:kern w:val="0"/>
          <w:sz w:val="20"/>
          <w:szCs w:val="20"/>
          <w:lang w:eastAsia="tr-TR"/>
        </w:rPr>
      </w:pPr>
      <w:r>
        <w:rPr>
          <w:rFonts w:ascii="Times New Roman" w:eastAsia="Times New Roman" w:hAnsi="Times New Roman"/>
          <w:kern w:val="0"/>
          <w:sz w:val="20"/>
          <w:szCs w:val="20"/>
          <w:lang w:eastAsia="tr-TR"/>
        </w:rPr>
        <w:t>Serkan DERELİ</w:t>
      </w:r>
    </w:p>
    <w:p w14:paraId="171433D6" w14:textId="77777777" w:rsidR="001648CC" w:rsidRDefault="00165A41" w:rsidP="00080AD6">
      <w:pPr>
        <w:spacing w:before="120" w:after="0" w:line="240" w:lineRule="auto"/>
        <w:jc w:val="right"/>
        <w:rPr>
          <w:rFonts w:ascii="Times New Roman" w:eastAsia="Times New Roman" w:hAnsi="Times New Roman"/>
          <w:kern w:val="0"/>
          <w:sz w:val="20"/>
          <w:szCs w:val="20"/>
          <w:lang w:eastAsia="tr-TR"/>
        </w:rPr>
      </w:pPr>
      <w:r>
        <w:rPr>
          <w:rFonts w:ascii="Times New Roman" w:eastAsia="Times New Roman" w:hAnsi="Times New Roman"/>
          <w:kern w:val="0"/>
          <w:sz w:val="20"/>
          <w:szCs w:val="20"/>
          <w:lang w:eastAsia="tr-TR"/>
        </w:rPr>
        <w:t>13</w:t>
      </w:r>
      <w:r w:rsidR="006C5602" w:rsidRPr="00412CB8">
        <w:rPr>
          <w:rFonts w:ascii="Times New Roman" w:eastAsia="Times New Roman" w:hAnsi="Times New Roman"/>
          <w:kern w:val="0"/>
          <w:sz w:val="20"/>
          <w:szCs w:val="20"/>
          <w:lang w:eastAsia="tr-TR"/>
        </w:rPr>
        <w:t>/</w:t>
      </w:r>
      <w:r>
        <w:rPr>
          <w:rFonts w:ascii="Times New Roman" w:eastAsia="Times New Roman" w:hAnsi="Times New Roman"/>
          <w:kern w:val="0"/>
          <w:sz w:val="20"/>
          <w:szCs w:val="20"/>
          <w:lang w:eastAsia="tr-TR"/>
        </w:rPr>
        <w:t>06</w:t>
      </w:r>
      <w:r w:rsidR="006C5602" w:rsidRPr="00412CB8">
        <w:rPr>
          <w:rFonts w:ascii="Times New Roman" w:eastAsia="Times New Roman" w:hAnsi="Times New Roman"/>
          <w:kern w:val="0"/>
          <w:sz w:val="20"/>
          <w:szCs w:val="20"/>
          <w:lang w:eastAsia="tr-TR"/>
        </w:rPr>
        <w:t>/</w:t>
      </w:r>
      <w:r w:rsidR="00080AD6" w:rsidRPr="00412CB8">
        <w:rPr>
          <w:rFonts w:ascii="Times New Roman" w:eastAsia="Times New Roman" w:hAnsi="Times New Roman"/>
          <w:kern w:val="0"/>
          <w:sz w:val="20"/>
          <w:szCs w:val="20"/>
          <w:lang w:eastAsia="tr-TR"/>
        </w:rPr>
        <w:t>201</w:t>
      </w:r>
      <w:r w:rsidR="006C5602" w:rsidRPr="00412CB8">
        <w:rPr>
          <w:rFonts w:ascii="Times New Roman" w:eastAsia="Times New Roman" w:hAnsi="Times New Roman"/>
          <w:kern w:val="0"/>
          <w:sz w:val="20"/>
          <w:szCs w:val="20"/>
          <w:lang w:eastAsia="tr-TR"/>
        </w:rPr>
        <w:t>9</w:t>
      </w:r>
    </w:p>
    <w:p w14:paraId="7D15670A" w14:textId="77777777" w:rsidR="00EA72E6" w:rsidRDefault="00EA72E6" w:rsidP="00080AD6">
      <w:pPr>
        <w:spacing w:before="120" w:after="0" w:line="240" w:lineRule="auto"/>
        <w:jc w:val="right"/>
        <w:rPr>
          <w:rFonts w:ascii="Times New Roman" w:eastAsia="Times New Roman" w:hAnsi="Times New Roman"/>
          <w:kern w:val="0"/>
          <w:sz w:val="20"/>
          <w:szCs w:val="20"/>
          <w:lang w:eastAsia="tr-TR"/>
        </w:rPr>
      </w:pPr>
    </w:p>
    <w:p w14:paraId="391EE3B8" w14:textId="77777777" w:rsidR="00EA72E6" w:rsidRDefault="00EA72E6" w:rsidP="00080AD6">
      <w:pPr>
        <w:spacing w:before="120" w:after="0" w:line="240" w:lineRule="auto"/>
        <w:jc w:val="right"/>
        <w:rPr>
          <w:rFonts w:ascii="Times New Roman" w:eastAsia="Times New Roman" w:hAnsi="Times New Roman"/>
          <w:kern w:val="0"/>
          <w:sz w:val="20"/>
          <w:szCs w:val="20"/>
          <w:lang w:eastAsia="tr-TR"/>
        </w:rPr>
      </w:pPr>
    </w:p>
    <w:p w14:paraId="7112D1B3" w14:textId="77777777" w:rsidR="00EA72E6" w:rsidRPr="00412CB8" w:rsidRDefault="00EA72E6" w:rsidP="00EA72E6">
      <w:pPr>
        <w:spacing w:before="120" w:after="0" w:line="240" w:lineRule="auto"/>
        <w:jc w:val="both"/>
        <w:rPr>
          <w:rFonts w:ascii="Times New Roman" w:eastAsia="Times New Roman" w:hAnsi="Times New Roman"/>
          <w:kern w:val="0"/>
          <w:sz w:val="20"/>
          <w:szCs w:val="20"/>
          <w:lang w:eastAsia="tr-TR"/>
        </w:rPr>
        <w:sectPr w:rsidR="00EA72E6" w:rsidRPr="00412CB8" w:rsidSect="00EA72E6">
          <w:pgSz w:w="11906" w:h="16838"/>
          <w:pgMar w:top="2835" w:right="1133" w:bottom="1701" w:left="2268" w:header="709" w:footer="709" w:gutter="0"/>
          <w:pgNumType w:fmt="lowerRoman" w:start="1"/>
          <w:cols w:space="708"/>
          <w:titlePg/>
          <w:docGrid w:linePitch="360"/>
        </w:sectPr>
      </w:pPr>
    </w:p>
    <w:p w14:paraId="7A03A148" w14:textId="77777777" w:rsidR="001648CC" w:rsidRPr="00412CB8" w:rsidRDefault="001648CC" w:rsidP="00EA72E6">
      <w:pPr>
        <w:spacing w:before="120" w:after="0" w:line="240" w:lineRule="auto"/>
        <w:jc w:val="both"/>
        <w:rPr>
          <w:rFonts w:ascii="Times New Roman" w:eastAsia="Times New Roman" w:hAnsi="Times New Roman"/>
          <w:kern w:val="0"/>
          <w:sz w:val="20"/>
          <w:szCs w:val="20"/>
          <w:lang w:eastAsia="tr-TR"/>
        </w:rPr>
        <w:sectPr w:rsidR="001648CC" w:rsidRPr="00412CB8" w:rsidSect="0005704B">
          <w:type w:val="continuous"/>
          <w:pgSz w:w="11906" w:h="16838"/>
          <w:pgMar w:top="1701" w:right="2540" w:bottom="1701" w:left="2540" w:header="709" w:footer="709" w:gutter="0"/>
          <w:pgNumType w:fmt="lowerRoman" w:start="1"/>
          <w:cols w:space="708"/>
          <w:titlePg/>
          <w:docGrid w:linePitch="360"/>
        </w:sectPr>
      </w:pPr>
    </w:p>
    <w:p w14:paraId="784F3EAA" w14:textId="77777777" w:rsidR="007C084D" w:rsidRPr="00412CB8" w:rsidRDefault="00EA1924" w:rsidP="00D861A6">
      <w:pPr>
        <w:pStyle w:val="BaslikBosluklari"/>
        <w:rPr>
          <w:lang w:val="tr-TR"/>
        </w:rPr>
      </w:pPr>
      <w:bookmarkStart w:id="2" w:name="_Toc407628301"/>
      <w:bookmarkStart w:id="3" w:name="_Toc7771947"/>
      <w:bookmarkStart w:id="4" w:name="_Toc7772348"/>
      <w:bookmarkStart w:id="5" w:name="_Toc7881594"/>
      <w:r w:rsidRPr="00412CB8">
        <w:rPr>
          <w:lang w:val="tr-TR"/>
        </w:rPr>
        <w:lastRenderedPageBreak/>
        <w:t>TEŞEKKÜ</w:t>
      </w:r>
      <w:r w:rsidR="007C084D" w:rsidRPr="00412CB8">
        <w:rPr>
          <w:lang w:val="tr-TR"/>
        </w:rPr>
        <w:t>R</w:t>
      </w:r>
      <w:bookmarkEnd w:id="2"/>
      <w:bookmarkEnd w:id="3"/>
      <w:bookmarkEnd w:id="4"/>
      <w:bookmarkEnd w:id="5"/>
    </w:p>
    <w:p w14:paraId="1323F52C" w14:textId="77777777" w:rsidR="00DB0FA2" w:rsidRPr="00412CB8" w:rsidRDefault="00DB0FA2" w:rsidP="00165A41">
      <w:pPr>
        <w:pStyle w:val="BaslikBosluklari"/>
      </w:pPr>
    </w:p>
    <w:p w14:paraId="658164BC" w14:textId="77777777" w:rsidR="00DB0FA2" w:rsidRPr="00412CB8" w:rsidRDefault="00DB0FA2" w:rsidP="00D34951">
      <w:pPr>
        <w:pStyle w:val="AnaParagrafYaziStiliSau"/>
      </w:pPr>
    </w:p>
    <w:p w14:paraId="300272A4" w14:textId="77777777" w:rsidR="007C084D" w:rsidRPr="00412CB8" w:rsidRDefault="00DC1E98" w:rsidP="00EE1C61">
      <w:pPr>
        <w:autoSpaceDE w:val="0"/>
        <w:autoSpaceDN w:val="0"/>
        <w:adjustRightInd w:val="0"/>
        <w:spacing w:after="0" w:line="360" w:lineRule="auto"/>
        <w:jc w:val="both"/>
        <w:rPr>
          <w:rFonts w:ascii="Times New Roman" w:hAnsi="Times New Roman"/>
          <w:kern w:val="0"/>
          <w:sz w:val="24"/>
          <w:szCs w:val="24"/>
          <w:lang w:eastAsia="tr-TR"/>
        </w:rPr>
      </w:pPr>
      <w:r>
        <w:rPr>
          <w:rFonts w:ascii="Times New Roman" w:hAnsi="Times New Roman"/>
          <w:kern w:val="0"/>
          <w:sz w:val="24"/>
          <w:szCs w:val="24"/>
          <w:lang w:eastAsia="tr-TR"/>
        </w:rPr>
        <w:t>Doktora</w:t>
      </w:r>
      <w:r w:rsidR="007C084D" w:rsidRPr="00412CB8">
        <w:rPr>
          <w:rFonts w:ascii="Times New Roman" w:hAnsi="Times New Roman"/>
          <w:kern w:val="0"/>
          <w:sz w:val="24"/>
          <w:szCs w:val="24"/>
          <w:lang w:eastAsia="tr-TR"/>
        </w:rPr>
        <w:t xml:space="preserve"> e</w:t>
      </w:r>
      <w:r w:rsidR="007C084D" w:rsidRPr="00412CB8">
        <w:rPr>
          <w:rFonts w:ascii="Times New Roman" w:eastAsia="TTE15FD338t00" w:hAnsi="Times New Roman"/>
          <w:kern w:val="0"/>
          <w:sz w:val="24"/>
          <w:szCs w:val="24"/>
          <w:lang w:eastAsia="tr-TR"/>
        </w:rPr>
        <w:t>ğ</w:t>
      </w:r>
      <w:r w:rsidR="007C084D" w:rsidRPr="00412CB8">
        <w:rPr>
          <w:rFonts w:ascii="Times New Roman" w:hAnsi="Times New Roman"/>
          <w:kern w:val="0"/>
          <w:sz w:val="24"/>
          <w:szCs w:val="24"/>
          <w:lang w:eastAsia="tr-TR"/>
        </w:rPr>
        <w:t>itimim boyunca de</w:t>
      </w:r>
      <w:r w:rsidR="007C084D" w:rsidRPr="00412CB8">
        <w:rPr>
          <w:rFonts w:ascii="Times New Roman" w:eastAsia="TTE15FD338t00" w:hAnsi="Times New Roman"/>
          <w:kern w:val="0"/>
          <w:sz w:val="24"/>
          <w:szCs w:val="24"/>
          <w:lang w:eastAsia="tr-TR"/>
        </w:rPr>
        <w:t>ğ</w:t>
      </w:r>
      <w:r w:rsidR="007C084D" w:rsidRPr="00412CB8">
        <w:rPr>
          <w:rFonts w:ascii="Times New Roman" w:hAnsi="Times New Roman"/>
          <w:kern w:val="0"/>
          <w:sz w:val="24"/>
          <w:szCs w:val="24"/>
          <w:lang w:eastAsia="tr-TR"/>
        </w:rPr>
        <w:t>erli bilgi ve deneyimlerinden yararlandı</w:t>
      </w:r>
      <w:r w:rsidR="007C084D" w:rsidRPr="00412CB8">
        <w:rPr>
          <w:rFonts w:ascii="Times New Roman" w:eastAsia="TTE15FD338t00" w:hAnsi="Times New Roman"/>
          <w:kern w:val="0"/>
          <w:sz w:val="24"/>
          <w:szCs w:val="24"/>
          <w:lang w:eastAsia="tr-TR"/>
        </w:rPr>
        <w:t>ğ</w:t>
      </w:r>
      <w:r w:rsidR="007C084D" w:rsidRPr="00412CB8">
        <w:rPr>
          <w:rFonts w:ascii="Times New Roman" w:hAnsi="Times New Roman"/>
          <w:kern w:val="0"/>
          <w:sz w:val="24"/>
          <w:szCs w:val="24"/>
          <w:lang w:eastAsia="tr-TR"/>
        </w:rPr>
        <w:t>ım, her</w:t>
      </w:r>
      <w:r w:rsidR="00A21C24" w:rsidRPr="00412CB8">
        <w:rPr>
          <w:rFonts w:ascii="Times New Roman" w:hAnsi="Times New Roman"/>
          <w:kern w:val="0"/>
          <w:sz w:val="24"/>
          <w:szCs w:val="24"/>
          <w:lang w:eastAsia="tr-TR"/>
        </w:rPr>
        <w:t xml:space="preserve"> </w:t>
      </w:r>
      <w:r w:rsidR="007C084D" w:rsidRPr="00412CB8">
        <w:rPr>
          <w:rFonts w:ascii="Times New Roman" w:hAnsi="Times New Roman"/>
          <w:kern w:val="0"/>
          <w:sz w:val="24"/>
          <w:szCs w:val="24"/>
          <w:lang w:eastAsia="tr-TR"/>
        </w:rPr>
        <w:t>konuda bilgi ve deste</w:t>
      </w:r>
      <w:r w:rsidR="007C084D" w:rsidRPr="00412CB8">
        <w:rPr>
          <w:rFonts w:ascii="Times New Roman" w:eastAsia="TTE15FD338t00" w:hAnsi="Times New Roman"/>
          <w:kern w:val="0"/>
          <w:sz w:val="24"/>
          <w:szCs w:val="24"/>
          <w:lang w:eastAsia="tr-TR"/>
        </w:rPr>
        <w:t>ğ</w:t>
      </w:r>
      <w:r w:rsidR="007C084D" w:rsidRPr="00412CB8">
        <w:rPr>
          <w:rFonts w:ascii="Times New Roman" w:hAnsi="Times New Roman"/>
          <w:kern w:val="0"/>
          <w:sz w:val="24"/>
          <w:szCs w:val="24"/>
          <w:lang w:eastAsia="tr-TR"/>
        </w:rPr>
        <w:t>ini almaktan çekinmedi</w:t>
      </w:r>
      <w:r w:rsidR="007C084D" w:rsidRPr="00412CB8">
        <w:rPr>
          <w:rFonts w:ascii="Times New Roman" w:eastAsia="TTE15FD338t00" w:hAnsi="Times New Roman"/>
          <w:kern w:val="0"/>
          <w:sz w:val="24"/>
          <w:szCs w:val="24"/>
          <w:lang w:eastAsia="tr-TR"/>
        </w:rPr>
        <w:t>ğ</w:t>
      </w:r>
      <w:r w:rsidR="007C084D" w:rsidRPr="00412CB8">
        <w:rPr>
          <w:rFonts w:ascii="Times New Roman" w:hAnsi="Times New Roman"/>
          <w:kern w:val="0"/>
          <w:sz w:val="24"/>
          <w:szCs w:val="24"/>
          <w:lang w:eastAsia="tr-TR"/>
        </w:rPr>
        <w:t>im, ara</w:t>
      </w:r>
      <w:r w:rsidR="007C084D" w:rsidRPr="00412CB8">
        <w:rPr>
          <w:rFonts w:ascii="Times New Roman" w:eastAsia="TTE15FD338t00" w:hAnsi="Times New Roman"/>
          <w:kern w:val="0"/>
          <w:sz w:val="24"/>
          <w:szCs w:val="24"/>
          <w:lang w:eastAsia="tr-TR"/>
        </w:rPr>
        <w:t>ş</w:t>
      </w:r>
      <w:r w:rsidR="007C084D" w:rsidRPr="00412CB8">
        <w:rPr>
          <w:rFonts w:ascii="Times New Roman" w:hAnsi="Times New Roman"/>
          <w:kern w:val="0"/>
          <w:sz w:val="24"/>
          <w:szCs w:val="24"/>
          <w:lang w:eastAsia="tr-TR"/>
        </w:rPr>
        <w:t>tırmanın planlanmasından yazılmasına kadar tüm a</w:t>
      </w:r>
      <w:r w:rsidR="007C084D" w:rsidRPr="00412CB8">
        <w:rPr>
          <w:rFonts w:ascii="Times New Roman" w:eastAsia="TTE15FD338t00" w:hAnsi="Times New Roman"/>
          <w:kern w:val="0"/>
          <w:sz w:val="24"/>
          <w:szCs w:val="24"/>
          <w:lang w:eastAsia="tr-TR"/>
        </w:rPr>
        <w:t>ş</w:t>
      </w:r>
      <w:r w:rsidR="007C084D" w:rsidRPr="00412CB8">
        <w:rPr>
          <w:rFonts w:ascii="Times New Roman" w:hAnsi="Times New Roman"/>
          <w:kern w:val="0"/>
          <w:sz w:val="24"/>
          <w:szCs w:val="24"/>
          <w:lang w:eastAsia="tr-TR"/>
        </w:rPr>
        <w:t>amalarında yardımlarını esirgemeyen, te</w:t>
      </w:r>
      <w:r w:rsidR="007C084D" w:rsidRPr="00412CB8">
        <w:rPr>
          <w:rFonts w:ascii="Times New Roman" w:eastAsia="TTE15FD338t00" w:hAnsi="Times New Roman"/>
          <w:kern w:val="0"/>
          <w:sz w:val="24"/>
          <w:szCs w:val="24"/>
          <w:lang w:eastAsia="tr-TR"/>
        </w:rPr>
        <w:t>ş</w:t>
      </w:r>
      <w:r w:rsidR="007C084D" w:rsidRPr="00412CB8">
        <w:rPr>
          <w:rFonts w:ascii="Times New Roman" w:hAnsi="Times New Roman"/>
          <w:kern w:val="0"/>
          <w:sz w:val="24"/>
          <w:szCs w:val="24"/>
          <w:lang w:eastAsia="tr-TR"/>
        </w:rPr>
        <w:t>vik eden, aynı titizlikte beni yönlendiren de</w:t>
      </w:r>
      <w:r w:rsidR="007C084D" w:rsidRPr="00412CB8">
        <w:rPr>
          <w:rFonts w:ascii="Times New Roman" w:eastAsia="TTE15FD338t00" w:hAnsi="Times New Roman"/>
          <w:kern w:val="0"/>
          <w:sz w:val="24"/>
          <w:szCs w:val="24"/>
          <w:lang w:eastAsia="tr-TR"/>
        </w:rPr>
        <w:t>ğ</w:t>
      </w:r>
      <w:r w:rsidR="007C084D" w:rsidRPr="00412CB8">
        <w:rPr>
          <w:rFonts w:ascii="Times New Roman" w:hAnsi="Times New Roman"/>
          <w:kern w:val="0"/>
          <w:sz w:val="24"/>
          <w:szCs w:val="24"/>
          <w:lang w:eastAsia="tr-TR"/>
        </w:rPr>
        <w:t>erli danı</w:t>
      </w:r>
      <w:r w:rsidR="007C084D" w:rsidRPr="00412CB8">
        <w:rPr>
          <w:rFonts w:ascii="Times New Roman" w:eastAsia="TTE15FD338t00" w:hAnsi="Times New Roman"/>
          <w:kern w:val="0"/>
          <w:sz w:val="24"/>
          <w:szCs w:val="24"/>
          <w:lang w:eastAsia="tr-TR"/>
        </w:rPr>
        <w:t>ş</w:t>
      </w:r>
      <w:r w:rsidR="007C084D" w:rsidRPr="00412CB8">
        <w:rPr>
          <w:rFonts w:ascii="Times New Roman" w:hAnsi="Times New Roman"/>
          <w:kern w:val="0"/>
          <w:sz w:val="24"/>
          <w:szCs w:val="24"/>
          <w:lang w:eastAsia="tr-TR"/>
        </w:rPr>
        <w:t xml:space="preserve">man hocam </w:t>
      </w:r>
      <w:r>
        <w:rPr>
          <w:rFonts w:ascii="Times New Roman" w:hAnsi="Times New Roman"/>
          <w:kern w:val="0"/>
          <w:sz w:val="24"/>
          <w:szCs w:val="24"/>
          <w:lang w:eastAsia="tr-TR"/>
        </w:rPr>
        <w:t>Prof</w:t>
      </w:r>
      <w:r w:rsidR="007C084D" w:rsidRPr="00412CB8">
        <w:rPr>
          <w:rFonts w:ascii="Times New Roman" w:hAnsi="Times New Roman"/>
          <w:kern w:val="0"/>
          <w:sz w:val="24"/>
          <w:szCs w:val="24"/>
          <w:lang w:eastAsia="tr-TR"/>
        </w:rPr>
        <w:t xml:space="preserve">. Dr. </w:t>
      </w:r>
      <w:r>
        <w:rPr>
          <w:rFonts w:ascii="Times New Roman" w:hAnsi="Times New Roman"/>
          <w:kern w:val="0"/>
          <w:sz w:val="24"/>
          <w:szCs w:val="24"/>
          <w:lang w:eastAsia="tr-TR"/>
        </w:rPr>
        <w:t>Raşit KÖKER</w:t>
      </w:r>
      <w:r w:rsidR="007C084D" w:rsidRPr="00412CB8">
        <w:rPr>
          <w:rFonts w:ascii="Times New Roman" w:hAnsi="Times New Roman"/>
          <w:kern w:val="0"/>
          <w:sz w:val="24"/>
          <w:szCs w:val="24"/>
          <w:lang w:eastAsia="tr-TR"/>
        </w:rPr>
        <w:t>’</w:t>
      </w:r>
      <w:r>
        <w:rPr>
          <w:rFonts w:ascii="Times New Roman" w:hAnsi="Times New Roman"/>
          <w:kern w:val="0"/>
          <w:sz w:val="24"/>
          <w:szCs w:val="24"/>
          <w:lang w:eastAsia="tr-TR"/>
        </w:rPr>
        <w:t>e</w:t>
      </w:r>
      <w:r w:rsidR="00FE33B4">
        <w:rPr>
          <w:rFonts w:ascii="Times New Roman" w:hAnsi="Times New Roman"/>
          <w:kern w:val="0"/>
          <w:sz w:val="24"/>
          <w:szCs w:val="24"/>
          <w:lang w:eastAsia="tr-TR"/>
        </w:rPr>
        <w:t>; pek çok kişinin tecrübe ve bilgi eksikliği nedeniyle cevaplayamadığı FPGA ile ilgili sorunlarımda kendisini her daim yanımda hiss</w:t>
      </w:r>
      <w:r w:rsidR="00473611">
        <w:rPr>
          <w:rFonts w:ascii="Times New Roman" w:hAnsi="Times New Roman"/>
          <w:kern w:val="0"/>
          <w:sz w:val="24"/>
          <w:szCs w:val="24"/>
          <w:lang w:eastAsia="tr-TR"/>
        </w:rPr>
        <w:t>ettiğim sevgili Bertan Taşkın’a</w:t>
      </w:r>
      <w:r w:rsidR="007C084D" w:rsidRPr="00412CB8">
        <w:rPr>
          <w:rFonts w:ascii="Times New Roman" w:hAnsi="Times New Roman"/>
          <w:kern w:val="0"/>
          <w:sz w:val="24"/>
          <w:szCs w:val="24"/>
          <w:lang w:eastAsia="tr-TR"/>
        </w:rPr>
        <w:t xml:space="preserve"> te</w:t>
      </w:r>
      <w:r w:rsidR="007C084D" w:rsidRPr="00412CB8">
        <w:rPr>
          <w:rFonts w:ascii="Times New Roman" w:eastAsia="TTE15FD338t00" w:hAnsi="Times New Roman"/>
          <w:kern w:val="0"/>
          <w:sz w:val="24"/>
          <w:szCs w:val="24"/>
          <w:lang w:eastAsia="tr-TR"/>
        </w:rPr>
        <w:t>ş</w:t>
      </w:r>
      <w:r w:rsidR="007C084D" w:rsidRPr="00412CB8">
        <w:rPr>
          <w:rFonts w:ascii="Times New Roman" w:hAnsi="Times New Roman"/>
          <w:kern w:val="0"/>
          <w:sz w:val="24"/>
          <w:szCs w:val="24"/>
          <w:lang w:eastAsia="tr-TR"/>
        </w:rPr>
        <w:t>ekkürlerimi sunarım.</w:t>
      </w:r>
    </w:p>
    <w:p w14:paraId="68F4B818" w14:textId="77777777" w:rsidR="007C084D" w:rsidRPr="00412CB8" w:rsidRDefault="007C084D" w:rsidP="00EE1C61">
      <w:pPr>
        <w:autoSpaceDE w:val="0"/>
        <w:autoSpaceDN w:val="0"/>
        <w:adjustRightInd w:val="0"/>
        <w:spacing w:after="0" w:line="360" w:lineRule="auto"/>
        <w:jc w:val="both"/>
        <w:rPr>
          <w:rFonts w:ascii="Times New Roman" w:hAnsi="Times New Roman"/>
          <w:kern w:val="0"/>
          <w:sz w:val="24"/>
          <w:szCs w:val="24"/>
          <w:lang w:eastAsia="tr-TR"/>
        </w:rPr>
      </w:pPr>
    </w:p>
    <w:p w14:paraId="0F476B9B" w14:textId="77777777" w:rsidR="007C084D" w:rsidRPr="00412CB8" w:rsidRDefault="00DC1E98" w:rsidP="00EE1C61">
      <w:pPr>
        <w:autoSpaceDE w:val="0"/>
        <w:autoSpaceDN w:val="0"/>
        <w:adjustRightInd w:val="0"/>
        <w:spacing w:after="0" w:line="360" w:lineRule="auto"/>
        <w:jc w:val="both"/>
        <w:rPr>
          <w:rFonts w:ascii="Times New Roman" w:hAnsi="Times New Roman"/>
          <w:kern w:val="0"/>
          <w:sz w:val="24"/>
          <w:szCs w:val="24"/>
          <w:lang w:eastAsia="tr-TR"/>
        </w:rPr>
      </w:pPr>
      <w:r>
        <w:rPr>
          <w:rFonts w:ascii="Times New Roman" w:hAnsi="Times New Roman"/>
          <w:kern w:val="0"/>
          <w:sz w:val="24"/>
          <w:szCs w:val="24"/>
          <w:lang w:eastAsia="tr-TR"/>
        </w:rPr>
        <w:t>Evde oturma düzenini benim çalışabileceğim şekilde yeniden ayarlayarak</w:t>
      </w:r>
      <w:r w:rsidR="000A225B">
        <w:rPr>
          <w:rFonts w:ascii="Times New Roman" w:hAnsi="Times New Roman"/>
          <w:kern w:val="0"/>
          <w:sz w:val="24"/>
          <w:szCs w:val="24"/>
          <w:lang w:eastAsia="tr-TR"/>
        </w:rPr>
        <w:t xml:space="preserve"> bana ve</w:t>
      </w:r>
      <w:r w:rsidR="0007336F">
        <w:rPr>
          <w:rFonts w:ascii="Times New Roman" w:hAnsi="Times New Roman"/>
          <w:kern w:val="0"/>
          <w:sz w:val="24"/>
          <w:szCs w:val="24"/>
          <w:lang w:eastAsia="tr-TR"/>
        </w:rPr>
        <w:t xml:space="preserve"> robotuma</w:t>
      </w:r>
      <w:r>
        <w:rPr>
          <w:rFonts w:ascii="Times New Roman" w:hAnsi="Times New Roman"/>
          <w:kern w:val="0"/>
          <w:sz w:val="24"/>
          <w:szCs w:val="24"/>
          <w:lang w:eastAsia="tr-TR"/>
        </w:rPr>
        <w:t xml:space="preserve"> rahat bir </w:t>
      </w:r>
      <w:r w:rsidR="0007336F">
        <w:rPr>
          <w:rFonts w:ascii="Times New Roman" w:hAnsi="Times New Roman"/>
          <w:kern w:val="0"/>
          <w:sz w:val="24"/>
          <w:szCs w:val="24"/>
          <w:lang w:eastAsia="tr-TR"/>
        </w:rPr>
        <w:t>çalışma ortamı sunan eşime, motivasyonum düştüğünde yanıma gelerek beni ateşleyen biricik kızıma ve evdeki çalışma ortamında yaptığı şirinliklerle enerjimi hep yüksek tutan aslan parçası sevgili oğluma gönülden şükranlarımı sunmak isterim.</w:t>
      </w:r>
    </w:p>
    <w:p w14:paraId="41F7C897" w14:textId="77777777" w:rsidR="007C084D" w:rsidRPr="00412CB8" w:rsidRDefault="007C084D" w:rsidP="00EE1C61">
      <w:pPr>
        <w:autoSpaceDE w:val="0"/>
        <w:autoSpaceDN w:val="0"/>
        <w:adjustRightInd w:val="0"/>
        <w:spacing w:after="0" w:line="360" w:lineRule="auto"/>
        <w:jc w:val="both"/>
        <w:rPr>
          <w:rFonts w:ascii="Times New Roman" w:hAnsi="Times New Roman"/>
          <w:kern w:val="0"/>
          <w:sz w:val="24"/>
          <w:szCs w:val="24"/>
          <w:lang w:eastAsia="tr-TR"/>
        </w:rPr>
      </w:pPr>
    </w:p>
    <w:p w14:paraId="59D713EF" w14:textId="77777777" w:rsidR="00BF36FD" w:rsidRPr="00412CB8" w:rsidRDefault="001648CC" w:rsidP="007C1D97">
      <w:pPr>
        <w:autoSpaceDE w:val="0"/>
        <w:autoSpaceDN w:val="0"/>
        <w:adjustRightInd w:val="0"/>
        <w:spacing w:after="0" w:line="360" w:lineRule="auto"/>
        <w:jc w:val="both"/>
        <w:rPr>
          <w:rFonts w:ascii="Times New Roman" w:hAnsi="Times New Roman"/>
          <w:kern w:val="0"/>
          <w:sz w:val="24"/>
          <w:szCs w:val="24"/>
          <w:lang w:eastAsia="tr-TR"/>
        </w:rPr>
      </w:pPr>
      <w:r w:rsidRPr="00412CB8">
        <w:rPr>
          <w:rFonts w:ascii="Times New Roman" w:hAnsi="Times New Roman"/>
          <w:kern w:val="0"/>
          <w:sz w:val="24"/>
          <w:szCs w:val="24"/>
          <w:lang w:eastAsia="tr-TR"/>
        </w:rPr>
        <w:t>Ayrıca bu çalı</w:t>
      </w:r>
      <w:r w:rsidRPr="00412CB8">
        <w:rPr>
          <w:rFonts w:ascii="Times New Roman" w:eastAsia="TTE15FD338t00" w:hAnsi="Times New Roman"/>
          <w:kern w:val="0"/>
          <w:sz w:val="24"/>
          <w:szCs w:val="24"/>
          <w:lang w:eastAsia="tr-TR"/>
        </w:rPr>
        <w:t>ş</w:t>
      </w:r>
      <w:r w:rsidRPr="00412CB8">
        <w:rPr>
          <w:rFonts w:ascii="Times New Roman" w:hAnsi="Times New Roman"/>
          <w:kern w:val="0"/>
          <w:sz w:val="24"/>
          <w:szCs w:val="24"/>
          <w:lang w:eastAsia="tr-TR"/>
        </w:rPr>
        <w:t>manın maddi açıdan desteklenmesine olanak sa</w:t>
      </w:r>
      <w:r w:rsidRPr="00412CB8">
        <w:rPr>
          <w:rFonts w:ascii="Times New Roman" w:eastAsia="TTE15FD338t00" w:hAnsi="Times New Roman"/>
          <w:kern w:val="0"/>
          <w:sz w:val="24"/>
          <w:szCs w:val="24"/>
          <w:lang w:eastAsia="tr-TR"/>
        </w:rPr>
        <w:t>ğ</w:t>
      </w:r>
      <w:r w:rsidRPr="00412CB8">
        <w:rPr>
          <w:rFonts w:ascii="Times New Roman" w:hAnsi="Times New Roman"/>
          <w:kern w:val="0"/>
          <w:sz w:val="24"/>
          <w:szCs w:val="24"/>
          <w:lang w:eastAsia="tr-TR"/>
        </w:rPr>
        <w:t xml:space="preserve">layan Sakarya </w:t>
      </w:r>
      <w:r w:rsidR="00D82B81" w:rsidRPr="00412CB8">
        <w:rPr>
          <w:rFonts w:ascii="Times New Roman" w:hAnsi="Times New Roman"/>
          <w:kern w:val="0"/>
          <w:sz w:val="24"/>
          <w:szCs w:val="24"/>
          <w:lang w:eastAsia="tr-TR"/>
        </w:rPr>
        <w:t xml:space="preserve">Uygulamalı Bilimler </w:t>
      </w:r>
      <w:r w:rsidRPr="00412CB8">
        <w:rPr>
          <w:rFonts w:ascii="Times New Roman" w:hAnsi="Times New Roman"/>
          <w:kern w:val="0"/>
          <w:sz w:val="24"/>
          <w:szCs w:val="24"/>
          <w:lang w:eastAsia="tr-TR"/>
        </w:rPr>
        <w:t>Üniversitesi Bilimsel Ara</w:t>
      </w:r>
      <w:r w:rsidRPr="00412CB8">
        <w:rPr>
          <w:rFonts w:ascii="Times New Roman" w:eastAsia="TTE15FD338t00" w:hAnsi="Times New Roman"/>
          <w:kern w:val="0"/>
          <w:sz w:val="24"/>
          <w:szCs w:val="24"/>
          <w:lang w:eastAsia="tr-TR"/>
        </w:rPr>
        <w:t>ş</w:t>
      </w:r>
      <w:r w:rsidRPr="00412CB8">
        <w:rPr>
          <w:rFonts w:ascii="Times New Roman" w:hAnsi="Times New Roman"/>
          <w:kern w:val="0"/>
          <w:sz w:val="24"/>
          <w:szCs w:val="24"/>
          <w:lang w:eastAsia="tr-TR"/>
        </w:rPr>
        <w:t>tırma Projeleri (BAP) Komisyon Ba</w:t>
      </w:r>
      <w:r w:rsidRPr="00412CB8">
        <w:rPr>
          <w:rFonts w:ascii="Times New Roman" w:eastAsia="TTE15FD338t00" w:hAnsi="Times New Roman"/>
          <w:kern w:val="0"/>
          <w:sz w:val="24"/>
          <w:szCs w:val="24"/>
          <w:lang w:eastAsia="tr-TR"/>
        </w:rPr>
        <w:t>ş</w:t>
      </w:r>
      <w:r w:rsidRPr="00412CB8">
        <w:rPr>
          <w:rFonts w:ascii="Times New Roman" w:hAnsi="Times New Roman"/>
          <w:kern w:val="0"/>
          <w:sz w:val="24"/>
          <w:szCs w:val="24"/>
          <w:lang w:eastAsia="tr-TR"/>
        </w:rPr>
        <w:t>kanlı</w:t>
      </w:r>
      <w:r w:rsidRPr="00412CB8">
        <w:rPr>
          <w:rFonts w:ascii="Times New Roman" w:eastAsia="TTE15FD338t00" w:hAnsi="Times New Roman"/>
          <w:kern w:val="0"/>
          <w:sz w:val="24"/>
          <w:szCs w:val="24"/>
          <w:lang w:eastAsia="tr-TR"/>
        </w:rPr>
        <w:t>ğ</w:t>
      </w:r>
      <w:r w:rsidRPr="00412CB8">
        <w:rPr>
          <w:rFonts w:ascii="Times New Roman" w:hAnsi="Times New Roman"/>
          <w:kern w:val="0"/>
          <w:sz w:val="24"/>
          <w:szCs w:val="24"/>
          <w:lang w:eastAsia="tr-TR"/>
        </w:rPr>
        <w:t xml:space="preserve">ına (Proje No: </w:t>
      </w:r>
      <w:r w:rsidR="00466A67">
        <w:rPr>
          <w:rFonts w:ascii="Times New Roman" w:hAnsi="Times New Roman"/>
          <w:kern w:val="0"/>
          <w:sz w:val="24"/>
          <w:szCs w:val="24"/>
          <w:lang w:eastAsia="tr-TR"/>
        </w:rPr>
        <w:t>2016</w:t>
      </w:r>
      <w:r w:rsidRPr="00412CB8">
        <w:rPr>
          <w:rFonts w:ascii="Times New Roman" w:hAnsi="Times New Roman"/>
          <w:kern w:val="0"/>
          <w:sz w:val="24"/>
          <w:szCs w:val="24"/>
          <w:lang w:eastAsia="tr-TR"/>
        </w:rPr>
        <w:t>-</w:t>
      </w:r>
      <w:r w:rsidR="00466A67">
        <w:rPr>
          <w:rFonts w:ascii="Times New Roman" w:hAnsi="Times New Roman"/>
          <w:kern w:val="0"/>
          <w:sz w:val="24"/>
          <w:szCs w:val="24"/>
          <w:lang w:eastAsia="tr-TR"/>
        </w:rPr>
        <w:t>50</w:t>
      </w:r>
      <w:r w:rsidRPr="00412CB8">
        <w:rPr>
          <w:rFonts w:ascii="Times New Roman" w:hAnsi="Times New Roman"/>
          <w:kern w:val="0"/>
          <w:sz w:val="24"/>
          <w:szCs w:val="24"/>
          <w:lang w:eastAsia="tr-TR"/>
        </w:rPr>
        <w:t>-</w:t>
      </w:r>
      <w:r w:rsidR="00466A67">
        <w:rPr>
          <w:rFonts w:ascii="Times New Roman" w:hAnsi="Times New Roman"/>
          <w:kern w:val="0"/>
          <w:sz w:val="24"/>
          <w:szCs w:val="24"/>
          <w:lang w:eastAsia="tr-TR"/>
        </w:rPr>
        <w:t>02</w:t>
      </w:r>
      <w:r w:rsidRPr="00412CB8">
        <w:rPr>
          <w:rFonts w:ascii="Times New Roman" w:hAnsi="Times New Roman"/>
          <w:kern w:val="0"/>
          <w:sz w:val="24"/>
          <w:szCs w:val="24"/>
          <w:lang w:eastAsia="tr-TR"/>
        </w:rPr>
        <w:t>-</w:t>
      </w:r>
      <w:r w:rsidR="00466A67">
        <w:rPr>
          <w:rFonts w:ascii="Times New Roman" w:hAnsi="Times New Roman"/>
          <w:kern w:val="0"/>
          <w:sz w:val="24"/>
          <w:szCs w:val="24"/>
          <w:lang w:eastAsia="tr-TR"/>
        </w:rPr>
        <w:t>015</w:t>
      </w:r>
      <w:r w:rsidRPr="00412CB8">
        <w:rPr>
          <w:rFonts w:ascii="Times New Roman" w:hAnsi="Times New Roman"/>
          <w:kern w:val="0"/>
          <w:sz w:val="24"/>
          <w:szCs w:val="24"/>
          <w:lang w:eastAsia="tr-TR"/>
        </w:rPr>
        <w:t>) te</w:t>
      </w:r>
      <w:r w:rsidRPr="00412CB8">
        <w:rPr>
          <w:rFonts w:ascii="Times New Roman" w:eastAsia="TTE15FD338t00" w:hAnsi="Times New Roman"/>
          <w:kern w:val="0"/>
          <w:sz w:val="24"/>
          <w:szCs w:val="24"/>
          <w:lang w:eastAsia="tr-TR"/>
        </w:rPr>
        <w:t>ş</w:t>
      </w:r>
      <w:r w:rsidR="007C1D97" w:rsidRPr="00412CB8">
        <w:rPr>
          <w:rFonts w:ascii="Times New Roman" w:hAnsi="Times New Roman"/>
          <w:kern w:val="0"/>
          <w:sz w:val="24"/>
          <w:szCs w:val="24"/>
          <w:lang w:eastAsia="tr-TR"/>
        </w:rPr>
        <w:t>ekkür ederim.</w:t>
      </w:r>
    </w:p>
    <w:p w14:paraId="2B2491D1" w14:textId="77777777" w:rsidR="001B509D" w:rsidRDefault="001648CC">
      <w:pPr>
        <w:spacing w:after="0" w:line="240" w:lineRule="auto"/>
        <w:sectPr w:rsidR="001B509D" w:rsidSect="001B2D94">
          <w:headerReference w:type="default" r:id="rId13"/>
          <w:footerReference w:type="default" r:id="rId14"/>
          <w:footerReference w:type="first" r:id="rId15"/>
          <w:pgSz w:w="11906" w:h="16838"/>
          <w:pgMar w:top="2836" w:right="1133" w:bottom="1701" w:left="2268" w:header="709" w:footer="709" w:gutter="0"/>
          <w:pgNumType w:fmt="lowerRoman" w:start="1"/>
          <w:cols w:space="708"/>
          <w:titlePg/>
          <w:docGrid w:linePitch="360"/>
        </w:sectPr>
      </w:pPr>
      <w:bookmarkStart w:id="6" w:name="_Toc407628302"/>
      <w:r w:rsidRPr="00412CB8">
        <w:br w:type="page"/>
      </w:r>
    </w:p>
    <w:p w14:paraId="34FAB82C" w14:textId="77777777" w:rsidR="00400EAE" w:rsidRDefault="00BF36FD" w:rsidP="00D861A6">
      <w:pPr>
        <w:pStyle w:val="IcindekilerBasligiSau"/>
        <w:rPr>
          <w:rFonts w:eastAsia="Calibri"/>
          <w:lang w:val="tr-TR"/>
        </w:rPr>
      </w:pPr>
      <w:bookmarkStart w:id="7" w:name="_Toc7771948"/>
      <w:bookmarkStart w:id="8" w:name="_Toc7772349"/>
      <w:bookmarkStart w:id="9" w:name="_Toc7881595"/>
      <w:r w:rsidRPr="00412CB8">
        <w:rPr>
          <w:rFonts w:eastAsia="Calibri"/>
          <w:lang w:val="tr-TR"/>
        </w:rPr>
        <w:lastRenderedPageBreak/>
        <w:t>İÇİNDEKİLER</w:t>
      </w:r>
      <w:bookmarkEnd w:id="6"/>
      <w:bookmarkEnd w:id="7"/>
      <w:bookmarkEnd w:id="8"/>
      <w:bookmarkEnd w:id="9"/>
    </w:p>
    <w:p w14:paraId="11784123" w14:textId="77777777" w:rsidR="002213DB" w:rsidRDefault="002213DB" w:rsidP="00165A41">
      <w:pPr>
        <w:pStyle w:val="BaslikBosluklari"/>
        <w:rPr>
          <w:rFonts w:eastAsia="Calibri"/>
        </w:rPr>
      </w:pPr>
    </w:p>
    <w:p w14:paraId="4D678453" w14:textId="77777777" w:rsidR="002213DB" w:rsidRPr="00412CB8" w:rsidRDefault="002213DB" w:rsidP="00165A41">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34"/>
        <w:gridCol w:w="362"/>
      </w:tblGrid>
      <w:tr w:rsidR="00DD2AB2" w14:paraId="343AE228" w14:textId="77777777" w:rsidTr="00DD2AB2">
        <w:tc>
          <w:tcPr>
            <w:tcW w:w="8034" w:type="dxa"/>
            <w:hideMark/>
          </w:tcPr>
          <w:p w14:paraId="174C4F3A" w14:textId="77777777" w:rsidR="00DD2AB2" w:rsidRDefault="004B15F3" w:rsidP="00DD2AB2">
            <w:pPr>
              <w:pStyle w:val="IcindekilerBasligiSau"/>
              <w:ind w:right="-108"/>
              <w:rPr>
                <w:b w:val="0"/>
                <w:kern w:val="2"/>
                <w:sz w:val="24"/>
                <w:szCs w:val="24"/>
              </w:rPr>
            </w:pPr>
            <w:r>
              <w:rPr>
                <w:b w:val="0"/>
                <w:kern w:val="2"/>
                <w:sz w:val="24"/>
                <w:szCs w:val="24"/>
              </w:rPr>
              <w:t>TEŞEKKÜR ..</w:t>
            </w:r>
            <w:r w:rsidR="00DD2AB2">
              <w:rPr>
                <w:b w:val="0"/>
                <w:kern w:val="2"/>
                <w:sz w:val="24"/>
                <w:szCs w:val="24"/>
              </w:rPr>
              <w:t>……………………………………………………….......................</w:t>
            </w:r>
          </w:p>
        </w:tc>
        <w:tc>
          <w:tcPr>
            <w:tcW w:w="326" w:type="dxa"/>
            <w:hideMark/>
          </w:tcPr>
          <w:p w14:paraId="65882D33" w14:textId="77777777" w:rsidR="00DD2AB2" w:rsidRDefault="00DD2AB2">
            <w:pPr>
              <w:pStyle w:val="IcindekilerBasligiSau"/>
              <w:ind w:left="-108" w:right="-78"/>
              <w:jc w:val="right"/>
              <w:rPr>
                <w:b w:val="0"/>
                <w:kern w:val="2"/>
                <w:sz w:val="24"/>
                <w:szCs w:val="24"/>
              </w:rPr>
            </w:pPr>
            <w:r>
              <w:rPr>
                <w:b w:val="0"/>
                <w:kern w:val="2"/>
                <w:sz w:val="24"/>
                <w:szCs w:val="24"/>
              </w:rPr>
              <w:t>i</w:t>
            </w:r>
          </w:p>
        </w:tc>
      </w:tr>
      <w:tr w:rsidR="00DD2AB2" w14:paraId="18FBFDA3" w14:textId="77777777" w:rsidTr="00DD2AB2">
        <w:tc>
          <w:tcPr>
            <w:tcW w:w="8034" w:type="dxa"/>
            <w:hideMark/>
          </w:tcPr>
          <w:p w14:paraId="5202F032" w14:textId="77777777" w:rsidR="00DD2AB2" w:rsidRDefault="00DD2AB2" w:rsidP="00DD2AB2">
            <w:pPr>
              <w:pStyle w:val="IcindekilerBasligiSau"/>
              <w:ind w:right="-108"/>
              <w:rPr>
                <w:b w:val="0"/>
                <w:kern w:val="2"/>
                <w:sz w:val="24"/>
                <w:szCs w:val="24"/>
              </w:rPr>
            </w:pPr>
            <w:r>
              <w:rPr>
                <w:b w:val="0"/>
                <w:kern w:val="2"/>
                <w:sz w:val="24"/>
                <w:szCs w:val="24"/>
              </w:rPr>
              <w:t>İÇİNDEKİLER ………………………………………………………………........</w:t>
            </w:r>
          </w:p>
        </w:tc>
        <w:tc>
          <w:tcPr>
            <w:tcW w:w="326" w:type="dxa"/>
            <w:hideMark/>
          </w:tcPr>
          <w:p w14:paraId="55C59BEF" w14:textId="77777777" w:rsidR="00DD2AB2" w:rsidRDefault="00DD2AB2">
            <w:pPr>
              <w:pStyle w:val="IcindekilerBasligiSau"/>
              <w:ind w:left="-108" w:right="-78"/>
              <w:jc w:val="right"/>
              <w:rPr>
                <w:b w:val="0"/>
                <w:kern w:val="2"/>
                <w:sz w:val="24"/>
                <w:szCs w:val="24"/>
              </w:rPr>
            </w:pPr>
            <w:r>
              <w:rPr>
                <w:b w:val="0"/>
                <w:kern w:val="2"/>
                <w:sz w:val="24"/>
                <w:szCs w:val="24"/>
              </w:rPr>
              <w:t>ii</w:t>
            </w:r>
          </w:p>
        </w:tc>
      </w:tr>
      <w:tr w:rsidR="00DD2AB2" w14:paraId="1C1086AB" w14:textId="77777777" w:rsidTr="00DD2AB2">
        <w:tc>
          <w:tcPr>
            <w:tcW w:w="8034" w:type="dxa"/>
            <w:hideMark/>
          </w:tcPr>
          <w:p w14:paraId="163E1994" w14:textId="77777777" w:rsidR="00DD2AB2" w:rsidRDefault="00DD2AB2" w:rsidP="00DD2AB2">
            <w:pPr>
              <w:pStyle w:val="IcindekilerBasligiSau"/>
              <w:ind w:right="-108"/>
              <w:rPr>
                <w:b w:val="0"/>
                <w:kern w:val="2"/>
                <w:sz w:val="24"/>
                <w:szCs w:val="24"/>
              </w:rPr>
            </w:pPr>
            <w:r>
              <w:rPr>
                <w:b w:val="0"/>
                <w:kern w:val="2"/>
                <w:sz w:val="24"/>
                <w:szCs w:val="24"/>
              </w:rPr>
              <w:t>SİMGELER VE KISALTMALAR LİSTESİ ……………………………..............</w:t>
            </w:r>
          </w:p>
        </w:tc>
        <w:tc>
          <w:tcPr>
            <w:tcW w:w="326" w:type="dxa"/>
            <w:hideMark/>
          </w:tcPr>
          <w:p w14:paraId="6768018E" w14:textId="77777777" w:rsidR="00DD2AB2" w:rsidRDefault="00DD2AB2">
            <w:pPr>
              <w:pStyle w:val="IcindekilerBasligiSau"/>
              <w:ind w:left="-108" w:right="-78"/>
              <w:jc w:val="right"/>
              <w:rPr>
                <w:b w:val="0"/>
                <w:kern w:val="2"/>
                <w:sz w:val="24"/>
                <w:szCs w:val="24"/>
              </w:rPr>
            </w:pPr>
            <w:r>
              <w:rPr>
                <w:b w:val="0"/>
                <w:kern w:val="2"/>
                <w:sz w:val="24"/>
                <w:szCs w:val="24"/>
              </w:rPr>
              <w:t>v</w:t>
            </w:r>
          </w:p>
        </w:tc>
      </w:tr>
      <w:tr w:rsidR="00DD2AB2" w14:paraId="7FE65208" w14:textId="77777777" w:rsidTr="00DD2AB2">
        <w:tc>
          <w:tcPr>
            <w:tcW w:w="8034" w:type="dxa"/>
            <w:hideMark/>
          </w:tcPr>
          <w:p w14:paraId="410B1F0B" w14:textId="77777777" w:rsidR="00DD2AB2" w:rsidRDefault="00DD2AB2" w:rsidP="00DD2AB2">
            <w:pPr>
              <w:pStyle w:val="IcindekilerBasligiSau"/>
              <w:ind w:right="-108"/>
              <w:rPr>
                <w:b w:val="0"/>
                <w:kern w:val="2"/>
                <w:sz w:val="24"/>
                <w:szCs w:val="24"/>
              </w:rPr>
            </w:pPr>
            <w:r>
              <w:rPr>
                <w:b w:val="0"/>
                <w:kern w:val="2"/>
                <w:sz w:val="24"/>
                <w:szCs w:val="24"/>
              </w:rPr>
              <w:t>ŞEKİLLER LİSTESİ ………………………………………………………….......</w:t>
            </w:r>
          </w:p>
        </w:tc>
        <w:tc>
          <w:tcPr>
            <w:tcW w:w="326" w:type="dxa"/>
            <w:hideMark/>
          </w:tcPr>
          <w:p w14:paraId="62B2C96D" w14:textId="77777777" w:rsidR="00DD2AB2" w:rsidRDefault="00DD2AB2">
            <w:pPr>
              <w:pStyle w:val="IcindekilerBasligiSau"/>
              <w:ind w:left="-108" w:right="-78"/>
              <w:jc w:val="right"/>
              <w:rPr>
                <w:b w:val="0"/>
                <w:kern w:val="2"/>
                <w:sz w:val="24"/>
                <w:szCs w:val="24"/>
              </w:rPr>
            </w:pPr>
            <w:r>
              <w:rPr>
                <w:b w:val="0"/>
                <w:kern w:val="2"/>
                <w:sz w:val="24"/>
                <w:szCs w:val="24"/>
              </w:rPr>
              <w:t>vi</w:t>
            </w:r>
          </w:p>
        </w:tc>
      </w:tr>
      <w:tr w:rsidR="00DD2AB2" w14:paraId="3DB661C0" w14:textId="77777777" w:rsidTr="00DD2AB2">
        <w:tc>
          <w:tcPr>
            <w:tcW w:w="8034" w:type="dxa"/>
            <w:hideMark/>
          </w:tcPr>
          <w:p w14:paraId="41E5EB47" w14:textId="77777777" w:rsidR="00DD2AB2" w:rsidRDefault="00DD2AB2">
            <w:pPr>
              <w:pStyle w:val="IcindekilerBasligiSau"/>
              <w:ind w:right="-108"/>
              <w:rPr>
                <w:b w:val="0"/>
                <w:kern w:val="2"/>
                <w:sz w:val="24"/>
                <w:szCs w:val="24"/>
              </w:rPr>
            </w:pPr>
            <w:r>
              <w:rPr>
                <w:b w:val="0"/>
                <w:kern w:val="2"/>
                <w:sz w:val="24"/>
                <w:szCs w:val="24"/>
              </w:rPr>
              <w:t>TABLOLAR LİSTESİ …………………………………………………………….</w:t>
            </w:r>
          </w:p>
        </w:tc>
        <w:tc>
          <w:tcPr>
            <w:tcW w:w="326" w:type="dxa"/>
            <w:hideMark/>
          </w:tcPr>
          <w:p w14:paraId="2C7FCBB3" w14:textId="77777777" w:rsidR="00DD2AB2" w:rsidRDefault="00DD2AB2">
            <w:pPr>
              <w:pStyle w:val="IcindekilerBasligiSau"/>
              <w:ind w:left="-108" w:right="-78"/>
              <w:jc w:val="right"/>
              <w:rPr>
                <w:b w:val="0"/>
                <w:kern w:val="2"/>
                <w:sz w:val="24"/>
                <w:szCs w:val="24"/>
              </w:rPr>
            </w:pPr>
            <w:r>
              <w:rPr>
                <w:b w:val="0"/>
                <w:kern w:val="2"/>
                <w:sz w:val="24"/>
                <w:szCs w:val="24"/>
              </w:rPr>
              <w:t>x</w:t>
            </w:r>
          </w:p>
        </w:tc>
      </w:tr>
      <w:tr w:rsidR="00DD2AB2" w14:paraId="21BE7B91" w14:textId="77777777" w:rsidTr="00DD2AB2">
        <w:tc>
          <w:tcPr>
            <w:tcW w:w="8034" w:type="dxa"/>
            <w:hideMark/>
          </w:tcPr>
          <w:p w14:paraId="18D0E6C8" w14:textId="77777777" w:rsidR="00DD2AB2" w:rsidRDefault="00DD2AB2">
            <w:pPr>
              <w:pStyle w:val="IcindekilerBasligiSau"/>
              <w:ind w:right="-108"/>
              <w:rPr>
                <w:b w:val="0"/>
                <w:kern w:val="2"/>
                <w:sz w:val="24"/>
                <w:szCs w:val="24"/>
              </w:rPr>
            </w:pPr>
            <w:r>
              <w:rPr>
                <w:b w:val="0"/>
                <w:kern w:val="2"/>
                <w:sz w:val="24"/>
                <w:szCs w:val="24"/>
              </w:rPr>
              <w:t>ÖZET ……………………………………………………………………………...</w:t>
            </w:r>
          </w:p>
        </w:tc>
        <w:tc>
          <w:tcPr>
            <w:tcW w:w="326" w:type="dxa"/>
            <w:hideMark/>
          </w:tcPr>
          <w:p w14:paraId="21324CF1" w14:textId="77777777" w:rsidR="00DD2AB2" w:rsidRDefault="00DD2AB2">
            <w:pPr>
              <w:pStyle w:val="IcindekilerBasligiSau"/>
              <w:ind w:left="-108" w:right="-78"/>
              <w:jc w:val="right"/>
              <w:rPr>
                <w:b w:val="0"/>
                <w:kern w:val="2"/>
                <w:sz w:val="24"/>
                <w:szCs w:val="24"/>
              </w:rPr>
            </w:pPr>
            <w:r>
              <w:rPr>
                <w:b w:val="0"/>
                <w:kern w:val="2"/>
                <w:sz w:val="24"/>
                <w:szCs w:val="24"/>
              </w:rPr>
              <w:t>xi</w:t>
            </w:r>
          </w:p>
        </w:tc>
      </w:tr>
      <w:tr w:rsidR="00DD2AB2" w14:paraId="74AC9C12" w14:textId="77777777" w:rsidTr="00DD2AB2">
        <w:tc>
          <w:tcPr>
            <w:tcW w:w="8034" w:type="dxa"/>
            <w:hideMark/>
          </w:tcPr>
          <w:p w14:paraId="23971E21" w14:textId="77777777" w:rsidR="00DD2AB2" w:rsidRDefault="00DD2AB2">
            <w:pPr>
              <w:pStyle w:val="IcindekilerBasligiSau"/>
              <w:ind w:right="-108"/>
              <w:rPr>
                <w:b w:val="0"/>
                <w:kern w:val="2"/>
                <w:sz w:val="24"/>
                <w:szCs w:val="24"/>
              </w:rPr>
            </w:pPr>
            <w:r>
              <w:rPr>
                <w:b w:val="0"/>
                <w:kern w:val="2"/>
                <w:sz w:val="24"/>
                <w:szCs w:val="24"/>
              </w:rPr>
              <w:t>SUMMARY ……………………………………………………………………….</w:t>
            </w:r>
          </w:p>
        </w:tc>
        <w:tc>
          <w:tcPr>
            <w:tcW w:w="326" w:type="dxa"/>
            <w:hideMark/>
          </w:tcPr>
          <w:p w14:paraId="776B9128" w14:textId="77777777" w:rsidR="00DD2AB2" w:rsidRDefault="00DD2AB2">
            <w:pPr>
              <w:pStyle w:val="IcindekilerBasligiSau"/>
              <w:ind w:left="-108" w:right="-78"/>
              <w:jc w:val="right"/>
              <w:rPr>
                <w:b w:val="0"/>
                <w:kern w:val="2"/>
                <w:sz w:val="24"/>
                <w:szCs w:val="24"/>
              </w:rPr>
            </w:pPr>
            <w:r>
              <w:rPr>
                <w:b w:val="0"/>
                <w:kern w:val="2"/>
                <w:sz w:val="24"/>
                <w:szCs w:val="24"/>
              </w:rPr>
              <w:t>xii</w:t>
            </w:r>
          </w:p>
        </w:tc>
      </w:tr>
    </w:tbl>
    <w:p w14:paraId="1CEC5826" w14:textId="77777777" w:rsidR="00DD2AB2" w:rsidRDefault="00DD2AB2" w:rsidP="00D34951">
      <w:pPr>
        <w:pStyle w:val="AnaParagrafYaziStiliSau"/>
      </w:pPr>
    </w:p>
    <w:p w14:paraId="31FE7C27" w14:textId="71C868F9" w:rsidR="002213DB" w:rsidRPr="00287105" w:rsidRDefault="002213DB" w:rsidP="002213DB">
      <w:pPr>
        <w:pStyle w:val="T1"/>
        <w:rPr>
          <w:rStyle w:val="Kpr"/>
          <w:szCs w:val="24"/>
        </w:rPr>
      </w:pPr>
      <w:r>
        <w:fldChar w:fldCharType="begin"/>
      </w:r>
      <w:r>
        <w:instrText xml:space="preserve"> TOC \o "1-4" \h \z \u </w:instrText>
      </w:r>
      <w:r>
        <w:fldChar w:fldCharType="separate"/>
      </w:r>
      <w:hyperlink w:anchor="_Toc7881604" w:history="1">
        <w:r w:rsidRPr="00287105">
          <w:rPr>
            <w:rStyle w:val="Kpr"/>
            <w:snapToGrid w:val="0"/>
            <w:w w:val="0"/>
            <w:szCs w:val="24"/>
          </w:rPr>
          <w:t>BÖLÜM 1.</w:t>
        </w:r>
        <w:r w:rsidRPr="00287105">
          <w:rPr>
            <w:rStyle w:val="Kpr"/>
            <w:snapToGrid w:val="0"/>
            <w:w w:val="0"/>
            <w:szCs w:val="24"/>
          </w:rPr>
          <w:br/>
        </w:r>
        <w:r w:rsidRPr="00287105">
          <w:rPr>
            <w:rStyle w:val="Kpr"/>
            <w:szCs w:val="24"/>
          </w:rPr>
          <w:t>GİRİŞ ………….</w:t>
        </w:r>
        <w:r w:rsidRPr="00287105">
          <w:rPr>
            <w:webHidden/>
            <w:szCs w:val="24"/>
          </w:rPr>
          <w:tab/>
        </w:r>
        <w:r w:rsidR="00287105">
          <w:rPr>
            <w:webHidden/>
            <w:szCs w:val="24"/>
          </w:rPr>
          <w:t xml:space="preserve"> </w:t>
        </w:r>
        <w:r w:rsidRPr="00287105">
          <w:rPr>
            <w:webHidden/>
            <w:szCs w:val="24"/>
          </w:rPr>
          <w:t xml:space="preserve">   </w:t>
        </w:r>
        <w:r w:rsidRPr="00287105">
          <w:rPr>
            <w:webHidden/>
            <w:szCs w:val="24"/>
          </w:rPr>
          <w:fldChar w:fldCharType="begin"/>
        </w:r>
        <w:r w:rsidRPr="00287105">
          <w:rPr>
            <w:webHidden/>
            <w:szCs w:val="24"/>
          </w:rPr>
          <w:instrText xml:space="preserve"> PAGEREF _Toc7881604 \h </w:instrText>
        </w:r>
        <w:r w:rsidRPr="00287105">
          <w:rPr>
            <w:webHidden/>
            <w:szCs w:val="24"/>
          </w:rPr>
        </w:r>
        <w:r w:rsidRPr="00287105">
          <w:rPr>
            <w:webHidden/>
            <w:szCs w:val="24"/>
          </w:rPr>
          <w:fldChar w:fldCharType="separate"/>
        </w:r>
        <w:r w:rsidR="00360694">
          <w:rPr>
            <w:webHidden/>
            <w:szCs w:val="24"/>
          </w:rPr>
          <w:t>1</w:t>
        </w:r>
        <w:r w:rsidRPr="00287105">
          <w:rPr>
            <w:webHidden/>
            <w:szCs w:val="24"/>
          </w:rPr>
          <w:fldChar w:fldCharType="end"/>
        </w:r>
      </w:hyperlink>
    </w:p>
    <w:p w14:paraId="0AEDAF8D" w14:textId="77777777" w:rsidR="002213DB" w:rsidRPr="00287105" w:rsidRDefault="002213DB" w:rsidP="002213DB">
      <w:pPr>
        <w:rPr>
          <w:rFonts w:ascii="Times New Roman" w:hAnsi="Times New Roman"/>
          <w:noProof/>
          <w:sz w:val="24"/>
          <w:szCs w:val="24"/>
        </w:rPr>
      </w:pPr>
    </w:p>
    <w:p w14:paraId="5B745D5B" w14:textId="5840B3A0" w:rsidR="002213DB" w:rsidRPr="00287105" w:rsidRDefault="00A028A6" w:rsidP="002213DB">
      <w:pPr>
        <w:pStyle w:val="T1"/>
        <w:rPr>
          <w:rStyle w:val="Kpr"/>
          <w:szCs w:val="24"/>
        </w:rPr>
      </w:pPr>
      <w:hyperlink w:anchor="_Toc7881605" w:history="1">
        <w:r w:rsidR="002213DB" w:rsidRPr="00287105">
          <w:rPr>
            <w:rStyle w:val="Kpr"/>
            <w:snapToGrid w:val="0"/>
            <w:w w:val="0"/>
            <w:szCs w:val="24"/>
          </w:rPr>
          <w:t>BÖLÜM 2.</w:t>
        </w:r>
        <w:r w:rsidR="002213DB" w:rsidRPr="00287105">
          <w:rPr>
            <w:rStyle w:val="Kpr"/>
            <w:snapToGrid w:val="0"/>
            <w:w w:val="0"/>
            <w:szCs w:val="24"/>
          </w:rPr>
          <w:br/>
        </w:r>
        <w:r w:rsidR="002213DB" w:rsidRPr="00287105">
          <w:rPr>
            <w:rStyle w:val="Kpr"/>
            <w:szCs w:val="24"/>
          </w:rPr>
          <w:t xml:space="preserve">KAYNAK ARAŞTIRMASI </w:t>
        </w:r>
        <w:r w:rsidR="002213DB" w:rsidRPr="00287105">
          <w:rPr>
            <w:webHidden/>
            <w:szCs w:val="24"/>
          </w:rPr>
          <w:tab/>
        </w:r>
        <w:r w:rsidR="00287105">
          <w:rPr>
            <w:webHidden/>
            <w:szCs w:val="24"/>
          </w:rPr>
          <w:t xml:space="preserve"> </w:t>
        </w:r>
        <w:r w:rsidR="002213DB" w:rsidRPr="00287105">
          <w:rPr>
            <w:webHidden/>
            <w:szCs w:val="24"/>
          </w:rPr>
          <w:t xml:space="preserve">   </w:t>
        </w:r>
        <w:r w:rsidR="002213DB" w:rsidRPr="00287105">
          <w:rPr>
            <w:webHidden/>
            <w:szCs w:val="24"/>
          </w:rPr>
          <w:fldChar w:fldCharType="begin"/>
        </w:r>
        <w:r w:rsidR="002213DB" w:rsidRPr="00287105">
          <w:rPr>
            <w:webHidden/>
            <w:szCs w:val="24"/>
          </w:rPr>
          <w:instrText xml:space="preserve"> PAGEREF _Toc7881605 \h </w:instrText>
        </w:r>
        <w:r w:rsidR="002213DB" w:rsidRPr="00287105">
          <w:rPr>
            <w:webHidden/>
            <w:szCs w:val="24"/>
          </w:rPr>
        </w:r>
        <w:r w:rsidR="002213DB" w:rsidRPr="00287105">
          <w:rPr>
            <w:webHidden/>
            <w:szCs w:val="24"/>
          </w:rPr>
          <w:fldChar w:fldCharType="separate"/>
        </w:r>
        <w:r w:rsidR="00360694">
          <w:rPr>
            <w:webHidden/>
            <w:szCs w:val="24"/>
          </w:rPr>
          <w:t>5</w:t>
        </w:r>
        <w:r w:rsidR="002213DB" w:rsidRPr="00287105">
          <w:rPr>
            <w:webHidden/>
            <w:szCs w:val="24"/>
          </w:rPr>
          <w:fldChar w:fldCharType="end"/>
        </w:r>
      </w:hyperlink>
    </w:p>
    <w:p w14:paraId="1A2E618C" w14:textId="77777777" w:rsidR="002213DB" w:rsidRPr="00287105" w:rsidRDefault="002213DB" w:rsidP="002213DB">
      <w:pPr>
        <w:rPr>
          <w:rFonts w:ascii="Times New Roman" w:hAnsi="Times New Roman"/>
          <w:noProof/>
          <w:sz w:val="24"/>
          <w:szCs w:val="24"/>
        </w:rPr>
      </w:pPr>
    </w:p>
    <w:p w14:paraId="00610A82" w14:textId="0BAF9DB5" w:rsidR="002213DB" w:rsidRPr="00287105" w:rsidRDefault="00A028A6" w:rsidP="002213DB">
      <w:pPr>
        <w:pStyle w:val="T1"/>
        <w:rPr>
          <w:rFonts w:eastAsiaTheme="minorEastAsia"/>
          <w:kern w:val="0"/>
          <w:szCs w:val="24"/>
          <w:lang w:eastAsia="tr-TR"/>
        </w:rPr>
      </w:pPr>
      <w:hyperlink w:anchor="_Toc7881606" w:history="1">
        <w:r w:rsidR="002213DB" w:rsidRPr="00287105">
          <w:rPr>
            <w:rStyle w:val="Kpr"/>
            <w:snapToGrid w:val="0"/>
            <w:w w:val="0"/>
            <w:szCs w:val="24"/>
          </w:rPr>
          <w:t>BÖLÜM 3.</w:t>
        </w:r>
        <w:r w:rsidR="002213DB" w:rsidRPr="00287105">
          <w:rPr>
            <w:rFonts w:eastAsiaTheme="minorEastAsia"/>
            <w:kern w:val="0"/>
            <w:szCs w:val="24"/>
            <w:lang w:eastAsia="tr-TR"/>
          </w:rPr>
          <w:tab/>
          <w:t xml:space="preserve">  </w:t>
        </w:r>
        <w:r w:rsidR="002213DB" w:rsidRPr="00287105">
          <w:rPr>
            <w:rFonts w:eastAsiaTheme="minorEastAsia"/>
            <w:kern w:val="0"/>
            <w:szCs w:val="24"/>
            <w:lang w:eastAsia="tr-TR"/>
          </w:rPr>
          <w:br/>
        </w:r>
        <w:r w:rsidR="002213DB" w:rsidRPr="00287105">
          <w:rPr>
            <w:rStyle w:val="Kpr"/>
            <w:szCs w:val="24"/>
          </w:rPr>
          <w:t xml:space="preserve">MATERYAL VE YÖNTEM </w:t>
        </w:r>
        <w:r w:rsidR="002213DB" w:rsidRPr="00287105">
          <w:rPr>
            <w:webHidden/>
            <w:szCs w:val="24"/>
          </w:rPr>
          <w:tab/>
        </w:r>
        <w:r w:rsidR="00287105">
          <w:rPr>
            <w:webHidden/>
            <w:szCs w:val="24"/>
          </w:rPr>
          <w:t xml:space="preserve"> </w:t>
        </w:r>
        <w:r w:rsidR="002213DB" w:rsidRPr="00287105">
          <w:rPr>
            <w:webHidden/>
            <w:szCs w:val="24"/>
          </w:rPr>
          <w:t xml:space="preserve">  </w:t>
        </w:r>
        <w:r w:rsidR="002213DB" w:rsidRPr="00287105">
          <w:rPr>
            <w:webHidden/>
            <w:szCs w:val="24"/>
          </w:rPr>
          <w:fldChar w:fldCharType="begin"/>
        </w:r>
        <w:r w:rsidR="002213DB" w:rsidRPr="00287105">
          <w:rPr>
            <w:webHidden/>
            <w:szCs w:val="24"/>
          </w:rPr>
          <w:instrText xml:space="preserve"> PAGEREF _Toc7881606 \h </w:instrText>
        </w:r>
        <w:r w:rsidR="002213DB" w:rsidRPr="00287105">
          <w:rPr>
            <w:webHidden/>
            <w:szCs w:val="24"/>
          </w:rPr>
        </w:r>
        <w:r w:rsidR="002213DB" w:rsidRPr="00287105">
          <w:rPr>
            <w:webHidden/>
            <w:szCs w:val="24"/>
          </w:rPr>
          <w:fldChar w:fldCharType="separate"/>
        </w:r>
        <w:r w:rsidR="00360694">
          <w:rPr>
            <w:webHidden/>
            <w:szCs w:val="24"/>
          </w:rPr>
          <w:t>11</w:t>
        </w:r>
        <w:r w:rsidR="002213DB" w:rsidRPr="00287105">
          <w:rPr>
            <w:webHidden/>
            <w:szCs w:val="24"/>
          </w:rPr>
          <w:fldChar w:fldCharType="end"/>
        </w:r>
      </w:hyperlink>
    </w:p>
    <w:p w14:paraId="25DCDE1E" w14:textId="5845F9A1" w:rsidR="002213DB" w:rsidRPr="00287105" w:rsidRDefault="00A028A6" w:rsidP="00AC32C4">
      <w:pPr>
        <w:pStyle w:val="T2"/>
        <w:rPr>
          <w:rFonts w:ascii="Times New Roman" w:eastAsiaTheme="minorEastAsia" w:hAnsi="Times New Roman"/>
          <w:noProof/>
          <w:kern w:val="0"/>
          <w:sz w:val="24"/>
          <w:szCs w:val="24"/>
          <w:lang w:eastAsia="tr-TR"/>
        </w:rPr>
      </w:pPr>
      <w:hyperlink w:anchor="_Toc7881607" w:history="1">
        <w:r w:rsidR="002213DB" w:rsidRPr="00287105">
          <w:rPr>
            <w:rStyle w:val="Kpr"/>
            <w:rFonts w:ascii="Times New Roman" w:hAnsi="Times New Roman"/>
            <w:noProof/>
            <w:sz w:val="24"/>
            <w:szCs w:val="24"/>
          </w:rPr>
          <w:t>3.1.</w:t>
        </w:r>
        <w:r w:rsidR="002213DB" w:rsidRPr="00287105">
          <w:rPr>
            <w:rFonts w:ascii="Times New Roman" w:eastAsiaTheme="minorEastAsia" w:hAnsi="Times New Roman"/>
            <w:noProof/>
            <w:kern w:val="0"/>
            <w:sz w:val="24"/>
            <w:szCs w:val="24"/>
            <w:lang w:eastAsia="tr-TR"/>
          </w:rPr>
          <w:tab/>
        </w:r>
        <w:r w:rsidR="002213DB" w:rsidRPr="00287105">
          <w:rPr>
            <w:rStyle w:val="Kpr"/>
            <w:rFonts w:ascii="Times New Roman" w:hAnsi="Times New Roman"/>
            <w:noProof/>
            <w:sz w:val="24"/>
            <w:szCs w:val="24"/>
          </w:rPr>
          <w:t xml:space="preserve">Robot Manipülatörleri </w:t>
        </w:r>
        <w:r w:rsidR="002213DB" w:rsidRPr="00287105">
          <w:rPr>
            <w:rFonts w:ascii="Times New Roman" w:hAnsi="Times New Roman"/>
            <w:noProof/>
            <w:webHidden/>
            <w:sz w:val="24"/>
            <w:szCs w:val="24"/>
          </w:rPr>
          <w:tab/>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_Toc7881607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11</w:t>
        </w:r>
        <w:r w:rsidR="002213DB" w:rsidRPr="00287105">
          <w:rPr>
            <w:rFonts w:ascii="Times New Roman" w:hAnsi="Times New Roman"/>
            <w:noProof/>
            <w:webHidden/>
            <w:sz w:val="24"/>
            <w:szCs w:val="24"/>
          </w:rPr>
          <w:fldChar w:fldCharType="end"/>
        </w:r>
      </w:hyperlink>
    </w:p>
    <w:p w14:paraId="2541E3EB" w14:textId="37B98987" w:rsidR="002213DB" w:rsidRPr="00287105" w:rsidRDefault="000A225B" w:rsidP="00AC32C4">
      <w:pPr>
        <w:pStyle w:val="T2"/>
        <w:rPr>
          <w:rFonts w:ascii="Times New Roman" w:eastAsiaTheme="minorEastAsia" w:hAnsi="Times New Roman"/>
          <w:noProof/>
          <w:kern w:val="0"/>
          <w:sz w:val="24"/>
          <w:szCs w:val="24"/>
          <w:lang w:eastAsia="tr-TR"/>
        </w:rPr>
      </w:pPr>
      <w:r w:rsidRPr="00287105">
        <w:rPr>
          <w:rFonts w:ascii="Times New Roman" w:hAnsi="Times New Roman"/>
          <w:noProof/>
          <w:sz w:val="24"/>
          <w:szCs w:val="24"/>
        </w:rPr>
        <w:tab/>
      </w:r>
      <w:hyperlink w:anchor="_Toc7881608" w:history="1">
        <w:r w:rsidR="002213DB" w:rsidRPr="00287105">
          <w:rPr>
            <w:rStyle w:val="Kpr"/>
            <w:rFonts w:ascii="Times New Roman" w:hAnsi="Times New Roman"/>
            <w:noProof/>
            <w:snapToGrid w:val="0"/>
            <w:w w:val="0"/>
            <w:sz w:val="24"/>
            <w:szCs w:val="24"/>
          </w:rPr>
          <w:t>3.1.1.</w:t>
        </w:r>
        <w:r w:rsidRPr="00287105">
          <w:rPr>
            <w:rFonts w:ascii="Times New Roman" w:eastAsiaTheme="minorEastAsia" w:hAnsi="Times New Roman"/>
            <w:noProof/>
            <w:kern w:val="0"/>
            <w:sz w:val="24"/>
            <w:szCs w:val="24"/>
            <w:lang w:eastAsia="tr-TR"/>
          </w:rPr>
          <w:t xml:space="preserve"> </w:t>
        </w:r>
        <w:r w:rsidR="00AC32C4"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 xml:space="preserve">Robotların Sınıflandırılması </w:t>
        </w:r>
        <w:r w:rsidR="002213DB" w:rsidRPr="00287105">
          <w:rPr>
            <w:rFonts w:ascii="Times New Roman" w:hAnsi="Times New Roman"/>
            <w:noProof/>
            <w:webHidden/>
            <w:sz w:val="24"/>
            <w:szCs w:val="24"/>
          </w:rPr>
          <w:tab/>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_Toc7881608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14</w:t>
        </w:r>
        <w:r w:rsidR="002213DB" w:rsidRPr="00287105">
          <w:rPr>
            <w:rFonts w:ascii="Times New Roman" w:hAnsi="Times New Roman"/>
            <w:noProof/>
            <w:webHidden/>
            <w:sz w:val="24"/>
            <w:szCs w:val="24"/>
          </w:rPr>
          <w:fldChar w:fldCharType="end"/>
        </w:r>
      </w:hyperlink>
    </w:p>
    <w:p w14:paraId="6BD16704" w14:textId="4F7B561A" w:rsidR="002213DB" w:rsidRPr="00287105" w:rsidRDefault="000A225B" w:rsidP="00AC32C4">
      <w:pPr>
        <w:pStyle w:val="T2"/>
        <w:rPr>
          <w:rFonts w:ascii="Times New Roman" w:eastAsiaTheme="minorEastAsia" w:hAnsi="Times New Roman"/>
          <w:noProof/>
          <w:kern w:val="0"/>
          <w:sz w:val="24"/>
          <w:szCs w:val="24"/>
          <w:lang w:eastAsia="tr-TR"/>
        </w:rPr>
      </w:pPr>
      <w:r w:rsidRPr="00287105">
        <w:rPr>
          <w:rFonts w:ascii="Times New Roman" w:hAnsi="Times New Roman"/>
          <w:noProof/>
          <w:sz w:val="24"/>
          <w:szCs w:val="24"/>
        </w:rPr>
        <w:tab/>
      </w:r>
      <w:hyperlink w:anchor="_Toc7881609" w:history="1">
        <w:r w:rsidR="002213DB" w:rsidRPr="00287105">
          <w:rPr>
            <w:rStyle w:val="Kpr"/>
            <w:rFonts w:ascii="Times New Roman" w:hAnsi="Times New Roman"/>
            <w:noProof/>
            <w:snapToGrid w:val="0"/>
            <w:w w:val="0"/>
            <w:sz w:val="24"/>
            <w:szCs w:val="24"/>
          </w:rPr>
          <w:t>3.1.2.</w:t>
        </w:r>
        <w:r w:rsidRPr="00287105">
          <w:rPr>
            <w:rStyle w:val="Kpr"/>
            <w:rFonts w:ascii="Times New Roman" w:hAnsi="Times New Roman"/>
            <w:noProof/>
            <w:snapToGrid w:val="0"/>
            <w:w w:val="0"/>
            <w:sz w:val="24"/>
            <w:szCs w:val="24"/>
          </w:rPr>
          <w:t xml:space="preserve"> </w:t>
        </w:r>
        <w:r w:rsidR="00AC32C4" w:rsidRPr="00287105">
          <w:rPr>
            <w:rStyle w:val="Kpr"/>
            <w:rFonts w:ascii="Times New Roman" w:hAnsi="Times New Roman"/>
            <w:noProof/>
            <w:snapToGrid w:val="0"/>
            <w:w w:val="0"/>
            <w:sz w:val="24"/>
            <w:szCs w:val="24"/>
          </w:rPr>
          <w:t xml:space="preserve"> </w:t>
        </w:r>
        <w:r w:rsidR="002213DB" w:rsidRPr="00287105">
          <w:rPr>
            <w:rStyle w:val="Kpr"/>
            <w:rFonts w:ascii="Times New Roman" w:hAnsi="Times New Roman"/>
            <w:noProof/>
            <w:sz w:val="24"/>
            <w:szCs w:val="24"/>
          </w:rPr>
          <w:t xml:space="preserve">Genel duruma gore robotlar </w:t>
        </w:r>
        <w:r w:rsidR="002213DB" w:rsidRPr="00287105">
          <w:rPr>
            <w:rFonts w:ascii="Times New Roman" w:hAnsi="Times New Roman"/>
            <w:noProof/>
            <w:webHidden/>
            <w:sz w:val="24"/>
            <w:szCs w:val="24"/>
          </w:rPr>
          <w:tab/>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_Toc7881609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15</w:t>
        </w:r>
        <w:r w:rsidR="002213DB" w:rsidRPr="00287105">
          <w:rPr>
            <w:rFonts w:ascii="Times New Roman" w:hAnsi="Times New Roman"/>
            <w:noProof/>
            <w:webHidden/>
            <w:sz w:val="24"/>
            <w:szCs w:val="24"/>
          </w:rPr>
          <w:fldChar w:fldCharType="end"/>
        </w:r>
      </w:hyperlink>
    </w:p>
    <w:p w14:paraId="5B69EA94" w14:textId="0F0F11D9" w:rsidR="002213DB" w:rsidRPr="00287105" w:rsidRDefault="00A028A6" w:rsidP="000A225B">
      <w:pPr>
        <w:pStyle w:val="T3"/>
        <w:rPr>
          <w:rFonts w:ascii="Times New Roman" w:eastAsiaTheme="minorEastAsia" w:hAnsi="Times New Roman"/>
          <w:noProof/>
          <w:kern w:val="0"/>
          <w:sz w:val="24"/>
          <w:szCs w:val="24"/>
          <w:lang w:eastAsia="tr-TR"/>
        </w:rPr>
      </w:pPr>
      <w:hyperlink w:anchor="_Toc7881610" w:history="1">
        <w:r w:rsidR="002213DB" w:rsidRPr="00287105">
          <w:rPr>
            <w:rStyle w:val="Kpr"/>
            <w:rFonts w:ascii="Times New Roman" w:hAnsi="Times New Roman"/>
            <w:noProof/>
            <w:sz w:val="24"/>
            <w:szCs w:val="24"/>
          </w:rPr>
          <w:t>3.1.2.1.</w:t>
        </w:r>
        <w:r w:rsidR="000A225B"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Seri</w:t>
        </w:r>
        <w:r w:rsidR="000A225B" w:rsidRPr="00287105">
          <w:rPr>
            <w:rStyle w:val="Kpr"/>
            <w:rFonts w:ascii="Times New Roman" w:hAnsi="Times New Roman"/>
            <w:noProof/>
            <w:sz w:val="24"/>
            <w:szCs w:val="24"/>
          </w:rPr>
          <w:t xml:space="preserve"> </w:t>
        </w:r>
        <w:r w:rsidR="002213DB" w:rsidRPr="00287105">
          <w:rPr>
            <w:rStyle w:val="Kpr"/>
            <w:rFonts w:ascii="Times New Roman" w:hAnsi="Times New Roman"/>
            <w:noProof/>
            <w:sz w:val="24"/>
            <w:szCs w:val="24"/>
          </w:rPr>
          <w:t>manipülatörler</w:t>
        </w:r>
        <w:r w:rsidR="000A225B" w:rsidRPr="00287105">
          <w:rPr>
            <w:rStyle w:val="Kpr"/>
            <w:rFonts w:ascii="Times New Roman" w:hAnsi="Times New Roman"/>
            <w:noProof/>
            <w:sz w:val="24"/>
            <w:szCs w:val="24"/>
          </w:rPr>
          <w:tab/>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_Toc7881610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16</w:t>
        </w:r>
        <w:r w:rsidR="002213DB" w:rsidRPr="00287105">
          <w:rPr>
            <w:rFonts w:ascii="Times New Roman" w:hAnsi="Times New Roman"/>
            <w:noProof/>
            <w:webHidden/>
            <w:sz w:val="24"/>
            <w:szCs w:val="24"/>
          </w:rPr>
          <w:fldChar w:fldCharType="end"/>
        </w:r>
      </w:hyperlink>
    </w:p>
    <w:p w14:paraId="09591FC9" w14:textId="51D59DC4" w:rsidR="002213DB" w:rsidRPr="00287105" w:rsidRDefault="00A028A6" w:rsidP="000A225B">
      <w:pPr>
        <w:pStyle w:val="T3"/>
        <w:rPr>
          <w:rFonts w:ascii="Times New Roman" w:eastAsiaTheme="minorEastAsia" w:hAnsi="Times New Roman"/>
          <w:noProof/>
          <w:kern w:val="0"/>
          <w:sz w:val="24"/>
          <w:szCs w:val="24"/>
          <w:lang w:eastAsia="tr-TR"/>
        </w:rPr>
      </w:pPr>
      <w:hyperlink w:anchor="_Toc7881611" w:history="1">
        <w:r w:rsidR="002213DB" w:rsidRPr="00287105">
          <w:rPr>
            <w:rStyle w:val="Kpr"/>
            <w:rFonts w:ascii="Times New Roman" w:hAnsi="Times New Roman"/>
            <w:noProof/>
            <w:sz w:val="24"/>
            <w:szCs w:val="24"/>
          </w:rPr>
          <w:t>3.1.2.2.</w:t>
        </w:r>
        <w:r w:rsidR="000A225B"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Paralel manipülatörler</w:t>
        </w:r>
        <w:r w:rsidR="000A225B" w:rsidRPr="00287105">
          <w:rPr>
            <w:rStyle w:val="Kpr"/>
            <w:rFonts w:ascii="Times New Roman" w:hAnsi="Times New Roman"/>
            <w:noProof/>
            <w:sz w:val="24"/>
            <w:szCs w:val="24"/>
          </w:rPr>
          <w:t xml:space="preserve"> </w:t>
        </w:r>
        <w:r w:rsidR="000A225B" w:rsidRPr="00287105">
          <w:rPr>
            <w:rStyle w:val="Kpr"/>
            <w:rFonts w:ascii="Times New Roman" w:hAnsi="Times New Roman"/>
            <w:noProof/>
            <w:sz w:val="24"/>
            <w:szCs w:val="24"/>
          </w:rPr>
          <w:tab/>
        </w:r>
        <w:r w:rsidR="002213DB"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_Toc7881611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16</w:t>
        </w:r>
        <w:r w:rsidR="002213DB" w:rsidRPr="00287105">
          <w:rPr>
            <w:rFonts w:ascii="Times New Roman" w:hAnsi="Times New Roman"/>
            <w:noProof/>
            <w:webHidden/>
            <w:sz w:val="24"/>
            <w:szCs w:val="24"/>
          </w:rPr>
          <w:fldChar w:fldCharType="end"/>
        </w:r>
      </w:hyperlink>
    </w:p>
    <w:p w14:paraId="3B252AB3" w14:textId="5A2B473F" w:rsidR="002213DB" w:rsidRPr="00287105" w:rsidRDefault="00A028A6" w:rsidP="000A225B">
      <w:pPr>
        <w:pStyle w:val="T3"/>
        <w:rPr>
          <w:rFonts w:ascii="Times New Roman" w:eastAsiaTheme="minorEastAsia" w:hAnsi="Times New Roman"/>
          <w:noProof/>
          <w:kern w:val="0"/>
          <w:sz w:val="24"/>
          <w:szCs w:val="24"/>
          <w:lang w:eastAsia="tr-TR"/>
        </w:rPr>
      </w:pPr>
      <w:hyperlink w:anchor="_Toc7881612" w:history="1">
        <w:r w:rsidR="002213DB" w:rsidRPr="00287105">
          <w:rPr>
            <w:rStyle w:val="Kpr"/>
            <w:rFonts w:ascii="Times New Roman" w:hAnsi="Times New Roman"/>
            <w:noProof/>
            <w:sz w:val="24"/>
            <w:szCs w:val="24"/>
          </w:rPr>
          <w:t>3.1.2.3.</w:t>
        </w:r>
        <w:r w:rsidR="000A225B" w:rsidRPr="00287105">
          <w:rPr>
            <w:rStyle w:val="Kpr"/>
            <w:rFonts w:ascii="Times New Roman" w:hAnsi="Times New Roman"/>
            <w:noProof/>
            <w:sz w:val="24"/>
            <w:szCs w:val="24"/>
          </w:rPr>
          <w:t xml:space="preserve"> </w:t>
        </w:r>
        <w:r w:rsidR="002213DB" w:rsidRPr="00287105">
          <w:rPr>
            <w:rStyle w:val="Kpr"/>
            <w:rFonts w:ascii="Times New Roman" w:hAnsi="Times New Roman"/>
            <w:noProof/>
            <w:sz w:val="24"/>
            <w:szCs w:val="24"/>
          </w:rPr>
          <w:t>Redundant manipülatörler</w:t>
        </w:r>
        <w:r w:rsidR="000A225B" w:rsidRPr="00287105">
          <w:rPr>
            <w:rStyle w:val="Kpr"/>
            <w:rFonts w:ascii="Times New Roman" w:hAnsi="Times New Roman"/>
            <w:noProof/>
            <w:sz w:val="24"/>
            <w:szCs w:val="24"/>
          </w:rPr>
          <w:t xml:space="preserve"> </w:t>
        </w:r>
        <w:r w:rsidR="000A225B" w:rsidRPr="00287105">
          <w:rPr>
            <w:rStyle w:val="Kpr"/>
            <w:rFonts w:ascii="Times New Roman" w:hAnsi="Times New Roman"/>
            <w:noProof/>
            <w:sz w:val="24"/>
            <w:szCs w:val="24"/>
          </w:rPr>
          <w:tab/>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_Toc7881612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17</w:t>
        </w:r>
        <w:r w:rsidR="002213DB" w:rsidRPr="00287105">
          <w:rPr>
            <w:rFonts w:ascii="Times New Roman" w:hAnsi="Times New Roman"/>
            <w:noProof/>
            <w:webHidden/>
            <w:sz w:val="24"/>
            <w:szCs w:val="24"/>
          </w:rPr>
          <w:fldChar w:fldCharType="end"/>
        </w:r>
      </w:hyperlink>
    </w:p>
    <w:p w14:paraId="1BE3F636" w14:textId="7DF8E052" w:rsidR="002213DB" w:rsidRPr="00287105" w:rsidRDefault="000A225B" w:rsidP="00AC32C4">
      <w:pPr>
        <w:pStyle w:val="T2"/>
        <w:rPr>
          <w:rFonts w:ascii="Times New Roman" w:eastAsiaTheme="minorEastAsia" w:hAnsi="Times New Roman"/>
          <w:noProof/>
          <w:kern w:val="0"/>
          <w:sz w:val="24"/>
          <w:szCs w:val="24"/>
          <w:lang w:eastAsia="tr-TR"/>
        </w:rPr>
      </w:pPr>
      <w:r w:rsidRPr="00287105">
        <w:rPr>
          <w:rFonts w:ascii="Times New Roman" w:hAnsi="Times New Roman"/>
          <w:noProof/>
          <w:sz w:val="24"/>
          <w:szCs w:val="24"/>
        </w:rPr>
        <w:tab/>
      </w:r>
      <w:hyperlink w:anchor="_Toc7881613" w:history="1">
        <w:r w:rsidR="002213DB" w:rsidRPr="00287105">
          <w:rPr>
            <w:rStyle w:val="Kpr"/>
            <w:rFonts w:ascii="Times New Roman" w:hAnsi="Times New Roman"/>
            <w:noProof/>
            <w:snapToGrid w:val="0"/>
            <w:w w:val="0"/>
            <w:sz w:val="24"/>
            <w:szCs w:val="24"/>
          </w:rPr>
          <w:t>3.1.3.</w:t>
        </w:r>
        <w:r w:rsidRPr="00287105">
          <w:rPr>
            <w:rFonts w:ascii="Times New Roman" w:eastAsiaTheme="minorEastAsia" w:hAnsi="Times New Roman"/>
            <w:noProof/>
            <w:kern w:val="0"/>
            <w:sz w:val="24"/>
            <w:szCs w:val="24"/>
            <w:lang w:eastAsia="tr-TR"/>
          </w:rPr>
          <w:t xml:space="preserve"> </w:t>
        </w:r>
        <w:r w:rsidR="00AC32C4"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 xml:space="preserve">Koordinat sistemine göre robotlar </w:t>
        </w:r>
        <w:r w:rsidR="002213DB" w:rsidRPr="00287105">
          <w:rPr>
            <w:rFonts w:ascii="Times New Roman" w:hAnsi="Times New Roman"/>
            <w:noProof/>
            <w:webHidden/>
            <w:sz w:val="24"/>
            <w:szCs w:val="24"/>
          </w:rPr>
          <w:tab/>
        </w:r>
        <w:r w:rsidR="00287105"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_Toc7881613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19</w:t>
        </w:r>
        <w:r w:rsidR="002213DB" w:rsidRPr="00287105">
          <w:rPr>
            <w:rFonts w:ascii="Times New Roman" w:hAnsi="Times New Roman"/>
            <w:noProof/>
            <w:webHidden/>
            <w:sz w:val="24"/>
            <w:szCs w:val="24"/>
          </w:rPr>
          <w:fldChar w:fldCharType="end"/>
        </w:r>
      </w:hyperlink>
    </w:p>
    <w:p w14:paraId="13693FA6" w14:textId="7742E693" w:rsidR="002213DB" w:rsidRPr="00287105" w:rsidRDefault="00A028A6" w:rsidP="000A225B">
      <w:pPr>
        <w:pStyle w:val="T3"/>
        <w:rPr>
          <w:rFonts w:ascii="Times New Roman" w:eastAsiaTheme="minorEastAsia" w:hAnsi="Times New Roman"/>
          <w:noProof/>
          <w:kern w:val="0"/>
          <w:sz w:val="24"/>
          <w:szCs w:val="24"/>
          <w:lang w:eastAsia="tr-TR"/>
        </w:rPr>
      </w:pPr>
      <w:hyperlink w:anchor="_Toc7881614" w:history="1">
        <w:r w:rsidR="002213DB" w:rsidRPr="00287105">
          <w:rPr>
            <w:rStyle w:val="Kpr"/>
            <w:rFonts w:ascii="Times New Roman" w:hAnsi="Times New Roman"/>
            <w:noProof/>
            <w:sz w:val="24"/>
            <w:szCs w:val="24"/>
          </w:rPr>
          <w:t>3.1.3.1.</w:t>
        </w:r>
        <w:r w:rsidR="000A225B"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 xml:space="preserve">Kartezyen (PPP) robotlar </w:t>
        </w:r>
        <w:r w:rsidR="000A225B" w:rsidRPr="00287105">
          <w:rPr>
            <w:rStyle w:val="Kpr"/>
            <w:rFonts w:ascii="Times New Roman" w:hAnsi="Times New Roman"/>
            <w:noProof/>
            <w:sz w:val="24"/>
            <w:szCs w:val="24"/>
          </w:rPr>
          <w:tab/>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_Toc7881614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19</w:t>
        </w:r>
        <w:r w:rsidR="002213DB" w:rsidRPr="00287105">
          <w:rPr>
            <w:rFonts w:ascii="Times New Roman" w:hAnsi="Times New Roman"/>
            <w:noProof/>
            <w:webHidden/>
            <w:sz w:val="24"/>
            <w:szCs w:val="24"/>
          </w:rPr>
          <w:fldChar w:fldCharType="end"/>
        </w:r>
      </w:hyperlink>
    </w:p>
    <w:p w14:paraId="47BB8877" w14:textId="47ACF620" w:rsidR="002213DB" w:rsidRPr="00287105" w:rsidRDefault="00A028A6" w:rsidP="000A225B">
      <w:pPr>
        <w:pStyle w:val="T3"/>
        <w:rPr>
          <w:rFonts w:ascii="Times New Roman" w:eastAsiaTheme="minorEastAsia" w:hAnsi="Times New Roman"/>
          <w:noProof/>
          <w:kern w:val="0"/>
          <w:sz w:val="24"/>
          <w:szCs w:val="24"/>
          <w:lang w:eastAsia="tr-TR"/>
        </w:rPr>
      </w:pPr>
      <w:hyperlink w:anchor="_Toc7881615" w:history="1">
        <w:r w:rsidR="002213DB" w:rsidRPr="00287105">
          <w:rPr>
            <w:rStyle w:val="Kpr"/>
            <w:rFonts w:ascii="Times New Roman" w:hAnsi="Times New Roman"/>
            <w:noProof/>
            <w:sz w:val="24"/>
            <w:szCs w:val="24"/>
          </w:rPr>
          <w:t>3.1.3.2.</w:t>
        </w:r>
        <w:r w:rsidR="000A225B"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 xml:space="preserve">Silindirik (RPP) robotlar </w:t>
        </w:r>
        <w:r w:rsidR="000A225B" w:rsidRPr="00287105">
          <w:rPr>
            <w:rStyle w:val="Kpr"/>
            <w:rFonts w:ascii="Times New Roman" w:hAnsi="Times New Roman"/>
            <w:noProof/>
            <w:sz w:val="24"/>
            <w:szCs w:val="24"/>
          </w:rPr>
          <w:tab/>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_Toc7881615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20</w:t>
        </w:r>
        <w:r w:rsidR="002213DB" w:rsidRPr="00287105">
          <w:rPr>
            <w:rFonts w:ascii="Times New Roman" w:hAnsi="Times New Roman"/>
            <w:noProof/>
            <w:webHidden/>
            <w:sz w:val="24"/>
            <w:szCs w:val="24"/>
          </w:rPr>
          <w:fldChar w:fldCharType="end"/>
        </w:r>
      </w:hyperlink>
    </w:p>
    <w:p w14:paraId="006F09D0" w14:textId="13C3C323" w:rsidR="00165A41" w:rsidRDefault="00A028A6" w:rsidP="000A225B">
      <w:pPr>
        <w:pStyle w:val="T3"/>
        <w:rPr>
          <w:rFonts w:ascii="Times New Roman" w:hAnsi="Times New Roman"/>
          <w:noProof/>
          <w:sz w:val="24"/>
          <w:szCs w:val="24"/>
        </w:rPr>
        <w:sectPr w:rsidR="00165A41" w:rsidSect="00165A41">
          <w:pgSz w:w="11906" w:h="16838"/>
          <w:pgMar w:top="2835" w:right="1133" w:bottom="1701" w:left="2268" w:header="709" w:footer="709" w:gutter="0"/>
          <w:pgNumType w:fmt="lowerRoman"/>
          <w:cols w:space="708"/>
          <w:titlePg/>
          <w:docGrid w:linePitch="360"/>
        </w:sectPr>
      </w:pPr>
      <w:hyperlink w:anchor="_Toc7881616" w:history="1">
        <w:r w:rsidR="002213DB" w:rsidRPr="00287105">
          <w:rPr>
            <w:rStyle w:val="Kpr"/>
            <w:rFonts w:ascii="Times New Roman" w:hAnsi="Times New Roman"/>
            <w:noProof/>
            <w:sz w:val="24"/>
            <w:szCs w:val="24"/>
          </w:rPr>
          <w:t>3.1.3.3.</w:t>
        </w:r>
        <w:r w:rsidR="000A225B"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 xml:space="preserve">SCARA (RRP) robotlar </w:t>
        </w:r>
        <w:r w:rsidR="000A225B" w:rsidRPr="00287105">
          <w:rPr>
            <w:rStyle w:val="Kpr"/>
            <w:rFonts w:ascii="Times New Roman" w:hAnsi="Times New Roman"/>
            <w:noProof/>
            <w:sz w:val="24"/>
            <w:szCs w:val="24"/>
          </w:rPr>
          <w:tab/>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_Toc7881616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21</w:t>
        </w:r>
        <w:r w:rsidR="002213DB" w:rsidRPr="00287105">
          <w:rPr>
            <w:rFonts w:ascii="Times New Roman" w:hAnsi="Times New Roman"/>
            <w:noProof/>
            <w:webHidden/>
            <w:sz w:val="24"/>
            <w:szCs w:val="24"/>
          </w:rPr>
          <w:fldChar w:fldCharType="end"/>
        </w:r>
      </w:hyperlink>
    </w:p>
    <w:p w14:paraId="3ED8161A" w14:textId="21C31EE6" w:rsidR="002213DB" w:rsidRPr="00287105" w:rsidRDefault="00A028A6" w:rsidP="000A225B">
      <w:pPr>
        <w:pStyle w:val="T3"/>
        <w:rPr>
          <w:rFonts w:ascii="Times New Roman" w:eastAsiaTheme="minorEastAsia" w:hAnsi="Times New Roman"/>
          <w:noProof/>
          <w:kern w:val="0"/>
          <w:sz w:val="24"/>
          <w:szCs w:val="24"/>
          <w:lang w:eastAsia="tr-TR"/>
        </w:rPr>
      </w:pPr>
      <w:hyperlink w:anchor="_Toc7881617" w:history="1">
        <w:r w:rsidR="002213DB" w:rsidRPr="00287105">
          <w:rPr>
            <w:rStyle w:val="Kpr"/>
            <w:rFonts w:ascii="Times New Roman" w:hAnsi="Times New Roman"/>
            <w:noProof/>
            <w:sz w:val="24"/>
            <w:szCs w:val="24"/>
          </w:rPr>
          <w:t>3.1.3.4.</w:t>
        </w:r>
        <w:r w:rsidR="000A225B"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 xml:space="preserve">Küresel (RRP) robotlar </w:t>
        </w:r>
        <w:r w:rsidR="000A225B" w:rsidRPr="00287105">
          <w:rPr>
            <w:rStyle w:val="Kpr"/>
            <w:rFonts w:ascii="Times New Roman" w:hAnsi="Times New Roman"/>
            <w:noProof/>
            <w:sz w:val="24"/>
            <w:szCs w:val="24"/>
          </w:rPr>
          <w:tab/>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_Toc7881617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21</w:t>
        </w:r>
        <w:r w:rsidR="002213DB" w:rsidRPr="00287105">
          <w:rPr>
            <w:rFonts w:ascii="Times New Roman" w:hAnsi="Times New Roman"/>
            <w:noProof/>
            <w:webHidden/>
            <w:sz w:val="24"/>
            <w:szCs w:val="24"/>
          </w:rPr>
          <w:fldChar w:fldCharType="end"/>
        </w:r>
      </w:hyperlink>
    </w:p>
    <w:p w14:paraId="02D4BD5D" w14:textId="708BA7CE" w:rsidR="002213DB" w:rsidRPr="00287105" w:rsidRDefault="00A028A6" w:rsidP="000A225B">
      <w:pPr>
        <w:pStyle w:val="T3"/>
        <w:rPr>
          <w:rFonts w:ascii="Times New Roman" w:eastAsiaTheme="minorEastAsia" w:hAnsi="Times New Roman"/>
          <w:noProof/>
          <w:kern w:val="0"/>
          <w:sz w:val="24"/>
          <w:szCs w:val="24"/>
          <w:lang w:eastAsia="tr-TR"/>
        </w:rPr>
      </w:pPr>
      <w:hyperlink w:anchor="_Toc7881618" w:history="1">
        <w:r w:rsidR="002213DB" w:rsidRPr="00287105">
          <w:rPr>
            <w:rStyle w:val="Kpr"/>
            <w:rFonts w:ascii="Times New Roman" w:hAnsi="Times New Roman"/>
            <w:noProof/>
            <w:sz w:val="24"/>
            <w:szCs w:val="24"/>
          </w:rPr>
          <w:t>3.1.3.5.</w:t>
        </w:r>
        <w:r w:rsidR="000A225B"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 xml:space="preserve">Dönel (RRR) robotlar </w:t>
        </w:r>
        <w:r w:rsidR="000A225B" w:rsidRPr="00287105">
          <w:rPr>
            <w:rStyle w:val="Kpr"/>
            <w:rFonts w:ascii="Times New Roman" w:hAnsi="Times New Roman"/>
            <w:noProof/>
            <w:sz w:val="24"/>
            <w:szCs w:val="24"/>
          </w:rPr>
          <w:tab/>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_Toc7881618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22</w:t>
        </w:r>
        <w:r w:rsidR="002213DB" w:rsidRPr="00287105">
          <w:rPr>
            <w:rFonts w:ascii="Times New Roman" w:hAnsi="Times New Roman"/>
            <w:noProof/>
            <w:webHidden/>
            <w:sz w:val="24"/>
            <w:szCs w:val="24"/>
          </w:rPr>
          <w:fldChar w:fldCharType="end"/>
        </w:r>
      </w:hyperlink>
    </w:p>
    <w:p w14:paraId="36715687" w14:textId="09F60241" w:rsidR="002213DB" w:rsidRPr="00287105" w:rsidRDefault="000A225B" w:rsidP="00AC32C4">
      <w:pPr>
        <w:pStyle w:val="T2"/>
        <w:rPr>
          <w:rFonts w:ascii="Times New Roman" w:eastAsiaTheme="minorEastAsia" w:hAnsi="Times New Roman"/>
          <w:noProof/>
          <w:kern w:val="0"/>
          <w:sz w:val="24"/>
          <w:szCs w:val="24"/>
          <w:lang w:eastAsia="tr-TR"/>
        </w:rPr>
      </w:pPr>
      <w:r w:rsidRPr="00287105">
        <w:rPr>
          <w:rFonts w:ascii="Times New Roman" w:hAnsi="Times New Roman"/>
          <w:noProof/>
          <w:sz w:val="24"/>
          <w:szCs w:val="24"/>
        </w:rPr>
        <w:tab/>
      </w:r>
      <w:hyperlink w:anchor="_Toc7881619" w:history="1">
        <w:r w:rsidR="002213DB" w:rsidRPr="00287105">
          <w:rPr>
            <w:rStyle w:val="Kpr"/>
            <w:rFonts w:ascii="Times New Roman" w:hAnsi="Times New Roman"/>
            <w:noProof/>
            <w:snapToGrid w:val="0"/>
            <w:w w:val="0"/>
            <w:sz w:val="24"/>
            <w:szCs w:val="24"/>
          </w:rPr>
          <w:t>3.1.4.</w:t>
        </w:r>
        <w:r w:rsidRPr="00287105">
          <w:rPr>
            <w:rFonts w:ascii="Times New Roman" w:eastAsiaTheme="minorEastAsia" w:hAnsi="Times New Roman"/>
            <w:noProof/>
            <w:kern w:val="0"/>
            <w:sz w:val="24"/>
            <w:szCs w:val="24"/>
            <w:lang w:eastAsia="tr-TR"/>
          </w:rPr>
          <w:t xml:space="preserve"> </w:t>
        </w:r>
        <w:r w:rsidR="00AC32C4"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 xml:space="preserve">Çalışmada kullanılanrobot manipülatörü </w:t>
        </w:r>
        <w:r w:rsidR="002213DB" w:rsidRPr="00287105">
          <w:rPr>
            <w:rFonts w:ascii="Times New Roman" w:hAnsi="Times New Roman"/>
            <w:noProof/>
            <w:webHidden/>
            <w:sz w:val="24"/>
            <w:szCs w:val="24"/>
          </w:rPr>
          <w:tab/>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_Toc7881619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22</w:t>
        </w:r>
        <w:r w:rsidR="002213DB" w:rsidRPr="00287105">
          <w:rPr>
            <w:rFonts w:ascii="Times New Roman" w:hAnsi="Times New Roman"/>
            <w:noProof/>
            <w:webHidden/>
            <w:sz w:val="24"/>
            <w:szCs w:val="24"/>
          </w:rPr>
          <w:fldChar w:fldCharType="end"/>
        </w:r>
      </w:hyperlink>
    </w:p>
    <w:p w14:paraId="3511464C" w14:textId="36850431" w:rsidR="002213DB" w:rsidRPr="00287105" w:rsidRDefault="00A028A6" w:rsidP="000A225B">
      <w:pPr>
        <w:pStyle w:val="T3"/>
        <w:rPr>
          <w:rFonts w:ascii="Times New Roman" w:eastAsiaTheme="minorEastAsia" w:hAnsi="Times New Roman"/>
          <w:noProof/>
          <w:kern w:val="0"/>
          <w:sz w:val="24"/>
          <w:szCs w:val="24"/>
          <w:lang w:eastAsia="tr-TR"/>
        </w:rPr>
      </w:pPr>
      <w:hyperlink w:anchor="_Toc7881620" w:history="1">
        <w:r w:rsidR="002213DB" w:rsidRPr="00287105">
          <w:rPr>
            <w:rStyle w:val="Kpr"/>
            <w:rFonts w:ascii="Times New Roman" w:hAnsi="Times New Roman"/>
            <w:noProof/>
            <w:sz w:val="24"/>
            <w:szCs w:val="24"/>
          </w:rPr>
          <w:t>3.1.4.1.</w:t>
        </w:r>
        <w:r w:rsidR="000A225B"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 xml:space="preserve">Robot manipülatörünün özellikleri </w:t>
        </w:r>
        <w:r w:rsidR="000A225B" w:rsidRPr="00287105">
          <w:rPr>
            <w:rStyle w:val="Kpr"/>
            <w:rFonts w:ascii="Times New Roman" w:hAnsi="Times New Roman"/>
            <w:noProof/>
            <w:sz w:val="24"/>
            <w:szCs w:val="24"/>
          </w:rPr>
          <w:tab/>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_Toc7881620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23</w:t>
        </w:r>
        <w:r w:rsidR="002213DB" w:rsidRPr="00287105">
          <w:rPr>
            <w:rFonts w:ascii="Times New Roman" w:hAnsi="Times New Roman"/>
            <w:noProof/>
            <w:webHidden/>
            <w:sz w:val="24"/>
            <w:szCs w:val="24"/>
          </w:rPr>
          <w:fldChar w:fldCharType="end"/>
        </w:r>
      </w:hyperlink>
    </w:p>
    <w:p w14:paraId="72C2A680" w14:textId="6EE33939" w:rsidR="002213DB" w:rsidRPr="00287105" w:rsidRDefault="00A028A6" w:rsidP="000A225B">
      <w:pPr>
        <w:pStyle w:val="T3"/>
        <w:rPr>
          <w:rFonts w:ascii="Times New Roman" w:eastAsiaTheme="minorEastAsia" w:hAnsi="Times New Roman"/>
          <w:noProof/>
          <w:kern w:val="0"/>
          <w:sz w:val="24"/>
          <w:szCs w:val="24"/>
          <w:lang w:eastAsia="tr-TR"/>
        </w:rPr>
      </w:pPr>
      <w:hyperlink w:anchor="_Toc7881621" w:history="1">
        <w:r w:rsidR="002213DB" w:rsidRPr="00287105">
          <w:rPr>
            <w:rStyle w:val="Kpr"/>
            <w:rFonts w:ascii="Times New Roman" w:hAnsi="Times New Roman"/>
            <w:noProof/>
            <w:sz w:val="24"/>
            <w:szCs w:val="24"/>
          </w:rPr>
          <w:t>3.1.4.2.</w:t>
        </w:r>
        <w:r w:rsidR="000A225B"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 xml:space="preserve">Robot manipülatörünün kinematik analizi </w:t>
        </w:r>
        <w:r w:rsidR="000A225B" w:rsidRPr="00287105">
          <w:rPr>
            <w:rStyle w:val="Kpr"/>
            <w:rFonts w:ascii="Times New Roman" w:hAnsi="Times New Roman"/>
            <w:noProof/>
            <w:sz w:val="24"/>
            <w:szCs w:val="24"/>
          </w:rPr>
          <w:tab/>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_Toc7881621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25</w:t>
        </w:r>
        <w:r w:rsidR="002213DB" w:rsidRPr="00287105">
          <w:rPr>
            <w:rFonts w:ascii="Times New Roman" w:hAnsi="Times New Roman"/>
            <w:noProof/>
            <w:webHidden/>
            <w:sz w:val="24"/>
            <w:szCs w:val="24"/>
          </w:rPr>
          <w:fldChar w:fldCharType="end"/>
        </w:r>
      </w:hyperlink>
    </w:p>
    <w:p w14:paraId="307A74FC" w14:textId="79DF6349" w:rsidR="002213DB" w:rsidRPr="00287105" w:rsidRDefault="00A028A6" w:rsidP="00AC32C4">
      <w:pPr>
        <w:pStyle w:val="T2"/>
        <w:rPr>
          <w:rFonts w:ascii="Times New Roman" w:eastAsiaTheme="minorEastAsia" w:hAnsi="Times New Roman"/>
          <w:noProof/>
          <w:kern w:val="0"/>
          <w:sz w:val="24"/>
          <w:szCs w:val="24"/>
          <w:lang w:eastAsia="tr-TR"/>
        </w:rPr>
      </w:pPr>
      <w:hyperlink w:anchor="_Toc7881622" w:history="1">
        <w:r w:rsidR="002213DB" w:rsidRPr="00287105">
          <w:rPr>
            <w:rStyle w:val="Kpr"/>
            <w:rFonts w:ascii="Times New Roman" w:hAnsi="Times New Roman"/>
            <w:noProof/>
            <w:sz w:val="24"/>
            <w:szCs w:val="24"/>
          </w:rPr>
          <w:t>3.2.</w:t>
        </w:r>
        <w:r w:rsidR="00AC32C4"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 xml:space="preserve">Pozisyon Hatası ve Uygunluk Fonksiyonu </w:t>
        </w:r>
        <w:r w:rsidR="002213DB" w:rsidRPr="00287105">
          <w:rPr>
            <w:rFonts w:ascii="Times New Roman" w:hAnsi="Times New Roman"/>
            <w:noProof/>
            <w:webHidden/>
            <w:sz w:val="24"/>
            <w:szCs w:val="24"/>
          </w:rPr>
          <w:tab/>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_Toc7881622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30</w:t>
        </w:r>
        <w:r w:rsidR="002213DB" w:rsidRPr="00287105">
          <w:rPr>
            <w:rFonts w:ascii="Times New Roman" w:hAnsi="Times New Roman"/>
            <w:noProof/>
            <w:webHidden/>
            <w:sz w:val="24"/>
            <w:szCs w:val="24"/>
          </w:rPr>
          <w:fldChar w:fldCharType="end"/>
        </w:r>
      </w:hyperlink>
    </w:p>
    <w:p w14:paraId="64E6C462" w14:textId="7A948EEA" w:rsidR="002213DB" w:rsidRPr="00287105" w:rsidRDefault="00A028A6" w:rsidP="00AC32C4">
      <w:pPr>
        <w:pStyle w:val="T2"/>
        <w:rPr>
          <w:rFonts w:ascii="Times New Roman" w:eastAsiaTheme="minorEastAsia" w:hAnsi="Times New Roman"/>
          <w:noProof/>
          <w:kern w:val="0"/>
          <w:sz w:val="24"/>
          <w:szCs w:val="24"/>
          <w:lang w:eastAsia="tr-TR"/>
        </w:rPr>
      </w:pPr>
      <w:hyperlink w:anchor="_Toc7881623" w:history="1">
        <w:r w:rsidR="002213DB" w:rsidRPr="00287105">
          <w:rPr>
            <w:rStyle w:val="Kpr"/>
            <w:rFonts w:ascii="Times New Roman" w:hAnsi="Times New Roman"/>
            <w:noProof/>
            <w:sz w:val="24"/>
            <w:szCs w:val="24"/>
          </w:rPr>
          <w:t>3.3.</w:t>
        </w:r>
        <w:r w:rsidR="002213DB" w:rsidRPr="00287105">
          <w:rPr>
            <w:rFonts w:ascii="Times New Roman" w:eastAsiaTheme="minorEastAsia" w:hAnsi="Times New Roman"/>
            <w:noProof/>
            <w:kern w:val="0"/>
            <w:sz w:val="24"/>
            <w:szCs w:val="24"/>
            <w:lang w:eastAsia="tr-TR"/>
          </w:rPr>
          <w:tab/>
        </w:r>
        <w:r w:rsidR="00393959">
          <w:rPr>
            <w:rFonts w:ascii="Times New Roman" w:eastAsiaTheme="minorEastAsia" w:hAnsi="Times New Roman"/>
            <w:noProof/>
            <w:kern w:val="0"/>
            <w:sz w:val="24"/>
            <w:szCs w:val="24"/>
            <w:lang w:eastAsia="tr-TR"/>
          </w:rPr>
          <w:t>Sezgisel</w:t>
        </w:r>
        <w:r w:rsidR="00393959">
          <w:rPr>
            <w:rStyle w:val="Kpr"/>
            <w:rFonts w:ascii="Times New Roman" w:hAnsi="Times New Roman"/>
            <w:noProof/>
            <w:sz w:val="24"/>
            <w:szCs w:val="24"/>
          </w:rPr>
          <w:t xml:space="preserve"> Optimizasyon Algoritmaları</w:t>
        </w:r>
        <w:r w:rsidR="002213DB"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ab/>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_Toc7881623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31</w:t>
        </w:r>
        <w:r w:rsidR="002213DB" w:rsidRPr="00287105">
          <w:rPr>
            <w:rFonts w:ascii="Times New Roman" w:hAnsi="Times New Roman"/>
            <w:noProof/>
            <w:webHidden/>
            <w:sz w:val="24"/>
            <w:szCs w:val="24"/>
          </w:rPr>
          <w:fldChar w:fldCharType="end"/>
        </w:r>
      </w:hyperlink>
    </w:p>
    <w:p w14:paraId="0408BF78" w14:textId="7857594B" w:rsidR="002213DB" w:rsidRPr="00287105" w:rsidRDefault="000A225B" w:rsidP="00AC32C4">
      <w:pPr>
        <w:pStyle w:val="T2"/>
        <w:rPr>
          <w:rFonts w:ascii="Times New Roman" w:eastAsiaTheme="minorEastAsia" w:hAnsi="Times New Roman"/>
          <w:noProof/>
          <w:kern w:val="0"/>
          <w:sz w:val="24"/>
          <w:szCs w:val="24"/>
          <w:lang w:eastAsia="tr-TR"/>
        </w:rPr>
      </w:pPr>
      <w:r w:rsidRPr="00287105">
        <w:rPr>
          <w:rFonts w:ascii="Times New Roman" w:hAnsi="Times New Roman"/>
          <w:noProof/>
          <w:sz w:val="24"/>
          <w:szCs w:val="24"/>
        </w:rPr>
        <w:tab/>
      </w:r>
      <w:hyperlink w:anchor="_Toc7881624" w:history="1">
        <w:r w:rsidR="002213DB" w:rsidRPr="00287105">
          <w:rPr>
            <w:rStyle w:val="Kpr"/>
            <w:rFonts w:ascii="Times New Roman" w:hAnsi="Times New Roman"/>
            <w:noProof/>
            <w:snapToGrid w:val="0"/>
            <w:w w:val="0"/>
            <w:sz w:val="24"/>
            <w:szCs w:val="24"/>
          </w:rPr>
          <w:t>3.3.1.</w:t>
        </w:r>
        <w:r w:rsidRPr="00287105">
          <w:rPr>
            <w:rFonts w:ascii="Times New Roman" w:eastAsiaTheme="minorEastAsia" w:hAnsi="Times New Roman"/>
            <w:noProof/>
            <w:kern w:val="0"/>
            <w:sz w:val="24"/>
            <w:szCs w:val="24"/>
            <w:lang w:eastAsia="tr-TR"/>
          </w:rPr>
          <w:t xml:space="preserve"> </w:t>
        </w:r>
        <w:r w:rsidR="00365C27"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Parçacık sürü optimizasyonu</w:t>
        </w:r>
        <w:r w:rsidR="00393959">
          <w:rPr>
            <w:rStyle w:val="Kpr"/>
            <w:rFonts w:ascii="Times New Roman" w:hAnsi="Times New Roman"/>
            <w:noProof/>
            <w:sz w:val="24"/>
            <w:szCs w:val="24"/>
          </w:rPr>
          <w:t xml:space="preserve"> (PSO)</w:t>
        </w:r>
        <w:r w:rsidR="002213DB"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ab/>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_Toc7881624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32</w:t>
        </w:r>
        <w:r w:rsidR="002213DB" w:rsidRPr="00287105">
          <w:rPr>
            <w:rFonts w:ascii="Times New Roman" w:hAnsi="Times New Roman"/>
            <w:noProof/>
            <w:webHidden/>
            <w:sz w:val="24"/>
            <w:szCs w:val="24"/>
          </w:rPr>
          <w:fldChar w:fldCharType="end"/>
        </w:r>
      </w:hyperlink>
    </w:p>
    <w:p w14:paraId="5EA6063B" w14:textId="6C1339CC" w:rsidR="002213DB" w:rsidRPr="00287105" w:rsidRDefault="00A028A6" w:rsidP="000A225B">
      <w:pPr>
        <w:pStyle w:val="T3"/>
        <w:rPr>
          <w:rFonts w:ascii="Times New Roman" w:eastAsiaTheme="minorEastAsia" w:hAnsi="Times New Roman"/>
          <w:noProof/>
          <w:kern w:val="0"/>
          <w:sz w:val="24"/>
          <w:szCs w:val="24"/>
          <w:lang w:eastAsia="tr-TR"/>
        </w:rPr>
      </w:pPr>
      <w:hyperlink w:anchor="_Toc7881625" w:history="1">
        <w:r w:rsidR="002213DB" w:rsidRPr="00287105">
          <w:rPr>
            <w:rStyle w:val="Kpr"/>
            <w:rFonts w:ascii="Times New Roman" w:hAnsi="Times New Roman"/>
            <w:noProof/>
            <w:sz w:val="24"/>
            <w:szCs w:val="24"/>
          </w:rPr>
          <w:t>3.3.1.1.</w:t>
        </w:r>
        <w:r w:rsidR="000A225B"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 xml:space="preserve">RDV (Rassal Azalan Hızlı) PSO </w:t>
        </w:r>
        <w:r w:rsidR="000A225B" w:rsidRPr="00287105">
          <w:rPr>
            <w:rStyle w:val="Kpr"/>
            <w:rFonts w:ascii="Times New Roman" w:hAnsi="Times New Roman"/>
            <w:noProof/>
            <w:sz w:val="24"/>
            <w:szCs w:val="24"/>
          </w:rPr>
          <w:tab/>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_Toc7881625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34</w:t>
        </w:r>
        <w:r w:rsidR="002213DB" w:rsidRPr="00287105">
          <w:rPr>
            <w:rFonts w:ascii="Times New Roman" w:hAnsi="Times New Roman"/>
            <w:noProof/>
            <w:webHidden/>
            <w:sz w:val="24"/>
            <w:szCs w:val="24"/>
          </w:rPr>
          <w:fldChar w:fldCharType="end"/>
        </w:r>
      </w:hyperlink>
    </w:p>
    <w:p w14:paraId="2249E2A6" w14:textId="000B7056" w:rsidR="002213DB" w:rsidRPr="00287105" w:rsidRDefault="000A225B" w:rsidP="00AC32C4">
      <w:pPr>
        <w:pStyle w:val="T2"/>
        <w:rPr>
          <w:rFonts w:ascii="Times New Roman" w:eastAsiaTheme="minorEastAsia" w:hAnsi="Times New Roman"/>
          <w:noProof/>
          <w:kern w:val="0"/>
          <w:sz w:val="24"/>
          <w:szCs w:val="24"/>
          <w:lang w:eastAsia="tr-TR"/>
        </w:rPr>
      </w:pPr>
      <w:r w:rsidRPr="00287105">
        <w:rPr>
          <w:rFonts w:ascii="Times New Roman" w:hAnsi="Times New Roman"/>
          <w:noProof/>
          <w:sz w:val="24"/>
          <w:szCs w:val="24"/>
        </w:rPr>
        <w:tab/>
      </w:r>
      <w:hyperlink w:anchor="_Toc7881626" w:history="1">
        <w:r w:rsidR="002213DB" w:rsidRPr="00287105">
          <w:rPr>
            <w:rStyle w:val="Kpr"/>
            <w:rFonts w:ascii="Times New Roman" w:hAnsi="Times New Roman"/>
            <w:noProof/>
            <w:snapToGrid w:val="0"/>
            <w:w w:val="0"/>
            <w:sz w:val="24"/>
            <w:szCs w:val="24"/>
          </w:rPr>
          <w:t>3.3.2.</w:t>
        </w:r>
        <w:r w:rsidRPr="00287105">
          <w:rPr>
            <w:rFonts w:ascii="Times New Roman" w:eastAsiaTheme="minorEastAsia" w:hAnsi="Times New Roman"/>
            <w:noProof/>
            <w:kern w:val="0"/>
            <w:sz w:val="24"/>
            <w:szCs w:val="24"/>
            <w:lang w:eastAsia="tr-TR"/>
          </w:rPr>
          <w:t xml:space="preserve"> </w:t>
        </w:r>
        <w:r w:rsidR="00365C27"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Yapay arı kolonisi</w:t>
        </w:r>
        <w:r w:rsidR="00393959">
          <w:rPr>
            <w:rStyle w:val="Kpr"/>
            <w:rFonts w:ascii="Times New Roman" w:hAnsi="Times New Roman"/>
            <w:noProof/>
            <w:sz w:val="24"/>
            <w:szCs w:val="24"/>
          </w:rPr>
          <w:t xml:space="preserve"> algoritması (YAK)</w:t>
        </w:r>
        <w:r w:rsidR="002213DB"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ab/>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_Toc7881626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43</w:t>
        </w:r>
        <w:r w:rsidR="002213DB" w:rsidRPr="00287105">
          <w:rPr>
            <w:rFonts w:ascii="Times New Roman" w:hAnsi="Times New Roman"/>
            <w:noProof/>
            <w:webHidden/>
            <w:sz w:val="24"/>
            <w:szCs w:val="24"/>
          </w:rPr>
          <w:fldChar w:fldCharType="end"/>
        </w:r>
      </w:hyperlink>
    </w:p>
    <w:p w14:paraId="0788AC49" w14:textId="47F30E95" w:rsidR="002213DB" w:rsidRPr="00287105" w:rsidRDefault="000A225B" w:rsidP="00AC32C4">
      <w:pPr>
        <w:pStyle w:val="T2"/>
        <w:rPr>
          <w:rFonts w:ascii="Times New Roman" w:eastAsiaTheme="minorEastAsia" w:hAnsi="Times New Roman"/>
          <w:noProof/>
          <w:kern w:val="0"/>
          <w:sz w:val="24"/>
          <w:szCs w:val="24"/>
          <w:lang w:eastAsia="tr-TR"/>
        </w:rPr>
      </w:pPr>
      <w:r w:rsidRPr="00287105">
        <w:rPr>
          <w:rFonts w:ascii="Times New Roman" w:hAnsi="Times New Roman"/>
          <w:noProof/>
          <w:sz w:val="24"/>
          <w:szCs w:val="24"/>
        </w:rPr>
        <w:tab/>
      </w:r>
      <w:hyperlink w:anchor="_Toc7881627" w:history="1">
        <w:r w:rsidR="002213DB" w:rsidRPr="00287105">
          <w:rPr>
            <w:rStyle w:val="Kpr"/>
            <w:rFonts w:ascii="Times New Roman" w:hAnsi="Times New Roman"/>
            <w:noProof/>
            <w:snapToGrid w:val="0"/>
            <w:w w:val="0"/>
            <w:sz w:val="24"/>
            <w:szCs w:val="24"/>
          </w:rPr>
          <w:t>3.3.3.</w:t>
        </w:r>
        <w:r w:rsidRPr="00287105">
          <w:rPr>
            <w:rFonts w:ascii="Times New Roman" w:eastAsiaTheme="minorEastAsia" w:hAnsi="Times New Roman"/>
            <w:noProof/>
            <w:kern w:val="0"/>
            <w:sz w:val="24"/>
            <w:szCs w:val="24"/>
            <w:lang w:eastAsia="tr-TR"/>
          </w:rPr>
          <w:t xml:space="preserve"> </w:t>
        </w:r>
        <w:r w:rsidR="00365C27"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Ateş böceği algoritması</w:t>
        </w:r>
        <w:r w:rsidR="00393959">
          <w:rPr>
            <w:rStyle w:val="Kpr"/>
            <w:rFonts w:ascii="Times New Roman" w:hAnsi="Times New Roman"/>
            <w:noProof/>
            <w:sz w:val="24"/>
            <w:szCs w:val="24"/>
          </w:rPr>
          <w:t xml:space="preserve"> (ABO)</w:t>
        </w:r>
        <w:r w:rsidR="002213DB"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ab/>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_Toc7881627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50</w:t>
        </w:r>
        <w:r w:rsidR="002213DB" w:rsidRPr="00287105">
          <w:rPr>
            <w:rFonts w:ascii="Times New Roman" w:hAnsi="Times New Roman"/>
            <w:noProof/>
            <w:webHidden/>
            <w:sz w:val="24"/>
            <w:szCs w:val="24"/>
          </w:rPr>
          <w:fldChar w:fldCharType="end"/>
        </w:r>
      </w:hyperlink>
    </w:p>
    <w:p w14:paraId="214625EB" w14:textId="0ED689A9" w:rsidR="002213DB" w:rsidRPr="00287105" w:rsidRDefault="000A225B" w:rsidP="00AC32C4">
      <w:pPr>
        <w:pStyle w:val="T2"/>
        <w:rPr>
          <w:rFonts w:ascii="Times New Roman" w:eastAsiaTheme="minorEastAsia" w:hAnsi="Times New Roman"/>
          <w:noProof/>
          <w:kern w:val="0"/>
          <w:sz w:val="24"/>
          <w:szCs w:val="24"/>
          <w:lang w:eastAsia="tr-TR"/>
        </w:rPr>
      </w:pPr>
      <w:r w:rsidRPr="00287105">
        <w:rPr>
          <w:rFonts w:ascii="Times New Roman" w:hAnsi="Times New Roman"/>
          <w:noProof/>
          <w:sz w:val="24"/>
          <w:szCs w:val="24"/>
        </w:rPr>
        <w:tab/>
      </w:r>
      <w:hyperlink w:anchor="_Toc7881628" w:history="1">
        <w:r w:rsidR="002213DB" w:rsidRPr="00287105">
          <w:rPr>
            <w:rStyle w:val="Kpr"/>
            <w:rFonts w:ascii="Times New Roman" w:hAnsi="Times New Roman"/>
            <w:noProof/>
            <w:snapToGrid w:val="0"/>
            <w:w w:val="0"/>
            <w:sz w:val="24"/>
            <w:szCs w:val="24"/>
          </w:rPr>
          <w:t>3.3.4.</w:t>
        </w:r>
        <w:r w:rsidRPr="00287105">
          <w:rPr>
            <w:rFonts w:ascii="Times New Roman" w:eastAsiaTheme="minorEastAsia" w:hAnsi="Times New Roman"/>
            <w:noProof/>
            <w:kern w:val="0"/>
            <w:sz w:val="24"/>
            <w:szCs w:val="24"/>
            <w:lang w:eastAsia="tr-TR"/>
          </w:rPr>
          <w:t xml:space="preserve"> </w:t>
        </w:r>
        <w:r w:rsidR="00365C27"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 xml:space="preserve">Kuantum Parçacık Sürü Optimizasyonu (KPSO) </w:t>
        </w:r>
        <w:r w:rsidR="002213DB" w:rsidRPr="00287105">
          <w:rPr>
            <w:rFonts w:ascii="Times New Roman" w:hAnsi="Times New Roman"/>
            <w:noProof/>
            <w:webHidden/>
            <w:sz w:val="24"/>
            <w:szCs w:val="24"/>
          </w:rPr>
          <w:tab/>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_Toc7881628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54</w:t>
        </w:r>
        <w:r w:rsidR="002213DB" w:rsidRPr="00287105">
          <w:rPr>
            <w:rFonts w:ascii="Times New Roman" w:hAnsi="Times New Roman"/>
            <w:noProof/>
            <w:webHidden/>
            <w:sz w:val="24"/>
            <w:szCs w:val="24"/>
          </w:rPr>
          <w:fldChar w:fldCharType="end"/>
        </w:r>
      </w:hyperlink>
    </w:p>
    <w:p w14:paraId="1B296118" w14:textId="5D7BDB8E" w:rsidR="002213DB" w:rsidRPr="00287105" w:rsidRDefault="00A028A6" w:rsidP="00AC32C4">
      <w:pPr>
        <w:pStyle w:val="T2"/>
        <w:rPr>
          <w:rFonts w:ascii="Times New Roman" w:eastAsiaTheme="minorEastAsia" w:hAnsi="Times New Roman"/>
          <w:noProof/>
          <w:kern w:val="0"/>
          <w:sz w:val="24"/>
          <w:szCs w:val="24"/>
          <w:lang w:eastAsia="tr-TR"/>
        </w:rPr>
      </w:pPr>
      <w:hyperlink w:anchor="_Toc7881629" w:history="1">
        <w:r w:rsidR="002213DB" w:rsidRPr="00287105">
          <w:rPr>
            <w:rStyle w:val="Kpr"/>
            <w:rFonts w:ascii="Times New Roman" w:hAnsi="Times New Roman"/>
            <w:noProof/>
            <w:sz w:val="24"/>
            <w:szCs w:val="24"/>
          </w:rPr>
          <w:t>3.4.</w:t>
        </w:r>
        <w:r w:rsidR="002213DB" w:rsidRPr="00287105">
          <w:rPr>
            <w:rFonts w:ascii="Times New Roman" w:eastAsiaTheme="minorEastAsia" w:hAnsi="Times New Roman"/>
            <w:noProof/>
            <w:kern w:val="0"/>
            <w:sz w:val="24"/>
            <w:szCs w:val="24"/>
            <w:lang w:eastAsia="tr-TR"/>
          </w:rPr>
          <w:tab/>
        </w:r>
        <w:r w:rsidR="002213DB" w:rsidRPr="00287105">
          <w:rPr>
            <w:rStyle w:val="Kpr"/>
            <w:rFonts w:ascii="Times New Roman" w:hAnsi="Times New Roman"/>
            <w:noProof/>
            <w:sz w:val="24"/>
            <w:szCs w:val="24"/>
          </w:rPr>
          <w:t>FPGA</w:t>
        </w:r>
        <w:r w:rsidR="00D34951">
          <w:rPr>
            <w:rStyle w:val="Kpr"/>
            <w:rFonts w:ascii="Times New Roman" w:hAnsi="Times New Roman"/>
            <w:noProof/>
            <w:sz w:val="24"/>
            <w:szCs w:val="24"/>
          </w:rPr>
          <w:t xml:space="preserve"> (Field Programming Gate Array)</w:t>
        </w:r>
        <w:r w:rsidR="000A225B"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ab/>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_Toc7881629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57</w:t>
        </w:r>
        <w:r w:rsidR="002213DB" w:rsidRPr="00287105">
          <w:rPr>
            <w:rFonts w:ascii="Times New Roman" w:hAnsi="Times New Roman"/>
            <w:noProof/>
            <w:webHidden/>
            <w:sz w:val="24"/>
            <w:szCs w:val="24"/>
          </w:rPr>
          <w:fldChar w:fldCharType="end"/>
        </w:r>
      </w:hyperlink>
    </w:p>
    <w:p w14:paraId="1D7E9C74" w14:textId="42A7BF29" w:rsidR="002213DB" w:rsidRPr="00287105" w:rsidRDefault="000A225B" w:rsidP="00AC32C4">
      <w:pPr>
        <w:pStyle w:val="T2"/>
        <w:rPr>
          <w:rFonts w:ascii="Times New Roman" w:eastAsiaTheme="minorEastAsia" w:hAnsi="Times New Roman"/>
          <w:noProof/>
          <w:kern w:val="0"/>
          <w:sz w:val="24"/>
          <w:szCs w:val="24"/>
          <w:lang w:eastAsia="tr-TR"/>
        </w:rPr>
      </w:pPr>
      <w:r w:rsidRPr="00287105">
        <w:rPr>
          <w:rFonts w:ascii="Times New Roman" w:hAnsi="Times New Roman"/>
          <w:noProof/>
          <w:sz w:val="24"/>
          <w:szCs w:val="24"/>
        </w:rPr>
        <w:tab/>
      </w:r>
      <w:hyperlink w:anchor="_Toc7881630" w:history="1">
        <w:r w:rsidR="002213DB" w:rsidRPr="00287105">
          <w:rPr>
            <w:rStyle w:val="Kpr"/>
            <w:rFonts w:ascii="Times New Roman" w:hAnsi="Times New Roman"/>
            <w:noProof/>
            <w:snapToGrid w:val="0"/>
            <w:w w:val="0"/>
            <w:sz w:val="24"/>
            <w:szCs w:val="24"/>
          </w:rPr>
          <w:t>3.4.1.</w:t>
        </w:r>
        <w:r w:rsidRPr="00287105">
          <w:rPr>
            <w:rFonts w:ascii="Times New Roman" w:eastAsiaTheme="minorEastAsia" w:hAnsi="Times New Roman"/>
            <w:noProof/>
            <w:kern w:val="0"/>
            <w:sz w:val="24"/>
            <w:szCs w:val="24"/>
            <w:lang w:eastAsia="tr-TR"/>
          </w:rPr>
          <w:t xml:space="preserve"> </w:t>
        </w:r>
        <w:r w:rsidR="00AC32C4" w:rsidRPr="00287105">
          <w:rPr>
            <w:rFonts w:ascii="Times New Roman" w:eastAsiaTheme="minorEastAsia" w:hAnsi="Times New Roman"/>
            <w:noProof/>
            <w:kern w:val="0"/>
            <w:sz w:val="24"/>
            <w:szCs w:val="24"/>
            <w:lang w:eastAsia="tr-TR"/>
          </w:rPr>
          <w:t xml:space="preserve"> </w:t>
        </w:r>
        <w:r w:rsidR="00FA63B3">
          <w:rPr>
            <w:rStyle w:val="Kpr"/>
            <w:rFonts w:ascii="Times New Roman" w:hAnsi="Times New Roman"/>
            <w:noProof/>
            <w:sz w:val="24"/>
            <w:szCs w:val="24"/>
          </w:rPr>
          <w:t>FPGA’ların yapısı ve özellikleri</w:t>
        </w:r>
        <w:r w:rsidR="002213DB"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ab/>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_Toc7881630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61</w:t>
        </w:r>
        <w:r w:rsidR="002213DB" w:rsidRPr="00287105">
          <w:rPr>
            <w:rFonts w:ascii="Times New Roman" w:hAnsi="Times New Roman"/>
            <w:noProof/>
            <w:webHidden/>
            <w:sz w:val="24"/>
            <w:szCs w:val="24"/>
          </w:rPr>
          <w:fldChar w:fldCharType="end"/>
        </w:r>
      </w:hyperlink>
    </w:p>
    <w:p w14:paraId="1D44D39A" w14:textId="6EDA993A" w:rsidR="002213DB" w:rsidRPr="00287105" w:rsidRDefault="00AC32C4" w:rsidP="00AC32C4">
      <w:pPr>
        <w:pStyle w:val="T2"/>
        <w:rPr>
          <w:rFonts w:ascii="Times New Roman" w:eastAsiaTheme="minorEastAsia" w:hAnsi="Times New Roman"/>
          <w:noProof/>
          <w:kern w:val="0"/>
          <w:sz w:val="24"/>
          <w:szCs w:val="24"/>
          <w:lang w:eastAsia="tr-TR"/>
        </w:rPr>
      </w:pPr>
      <w:r w:rsidRPr="00287105">
        <w:rPr>
          <w:rFonts w:ascii="Times New Roman" w:hAnsi="Times New Roman"/>
          <w:noProof/>
          <w:sz w:val="24"/>
          <w:szCs w:val="24"/>
        </w:rPr>
        <w:tab/>
      </w:r>
      <w:hyperlink w:anchor="_Toc7881637" w:history="1">
        <w:r w:rsidR="002213DB" w:rsidRPr="00287105">
          <w:rPr>
            <w:rStyle w:val="Kpr"/>
            <w:rFonts w:ascii="Times New Roman" w:hAnsi="Times New Roman"/>
            <w:noProof/>
            <w:snapToGrid w:val="0"/>
            <w:w w:val="0"/>
            <w:sz w:val="24"/>
            <w:szCs w:val="24"/>
          </w:rPr>
          <w:t>3.4.4.</w:t>
        </w:r>
        <w:r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FPGA’ların programlanması</w:t>
        </w:r>
        <w:r w:rsidR="00A778F8"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ab/>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_Toc7881637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66</w:t>
        </w:r>
        <w:r w:rsidR="002213DB" w:rsidRPr="00287105">
          <w:rPr>
            <w:rFonts w:ascii="Times New Roman" w:hAnsi="Times New Roman"/>
            <w:noProof/>
            <w:webHidden/>
            <w:sz w:val="24"/>
            <w:szCs w:val="24"/>
          </w:rPr>
          <w:fldChar w:fldCharType="end"/>
        </w:r>
      </w:hyperlink>
    </w:p>
    <w:p w14:paraId="74767D07" w14:textId="3E8DB4E6" w:rsidR="002213DB" w:rsidRPr="00287105" w:rsidRDefault="00AC32C4" w:rsidP="00AC32C4">
      <w:pPr>
        <w:pStyle w:val="T2"/>
        <w:rPr>
          <w:rFonts w:ascii="Times New Roman" w:eastAsiaTheme="minorEastAsia" w:hAnsi="Times New Roman"/>
          <w:noProof/>
          <w:kern w:val="0"/>
          <w:sz w:val="24"/>
          <w:szCs w:val="24"/>
          <w:lang w:eastAsia="tr-TR"/>
        </w:rPr>
      </w:pPr>
      <w:r w:rsidRPr="00287105">
        <w:rPr>
          <w:rFonts w:ascii="Times New Roman" w:hAnsi="Times New Roman"/>
          <w:noProof/>
          <w:sz w:val="24"/>
          <w:szCs w:val="24"/>
        </w:rPr>
        <w:tab/>
      </w:r>
      <w:hyperlink w:anchor="_Toc7881638" w:history="1">
        <w:r w:rsidR="002213DB" w:rsidRPr="00287105">
          <w:rPr>
            <w:rStyle w:val="Kpr"/>
            <w:rFonts w:ascii="Times New Roman" w:hAnsi="Times New Roman"/>
            <w:noProof/>
            <w:snapToGrid w:val="0"/>
            <w:w w:val="0"/>
            <w:sz w:val="24"/>
            <w:szCs w:val="24"/>
          </w:rPr>
          <w:t>3.4.5.</w:t>
        </w:r>
        <w:r w:rsidRPr="00287105">
          <w:rPr>
            <w:rStyle w:val="Kpr"/>
            <w:rFonts w:ascii="Times New Roman" w:hAnsi="Times New Roman"/>
            <w:noProof/>
            <w:snapToGrid w:val="0"/>
            <w:w w:val="0"/>
            <w:sz w:val="24"/>
            <w:szCs w:val="24"/>
          </w:rPr>
          <w:t xml:space="preserve">  </w:t>
        </w:r>
        <w:r w:rsidR="002213DB" w:rsidRPr="00287105">
          <w:rPr>
            <w:rStyle w:val="Kpr"/>
            <w:rFonts w:ascii="Times New Roman" w:hAnsi="Times New Roman"/>
            <w:noProof/>
            <w:sz w:val="24"/>
            <w:szCs w:val="24"/>
          </w:rPr>
          <w:t>FPGA tasarım teknikleri ve akış şeması</w:t>
        </w:r>
        <w:r w:rsidR="00A778F8"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ab/>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_Toc7881638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67</w:t>
        </w:r>
        <w:r w:rsidR="002213DB" w:rsidRPr="00287105">
          <w:rPr>
            <w:rFonts w:ascii="Times New Roman" w:hAnsi="Times New Roman"/>
            <w:noProof/>
            <w:webHidden/>
            <w:sz w:val="24"/>
            <w:szCs w:val="24"/>
          </w:rPr>
          <w:fldChar w:fldCharType="end"/>
        </w:r>
      </w:hyperlink>
    </w:p>
    <w:p w14:paraId="00A77DB1" w14:textId="0A2AC1D7" w:rsidR="002213DB" w:rsidRPr="00287105" w:rsidRDefault="00A028A6" w:rsidP="000A225B">
      <w:pPr>
        <w:pStyle w:val="T3"/>
        <w:rPr>
          <w:rFonts w:ascii="Times New Roman" w:eastAsiaTheme="minorEastAsia" w:hAnsi="Times New Roman"/>
          <w:noProof/>
          <w:kern w:val="0"/>
          <w:sz w:val="24"/>
          <w:szCs w:val="24"/>
          <w:lang w:eastAsia="tr-TR"/>
        </w:rPr>
      </w:pPr>
      <w:hyperlink w:anchor="_Toc7881639" w:history="1">
        <w:r w:rsidR="002213DB" w:rsidRPr="00287105">
          <w:rPr>
            <w:rStyle w:val="Kpr"/>
            <w:rFonts w:ascii="Times New Roman" w:hAnsi="Times New Roman"/>
            <w:noProof/>
            <w:sz w:val="24"/>
            <w:szCs w:val="24"/>
          </w:rPr>
          <w:t>3.4.5.1.</w:t>
        </w:r>
        <w:r w:rsidR="00AC32C4"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Tasarım  (Design Entry veya RTL Design)</w:t>
        </w:r>
        <w:r w:rsidR="00A778F8" w:rsidRPr="00287105">
          <w:rPr>
            <w:rStyle w:val="Kpr"/>
            <w:rFonts w:ascii="Times New Roman" w:hAnsi="Times New Roman"/>
            <w:noProof/>
            <w:sz w:val="24"/>
            <w:szCs w:val="24"/>
          </w:rPr>
          <w:t xml:space="preserve"> </w:t>
        </w:r>
        <w:r w:rsidR="00AC32C4" w:rsidRPr="00287105">
          <w:rPr>
            <w:rStyle w:val="Kpr"/>
            <w:rFonts w:ascii="Times New Roman" w:hAnsi="Times New Roman"/>
            <w:noProof/>
            <w:sz w:val="24"/>
            <w:szCs w:val="24"/>
          </w:rPr>
          <w:tab/>
        </w:r>
        <w:r w:rsidR="002213DB" w:rsidRPr="00287105">
          <w:rPr>
            <w:rFonts w:ascii="Times New Roman" w:hAnsi="Times New Roman"/>
            <w:noProof/>
            <w:webHidden/>
            <w:sz w:val="24"/>
            <w:szCs w:val="24"/>
          </w:rPr>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_Toc7881639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68</w:t>
        </w:r>
        <w:r w:rsidR="002213DB" w:rsidRPr="00287105">
          <w:rPr>
            <w:rFonts w:ascii="Times New Roman" w:hAnsi="Times New Roman"/>
            <w:noProof/>
            <w:webHidden/>
            <w:sz w:val="24"/>
            <w:szCs w:val="24"/>
          </w:rPr>
          <w:fldChar w:fldCharType="end"/>
        </w:r>
      </w:hyperlink>
    </w:p>
    <w:p w14:paraId="348DA46D" w14:textId="2F0EFD31" w:rsidR="002213DB" w:rsidRPr="00287105" w:rsidRDefault="00A028A6" w:rsidP="000A225B">
      <w:pPr>
        <w:pStyle w:val="T3"/>
        <w:rPr>
          <w:rFonts w:ascii="Times New Roman" w:eastAsiaTheme="minorEastAsia" w:hAnsi="Times New Roman"/>
          <w:noProof/>
          <w:kern w:val="0"/>
          <w:sz w:val="24"/>
          <w:szCs w:val="24"/>
          <w:lang w:eastAsia="tr-TR"/>
        </w:rPr>
      </w:pPr>
      <w:hyperlink w:anchor="_Toc7881640" w:history="1">
        <w:r w:rsidR="002213DB" w:rsidRPr="00287105">
          <w:rPr>
            <w:rStyle w:val="Kpr"/>
            <w:rFonts w:ascii="Times New Roman" w:hAnsi="Times New Roman"/>
            <w:noProof/>
            <w:sz w:val="24"/>
            <w:szCs w:val="24"/>
          </w:rPr>
          <w:t>3.4.5.2.</w:t>
        </w:r>
        <w:r w:rsidR="00AC32C4"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Benzetim (Simulation)</w:t>
        </w:r>
        <w:r w:rsidR="00A778F8" w:rsidRPr="00287105">
          <w:rPr>
            <w:rStyle w:val="Kpr"/>
            <w:rFonts w:ascii="Times New Roman" w:hAnsi="Times New Roman"/>
            <w:noProof/>
            <w:sz w:val="24"/>
            <w:szCs w:val="24"/>
          </w:rPr>
          <w:t xml:space="preserve"> </w:t>
        </w:r>
        <w:r w:rsidR="00AC32C4" w:rsidRPr="00287105">
          <w:rPr>
            <w:rStyle w:val="Kpr"/>
            <w:rFonts w:ascii="Times New Roman" w:hAnsi="Times New Roman"/>
            <w:noProof/>
            <w:sz w:val="24"/>
            <w:szCs w:val="24"/>
          </w:rPr>
          <w:tab/>
        </w:r>
        <w:r w:rsidR="002213DB" w:rsidRPr="00287105">
          <w:rPr>
            <w:rFonts w:ascii="Times New Roman" w:hAnsi="Times New Roman"/>
            <w:noProof/>
            <w:webHidden/>
            <w:sz w:val="24"/>
            <w:szCs w:val="24"/>
          </w:rPr>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_Toc7881640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69</w:t>
        </w:r>
        <w:r w:rsidR="002213DB" w:rsidRPr="00287105">
          <w:rPr>
            <w:rFonts w:ascii="Times New Roman" w:hAnsi="Times New Roman"/>
            <w:noProof/>
            <w:webHidden/>
            <w:sz w:val="24"/>
            <w:szCs w:val="24"/>
          </w:rPr>
          <w:fldChar w:fldCharType="end"/>
        </w:r>
      </w:hyperlink>
    </w:p>
    <w:p w14:paraId="38E9BB1F" w14:textId="35FE8662" w:rsidR="002213DB" w:rsidRPr="00287105" w:rsidRDefault="00A028A6" w:rsidP="000A225B">
      <w:pPr>
        <w:pStyle w:val="T3"/>
        <w:rPr>
          <w:rFonts w:ascii="Times New Roman" w:eastAsiaTheme="minorEastAsia" w:hAnsi="Times New Roman"/>
          <w:noProof/>
          <w:kern w:val="0"/>
          <w:sz w:val="24"/>
          <w:szCs w:val="24"/>
          <w:lang w:eastAsia="tr-TR"/>
        </w:rPr>
      </w:pPr>
      <w:hyperlink w:anchor="_Toc7881641" w:history="1">
        <w:r w:rsidR="002213DB" w:rsidRPr="00287105">
          <w:rPr>
            <w:rStyle w:val="Kpr"/>
            <w:rFonts w:ascii="Times New Roman" w:hAnsi="Times New Roman"/>
            <w:noProof/>
            <w:sz w:val="24"/>
            <w:szCs w:val="24"/>
          </w:rPr>
          <w:t>3.4.5.3.</w:t>
        </w:r>
        <w:r w:rsidR="00AC32C4"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Sentezleme (Sytesis)</w:t>
        </w:r>
        <w:r w:rsidR="00A778F8" w:rsidRPr="00287105">
          <w:rPr>
            <w:rStyle w:val="Kpr"/>
            <w:rFonts w:ascii="Times New Roman" w:hAnsi="Times New Roman"/>
            <w:noProof/>
            <w:sz w:val="24"/>
            <w:szCs w:val="24"/>
          </w:rPr>
          <w:t xml:space="preserve"> </w:t>
        </w:r>
        <w:r w:rsidR="00AC32C4" w:rsidRPr="00287105">
          <w:rPr>
            <w:rStyle w:val="Kpr"/>
            <w:rFonts w:ascii="Times New Roman" w:hAnsi="Times New Roman"/>
            <w:noProof/>
            <w:sz w:val="24"/>
            <w:szCs w:val="24"/>
          </w:rPr>
          <w:tab/>
        </w:r>
        <w:r w:rsidR="002213DB" w:rsidRPr="00287105">
          <w:rPr>
            <w:rFonts w:ascii="Times New Roman" w:hAnsi="Times New Roman"/>
            <w:noProof/>
            <w:webHidden/>
            <w:sz w:val="24"/>
            <w:szCs w:val="24"/>
          </w:rPr>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_Toc7881641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70</w:t>
        </w:r>
        <w:r w:rsidR="002213DB" w:rsidRPr="00287105">
          <w:rPr>
            <w:rFonts w:ascii="Times New Roman" w:hAnsi="Times New Roman"/>
            <w:noProof/>
            <w:webHidden/>
            <w:sz w:val="24"/>
            <w:szCs w:val="24"/>
          </w:rPr>
          <w:fldChar w:fldCharType="end"/>
        </w:r>
      </w:hyperlink>
    </w:p>
    <w:p w14:paraId="79BC6B36" w14:textId="4FB018F3" w:rsidR="002213DB" w:rsidRPr="00287105" w:rsidRDefault="00A028A6" w:rsidP="000A225B">
      <w:pPr>
        <w:pStyle w:val="T3"/>
        <w:rPr>
          <w:rFonts w:ascii="Times New Roman" w:eastAsiaTheme="minorEastAsia" w:hAnsi="Times New Roman"/>
          <w:noProof/>
          <w:kern w:val="0"/>
          <w:sz w:val="24"/>
          <w:szCs w:val="24"/>
          <w:lang w:eastAsia="tr-TR"/>
        </w:rPr>
      </w:pPr>
      <w:hyperlink w:anchor="_Toc7881642" w:history="1">
        <w:r w:rsidR="002213DB" w:rsidRPr="00287105">
          <w:rPr>
            <w:rStyle w:val="Kpr"/>
            <w:rFonts w:ascii="Times New Roman" w:hAnsi="Times New Roman"/>
            <w:noProof/>
            <w:sz w:val="24"/>
            <w:szCs w:val="24"/>
          </w:rPr>
          <w:t>3.4.5.4.</w:t>
        </w:r>
        <w:r w:rsidR="00AC32C4"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Yerleşim Planlaması (Mapping)</w:t>
        </w:r>
        <w:r w:rsidR="00A778F8" w:rsidRPr="00287105">
          <w:rPr>
            <w:rStyle w:val="Kpr"/>
            <w:rFonts w:ascii="Times New Roman" w:hAnsi="Times New Roman"/>
            <w:noProof/>
            <w:sz w:val="24"/>
            <w:szCs w:val="24"/>
          </w:rPr>
          <w:t xml:space="preserve"> </w:t>
        </w:r>
        <w:r w:rsidR="00AC32C4" w:rsidRPr="00287105">
          <w:rPr>
            <w:rStyle w:val="Kpr"/>
            <w:rFonts w:ascii="Times New Roman" w:hAnsi="Times New Roman"/>
            <w:noProof/>
            <w:sz w:val="24"/>
            <w:szCs w:val="24"/>
          </w:rPr>
          <w:tab/>
        </w:r>
        <w:r w:rsidR="002213DB" w:rsidRPr="00287105">
          <w:rPr>
            <w:rFonts w:ascii="Times New Roman" w:hAnsi="Times New Roman"/>
            <w:noProof/>
            <w:webHidden/>
            <w:sz w:val="24"/>
            <w:szCs w:val="24"/>
          </w:rPr>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_Toc7881642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70</w:t>
        </w:r>
        <w:r w:rsidR="002213DB" w:rsidRPr="00287105">
          <w:rPr>
            <w:rFonts w:ascii="Times New Roman" w:hAnsi="Times New Roman"/>
            <w:noProof/>
            <w:webHidden/>
            <w:sz w:val="24"/>
            <w:szCs w:val="24"/>
          </w:rPr>
          <w:fldChar w:fldCharType="end"/>
        </w:r>
      </w:hyperlink>
    </w:p>
    <w:p w14:paraId="4C6A0222" w14:textId="4890D672" w:rsidR="002213DB" w:rsidRPr="00287105" w:rsidRDefault="00A028A6" w:rsidP="000A225B">
      <w:pPr>
        <w:pStyle w:val="T3"/>
        <w:rPr>
          <w:rFonts w:ascii="Times New Roman" w:eastAsiaTheme="minorEastAsia" w:hAnsi="Times New Roman"/>
          <w:noProof/>
          <w:kern w:val="0"/>
          <w:sz w:val="24"/>
          <w:szCs w:val="24"/>
          <w:lang w:eastAsia="tr-TR"/>
        </w:rPr>
      </w:pPr>
      <w:hyperlink w:anchor="_Toc7881643" w:history="1">
        <w:r w:rsidR="002213DB" w:rsidRPr="00287105">
          <w:rPr>
            <w:rStyle w:val="Kpr"/>
            <w:rFonts w:ascii="Times New Roman" w:hAnsi="Times New Roman"/>
            <w:noProof/>
            <w:sz w:val="24"/>
            <w:szCs w:val="24"/>
          </w:rPr>
          <w:t>3.4.5.5.</w:t>
        </w:r>
        <w:r w:rsidR="00AC32C4"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Yerleştirme (Placing)</w:t>
        </w:r>
        <w:r w:rsidR="00A778F8" w:rsidRPr="00287105">
          <w:rPr>
            <w:rStyle w:val="Kpr"/>
            <w:rFonts w:ascii="Times New Roman" w:hAnsi="Times New Roman"/>
            <w:noProof/>
            <w:sz w:val="24"/>
            <w:szCs w:val="24"/>
          </w:rPr>
          <w:t xml:space="preserve"> </w:t>
        </w:r>
        <w:r w:rsidR="00AC32C4" w:rsidRPr="00287105">
          <w:rPr>
            <w:rStyle w:val="Kpr"/>
            <w:rFonts w:ascii="Times New Roman" w:hAnsi="Times New Roman"/>
            <w:noProof/>
            <w:sz w:val="24"/>
            <w:szCs w:val="24"/>
          </w:rPr>
          <w:tab/>
        </w:r>
        <w:r w:rsidR="002213DB" w:rsidRPr="00287105">
          <w:rPr>
            <w:rFonts w:ascii="Times New Roman" w:hAnsi="Times New Roman"/>
            <w:noProof/>
            <w:webHidden/>
            <w:sz w:val="24"/>
            <w:szCs w:val="24"/>
          </w:rPr>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_Toc7881643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71</w:t>
        </w:r>
        <w:r w:rsidR="002213DB" w:rsidRPr="00287105">
          <w:rPr>
            <w:rFonts w:ascii="Times New Roman" w:hAnsi="Times New Roman"/>
            <w:noProof/>
            <w:webHidden/>
            <w:sz w:val="24"/>
            <w:szCs w:val="24"/>
          </w:rPr>
          <w:fldChar w:fldCharType="end"/>
        </w:r>
      </w:hyperlink>
    </w:p>
    <w:p w14:paraId="19E0B496" w14:textId="79207D08" w:rsidR="002213DB" w:rsidRPr="00287105" w:rsidRDefault="00A028A6" w:rsidP="000A225B">
      <w:pPr>
        <w:pStyle w:val="T3"/>
        <w:rPr>
          <w:rFonts w:ascii="Times New Roman" w:eastAsiaTheme="minorEastAsia" w:hAnsi="Times New Roman"/>
          <w:noProof/>
          <w:kern w:val="0"/>
          <w:sz w:val="24"/>
          <w:szCs w:val="24"/>
          <w:lang w:eastAsia="tr-TR"/>
        </w:rPr>
      </w:pPr>
      <w:hyperlink w:anchor="_Toc7881644" w:history="1">
        <w:r w:rsidR="002213DB" w:rsidRPr="00287105">
          <w:rPr>
            <w:rStyle w:val="Kpr"/>
            <w:rFonts w:ascii="Times New Roman" w:hAnsi="Times New Roman"/>
            <w:noProof/>
            <w:sz w:val="24"/>
            <w:szCs w:val="24"/>
          </w:rPr>
          <w:t>3.4.5.6.</w:t>
        </w:r>
        <w:r w:rsidR="00AC32C4"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Yönlendirme (Routing)</w:t>
        </w:r>
        <w:r w:rsidR="00A778F8" w:rsidRPr="00287105">
          <w:rPr>
            <w:rStyle w:val="Kpr"/>
            <w:rFonts w:ascii="Times New Roman" w:hAnsi="Times New Roman"/>
            <w:noProof/>
            <w:sz w:val="24"/>
            <w:szCs w:val="24"/>
          </w:rPr>
          <w:t xml:space="preserve"> </w:t>
        </w:r>
        <w:r w:rsidR="00AC32C4" w:rsidRPr="00287105">
          <w:rPr>
            <w:rStyle w:val="Kpr"/>
            <w:rFonts w:ascii="Times New Roman" w:hAnsi="Times New Roman"/>
            <w:noProof/>
            <w:sz w:val="24"/>
            <w:szCs w:val="24"/>
          </w:rPr>
          <w:tab/>
        </w:r>
        <w:r w:rsidR="002213DB" w:rsidRPr="00287105">
          <w:rPr>
            <w:rFonts w:ascii="Times New Roman" w:hAnsi="Times New Roman"/>
            <w:noProof/>
            <w:webHidden/>
            <w:sz w:val="24"/>
            <w:szCs w:val="24"/>
          </w:rPr>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_Toc7881644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72</w:t>
        </w:r>
        <w:r w:rsidR="002213DB" w:rsidRPr="00287105">
          <w:rPr>
            <w:rFonts w:ascii="Times New Roman" w:hAnsi="Times New Roman"/>
            <w:noProof/>
            <w:webHidden/>
            <w:sz w:val="24"/>
            <w:szCs w:val="24"/>
          </w:rPr>
          <w:fldChar w:fldCharType="end"/>
        </w:r>
      </w:hyperlink>
    </w:p>
    <w:p w14:paraId="5C7C96FD" w14:textId="628B8774" w:rsidR="002213DB" w:rsidRPr="00287105" w:rsidRDefault="00A028A6" w:rsidP="000A225B">
      <w:pPr>
        <w:pStyle w:val="T3"/>
        <w:rPr>
          <w:rFonts w:ascii="Times New Roman" w:eastAsiaTheme="minorEastAsia" w:hAnsi="Times New Roman"/>
          <w:noProof/>
          <w:kern w:val="0"/>
          <w:sz w:val="24"/>
          <w:szCs w:val="24"/>
          <w:lang w:eastAsia="tr-TR"/>
        </w:rPr>
      </w:pPr>
      <w:hyperlink w:anchor="_Toc7881645" w:history="1">
        <w:r w:rsidR="002213DB" w:rsidRPr="00287105">
          <w:rPr>
            <w:rStyle w:val="Kpr"/>
            <w:rFonts w:ascii="Times New Roman" w:hAnsi="Times New Roman"/>
            <w:noProof/>
            <w:sz w:val="24"/>
            <w:szCs w:val="24"/>
          </w:rPr>
          <w:t>3.4.5.7.</w:t>
        </w:r>
        <w:r w:rsidR="00AC32C4"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Program (Bitstream) Dosyası</w:t>
        </w:r>
        <w:r w:rsidR="00A778F8" w:rsidRPr="00287105">
          <w:rPr>
            <w:rStyle w:val="Kpr"/>
            <w:rFonts w:ascii="Times New Roman" w:hAnsi="Times New Roman"/>
            <w:noProof/>
            <w:sz w:val="24"/>
            <w:szCs w:val="24"/>
          </w:rPr>
          <w:t xml:space="preserve"> </w:t>
        </w:r>
        <w:r w:rsidR="00AC32C4" w:rsidRPr="00287105">
          <w:rPr>
            <w:rStyle w:val="Kpr"/>
            <w:rFonts w:ascii="Times New Roman" w:hAnsi="Times New Roman"/>
            <w:noProof/>
            <w:sz w:val="24"/>
            <w:szCs w:val="24"/>
          </w:rPr>
          <w:tab/>
        </w:r>
        <w:r w:rsidR="002213DB" w:rsidRPr="00287105">
          <w:rPr>
            <w:rFonts w:ascii="Times New Roman" w:hAnsi="Times New Roman"/>
            <w:noProof/>
            <w:webHidden/>
            <w:sz w:val="24"/>
            <w:szCs w:val="24"/>
          </w:rPr>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_Toc7881645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73</w:t>
        </w:r>
        <w:r w:rsidR="002213DB" w:rsidRPr="00287105">
          <w:rPr>
            <w:rFonts w:ascii="Times New Roman" w:hAnsi="Times New Roman"/>
            <w:noProof/>
            <w:webHidden/>
            <w:sz w:val="24"/>
            <w:szCs w:val="24"/>
          </w:rPr>
          <w:fldChar w:fldCharType="end"/>
        </w:r>
      </w:hyperlink>
    </w:p>
    <w:p w14:paraId="32B9401A" w14:textId="114F6D02" w:rsidR="002213DB" w:rsidRPr="00287105" w:rsidRDefault="002370EA" w:rsidP="00AC32C4">
      <w:pPr>
        <w:pStyle w:val="T2"/>
        <w:rPr>
          <w:rFonts w:ascii="Times New Roman" w:eastAsiaTheme="minorEastAsia" w:hAnsi="Times New Roman"/>
          <w:noProof/>
          <w:kern w:val="0"/>
          <w:sz w:val="24"/>
          <w:szCs w:val="24"/>
          <w:lang w:eastAsia="tr-TR"/>
        </w:rPr>
      </w:pPr>
      <w:r w:rsidRPr="00287105">
        <w:rPr>
          <w:rFonts w:ascii="Times New Roman" w:hAnsi="Times New Roman"/>
          <w:noProof/>
          <w:sz w:val="24"/>
          <w:szCs w:val="24"/>
        </w:rPr>
        <w:tab/>
      </w:r>
      <w:hyperlink w:anchor="_Toc7881646" w:history="1">
        <w:r w:rsidR="002213DB" w:rsidRPr="00287105">
          <w:rPr>
            <w:rStyle w:val="Kpr"/>
            <w:rFonts w:ascii="Times New Roman" w:hAnsi="Times New Roman"/>
            <w:noProof/>
            <w:snapToGrid w:val="0"/>
            <w:w w:val="0"/>
            <w:sz w:val="24"/>
            <w:szCs w:val="24"/>
          </w:rPr>
          <w:t>3.4.6.</w:t>
        </w:r>
        <w:r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Donanımsal PSO ile Ters Kinematik Hesabı</w:t>
        </w:r>
        <w:r w:rsidR="00A778F8"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ab/>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_Toc7881646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73</w:t>
        </w:r>
        <w:r w:rsidR="002213DB" w:rsidRPr="00287105">
          <w:rPr>
            <w:rFonts w:ascii="Times New Roman" w:hAnsi="Times New Roman"/>
            <w:noProof/>
            <w:webHidden/>
            <w:sz w:val="24"/>
            <w:szCs w:val="24"/>
          </w:rPr>
          <w:fldChar w:fldCharType="end"/>
        </w:r>
      </w:hyperlink>
    </w:p>
    <w:p w14:paraId="07DCF745" w14:textId="6C07A186" w:rsidR="002213DB" w:rsidRPr="00287105" w:rsidRDefault="00A028A6" w:rsidP="000A225B">
      <w:pPr>
        <w:pStyle w:val="T3"/>
        <w:rPr>
          <w:rFonts w:ascii="Times New Roman" w:eastAsiaTheme="minorEastAsia" w:hAnsi="Times New Roman"/>
          <w:noProof/>
          <w:kern w:val="0"/>
          <w:sz w:val="24"/>
          <w:szCs w:val="24"/>
          <w:lang w:eastAsia="tr-TR"/>
        </w:rPr>
      </w:pPr>
      <w:hyperlink w:anchor="_Toc7881647" w:history="1">
        <w:r w:rsidR="002213DB" w:rsidRPr="00287105">
          <w:rPr>
            <w:rStyle w:val="Kpr"/>
            <w:rFonts w:ascii="Times New Roman" w:hAnsi="Times New Roman"/>
            <w:noProof/>
            <w:sz w:val="24"/>
            <w:szCs w:val="24"/>
          </w:rPr>
          <w:t>3.4.6.1.</w:t>
        </w:r>
        <w:r w:rsidR="002370EA"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Rasgele sayılar ve açılar (LFSR)</w:t>
        </w:r>
        <w:r w:rsidR="00A778F8" w:rsidRPr="00287105">
          <w:rPr>
            <w:rStyle w:val="Kpr"/>
            <w:rFonts w:ascii="Times New Roman" w:hAnsi="Times New Roman"/>
            <w:noProof/>
            <w:sz w:val="24"/>
            <w:szCs w:val="24"/>
          </w:rPr>
          <w:t xml:space="preserve"> </w:t>
        </w:r>
        <w:r w:rsidR="002370EA" w:rsidRPr="00287105">
          <w:rPr>
            <w:rStyle w:val="Kpr"/>
            <w:rFonts w:ascii="Times New Roman" w:hAnsi="Times New Roman"/>
            <w:noProof/>
            <w:sz w:val="24"/>
            <w:szCs w:val="24"/>
          </w:rPr>
          <w:tab/>
        </w:r>
        <w:r w:rsidR="002213DB" w:rsidRPr="00287105">
          <w:rPr>
            <w:rFonts w:ascii="Times New Roman" w:hAnsi="Times New Roman"/>
            <w:noProof/>
            <w:webHidden/>
            <w:sz w:val="24"/>
            <w:szCs w:val="24"/>
          </w:rPr>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_Toc7881647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75</w:t>
        </w:r>
        <w:r w:rsidR="002213DB" w:rsidRPr="00287105">
          <w:rPr>
            <w:rFonts w:ascii="Times New Roman" w:hAnsi="Times New Roman"/>
            <w:noProof/>
            <w:webHidden/>
            <w:sz w:val="24"/>
            <w:szCs w:val="24"/>
          </w:rPr>
          <w:fldChar w:fldCharType="end"/>
        </w:r>
      </w:hyperlink>
    </w:p>
    <w:p w14:paraId="4306D308" w14:textId="701CB2D5" w:rsidR="002213DB" w:rsidRPr="00287105" w:rsidRDefault="00A028A6" w:rsidP="000A225B">
      <w:pPr>
        <w:pStyle w:val="T3"/>
        <w:rPr>
          <w:rFonts w:ascii="Times New Roman" w:eastAsiaTheme="minorEastAsia" w:hAnsi="Times New Roman"/>
          <w:noProof/>
          <w:kern w:val="0"/>
          <w:sz w:val="24"/>
          <w:szCs w:val="24"/>
          <w:lang w:eastAsia="tr-TR"/>
        </w:rPr>
      </w:pPr>
      <w:hyperlink w:anchor="_Toc7881648" w:history="1">
        <w:r w:rsidR="002213DB" w:rsidRPr="00287105">
          <w:rPr>
            <w:rStyle w:val="Kpr"/>
            <w:rFonts w:ascii="Times New Roman" w:hAnsi="Times New Roman"/>
            <w:noProof/>
            <w:sz w:val="24"/>
            <w:szCs w:val="24"/>
          </w:rPr>
          <w:t>3.4.6.2.</w:t>
        </w:r>
        <w:r w:rsidR="002370EA"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Açı sınırları</w:t>
        </w:r>
        <w:r w:rsidR="00A778F8" w:rsidRPr="00287105">
          <w:rPr>
            <w:rStyle w:val="Kpr"/>
            <w:rFonts w:ascii="Times New Roman" w:hAnsi="Times New Roman"/>
            <w:noProof/>
            <w:sz w:val="24"/>
            <w:szCs w:val="24"/>
          </w:rPr>
          <w:t xml:space="preserve"> </w:t>
        </w:r>
        <w:r w:rsidR="002370EA" w:rsidRPr="00287105">
          <w:rPr>
            <w:rStyle w:val="Kpr"/>
            <w:rFonts w:ascii="Times New Roman" w:hAnsi="Times New Roman"/>
            <w:noProof/>
            <w:sz w:val="24"/>
            <w:szCs w:val="24"/>
          </w:rPr>
          <w:tab/>
        </w:r>
        <w:r w:rsidR="002213DB" w:rsidRPr="00287105">
          <w:rPr>
            <w:rFonts w:ascii="Times New Roman" w:hAnsi="Times New Roman"/>
            <w:noProof/>
            <w:webHidden/>
            <w:sz w:val="24"/>
            <w:szCs w:val="24"/>
          </w:rPr>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_Toc7881648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77</w:t>
        </w:r>
        <w:r w:rsidR="002213DB" w:rsidRPr="00287105">
          <w:rPr>
            <w:rFonts w:ascii="Times New Roman" w:hAnsi="Times New Roman"/>
            <w:noProof/>
            <w:webHidden/>
            <w:sz w:val="24"/>
            <w:szCs w:val="24"/>
          </w:rPr>
          <w:fldChar w:fldCharType="end"/>
        </w:r>
      </w:hyperlink>
    </w:p>
    <w:p w14:paraId="77DA9FE3" w14:textId="2606AC62" w:rsidR="002213DB" w:rsidRPr="00287105" w:rsidRDefault="00A028A6" w:rsidP="000A225B">
      <w:pPr>
        <w:pStyle w:val="T3"/>
        <w:rPr>
          <w:rFonts w:ascii="Times New Roman" w:eastAsiaTheme="minorEastAsia" w:hAnsi="Times New Roman"/>
          <w:noProof/>
          <w:kern w:val="0"/>
          <w:sz w:val="24"/>
          <w:szCs w:val="24"/>
          <w:lang w:eastAsia="tr-TR"/>
        </w:rPr>
      </w:pPr>
      <w:hyperlink w:anchor="_Toc7881649" w:history="1">
        <w:r w:rsidR="002213DB" w:rsidRPr="00287105">
          <w:rPr>
            <w:rStyle w:val="Kpr"/>
            <w:rFonts w:ascii="Times New Roman" w:hAnsi="Times New Roman"/>
            <w:noProof/>
            <w:sz w:val="24"/>
            <w:szCs w:val="24"/>
          </w:rPr>
          <w:t>3.4.6.3.</w:t>
        </w:r>
        <w:r w:rsidR="002370EA"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İleri kinematik hesabı</w:t>
        </w:r>
        <w:r w:rsidR="00A778F8" w:rsidRPr="00287105">
          <w:rPr>
            <w:rStyle w:val="Kpr"/>
            <w:rFonts w:ascii="Times New Roman" w:hAnsi="Times New Roman"/>
            <w:noProof/>
            <w:sz w:val="24"/>
            <w:szCs w:val="24"/>
          </w:rPr>
          <w:t xml:space="preserve"> </w:t>
        </w:r>
        <w:r w:rsidR="002370EA" w:rsidRPr="00287105">
          <w:rPr>
            <w:rStyle w:val="Kpr"/>
            <w:rFonts w:ascii="Times New Roman" w:hAnsi="Times New Roman"/>
            <w:noProof/>
            <w:sz w:val="24"/>
            <w:szCs w:val="24"/>
          </w:rPr>
          <w:tab/>
        </w:r>
        <w:r w:rsidR="002213DB" w:rsidRPr="00287105">
          <w:rPr>
            <w:rFonts w:ascii="Times New Roman" w:hAnsi="Times New Roman"/>
            <w:noProof/>
            <w:webHidden/>
            <w:sz w:val="24"/>
            <w:szCs w:val="24"/>
          </w:rPr>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_Toc7881649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78</w:t>
        </w:r>
        <w:r w:rsidR="002213DB" w:rsidRPr="00287105">
          <w:rPr>
            <w:rFonts w:ascii="Times New Roman" w:hAnsi="Times New Roman"/>
            <w:noProof/>
            <w:webHidden/>
            <w:sz w:val="24"/>
            <w:szCs w:val="24"/>
          </w:rPr>
          <w:fldChar w:fldCharType="end"/>
        </w:r>
      </w:hyperlink>
    </w:p>
    <w:p w14:paraId="1934BA55" w14:textId="22C81E9A" w:rsidR="002213DB" w:rsidRPr="00287105" w:rsidRDefault="00A028A6" w:rsidP="000A225B">
      <w:pPr>
        <w:pStyle w:val="T3"/>
        <w:rPr>
          <w:rFonts w:ascii="Times New Roman" w:eastAsiaTheme="minorEastAsia" w:hAnsi="Times New Roman"/>
          <w:noProof/>
          <w:kern w:val="0"/>
          <w:sz w:val="24"/>
          <w:szCs w:val="24"/>
          <w:lang w:eastAsia="tr-TR"/>
        </w:rPr>
      </w:pPr>
      <w:hyperlink w:anchor="_Toc7881650" w:history="1">
        <w:r w:rsidR="002213DB" w:rsidRPr="00287105">
          <w:rPr>
            <w:rStyle w:val="Kpr"/>
            <w:rFonts w:ascii="Times New Roman" w:hAnsi="Times New Roman"/>
            <w:noProof/>
            <w:sz w:val="24"/>
            <w:szCs w:val="24"/>
          </w:rPr>
          <w:t>3.4.6.4.</w:t>
        </w:r>
        <w:r w:rsidR="002370EA"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Pozisyon hatası</w:t>
        </w:r>
        <w:r w:rsidR="00A778F8" w:rsidRPr="00287105">
          <w:rPr>
            <w:rStyle w:val="Kpr"/>
            <w:rFonts w:ascii="Times New Roman" w:hAnsi="Times New Roman"/>
            <w:noProof/>
            <w:sz w:val="24"/>
            <w:szCs w:val="24"/>
          </w:rPr>
          <w:t xml:space="preserve"> </w:t>
        </w:r>
        <w:r w:rsidR="002370EA" w:rsidRPr="00287105">
          <w:rPr>
            <w:rStyle w:val="Kpr"/>
            <w:rFonts w:ascii="Times New Roman" w:hAnsi="Times New Roman"/>
            <w:noProof/>
            <w:sz w:val="24"/>
            <w:szCs w:val="24"/>
          </w:rPr>
          <w:tab/>
        </w:r>
        <w:r w:rsidR="002213DB" w:rsidRPr="00287105">
          <w:rPr>
            <w:rFonts w:ascii="Times New Roman" w:hAnsi="Times New Roman"/>
            <w:noProof/>
            <w:webHidden/>
            <w:sz w:val="24"/>
            <w:szCs w:val="24"/>
          </w:rPr>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_Toc7881650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81</w:t>
        </w:r>
        <w:r w:rsidR="002213DB" w:rsidRPr="00287105">
          <w:rPr>
            <w:rFonts w:ascii="Times New Roman" w:hAnsi="Times New Roman"/>
            <w:noProof/>
            <w:webHidden/>
            <w:sz w:val="24"/>
            <w:szCs w:val="24"/>
          </w:rPr>
          <w:fldChar w:fldCharType="end"/>
        </w:r>
      </w:hyperlink>
    </w:p>
    <w:p w14:paraId="16DD13E4" w14:textId="376FE873" w:rsidR="002213DB" w:rsidRPr="00287105" w:rsidRDefault="00A028A6" w:rsidP="000A225B">
      <w:pPr>
        <w:pStyle w:val="T3"/>
        <w:rPr>
          <w:rFonts w:ascii="Times New Roman" w:eastAsiaTheme="minorEastAsia" w:hAnsi="Times New Roman"/>
          <w:noProof/>
          <w:kern w:val="0"/>
          <w:sz w:val="24"/>
          <w:szCs w:val="24"/>
          <w:lang w:eastAsia="tr-TR"/>
        </w:rPr>
      </w:pPr>
      <w:hyperlink w:anchor="_Toc7881651" w:history="1">
        <w:r w:rsidR="002213DB" w:rsidRPr="00287105">
          <w:rPr>
            <w:rStyle w:val="Kpr"/>
            <w:rFonts w:ascii="Times New Roman" w:hAnsi="Times New Roman"/>
            <w:noProof/>
            <w:sz w:val="24"/>
            <w:szCs w:val="24"/>
          </w:rPr>
          <w:t>3.4.6.5.</w:t>
        </w:r>
        <w:r w:rsidR="002370EA"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En iyi değerler (Pbest ve Gbest)</w:t>
        </w:r>
        <w:r w:rsidR="00A778F8" w:rsidRPr="00287105">
          <w:rPr>
            <w:rStyle w:val="Kpr"/>
            <w:rFonts w:ascii="Times New Roman" w:hAnsi="Times New Roman"/>
            <w:noProof/>
            <w:sz w:val="24"/>
            <w:szCs w:val="24"/>
          </w:rPr>
          <w:t xml:space="preserve"> </w:t>
        </w:r>
        <w:r w:rsidR="002370EA" w:rsidRPr="00287105">
          <w:rPr>
            <w:rStyle w:val="Kpr"/>
            <w:rFonts w:ascii="Times New Roman" w:hAnsi="Times New Roman"/>
            <w:noProof/>
            <w:sz w:val="24"/>
            <w:szCs w:val="24"/>
          </w:rPr>
          <w:tab/>
        </w:r>
        <w:r w:rsidR="002213DB" w:rsidRPr="00287105">
          <w:rPr>
            <w:rFonts w:ascii="Times New Roman" w:hAnsi="Times New Roman"/>
            <w:noProof/>
            <w:webHidden/>
            <w:sz w:val="24"/>
            <w:szCs w:val="24"/>
          </w:rPr>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_Toc7881651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82</w:t>
        </w:r>
        <w:r w:rsidR="002213DB" w:rsidRPr="00287105">
          <w:rPr>
            <w:rFonts w:ascii="Times New Roman" w:hAnsi="Times New Roman"/>
            <w:noProof/>
            <w:webHidden/>
            <w:sz w:val="24"/>
            <w:szCs w:val="24"/>
          </w:rPr>
          <w:fldChar w:fldCharType="end"/>
        </w:r>
      </w:hyperlink>
    </w:p>
    <w:p w14:paraId="3A50D078" w14:textId="266429F5" w:rsidR="002213DB" w:rsidRPr="00287105" w:rsidRDefault="00A028A6" w:rsidP="000A225B">
      <w:pPr>
        <w:pStyle w:val="T3"/>
        <w:rPr>
          <w:rStyle w:val="Kpr"/>
          <w:rFonts w:ascii="Times New Roman" w:hAnsi="Times New Roman"/>
          <w:noProof/>
          <w:sz w:val="24"/>
          <w:szCs w:val="24"/>
        </w:rPr>
      </w:pPr>
      <w:hyperlink w:anchor="_Toc7881652" w:history="1">
        <w:r w:rsidR="002213DB" w:rsidRPr="00287105">
          <w:rPr>
            <w:rStyle w:val="Kpr"/>
            <w:rFonts w:ascii="Times New Roman" w:hAnsi="Times New Roman"/>
            <w:noProof/>
            <w:sz w:val="24"/>
            <w:szCs w:val="24"/>
          </w:rPr>
          <w:t>3.4.6.6.</w:t>
        </w:r>
        <w:r w:rsidR="002370EA"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Açı ve hız değerlerini güncelleme</w:t>
        </w:r>
        <w:r w:rsidR="00A778F8" w:rsidRPr="00287105">
          <w:rPr>
            <w:rStyle w:val="Kpr"/>
            <w:rFonts w:ascii="Times New Roman" w:hAnsi="Times New Roman"/>
            <w:noProof/>
            <w:sz w:val="24"/>
            <w:szCs w:val="24"/>
          </w:rPr>
          <w:t xml:space="preserve"> </w:t>
        </w:r>
        <w:r w:rsidR="002370EA" w:rsidRPr="00287105">
          <w:rPr>
            <w:rStyle w:val="Kpr"/>
            <w:rFonts w:ascii="Times New Roman" w:hAnsi="Times New Roman"/>
            <w:noProof/>
            <w:sz w:val="24"/>
            <w:szCs w:val="24"/>
          </w:rPr>
          <w:tab/>
        </w:r>
        <w:r w:rsidR="002213DB" w:rsidRPr="00287105">
          <w:rPr>
            <w:rFonts w:ascii="Times New Roman" w:hAnsi="Times New Roman"/>
            <w:noProof/>
            <w:webHidden/>
            <w:sz w:val="24"/>
            <w:szCs w:val="24"/>
          </w:rPr>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_Toc7881652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83</w:t>
        </w:r>
        <w:r w:rsidR="002213DB" w:rsidRPr="00287105">
          <w:rPr>
            <w:rFonts w:ascii="Times New Roman" w:hAnsi="Times New Roman"/>
            <w:noProof/>
            <w:webHidden/>
            <w:sz w:val="24"/>
            <w:szCs w:val="24"/>
          </w:rPr>
          <w:fldChar w:fldCharType="end"/>
        </w:r>
      </w:hyperlink>
    </w:p>
    <w:p w14:paraId="495A5FBD" w14:textId="77777777" w:rsidR="002213DB" w:rsidRPr="00287105" w:rsidRDefault="002213DB" w:rsidP="002213DB">
      <w:pPr>
        <w:rPr>
          <w:rFonts w:ascii="Times New Roman" w:hAnsi="Times New Roman"/>
          <w:noProof/>
          <w:sz w:val="24"/>
          <w:szCs w:val="24"/>
        </w:rPr>
      </w:pPr>
    </w:p>
    <w:p w14:paraId="2B17AED4" w14:textId="007B6A91" w:rsidR="002213DB" w:rsidRPr="00287105" w:rsidRDefault="00A028A6" w:rsidP="002213DB">
      <w:pPr>
        <w:pStyle w:val="T1"/>
        <w:rPr>
          <w:rFonts w:eastAsiaTheme="minorEastAsia"/>
          <w:kern w:val="0"/>
          <w:szCs w:val="24"/>
          <w:lang w:eastAsia="tr-TR"/>
        </w:rPr>
      </w:pPr>
      <w:hyperlink w:anchor="_Toc7881653" w:history="1">
        <w:r w:rsidR="002213DB" w:rsidRPr="00287105">
          <w:rPr>
            <w:rStyle w:val="Kpr"/>
            <w:snapToGrid w:val="0"/>
            <w:w w:val="0"/>
            <w:szCs w:val="24"/>
          </w:rPr>
          <w:t>BÖLÜM 4.</w:t>
        </w:r>
        <w:r w:rsidR="002213DB" w:rsidRPr="00287105">
          <w:rPr>
            <w:rFonts w:eastAsiaTheme="minorEastAsia"/>
            <w:kern w:val="0"/>
            <w:szCs w:val="24"/>
            <w:lang w:eastAsia="tr-TR"/>
          </w:rPr>
          <w:tab/>
        </w:r>
        <w:r w:rsidR="002213DB" w:rsidRPr="00287105">
          <w:rPr>
            <w:rFonts w:eastAsiaTheme="minorEastAsia"/>
            <w:kern w:val="0"/>
            <w:szCs w:val="24"/>
            <w:lang w:eastAsia="tr-TR"/>
          </w:rPr>
          <w:br/>
        </w:r>
        <w:r w:rsidR="002213DB" w:rsidRPr="00287105">
          <w:rPr>
            <w:rStyle w:val="Kpr"/>
            <w:szCs w:val="24"/>
          </w:rPr>
          <w:t>ARAŞTIRMA BULGULARI</w:t>
        </w:r>
        <w:r w:rsidR="00A778F8" w:rsidRPr="00287105">
          <w:rPr>
            <w:rStyle w:val="Kpr"/>
            <w:szCs w:val="24"/>
          </w:rPr>
          <w:t xml:space="preserve"> </w:t>
        </w:r>
        <w:r w:rsidR="002213DB" w:rsidRPr="00287105">
          <w:rPr>
            <w:webHidden/>
            <w:szCs w:val="24"/>
          </w:rPr>
          <w:tab/>
          <w:t xml:space="preserve"> </w:t>
        </w:r>
        <w:r w:rsidR="00287105">
          <w:rPr>
            <w:webHidden/>
            <w:szCs w:val="24"/>
          </w:rPr>
          <w:t xml:space="preserve"> </w:t>
        </w:r>
        <w:r w:rsidR="002213DB" w:rsidRPr="00287105">
          <w:rPr>
            <w:webHidden/>
            <w:szCs w:val="24"/>
          </w:rPr>
          <w:t xml:space="preserve"> </w:t>
        </w:r>
        <w:r w:rsidR="002213DB" w:rsidRPr="00287105">
          <w:rPr>
            <w:webHidden/>
            <w:szCs w:val="24"/>
          </w:rPr>
          <w:fldChar w:fldCharType="begin"/>
        </w:r>
        <w:r w:rsidR="002213DB" w:rsidRPr="00287105">
          <w:rPr>
            <w:webHidden/>
            <w:szCs w:val="24"/>
          </w:rPr>
          <w:instrText xml:space="preserve"> PAGEREF _Toc7881653 \h </w:instrText>
        </w:r>
        <w:r w:rsidR="002213DB" w:rsidRPr="00287105">
          <w:rPr>
            <w:webHidden/>
            <w:szCs w:val="24"/>
          </w:rPr>
        </w:r>
        <w:r w:rsidR="002213DB" w:rsidRPr="00287105">
          <w:rPr>
            <w:webHidden/>
            <w:szCs w:val="24"/>
          </w:rPr>
          <w:fldChar w:fldCharType="separate"/>
        </w:r>
        <w:r w:rsidR="00360694">
          <w:rPr>
            <w:webHidden/>
            <w:szCs w:val="24"/>
          </w:rPr>
          <w:t>86</w:t>
        </w:r>
        <w:r w:rsidR="002213DB" w:rsidRPr="00287105">
          <w:rPr>
            <w:webHidden/>
            <w:szCs w:val="24"/>
          </w:rPr>
          <w:fldChar w:fldCharType="end"/>
        </w:r>
      </w:hyperlink>
    </w:p>
    <w:p w14:paraId="469AB456" w14:textId="2544EE89" w:rsidR="002213DB" w:rsidRPr="00287105" w:rsidRDefault="00A028A6" w:rsidP="00AC32C4">
      <w:pPr>
        <w:pStyle w:val="T2"/>
        <w:rPr>
          <w:rFonts w:ascii="Times New Roman" w:eastAsiaTheme="minorEastAsia" w:hAnsi="Times New Roman"/>
          <w:noProof/>
          <w:kern w:val="0"/>
          <w:sz w:val="24"/>
          <w:szCs w:val="24"/>
          <w:lang w:eastAsia="tr-TR"/>
        </w:rPr>
      </w:pPr>
      <w:hyperlink w:anchor="_Toc7881654" w:history="1">
        <w:r w:rsidR="002213DB" w:rsidRPr="00287105">
          <w:rPr>
            <w:rStyle w:val="Kpr"/>
            <w:rFonts w:ascii="Times New Roman" w:hAnsi="Times New Roman"/>
            <w:noProof/>
            <w:sz w:val="24"/>
            <w:szCs w:val="24"/>
          </w:rPr>
          <w:t>4.1.</w:t>
        </w:r>
        <w:r w:rsidR="002213DB" w:rsidRPr="00287105">
          <w:rPr>
            <w:rFonts w:ascii="Times New Roman" w:eastAsiaTheme="minorEastAsia" w:hAnsi="Times New Roman"/>
            <w:noProof/>
            <w:kern w:val="0"/>
            <w:sz w:val="24"/>
            <w:szCs w:val="24"/>
            <w:lang w:eastAsia="tr-TR"/>
          </w:rPr>
          <w:tab/>
        </w:r>
        <w:r w:rsidR="002213DB" w:rsidRPr="00287105">
          <w:rPr>
            <w:rStyle w:val="Kpr"/>
            <w:rFonts w:ascii="Times New Roman" w:hAnsi="Times New Roman"/>
            <w:noProof/>
            <w:sz w:val="24"/>
            <w:szCs w:val="24"/>
          </w:rPr>
          <w:t>Simülasyon Sonuçları ve Analizleri</w:t>
        </w:r>
        <w:r w:rsidR="00A778F8"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ab/>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_Toc7881654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87</w:t>
        </w:r>
        <w:r w:rsidR="002213DB" w:rsidRPr="00287105">
          <w:rPr>
            <w:rFonts w:ascii="Times New Roman" w:hAnsi="Times New Roman"/>
            <w:noProof/>
            <w:webHidden/>
            <w:sz w:val="24"/>
            <w:szCs w:val="24"/>
          </w:rPr>
          <w:fldChar w:fldCharType="end"/>
        </w:r>
      </w:hyperlink>
    </w:p>
    <w:p w14:paraId="38051F5C" w14:textId="207B8012" w:rsidR="002213DB" w:rsidRPr="00287105" w:rsidRDefault="002370EA" w:rsidP="00AC32C4">
      <w:pPr>
        <w:pStyle w:val="T2"/>
        <w:rPr>
          <w:rFonts w:ascii="Times New Roman" w:eastAsiaTheme="minorEastAsia" w:hAnsi="Times New Roman"/>
          <w:noProof/>
          <w:kern w:val="0"/>
          <w:sz w:val="24"/>
          <w:szCs w:val="24"/>
          <w:lang w:eastAsia="tr-TR"/>
        </w:rPr>
      </w:pPr>
      <w:r w:rsidRPr="00287105">
        <w:rPr>
          <w:rFonts w:ascii="Times New Roman" w:hAnsi="Times New Roman"/>
          <w:noProof/>
          <w:sz w:val="24"/>
          <w:szCs w:val="24"/>
        </w:rPr>
        <w:tab/>
      </w:r>
      <w:hyperlink w:anchor="_Toc7881655" w:history="1">
        <w:r w:rsidR="002213DB" w:rsidRPr="00287105">
          <w:rPr>
            <w:rStyle w:val="Kpr"/>
            <w:rFonts w:ascii="Times New Roman" w:hAnsi="Times New Roman"/>
            <w:noProof/>
            <w:snapToGrid w:val="0"/>
            <w:w w:val="0"/>
            <w:sz w:val="24"/>
            <w:szCs w:val="24"/>
          </w:rPr>
          <w:t>4.1.1.</w:t>
        </w:r>
        <w:r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P</w:t>
        </w:r>
        <w:r w:rsidRPr="00287105">
          <w:rPr>
            <w:rStyle w:val="Kpr"/>
            <w:rFonts w:ascii="Times New Roman" w:hAnsi="Times New Roman"/>
            <w:noProof/>
            <w:sz w:val="24"/>
            <w:szCs w:val="24"/>
          </w:rPr>
          <w:t>SO</w:t>
        </w:r>
        <w:r w:rsidR="002213DB" w:rsidRPr="00287105">
          <w:rPr>
            <w:rStyle w:val="Kpr"/>
            <w:rFonts w:ascii="Times New Roman" w:hAnsi="Times New Roman"/>
            <w:noProof/>
            <w:sz w:val="24"/>
            <w:szCs w:val="24"/>
          </w:rPr>
          <w:t xml:space="preserve"> temelli yapılan çalışma sonuçları</w:t>
        </w:r>
        <w:r w:rsidR="00A778F8"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ab/>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_Toc7881655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87</w:t>
        </w:r>
        <w:r w:rsidR="002213DB" w:rsidRPr="00287105">
          <w:rPr>
            <w:rFonts w:ascii="Times New Roman" w:hAnsi="Times New Roman"/>
            <w:noProof/>
            <w:webHidden/>
            <w:sz w:val="24"/>
            <w:szCs w:val="24"/>
          </w:rPr>
          <w:fldChar w:fldCharType="end"/>
        </w:r>
      </w:hyperlink>
    </w:p>
    <w:p w14:paraId="3790D747" w14:textId="6926C344" w:rsidR="002213DB" w:rsidRPr="00287105" w:rsidRDefault="00A028A6" w:rsidP="000A225B">
      <w:pPr>
        <w:pStyle w:val="T3"/>
        <w:rPr>
          <w:rFonts w:ascii="Times New Roman" w:eastAsiaTheme="minorEastAsia" w:hAnsi="Times New Roman"/>
          <w:noProof/>
          <w:kern w:val="0"/>
          <w:sz w:val="24"/>
          <w:szCs w:val="24"/>
          <w:lang w:eastAsia="tr-TR"/>
        </w:rPr>
      </w:pPr>
      <w:hyperlink w:anchor="_Toc7881656" w:history="1">
        <w:r w:rsidR="002213DB" w:rsidRPr="00287105">
          <w:rPr>
            <w:rStyle w:val="Kpr"/>
            <w:rFonts w:ascii="Times New Roman" w:hAnsi="Times New Roman"/>
            <w:noProof/>
            <w:sz w:val="24"/>
            <w:szCs w:val="24"/>
          </w:rPr>
          <w:t>4.1.1.1.</w:t>
        </w:r>
        <w:r w:rsidR="002370EA"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P</w:t>
        </w:r>
        <w:r w:rsidR="002370EA" w:rsidRPr="00287105">
          <w:rPr>
            <w:rStyle w:val="Kpr"/>
            <w:rFonts w:ascii="Times New Roman" w:hAnsi="Times New Roman"/>
            <w:noProof/>
            <w:sz w:val="24"/>
            <w:szCs w:val="24"/>
          </w:rPr>
          <w:t>SO</w:t>
        </w:r>
        <w:r w:rsidR="002213DB" w:rsidRPr="00287105">
          <w:rPr>
            <w:rStyle w:val="Kpr"/>
            <w:rFonts w:ascii="Times New Roman" w:hAnsi="Times New Roman"/>
            <w:noProof/>
            <w:sz w:val="24"/>
            <w:szCs w:val="24"/>
          </w:rPr>
          <w:t xml:space="preserve"> çalışma sonuçları</w:t>
        </w:r>
        <w:r w:rsidR="00A778F8" w:rsidRPr="00287105">
          <w:rPr>
            <w:rStyle w:val="Kpr"/>
            <w:rFonts w:ascii="Times New Roman" w:hAnsi="Times New Roman"/>
            <w:noProof/>
            <w:sz w:val="24"/>
            <w:szCs w:val="24"/>
          </w:rPr>
          <w:t xml:space="preserve"> </w:t>
        </w:r>
        <w:r w:rsidR="002370EA" w:rsidRPr="00287105">
          <w:rPr>
            <w:rStyle w:val="Kpr"/>
            <w:rFonts w:ascii="Times New Roman" w:hAnsi="Times New Roman"/>
            <w:noProof/>
            <w:sz w:val="24"/>
            <w:szCs w:val="24"/>
          </w:rPr>
          <w:tab/>
        </w:r>
        <w:r w:rsidR="002213DB" w:rsidRPr="00287105">
          <w:rPr>
            <w:rFonts w:ascii="Times New Roman" w:hAnsi="Times New Roman"/>
            <w:noProof/>
            <w:webHidden/>
            <w:sz w:val="24"/>
            <w:szCs w:val="24"/>
          </w:rPr>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_Toc7881656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87</w:t>
        </w:r>
        <w:r w:rsidR="002213DB" w:rsidRPr="00287105">
          <w:rPr>
            <w:rFonts w:ascii="Times New Roman" w:hAnsi="Times New Roman"/>
            <w:noProof/>
            <w:webHidden/>
            <w:sz w:val="24"/>
            <w:szCs w:val="24"/>
          </w:rPr>
          <w:fldChar w:fldCharType="end"/>
        </w:r>
      </w:hyperlink>
    </w:p>
    <w:p w14:paraId="4A9F83E0" w14:textId="0D2DCBF3" w:rsidR="002213DB" w:rsidRPr="00287105" w:rsidRDefault="00A028A6" w:rsidP="000A225B">
      <w:pPr>
        <w:pStyle w:val="T3"/>
        <w:rPr>
          <w:rFonts w:ascii="Times New Roman" w:eastAsiaTheme="minorEastAsia" w:hAnsi="Times New Roman"/>
          <w:noProof/>
          <w:kern w:val="0"/>
          <w:sz w:val="24"/>
          <w:szCs w:val="24"/>
          <w:lang w:eastAsia="tr-TR"/>
        </w:rPr>
      </w:pPr>
      <w:hyperlink w:anchor="_Toc7881657" w:history="1">
        <w:r w:rsidR="002213DB" w:rsidRPr="00287105">
          <w:rPr>
            <w:rStyle w:val="Kpr"/>
            <w:rFonts w:ascii="Times New Roman" w:hAnsi="Times New Roman"/>
            <w:noProof/>
            <w:sz w:val="24"/>
            <w:szCs w:val="24"/>
          </w:rPr>
          <w:t>4.1.1.2.</w:t>
        </w:r>
        <w:r w:rsidR="002370EA" w:rsidRPr="00287105">
          <w:rPr>
            <w:rFonts w:ascii="Times New Roman" w:eastAsiaTheme="minorEastAsia" w:hAnsi="Times New Roman"/>
            <w:noProof/>
            <w:kern w:val="0"/>
            <w:sz w:val="24"/>
            <w:szCs w:val="24"/>
            <w:lang w:eastAsia="tr-TR"/>
          </w:rPr>
          <w:t xml:space="preserve"> </w:t>
        </w:r>
        <w:r w:rsidR="008D3EBE">
          <w:rPr>
            <w:rStyle w:val="Kpr"/>
            <w:rFonts w:ascii="Times New Roman" w:hAnsi="Times New Roman"/>
            <w:noProof/>
            <w:sz w:val="24"/>
            <w:szCs w:val="24"/>
          </w:rPr>
          <w:t>K</w:t>
        </w:r>
        <w:r w:rsidR="002370EA" w:rsidRPr="00287105">
          <w:rPr>
            <w:rStyle w:val="Kpr"/>
            <w:rFonts w:ascii="Times New Roman" w:hAnsi="Times New Roman"/>
            <w:noProof/>
            <w:sz w:val="24"/>
            <w:szCs w:val="24"/>
          </w:rPr>
          <w:t>P</w:t>
        </w:r>
        <w:r w:rsidR="002213DB" w:rsidRPr="00287105">
          <w:rPr>
            <w:rStyle w:val="Kpr"/>
            <w:rFonts w:ascii="Times New Roman" w:hAnsi="Times New Roman"/>
            <w:noProof/>
            <w:sz w:val="24"/>
            <w:szCs w:val="24"/>
          </w:rPr>
          <w:t>SO ile yapılan çalışma sonuçları</w:t>
        </w:r>
        <w:r w:rsidR="00A778F8" w:rsidRPr="00287105">
          <w:rPr>
            <w:rStyle w:val="Kpr"/>
            <w:rFonts w:ascii="Times New Roman" w:hAnsi="Times New Roman"/>
            <w:noProof/>
            <w:sz w:val="24"/>
            <w:szCs w:val="24"/>
          </w:rPr>
          <w:t xml:space="preserve"> </w:t>
        </w:r>
        <w:r w:rsidR="002370EA" w:rsidRPr="00287105">
          <w:rPr>
            <w:rStyle w:val="Kpr"/>
            <w:rFonts w:ascii="Times New Roman" w:hAnsi="Times New Roman"/>
            <w:noProof/>
            <w:sz w:val="24"/>
            <w:szCs w:val="24"/>
          </w:rPr>
          <w:tab/>
        </w:r>
        <w:r w:rsidR="002213DB" w:rsidRPr="00287105">
          <w:rPr>
            <w:rFonts w:ascii="Times New Roman" w:hAnsi="Times New Roman"/>
            <w:noProof/>
            <w:webHidden/>
            <w:sz w:val="24"/>
            <w:szCs w:val="24"/>
          </w:rPr>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_Toc7881657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89</w:t>
        </w:r>
        <w:r w:rsidR="002213DB" w:rsidRPr="00287105">
          <w:rPr>
            <w:rFonts w:ascii="Times New Roman" w:hAnsi="Times New Roman"/>
            <w:noProof/>
            <w:webHidden/>
            <w:sz w:val="24"/>
            <w:szCs w:val="24"/>
          </w:rPr>
          <w:fldChar w:fldCharType="end"/>
        </w:r>
      </w:hyperlink>
    </w:p>
    <w:p w14:paraId="64931458" w14:textId="63D201E5" w:rsidR="002213DB" w:rsidRPr="00287105" w:rsidRDefault="00A028A6" w:rsidP="000A225B">
      <w:pPr>
        <w:pStyle w:val="T3"/>
        <w:rPr>
          <w:rFonts w:ascii="Times New Roman" w:eastAsiaTheme="minorEastAsia" w:hAnsi="Times New Roman"/>
          <w:noProof/>
          <w:kern w:val="0"/>
          <w:sz w:val="24"/>
          <w:szCs w:val="24"/>
          <w:lang w:eastAsia="tr-TR"/>
        </w:rPr>
      </w:pPr>
      <w:hyperlink w:anchor="_Toc7881658" w:history="1">
        <w:r w:rsidR="002213DB" w:rsidRPr="00287105">
          <w:rPr>
            <w:rStyle w:val="Kpr"/>
            <w:rFonts w:ascii="Times New Roman" w:hAnsi="Times New Roman"/>
            <w:noProof/>
            <w:sz w:val="24"/>
            <w:szCs w:val="24"/>
          </w:rPr>
          <w:t>4.1.1.3.</w:t>
        </w:r>
        <w:r w:rsidR="002370EA"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RDV PSO tekniği çalışma sonuçları</w:t>
        </w:r>
        <w:r w:rsidR="00A778F8" w:rsidRPr="00287105">
          <w:rPr>
            <w:rStyle w:val="Kpr"/>
            <w:rFonts w:ascii="Times New Roman" w:hAnsi="Times New Roman"/>
            <w:noProof/>
            <w:sz w:val="24"/>
            <w:szCs w:val="24"/>
          </w:rPr>
          <w:t xml:space="preserve"> </w:t>
        </w:r>
        <w:r w:rsidR="002370EA" w:rsidRPr="00287105">
          <w:rPr>
            <w:rStyle w:val="Kpr"/>
            <w:rFonts w:ascii="Times New Roman" w:hAnsi="Times New Roman"/>
            <w:noProof/>
            <w:sz w:val="24"/>
            <w:szCs w:val="24"/>
          </w:rPr>
          <w:tab/>
        </w:r>
        <w:r w:rsidR="002213DB" w:rsidRPr="00287105">
          <w:rPr>
            <w:rFonts w:ascii="Times New Roman" w:hAnsi="Times New Roman"/>
            <w:noProof/>
            <w:webHidden/>
            <w:sz w:val="24"/>
            <w:szCs w:val="24"/>
          </w:rPr>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_Toc7881658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91</w:t>
        </w:r>
        <w:r w:rsidR="002213DB" w:rsidRPr="00287105">
          <w:rPr>
            <w:rFonts w:ascii="Times New Roman" w:hAnsi="Times New Roman"/>
            <w:noProof/>
            <w:webHidden/>
            <w:sz w:val="24"/>
            <w:szCs w:val="24"/>
          </w:rPr>
          <w:fldChar w:fldCharType="end"/>
        </w:r>
      </w:hyperlink>
    </w:p>
    <w:p w14:paraId="79806A5A" w14:textId="27B36FBD" w:rsidR="002213DB" w:rsidRPr="00287105" w:rsidRDefault="002370EA" w:rsidP="00AC32C4">
      <w:pPr>
        <w:pStyle w:val="T2"/>
        <w:rPr>
          <w:rFonts w:ascii="Times New Roman" w:eastAsiaTheme="minorEastAsia" w:hAnsi="Times New Roman"/>
          <w:noProof/>
          <w:kern w:val="0"/>
          <w:sz w:val="24"/>
          <w:szCs w:val="24"/>
          <w:lang w:eastAsia="tr-TR"/>
        </w:rPr>
      </w:pPr>
      <w:r w:rsidRPr="00287105">
        <w:rPr>
          <w:rFonts w:ascii="Times New Roman" w:hAnsi="Times New Roman"/>
          <w:noProof/>
          <w:sz w:val="24"/>
          <w:szCs w:val="24"/>
        </w:rPr>
        <w:tab/>
      </w:r>
      <w:hyperlink w:anchor="_Toc7881659" w:history="1">
        <w:r w:rsidR="002213DB" w:rsidRPr="00287105">
          <w:rPr>
            <w:rStyle w:val="Kpr"/>
            <w:rFonts w:ascii="Times New Roman" w:hAnsi="Times New Roman"/>
            <w:noProof/>
            <w:snapToGrid w:val="0"/>
            <w:w w:val="0"/>
            <w:sz w:val="24"/>
            <w:szCs w:val="24"/>
          </w:rPr>
          <w:t>4.1.2.</w:t>
        </w:r>
        <w:r w:rsidRPr="00287105">
          <w:rPr>
            <w:rFonts w:ascii="Times New Roman" w:eastAsiaTheme="minorEastAsia" w:hAnsi="Times New Roman"/>
            <w:noProof/>
            <w:kern w:val="0"/>
            <w:sz w:val="24"/>
            <w:szCs w:val="24"/>
            <w:lang w:eastAsia="tr-TR"/>
          </w:rPr>
          <w:t xml:space="preserve">   </w:t>
        </w:r>
        <w:r w:rsidR="008D3EBE">
          <w:rPr>
            <w:rStyle w:val="Kpr"/>
            <w:rFonts w:ascii="Times New Roman" w:hAnsi="Times New Roman"/>
            <w:noProof/>
            <w:sz w:val="24"/>
            <w:szCs w:val="24"/>
          </w:rPr>
          <w:t xml:space="preserve">Yapay arı kolonisi </w:t>
        </w:r>
        <w:r w:rsidR="002213DB" w:rsidRPr="00287105">
          <w:rPr>
            <w:rStyle w:val="Kpr"/>
            <w:rFonts w:ascii="Times New Roman" w:hAnsi="Times New Roman"/>
            <w:noProof/>
            <w:sz w:val="24"/>
            <w:szCs w:val="24"/>
          </w:rPr>
          <w:t>çalışma sonuçları</w:t>
        </w:r>
        <w:r w:rsidR="00A778F8"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ab/>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_Toc7881659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93</w:t>
        </w:r>
        <w:r w:rsidR="002213DB" w:rsidRPr="00287105">
          <w:rPr>
            <w:rFonts w:ascii="Times New Roman" w:hAnsi="Times New Roman"/>
            <w:noProof/>
            <w:webHidden/>
            <w:sz w:val="24"/>
            <w:szCs w:val="24"/>
          </w:rPr>
          <w:fldChar w:fldCharType="end"/>
        </w:r>
      </w:hyperlink>
    </w:p>
    <w:p w14:paraId="4E7CFE99" w14:textId="0BA300FA" w:rsidR="002213DB" w:rsidRPr="00287105" w:rsidRDefault="002370EA" w:rsidP="00AC32C4">
      <w:pPr>
        <w:pStyle w:val="T2"/>
        <w:rPr>
          <w:rFonts w:ascii="Times New Roman" w:eastAsiaTheme="minorEastAsia" w:hAnsi="Times New Roman"/>
          <w:noProof/>
          <w:kern w:val="0"/>
          <w:sz w:val="24"/>
          <w:szCs w:val="24"/>
          <w:lang w:eastAsia="tr-TR"/>
        </w:rPr>
      </w:pPr>
      <w:r w:rsidRPr="00287105">
        <w:rPr>
          <w:rFonts w:ascii="Times New Roman" w:hAnsi="Times New Roman"/>
          <w:noProof/>
          <w:sz w:val="24"/>
          <w:szCs w:val="24"/>
        </w:rPr>
        <w:tab/>
      </w:r>
      <w:hyperlink w:anchor="_Toc7881660" w:history="1">
        <w:r w:rsidR="002213DB" w:rsidRPr="00287105">
          <w:rPr>
            <w:rStyle w:val="Kpr"/>
            <w:rFonts w:ascii="Times New Roman" w:hAnsi="Times New Roman"/>
            <w:noProof/>
            <w:snapToGrid w:val="0"/>
            <w:w w:val="0"/>
            <w:sz w:val="24"/>
            <w:szCs w:val="24"/>
          </w:rPr>
          <w:t>4.1.3.</w:t>
        </w:r>
        <w:r w:rsidRPr="00287105">
          <w:rPr>
            <w:rStyle w:val="Kpr"/>
            <w:rFonts w:ascii="Times New Roman" w:hAnsi="Times New Roman"/>
            <w:noProof/>
            <w:snapToGrid w:val="0"/>
            <w:w w:val="0"/>
            <w:sz w:val="24"/>
            <w:szCs w:val="24"/>
          </w:rPr>
          <w:t xml:space="preserve">   </w:t>
        </w:r>
        <w:r w:rsidR="002213DB" w:rsidRPr="00287105">
          <w:rPr>
            <w:rStyle w:val="Kpr"/>
            <w:rFonts w:ascii="Times New Roman" w:hAnsi="Times New Roman"/>
            <w:noProof/>
            <w:sz w:val="24"/>
            <w:szCs w:val="24"/>
          </w:rPr>
          <w:t>Ateşböceği sürü algoritması ile yapılan çalışma sonuçları</w:t>
        </w:r>
        <w:r w:rsidR="00A778F8"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ab/>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_Toc7881660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95</w:t>
        </w:r>
        <w:r w:rsidR="002213DB" w:rsidRPr="00287105">
          <w:rPr>
            <w:rFonts w:ascii="Times New Roman" w:hAnsi="Times New Roman"/>
            <w:noProof/>
            <w:webHidden/>
            <w:sz w:val="24"/>
            <w:szCs w:val="24"/>
          </w:rPr>
          <w:fldChar w:fldCharType="end"/>
        </w:r>
      </w:hyperlink>
    </w:p>
    <w:p w14:paraId="2C400FD2" w14:textId="69770C8C" w:rsidR="002213DB" w:rsidRPr="00287105" w:rsidRDefault="00A028A6" w:rsidP="00AC32C4">
      <w:pPr>
        <w:pStyle w:val="T2"/>
        <w:rPr>
          <w:rFonts w:ascii="Times New Roman" w:eastAsiaTheme="minorEastAsia" w:hAnsi="Times New Roman"/>
          <w:noProof/>
          <w:kern w:val="0"/>
          <w:sz w:val="24"/>
          <w:szCs w:val="24"/>
          <w:lang w:eastAsia="tr-TR"/>
        </w:rPr>
      </w:pPr>
      <w:hyperlink w:anchor="_Toc7881661" w:history="1">
        <w:r w:rsidR="002213DB" w:rsidRPr="00287105">
          <w:rPr>
            <w:rStyle w:val="Kpr"/>
            <w:rFonts w:ascii="Times New Roman" w:hAnsi="Times New Roman"/>
            <w:noProof/>
            <w:sz w:val="24"/>
            <w:szCs w:val="24"/>
          </w:rPr>
          <w:t>4.2.</w:t>
        </w:r>
        <w:r w:rsidR="002213DB" w:rsidRPr="00287105">
          <w:rPr>
            <w:rFonts w:ascii="Times New Roman" w:eastAsiaTheme="minorEastAsia" w:hAnsi="Times New Roman"/>
            <w:noProof/>
            <w:kern w:val="0"/>
            <w:sz w:val="24"/>
            <w:szCs w:val="24"/>
            <w:lang w:eastAsia="tr-TR"/>
          </w:rPr>
          <w:tab/>
        </w:r>
        <w:r w:rsidR="002213DB" w:rsidRPr="00287105">
          <w:rPr>
            <w:rStyle w:val="Kpr"/>
            <w:rFonts w:ascii="Times New Roman" w:hAnsi="Times New Roman"/>
            <w:noProof/>
            <w:sz w:val="24"/>
            <w:szCs w:val="24"/>
          </w:rPr>
          <w:t>Pozisyon Hatası Karşılaştırması</w:t>
        </w:r>
        <w:r w:rsidR="00A778F8"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ab/>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_Toc7881661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97</w:t>
        </w:r>
        <w:r w:rsidR="002213DB" w:rsidRPr="00287105">
          <w:rPr>
            <w:rFonts w:ascii="Times New Roman" w:hAnsi="Times New Roman"/>
            <w:noProof/>
            <w:webHidden/>
            <w:sz w:val="24"/>
            <w:szCs w:val="24"/>
          </w:rPr>
          <w:fldChar w:fldCharType="end"/>
        </w:r>
      </w:hyperlink>
    </w:p>
    <w:p w14:paraId="30ABB5C5" w14:textId="22A86FEB" w:rsidR="002213DB" w:rsidRPr="00287105" w:rsidRDefault="00A028A6" w:rsidP="00AC32C4">
      <w:pPr>
        <w:pStyle w:val="T2"/>
        <w:rPr>
          <w:rFonts w:ascii="Times New Roman" w:eastAsiaTheme="minorEastAsia" w:hAnsi="Times New Roman"/>
          <w:noProof/>
          <w:kern w:val="0"/>
          <w:sz w:val="24"/>
          <w:szCs w:val="24"/>
          <w:lang w:eastAsia="tr-TR"/>
        </w:rPr>
      </w:pPr>
      <w:hyperlink w:anchor="_Toc7881662" w:history="1">
        <w:r w:rsidR="002213DB" w:rsidRPr="00287105">
          <w:rPr>
            <w:rStyle w:val="Kpr"/>
            <w:rFonts w:ascii="Times New Roman" w:hAnsi="Times New Roman"/>
            <w:noProof/>
            <w:sz w:val="24"/>
            <w:szCs w:val="24"/>
          </w:rPr>
          <w:t>4.3.</w:t>
        </w:r>
        <w:r w:rsidR="002213DB" w:rsidRPr="00287105">
          <w:rPr>
            <w:rFonts w:ascii="Times New Roman" w:eastAsiaTheme="minorEastAsia" w:hAnsi="Times New Roman"/>
            <w:noProof/>
            <w:kern w:val="0"/>
            <w:sz w:val="24"/>
            <w:szCs w:val="24"/>
            <w:lang w:eastAsia="tr-TR"/>
          </w:rPr>
          <w:tab/>
        </w:r>
        <w:r w:rsidR="002213DB" w:rsidRPr="00287105">
          <w:rPr>
            <w:rStyle w:val="Kpr"/>
            <w:rFonts w:ascii="Times New Roman" w:hAnsi="Times New Roman"/>
            <w:noProof/>
            <w:sz w:val="24"/>
            <w:szCs w:val="24"/>
          </w:rPr>
          <w:t>Çalışma Zamanı Karşılaştırması</w:t>
        </w:r>
        <w:r w:rsidR="00A778F8"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ab/>
          <w:t xml:space="preserve"> </w:t>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_Toc7881662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98</w:t>
        </w:r>
        <w:r w:rsidR="002213DB" w:rsidRPr="00287105">
          <w:rPr>
            <w:rFonts w:ascii="Times New Roman" w:hAnsi="Times New Roman"/>
            <w:noProof/>
            <w:webHidden/>
            <w:sz w:val="24"/>
            <w:szCs w:val="24"/>
          </w:rPr>
          <w:fldChar w:fldCharType="end"/>
        </w:r>
      </w:hyperlink>
    </w:p>
    <w:p w14:paraId="46690F2C" w14:textId="79979E98" w:rsidR="002213DB" w:rsidRPr="00287105" w:rsidRDefault="00A028A6" w:rsidP="00AC32C4">
      <w:pPr>
        <w:pStyle w:val="T2"/>
        <w:rPr>
          <w:rFonts w:ascii="Times New Roman" w:eastAsiaTheme="minorEastAsia" w:hAnsi="Times New Roman"/>
          <w:noProof/>
          <w:kern w:val="0"/>
          <w:sz w:val="24"/>
          <w:szCs w:val="24"/>
          <w:lang w:eastAsia="tr-TR"/>
        </w:rPr>
      </w:pPr>
      <w:hyperlink w:anchor="_Toc7881663" w:history="1">
        <w:r w:rsidR="002213DB" w:rsidRPr="00287105">
          <w:rPr>
            <w:rStyle w:val="Kpr"/>
            <w:rFonts w:ascii="Times New Roman" w:hAnsi="Times New Roman"/>
            <w:noProof/>
            <w:sz w:val="24"/>
            <w:szCs w:val="24"/>
          </w:rPr>
          <w:t>4.4.</w:t>
        </w:r>
        <w:r w:rsidR="002213DB" w:rsidRPr="00287105">
          <w:rPr>
            <w:rFonts w:ascii="Times New Roman" w:eastAsiaTheme="minorEastAsia" w:hAnsi="Times New Roman"/>
            <w:noProof/>
            <w:kern w:val="0"/>
            <w:sz w:val="24"/>
            <w:szCs w:val="24"/>
            <w:lang w:eastAsia="tr-TR"/>
          </w:rPr>
          <w:tab/>
        </w:r>
        <w:r w:rsidR="002213DB" w:rsidRPr="00287105">
          <w:rPr>
            <w:rStyle w:val="Kpr"/>
            <w:rFonts w:ascii="Times New Roman" w:hAnsi="Times New Roman"/>
            <w:noProof/>
            <w:sz w:val="24"/>
            <w:szCs w:val="24"/>
          </w:rPr>
          <w:t>Popülasyon ve iterasyon sayısı karşılaştırması</w:t>
        </w:r>
        <w:r w:rsidR="00A778F8"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ab/>
        </w:r>
        <w:r w:rsidR="00287105" w:rsidRPr="00287105">
          <w:rPr>
            <w:rFonts w:ascii="Times New Roman" w:hAnsi="Times New Roman"/>
            <w:noProof/>
            <w:webHidden/>
            <w:sz w:val="24"/>
            <w:szCs w:val="24"/>
          </w:rPr>
          <w:t xml:space="preserve"> </w:t>
        </w:r>
        <w:r w:rsidR="00287105">
          <w:rPr>
            <w:rFonts w:ascii="Times New Roman" w:hAnsi="Times New Roman"/>
            <w:noProof/>
            <w:webHidden/>
            <w:sz w:val="24"/>
            <w:szCs w:val="24"/>
          </w:rPr>
          <w:t xml:space="preserve"> </w:t>
        </w:r>
        <w:r w:rsidR="00287105" w:rsidRP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_Toc7881663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100</w:t>
        </w:r>
        <w:r w:rsidR="002213DB" w:rsidRPr="00287105">
          <w:rPr>
            <w:rFonts w:ascii="Times New Roman" w:hAnsi="Times New Roman"/>
            <w:noProof/>
            <w:webHidden/>
            <w:sz w:val="24"/>
            <w:szCs w:val="24"/>
          </w:rPr>
          <w:fldChar w:fldCharType="end"/>
        </w:r>
      </w:hyperlink>
    </w:p>
    <w:p w14:paraId="4777E533" w14:textId="11B32A43" w:rsidR="002213DB" w:rsidRPr="00287105" w:rsidRDefault="00A028A6" w:rsidP="00AC32C4">
      <w:pPr>
        <w:pStyle w:val="T2"/>
        <w:rPr>
          <w:rFonts w:ascii="Times New Roman" w:eastAsiaTheme="minorEastAsia" w:hAnsi="Times New Roman"/>
          <w:noProof/>
          <w:kern w:val="0"/>
          <w:sz w:val="24"/>
          <w:szCs w:val="24"/>
          <w:lang w:eastAsia="tr-TR"/>
        </w:rPr>
      </w:pPr>
      <w:hyperlink w:anchor="_Toc7881664" w:history="1">
        <w:r w:rsidR="002213DB" w:rsidRPr="00287105">
          <w:rPr>
            <w:rStyle w:val="Kpr"/>
            <w:rFonts w:ascii="Times New Roman" w:hAnsi="Times New Roman"/>
            <w:noProof/>
            <w:sz w:val="24"/>
            <w:szCs w:val="24"/>
          </w:rPr>
          <w:t>4.5.</w:t>
        </w:r>
        <w:r w:rsidR="002213DB" w:rsidRPr="00287105">
          <w:rPr>
            <w:rFonts w:ascii="Times New Roman" w:eastAsiaTheme="minorEastAsia" w:hAnsi="Times New Roman"/>
            <w:noProof/>
            <w:kern w:val="0"/>
            <w:sz w:val="24"/>
            <w:szCs w:val="24"/>
            <w:lang w:eastAsia="tr-TR"/>
          </w:rPr>
          <w:tab/>
        </w:r>
        <w:r w:rsidR="002213DB" w:rsidRPr="00287105">
          <w:rPr>
            <w:rStyle w:val="Kpr"/>
            <w:rFonts w:ascii="Times New Roman" w:hAnsi="Times New Roman"/>
            <w:noProof/>
            <w:sz w:val="24"/>
            <w:szCs w:val="24"/>
          </w:rPr>
          <w:t>FPGA Simülasyon Sonuçları</w:t>
        </w:r>
        <w:r w:rsidR="00A778F8"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ab/>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_Toc7881664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102</w:t>
        </w:r>
        <w:r w:rsidR="002213DB" w:rsidRPr="00287105">
          <w:rPr>
            <w:rFonts w:ascii="Times New Roman" w:hAnsi="Times New Roman"/>
            <w:noProof/>
            <w:webHidden/>
            <w:sz w:val="24"/>
            <w:szCs w:val="24"/>
          </w:rPr>
          <w:fldChar w:fldCharType="end"/>
        </w:r>
      </w:hyperlink>
    </w:p>
    <w:p w14:paraId="5DA0A3AD" w14:textId="541C673E" w:rsidR="002213DB" w:rsidRPr="00287105" w:rsidRDefault="002370EA" w:rsidP="00AC32C4">
      <w:pPr>
        <w:pStyle w:val="T2"/>
        <w:rPr>
          <w:rFonts w:ascii="Times New Roman" w:eastAsiaTheme="minorEastAsia" w:hAnsi="Times New Roman"/>
          <w:noProof/>
          <w:kern w:val="0"/>
          <w:sz w:val="24"/>
          <w:szCs w:val="24"/>
          <w:lang w:eastAsia="tr-TR"/>
        </w:rPr>
      </w:pPr>
      <w:r w:rsidRPr="00287105">
        <w:rPr>
          <w:rFonts w:ascii="Times New Roman" w:hAnsi="Times New Roman"/>
          <w:noProof/>
          <w:sz w:val="24"/>
          <w:szCs w:val="24"/>
        </w:rPr>
        <w:tab/>
      </w:r>
      <w:hyperlink w:anchor="_Toc7881665" w:history="1">
        <w:r w:rsidR="002213DB" w:rsidRPr="00287105">
          <w:rPr>
            <w:rStyle w:val="Kpr"/>
            <w:rFonts w:ascii="Times New Roman" w:hAnsi="Times New Roman"/>
            <w:noProof/>
            <w:snapToGrid w:val="0"/>
            <w:w w:val="0"/>
            <w:sz w:val="24"/>
            <w:szCs w:val="24"/>
          </w:rPr>
          <w:t>4.5.1.</w:t>
        </w:r>
        <w:r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Yirmi parçacık için simülasyon sonuçları</w:t>
        </w:r>
        <w:r w:rsidR="00A778F8"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ab/>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_Toc7881665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103</w:t>
        </w:r>
        <w:r w:rsidR="002213DB" w:rsidRPr="00287105">
          <w:rPr>
            <w:rFonts w:ascii="Times New Roman" w:hAnsi="Times New Roman"/>
            <w:noProof/>
            <w:webHidden/>
            <w:sz w:val="24"/>
            <w:szCs w:val="24"/>
          </w:rPr>
          <w:fldChar w:fldCharType="end"/>
        </w:r>
      </w:hyperlink>
    </w:p>
    <w:p w14:paraId="76B40EFE" w14:textId="19DAF1AC" w:rsidR="002213DB" w:rsidRPr="00287105" w:rsidRDefault="002370EA" w:rsidP="00AC32C4">
      <w:pPr>
        <w:pStyle w:val="T2"/>
        <w:rPr>
          <w:rFonts w:ascii="Times New Roman" w:eastAsiaTheme="minorEastAsia" w:hAnsi="Times New Roman"/>
          <w:noProof/>
          <w:kern w:val="0"/>
          <w:sz w:val="24"/>
          <w:szCs w:val="24"/>
          <w:lang w:eastAsia="tr-TR"/>
        </w:rPr>
      </w:pPr>
      <w:r w:rsidRPr="00287105">
        <w:rPr>
          <w:rFonts w:ascii="Times New Roman" w:hAnsi="Times New Roman"/>
          <w:noProof/>
          <w:sz w:val="24"/>
          <w:szCs w:val="24"/>
        </w:rPr>
        <w:tab/>
      </w:r>
      <w:hyperlink w:anchor="_Toc7881666" w:history="1">
        <w:r w:rsidR="002213DB" w:rsidRPr="00287105">
          <w:rPr>
            <w:rStyle w:val="Kpr"/>
            <w:rFonts w:ascii="Times New Roman" w:hAnsi="Times New Roman"/>
            <w:noProof/>
            <w:snapToGrid w:val="0"/>
            <w:w w:val="0"/>
            <w:sz w:val="24"/>
            <w:szCs w:val="24"/>
          </w:rPr>
          <w:t>4.5.2.</w:t>
        </w:r>
        <w:r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Otuz parçacık için simülasyon sonuçları</w:t>
        </w:r>
        <w:r w:rsidR="00A778F8"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ab/>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_Toc7881666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106</w:t>
        </w:r>
        <w:r w:rsidR="002213DB" w:rsidRPr="00287105">
          <w:rPr>
            <w:rFonts w:ascii="Times New Roman" w:hAnsi="Times New Roman"/>
            <w:noProof/>
            <w:webHidden/>
            <w:sz w:val="24"/>
            <w:szCs w:val="24"/>
          </w:rPr>
          <w:fldChar w:fldCharType="end"/>
        </w:r>
      </w:hyperlink>
    </w:p>
    <w:p w14:paraId="74B01CBB" w14:textId="6E7CF6F5" w:rsidR="002213DB" w:rsidRPr="00287105" w:rsidRDefault="002370EA" w:rsidP="00AC32C4">
      <w:pPr>
        <w:pStyle w:val="T2"/>
        <w:rPr>
          <w:rFonts w:ascii="Times New Roman" w:eastAsiaTheme="minorEastAsia" w:hAnsi="Times New Roman"/>
          <w:noProof/>
          <w:kern w:val="0"/>
          <w:sz w:val="24"/>
          <w:szCs w:val="24"/>
          <w:lang w:eastAsia="tr-TR"/>
        </w:rPr>
      </w:pPr>
      <w:r w:rsidRPr="00287105">
        <w:rPr>
          <w:rFonts w:ascii="Times New Roman" w:hAnsi="Times New Roman"/>
          <w:noProof/>
          <w:sz w:val="24"/>
          <w:szCs w:val="24"/>
        </w:rPr>
        <w:tab/>
      </w:r>
      <w:hyperlink w:anchor="_Toc7881667" w:history="1">
        <w:r w:rsidR="002213DB" w:rsidRPr="00287105">
          <w:rPr>
            <w:rStyle w:val="Kpr"/>
            <w:rFonts w:ascii="Times New Roman" w:hAnsi="Times New Roman"/>
            <w:noProof/>
            <w:snapToGrid w:val="0"/>
            <w:w w:val="0"/>
            <w:sz w:val="24"/>
            <w:szCs w:val="24"/>
          </w:rPr>
          <w:t>4.5.3.</w:t>
        </w:r>
        <w:r w:rsidRPr="00287105">
          <w:rPr>
            <w:rFonts w:ascii="Times New Roman" w:eastAsiaTheme="minorEastAsia" w:hAnsi="Times New Roman"/>
            <w:noProof/>
            <w:kern w:val="0"/>
            <w:sz w:val="24"/>
            <w:szCs w:val="24"/>
            <w:lang w:eastAsia="tr-TR"/>
          </w:rPr>
          <w:t xml:space="preserve">   </w:t>
        </w:r>
        <w:r w:rsidR="002213DB" w:rsidRPr="00287105">
          <w:rPr>
            <w:rStyle w:val="Kpr"/>
            <w:rFonts w:ascii="Times New Roman" w:hAnsi="Times New Roman"/>
            <w:noProof/>
            <w:sz w:val="24"/>
            <w:szCs w:val="24"/>
          </w:rPr>
          <w:t>Elli parçacık için simülasyon sonuçları</w:t>
        </w:r>
        <w:r w:rsidR="00A778F8"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ab/>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_Toc7881667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109</w:t>
        </w:r>
        <w:r w:rsidR="002213DB" w:rsidRPr="00287105">
          <w:rPr>
            <w:rFonts w:ascii="Times New Roman" w:hAnsi="Times New Roman"/>
            <w:noProof/>
            <w:webHidden/>
            <w:sz w:val="24"/>
            <w:szCs w:val="24"/>
          </w:rPr>
          <w:fldChar w:fldCharType="end"/>
        </w:r>
      </w:hyperlink>
    </w:p>
    <w:p w14:paraId="234B38E2" w14:textId="68B327E1" w:rsidR="002213DB" w:rsidRPr="00287105" w:rsidRDefault="002370EA" w:rsidP="00AC32C4">
      <w:pPr>
        <w:pStyle w:val="T2"/>
        <w:rPr>
          <w:rFonts w:ascii="Times New Roman" w:eastAsiaTheme="minorEastAsia" w:hAnsi="Times New Roman"/>
          <w:noProof/>
          <w:kern w:val="0"/>
          <w:sz w:val="24"/>
          <w:szCs w:val="24"/>
          <w:lang w:eastAsia="tr-TR"/>
        </w:rPr>
      </w:pPr>
      <w:r w:rsidRPr="00287105">
        <w:rPr>
          <w:rFonts w:ascii="Times New Roman" w:hAnsi="Times New Roman"/>
          <w:noProof/>
          <w:sz w:val="24"/>
          <w:szCs w:val="24"/>
        </w:rPr>
        <w:tab/>
      </w:r>
      <w:hyperlink w:anchor="_Toc7881668" w:history="1">
        <w:r w:rsidR="002213DB" w:rsidRPr="00287105">
          <w:rPr>
            <w:rStyle w:val="Kpr"/>
            <w:rFonts w:ascii="Times New Roman" w:hAnsi="Times New Roman"/>
            <w:noProof/>
            <w:snapToGrid w:val="0"/>
            <w:w w:val="0"/>
            <w:sz w:val="24"/>
            <w:szCs w:val="24"/>
          </w:rPr>
          <w:t>4.5.4.</w:t>
        </w:r>
        <w:r w:rsidRPr="00287105">
          <w:rPr>
            <w:rStyle w:val="Kpr"/>
            <w:rFonts w:ascii="Times New Roman" w:hAnsi="Times New Roman"/>
            <w:noProof/>
            <w:snapToGrid w:val="0"/>
            <w:w w:val="0"/>
            <w:sz w:val="24"/>
            <w:szCs w:val="24"/>
          </w:rPr>
          <w:t xml:space="preserve">   </w:t>
        </w:r>
        <w:r w:rsidR="002213DB" w:rsidRPr="00287105">
          <w:rPr>
            <w:rStyle w:val="Kpr"/>
            <w:rFonts w:ascii="Times New Roman" w:hAnsi="Times New Roman"/>
            <w:noProof/>
            <w:sz w:val="24"/>
            <w:szCs w:val="24"/>
          </w:rPr>
          <w:t>Yüz parçacık için simülasyon sonuçları</w:t>
        </w:r>
        <w:r w:rsidR="00A778F8"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ab/>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_Toc7881668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111</w:t>
        </w:r>
        <w:r w:rsidR="002213DB" w:rsidRPr="00287105">
          <w:rPr>
            <w:rFonts w:ascii="Times New Roman" w:hAnsi="Times New Roman"/>
            <w:noProof/>
            <w:webHidden/>
            <w:sz w:val="24"/>
            <w:szCs w:val="24"/>
          </w:rPr>
          <w:fldChar w:fldCharType="end"/>
        </w:r>
      </w:hyperlink>
    </w:p>
    <w:p w14:paraId="17D1EED3" w14:textId="784A1171" w:rsidR="002213DB" w:rsidRPr="00287105" w:rsidRDefault="002370EA" w:rsidP="00AC32C4">
      <w:pPr>
        <w:pStyle w:val="T2"/>
        <w:rPr>
          <w:rFonts w:ascii="Times New Roman" w:eastAsiaTheme="minorEastAsia" w:hAnsi="Times New Roman"/>
          <w:noProof/>
          <w:kern w:val="0"/>
          <w:sz w:val="24"/>
          <w:szCs w:val="24"/>
          <w:lang w:eastAsia="tr-TR"/>
        </w:rPr>
      </w:pPr>
      <w:r w:rsidRPr="00287105">
        <w:rPr>
          <w:rFonts w:ascii="Times New Roman" w:hAnsi="Times New Roman"/>
          <w:noProof/>
          <w:sz w:val="24"/>
          <w:szCs w:val="24"/>
        </w:rPr>
        <w:tab/>
      </w:r>
      <w:hyperlink w:anchor="_Toc7881669" w:history="1">
        <w:r w:rsidR="002213DB" w:rsidRPr="00287105">
          <w:rPr>
            <w:rStyle w:val="Kpr"/>
            <w:rFonts w:ascii="Times New Roman" w:hAnsi="Times New Roman"/>
            <w:noProof/>
            <w:snapToGrid w:val="0"/>
            <w:w w:val="0"/>
            <w:sz w:val="24"/>
            <w:szCs w:val="24"/>
          </w:rPr>
          <w:t>4.5.5.</w:t>
        </w:r>
        <w:r w:rsidRPr="00287105">
          <w:rPr>
            <w:rStyle w:val="Kpr"/>
            <w:rFonts w:ascii="Times New Roman" w:hAnsi="Times New Roman"/>
            <w:noProof/>
            <w:snapToGrid w:val="0"/>
            <w:w w:val="0"/>
            <w:sz w:val="24"/>
            <w:szCs w:val="24"/>
          </w:rPr>
          <w:t xml:space="preserve">   </w:t>
        </w:r>
        <w:r w:rsidR="002213DB" w:rsidRPr="00287105">
          <w:rPr>
            <w:rStyle w:val="Kpr"/>
            <w:rFonts w:ascii="Times New Roman" w:hAnsi="Times New Roman"/>
            <w:noProof/>
            <w:sz w:val="24"/>
            <w:szCs w:val="24"/>
          </w:rPr>
          <w:t>Sonuçların analizi ve tartışma</w:t>
        </w:r>
        <w:r w:rsidR="00A778F8"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ab/>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_Toc7881669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114</w:t>
        </w:r>
        <w:r w:rsidR="002213DB" w:rsidRPr="00287105">
          <w:rPr>
            <w:rFonts w:ascii="Times New Roman" w:hAnsi="Times New Roman"/>
            <w:noProof/>
            <w:webHidden/>
            <w:sz w:val="24"/>
            <w:szCs w:val="24"/>
          </w:rPr>
          <w:fldChar w:fldCharType="end"/>
        </w:r>
      </w:hyperlink>
    </w:p>
    <w:p w14:paraId="6BC3DB62" w14:textId="32AC8366" w:rsidR="002213DB" w:rsidRPr="00287105" w:rsidRDefault="00A028A6" w:rsidP="00AC32C4">
      <w:pPr>
        <w:pStyle w:val="T2"/>
        <w:rPr>
          <w:rStyle w:val="Kpr"/>
          <w:rFonts w:ascii="Times New Roman" w:hAnsi="Times New Roman"/>
          <w:noProof/>
          <w:sz w:val="24"/>
          <w:szCs w:val="24"/>
        </w:rPr>
      </w:pPr>
      <w:hyperlink w:anchor="_Toc7881670" w:history="1">
        <w:r w:rsidR="002213DB" w:rsidRPr="00287105">
          <w:rPr>
            <w:rStyle w:val="Kpr"/>
            <w:rFonts w:ascii="Times New Roman" w:hAnsi="Times New Roman"/>
            <w:noProof/>
            <w:sz w:val="24"/>
            <w:szCs w:val="24"/>
          </w:rPr>
          <w:t>4.6.</w:t>
        </w:r>
        <w:r w:rsidR="002213DB" w:rsidRPr="00287105">
          <w:rPr>
            <w:rFonts w:ascii="Times New Roman" w:eastAsiaTheme="minorEastAsia" w:hAnsi="Times New Roman"/>
            <w:noProof/>
            <w:kern w:val="0"/>
            <w:sz w:val="24"/>
            <w:szCs w:val="24"/>
            <w:lang w:eastAsia="tr-TR"/>
          </w:rPr>
          <w:tab/>
        </w:r>
        <w:r w:rsidR="002213DB" w:rsidRPr="00287105">
          <w:rPr>
            <w:rStyle w:val="Kpr"/>
            <w:rFonts w:ascii="Times New Roman" w:hAnsi="Times New Roman"/>
            <w:noProof/>
            <w:sz w:val="24"/>
            <w:szCs w:val="24"/>
          </w:rPr>
          <w:t>7-DOF Robot Kolu ile Algoritmaların Gerçeklenmesi</w:t>
        </w:r>
        <w:r w:rsidR="00A778F8" w:rsidRPr="00287105">
          <w:rPr>
            <w:rStyle w:val="Kpr"/>
            <w:rFonts w:ascii="Times New Roman" w:hAnsi="Times New Roman"/>
            <w:noProof/>
            <w:sz w:val="24"/>
            <w:szCs w:val="24"/>
          </w:rPr>
          <w:t xml:space="preserve"> </w:t>
        </w:r>
        <w:r w:rsidR="002213DB" w:rsidRPr="00287105">
          <w:rPr>
            <w:rFonts w:ascii="Times New Roman" w:hAnsi="Times New Roman"/>
            <w:noProof/>
            <w:webHidden/>
            <w:sz w:val="24"/>
            <w:szCs w:val="24"/>
          </w:rPr>
          <w:tab/>
        </w:r>
        <w:r w:rsidR="00287105">
          <w:rPr>
            <w:rFonts w:ascii="Times New Roman" w:hAnsi="Times New Roman"/>
            <w:noProof/>
            <w:webHidden/>
            <w:sz w:val="24"/>
            <w:szCs w:val="24"/>
          </w:rPr>
          <w:t xml:space="preserve"> </w:t>
        </w:r>
        <w:r w:rsidR="002213DB" w:rsidRPr="00287105">
          <w:rPr>
            <w:rFonts w:ascii="Times New Roman" w:hAnsi="Times New Roman"/>
            <w:noProof/>
            <w:webHidden/>
            <w:sz w:val="24"/>
            <w:szCs w:val="24"/>
          </w:rPr>
          <w:fldChar w:fldCharType="begin"/>
        </w:r>
        <w:r w:rsidR="002213DB" w:rsidRPr="00287105">
          <w:rPr>
            <w:rFonts w:ascii="Times New Roman" w:hAnsi="Times New Roman"/>
            <w:noProof/>
            <w:webHidden/>
            <w:sz w:val="24"/>
            <w:szCs w:val="24"/>
          </w:rPr>
          <w:instrText xml:space="preserve"> PAGEREF _Toc7881670 \h </w:instrText>
        </w:r>
        <w:r w:rsidR="002213DB" w:rsidRPr="00287105">
          <w:rPr>
            <w:rFonts w:ascii="Times New Roman" w:hAnsi="Times New Roman"/>
            <w:noProof/>
            <w:webHidden/>
            <w:sz w:val="24"/>
            <w:szCs w:val="24"/>
          </w:rPr>
        </w:r>
        <w:r w:rsidR="002213DB" w:rsidRPr="00287105">
          <w:rPr>
            <w:rFonts w:ascii="Times New Roman" w:hAnsi="Times New Roman"/>
            <w:noProof/>
            <w:webHidden/>
            <w:sz w:val="24"/>
            <w:szCs w:val="24"/>
          </w:rPr>
          <w:fldChar w:fldCharType="separate"/>
        </w:r>
        <w:r w:rsidR="00360694">
          <w:rPr>
            <w:rFonts w:ascii="Times New Roman" w:hAnsi="Times New Roman"/>
            <w:noProof/>
            <w:webHidden/>
            <w:sz w:val="24"/>
            <w:szCs w:val="24"/>
          </w:rPr>
          <w:t>117</w:t>
        </w:r>
        <w:r w:rsidR="002213DB" w:rsidRPr="00287105">
          <w:rPr>
            <w:rFonts w:ascii="Times New Roman" w:hAnsi="Times New Roman"/>
            <w:noProof/>
            <w:webHidden/>
            <w:sz w:val="24"/>
            <w:szCs w:val="24"/>
          </w:rPr>
          <w:fldChar w:fldCharType="end"/>
        </w:r>
      </w:hyperlink>
    </w:p>
    <w:p w14:paraId="53C42A6C" w14:textId="77777777" w:rsidR="002213DB" w:rsidRPr="00287105" w:rsidRDefault="002213DB" w:rsidP="002213DB">
      <w:pPr>
        <w:rPr>
          <w:rFonts w:ascii="Times New Roman" w:hAnsi="Times New Roman"/>
          <w:noProof/>
          <w:sz w:val="24"/>
          <w:szCs w:val="24"/>
        </w:rPr>
      </w:pPr>
    </w:p>
    <w:p w14:paraId="279C59C3" w14:textId="01FF9600" w:rsidR="002213DB" w:rsidRPr="00287105" w:rsidRDefault="00A028A6" w:rsidP="002213DB">
      <w:pPr>
        <w:pStyle w:val="T1"/>
        <w:rPr>
          <w:rStyle w:val="Kpr"/>
          <w:szCs w:val="24"/>
        </w:rPr>
      </w:pPr>
      <w:hyperlink w:anchor="_Toc7881671" w:history="1">
        <w:r w:rsidR="002213DB" w:rsidRPr="00287105">
          <w:rPr>
            <w:rStyle w:val="Kpr"/>
            <w:snapToGrid w:val="0"/>
            <w:w w:val="0"/>
            <w:szCs w:val="24"/>
          </w:rPr>
          <w:t>BÖLÜM 5.</w:t>
        </w:r>
        <w:r w:rsidR="002213DB" w:rsidRPr="00287105">
          <w:rPr>
            <w:rFonts w:eastAsiaTheme="minorEastAsia"/>
            <w:kern w:val="0"/>
            <w:szCs w:val="24"/>
            <w:lang w:eastAsia="tr-TR"/>
          </w:rPr>
          <w:tab/>
        </w:r>
        <w:r w:rsidR="002213DB" w:rsidRPr="00287105">
          <w:rPr>
            <w:rFonts w:eastAsiaTheme="minorEastAsia"/>
            <w:kern w:val="0"/>
            <w:szCs w:val="24"/>
            <w:lang w:eastAsia="tr-TR"/>
          </w:rPr>
          <w:br/>
        </w:r>
        <w:r w:rsidR="002213DB" w:rsidRPr="00287105">
          <w:rPr>
            <w:rStyle w:val="Kpr"/>
            <w:szCs w:val="24"/>
          </w:rPr>
          <w:t>TARTIŞMA VE SONUÇ</w:t>
        </w:r>
        <w:r w:rsidR="00A778F8" w:rsidRPr="00287105">
          <w:rPr>
            <w:rStyle w:val="Kpr"/>
            <w:szCs w:val="24"/>
          </w:rPr>
          <w:t xml:space="preserve"> </w:t>
        </w:r>
        <w:r w:rsidR="002213DB" w:rsidRPr="00287105">
          <w:rPr>
            <w:webHidden/>
            <w:szCs w:val="24"/>
          </w:rPr>
          <w:tab/>
        </w:r>
        <w:r w:rsidR="00287105">
          <w:rPr>
            <w:webHidden/>
            <w:szCs w:val="24"/>
          </w:rPr>
          <w:t xml:space="preserve"> </w:t>
        </w:r>
        <w:r w:rsidR="002213DB" w:rsidRPr="00287105">
          <w:rPr>
            <w:webHidden/>
            <w:szCs w:val="24"/>
          </w:rPr>
          <w:fldChar w:fldCharType="begin"/>
        </w:r>
        <w:r w:rsidR="002213DB" w:rsidRPr="00287105">
          <w:rPr>
            <w:webHidden/>
            <w:szCs w:val="24"/>
          </w:rPr>
          <w:instrText xml:space="preserve"> PAGEREF _Toc7881671 \h </w:instrText>
        </w:r>
        <w:r w:rsidR="002213DB" w:rsidRPr="00287105">
          <w:rPr>
            <w:webHidden/>
            <w:szCs w:val="24"/>
          </w:rPr>
        </w:r>
        <w:r w:rsidR="002213DB" w:rsidRPr="00287105">
          <w:rPr>
            <w:webHidden/>
            <w:szCs w:val="24"/>
          </w:rPr>
          <w:fldChar w:fldCharType="separate"/>
        </w:r>
        <w:r w:rsidR="00360694">
          <w:rPr>
            <w:webHidden/>
            <w:szCs w:val="24"/>
          </w:rPr>
          <w:t>124</w:t>
        </w:r>
        <w:r w:rsidR="002213DB" w:rsidRPr="00287105">
          <w:rPr>
            <w:webHidden/>
            <w:szCs w:val="24"/>
          </w:rPr>
          <w:fldChar w:fldCharType="end"/>
        </w:r>
      </w:hyperlink>
    </w:p>
    <w:p w14:paraId="342C503A" w14:textId="77777777" w:rsidR="002213DB" w:rsidRPr="00287105" w:rsidRDefault="002213DB" w:rsidP="002213DB">
      <w:pPr>
        <w:rPr>
          <w:rFonts w:ascii="Times New Roman" w:hAnsi="Times New Roman"/>
          <w:noProof/>
          <w:sz w:val="24"/>
          <w:szCs w:val="24"/>
        </w:rPr>
      </w:pPr>
    </w:p>
    <w:p w14:paraId="230E985D" w14:textId="7ED2C5D4" w:rsidR="002213DB" w:rsidRPr="00287105" w:rsidRDefault="00A028A6" w:rsidP="002213DB">
      <w:pPr>
        <w:pStyle w:val="T1"/>
        <w:rPr>
          <w:rStyle w:val="Kpr"/>
          <w:szCs w:val="24"/>
        </w:rPr>
      </w:pPr>
      <w:hyperlink w:anchor="_Toc7881672" w:history="1">
        <w:r w:rsidR="002213DB" w:rsidRPr="00287105">
          <w:rPr>
            <w:rStyle w:val="Kpr"/>
            <w:szCs w:val="24"/>
          </w:rPr>
          <w:t>KAYNAKLAR ….</w:t>
        </w:r>
        <w:r w:rsidR="002213DB" w:rsidRPr="00287105">
          <w:rPr>
            <w:webHidden/>
            <w:szCs w:val="24"/>
          </w:rPr>
          <w:tab/>
        </w:r>
        <w:r w:rsidR="00287105">
          <w:rPr>
            <w:webHidden/>
            <w:szCs w:val="24"/>
          </w:rPr>
          <w:t xml:space="preserve"> </w:t>
        </w:r>
        <w:r w:rsidR="002213DB" w:rsidRPr="00287105">
          <w:rPr>
            <w:webHidden/>
            <w:szCs w:val="24"/>
          </w:rPr>
          <w:fldChar w:fldCharType="begin"/>
        </w:r>
        <w:r w:rsidR="002213DB" w:rsidRPr="00287105">
          <w:rPr>
            <w:webHidden/>
            <w:szCs w:val="24"/>
          </w:rPr>
          <w:instrText xml:space="preserve"> PAGEREF _Toc7881672 \h </w:instrText>
        </w:r>
        <w:r w:rsidR="002213DB" w:rsidRPr="00287105">
          <w:rPr>
            <w:webHidden/>
            <w:szCs w:val="24"/>
          </w:rPr>
        </w:r>
        <w:r w:rsidR="002213DB" w:rsidRPr="00287105">
          <w:rPr>
            <w:webHidden/>
            <w:szCs w:val="24"/>
          </w:rPr>
          <w:fldChar w:fldCharType="separate"/>
        </w:r>
        <w:r w:rsidR="00360694">
          <w:rPr>
            <w:webHidden/>
            <w:szCs w:val="24"/>
          </w:rPr>
          <w:t>128</w:t>
        </w:r>
        <w:r w:rsidR="002213DB" w:rsidRPr="00287105">
          <w:rPr>
            <w:webHidden/>
            <w:szCs w:val="24"/>
          </w:rPr>
          <w:fldChar w:fldCharType="end"/>
        </w:r>
      </w:hyperlink>
    </w:p>
    <w:p w14:paraId="01F7F2B8" w14:textId="4756CD2E" w:rsidR="002213DB" w:rsidRPr="002213DB" w:rsidRDefault="00A028A6" w:rsidP="002213DB">
      <w:pPr>
        <w:pStyle w:val="T1"/>
        <w:rPr>
          <w:rFonts w:eastAsiaTheme="minorEastAsia"/>
          <w:kern w:val="0"/>
          <w:lang w:eastAsia="tr-TR"/>
        </w:rPr>
      </w:pPr>
      <w:hyperlink w:anchor="_Toc7881673" w:history="1">
        <w:r w:rsidR="002213DB" w:rsidRPr="00287105">
          <w:rPr>
            <w:rStyle w:val="Kpr"/>
            <w:szCs w:val="24"/>
          </w:rPr>
          <w:t>ÖZGEÇMİŞ ……</w:t>
        </w:r>
        <w:r w:rsidR="002213DB" w:rsidRPr="00287105">
          <w:rPr>
            <w:webHidden/>
            <w:szCs w:val="24"/>
          </w:rPr>
          <w:tab/>
        </w:r>
        <w:r w:rsidR="00287105">
          <w:rPr>
            <w:webHidden/>
            <w:szCs w:val="24"/>
          </w:rPr>
          <w:t xml:space="preserve"> </w:t>
        </w:r>
        <w:r w:rsidR="002213DB" w:rsidRPr="00287105">
          <w:rPr>
            <w:webHidden/>
            <w:szCs w:val="24"/>
          </w:rPr>
          <w:fldChar w:fldCharType="begin"/>
        </w:r>
        <w:r w:rsidR="002213DB" w:rsidRPr="00287105">
          <w:rPr>
            <w:webHidden/>
            <w:szCs w:val="24"/>
          </w:rPr>
          <w:instrText xml:space="preserve"> PAGEREF _Toc7881673 \h </w:instrText>
        </w:r>
        <w:r w:rsidR="002213DB" w:rsidRPr="00287105">
          <w:rPr>
            <w:webHidden/>
            <w:szCs w:val="24"/>
          </w:rPr>
        </w:r>
        <w:r w:rsidR="002213DB" w:rsidRPr="00287105">
          <w:rPr>
            <w:webHidden/>
            <w:szCs w:val="24"/>
          </w:rPr>
          <w:fldChar w:fldCharType="separate"/>
        </w:r>
        <w:r w:rsidR="00360694">
          <w:rPr>
            <w:webHidden/>
            <w:szCs w:val="24"/>
          </w:rPr>
          <w:t>139</w:t>
        </w:r>
        <w:r w:rsidR="002213DB" w:rsidRPr="00287105">
          <w:rPr>
            <w:webHidden/>
            <w:szCs w:val="24"/>
          </w:rPr>
          <w:fldChar w:fldCharType="end"/>
        </w:r>
      </w:hyperlink>
    </w:p>
    <w:p w14:paraId="20272289" w14:textId="77777777" w:rsidR="00B33F49" w:rsidRPr="00412CB8" w:rsidRDefault="002213DB" w:rsidP="000A225B">
      <w:pPr>
        <w:pStyle w:val="T3"/>
      </w:pPr>
      <w:r>
        <w:fldChar w:fldCharType="end"/>
      </w:r>
    </w:p>
    <w:p w14:paraId="1864A343" w14:textId="77777777" w:rsidR="007C69B9" w:rsidRDefault="00324EF6" w:rsidP="00EE1C61">
      <w:pPr>
        <w:spacing w:after="0" w:line="240" w:lineRule="auto"/>
        <w:rPr>
          <w:sz w:val="24"/>
          <w:szCs w:val="24"/>
        </w:rPr>
        <w:sectPr w:rsidR="007C69B9" w:rsidSect="00DD2AB2">
          <w:pgSz w:w="11906" w:h="16838"/>
          <w:pgMar w:top="1701" w:right="1133" w:bottom="1701" w:left="2268" w:header="709" w:footer="709" w:gutter="0"/>
          <w:pgNumType w:fmt="lowerRoman"/>
          <w:cols w:space="708"/>
          <w:titlePg/>
          <w:docGrid w:linePitch="360"/>
        </w:sectPr>
      </w:pPr>
      <w:r w:rsidRPr="00412CB8">
        <w:rPr>
          <w:sz w:val="24"/>
          <w:szCs w:val="24"/>
        </w:rPr>
        <w:br w:type="page"/>
      </w:r>
    </w:p>
    <w:p w14:paraId="67D80260" w14:textId="77777777" w:rsidR="003158FB" w:rsidRPr="00412CB8" w:rsidRDefault="003158FB" w:rsidP="00D861A6">
      <w:pPr>
        <w:pStyle w:val="BaslikBosluklari"/>
        <w:rPr>
          <w:lang w:val="tr-TR"/>
        </w:rPr>
      </w:pPr>
      <w:bookmarkStart w:id="10" w:name="_Toc407628303"/>
      <w:bookmarkStart w:id="11" w:name="_Toc7771949"/>
      <w:bookmarkStart w:id="12" w:name="_Toc7772350"/>
      <w:bookmarkStart w:id="13" w:name="_Toc7881596"/>
      <w:r w:rsidRPr="00412CB8">
        <w:rPr>
          <w:lang w:val="tr-TR"/>
        </w:rPr>
        <w:lastRenderedPageBreak/>
        <w:t>SİMGELER VE KISALTMALAR LİSTESİ</w:t>
      </w:r>
      <w:bookmarkEnd w:id="10"/>
      <w:bookmarkEnd w:id="11"/>
      <w:bookmarkEnd w:id="12"/>
      <w:bookmarkEnd w:id="13"/>
    </w:p>
    <w:p w14:paraId="64E01030" w14:textId="77777777" w:rsidR="003158FB" w:rsidRPr="00412CB8" w:rsidRDefault="003158FB" w:rsidP="000F368D">
      <w:pPr>
        <w:pStyle w:val="BaslikBosluklari"/>
      </w:pPr>
    </w:p>
    <w:p w14:paraId="02D9F030" w14:textId="77777777" w:rsidR="004C2231" w:rsidRPr="00412CB8" w:rsidRDefault="004C2231" w:rsidP="007C69B9">
      <w:pPr>
        <w:pStyle w:val="AnaParagrafYaziStiliSau"/>
      </w:pPr>
    </w:p>
    <w:tbl>
      <w:tblPr>
        <w:tblW w:w="0" w:type="auto"/>
        <w:tblLayout w:type="fixed"/>
        <w:tblLook w:val="01E0" w:firstRow="1" w:lastRow="1" w:firstColumn="1" w:lastColumn="1" w:noHBand="0" w:noVBand="0"/>
      </w:tblPr>
      <w:tblGrid>
        <w:gridCol w:w="1440"/>
        <w:gridCol w:w="6480"/>
      </w:tblGrid>
      <w:tr w:rsidR="002467C5" w:rsidRPr="00412CB8" w14:paraId="3F6E7BA3" w14:textId="77777777" w:rsidTr="003158FB">
        <w:tc>
          <w:tcPr>
            <w:tcW w:w="1440" w:type="dxa"/>
            <w:shd w:val="clear" w:color="auto" w:fill="auto"/>
          </w:tcPr>
          <w:p w14:paraId="7DE00061" w14:textId="77777777" w:rsidR="002467C5" w:rsidRPr="00412CB8" w:rsidRDefault="002467C5" w:rsidP="002467C5">
            <w:pPr>
              <w:pStyle w:val="SimgelerYaziStili"/>
              <w:rPr>
                <w:lang w:val="tr-TR"/>
              </w:rPr>
            </w:pPr>
            <w:r>
              <w:rPr>
                <w:lang w:val="tr-TR"/>
              </w:rPr>
              <w:t>ABA</w:t>
            </w:r>
          </w:p>
        </w:tc>
        <w:tc>
          <w:tcPr>
            <w:tcW w:w="6480" w:type="dxa"/>
            <w:shd w:val="clear" w:color="auto" w:fill="auto"/>
          </w:tcPr>
          <w:p w14:paraId="157B8A1F" w14:textId="77777777" w:rsidR="002467C5" w:rsidRPr="00412CB8" w:rsidRDefault="002467C5" w:rsidP="002467C5">
            <w:pPr>
              <w:pStyle w:val="SimgelerYaziStili"/>
              <w:rPr>
                <w:lang w:val="tr-TR"/>
              </w:rPr>
            </w:pPr>
            <w:r>
              <w:rPr>
                <w:lang w:val="tr-TR"/>
              </w:rPr>
              <w:t>: Ateş böceği algoritması</w:t>
            </w:r>
          </w:p>
        </w:tc>
      </w:tr>
      <w:tr w:rsidR="002467C5" w:rsidRPr="00412CB8" w14:paraId="10940BBA" w14:textId="77777777" w:rsidTr="003158FB">
        <w:tc>
          <w:tcPr>
            <w:tcW w:w="1440" w:type="dxa"/>
            <w:shd w:val="clear" w:color="auto" w:fill="auto"/>
          </w:tcPr>
          <w:p w14:paraId="0C89F4C9" w14:textId="77777777" w:rsidR="002467C5" w:rsidRPr="00412CB8" w:rsidRDefault="002467C5" w:rsidP="002467C5">
            <w:pPr>
              <w:pStyle w:val="SimgelerYaziStili"/>
              <w:rPr>
                <w:lang w:val="tr-TR"/>
              </w:rPr>
            </w:pPr>
            <w:r>
              <w:rPr>
                <w:lang w:val="tr-TR"/>
              </w:rPr>
              <w:t>DOF</w:t>
            </w:r>
          </w:p>
        </w:tc>
        <w:tc>
          <w:tcPr>
            <w:tcW w:w="6480" w:type="dxa"/>
            <w:shd w:val="clear" w:color="auto" w:fill="auto"/>
          </w:tcPr>
          <w:p w14:paraId="23806AF5" w14:textId="77777777" w:rsidR="002467C5" w:rsidRPr="00412CB8" w:rsidRDefault="002467C5" w:rsidP="002467C5">
            <w:pPr>
              <w:pStyle w:val="SimgelerYaziStili"/>
              <w:rPr>
                <w:lang w:val="tr-TR"/>
              </w:rPr>
            </w:pPr>
            <w:r>
              <w:rPr>
                <w:lang w:val="tr-TR"/>
              </w:rPr>
              <w:t>: Serbestlik derecesi (Degree of freedom)</w:t>
            </w:r>
          </w:p>
        </w:tc>
      </w:tr>
      <w:tr w:rsidR="0089461F" w:rsidRPr="00412CB8" w14:paraId="4680968E" w14:textId="77777777" w:rsidTr="003158FB">
        <w:tc>
          <w:tcPr>
            <w:tcW w:w="1440" w:type="dxa"/>
            <w:shd w:val="clear" w:color="auto" w:fill="auto"/>
          </w:tcPr>
          <w:p w14:paraId="1A92A66E" w14:textId="77777777" w:rsidR="0089461F" w:rsidRDefault="0089461F" w:rsidP="002467C5">
            <w:pPr>
              <w:pStyle w:val="SimgelerYaziStili"/>
              <w:rPr>
                <w:lang w:val="tr-TR"/>
              </w:rPr>
            </w:pPr>
            <w:r>
              <w:rPr>
                <w:lang w:val="tr-TR"/>
              </w:rPr>
              <w:t>FPGA</w:t>
            </w:r>
          </w:p>
        </w:tc>
        <w:tc>
          <w:tcPr>
            <w:tcW w:w="6480" w:type="dxa"/>
            <w:shd w:val="clear" w:color="auto" w:fill="auto"/>
          </w:tcPr>
          <w:p w14:paraId="070784DC" w14:textId="77777777" w:rsidR="0089461F" w:rsidRDefault="0089461F" w:rsidP="002467C5">
            <w:pPr>
              <w:pStyle w:val="SimgelerYaziStili"/>
              <w:rPr>
                <w:lang w:val="tr-TR"/>
              </w:rPr>
            </w:pPr>
            <w:r>
              <w:rPr>
                <w:lang w:val="tr-TR"/>
              </w:rPr>
              <w:t>: Alanda programlanabilir kapı dizisi</w:t>
            </w:r>
          </w:p>
        </w:tc>
      </w:tr>
      <w:tr w:rsidR="002467C5" w:rsidRPr="00412CB8" w14:paraId="571D10AA" w14:textId="77777777" w:rsidTr="003158FB">
        <w:tc>
          <w:tcPr>
            <w:tcW w:w="1440" w:type="dxa"/>
            <w:shd w:val="clear" w:color="auto" w:fill="auto"/>
          </w:tcPr>
          <w:p w14:paraId="4E1CACFD" w14:textId="77777777" w:rsidR="002467C5" w:rsidRPr="00412CB8" w:rsidRDefault="002467C5" w:rsidP="002467C5">
            <w:pPr>
              <w:pStyle w:val="SimgelerYaziStili"/>
              <w:rPr>
                <w:lang w:val="tr-TR"/>
              </w:rPr>
            </w:pPr>
            <w:r>
              <w:rPr>
                <w:lang w:val="tr-TR"/>
              </w:rPr>
              <w:t>GA</w:t>
            </w:r>
          </w:p>
        </w:tc>
        <w:tc>
          <w:tcPr>
            <w:tcW w:w="6480" w:type="dxa"/>
            <w:shd w:val="clear" w:color="auto" w:fill="auto"/>
          </w:tcPr>
          <w:p w14:paraId="3D2532DD" w14:textId="77777777" w:rsidR="002467C5" w:rsidRPr="00412CB8" w:rsidRDefault="002467C5" w:rsidP="002467C5">
            <w:pPr>
              <w:pStyle w:val="SimgelerYaziStili"/>
              <w:rPr>
                <w:lang w:val="tr-TR"/>
              </w:rPr>
            </w:pPr>
            <w:r>
              <w:rPr>
                <w:lang w:val="tr-TR"/>
              </w:rPr>
              <w:t>: Genetik algoritma</w:t>
            </w:r>
          </w:p>
        </w:tc>
      </w:tr>
      <w:tr w:rsidR="002467C5" w:rsidRPr="00412CB8" w14:paraId="6C52E6FA" w14:textId="77777777" w:rsidTr="003158FB">
        <w:tc>
          <w:tcPr>
            <w:tcW w:w="1440" w:type="dxa"/>
            <w:shd w:val="clear" w:color="auto" w:fill="auto"/>
          </w:tcPr>
          <w:p w14:paraId="1115356F" w14:textId="77777777" w:rsidR="002467C5" w:rsidRPr="00412CB8" w:rsidRDefault="002467C5" w:rsidP="002467C5">
            <w:pPr>
              <w:pStyle w:val="SimgelerYaziStili"/>
              <w:rPr>
                <w:lang w:val="tr-TR"/>
              </w:rPr>
            </w:pPr>
            <w:r>
              <w:rPr>
                <w:lang w:val="tr-TR"/>
              </w:rPr>
              <w:t>GSA</w:t>
            </w:r>
          </w:p>
        </w:tc>
        <w:tc>
          <w:tcPr>
            <w:tcW w:w="6480" w:type="dxa"/>
            <w:shd w:val="clear" w:color="auto" w:fill="auto"/>
          </w:tcPr>
          <w:p w14:paraId="75AF9779" w14:textId="77777777" w:rsidR="002467C5" w:rsidRPr="00412CB8" w:rsidRDefault="002467C5" w:rsidP="002467C5">
            <w:pPr>
              <w:pStyle w:val="SimgelerYaziStili"/>
              <w:rPr>
                <w:lang w:val="tr-TR"/>
              </w:rPr>
            </w:pPr>
            <w:r>
              <w:rPr>
                <w:lang w:val="tr-TR"/>
              </w:rPr>
              <w:t>: Yerçekimi arama algoritması</w:t>
            </w:r>
          </w:p>
        </w:tc>
      </w:tr>
      <w:tr w:rsidR="002467C5" w:rsidRPr="00412CB8" w14:paraId="7C6BC324" w14:textId="77777777" w:rsidTr="003158FB">
        <w:tc>
          <w:tcPr>
            <w:tcW w:w="1440" w:type="dxa"/>
            <w:shd w:val="clear" w:color="auto" w:fill="auto"/>
          </w:tcPr>
          <w:p w14:paraId="437405EC" w14:textId="77777777" w:rsidR="002467C5" w:rsidRPr="00412CB8" w:rsidRDefault="002467C5" w:rsidP="002467C5">
            <w:pPr>
              <w:pStyle w:val="SimgelerYaziStili"/>
              <w:rPr>
                <w:lang w:val="tr-TR"/>
              </w:rPr>
            </w:pPr>
            <w:r>
              <w:rPr>
                <w:lang w:val="tr-TR"/>
              </w:rPr>
              <w:t>HSA</w:t>
            </w:r>
          </w:p>
        </w:tc>
        <w:tc>
          <w:tcPr>
            <w:tcW w:w="6480" w:type="dxa"/>
            <w:shd w:val="clear" w:color="auto" w:fill="auto"/>
          </w:tcPr>
          <w:p w14:paraId="55140760" w14:textId="77777777" w:rsidR="002467C5" w:rsidRPr="00412CB8" w:rsidRDefault="002467C5" w:rsidP="002467C5">
            <w:pPr>
              <w:pStyle w:val="SimgelerYaziStili"/>
              <w:rPr>
                <w:lang w:val="tr-TR"/>
              </w:rPr>
            </w:pPr>
            <w:r>
              <w:rPr>
                <w:lang w:val="tr-TR"/>
              </w:rPr>
              <w:t>: Uyum arama algoritması</w:t>
            </w:r>
          </w:p>
        </w:tc>
      </w:tr>
      <w:tr w:rsidR="002467C5" w:rsidRPr="00412CB8" w14:paraId="5EF7DDAD" w14:textId="77777777" w:rsidTr="003158FB">
        <w:tc>
          <w:tcPr>
            <w:tcW w:w="1440" w:type="dxa"/>
            <w:shd w:val="clear" w:color="auto" w:fill="auto"/>
          </w:tcPr>
          <w:p w14:paraId="4D2A310A" w14:textId="77777777" w:rsidR="002467C5" w:rsidRPr="00412CB8" w:rsidRDefault="002467C5" w:rsidP="002467C5">
            <w:pPr>
              <w:pStyle w:val="SimgelerYaziStili"/>
              <w:rPr>
                <w:lang w:val="tr-TR"/>
              </w:rPr>
            </w:pPr>
            <w:r>
              <w:rPr>
                <w:lang w:val="tr-TR"/>
              </w:rPr>
              <w:t>KPSO</w:t>
            </w:r>
          </w:p>
        </w:tc>
        <w:tc>
          <w:tcPr>
            <w:tcW w:w="6480" w:type="dxa"/>
            <w:shd w:val="clear" w:color="auto" w:fill="auto"/>
          </w:tcPr>
          <w:p w14:paraId="66A83B4D" w14:textId="77777777" w:rsidR="002467C5" w:rsidRPr="00412CB8" w:rsidRDefault="002467C5" w:rsidP="002467C5">
            <w:pPr>
              <w:pStyle w:val="SimgelerYaziStili"/>
              <w:rPr>
                <w:lang w:val="tr-TR"/>
              </w:rPr>
            </w:pPr>
            <w:r>
              <w:rPr>
                <w:lang w:val="tr-TR"/>
              </w:rPr>
              <w:t>: Kuantum parçacık sürü optimizasyonu</w:t>
            </w:r>
          </w:p>
        </w:tc>
      </w:tr>
      <w:tr w:rsidR="007F7D18" w:rsidRPr="00412CB8" w14:paraId="2D604711" w14:textId="77777777" w:rsidTr="003158FB">
        <w:tc>
          <w:tcPr>
            <w:tcW w:w="1440" w:type="dxa"/>
            <w:shd w:val="clear" w:color="auto" w:fill="auto"/>
          </w:tcPr>
          <w:p w14:paraId="6600147B" w14:textId="77777777" w:rsidR="007F7D18" w:rsidRDefault="007F7D18" w:rsidP="007F7D18">
            <w:pPr>
              <w:pStyle w:val="SimgelerYaziStili"/>
              <w:rPr>
                <w:lang w:val="tr-TR"/>
              </w:rPr>
            </w:pPr>
            <w:r>
              <w:rPr>
                <w:lang w:val="tr-TR"/>
              </w:rPr>
              <w:t>PAL</w:t>
            </w:r>
          </w:p>
        </w:tc>
        <w:tc>
          <w:tcPr>
            <w:tcW w:w="6480" w:type="dxa"/>
            <w:shd w:val="clear" w:color="auto" w:fill="auto"/>
          </w:tcPr>
          <w:p w14:paraId="2C1E9C56" w14:textId="77777777" w:rsidR="007F7D18" w:rsidRDefault="007F7D18" w:rsidP="007F7D18">
            <w:pPr>
              <w:pStyle w:val="SimgelerYaziStili"/>
              <w:rPr>
                <w:lang w:val="tr-TR"/>
              </w:rPr>
            </w:pPr>
            <w:r>
              <w:rPr>
                <w:lang w:val="tr-TR"/>
              </w:rPr>
              <w:t xml:space="preserve">: Programlanabilir </w:t>
            </w:r>
            <w:r w:rsidR="0089461F">
              <w:rPr>
                <w:lang w:val="tr-TR"/>
              </w:rPr>
              <w:t>d</w:t>
            </w:r>
            <w:r>
              <w:rPr>
                <w:lang w:val="tr-TR"/>
              </w:rPr>
              <w:t xml:space="preserve">izi </w:t>
            </w:r>
            <w:r w:rsidR="0089461F">
              <w:rPr>
                <w:lang w:val="tr-TR"/>
              </w:rPr>
              <w:t>m</w:t>
            </w:r>
            <w:r>
              <w:rPr>
                <w:lang w:val="tr-TR"/>
              </w:rPr>
              <w:t>antığı</w:t>
            </w:r>
          </w:p>
        </w:tc>
      </w:tr>
      <w:tr w:rsidR="007F7D18" w:rsidRPr="00412CB8" w14:paraId="4A2074F4" w14:textId="77777777" w:rsidTr="003158FB">
        <w:tc>
          <w:tcPr>
            <w:tcW w:w="1440" w:type="dxa"/>
            <w:shd w:val="clear" w:color="auto" w:fill="auto"/>
          </w:tcPr>
          <w:p w14:paraId="61931703" w14:textId="77777777" w:rsidR="007F7D18" w:rsidRDefault="007F7D18" w:rsidP="007F7D18">
            <w:pPr>
              <w:pStyle w:val="SimgelerYaziStili"/>
              <w:rPr>
                <w:lang w:val="tr-TR"/>
              </w:rPr>
            </w:pPr>
            <w:r>
              <w:rPr>
                <w:lang w:val="tr-TR"/>
              </w:rPr>
              <w:t>PLA</w:t>
            </w:r>
          </w:p>
        </w:tc>
        <w:tc>
          <w:tcPr>
            <w:tcW w:w="6480" w:type="dxa"/>
            <w:shd w:val="clear" w:color="auto" w:fill="auto"/>
          </w:tcPr>
          <w:p w14:paraId="62E6C500" w14:textId="77777777" w:rsidR="007F7D18" w:rsidRPr="00412CB8" w:rsidRDefault="007F7D18" w:rsidP="007F7D18">
            <w:pPr>
              <w:pStyle w:val="SimgelerYaziStili"/>
              <w:rPr>
                <w:lang w:val="tr-TR"/>
              </w:rPr>
            </w:pPr>
            <w:r>
              <w:rPr>
                <w:lang w:val="tr-TR"/>
              </w:rPr>
              <w:t xml:space="preserve">: Programlanabilir </w:t>
            </w:r>
            <w:r w:rsidR="0089461F">
              <w:rPr>
                <w:lang w:val="tr-TR"/>
              </w:rPr>
              <w:t>m</w:t>
            </w:r>
            <w:r>
              <w:rPr>
                <w:lang w:val="tr-TR"/>
              </w:rPr>
              <w:t xml:space="preserve">antık </w:t>
            </w:r>
            <w:r w:rsidR="0089461F">
              <w:rPr>
                <w:lang w:val="tr-TR"/>
              </w:rPr>
              <w:t>d</w:t>
            </w:r>
            <w:r>
              <w:rPr>
                <w:lang w:val="tr-TR"/>
              </w:rPr>
              <w:t>izisi</w:t>
            </w:r>
          </w:p>
        </w:tc>
      </w:tr>
      <w:tr w:rsidR="007F7D18" w:rsidRPr="00412CB8" w14:paraId="7CBA952B" w14:textId="77777777" w:rsidTr="003158FB">
        <w:tc>
          <w:tcPr>
            <w:tcW w:w="1440" w:type="dxa"/>
            <w:shd w:val="clear" w:color="auto" w:fill="auto"/>
          </w:tcPr>
          <w:p w14:paraId="5A339A51" w14:textId="77777777" w:rsidR="007F7D18" w:rsidRDefault="007F7D18" w:rsidP="007F7D18">
            <w:pPr>
              <w:pStyle w:val="SimgelerYaziStili"/>
              <w:rPr>
                <w:lang w:val="tr-TR"/>
              </w:rPr>
            </w:pPr>
            <w:r>
              <w:rPr>
                <w:lang w:val="tr-TR"/>
              </w:rPr>
              <w:t>PLD</w:t>
            </w:r>
          </w:p>
        </w:tc>
        <w:tc>
          <w:tcPr>
            <w:tcW w:w="6480" w:type="dxa"/>
            <w:shd w:val="clear" w:color="auto" w:fill="auto"/>
          </w:tcPr>
          <w:p w14:paraId="08B401ED" w14:textId="77777777" w:rsidR="007F7D18" w:rsidRDefault="007F7D18" w:rsidP="007F7D18">
            <w:pPr>
              <w:pStyle w:val="SimgelerYaziStili"/>
              <w:rPr>
                <w:lang w:val="tr-TR"/>
              </w:rPr>
            </w:pPr>
            <w:r>
              <w:rPr>
                <w:lang w:val="tr-TR"/>
              </w:rPr>
              <w:t xml:space="preserve">: Programlanabilir </w:t>
            </w:r>
            <w:r w:rsidR="0089461F">
              <w:rPr>
                <w:lang w:val="tr-TR"/>
              </w:rPr>
              <w:t>m</w:t>
            </w:r>
            <w:r>
              <w:rPr>
                <w:lang w:val="tr-TR"/>
              </w:rPr>
              <w:t xml:space="preserve">antık </w:t>
            </w:r>
            <w:r w:rsidR="0089461F">
              <w:rPr>
                <w:lang w:val="tr-TR"/>
              </w:rPr>
              <w:t>a</w:t>
            </w:r>
            <w:r>
              <w:rPr>
                <w:lang w:val="tr-TR"/>
              </w:rPr>
              <w:t>ygıtı</w:t>
            </w:r>
          </w:p>
        </w:tc>
      </w:tr>
      <w:tr w:rsidR="007F7D18" w:rsidRPr="00412CB8" w14:paraId="7D763BD5" w14:textId="77777777" w:rsidTr="003158FB">
        <w:tc>
          <w:tcPr>
            <w:tcW w:w="1440" w:type="dxa"/>
            <w:shd w:val="clear" w:color="auto" w:fill="auto"/>
            <w:hideMark/>
          </w:tcPr>
          <w:p w14:paraId="1CF99C0B" w14:textId="77777777" w:rsidR="007F7D18" w:rsidRPr="00412CB8" w:rsidRDefault="007F7D18" w:rsidP="007F7D18">
            <w:pPr>
              <w:pStyle w:val="SimgelerYaziStili"/>
              <w:rPr>
                <w:lang w:val="tr-TR"/>
              </w:rPr>
            </w:pPr>
            <w:r>
              <w:rPr>
                <w:lang w:val="tr-TR"/>
              </w:rPr>
              <w:t>PSO</w:t>
            </w:r>
            <w:r w:rsidRPr="00412CB8">
              <w:rPr>
                <w:lang w:val="tr-TR"/>
              </w:rPr>
              <w:t xml:space="preserve"> </w:t>
            </w:r>
          </w:p>
        </w:tc>
        <w:tc>
          <w:tcPr>
            <w:tcW w:w="6480" w:type="dxa"/>
            <w:shd w:val="clear" w:color="auto" w:fill="auto"/>
            <w:hideMark/>
          </w:tcPr>
          <w:p w14:paraId="2EE40A91" w14:textId="77777777" w:rsidR="007F7D18" w:rsidRPr="00412CB8" w:rsidRDefault="007F7D18" w:rsidP="007F7D18">
            <w:pPr>
              <w:pStyle w:val="SimgelerYaziStili"/>
              <w:rPr>
                <w:lang w:val="tr-TR"/>
              </w:rPr>
            </w:pPr>
            <w:r w:rsidRPr="00412CB8">
              <w:rPr>
                <w:lang w:val="tr-TR"/>
              </w:rPr>
              <w:t xml:space="preserve">: </w:t>
            </w:r>
            <w:r>
              <w:rPr>
                <w:lang w:val="tr-TR"/>
              </w:rPr>
              <w:t>Parçacık sürü optimizasyonu</w:t>
            </w:r>
          </w:p>
        </w:tc>
      </w:tr>
      <w:tr w:rsidR="007F7D18" w:rsidRPr="00412CB8" w14:paraId="2D0C8A72" w14:textId="77777777" w:rsidTr="003158FB">
        <w:tc>
          <w:tcPr>
            <w:tcW w:w="1440" w:type="dxa"/>
            <w:shd w:val="clear" w:color="auto" w:fill="auto"/>
          </w:tcPr>
          <w:p w14:paraId="3BE24E72" w14:textId="77777777" w:rsidR="007F7D18" w:rsidRPr="00412CB8" w:rsidRDefault="007F7D18" w:rsidP="007F7D18">
            <w:pPr>
              <w:pStyle w:val="SimgelerYaziStili"/>
              <w:rPr>
                <w:lang w:val="tr-TR"/>
              </w:rPr>
            </w:pPr>
            <w:r>
              <w:rPr>
                <w:lang w:val="tr-TR"/>
              </w:rPr>
              <w:t>RDV</w:t>
            </w:r>
          </w:p>
        </w:tc>
        <w:tc>
          <w:tcPr>
            <w:tcW w:w="6480" w:type="dxa"/>
            <w:shd w:val="clear" w:color="auto" w:fill="auto"/>
          </w:tcPr>
          <w:p w14:paraId="73E82CD3" w14:textId="77777777" w:rsidR="00A87F85" w:rsidRPr="00412CB8" w:rsidRDefault="007F7D18" w:rsidP="007F7D18">
            <w:pPr>
              <w:pStyle w:val="SimgelerYaziStili"/>
              <w:rPr>
                <w:lang w:val="tr-TR"/>
              </w:rPr>
            </w:pPr>
            <w:r>
              <w:rPr>
                <w:lang w:val="tr-TR"/>
              </w:rPr>
              <w:t xml:space="preserve">: Rassal </w:t>
            </w:r>
            <w:r w:rsidR="0089461F">
              <w:rPr>
                <w:lang w:val="tr-TR"/>
              </w:rPr>
              <w:t>a</w:t>
            </w:r>
            <w:r>
              <w:rPr>
                <w:lang w:val="tr-TR"/>
              </w:rPr>
              <w:t xml:space="preserve">zalan </w:t>
            </w:r>
            <w:r w:rsidR="0089461F">
              <w:rPr>
                <w:lang w:val="tr-TR"/>
              </w:rPr>
              <w:t>h</w:t>
            </w:r>
            <w:r>
              <w:rPr>
                <w:lang w:val="tr-TR"/>
              </w:rPr>
              <w:t>ızlı</w:t>
            </w:r>
          </w:p>
        </w:tc>
      </w:tr>
      <w:tr w:rsidR="00A87F85" w:rsidRPr="00412CB8" w14:paraId="249FBD79" w14:textId="77777777" w:rsidTr="003158FB">
        <w:tc>
          <w:tcPr>
            <w:tcW w:w="1440" w:type="dxa"/>
            <w:shd w:val="clear" w:color="auto" w:fill="auto"/>
          </w:tcPr>
          <w:p w14:paraId="5528118D" w14:textId="77777777" w:rsidR="00A87F85" w:rsidRDefault="00A87F85" w:rsidP="007F7D18">
            <w:pPr>
              <w:pStyle w:val="SimgelerYaziStili"/>
              <w:rPr>
                <w:lang w:val="tr-TR"/>
              </w:rPr>
            </w:pPr>
            <w:r>
              <w:rPr>
                <w:lang w:val="tr-TR"/>
              </w:rPr>
              <w:t>SD</w:t>
            </w:r>
          </w:p>
        </w:tc>
        <w:tc>
          <w:tcPr>
            <w:tcW w:w="6480" w:type="dxa"/>
            <w:shd w:val="clear" w:color="auto" w:fill="auto"/>
          </w:tcPr>
          <w:p w14:paraId="7D363BC4" w14:textId="77777777" w:rsidR="00A87F85" w:rsidRDefault="00A87F85" w:rsidP="007F7D18">
            <w:pPr>
              <w:pStyle w:val="SimgelerYaziStili"/>
              <w:rPr>
                <w:lang w:val="tr-TR"/>
              </w:rPr>
            </w:pPr>
            <w:r>
              <w:rPr>
                <w:lang w:val="tr-TR"/>
              </w:rPr>
              <w:t xml:space="preserve">: Saat </w:t>
            </w:r>
            <w:r w:rsidR="0089461F">
              <w:rPr>
                <w:lang w:val="tr-TR"/>
              </w:rPr>
              <w:t>d</w:t>
            </w:r>
            <w:r>
              <w:rPr>
                <w:lang w:val="tr-TR"/>
              </w:rPr>
              <w:t>arbesi</w:t>
            </w:r>
          </w:p>
        </w:tc>
      </w:tr>
      <w:tr w:rsidR="00590D8A" w:rsidRPr="00412CB8" w14:paraId="6B2D1FB2" w14:textId="77777777" w:rsidTr="003158FB">
        <w:tc>
          <w:tcPr>
            <w:tcW w:w="1440" w:type="dxa"/>
            <w:shd w:val="clear" w:color="auto" w:fill="auto"/>
          </w:tcPr>
          <w:p w14:paraId="1F349AC2" w14:textId="77777777" w:rsidR="00590D8A" w:rsidRDefault="00590D8A" w:rsidP="007F7D18">
            <w:pPr>
              <w:pStyle w:val="SimgelerYaziStili"/>
              <w:rPr>
                <w:lang w:val="tr-TR"/>
              </w:rPr>
            </w:pPr>
            <w:r>
              <w:rPr>
                <w:lang w:val="tr-TR"/>
              </w:rPr>
              <w:t>VHDL</w:t>
            </w:r>
          </w:p>
        </w:tc>
        <w:tc>
          <w:tcPr>
            <w:tcW w:w="6480" w:type="dxa"/>
            <w:shd w:val="clear" w:color="auto" w:fill="auto"/>
          </w:tcPr>
          <w:p w14:paraId="4021C91C" w14:textId="77777777" w:rsidR="00590D8A" w:rsidRPr="00412CB8" w:rsidRDefault="00590D8A" w:rsidP="007F7D18">
            <w:pPr>
              <w:pStyle w:val="SimgelerYaziStili"/>
              <w:rPr>
                <w:lang w:val="tr-TR"/>
              </w:rPr>
            </w:pPr>
            <w:r>
              <w:rPr>
                <w:lang w:val="tr-TR"/>
              </w:rPr>
              <w:t>: Yüksek hızlı donanım tanımlama dili</w:t>
            </w:r>
          </w:p>
        </w:tc>
      </w:tr>
      <w:tr w:rsidR="007F7D18" w:rsidRPr="00412CB8" w14:paraId="53451024" w14:textId="77777777" w:rsidTr="003158FB">
        <w:tc>
          <w:tcPr>
            <w:tcW w:w="1440" w:type="dxa"/>
            <w:shd w:val="clear" w:color="auto" w:fill="auto"/>
          </w:tcPr>
          <w:p w14:paraId="3D25D86A" w14:textId="77777777" w:rsidR="007F7D18" w:rsidRPr="00412CB8" w:rsidRDefault="007F7D18" w:rsidP="007F7D18">
            <w:pPr>
              <w:pStyle w:val="SimgelerYaziStili"/>
              <w:rPr>
                <w:lang w:val="tr-TR"/>
              </w:rPr>
            </w:pPr>
            <w:r>
              <w:rPr>
                <w:lang w:val="tr-TR"/>
              </w:rPr>
              <w:t>YAK</w:t>
            </w:r>
          </w:p>
        </w:tc>
        <w:tc>
          <w:tcPr>
            <w:tcW w:w="6480" w:type="dxa"/>
            <w:shd w:val="clear" w:color="auto" w:fill="auto"/>
          </w:tcPr>
          <w:p w14:paraId="6FEC31F2" w14:textId="77777777" w:rsidR="007F7D18" w:rsidRPr="00412CB8" w:rsidRDefault="007F7D18" w:rsidP="007F7D18">
            <w:pPr>
              <w:pStyle w:val="SimgelerYaziStili"/>
              <w:rPr>
                <w:lang w:val="tr-TR"/>
              </w:rPr>
            </w:pPr>
            <w:r w:rsidRPr="00412CB8">
              <w:rPr>
                <w:lang w:val="tr-TR"/>
              </w:rPr>
              <w:t xml:space="preserve">: </w:t>
            </w:r>
            <w:r>
              <w:rPr>
                <w:lang w:val="tr-TR"/>
              </w:rPr>
              <w:t>Yapay arı kolonisi</w:t>
            </w:r>
          </w:p>
        </w:tc>
      </w:tr>
      <w:tr w:rsidR="007F7D18" w:rsidRPr="00412CB8" w14:paraId="214CC255" w14:textId="77777777" w:rsidTr="0031314B">
        <w:tc>
          <w:tcPr>
            <w:tcW w:w="1440" w:type="dxa"/>
            <w:shd w:val="clear" w:color="auto" w:fill="auto"/>
          </w:tcPr>
          <w:p w14:paraId="1B891F67" w14:textId="77777777" w:rsidR="007F7D18" w:rsidRPr="00412CB8" w:rsidRDefault="007F7D18" w:rsidP="007F7D18">
            <w:pPr>
              <w:pStyle w:val="SimgelerYaziStili"/>
              <w:rPr>
                <w:lang w:val="tr-TR"/>
              </w:rPr>
            </w:pPr>
            <w:r>
              <w:rPr>
                <w:lang w:val="tr-TR"/>
              </w:rPr>
              <w:t>YSA</w:t>
            </w:r>
          </w:p>
        </w:tc>
        <w:tc>
          <w:tcPr>
            <w:tcW w:w="6480" w:type="dxa"/>
            <w:shd w:val="clear" w:color="auto" w:fill="auto"/>
          </w:tcPr>
          <w:p w14:paraId="76868297" w14:textId="77777777" w:rsidR="007F7D18" w:rsidRPr="00412CB8" w:rsidRDefault="007F7D18" w:rsidP="007F7D18">
            <w:pPr>
              <w:pStyle w:val="SimgelerYaziStili"/>
              <w:rPr>
                <w:lang w:val="tr-TR"/>
              </w:rPr>
            </w:pPr>
            <w:r>
              <w:rPr>
                <w:lang w:val="tr-TR"/>
              </w:rPr>
              <w:t>: Yapay sinir ağları</w:t>
            </w:r>
          </w:p>
        </w:tc>
      </w:tr>
      <w:tr w:rsidR="007F7D18" w:rsidRPr="00412CB8" w14:paraId="771541DE" w14:textId="77777777" w:rsidTr="0031314B">
        <w:tc>
          <w:tcPr>
            <w:tcW w:w="1440" w:type="dxa"/>
            <w:shd w:val="clear" w:color="auto" w:fill="auto"/>
          </w:tcPr>
          <w:p w14:paraId="18C80AE0" w14:textId="77777777" w:rsidR="007F7D18" w:rsidRPr="00412CB8" w:rsidRDefault="007F7D18" w:rsidP="007F7D18">
            <w:pPr>
              <w:pStyle w:val="SimgelerYaziStili"/>
              <w:rPr>
                <w:lang w:val="tr-TR"/>
              </w:rPr>
            </w:pPr>
          </w:p>
        </w:tc>
        <w:tc>
          <w:tcPr>
            <w:tcW w:w="6480" w:type="dxa"/>
            <w:shd w:val="clear" w:color="auto" w:fill="auto"/>
          </w:tcPr>
          <w:p w14:paraId="4D55FE9A" w14:textId="77777777" w:rsidR="007F7D18" w:rsidRPr="00412CB8" w:rsidRDefault="007F7D18" w:rsidP="007F7D18">
            <w:pPr>
              <w:pStyle w:val="SimgelerYaziStili"/>
              <w:rPr>
                <w:lang w:val="tr-TR"/>
              </w:rPr>
            </w:pPr>
          </w:p>
        </w:tc>
      </w:tr>
    </w:tbl>
    <w:p w14:paraId="058CDF62" w14:textId="77777777" w:rsidR="00930CE8" w:rsidRPr="00412CB8" w:rsidRDefault="00930CE8" w:rsidP="00D861A6">
      <w:pPr>
        <w:pStyle w:val="IlkSayfalarBasligiSau"/>
        <w:rPr>
          <w:lang w:val="tr-TR"/>
        </w:rPr>
      </w:pPr>
    </w:p>
    <w:p w14:paraId="08625E4A" w14:textId="77777777" w:rsidR="007C69B9" w:rsidRDefault="007C69B9">
      <w:pPr>
        <w:spacing w:after="0" w:line="240" w:lineRule="auto"/>
        <w:rPr>
          <w:rFonts w:ascii="Times New Roman" w:eastAsia="Times New Roman" w:hAnsi="Times New Roman"/>
          <w:kern w:val="0"/>
          <w:sz w:val="24"/>
          <w:szCs w:val="24"/>
          <w:lang w:eastAsia="tr-TR"/>
        </w:rPr>
        <w:sectPr w:rsidR="007C69B9" w:rsidSect="007C69B9">
          <w:pgSz w:w="11906" w:h="16838"/>
          <w:pgMar w:top="2835" w:right="1133" w:bottom="1701" w:left="2268" w:header="709" w:footer="709" w:gutter="0"/>
          <w:pgNumType w:fmt="lowerRoman"/>
          <w:cols w:space="708"/>
          <w:titlePg/>
          <w:docGrid w:linePitch="360"/>
        </w:sectPr>
      </w:pPr>
    </w:p>
    <w:p w14:paraId="40C7EC63" w14:textId="77777777" w:rsidR="0082552E" w:rsidRPr="00412CB8" w:rsidRDefault="0082552E" w:rsidP="00D861A6">
      <w:pPr>
        <w:pStyle w:val="BaslikBosluklari"/>
        <w:rPr>
          <w:lang w:val="tr-TR"/>
        </w:rPr>
      </w:pPr>
      <w:bookmarkStart w:id="14" w:name="_Toc407628304"/>
      <w:bookmarkStart w:id="15" w:name="_Toc7771950"/>
      <w:bookmarkStart w:id="16" w:name="_Toc7772351"/>
      <w:bookmarkStart w:id="17" w:name="_Toc7881597"/>
      <w:r w:rsidRPr="00412CB8">
        <w:rPr>
          <w:lang w:val="tr-TR"/>
        </w:rPr>
        <w:lastRenderedPageBreak/>
        <w:t>ŞEKİLLER LİSTESİ</w:t>
      </w:r>
      <w:bookmarkEnd w:id="14"/>
      <w:bookmarkEnd w:id="15"/>
      <w:bookmarkEnd w:id="16"/>
      <w:bookmarkEnd w:id="17"/>
    </w:p>
    <w:p w14:paraId="50C471F3" w14:textId="77777777" w:rsidR="00E95F6B" w:rsidRPr="00412CB8" w:rsidRDefault="00E95F6B" w:rsidP="00A50948">
      <w:pPr>
        <w:pStyle w:val="BaslikBosluklari"/>
      </w:pPr>
    </w:p>
    <w:p w14:paraId="1B5444E8" w14:textId="77777777" w:rsidR="00A96D0F" w:rsidRDefault="00A96D0F" w:rsidP="000F368D">
      <w:pPr>
        <w:pStyle w:val="AnaParagrafYaziStiliSau"/>
      </w:pPr>
    </w:p>
    <w:p w14:paraId="0AE432A7" w14:textId="6B132D1E" w:rsidR="000F368D" w:rsidRDefault="000F368D" w:rsidP="000F368D">
      <w:pPr>
        <w:pStyle w:val="ekillerTablosu"/>
        <w:tabs>
          <w:tab w:val="right" w:leader="dot" w:pos="8495"/>
        </w:tabs>
        <w:rPr>
          <w:rFonts w:asciiTheme="minorHAnsi" w:eastAsiaTheme="minorEastAsia" w:hAnsiTheme="minorHAnsi" w:cstheme="minorBidi"/>
          <w:bCs w:val="0"/>
          <w:noProof/>
          <w:sz w:val="22"/>
          <w:szCs w:val="22"/>
          <w:lang w:val="tr-TR"/>
        </w:rPr>
      </w:pPr>
      <w:r>
        <w:fldChar w:fldCharType="begin"/>
      </w:r>
      <w:r>
        <w:instrText xml:space="preserve"> TOC \h \z \c "Şekil" </w:instrText>
      </w:r>
      <w:r>
        <w:fldChar w:fldCharType="separate"/>
      </w:r>
      <w:hyperlink w:anchor="_Toc7624103" w:history="1">
        <w:r w:rsidRPr="001825AD">
          <w:rPr>
            <w:rStyle w:val="Kpr"/>
            <w:noProof/>
          </w:rPr>
          <w:t>Şekil 1.1. Sanayi</w:t>
        </w:r>
        <w:r>
          <w:rPr>
            <w:rStyle w:val="Kpr"/>
            <w:noProof/>
          </w:rPr>
          <w:t xml:space="preserve"> devrimleri </w:t>
        </w:r>
        <w:r>
          <w:rPr>
            <w:noProof/>
            <w:webHidden/>
          </w:rPr>
          <w:tab/>
          <w:t xml:space="preserve">     </w:t>
        </w:r>
        <w:r>
          <w:rPr>
            <w:noProof/>
            <w:webHidden/>
          </w:rPr>
          <w:fldChar w:fldCharType="begin"/>
        </w:r>
        <w:r>
          <w:rPr>
            <w:noProof/>
            <w:webHidden/>
          </w:rPr>
          <w:instrText xml:space="preserve"> PAGEREF _Toc7624103 \h </w:instrText>
        </w:r>
        <w:r>
          <w:rPr>
            <w:noProof/>
            <w:webHidden/>
          </w:rPr>
        </w:r>
        <w:r>
          <w:rPr>
            <w:noProof/>
            <w:webHidden/>
          </w:rPr>
          <w:fldChar w:fldCharType="separate"/>
        </w:r>
        <w:r w:rsidR="00360694">
          <w:rPr>
            <w:noProof/>
            <w:webHidden/>
          </w:rPr>
          <w:t>1</w:t>
        </w:r>
        <w:r>
          <w:rPr>
            <w:noProof/>
            <w:webHidden/>
          </w:rPr>
          <w:fldChar w:fldCharType="end"/>
        </w:r>
      </w:hyperlink>
    </w:p>
    <w:p w14:paraId="6F77F73F" w14:textId="52C75AA5"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04" w:history="1">
        <w:r w:rsidR="000F368D" w:rsidRPr="001825AD">
          <w:rPr>
            <w:rStyle w:val="Kpr"/>
            <w:noProof/>
          </w:rPr>
          <w:t>Şekil 3.1. Endüstri 4.0 standartı işl</w:t>
        </w:r>
        <w:r w:rsidR="000F368D">
          <w:rPr>
            <w:rStyle w:val="Kpr"/>
            <w:noProof/>
          </w:rPr>
          <w:t xml:space="preserve">em döngüsü </w:t>
        </w:r>
        <w:r w:rsidR="000F368D">
          <w:rPr>
            <w:noProof/>
            <w:webHidden/>
          </w:rPr>
          <w:tab/>
          <w:t xml:space="preserve">     </w:t>
        </w:r>
        <w:r w:rsidR="000F368D">
          <w:rPr>
            <w:noProof/>
            <w:webHidden/>
          </w:rPr>
          <w:fldChar w:fldCharType="begin"/>
        </w:r>
        <w:r w:rsidR="000F368D">
          <w:rPr>
            <w:noProof/>
            <w:webHidden/>
          </w:rPr>
          <w:instrText xml:space="preserve"> PAGEREF _Toc7624104 \h </w:instrText>
        </w:r>
        <w:r w:rsidR="000F368D">
          <w:rPr>
            <w:noProof/>
            <w:webHidden/>
          </w:rPr>
        </w:r>
        <w:r w:rsidR="000F368D">
          <w:rPr>
            <w:noProof/>
            <w:webHidden/>
          </w:rPr>
          <w:fldChar w:fldCharType="separate"/>
        </w:r>
        <w:r w:rsidR="00360694">
          <w:rPr>
            <w:noProof/>
            <w:webHidden/>
          </w:rPr>
          <w:t>11</w:t>
        </w:r>
        <w:r w:rsidR="000F368D">
          <w:rPr>
            <w:noProof/>
            <w:webHidden/>
          </w:rPr>
          <w:fldChar w:fldCharType="end"/>
        </w:r>
      </w:hyperlink>
    </w:p>
    <w:p w14:paraId="68553022" w14:textId="5F1EE9DE"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05" w:history="1">
        <w:r w:rsidR="000F368D" w:rsidRPr="001825AD">
          <w:rPr>
            <w:rStyle w:val="Kpr"/>
            <w:rFonts w:eastAsia="Times New Roman"/>
            <w:iCs/>
            <w:noProof/>
          </w:rPr>
          <w:t>Şekil 3.2. Robot teknolojisini oluşturan disiplinler</w:t>
        </w:r>
        <w:r w:rsidR="000F368D">
          <w:rPr>
            <w:rStyle w:val="Kpr"/>
            <w:rFonts w:eastAsia="Times New Roman"/>
            <w:iCs/>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_Toc7624105 \h </w:instrText>
        </w:r>
        <w:r w:rsidR="000F368D">
          <w:rPr>
            <w:noProof/>
            <w:webHidden/>
          </w:rPr>
        </w:r>
        <w:r w:rsidR="000F368D">
          <w:rPr>
            <w:noProof/>
            <w:webHidden/>
          </w:rPr>
          <w:fldChar w:fldCharType="separate"/>
        </w:r>
        <w:r w:rsidR="00360694">
          <w:rPr>
            <w:noProof/>
            <w:webHidden/>
          </w:rPr>
          <w:t>12</w:t>
        </w:r>
        <w:r w:rsidR="000F368D">
          <w:rPr>
            <w:noProof/>
            <w:webHidden/>
          </w:rPr>
          <w:fldChar w:fldCharType="end"/>
        </w:r>
      </w:hyperlink>
    </w:p>
    <w:p w14:paraId="2724791F" w14:textId="2E6A23E2"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06" w:history="1">
        <w:r w:rsidR="000F368D" w:rsidRPr="001825AD">
          <w:rPr>
            <w:rStyle w:val="Kpr"/>
            <w:noProof/>
          </w:rPr>
          <w:t>Şekil 3.3. Robotik sistemi oluşturan üniteler</w:t>
        </w:r>
        <w:r w:rsidR="000F368D">
          <w:rPr>
            <w:noProof/>
            <w:webHidden/>
          </w:rPr>
          <w:tab/>
          <w:t xml:space="preserve">   </w:t>
        </w:r>
        <w:r w:rsidR="000F368D">
          <w:rPr>
            <w:noProof/>
            <w:webHidden/>
          </w:rPr>
          <w:fldChar w:fldCharType="begin"/>
        </w:r>
        <w:r w:rsidR="000F368D">
          <w:rPr>
            <w:noProof/>
            <w:webHidden/>
          </w:rPr>
          <w:instrText xml:space="preserve"> PAGEREF _Toc7624106 \h </w:instrText>
        </w:r>
        <w:r w:rsidR="000F368D">
          <w:rPr>
            <w:noProof/>
            <w:webHidden/>
          </w:rPr>
        </w:r>
        <w:r w:rsidR="000F368D">
          <w:rPr>
            <w:noProof/>
            <w:webHidden/>
          </w:rPr>
          <w:fldChar w:fldCharType="separate"/>
        </w:r>
        <w:r w:rsidR="00360694">
          <w:rPr>
            <w:noProof/>
            <w:webHidden/>
          </w:rPr>
          <w:t>14</w:t>
        </w:r>
        <w:r w:rsidR="000F368D">
          <w:rPr>
            <w:noProof/>
            <w:webHidden/>
          </w:rPr>
          <w:fldChar w:fldCharType="end"/>
        </w:r>
      </w:hyperlink>
    </w:p>
    <w:p w14:paraId="3D475BE6" w14:textId="5021B788"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07" w:history="1">
        <w:r w:rsidR="000F368D" w:rsidRPr="001825AD">
          <w:rPr>
            <w:rStyle w:val="Kpr"/>
            <w:noProof/>
          </w:rPr>
          <w:t>Şekil 3.4. Dönme ve öteleme hareketler</w:t>
        </w:r>
        <w:r w:rsidR="000F368D">
          <w:rPr>
            <w:rStyle w:val="Kpr"/>
            <w:noProof/>
          </w:rPr>
          <w:t>i</w:t>
        </w:r>
        <w:r w:rsidR="000F368D">
          <w:rPr>
            <w:noProof/>
            <w:webHidden/>
          </w:rPr>
          <w:tab/>
          <w:t xml:space="preserve">   </w:t>
        </w:r>
        <w:r w:rsidR="000F368D">
          <w:rPr>
            <w:noProof/>
            <w:webHidden/>
          </w:rPr>
          <w:fldChar w:fldCharType="begin"/>
        </w:r>
        <w:r w:rsidR="000F368D">
          <w:rPr>
            <w:noProof/>
            <w:webHidden/>
          </w:rPr>
          <w:instrText xml:space="preserve"> PAGEREF _Toc7624107 \h </w:instrText>
        </w:r>
        <w:r w:rsidR="000F368D">
          <w:rPr>
            <w:noProof/>
            <w:webHidden/>
          </w:rPr>
        </w:r>
        <w:r w:rsidR="000F368D">
          <w:rPr>
            <w:noProof/>
            <w:webHidden/>
          </w:rPr>
          <w:fldChar w:fldCharType="separate"/>
        </w:r>
        <w:r w:rsidR="00360694">
          <w:rPr>
            <w:noProof/>
            <w:webHidden/>
          </w:rPr>
          <w:t>14</w:t>
        </w:r>
        <w:r w:rsidR="000F368D">
          <w:rPr>
            <w:noProof/>
            <w:webHidden/>
          </w:rPr>
          <w:fldChar w:fldCharType="end"/>
        </w:r>
      </w:hyperlink>
    </w:p>
    <w:p w14:paraId="759D64E3" w14:textId="3B33CF6F"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08" w:history="1">
        <w:r w:rsidR="000F368D" w:rsidRPr="001825AD">
          <w:rPr>
            <w:rStyle w:val="Kpr"/>
            <w:noProof/>
          </w:rPr>
          <w:t>Şekil 3.5.</w:t>
        </w:r>
        <w:r w:rsidR="000F368D">
          <w:rPr>
            <w:rStyle w:val="Kpr"/>
            <w:noProof/>
          </w:rPr>
          <w:t xml:space="preserve"> </w:t>
        </w:r>
        <w:r w:rsidR="000F368D" w:rsidRPr="001825AD">
          <w:rPr>
            <w:rStyle w:val="Kpr"/>
            <w:noProof/>
          </w:rPr>
          <w:t>Robotların sınıflandırılması</w:t>
        </w:r>
        <w:r w:rsidR="000F368D">
          <w:rPr>
            <w:noProof/>
            <w:webHidden/>
          </w:rPr>
          <w:tab/>
          <w:t xml:space="preserve">   </w:t>
        </w:r>
        <w:r w:rsidR="000F368D">
          <w:rPr>
            <w:noProof/>
            <w:webHidden/>
          </w:rPr>
          <w:fldChar w:fldCharType="begin"/>
        </w:r>
        <w:r w:rsidR="000F368D">
          <w:rPr>
            <w:noProof/>
            <w:webHidden/>
          </w:rPr>
          <w:instrText xml:space="preserve"> PAGEREF _Toc7624108 \h </w:instrText>
        </w:r>
        <w:r w:rsidR="000F368D">
          <w:rPr>
            <w:noProof/>
            <w:webHidden/>
          </w:rPr>
        </w:r>
        <w:r w:rsidR="000F368D">
          <w:rPr>
            <w:noProof/>
            <w:webHidden/>
          </w:rPr>
          <w:fldChar w:fldCharType="separate"/>
        </w:r>
        <w:r w:rsidR="00360694">
          <w:rPr>
            <w:noProof/>
            <w:webHidden/>
          </w:rPr>
          <w:t>15</w:t>
        </w:r>
        <w:r w:rsidR="000F368D">
          <w:rPr>
            <w:noProof/>
            <w:webHidden/>
          </w:rPr>
          <w:fldChar w:fldCharType="end"/>
        </w:r>
      </w:hyperlink>
    </w:p>
    <w:p w14:paraId="32344C9B" w14:textId="7DE8FB82"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09" w:history="1">
        <w:r w:rsidR="000F368D" w:rsidRPr="001825AD">
          <w:rPr>
            <w:rStyle w:val="Kpr"/>
            <w:noProof/>
          </w:rPr>
          <w:t>Şekil 3.6. Seri ve par</w:t>
        </w:r>
        <w:r w:rsidR="000F368D">
          <w:rPr>
            <w:rStyle w:val="Kpr"/>
            <w:noProof/>
          </w:rPr>
          <w:t xml:space="preserve">alel manipülatör </w:t>
        </w:r>
        <w:r w:rsidR="000F368D">
          <w:rPr>
            <w:noProof/>
            <w:webHidden/>
          </w:rPr>
          <w:tab/>
          <w:t xml:space="preserve">   </w:t>
        </w:r>
        <w:r w:rsidR="000F368D">
          <w:rPr>
            <w:noProof/>
            <w:webHidden/>
          </w:rPr>
          <w:fldChar w:fldCharType="begin"/>
        </w:r>
        <w:r w:rsidR="000F368D">
          <w:rPr>
            <w:noProof/>
            <w:webHidden/>
          </w:rPr>
          <w:instrText xml:space="preserve"> PAGEREF _Toc7624109 \h </w:instrText>
        </w:r>
        <w:r w:rsidR="000F368D">
          <w:rPr>
            <w:noProof/>
            <w:webHidden/>
          </w:rPr>
        </w:r>
        <w:r w:rsidR="000F368D">
          <w:rPr>
            <w:noProof/>
            <w:webHidden/>
          </w:rPr>
          <w:fldChar w:fldCharType="separate"/>
        </w:r>
        <w:r w:rsidR="00360694">
          <w:rPr>
            <w:noProof/>
            <w:webHidden/>
          </w:rPr>
          <w:t>15</w:t>
        </w:r>
        <w:r w:rsidR="000F368D">
          <w:rPr>
            <w:noProof/>
            <w:webHidden/>
          </w:rPr>
          <w:fldChar w:fldCharType="end"/>
        </w:r>
      </w:hyperlink>
    </w:p>
    <w:p w14:paraId="1B6B9EC4" w14:textId="6B7EE316"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10" w:history="1">
        <w:r w:rsidR="000F368D" w:rsidRPr="001825AD">
          <w:rPr>
            <w:rStyle w:val="Kpr"/>
            <w:noProof/>
          </w:rPr>
          <w:t>Şekil 3.7. İnsan kolu ile seri robot kolu benzerliği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_Toc7624110 \h </w:instrText>
        </w:r>
        <w:r w:rsidR="000F368D">
          <w:rPr>
            <w:noProof/>
            <w:webHidden/>
          </w:rPr>
        </w:r>
        <w:r w:rsidR="000F368D">
          <w:rPr>
            <w:noProof/>
            <w:webHidden/>
          </w:rPr>
          <w:fldChar w:fldCharType="separate"/>
        </w:r>
        <w:r w:rsidR="00360694">
          <w:rPr>
            <w:noProof/>
            <w:webHidden/>
          </w:rPr>
          <w:t>16</w:t>
        </w:r>
        <w:r w:rsidR="000F368D">
          <w:rPr>
            <w:noProof/>
            <w:webHidden/>
          </w:rPr>
          <w:fldChar w:fldCharType="end"/>
        </w:r>
      </w:hyperlink>
    </w:p>
    <w:p w14:paraId="0AB6917C" w14:textId="4A06C35D"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11" w:history="1">
        <w:r w:rsidR="000F368D" w:rsidRPr="001825AD">
          <w:rPr>
            <w:rStyle w:val="Kpr"/>
            <w:noProof/>
          </w:rPr>
          <w:t>Şekil 3.8. Paralel Delta manipülatör</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_Toc7624111 \h </w:instrText>
        </w:r>
        <w:r w:rsidR="000F368D">
          <w:rPr>
            <w:noProof/>
            <w:webHidden/>
          </w:rPr>
        </w:r>
        <w:r w:rsidR="000F368D">
          <w:rPr>
            <w:noProof/>
            <w:webHidden/>
          </w:rPr>
          <w:fldChar w:fldCharType="separate"/>
        </w:r>
        <w:r w:rsidR="00360694">
          <w:rPr>
            <w:noProof/>
            <w:webHidden/>
          </w:rPr>
          <w:t>17</w:t>
        </w:r>
        <w:r w:rsidR="000F368D">
          <w:rPr>
            <w:noProof/>
            <w:webHidden/>
          </w:rPr>
          <w:fldChar w:fldCharType="end"/>
        </w:r>
      </w:hyperlink>
    </w:p>
    <w:p w14:paraId="18F7F214" w14:textId="06DC78BC"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12" w:history="1">
        <w:r w:rsidR="000F368D" w:rsidRPr="001825AD">
          <w:rPr>
            <w:rStyle w:val="Kpr"/>
            <w:noProof/>
          </w:rPr>
          <w:t>Şekil 3.9. Kartezyen robot ve</w:t>
        </w:r>
        <w:r w:rsidR="000F368D">
          <w:rPr>
            <w:rStyle w:val="Kpr"/>
            <w:noProof/>
          </w:rPr>
          <w:t xml:space="preserve"> çalışma uzayı </w:t>
        </w:r>
        <w:r w:rsidR="000F368D">
          <w:rPr>
            <w:noProof/>
            <w:webHidden/>
          </w:rPr>
          <w:tab/>
          <w:t xml:space="preserve">   </w:t>
        </w:r>
        <w:r w:rsidR="000F368D">
          <w:rPr>
            <w:noProof/>
            <w:webHidden/>
          </w:rPr>
          <w:fldChar w:fldCharType="begin"/>
        </w:r>
        <w:r w:rsidR="000F368D">
          <w:rPr>
            <w:noProof/>
            <w:webHidden/>
          </w:rPr>
          <w:instrText xml:space="preserve"> PAGEREF _Toc7624112 \h </w:instrText>
        </w:r>
        <w:r w:rsidR="000F368D">
          <w:rPr>
            <w:noProof/>
            <w:webHidden/>
          </w:rPr>
        </w:r>
        <w:r w:rsidR="000F368D">
          <w:rPr>
            <w:noProof/>
            <w:webHidden/>
          </w:rPr>
          <w:fldChar w:fldCharType="separate"/>
        </w:r>
        <w:r w:rsidR="00360694">
          <w:rPr>
            <w:noProof/>
            <w:webHidden/>
          </w:rPr>
          <w:t>19</w:t>
        </w:r>
        <w:r w:rsidR="000F368D">
          <w:rPr>
            <w:noProof/>
            <w:webHidden/>
          </w:rPr>
          <w:fldChar w:fldCharType="end"/>
        </w:r>
      </w:hyperlink>
    </w:p>
    <w:p w14:paraId="7B0EAD4C" w14:textId="384315F3"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13" w:history="1">
        <w:r w:rsidR="000F368D" w:rsidRPr="001825AD">
          <w:rPr>
            <w:rStyle w:val="Kpr"/>
            <w:noProof/>
          </w:rPr>
          <w:t>Şekil 3.10. Örnek bir kartezyen robot ve kaya</w:t>
        </w:r>
        <w:r w:rsidR="000F368D">
          <w:rPr>
            <w:rStyle w:val="Kpr"/>
            <w:noProof/>
          </w:rPr>
          <w:t xml:space="preserve">r eklem yapısı </w:t>
        </w:r>
        <w:r w:rsidR="000F368D">
          <w:rPr>
            <w:noProof/>
            <w:webHidden/>
          </w:rPr>
          <w:tab/>
          <w:t xml:space="preserve">   </w:t>
        </w:r>
        <w:r w:rsidR="000F368D">
          <w:rPr>
            <w:noProof/>
            <w:webHidden/>
          </w:rPr>
          <w:fldChar w:fldCharType="begin"/>
        </w:r>
        <w:r w:rsidR="000F368D">
          <w:rPr>
            <w:noProof/>
            <w:webHidden/>
          </w:rPr>
          <w:instrText xml:space="preserve"> PAGEREF _Toc7624113 \h </w:instrText>
        </w:r>
        <w:r w:rsidR="000F368D">
          <w:rPr>
            <w:noProof/>
            <w:webHidden/>
          </w:rPr>
        </w:r>
        <w:r w:rsidR="000F368D">
          <w:rPr>
            <w:noProof/>
            <w:webHidden/>
          </w:rPr>
          <w:fldChar w:fldCharType="separate"/>
        </w:r>
        <w:r w:rsidR="00360694">
          <w:rPr>
            <w:noProof/>
            <w:webHidden/>
          </w:rPr>
          <w:t>20</w:t>
        </w:r>
        <w:r w:rsidR="000F368D">
          <w:rPr>
            <w:noProof/>
            <w:webHidden/>
          </w:rPr>
          <w:fldChar w:fldCharType="end"/>
        </w:r>
      </w:hyperlink>
    </w:p>
    <w:p w14:paraId="7D1B3A1C" w14:textId="2B5814C5"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14" w:history="1">
        <w:r w:rsidR="000F368D" w:rsidRPr="001825AD">
          <w:rPr>
            <w:rStyle w:val="Kpr"/>
            <w:noProof/>
          </w:rPr>
          <w:t>Şekil 3.11. Silindirik robot ve çalışma uzayı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_Toc7624114 \h </w:instrText>
        </w:r>
        <w:r w:rsidR="000F368D">
          <w:rPr>
            <w:noProof/>
            <w:webHidden/>
          </w:rPr>
        </w:r>
        <w:r w:rsidR="000F368D">
          <w:rPr>
            <w:noProof/>
            <w:webHidden/>
          </w:rPr>
          <w:fldChar w:fldCharType="separate"/>
        </w:r>
        <w:r w:rsidR="00360694">
          <w:rPr>
            <w:noProof/>
            <w:webHidden/>
          </w:rPr>
          <w:t>20</w:t>
        </w:r>
        <w:r w:rsidR="000F368D">
          <w:rPr>
            <w:noProof/>
            <w:webHidden/>
          </w:rPr>
          <w:fldChar w:fldCharType="end"/>
        </w:r>
      </w:hyperlink>
    </w:p>
    <w:p w14:paraId="18914DF8" w14:textId="3ACF34C3"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15" w:history="1">
        <w:r w:rsidR="000F368D" w:rsidRPr="001825AD">
          <w:rPr>
            <w:rStyle w:val="Kpr"/>
            <w:noProof/>
          </w:rPr>
          <w:t xml:space="preserve">Şekil 3.12. SCARA </w:t>
        </w:r>
        <w:r w:rsidR="000F368D">
          <w:rPr>
            <w:rStyle w:val="Kpr"/>
            <w:noProof/>
          </w:rPr>
          <w:t xml:space="preserve">(RRP) robot ve çalışma uzayı </w:t>
        </w:r>
        <w:r w:rsidR="000F368D">
          <w:rPr>
            <w:noProof/>
            <w:webHidden/>
          </w:rPr>
          <w:tab/>
          <w:t xml:space="preserve">   </w:t>
        </w:r>
        <w:r w:rsidR="000F368D">
          <w:rPr>
            <w:noProof/>
            <w:webHidden/>
          </w:rPr>
          <w:fldChar w:fldCharType="begin"/>
        </w:r>
        <w:r w:rsidR="000F368D">
          <w:rPr>
            <w:noProof/>
            <w:webHidden/>
          </w:rPr>
          <w:instrText xml:space="preserve"> PAGEREF _Toc7624115 \h </w:instrText>
        </w:r>
        <w:r w:rsidR="000F368D">
          <w:rPr>
            <w:noProof/>
            <w:webHidden/>
          </w:rPr>
        </w:r>
        <w:r w:rsidR="000F368D">
          <w:rPr>
            <w:noProof/>
            <w:webHidden/>
          </w:rPr>
          <w:fldChar w:fldCharType="separate"/>
        </w:r>
        <w:r w:rsidR="00360694">
          <w:rPr>
            <w:noProof/>
            <w:webHidden/>
          </w:rPr>
          <w:t>21</w:t>
        </w:r>
        <w:r w:rsidR="000F368D">
          <w:rPr>
            <w:noProof/>
            <w:webHidden/>
          </w:rPr>
          <w:fldChar w:fldCharType="end"/>
        </w:r>
      </w:hyperlink>
    </w:p>
    <w:p w14:paraId="1968D812" w14:textId="29C7C78A"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16" w:history="1">
        <w:r w:rsidR="000F368D" w:rsidRPr="001825AD">
          <w:rPr>
            <w:rStyle w:val="Kpr"/>
            <w:noProof/>
          </w:rPr>
          <w:t>Şekil 3.13. Küresel robot ve çalışma uzayı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_Toc7624116 \h </w:instrText>
        </w:r>
        <w:r w:rsidR="000F368D">
          <w:rPr>
            <w:noProof/>
            <w:webHidden/>
          </w:rPr>
        </w:r>
        <w:r w:rsidR="000F368D">
          <w:rPr>
            <w:noProof/>
            <w:webHidden/>
          </w:rPr>
          <w:fldChar w:fldCharType="separate"/>
        </w:r>
        <w:r w:rsidR="00360694">
          <w:rPr>
            <w:noProof/>
            <w:webHidden/>
          </w:rPr>
          <w:t>22</w:t>
        </w:r>
        <w:r w:rsidR="000F368D">
          <w:rPr>
            <w:noProof/>
            <w:webHidden/>
          </w:rPr>
          <w:fldChar w:fldCharType="end"/>
        </w:r>
      </w:hyperlink>
    </w:p>
    <w:p w14:paraId="6635EE1F" w14:textId="345BB5B3"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17" w:history="1">
        <w:r w:rsidR="000F368D" w:rsidRPr="001825AD">
          <w:rPr>
            <w:rStyle w:val="Kpr"/>
            <w:noProof/>
          </w:rPr>
          <w:t>Şekil 3.14. Dönel robot yapısı ve çalışma uzayı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_Toc7624117 \h </w:instrText>
        </w:r>
        <w:r w:rsidR="000F368D">
          <w:rPr>
            <w:noProof/>
            <w:webHidden/>
          </w:rPr>
        </w:r>
        <w:r w:rsidR="000F368D">
          <w:rPr>
            <w:noProof/>
            <w:webHidden/>
          </w:rPr>
          <w:fldChar w:fldCharType="separate"/>
        </w:r>
        <w:r w:rsidR="00360694">
          <w:rPr>
            <w:noProof/>
            <w:webHidden/>
          </w:rPr>
          <w:t>22</w:t>
        </w:r>
        <w:r w:rsidR="000F368D">
          <w:rPr>
            <w:noProof/>
            <w:webHidden/>
          </w:rPr>
          <w:fldChar w:fldCharType="end"/>
        </w:r>
      </w:hyperlink>
    </w:p>
    <w:p w14:paraId="3DFD1552" w14:textId="3765B376"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18" w:history="1">
        <w:r w:rsidR="000F368D">
          <w:rPr>
            <w:rStyle w:val="Kpr"/>
            <w:noProof/>
          </w:rPr>
          <w:t xml:space="preserve">Şekil 3.15. </w:t>
        </w:r>
        <w:r w:rsidR="000F368D" w:rsidRPr="001825AD">
          <w:rPr>
            <w:rStyle w:val="Kpr"/>
            <w:noProof/>
          </w:rPr>
          <w:t>Bu çalışmada kullanılan 7-DOF robot manipülatörü</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_Toc7624118 \h </w:instrText>
        </w:r>
        <w:r w:rsidR="000F368D">
          <w:rPr>
            <w:noProof/>
            <w:webHidden/>
          </w:rPr>
        </w:r>
        <w:r w:rsidR="000F368D">
          <w:rPr>
            <w:noProof/>
            <w:webHidden/>
          </w:rPr>
          <w:fldChar w:fldCharType="separate"/>
        </w:r>
        <w:r w:rsidR="00360694">
          <w:rPr>
            <w:noProof/>
            <w:webHidden/>
          </w:rPr>
          <w:t>23</w:t>
        </w:r>
        <w:r w:rsidR="000F368D">
          <w:rPr>
            <w:noProof/>
            <w:webHidden/>
          </w:rPr>
          <w:fldChar w:fldCharType="end"/>
        </w:r>
      </w:hyperlink>
    </w:p>
    <w:p w14:paraId="3127C082" w14:textId="1B22CA73"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19" w:history="1">
        <w:r w:rsidR="000F368D">
          <w:rPr>
            <w:rStyle w:val="Kpr"/>
            <w:noProof/>
          </w:rPr>
          <w:t xml:space="preserve">Şekil 3.16. </w:t>
        </w:r>
        <w:r w:rsidR="000F368D" w:rsidRPr="001825AD">
          <w:rPr>
            <w:rStyle w:val="Kpr"/>
            <w:noProof/>
          </w:rPr>
          <w:t>Dynaixel Ax-12A servo motor</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_Toc7624119 \h </w:instrText>
        </w:r>
        <w:r w:rsidR="000F368D">
          <w:rPr>
            <w:noProof/>
            <w:webHidden/>
          </w:rPr>
        </w:r>
        <w:r w:rsidR="000F368D">
          <w:rPr>
            <w:noProof/>
            <w:webHidden/>
          </w:rPr>
          <w:fldChar w:fldCharType="separate"/>
        </w:r>
        <w:r w:rsidR="00360694">
          <w:rPr>
            <w:noProof/>
            <w:webHidden/>
          </w:rPr>
          <w:t>24</w:t>
        </w:r>
        <w:r w:rsidR="000F368D">
          <w:rPr>
            <w:noProof/>
            <w:webHidden/>
          </w:rPr>
          <w:fldChar w:fldCharType="end"/>
        </w:r>
      </w:hyperlink>
    </w:p>
    <w:p w14:paraId="5D110D46" w14:textId="1D2A5686"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20" w:history="1">
        <w:r w:rsidR="000F368D">
          <w:rPr>
            <w:rStyle w:val="Kpr"/>
            <w:noProof/>
          </w:rPr>
          <w:t xml:space="preserve">Şekil 3.17. </w:t>
        </w:r>
        <w:r w:rsidR="000F368D" w:rsidRPr="001825AD">
          <w:rPr>
            <w:rStyle w:val="Kpr"/>
            <w:noProof/>
          </w:rPr>
          <w:t>Dynamixel servoların bağlantı şekli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_Toc7624120 \h </w:instrText>
        </w:r>
        <w:r w:rsidR="000F368D">
          <w:rPr>
            <w:noProof/>
            <w:webHidden/>
          </w:rPr>
        </w:r>
        <w:r w:rsidR="000F368D">
          <w:rPr>
            <w:noProof/>
            <w:webHidden/>
          </w:rPr>
          <w:fldChar w:fldCharType="separate"/>
        </w:r>
        <w:r w:rsidR="00360694">
          <w:rPr>
            <w:noProof/>
            <w:webHidden/>
          </w:rPr>
          <w:t>25</w:t>
        </w:r>
        <w:r w:rsidR="000F368D">
          <w:rPr>
            <w:noProof/>
            <w:webHidden/>
          </w:rPr>
          <w:fldChar w:fldCharType="end"/>
        </w:r>
      </w:hyperlink>
    </w:p>
    <w:p w14:paraId="72370C4B" w14:textId="28F91514"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21" w:history="1">
        <w:r w:rsidR="000F368D" w:rsidRPr="001825AD">
          <w:rPr>
            <w:rStyle w:val="Kpr"/>
            <w:noProof/>
          </w:rPr>
          <w:t>Şekil 3.18. Pozisyon hatasının resmedilmesi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_Toc7624121 \h </w:instrText>
        </w:r>
        <w:r w:rsidR="000F368D">
          <w:rPr>
            <w:noProof/>
            <w:webHidden/>
          </w:rPr>
        </w:r>
        <w:r w:rsidR="000F368D">
          <w:rPr>
            <w:noProof/>
            <w:webHidden/>
          </w:rPr>
          <w:fldChar w:fldCharType="separate"/>
        </w:r>
        <w:r w:rsidR="00360694">
          <w:rPr>
            <w:noProof/>
            <w:webHidden/>
          </w:rPr>
          <w:t>30</w:t>
        </w:r>
        <w:r w:rsidR="000F368D">
          <w:rPr>
            <w:noProof/>
            <w:webHidden/>
          </w:rPr>
          <w:fldChar w:fldCharType="end"/>
        </w:r>
      </w:hyperlink>
    </w:p>
    <w:p w14:paraId="44DF9F98" w14:textId="041E3ADD"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22" w:history="1">
        <w:r w:rsidR="000F368D" w:rsidRPr="001825AD">
          <w:rPr>
            <w:rStyle w:val="Kpr"/>
            <w:noProof/>
          </w:rPr>
          <w:t>Şekil 3.19. Parçacık sürü algoritması temsili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_Toc7624122 \h </w:instrText>
        </w:r>
        <w:r w:rsidR="000F368D">
          <w:rPr>
            <w:noProof/>
            <w:webHidden/>
          </w:rPr>
        </w:r>
        <w:r w:rsidR="000F368D">
          <w:rPr>
            <w:noProof/>
            <w:webHidden/>
          </w:rPr>
          <w:fldChar w:fldCharType="separate"/>
        </w:r>
        <w:r w:rsidR="00360694">
          <w:rPr>
            <w:noProof/>
            <w:webHidden/>
          </w:rPr>
          <w:t>32</w:t>
        </w:r>
        <w:r w:rsidR="000F368D">
          <w:rPr>
            <w:noProof/>
            <w:webHidden/>
          </w:rPr>
          <w:fldChar w:fldCharType="end"/>
        </w:r>
      </w:hyperlink>
    </w:p>
    <w:p w14:paraId="51FA57EB" w14:textId="1CF1E407"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23" w:history="1">
        <w:r w:rsidR="000F368D" w:rsidRPr="001825AD">
          <w:rPr>
            <w:rStyle w:val="Kpr"/>
            <w:noProof/>
          </w:rPr>
          <w:t>Şekil 3.20</w:t>
        </w:r>
        <w:r w:rsidR="000F368D">
          <w:rPr>
            <w:rStyle w:val="Kpr"/>
            <w:noProof/>
          </w:rPr>
          <w:t>.</w:t>
        </w:r>
        <w:r w:rsidR="000F368D" w:rsidRPr="001825AD">
          <w:rPr>
            <w:rStyle w:val="Kpr"/>
            <w:noProof/>
          </w:rPr>
          <w:t xml:space="preserve"> Parçacık sürüsü optimizasyon algoritması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_Toc7624123 \h </w:instrText>
        </w:r>
        <w:r w:rsidR="000F368D">
          <w:rPr>
            <w:noProof/>
            <w:webHidden/>
          </w:rPr>
        </w:r>
        <w:r w:rsidR="000F368D">
          <w:rPr>
            <w:noProof/>
            <w:webHidden/>
          </w:rPr>
          <w:fldChar w:fldCharType="separate"/>
        </w:r>
        <w:r w:rsidR="00360694">
          <w:rPr>
            <w:noProof/>
            <w:webHidden/>
          </w:rPr>
          <w:t>33</w:t>
        </w:r>
        <w:r w:rsidR="000F368D">
          <w:rPr>
            <w:noProof/>
            <w:webHidden/>
          </w:rPr>
          <w:fldChar w:fldCharType="end"/>
        </w:r>
      </w:hyperlink>
    </w:p>
    <w:p w14:paraId="0C0BBA13" w14:textId="67A674A3"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24" w:history="1">
        <w:r w:rsidR="000F368D" w:rsidRPr="001825AD">
          <w:rPr>
            <w:rStyle w:val="Kpr"/>
            <w:noProof/>
          </w:rPr>
          <w:t>Şekil 3.21.</w:t>
        </w:r>
        <w:r w:rsidR="000F368D">
          <w:rPr>
            <w:rStyle w:val="Kpr"/>
            <w:noProof/>
          </w:rPr>
          <w:t xml:space="preserve"> </w:t>
        </w:r>
        <w:r w:rsidR="000F368D" w:rsidRPr="001825AD">
          <w:rPr>
            <w:rStyle w:val="Kpr"/>
            <w:noProof/>
          </w:rPr>
          <w:t>Ortalama bir golf parkuru ve örnek vuruşlar</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_Toc7624124 \h </w:instrText>
        </w:r>
        <w:r w:rsidR="000F368D">
          <w:rPr>
            <w:noProof/>
            <w:webHidden/>
          </w:rPr>
        </w:r>
        <w:r w:rsidR="000F368D">
          <w:rPr>
            <w:noProof/>
            <w:webHidden/>
          </w:rPr>
          <w:fldChar w:fldCharType="separate"/>
        </w:r>
        <w:r w:rsidR="00360694">
          <w:rPr>
            <w:noProof/>
            <w:webHidden/>
          </w:rPr>
          <w:t>36</w:t>
        </w:r>
        <w:r w:rsidR="000F368D">
          <w:rPr>
            <w:noProof/>
            <w:webHidden/>
          </w:rPr>
          <w:fldChar w:fldCharType="end"/>
        </w:r>
      </w:hyperlink>
    </w:p>
    <w:p w14:paraId="38EE2D5D" w14:textId="55839B33"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25" w:history="1">
        <w:r w:rsidR="000F368D" w:rsidRPr="001825AD">
          <w:rPr>
            <w:rStyle w:val="Kpr"/>
            <w:noProof/>
          </w:rPr>
          <w:t>Şekil 3.22</w:t>
        </w:r>
        <w:r w:rsidR="000F368D">
          <w:rPr>
            <w:rStyle w:val="Kpr"/>
            <w:noProof/>
          </w:rPr>
          <w:t>.</w:t>
        </w:r>
        <w:r w:rsidR="000F368D" w:rsidRPr="001825AD">
          <w:rPr>
            <w:rStyle w:val="Kpr"/>
            <w:noProof/>
          </w:rPr>
          <w:t xml:space="preserve"> Delta parametresi değerleri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_Toc7624125 \h </w:instrText>
        </w:r>
        <w:r w:rsidR="000F368D">
          <w:rPr>
            <w:noProof/>
            <w:webHidden/>
          </w:rPr>
        </w:r>
        <w:r w:rsidR="000F368D">
          <w:rPr>
            <w:noProof/>
            <w:webHidden/>
          </w:rPr>
          <w:fldChar w:fldCharType="separate"/>
        </w:r>
        <w:r w:rsidR="00360694">
          <w:rPr>
            <w:noProof/>
            <w:webHidden/>
          </w:rPr>
          <w:t>37</w:t>
        </w:r>
        <w:r w:rsidR="000F368D">
          <w:rPr>
            <w:noProof/>
            <w:webHidden/>
          </w:rPr>
          <w:fldChar w:fldCharType="end"/>
        </w:r>
      </w:hyperlink>
    </w:p>
    <w:p w14:paraId="244F270C" w14:textId="70DBCB9C"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26" w:history="1">
        <w:r w:rsidR="000F368D" w:rsidRPr="001825AD">
          <w:rPr>
            <w:rStyle w:val="Kpr"/>
            <w:noProof/>
          </w:rPr>
          <w:t>Şekil 3.23</w:t>
        </w:r>
        <w:r w:rsidR="000F368D">
          <w:rPr>
            <w:rStyle w:val="Kpr"/>
            <w:noProof/>
          </w:rPr>
          <w:t>.</w:t>
        </w:r>
        <w:r w:rsidR="000F368D" w:rsidRPr="001825AD">
          <w:rPr>
            <w:rStyle w:val="Kpr"/>
            <w:noProof/>
          </w:rPr>
          <w:t xml:space="preserve"> Random IW pozisyon hatası ve hesaplama süresi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_Toc7624126 \h </w:instrText>
        </w:r>
        <w:r w:rsidR="000F368D">
          <w:rPr>
            <w:noProof/>
            <w:webHidden/>
          </w:rPr>
        </w:r>
        <w:r w:rsidR="000F368D">
          <w:rPr>
            <w:noProof/>
            <w:webHidden/>
          </w:rPr>
          <w:fldChar w:fldCharType="separate"/>
        </w:r>
        <w:r w:rsidR="00360694">
          <w:rPr>
            <w:noProof/>
            <w:webHidden/>
          </w:rPr>
          <w:t>38</w:t>
        </w:r>
        <w:r w:rsidR="000F368D">
          <w:rPr>
            <w:noProof/>
            <w:webHidden/>
          </w:rPr>
          <w:fldChar w:fldCharType="end"/>
        </w:r>
      </w:hyperlink>
    </w:p>
    <w:p w14:paraId="0B99BE2C" w14:textId="30790FC4"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27" w:history="1">
        <w:r w:rsidR="000F368D" w:rsidRPr="001825AD">
          <w:rPr>
            <w:rStyle w:val="Kpr"/>
            <w:noProof/>
          </w:rPr>
          <w:t>Şekil 3.24</w:t>
        </w:r>
        <w:r w:rsidR="000F368D">
          <w:rPr>
            <w:rStyle w:val="Kpr"/>
            <w:noProof/>
          </w:rPr>
          <w:t>.</w:t>
        </w:r>
        <w:r w:rsidR="000F368D" w:rsidRPr="001825AD">
          <w:rPr>
            <w:rStyle w:val="Kpr"/>
            <w:noProof/>
          </w:rPr>
          <w:t xml:space="preserve"> Random IW her bir açının hız ortalaması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_Toc7624127 \h </w:instrText>
        </w:r>
        <w:r w:rsidR="000F368D">
          <w:rPr>
            <w:noProof/>
            <w:webHidden/>
          </w:rPr>
        </w:r>
        <w:r w:rsidR="000F368D">
          <w:rPr>
            <w:noProof/>
            <w:webHidden/>
          </w:rPr>
          <w:fldChar w:fldCharType="separate"/>
        </w:r>
        <w:r w:rsidR="00360694">
          <w:rPr>
            <w:noProof/>
            <w:webHidden/>
          </w:rPr>
          <w:t>39</w:t>
        </w:r>
        <w:r w:rsidR="000F368D">
          <w:rPr>
            <w:noProof/>
            <w:webHidden/>
          </w:rPr>
          <w:fldChar w:fldCharType="end"/>
        </w:r>
      </w:hyperlink>
    </w:p>
    <w:p w14:paraId="2421440D" w14:textId="5C996393" w:rsidR="00A50948" w:rsidRDefault="00A028A6" w:rsidP="000F368D">
      <w:pPr>
        <w:pStyle w:val="ekillerTablosu"/>
        <w:tabs>
          <w:tab w:val="right" w:leader="dot" w:pos="8495"/>
        </w:tabs>
        <w:rPr>
          <w:noProof/>
        </w:rPr>
        <w:sectPr w:rsidR="00A50948" w:rsidSect="00A50948">
          <w:pgSz w:w="11906" w:h="16838"/>
          <w:pgMar w:top="2836" w:right="1133" w:bottom="1701" w:left="2268" w:header="709" w:footer="709" w:gutter="0"/>
          <w:pgNumType w:fmt="lowerRoman"/>
          <w:cols w:space="708"/>
          <w:titlePg/>
          <w:docGrid w:linePitch="360"/>
        </w:sectPr>
      </w:pPr>
      <w:hyperlink w:anchor="_Toc7624128" w:history="1">
        <w:r w:rsidR="000F368D" w:rsidRPr="001825AD">
          <w:rPr>
            <w:rStyle w:val="Kpr"/>
            <w:noProof/>
          </w:rPr>
          <w:t>Şekil 3.25</w:t>
        </w:r>
        <w:r w:rsidR="000F368D">
          <w:rPr>
            <w:rStyle w:val="Kpr"/>
            <w:noProof/>
          </w:rPr>
          <w:t>.</w:t>
        </w:r>
        <w:r w:rsidR="000F368D" w:rsidRPr="001825AD">
          <w:rPr>
            <w:rStyle w:val="Kpr"/>
            <w:noProof/>
          </w:rPr>
          <w:t xml:space="preserve"> Random Kaotik IW pozisyon hatası ve hesaplama süresi</w:t>
        </w:r>
        <w:r w:rsidR="000F368D">
          <w:rPr>
            <w:noProof/>
            <w:webHidden/>
          </w:rPr>
          <w:tab/>
          <w:t xml:space="preserve">   </w:t>
        </w:r>
        <w:r w:rsidR="000F368D">
          <w:rPr>
            <w:noProof/>
            <w:webHidden/>
          </w:rPr>
          <w:fldChar w:fldCharType="begin"/>
        </w:r>
        <w:r w:rsidR="000F368D">
          <w:rPr>
            <w:noProof/>
            <w:webHidden/>
          </w:rPr>
          <w:instrText xml:space="preserve"> PAGEREF _Toc7624128 \h </w:instrText>
        </w:r>
        <w:r w:rsidR="000F368D">
          <w:rPr>
            <w:noProof/>
            <w:webHidden/>
          </w:rPr>
        </w:r>
        <w:r w:rsidR="000F368D">
          <w:rPr>
            <w:noProof/>
            <w:webHidden/>
          </w:rPr>
          <w:fldChar w:fldCharType="separate"/>
        </w:r>
        <w:r w:rsidR="00360694">
          <w:rPr>
            <w:noProof/>
            <w:webHidden/>
          </w:rPr>
          <w:t>39</w:t>
        </w:r>
        <w:r w:rsidR="000F368D">
          <w:rPr>
            <w:noProof/>
            <w:webHidden/>
          </w:rPr>
          <w:fldChar w:fldCharType="end"/>
        </w:r>
      </w:hyperlink>
    </w:p>
    <w:p w14:paraId="2B3C64B1" w14:textId="74D5A6DF"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29" w:history="1">
        <w:r w:rsidR="000F368D" w:rsidRPr="001825AD">
          <w:rPr>
            <w:rStyle w:val="Kpr"/>
            <w:noProof/>
          </w:rPr>
          <w:t>Şekil 3.26</w:t>
        </w:r>
        <w:r w:rsidR="000F368D">
          <w:rPr>
            <w:rStyle w:val="Kpr"/>
            <w:noProof/>
          </w:rPr>
          <w:t>.</w:t>
        </w:r>
        <w:r w:rsidR="000F368D" w:rsidRPr="001825AD">
          <w:rPr>
            <w:rStyle w:val="Kpr"/>
            <w:noProof/>
          </w:rPr>
          <w:t xml:space="preserve"> Random Kaotik IW de kullanılan hız ortalamaları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_Toc7624129 \h </w:instrText>
        </w:r>
        <w:r w:rsidR="000F368D">
          <w:rPr>
            <w:noProof/>
            <w:webHidden/>
          </w:rPr>
        </w:r>
        <w:r w:rsidR="000F368D">
          <w:rPr>
            <w:noProof/>
            <w:webHidden/>
          </w:rPr>
          <w:fldChar w:fldCharType="separate"/>
        </w:r>
        <w:r w:rsidR="00360694">
          <w:rPr>
            <w:noProof/>
            <w:webHidden/>
          </w:rPr>
          <w:t>40</w:t>
        </w:r>
        <w:r w:rsidR="000F368D">
          <w:rPr>
            <w:noProof/>
            <w:webHidden/>
          </w:rPr>
          <w:fldChar w:fldCharType="end"/>
        </w:r>
      </w:hyperlink>
    </w:p>
    <w:p w14:paraId="46EF9618" w14:textId="2FB129B3"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30" w:history="1">
        <w:r w:rsidR="000F368D" w:rsidRPr="001825AD">
          <w:rPr>
            <w:rStyle w:val="Kpr"/>
            <w:noProof/>
          </w:rPr>
          <w:t>Şekil 3.27</w:t>
        </w:r>
        <w:r w:rsidR="000F368D">
          <w:rPr>
            <w:rStyle w:val="Kpr"/>
            <w:noProof/>
          </w:rPr>
          <w:t>. Doğrusal Azalan</w:t>
        </w:r>
        <w:r w:rsidR="000F368D" w:rsidRPr="001825AD">
          <w:rPr>
            <w:rStyle w:val="Kpr"/>
            <w:noProof/>
          </w:rPr>
          <w:t xml:space="preserve"> IW pozisyon hatası ve hesaplama süresi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_Toc7624130 \h </w:instrText>
        </w:r>
        <w:r w:rsidR="000F368D">
          <w:rPr>
            <w:noProof/>
            <w:webHidden/>
          </w:rPr>
        </w:r>
        <w:r w:rsidR="000F368D">
          <w:rPr>
            <w:noProof/>
            <w:webHidden/>
          </w:rPr>
          <w:fldChar w:fldCharType="separate"/>
        </w:r>
        <w:r w:rsidR="00360694">
          <w:rPr>
            <w:noProof/>
            <w:webHidden/>
          </w:rPr>
          <w:t>40</w:t>
        </w:r>
        <w:r w:rsidR="000F368D">
          <w:rPr>
            <w:noProof/>
            <w:webHidden/>
          </w:rPr>
          <w:fldChar w:fldCharType="end"/>
        </w:r>
      </w:hyperlink>
    </w:p>
    <w:p w14:paraId="705DEE9B" w14:textId="2BC399C5"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31" w:history="1">
        <w:r w:rsidR="000F368D" w:rsidRPr="001825AD">
          <w:rPr>
            <w:rStyle w:val="Kpr"/>
            <w:noProof/>
          </w:rPr>
          <w:t>Şekil 3.28</w:t>
        </w:r>
        <w:r w:rsidR="000F368D">
          <w:rPr>
            <w:rStyle w:val="Kpr"/>
            <w:noProof/>
          </w:rPr>
          <w:t>.</w:t>
        </w:r>
        <w:r w:rsidR="000F368D" w:rsidRPr="001825AD">
          <w:rPr>
            <w:rStyle w:val="Kpr"/>
            <w:noProof/>
          </w:rPr>
          <w:t xml:space="preserve"> Doğrusal Azalan IW de kullanılan hız ortalamaları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_Toc7624131 \h </w:instrText>
        </w:r>
        <w:r w:rsidR="000F368D">
          <w:rPr>
            <w:noProof/>
            <w:webHidden/>
          </w:rPr>
        </w:r>
        <w:r w:rsidR="000F368D">
          <w:rPr>
            <w:noProof/>
            <w:webHidden/>
          </w:rPr>
          <w:fldChar w:fldCharType="separate"/>
        </w:r>
        <w:r w:rsidR="00360694">
          <w:rPr>
            <w:noProof/>
            <w:webHidden/>
          </w:rPr>
          <w:t>41</w:t>
        </w:r>
        <w:r w:rsidR="000F368D">
          <w:rPr>
            <w:noProof/>
            <w:webHidden/>
          </w:rPr>
          <w:fldChar w:fldCharType="end"/>
        </w:r>
      </w:hyperlink>
    </w:p>
    <w:p w14:paraId="5E97B2FB" w14:textId="2A9C9F93"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32" w:history="1">
        <w:r w:rsidR="000F368D" w:rsidRPr="001825AD">
          <w:rPr>
            <w:rStyle w:val="Kpr"/>
            <w:noProof/>
          </w:rPr>
          <w:t>Şekil 3.29.</w:t>
        </w:r>
        <w:r w:rsidR="000F368D">
          <w:rPr>
            <w:rStyle w:val="Kpr"/>
            <w:noProof/>
          </w:rPr>
          <w:t xml:space="preserve"> </w:t>
        </w:r>
        <w:r w:rsidR="000F368D" w:rsidRPr="001825AD">
          <w:rPr>
            <w:rStyle w:val="Kpr"/>
            <w:noProof/>
          </w:rPr>
          <w:t>RDV IW ile elde edilen pozisyon hatası ve hesaplama süresi (Test-I)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_Toc7624132 \h </w:instrText>
        </w:r>
        <w:r w:rsidR="000F368D">
          <w:rPr>
            <w:noProof/>
            <w:webHidden/>
          </w:rPr>
        </w:r>
        <w:r w:rsidR="000F368D">
          <w:rPr>
            <w:noProof/>
            <w:webHidden/>
          </w:rPr>
          <w:fldChar w:fldCharType="separate"/>
        </w:r>
        <w:r w:rsidR="00360694">
          <w:rPr>
            <w:noProof/>
            <w:webHidden/>
          </w:rPr>
          <w:t>41</w:t>
        </w:r>
        <w:r w:rsidR="000F368D">
          <w:rPr>
            <w:noProof/>
            <w:webHidden/>
          </w:rPr>
          <w:fldChar w:fldCharType="end"/>
        </w:r>
      </w:hyperlink>
    </w:p>
    <w:p w14:paraId="7CBA3EFE" w14:textId="575EFFEA"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33" w:history="1">
        <w:r w:rsidR="000F368D" w:rsidRPr="001825AD">
          <w:rPr>
            <w:rStyle w:val="Kpr"/>
            <w:noProof/>
          </w:rPr>
          <w:t>Şekil 3.30</w:t>
        </w:r>
        <w:r w:rsidR="000F368D">
          <w:rPr>
            <w:rStyle w:val="Kpr"/>
            <w:noProof/>
          </w:rPr>
          <w:t>.</w:t>
        </w:r>
        <w:r w:rsidR="000F368D" w:rsidRPr="001825AD">
          <w:rPr>
            <w:rStyle w:val="Kpr"/>
            <w:noProof/>
          </w:rPr>
          <w:t xml:space="preserve"> RDV IW de açıları ilerleten hız ortalamaları (Test-I)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_Toc7624133 \h </w:instrText>
        </w:r>
        <w:r w:rsidR="000F368D">
          <w:rPr>
            <w:noProof/>
            <w:webHidden/>
          </w:rPr>
        </w:r>
        <w:r w:rsidR="000F368D">
          <w:rPr>
            <w:noProof/>
            <w:webHidden/>
          </w:rPr>
          <w:fldChar w:fldCharType="separate"/>
        </w:r>
        <w:r w:rsidR="00360694">
          <w:rPr>
            <w:noProof/>
            <w:webHidden/>
          </w:rPr>
          <w:t>42</w:t>
        </w:r>
        <w:r w:rsidR="000F368D">
          <w:rPr>
            <w:noProof/>
            <w:webHidden/>
          </w:rPr>
          <w:fldChar w:fldCharType="end"/>
        </w:r>
      </w:hyperlink>
    </w:p>
    <w:p w14:paraId="100F8120" w14:textId="18C545FE"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34" w:history="1">
        <w:r w:rsidR="000F368D" w:rsidRPr="001825AD">
          <w:rPr>
            <w:rStyle w:val="Kpr"/>
            <w:noProof/>
          </w:rPr>
          <w:t>Şekil 3.31.</w:t>
        </w:r>
        <w:r w:rsidR="000F368D">
          <w:rPr>
            <w:rStyle w:val="Kpr"/>
            <w:noProof/>
          </w:rPr>
          <w:t xml:space="preserve"> </w:t>
        </w:r>
        <w:r w:rsidR="000F368D" w:rsidRPr="001825AD">
          <w:rPr>
            <w:rStyle w:val="Kpr"/>
            <w:noProof/>
          </w:rPr>
          <w:t>RDV IW ile elde edilen pozisyon hatası ve hesaplama süresi (Test II)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_Toc7624134 \h </w:instrText>
        </w:r>
        <w:r w:rsidR="000F368D">
          <w:rPr>
            <w:noProof/>
            <w:webHidden/>
          </w:rPr>
        </w:r>
        <w:r w:rsidR="000F368D">
          <w:rPr>
            <w:noProof/>
            <w:webHidden/>
          </w:rPr>
          <w:fldChar w:fldCharType="separate"/>
        </w:r>
        <w:r w:rsidR="00360694">
          <w:rPr>
            <w:noProof/>
            <w:webHidden/>
          </w:rPr>
          <w:t>42</w:t>
        </w:r>
        <w:r w:rsidR="000F368D">
          <w:rPr>
            <w:noProof/>
            <w:webHidden/>
          </w:rPr>
          <w:fldChar w:fldCharType="end"/>
        </w:r>
      </w:hyperlink>
    </w:p>
    <w:p w14:paraId="3DD95D00" w14:textId="1A4BF9CD"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35" w:history="1">
        <w:r w:rsidR="000F368D" w:rsidRPr="001825AD">
          <w:rPr>
            <w:rStyle w:val="Kpr"/>
            <w:noProof/>
          </w:rPr>
          <w:t>Şekil 3.32.</w:t>
        </w:r>
        <w:r w:rsidR="000F368D">
          <w:rPr>
            <w:rStyle w:val="Kpr"/>
            <w:noProof/>
          </w:rPr>
          <w:t xml:space="preserve"> </w:t>
        </w:r>
        <w:r w:rsidR="000F368D" w:rsidRPr="001825AD">
          <w:rPr>
            <w:rStyle w:val="Kpr"/>
            <w:noProof/>
          </w:rPr>
          <w:t>RDV IW de açıları ilerleten hız ortalamaları (Test II)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_Toc7624135 \h </w:instrText>
        </w:r>
        <w:r w:rsidR="000F368D">
          <w:rPr>
            <w:noProof/>
            <w:webHidden/>
          </w:rPr>
        </w:r>
        <w:r w:rsidR="000F368D">
          <w:rPr>
            <w:noProof/>
            <w:webHidden/>
          </w:rPr>
          <w:fldChar w:fldCharType="separate"/>
        </w:r>
        <w:r w:rsidR="00360694">
          <w:rPr>
            <w:noProof/>
            <w:webHidden/>
          </w:rPr>
          <w:t>43</w:t>
        </w:r>
        <w:r w:rsidR="000F368D">
          <w:rPr>
            <w:noProof/>
            <w:webHidden/>
          </w:rPr>
          <w:fldChar w:fldCharType="end"/>
        </w:r>
      </w:hyperlink>
    </w:p>
    <w:p w14:paraId="56D1A190" w14:textId="6FAAD811"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36" w:history="1">
        <w:r w:rsidR="000F368D" w:rsidRPr="001825AD">
          <w:rPr>
            <w:rStyle w:val="Kpr"/>
            <w:noProof/>
          </w:rPr>
          <w:t>Şekil 3.33.</w:t>
        </w:r>
        <w:r w:rsidR="000F368D">
          <w:rPr>
            <w:rStyle w:val="Kpr"/>
            <w:noProof/>
          </w:rPr>
          <w:t xml:space="preserve"> </w:t>
        </w:r>
        <w:r w:rsidR="000F368D" w:rsidRPr="001825AD">
          <w:rPr>
            <w:rStyle w:val="Kpr"/>
            <w:noProof/>
          </w:rPr>
          <w:t>Bal arılarının doğada yiyecek arama davra</w:t>
        </w:r>
        <w:r w:rsidR="000F368D">
          <w:rPr>
            <w:rStyle w:val="Kpr"/>
            <w:noProof/>
          </w:rPr>
          <w:t xml:space="preserve">nışları </w:t>
        </w:r>
        <w:r w:rsidR="000F368D">
          <w:rPr>
            <w:noProof/>
            <w:webHidden/>
          </w:rPr>
          <w:tab/>
          <w:t xml:space="preserve">   </w:t>
        </w:r>
        <w:r w:rsidR="000F368D">
          <w:rPr>
            <w:noProof/>
            <w:webHidden/>
          </w:rPr>
          <w:fldChar w:fldCharType="begin"/>
        </w:r>
        <w:r w:rsidR="000F368D">
          <w:rPr>
            <w:noProof/>
            <w:webHidden/>
          </w:rPr>
          <w:instrText xml:space="preserve"> PAGEREF _Toc7624136 \h </w:instrText>
        </w:r>
        <w:r w:rsidR="000F368D">
          <w:rPr>
            <w:noProof/>
            <w:webHidden/>
          </w:rPr>
        </w:r>
        <w:r w:rsidR="000F368D">
          <w:rPr>
            <w:noProof/>
            <w:webHidden/>
          </w:rPr>
          <w:fldChar w:fldCharType="separate"/>
        </w:r>
        <w:r w:rsidR="00360694">
          <w:rPr>
            <w:noProof/>
            <w:webHidden/>
          </w:rPr>
          <w:t>44</w:t>
        </w:r>
        <w:r w:rsidR="000F368D">
          <w:rPr>
            <w:noProof/>
            <w:webHidden/>
          </w:rPr>
          <w:fldChar w:fldCharType="end"/>
        </w:r>
      </w:hyperlink>
    </w:p>
    <w:p w14:paraId="433005FA" w14:textId="33CBDE81"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37" w:history="1">
        <w:r w:rsidR="000F368D" w:rsidRPr="001825AD">
          <w:rPr>
            <w:rStyle w:val="Kpr"/>
            <w:noProof/>
          </w:rPr>
          <w:t>Şekil 3.34.</w:t>
        </w:r>
        <w:r w:rsidR="000F368D">
          <w:rPr>
            <w:rStyle w:val="Kpr"/>
            <w:noProof/>
          </w:rPr>
          <w:t xml:space="preserve"> </w:t>
        </w:r>
        <w:r w:rsidR="000F368D" w:rsidRPr="001825AD">
          <w:rPr>
            <w:rStyle w:val="Kpr"/>
            <w:noProof/>
          </w:rPr>
          <w:t>Arılar arası sınıf değişim evresi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_Toc7624137 \h </w:instrText>
        </w:r>
        <w:r w:rsidR="000F368D">
          <w:rPr>
            <w:noProof/>
            <w:webHidden/>
          </w:rPr>
        </w:r>
        <w:r w:rsidR="000F368D">
          <w:rPr>
            <w:noProof/>
            <w:webHidden/>
          </w:rPr>
          <w:fldChar w:fldCharType="separate"/>
        </w:r>
        <w:r w:rsidR="00360694">
          <w:rPr>
            <w:noProof/>
            <w:webHidden/>
          </w:rPr>
          <w:t>45</w:t>
        </w:r>
        <w:r w:rsidR="000F368D">
          <w:rPr>
            <w:noProof/>
            <w:webHidden/>
          </w:rPr>
          <w:fldChar w:fldCharType="end"/>
        </w:r>
      </w:hyperlink>
    </w:p>
    <w:p w14:paraId="24621A8B" w14:textId="0CFCEB0F"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38" w:history="1">
        <w:r w:rsidR="000F368D" w:rsidRPr="001825AD">
          <w:rPr>
            <w:rStyle w:val="Kpr"/>
            <w:noProof/>
          </w:rPr>
          <w:t>Şekil 3.35.</w:t>
        </w:r>
        <w:r w:rsidR="000F368D">
          <w:rPr>
            <w:rStyle w:val="Kpr"/>
            <w:noProof/>
          </w:rPr>
          <w:t xml:space="preserve"> </w:t>
        </w:r>
        <w:r w:rsidR="000F368D" w:rsidRPr="001825AD">
          <w:rPr>
            <w:rStyle w:val="Kpr"/>
            <w:noProof/>
          </w:rPr>
          <w:t>Yapay arı kolonisi algoritması akış şeması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_Toc7624138 \h </w:instrText>
        </w:r>
        <w:r w:rsidR="000F368D">
          <w:rPr>
            <w:noProof/>
            <w:webHidden/>
          </w:rPr>
        </w:r>
        <w:r w:rsidR="000F368D">
          <w:rPr>
            <w:noProof/>
            <w:webHidden/>
          </w:rPr>
          <w:fldChar w:fldCharType="separate"/>
        </w:r>
        <w:r w:rsidR="00360694">
          <w:rPr>
            <w:noProof/>
            <w:webHidden/>
          </w:rPr>
          <w:t>49</w:t>
        </w:r>
        <w:r w:rsidR="000F368D">
          <w:rPr>
            <w:noProof/>
            <w:webHidden/>
          </w:rPr>
          <w:fldChar w:fldCharType="end"/>
        </w:r>
      </w:hyperlink>
    </w:p>
    <w:p w14:paraId="62A10E5A" w14:textId="66A6B966"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39" w:history="1">
        <w:r w:rsidR="000F368D" w:rsidRPr="001825AD">
          <w:rPr>
            <w:rStyle w:val="Kpr"/>
            <w:noProof/>
          </w:rPr>
          <w:t>Şekil 3.36.</w:t>
        </w:r>
        <w:r w:rsidR="000F368D">
          <w:rPr>
            <w:rStyle w:val="Kpr"/>
            <w:noProof/>
          </w:rPr>
          <w:t xml:space="preserve"> </w:t>
        </w:r>
        <w:r w:rsidR="000F368D" w:rsidRPr="001825AD">
          <w:rPr>
            <w:rStyle w:val="Kpr"/>
            <w:noProof/>
          </w:rPr>
          <w:t>Ateş böceği algoritması akış şeması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_Toc7624139 \h </w:instrText>
        </w:r>
        <w:r w:rsidR="000F368D">
          <w:rPr>
            <w:noProof/>
            <w:webHidden/>
          </w:rPr>
        </w:r>
        <w:r w:rsidR="000F368D">
          <w:rPr>
            <w:noProof/>
            <w:webHidden/>
          </w:rPr>
          <w:fldChar w:fldCharType="separate"/>
        </w:r>
        <w:r w:rsidR="00360694">
          <w:rPr>
            <w:noProof/>
            <w:webHidden/>
          </w:rPr>
          <w:t>52</w:t>
        </w:r>
        <w:r w:rsidR="000F368D">
          <w:rPr>
            <w:noProof/>
            <w:webHidden/>
          </w:rPr>
          <w:fldChar w:fldCharType="end"/>
        </w:r>
      </w:hyperlink>
    </w:p>
    <w:p w14:paraId="57B073F3" w14:textId="5C7629BE"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40" w:history="1">
        <w:r w:rsidR="000F368D" w:rsidRPr="001825AD">
          <w:rPr>
            <w:rStyle w:val="Kpr"/>
            <w:noProof/>
          </w:rPr>
          <w:t>Şekil 3.37.</w:t>
        </w:r>
        <w:r w:rsidR="000F368D">
          <w:rPr>
            <w:rStyle w:val="Kpr"/>
            <w:noProof/>
          </w:rPr>
          <w:t xml:space="preserve"> </w:t>
        </w:r>
        <w:r w:rsidR="000F368D" w:rsidRPr="001825AD">
          <w:rPr>
            <w:rStyle w:val="Kpr"/>
            <w:noProof/>
          </w:rPr>
          <w:t>PSO ve QPSO algoritmasında parçacıkların hareketi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_Toc7624140 \h </w:instrText>
        </w:r>
        <w:r w:rsidR="000F368D">
          <w:rPr>
            <w:noProof/>
            <w:webHidden/>
          </w:rPr>
        </w:r>
        <w:r w:rsidR="000F368D">
          <w:rPr>
            <w:noProof/>
            <w:webHidden/>
          </w:rPr>
          <w:fldChar w:fldCharType="separate"/>
        </w:r>
        <w:r w:rsidR="00360694">
          <w:rPr>
            <w:noProof/>
            <w:webHidden/>
          </w:rPr>
          <w:t>55</w:t>
        </w:r>
        <w:r w:rsidR="000F368D">
          <w:rPr>
            <w:noProof/>
            <w:webHidden/>
          </w:rPr>
          <w:fldChar w:fldCharType="end"/>
        </w:r>
      </w:hyperlink>
    </w:p>
    <w:p w14:paraId="275D28A4" w14:textId="0B6A1CCB"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41" w:history="1">
        <w:r w:rsidR="000F368D" w:rsidRPr="001825AD">
          <w:rPr>
            <w:rStyle w:val="Kpr"/>
            <w:noProof/>
          </w:rPr>
          <w:t>Şekil 3.38.</w:t>
        </w:r>
        <w:r w:rsidR="000F368D">
          <w:rPr>
            <w:rStyle w:val="Kpr"/>
            <w:noProof/>
          </w:rPr>
          <w:t xml:space="preserve"> </w:t>
        </w:r>
        <w:r w:rsidR="000F368D" w:rsidRPr="001825AD">
          <w:rPr>
            <w:rStyle w:val="Kpr"/>
            <w:noProof/>
          </w:rPr>
          <w:t>Kuantum parçacık sürü optimizasyonu akış şeması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_Toc7624141 \h </w:instrText>
        </w:r>
        <w:r w:rsidR="000F368D">
          <w:rPr>
            <w:noProof/>
            <w:webHidden/>
          </w:rPr>
        </w:r>
        <w:r w:rsidR="000F368D">
          <w:rPr>
            <w:noProof/>
            <w:webHidden/>
          </w:rPr>
          <w:fldChar w:fldCharType="separate"/>
        </w:r>
        <w:r w:rsidR="00360694">
          <w:rPr>
            <w:noProof/>
            <w:webHidden/>
          </w:rPr>
          <w:t>56</w:t>
        </w:r>
        <w:r w:rsidR="000F368D">
          <w:rPr>
            <w:noProof/>
            <w:webHidden/>
          </w:rPr>
          <w:fldChar w:fldCharType="end"/>
        </w:r>
      </w:hyperlink>
    </w:p>
    <w:p w14:paraId="3BECDC9E" w14:textId="0F41D34F"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42" w:history="1">
        <w:r w:rsidR="000F368D" w:rsidRPr="001825AD">
          <w:rPr>
            <w:rStyle w:val="Kpr"/>
            <w:noProof/>
          </w:rPr>
          <w:t>Şekil 3.39.</w:t>
        </w:r>
        <w:r w:rsidR="000F368D">
          <w:rPr>
            <w:rStyle w:val="Kpr"/>
            <w:noProof/>
          </w:rPr>
          <w:t xml:space="preserve"> </w:t>
        </w:r>
        <w:r w:rsidR="000F368D" w:rsidRPr="001825AD">
          <w:rPr>
            <w:rStyle w:val="Kpr"/>
            <w:noProof/>
          </w:rPr>
          <w:t>Sayısal devre teknolojilerinin gelişim evresi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_Toc7624142 \h </w:instrText>
        </w:r>
        <w:r w:rsidR="000F368D">
          <w:rPr>
            <w:noProof/>
            <w:webHidden/>
          </w:rPr>
        </w:r>
        <w:r w:rsidR="000F368D">
          <w:rPr>
            <w:noProof/>
            <w:webHidden/>
          </w:rPr>
          <w:fldChar w:fldCharType="separate"/>
        </w:r>
        <w:r w:rsidR="00360694">
          <w:rPr>
            <w:noProof/>
            <w:webHidden/>
          </w:rPr>
          <w:t>58</w:t>
        </w:r>
        <w:r w:rsidR="000F368D">
          <w:rPr>
            <w:noProof/>
            <w:webHidden/>
          </w:rPr>
          <w:fldChar w:fldCharType="end"/>
        </w:r>
      </w:hyperlink>
    </w:p>
    <w:p w14:paraId="08D8665A" w14:textId="172351B5"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43" w:history="1">
        <w:r w:rsidR="000F368D" w:rsidRPr="001825AD">
          <w:rPr>
            <w:rStyle w:val="Kpr"/>
            <w:noProof/>
          </w:rPr>
          <w:t>Şekil 3.40.</w:t>
        </w:r>
        <w:r w:rsidR="000F368D">
          <w:rPr>
            <w:rStyle w:val="Kpr"/>
            <w:noProof/>
          </w:rPr>
          <w:t xml:space="preserve"> </w:t>
        </w:r>
        <w:r w:rsidR="000F368D" w:rsidRPr="001825AD">
          <w:rPr>
            <w:rStyle w:val="Kpr"/>
            <w:noProof/>
          </w:rPr>
          <w:t xml:space="preserve">PLA (sol) ve </w:t>
        </w:r>
        <w:r w:rsidR="000F368D">
          <w:rPr>
            <w:rStyle w:val="Kpr"/>
            <w:noProof/>
          </w:rPr>
          <w:t xml:space="preserve">PAL (sağ) yapıları </w:t>
        </w:r>
        <w:r w:rsidR="000F368D">
          <w:rPr>
            <w:noProof/>
            <w:webHidden/>
          </w:rPr>
          <w:tab/>
          <w:t xml:space="preserve">   </w:t>
        </w:r>
        <w:r w:rsidR="000F368D">
          <w:rPr>
            <w:noProof/>
            <w:webHidden/>
          </w:rPr>
          <w:fldChar w:fldCharType="begin"/>
        </w:r>
        <w:r w:rsidR="000F368D">
          <w:rPr>
            <w:noProof/>
            <w:webHidden/>
          </w:rPr>
          <w:instrText xml:space="preserve"> PAGEREF _Toc7624143 \h </w:instrText>
        </w:r>
        <w:r w:rsidR="000F368D">
          <w:rPr>
            <w:noProof/>
            <w:webHidden/>
          </w:rPr>
        </w:r>
        <w:r w:rsidR="000F368D">
          <w:rPr>
            <w:noProof/>
            <w:webHidden/>
          </w:rPr>
          <w:fldChar w:fldCharType="separate"/>
        </w:r>
        <w:r w:rsidR="00360694">
          <w:rPr>
            <w:noProof/>
            <w:webHidden/>
          </w:rPr>
          <w:t>58</w:t>
        </w:r>
        <w:r w:rsidR="000F368D">
          <w:rPr>
            <w:noProof/>
            <w:webHidden/>
          </w:rPr>
          <w:fldChar w:fldCharType="end"/>
        </w:r>
      </w:hyperlink>
    </w:p>
    <w:p w14:paraId="70DB5313" w14:textId="0E66E91C"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44" w:history="1">
        <w:r w:rsidR="000F368D" w:rsidRPr="001825AD">
          <w:rPr>
            <w:rStyle w:val="Kpr"/>
            <w:noProof/>
          </w:rPr>
          <w:t>Şekil 3.41.</w:t>
        </w:r>
        <w:r w:rsidR="000F368D">
          <w:rPr>
            <w:rStyle w:val="Kpr"/>
            <w:noProof/>
          </w:rPr>
          <w:t xml:space="preserve"> </w:t>
        </w:r>
        <w:r w:rsidR="000F368D" w:rsidRPr="001825AD">
          <w:rPr>
            <w:rStyle w:val="Kpr"/>
            <w:noProof/>
          </w:rPr>
          <w:t>CPLD içyapısı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_Toc7624144 \h </w:instrText>
        </w:r>
        <w:r w:rsidR="000F368D">
          <w:rPr>
            <w:noProof/>
            <w:webHidden/>
          </w:rPr>
        </w:r>
        <w:r w:rsidR="000F368D">
          <w:rPr>
            <w:noProof/>
            <w:webHidden/>
          </w:rPr>
          <w:fldChar w:fldCharType="separate"/>
        </w:r>
        <w:r w:rsidR="00360694">
          <w:rPr>
            <w:noProof/>
            <w:webHidden/>
          </w:rPr>
          <w:t>59</w:t>
        </w:r>
        <w:r w:rsidR="000F368D">
          <w:rPr>
            <w:noProof/>
            <w:webHidden/>
          </w:rPr>
          <w:fldChar w:fldCharType="end"/>
        </w:r>
      </w:hyperlink>
    </w:p>
    <w:p w14:paraId="290EEB93" w14:textId="120794C1"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45" w:history="1">
        <w:r w:rsidR="000F368D" w:rsidRPr="001825AD">
          <w:rPr>
            <w:rStyle w:val="Kpr"/>
            <w:noProof/>
          </w:rPr>
          <w:t>Şekil 3.42.</w:t>
        </w:r>
        <w:r w:rsidR="000F368D">
          <w:rPr>
            <w:rStyle w:val="Kpr"/>
            <w:noProof/>
          </w:rPr>
          <w:t xml:space="preserve"> </w:t>
        </w:r>
        <w:r w:rsidR="000F368D" w:rsidRPr="001825AD">
          <w:rPr>
            <w:rStyle w:val="Kpr"/>
            <w:noProof/>
          </w:rPr>
          <w:t>Sayısal mantık devrelerinin hiyerarşisi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_Toc7624145 \h </w:instrText>
        </w:r>
        <w:r w:rsidR="000F368D">
          <w:rPr>
            <w:noProof/>
            <w:webHidden/>
          </w:rPr>
        </w:r>
        <w:r w:rsidR="000F368D">
          <w:rPr>
            <w:noProof/>
            <w:webHidden/>
          </w:rPr>
          <w:fldChar w:fldCharType="separate"/>
        </w:r>
        <w:r w:rsidR="00360694">
          <w:rPr>
            <w:noProof/>
            <w:webHidden/>
          </w:rPr>
          <w:t>60</w:t>
        </w:r>
        <w:r w:rsidR="000F368D">
          <w:rPr>
            <w:noProof/>
            <w:webHidden/>
          </w:rPr>
          <w:fldChar w:fldCharType="end"/>
        </w:r>
      </w:hyperlink>
    </w:p>
    <w:p w14:paraId="3C7040FE" w14:textId="56B6BFA0"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46" w:history="1">
        <w:r w:rsidR="000F368D" w:rsidRPr="001825AD">
          <w:rPr>
            <w:rStyle w:val="Kpr"/>
            <w:noProof/>
          </w:rPr>
          <w:t>Şekil 3.43.</w:t>
        </w:r>
        <w:r w:rsidR="000F368D">
          <w:rPr>
            <w:rStyle w:val="Kpr"/>
            <w:noProof/>
          </w:rPr>
          <w:t xml:space="preserve"> </w:t>
        </w:r>
        <w:r w:rsidR="000F368D" w:rsidRPr="001825AD">
          <w:rPr>
            <w:rStyle w:val="Kpr"/>
            <w:noProof/>
          </w:rPr>
          <w:t>FPGA ve ASIC karşılaştırması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_Toc7624146 \h </w:instrText>
        </w:r>
        <w:r w:rsidR="000F368D">
          <w:rPr>
            <w:noProof/>
            <w:webHidden/>
          </w:rPr>
        </w:r>
        <w:r w:rsidR="000F368D">
          <w:rPr>
            <w:noProof/>
            <w:webHidden/>
          </w:rPr>
          <w:fldChar w:fldCharType="separate"/>
        </w:r>
        <w:r w:rsidR="00360694">
          <w:rPr>
            <w:noProof/>
            <w:webHidden/>
          </w:rPr>
          <w:t>60</w:t>
        </w:r>
        <w:r w:rsidR="000F368D">
          <w:rPr>
            <w:noProof/>
            <w:webHidden/>
          </w:rPr>
          <w:fldChar w:fldCharType="end"/>
        </w:r>
      </w:hyperlink>
    </w:p>
    <w:p w14:paraId="397A1AE7" w14:textId="7171A73E"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47" w:history="1">
        <w:r w:rsidR="000F368D" w:rsidRPr="001825AD">
          <w:rPr>
            <w:rStyle w:val="Kpr"/>
            <w:noProof/>
          </w:rPr>
          <w:t>Şekil 3.44.</w:t>
        </w:r>
        <w:r w:rsidR="000F368D">
          <w:rPr>
            <w:rStyle w:val="Kpr"/>
            <w:noProof/>
          </w:rPr>
          <w:t xml:space="preserve"> </w:t>
        </w:r>
        <w:r w:rsidR="000F368D" w:rsidRPr="001825AD">
          <w:rPr>
            <w:rStyle w:val="Kpr"/>
            <w:noProof/>
          </w:rPr>
          <w:t>PLD'lerin gelişim süreçleri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_Toc7624147 \h </w:instrText>
        </w:r>
        <w:r w:rsidR="000F368D">
          <w:rPr>
            <w:noProof/>
            <w:webHidden/>
          </w:rPr>
        </w:r>
        <w:r w:rsidR="000F368D">
          <w:rPr>
            <w:noProof/>
            <w:webHidden/>
          </w:rPr>
          <w:fldChar w:fldCharType="separate"/>
        </w:r>
        <w:r w:rsidR="00360694">
          <w:rPr>
            <w:noProof/>
            <w:webHidden/>
          </w:rPr>
          <w:t>61</w:t>
        </w:r>
        <w:r w:rsidR="000F368D">
          <w:rPr>
            <w:noProof/>
            <w:webHidden/>
          </w:rPr>
          <w:fldChar w:fldCharType="end"/>
        </w:r>
      </w:hyperlink>
    </w:p>
    <w:p w14:paraId="1C66E676" w14:textId="5423B98F"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48" w:history="1">
        <w:r w:rsidR="000F368D" w:rsidRPr="001825AD">
          <w:rPr>
            <w:rStyle w:val="Kpr"/>
            <w:noProof/>
          </w:rPr>
          <w:t>Şekil 3.45.</w:t>
        </w:r>
        <w:r w:rsidR="000F368D">
          <w:rPr>
            <w:rStyle w:val="Kpr"/>
            <w:noProof/>
          </w:rPr>
          <w:t xml:space="preserve"> </w:t>
        </w:r>
        <w:r w:rsidR="000F368D" w:rsidRPr="001825AD">
          <w:rPr>
            <w:rStyle w:val="Kpr"/>
            <w:noProof/>
          </w:rPr>
          <w:t>FPGA ve mikroişlemcinin seri ve paralel çalışma şekli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_Toc7624148 \h </w:instrText>
        </w:r>
        <w:r w:rsidR="000F368D">
          <w:rPr>
            <w:noProof/>
            <w:webHidden/>
          </w:rPr>
        </w:r>
        <w:r w:rsidR="000F368D">
          <w:rPr>
            <w:noProof/>
            <w:webHidden/>
          </w:rPr>
          <w:fldChar w:fldCharType="separate"/>
        </w:r>
        <w:r w:rsidR="00360694">
          <w:rPr>
            <w:noProof/>
            <w:webHidden/>
          </w:rPr>
          <w:t>61</w:t>
        </w:r>
        <w:r w:rsidR="000F368D">
          <w:rPr>
            <w:noProof/>
            <w:webHidden/>
          </w:rPr>
          <w:fldChar w:fldCharType="end"/>
        </w:r>
      </w:hyperlink>
    </w:p>
    <w:p w14:paraId="32A40ED7" w14:textId="04DB36C6"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49" w:history="1">
        <w:r w:rsidR="000F368D" w:rsidRPr="001825AD">
          <w:rPr>
            <w:rStyle w:val="Kpr"/>
            <w:noProof/>
          </w:rPr>
          <w:t>Şekil 3.46.</w:t>
        </w:r>
        <w:r w:rsidR="000F368D">
          <w:rPr>
            <w:rStyle w:val="Kpr"/>
            <w:noProof/>
          </w:rPr>
          <w:t xml:space="preserve"> </w:t>
        </w:r>
        <w:r w:rsidR="000F368D" w:rsidRPr="001825AD">
          <w:rPr>
            <w:rStyle w:val="Kpr"/>
            <w:noProof/>
          </w:rPr>
          <w:t>FPGA'nın yapısı ve bileşenleri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_Toc7624149 \h </w:instrText>
        </w:r>
        <w:r w:rsidR="000F368D">
          <w:rPr>
            <w:noProof/>
            <w:webHidden/>
          </w:rPr>
        </w:r>
        <w:r w:rsidR="000F368D">
          <w:rPr>
            <w:noProof/>
            <w:webHidden/>
          </w:rPr>
          <w:fldChar w:fldCharType="separate"/>
        </w:r>
        <w:r w:rsidR="00360694">
          <w:rPr>
            <w:noProof/>
            <w:webHidden/>
          </w:rPr>
          <w:t>62</w:t>
        </w:r>
        <w:r w:rsidR="000F368D">
          <w:rPr>
            <w:noProof/>
            <w:webHidden/>
          </w:rPr>
          <w:fldChar w:fldCharType="end"/>
        </w:r>
      </w:hyperlink>
    </w:p>
    <w:p w14:paraId="5ADA1D01" w14:textId="335A1EAE"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50" w:history="1">
        <w:r w:rsidR="000F368D" w:rsidRPr="001825AD">
          <w:rPr>
            <w:rStyle w:val="Kpr"/>
            <w:noProof/>
          </w:rPr>
          <w:t>Şekil 3.47.</w:t>
        </w:r>
        <w:r w:rsidR="000F368D">
          <w:rPr>
            <w:rStyle w:val="Kpr"/>
            <w:noProof/>
          </w:rPr>
          <w:t xml:space="preserve"> </w:t>
        </w:r>
        <w:r w:rsidR="000F368D" w:rsidRPr="001825AD">
          <w:rPr>
            <w:rStyle w:val="Kpr"/>
            <w:noProof/>
          </w:rPr>
          <w:t>FPGA’lara ait programlanabilir mantık bloğu</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_Toc7624150 \h </w:instrText>
        </w:r>
        <w:r w:rsidR="000F368D">
          <w:rPr>
            <w:noProof/>
            <w:webHidden/>
          </w:rPr>
        </w:r>
        <w:r w:rsidR="000F368D">
          <w:rPr>
            <w:noProof/>
            <w:webHidden/>
          </w:rPr>
          <w:fldChar w:fldCharType="separate"/>
        </w:r>
        <w:r w:rsidR="00360694">
          <w:rPr>
            <w:noProof/>
            <w:webHidden/>
          </w:rPr>
          <w:t>63</w:t>
        </w:r>
        <w:r w:rsidR="000F368D">
          <w:rPr>
            <w:noProof/>
            <w:webHidden/>
          </w:rPr>
          <w:fldChar w:fldCharType="end"/>
        </w:r>
      </w:hyperlink>
    </w:p>
    <w:p w14:paraId="7C979377" w14:textId="7A28F853"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51" w:history="1">
        <w:r w:rsidR="000F368D" w:rsidRPr="001825AD">
          <w:rPr>
            <w:rStyle w:val="Kpr"/>
            <w:noProof/>
          </w:rPr>
          <w:t>Şekil 3.48.</w:t>
        </w:r>
        <w:r w:rsidR="000F368D">
          <w:rPr>
            <w:rStyle w:val="Kpr"/>
            <w:noProof/>
          </w:rPr>
          <w:t xml:space="preserve"> </w:t>
        </w:r>
        <w:r w:rsidR="000F368D" w:rsidRPr="001825AD">
          <w:rPr>
            <w:rStyle w:val="Kpr"/>
            <w:noProof/>
          </w:rPr>
          <w:t>Temel FPGA yapısı ve programlanabilir arabağlantılar</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_Toc7624151 \h </w:instrText>
        </w:r>
        <w:r w:rsidR="000F368D">
          <w:rPr>
            <w:noProof/>
            <w:webHidden/>
          </w:rPr>
        </w:r>
        <w:r w:rsidR="000F368D">
          <w:rPr>
            <w:noProof/>
            <w:webHidden/>
          </w:rPr>
          <w:fldChar w:fldCharType="separate"/>
        </w:r>
        <w:r w:rsidR="00360694">
          <w:rPr>
            <w:noProof/>
            <w:webHidden/>
          </w:rPr>
          <w:t>63</w:t>
        </w:r>
        <w:r w:rsidR="000F368D">
          <w:rPr>
            <w:noProof/>
            <w:webHidden/>
          </w:rPr>
          <w:fldChar w:fldCharType="end"/>
        </w:r>
      </w:hyperlink>
    </w:p>
    <w:p w14:paraId="5E012FD8" w14:textId="69AE2EA6"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52" w:history="1">
        <w:r w:rsidR="000F368D" w:rsidRPr="001825AD">
          <w:rPr>
            <w:rStyle w:val="Kpr"/>
            <w:noProof/>
          </w:rPr>
          <w:t>Şekil 3.49.</w:t>
        </w:r>
        <w:r w:rsidR="000F368D">
          <w:rPr>
            <w:rStyle w:val="Kpr"/>
            <w:noProof/>
          </w:rPr>
          <w:t xml:space="preserve"> </w:t>
        </w:r>
        <w:r w:rsidR="000F368D" w:rsidRPr="001825AD">
          <w:rPr>
            <w:rStyle w:val="Kpr"/>
            <w:noProof/>
          </w:rPr>
          <w:t>FPGA içerisindeki ara bağlantıların s</w:t>
        </w:r>
        <w:r w:rsidR="000F368D">
          <w:rPr>
            <w:rStyle w:val="Kpr"/>
            <w:noProof/>
          </w:rPr>
          <w:t xml:space="preserve">inyal taşımaları </w:t>
        </w:r>
        <w:r w:rsidR="000F368D">
          <w:rPr>
            <w:noProof/>
            <w:webHidden/>
          </w:rPr>
          <w:tab/>
          <w:t xml:space="preserve">   </w:t>
        </w:r>
        <w:r w:rsidR="000F368D">
          <w:rPr>
            <w:noProof/>
            <w:webHidden/>
          </w:rPr>
          <w:fldChar w:fldCharType="begin"/>
        </w:r>
        <w:r w:rsidR="000F368D">
          <w:rPr>
            <w:noProof/>
            <w:webHidden/>
          </w:rPr>
          <w:instrText xml:space="preserve"> PAGEREF _Toc7624152 \h </w:instrText>
        </w:r>
        <w:r w:rsidR="000F368D">
          <w:rPr>
            <w:noProof/>
            <w:webHidden/>
          </w:rPr>
        </w:r>
        <w:r w:rsidR="000F368D">
          <w:rPr>
            <w:noProof/>
            <w:webHidden/>
          </w:rPr>
          <w:fldChar w:fldCharType="separate"/>
        </w:r>
        <w:r w:rsidR="00360694">
          <w:rPr>
            <w:noProof/>
            <w:webHidden/>
          </w:rPr>
          <w:t>64</w:t>
        </w:r>
        <w:r w:rsidR="000F368D">
          <w:rPr>
            <w:noProof/>
            <w:webHidden/>
          </w:rPr>
          <w:fldChar w:fldCharType="end"/>
        </w:r>
      </w:hyperlink>
    </w:p>
    <w:p w14:paraId="6E9555CC" w14:textId="7AD22B48"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53" w:history="1">
        <w:r w:rsidR="000F368D" w:rsidRPr="001825AD">
          <w:rPr>
            <w:rStyle w:val="Kpr"/>
            <w:noProof/>
          </w:rPr>
          <w:t>Şekil 3.50.</w:t>
        </w:r>
        <w:r w:rsidR="000F368D">
          <w:rPr>
            <w:rStyle w:val="Kpr"/>
            <w:noProof/>
          </w:rPr>
          <w:t xml:space="preserve"> </w:t>
        </w:r>
        <w:r w:rsidR="000F368D" w:rsidRPr="001825AD">
          <w:rPr>
            <w:rStyle w:val="Kpr"/>
            <w:noProof/>
          </w:rPr>
          <w:t xml:space="preserve">Arabağlantılar ve anahtar kutuları arasındaki ilişki </w:t>
        </w:r>
        <w:r w:rsidR="000F368D">
          <w:rPr>
            <w:noProof/>
            <w:webHidden/>
          </w:rPr>
          <w:tab/>
          <w:t xml:space="preserve">   </w:t>
        </w:r>
        <w:r w:rsidR="000F368D">
          <w:rPr>
            <w:noProof/>
            <w:webHidden/>
          </w:rPr>
          <w:fldChar w:fldCharType="begin"/>
        </w:r>
        <w:r w:rsidR="000F368D">
          <w:rPr>
            <w:noProof/>
            <w:webHidden/>
          </w:rPr>
          <w:instrText xml:space="preserve"> PAGEREF _Toc7624153 \h </w:instrText>
        </w:r>
        <w:r w:rsidR="000F368D">
          <w:rPr>
            <w:noProof/>
            <w:webHidden/>
          </w:rPr>
        </w:r>
        <w:r w:rsidR="000F368D">
          <w:rPr>
            <w:noProof/>
            <w:webHidden/>
          </w:rPr>
          <w:fldChar w:fldCharType="separate"/>
        </w:r>
        <w:r w:rsidR="00360694">
          <w:rPr>
            <w:noProof/>
            <w:webHidden/>
          </w:rPr>
          <w:t>65</w:t>
        </w:r>
        <w:r w:rsidR="000F368D">
          <w:rPr>
            <w:noProof/>
            <w:webHidden/>
          </w:rPr>
          <w:fldChar w:fldCharType="end"/>
        </w:r>
      </w:hyperlink>
    </w:p>
    <w:p w14:paraId="72095543" w14:textId="2A46CBAF"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54" w:history="1">
        <w:r w:rsidR="000F368D" w:rsidRPr="001825AD">
          <w:rPr>
            <w:rStyle w:val="Kpr"/>
            <w:noProof/>
          </w:rPr>
          <w:t>Şekil 3.51.</w:t>
        </w:r>
        <w:r w:rsidR="000F368D">
          <w:rPr>
            <w:rStyle w:val="Kpr"/>
            <w:noProof/>
          </w:rPr>
          <w:t xml:space="preserve"> </w:t>
        </w:r>
        <w:r w:rsidR="000F368D" w:rsidRPr="001825AD">
          <w:rPr>
            <w:rStyle w:val="Kpr"/>
            <w:noProof/>
          </w:rPr>
          <w:t xml:space="preserve">Programlanabilir ara bağlantılarının yapısı </w:t>
        </w:r>
        <w:r w:rsidR="000F368D">
          <w:rPr>
            <w:noProof/>
            <w:webHidden/>
          </w:rPr>
          <w:tab/>
          <w:t xml:space="preserve">   </w:t>
        </w:r>
        <w:r w:rsidR="000F368D">
          <w:rPr>
            <w:noProof/>
            <w:webHidden/>
          </w:rPr>
          <w:fldChar w:fldCharType="begin"/>
        </w:r>
        <w:r w:rsidR="000F368D">
          <w:rPr>
            <w:noProof/>
            <w:webHidden/>
          </w:rPr>
          <w:instrText xml:space="preserve"> PAGEREF _Toc7624154 \h </w:instrText>
        </w:r>
        <w:r w:rsidR="000F368D">
          <w:rPr>
            <w:noProof/>
            <w:webHidden/>
          </w:rPr>
        </w:r>
        <w:r w:rsidR="000F368D">
          <w:rPr>
            <w:noProof/>
            <w:webHidden/>
          </w:rPr>
          <w:fldChar w:fldCharType="separate"/>
        </w:r>
        <w:r w:rsidR="00360694">
          <w:rPr>
            <w:noProof/>
            <w:webHidden/>
          </w:rPr>
          <w:t>65</w:t>
        </w:r>
        <w:r w:rsidR="000F368D">
          <w:rPr>
            <w:noProof/>
            <w:webHidden/>
          </w:rPr>
          <w:fldChar w:fldCharType="end"/>
        </w:r>
      </w:hyperlink>
    </w:p>
    <w:p w14:paraId="6B18E9BE" w14:textId="2B67AE4A"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55" w:history="1">
        <w:r w:rsidR="000F368D" w:rsidRPr="001825AD">
          <w:rPr>
            <w:rStyle w:val="Kpr"/>
            <w:noProof/>
          </w:rPr>
          <w:t>Şekil 3.52.</w:t>
        </w:r>
        <w:r w:rsidR="000F368D">
          <w:rPr>
            <w:rStyle w:val="Kpr"/>
            <w:noProof/>
          </w:rPr>
          <w:t xml:space="preserve"> </w:t>
        </w:r>
        <w:r w:rsidR="000F368D" w:rsidRPr="001825AD">
          <w:rPr>
            <w:rStyle w:val="Kpr"/>
            <w:noProof/>
          </w:rPr>
          <w:t>FPGA tasarım akışı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_Toc7624155 \h </w:instrText>
        </w:r>
        <w:r w:rsidR="000F368D">
          <w:rPr>
            <w:noProof/>
            <w:webHidden/>
          </w:rPr>
        </w:r>
        <w:r w:rsidR="000F368D">
          <w:rPr>
            <w:noProof/>
            <w:webHidden/>
          </w:rPr>
          <w:fldChar w:fldCharType="separate"/>
        </w:r>
        <w:r w:rsidR="00360694">
          <w:rPr>
            <w:noProof/>
            <w:webHidden/>
          </w:rPr>
          <w:t>67</w:t>
        </w:r>
        <w:r w:rsidR="000F368D">
          <w:rPr>
            <w:noProof/>
            <w:webHidden/>
          </w:rPr>
          <w:fldChar w:fldCharType="end"/>
        </w:r>
      </w:hyperlink>
    </w:p>
    <w:p w14:paraId="35CC0859" w14:textId="72135BFB"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56" w:history="1">
        <w:r w:rsidR="000F368D" w:rsidRPr="001825AD">
          <w:rPr>
            <w:rStyle w:val="Kpr"/>
            <w:noProof/>
          </w:rPr>
          <w:t>Şekil 3.53.</w:t>
        </w:r>
        <w:r w:rsidR="000F368D">
          <w:rPr>
            <w:rStyle w:val="Kpr"/>
            <w:noProof/>
          </w:rPr>
          <w:t xml:space="preserve"> </w:t>
        </w:r>
        <w:r w:rsidR="000F368D" w:rsidRPr="001825AD">
          <w:rPr>
            <w:rStyle w:val="Kpr"/>
            <w:noProof/>
          </w:rPr>
          <w:t>Altera ve Xilinx üreticileri için tasarım akışı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_Toc7624156 \h </w:instrText>
        </w:r>
        <w:r w:rsidR="000F368D">
          <w:rPr>
            <w:noProof/>
            <w:webHidden/>
          </w:rPr>
        </w:r>
        <w:r w:rsidR="000F368D">
          <w:rPr>
            <w:noProof/>
            <w:webHidden/>
          </w:rPr>
          <w:fldChar w:fldCharType="separate"/>
        </w:r>
        <w:r w:rsidR="00360694">
          <w:rPr>
            <w:noProof/>
            <w:webHidden/>
          </w:rPr>
          <w:t>68</w:t>
        </w:r>
        <w:r w:rsidR="000F368D">
          <w:rPr>
            <w:noProof/>
            <w:webHidden/>
          </w:rPr>
          <w:fldChar w:fldCharType="end"/>
        </w:r>
      </w:hyperlink>
    </w:p>
    <w:p w14:paraId="6F690E94" w14:textId="3DB0006C"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57" w:history="1">
        <w:r w:rsidR="000F368D" w:rsidRPr="001825AD">
          <w:rPr>
            <w:rStyle w:val="Kpr"/>
            <w:noProof/>
          </w:rPr>
          <w:t>Şekil 3.54.</w:t>
        </w:r>
        <w:r w:rsidR="000F368D">
          <w:rPr>
            <w:rStyle w:val="Kpr"/>
            <w:noProof/>
          </w:rPr>
          <w:t xml:space="preserve"> </w:t>
        </w:r>
        <w:r w:rsidR="000F368D" w:rsidRPr="001825AD">
          <w:rPr>
            <w:rStyle w:val="Kpr"/>
            <w:noProof/>
          </w:rPr>
          <w:t>FPGA tasarım akışı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_Toc7624157 \h </w:instrText>
        </w:r>
        <w:r w:rsidR="000F368D">
          <w:rPr>
            <w:noProof/>
            <w:webHidden/>
          </w:rPr>
        </w:r>
        <w:r w:rsidR="000F368D">
          <w:rPr>
            <w:noProof/>
            <w:webHidden/>
          </w:rPr>
          <w:fldChar w:fldCharType="separate"/>
        </w:r>
        <w:r w:rsidR="00360694">
          <w:rPr>
            <w:noProof/>
            <w:webHidden/>
          </w:rPr>
          <w:t>69</w:t>
        </w:r>
        <w:r w:rsidR="000F368D">
          <w:rPr>
            <w:noProof/>
            <w:webHidden/>
          </w:rPr>
          <w:fldChar w:fldCharType="end"/>
        </w:r>
      </w:hyperlink>
    </w:p>
    <w:p w14:paraId="2C613236" w14:textId="233EAE48"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58" w:history="1">
        <w:r w:rsidR="000F368D" w:rsidRPr="001825AD">
          <w:rPr>
            <w:rStyle w:val="Kpr"/>
            <w:noProof/>
          </w:rPr>
          <w:t>Şekil 3.55. HDL tasarımın mantıksal sente</w:t>
        </w:r>
        <w:r w:rsidR="000F368D">
          <w:rPr>
            <w:rStyle w:val="Kpr"/>
            <w:noProof/>
          </w:rPr>
          <w:t xml:space="preserve">zlenme aşaması </w:t>
        </w:r>
        <w:r w:rsidR="000F368D">
          <w:rPr>
            <w:noProof/>
            <w:webHidden/>
          </w:rPr>
          <w:tab/>
          <w:t xml:space="preserve">   </w:t>
        </w:r>
        <w:r w:rsidR="000F368D">
          <w:rPr>
            <w:noProof/>
            <w:webHidden/>
          </w:rPr>
          <w:fldChar w:fldCharType="begin"/>
        </w:r>
        <w:r w:rsidR="000F368D">
          <w:rPr>
            <w:noProof/>
            <w:webHidden/>
          </w:rPr>
          <w:instrText xml:space="preserve"> PAGEREF _Toc7624158 \h </w:instrText>
        </w:r>
        <w:r w:rsidR="000F368D">
          <w:rPr>
            <w:noProof/>
            <w:webHidden/>
          </w:rPr>
        </w:r>
        <w:r w:rsidR="000F368D">
          <w:rPr>
            <w:noProof/>
            <w:webHidden/>
          </w:rPr>
          <w:fldChar w:fldCharType="separate"/>
        </w:r>
        <w:r w:rsidR="00360694">
          <w:rPr>
            <w:noProof/>
            <w:webHidden/>
          </w:rPr>
          <w:t>70</w:t>
        </w:r>
        <w:r w:rsidR="000F368D">
          <w:rPr>
            <w:noProof/>
            <w:webHidden/>
          </w:rPr>
          <w:fldChar w:fldCharType="end"/>
        </w:r>
      </w:hyperlink>
    </w:p>
    <w:p w14:paraId="27D01191" w14:textId="39296300"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59" w:history="1">
        <w:r w:rsidR="000F368D" w:rsidRPr="001825AD">
          <w:rPr>
            <w:rStyle w:val="Kpr"/>
            <w:noProof/>
          </w:rPr>
          <w:t>Şekil 3.56.</w:t>
        </w:r>
        <w:r w:rsidR="000F368D">
          <w:rPr>
            <w:rStyle w:val="Kpr"/>
            <w:noProof/>
          </w:rPr>
          <w:t xml:space="preserve"> </w:t>
        </w:r>
        <w:r w:rsidR="000F368D" w:rsidRPr="001825AD">
          <w:rPr>
            <w:rStyle w:val="Kpr"/>
            <w:noProof/>
          </w:rPr>
          <w:t>Haritalama (Mapping) aşaması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_Toc7624159 \h </w:instrText>
        </w:r>
        <w:r w:rsidR="000F368D">
          <w:rPr>
            <w:noProof/>
            <w:webHidden/>
          </w:rPr>
        </w:r>
        <w:r w:rsidR="000F368D">
          <w:rPr>
            <w:noProof/>
            <w:webHidden/>
          </w:rPr>
          <w:fldChar w:fldCharType="separate"/>
        </w:r>
        <w:r w:rsidR="00360694">
          <w:rPr>
            <w:noProof/>
            <w:webHidden/>
          </w:rPr>
          <w:t>71</w:t>
        </w:r>
        <w:r w:rsidR="000F368D">
          <w:rPr>
            <w:noProof/>
            <w:webHidden/>
          </w:rPr>
          <w:fldChar w:fldCharType="end"/>
        </w:r>
      </w:hyperlink>
    </w:p>
    <w:p w14:paraId="743EBA3E" w14:textId="21FFECA9"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60" w:history="1">
        <w:r w:rsidR="000F368D" w:rsidRPr="001825AD">
          <w:rPr>
            <w:rStyle w:val="Kpr"/>
            <w:noProof/>
          </w:rPr>
          <w:t>Şekil 3.57.</w:t>
        </w:r>
        <w:r w:rsidR="000F368D">
          <w:rPr>
            <w:rStyle w:val="Kpr"/>
            <w:noProof/>
          </w:rPr>
          <w:t xml:space="preserve"> </w:t>
        </w:r>
        <w:r w:rsidR="000F368D" w:rsidRPr="001825AD">
          <w:rPr>
            <w:rStyle w:val="Kpr"/>
            <w:noProof/>
          </w:rPr>
          <w:t>Tasarım akışı içerisinde bulunan yerleştirme aşaması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_Toc7624160 \h </w:instrText>
        </w:r>
        <w:r w:rsidR="000F368D">
          <w:rPr>
            <w:noProof/>
            <w:webHidden/>
          </w:rPr>
        </w:r>
        <w:r w:rsidR="000F368D">
          <w:rPr>
            <w:noProof/>
            <w:webHidden/>
          </w:rPr>
          <w:fldChar w:fldCharType="separate"/>
        </w:r>
        <w:r w:rsidR="00360694">
          <w:rPr>
            <w:noProof/>
            <w:webHidden/>
          </w:rPr>
          <w:t>72</w:t>
        </w:r>
        <w:r w:rsidR="000F368D">
          <w:rPr>
            <w:noProof/>
            <w:webHidden/>
          </w:rPr>
          <w:fldChar w:fldCharType="end"/>
        </w:r>
      </w:hyperlink>
    </w:p>
    <w:p w14:paraId="257BE32C" w14:textId="57EB8A32"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61" w:history="1">
        <w:r w:rsidR="000F368D" w:rsidRPr="001825AD">
          <w:rPr>
            <w:rStyle w:val="Kpr"/>
            <w:noProof/>
          </w:rPr>
          <w:t>Şekil 3.58.</w:t>
        </w:r>
        <w:r w:rsidR="000F368D">
          <w:rPr>
            <w:rStyle w:val="Kpr"/>
            <w:noProof/>
          </w:rPr>
          <w:t xml:space="preserve"> </w:t>
        </w:r>
        <w:r w:rsidR="000F368D" w:rsidRPr="001825AD">
          <w:rPr>
            <w:rStyle w:val="Kpr"/>
            <w:noProof/>
          </w:rPr>
          <w:t>Yönlendirme aşaması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_Toc7624161 \h </w:instrText>
        </w:r>
        <w:r w:rsidR="000F368D">
          <w:rPr>
            <w:noProof/>
            <w:webHidden/>
          </w:rPr>
        </w:r>
        <w:r w:rsidR="000F368D">
          <w:rPr>
            <w:noProof/>
            <w:webHidden/>
          </w:rPr>
          <w:fldChar w:fldCharType="separate"/>
        </w:r>
        <w:r w:rsidR="00360694">
          <w:rPr>
            <w:noProof/>
            <w:webHidden/>
          </w:rPr>
          <w:t>72</w:t>
        </w:r>
        <w:r w:rsidR="000F368D">
          <w:rPr>
            <w:noProof/>
            <w:webHidden/>
          </w:rPr>
          <w:fldChar w:fldCharType="end"/>
        </w:r>
      </w:hyperlink>
    </w:p>
    <w:p w14:paraId="1CC6D233" w14:textId="598BC773"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62" w:history="1">
        <w:r w:rsidR="000F368D" w:rsidRPr="001825AD">
          <w:rPr>
            <w:rStyle w:val="Kpr"/>
            <w:noProof/>
          </w:rPr>
          <w:t>Şekil 3.59.</w:t>
        </w:r>
        <w:r w:rsidR="000F368D">
          <w:rPr>
            <w:rStyle w:val="Kpr"/>
            <w:noProof/>
          </w:rPr>
          <w:t xml:space="preserve"> </w:t>
        </w:r>
        <w:r w:rsidR="000F368D" w:rsidRPr="001825AD">
          <w:rPr>
            <w:rStyle w:val="Kpr"/>
            <w:noProof/>
          </w:rPr>
          <w:t>PSO algoritması donanımsal çalışma akış şeması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_Toc7624162 \h </w:instrText>
        </w:r>
        <w:r w:rsidR="000F368D">
          <w:rPr>
            <w:noProof/>
            <w:webHidden/>
          </w:rPr>
        </w:r>
        <w:r w:rsidR="000F368D">
          <w:rPr>
            <w:noProof/>
            <w:webHidden/>
          </w:rPr>
          <w:fldChar w:fldCharType="separate"/>
        </w:r>
        <w:r w:rsidR="00360694">
          <w:rPr>
            <w:noProof/>
            <w:webHidden/>
          </w:rPr>
          <w:t>74</w:t>
        </w:r>
        <w:r w:rsidR="000F368D">
          <w:rPr>
            <w:noProof/>
            <w:webHidden/>
          </w:rPr>
          <w:fldChar w:fldCharType="end"/>
        </w:r>
      </w:hyperlink>
    </w:p>
    <w:p w14:paraId="127A9F62" w14:textId="64EEC0AD"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63" w:history="1">
        <w:r w:rsidR="000F368D" w:rsidRPr="001825AD">
          <w:rPr>
            <w:rStyle w:val="Kpr"/>
            <w:noProof/>
          </w:rPr>
          <w:t>Şekil 3.60.</w:t>
        </w:r>
        <w:r w:rsidR="000F368D">
          <w:rPr>
            <w:rStyle w:val="Kpr"/>
            <w:noProof/>
          </w:rPr>
          <w:t xml:space="preserve"> </w:t>
        </w:r>
        <w:r w:rsidR="000F368D" w:rsidRPr="001825AD">
          <w:rPr>
            <w:rStyle w:val="Kpr"/>
            <w:noProof/>
          </w:rPr>
          <w:t>PSO algoritmasının blok şeması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_Toc7624163 \h </w:instrText>
        </w:r>
        <w:r w:rsidR="000F368D">
          <w:rPr>
            <w:noProof/>
            <w:webHidden/>
          </w:rPr>
        </w:r>
        <w:r w:rsidR="000F368D">
          <w:rPr>
            <w:noProof/>
            <w:webHidden/>
          </w:rPr>
          <w:fldChar w:fldCharType="separate"/>
        </w:r>
        <w:r w:rsidR="00360694">
          <w:rPr>
            <w:noProof/>
            <w:webHidden/>
          </w:rPr>
          <w:t>75</w:t>
        </w:r>
        <w:r w:rsidR="000F368D">
          <w:rPr>
            <w:noProof/>
            <w:webHidden/>
          </w:rPr>
          <w:fldChar w:fldCharType="end"/>
        </w:r>
      </w:hyperlink>
    </w:p>
    <w:p w14:paraId="05413691" w14:textId="000EDA7F"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64" w:history="1">
        <w:r w:rsidR="000F368D" w:rsidRPr="001825AD">
          <w:rPr>
            <w:rStyle w:val="Kpr"/>
            <w:noProof/>
          </w:rPr>
          <w:t>Şekil 3.61.</w:t>
        </w:r>
        <w:r w:rsidR="000F368D">
          <w:rPr>
            <w:rStyle w:val="Kpr"/>
            <w:noProof/>
          </w:rPr>
          <w:t xml:space="preserve"> </w:t>
        </w:r>
        <w:r w:rsidR="000F368D" w:rsidRPr="001825AD">
          <w:rPr>
            <w:rStyle w:val="Kpr"/>
            <w:noProof/>
          </w:rPr>
          <w:t>LFSR algoritmasının uygulanması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_Toc7624164 \h </w:instrText>
        </w:r>
        <w:r w:rsidR="000F368D">
          <w:rPr>
            <w:noProof/>
            <w:webHidden/>
          </w:rPr>
        </w:r>
        <w:r w:rsidR="000F368D">
          <w:rPr>
            <w:noProof/>
            <w:webHidden/>
          </w:rPr>
          <w:fldChar w:fldCharType="separate"/>
        </w:r>
        <w:r w:rsidR="00360694">
          <w:rPr>
            <w:noProof/>
            <w:webHidden/>
          </w:rPr>
          <w:t>76</w:t>
        </w:r>
        <w:r w:rsidR="000F368D">
          <w:rPr>
            <w:noProof/>
            <w:webHidden/>
          </w:rPr>
          <w:fldChar w:fldCharType="end"/>
        </w:r>
      </w:hyperlink>
    </w:p>
    <w:p w14:paraId="31D7027D" w14:textId="54F1473B"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65" w:history="1">
        <w:r w:rsidR="000F368D" w:rsidRPr="001825AD">
          <w:rPr>
            <w:rStyle w:val="Kpr"/>
            <w:noProof/>
          </w:rPr>
          <w:t>Şekil 3.62.</w:t>
        </w:r>
        <w:r w:rsidR="000F368D">
          <w:rPr>
            <w:rStyle w:val="Kpr"/>
            <w:noProof/>
          </w:rPr>
          <w:t xml:space="preserve"> </w:t>
        </w:r>
        <w:r w:rsidR="000F368D" w:rsidRPr="001825AD">
          <w:rPr>
            <w:rStyle w:val="Kpr"/>
            <w:noProof/>
          </w:rPr>
          <w:t>LFSR'de doğrusal fonksiyon oluşturma</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_Toc7624165 \h </w:instrText>
        </w:r>
        <w:r w:rsidR="000F368D">
          <w:rPr>
            <w:noProof/>
            <w:webHidden/>
          </w:rPr>
        </w:r>
        <w:r w:rsidR="000F368D">
          <w:rPr>
            <w:noProof/>
            <w:webHidden/>
          </w:rPr>
          <w:fldChar w:fldCharType="separate"/>
        </w:r>
        <w:r w:rsidR="00360694">
          <w:rPr>
            <w:noProof/>
            <w:webHidden/>
          </w:rPr>
          <w:t>76</w:t>
        </w:r>
        <w:r w:rsidR="000F368D">
          <w:rPr>
            <w:noProof/>
            <w:webHidden/>
          </w:rPr>
          <w:fldChar w:fldCharType="end"/>
        </w:r>
      </w:hyperlink>
    </w:p>
    <w:p w14:paraId="20873686" w14:textId="79CC108D"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66" w:history="1">
        <w:r w:rsidR="000F368D" w:rsidRPr="001825AD">
          <w:rPr>
            <w:rStyle w:val="Kpr"/>
            <w:noProof/>
          </w:rPr>
          <w:t>Şekil 3.63.</w:t>
        </w:r>
        <w:r w:rsidR="000F368D">
          <w:rPr>
            <w:rStyle w:val="Kpr"/>
            <w:noProof/>
          </w:rPr>
          <w:t xml:space="preserve"> </w:t>
        </w:r>
        <w:r w:rsidR="000F368D" w:rsidRPr="001825AD">
          <w:rPr>
            <w:rStyle w:val="Kpr"/>
            <w:noProof/>
          </w:rPr>
          <w:t>Bu çalışmada kullanılan rasgele sayı üreteci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_Toc7624166 \h </w:instrText>
        </w:r>
        <w:r w:rsidR="000F368D">
          <w:rPr>
            <w:noProof/>
            <w:webHidden/>
          </w:rPr>
        </w:r>
        <w:r w:rsidR="000F368D">
          <w:rPr>
            <w:noProof/>
            <w:webHidden/>
          </w:rPr>
          <w:fldChar w:fldCharType="separate"/>
        </w:r>
        <w:r w:rsidR="00360694">
          <w:rPr>
            <w:noProof/>
            <w:webHidden/>
          </w:rPr>
          <w:t>77</w:t>
        </w:r>
        <w:r w:rsidR="000F368D">
          <w:rPr>
            <w:noProof/>
            <w:webHidden/>
          </w:rPr>
          <w:fldChar w:fldCharType="end"/>
        </w:r>
      </w:hyperlink>
    </w:p>
    <w:p w14:paraId="7E438699" w14:textId="3E696BD4"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67" w:history="1">
        <w:r w:rsidR="000F368D" w:rsidRPr="001825AD">
          <w:rPr>
            <w:rStyle w:val="Kpr"/>
            <w:noProof/>
          </w:rPr>
          <w:t>Şekil 3.64.</w:t>
        </w:r>
        <w:r w:rsidR="000F368D">
          <w:rPr>
            <w:rStyle w:val="Kpr"/>
            <w:noProof/>
          </w:rPr>
          <w:t xml:space="preserve"> </w:t>
        </w:r>
        <w:r w:rsidR="004B15F3" w:rsidRPr="004B15F3">
          <w:rPr>
            <w:rStyle w:val="Kpr"/>
            <w:noProof/>
          </w:rPr>
          <w:t>Açı sınırları alt devresi giriş-çıkış pinleri</w:t>
        </w:r>
        <w:r w:rsidR="000F368D">
          <w:rPr>
            <w:noProof/>
            <w:webHidden/>
          </w:rPr>
          <w:tab/>
          <w:t xml:space="preserve">   </w:t>
        </w:r>
        <w:r w:rsidR="000F368D">
          <w:rPr>
            <w:noProof/>
            <w:webHidden/>
          </w:rPr>
          <w:fldChar w:fldCharType="begin"/>
        </w:r>
        <w:r w:rsidR="000F368D">
          <w:rPr>
            <w:noProof/>
            <w:webHidden/>
          </w:rPr>
          <w:instrText xml:space="preserve"> PAGEREF _Toc7624167 \h </w:instrText>
        </w:r>
        <w:r w:rsidR="000F368D">
          <w:rPr>
            <w:noProof/>
            <w:webHidden/>
          </w:rPr>
        </w:r>
        <w:r w:rsidR="000F368D">
          <w:rPr>
            <w:noProof/>
            <w:webHidden/>
          </w:rPr>
          <w:fldChar w:fldCharType="separate"/>
        </w:r>
        <w:r w:rsidR="00360694">
          <w:rPr>
            <w:noProof/>
            <w:webHidden/>
          </w:rPr>
          <w:t>78</w:t>
        </w:r>
        <w:r w:rsidR="000F368D">
          <w:rPr>
            <w:noProof/>
            <w:webHidden/>
          </w:rPr>
          <w:fldChar w:fldCharType="end"/>
        </w:r>
      </w:hyperlink>
    </w:p>
    <w:p w14:paraId="7F8F8634" w14:textId="426D39CF"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68" w:history="1">
        <w:r w:rsidR="000F368D" w:rsidRPr="001825AD">
          <w:rPr>
            <w:rStyle w:val="Kpr"/>
            <w:noProof/>
          </w:rPr>
          <w:t>Şekil 3.65.</w:t>
        </w:r>
        <w:r w:rsidR="000F368D">
          <w:rPr>
            <w:rStyle w:val="Kpr"/>
            <w:noProof/>
          </w:rPr>
          <w:t xml:space="preserve"> </w:t>
        </w:r>
        <w:r w:rsidR="004B15F3" w:rsidRPr="004B15F3">
          <w:rPr>
            <w:rStyle w:val="Kpr"/>
            <w:noProof/>
          </w:rPr>
          <w:t xml:space="preserve">Açı sınırları için izlenen akış şeması </w:t>
        </w:r>
        <w:r w:rsidR="000F368D">
          <w:rPr>
            <w:noProof/>
            <w:webHidden/>
          </w:rPr>
          <w:tab/>
          <w:t xml:space="preserve">   </w:t>
        </w:r>
        <w:r w:rsidR="000F368D">
          <w:rPr>
            <w:noProof/>
            <w:webHidden/>
          </w:rPr>
          <w:fldChar w:fldCharType="begin"/>
        </w:r>
        <w:r w:rsidR="000F368D">
          <w:rPr>
            <w:noProof/>
            <w:webHidden/>
          </w:rPr>
          <w:instrText xml:space="preserve"> PAGEREF _Toc7624168 \h </w:instrText>
        </w:r>
        <w:r w:rsidR="000F368D">
          <w:rPr>
            <w:noProof/>
            <w:webHidden/>
          </w:rPr>
        </w:r>
        <w:r w:rsidR="000F368D">
          <w:rPr>
            <w:noProof/>
            <w:webHidden/>
          </w:rPr>
          <w:fldChar w:fldCharType="separate"/>
        </w:r>
        <w:r w:rsidR="00360694">
          <w:rPr>
            <w:noProof/>
            <w:webHidden/>
          </w:rPr>
          <w:t>77</w:t>
        </w:r>
        <w:r w:rsidR="000F368D">
          <w:rPr>
            <w:noProof/>
            <w:webHidden/>
          </w:rPr>
          <w:fldChar w:fldCharType="end"/>
        </w:r>
      </w:hyperlink>
    </w:p>
    <w:p w14:paraId="401C6503" w14:textId="507BC375"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69" w:history="1">
        <w:r w:rsidR="000F368D" w:rsidRPr="001825AD">
          <w:rPr>
            <w:rStyle w:val="Kpr"/>
            <w:noProof/>
          </w:rPr>
          <w:t>Şekil 3.66.</w:t>
        </w:r>
        <w:r w:rsidR="000F368D">
          <w:rPr>
            <w:rStyle w:val="Kpr"/>
            <w:noProof/>
          </w:rPr>
          <w:t xml:space="preserve"> </w:t>
        </w:r>
        <w:r w:rsidR="000F368D" w:rsidRPr="001825AD">
          <w:rPr>
            <w:rStyle w:val="Kpr"/>
            <w:noProof/>
          </w:rPr>
          <w:t>İleri kinematik blok devre şeması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_Toc7624169 \h </w:instrText>
        </w:r>
        <w:r w:rsidR="000F368D">
          <w:rPr>
            <w:noProof/>
            <w:webHidden/>
          </w:rPr>
        </w:r>
        <w:r w:rsidR="000F368D">
          <w:rPr>
            <w:noProof/>
            <w:webHidden/>
          </w:rPr>
          <w:fldChar w:fldCharType="separate"/>
        </w:r>
        <w:r w:rsidR="00360694">
          <w:rPr>
            <w:noProof/>
            <w:webHidden/>
          </w:rPr>
          <w:t>79</w:t>
        </w:r>
        <w:r w:rsidR="000F368D">
          <w:rPr>
            <w:noProof/>
            <w:webHidden/>
          </w:rPr>
          <w:fldChar w:fldCharType="end"/>
        </w:r>
      </w:hyperlink>
    </w:p>
    <w:p w14:paraId="1C5C0221" w14:textId="05C42BC8"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70" w:history="1">
        <w:r w:rsidR="000F368D" w:rsidRPr="001825AD">
          <w:rPr>
            <w:rStyle w:val="Kpr"/>
            <w:noProof/>
          </w:rPr>
          <w:t>Şekil 3.67.</w:t>
        </w:r>
        <w:r w:rsidR="000F368D">
          <w:rPr>
            <w:rStyle w:val="Kpr"/>
            <w:noProof/>
          </w:rPr>
          <w:t xml:space="preserve"> </w:t>
        </w:r>
        <w:r w:rsidR="000F368D" w:rsidRPr="001825AD">
          <w:rPr>
            <w:rStyle w:val="Kpr"/>
            <w:noProof/>
          </w:rPr>
          <w:t>İleri kinematik mantıksal devresinin akış şeması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_Toc7624170 \h </w:instrText>
        </w:r>
        <w:r w:rsidR="000F368D">
          <w:rPr>
            <w:noProof/>
            <w:webHidden/>
          </w:rPr>
        </w:r>
        <w:r w:rsidR="000F368D">
          <w:rPr>
            <w:noProof/>
            <w:webHidden/>
          </w:rPr>
          <w:fldChar w:fldCharType="separate"/>
        </w:r>
        <w:r w:rsidR="00360694">
          <w:rPr>
            <w:noProof/>
            <w:webHidden/>
          </w:rPr>
          <w:t>80</w:t>
        </w:r>
        <w:r w:rsidR="000F368D">
          <w:rPr>
            <w:noProof/>
            <w:webHidden/>
          </w:rPr>
          <w:fldChar w:fldCharType="end"/>
        </w:r>
      </w:hyperlink>
    </w:p>
    <w:p w14:paraId="10CA5DE5" w14:textId="3EAB6B5A"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71" w:history="1">
        <w:r w:rsidR="000F368D" w:rsidRPr="001825AD">
          <w:rPr>
            <w:rStyle w:val="Kpr"/>
            <w:noProof/>
          </w:rPr>
          <w:t>Şekil 3.68.</w:t>
        </w:r>
        <w:r w:rsidR="000F368D">
          <w:rPr>
            <w:rStyle w:val="Kpr"/>
            <w:noProof/>
          </w:rPr>
          <w:t xml:space="preserve"> </w:t>
        </w:r>
        <w:r w:rsidR="000F368D" w:rsidRPr="001825AD">
          <w:rPr>
            <w:rStyle w:val="Kpr"/>
            <w:noProof/>
          </w:rPr>
          <w:t>İleri kinematik alt devresi giriş-çıkış pinleri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_Toc7624171 \h </w:instrText>
        </w:r>
        <w:r w:rsidR="000F368D">
          <w:rPr>
            <w:noProof/>
            <w:webHidden/>
          </w:rPr>
        </w:r>
        <w:r w:rsidR="000F368D">
          <w:rPr>
            <w:noProof/>
            <w:webHidden/>
          </w:rPr>
          <w:fldChar w:fldCharType="separate"/>
        </w:r>
        <w:r w:rsidR="00360694">
          <w:rPr>
            <w:noProof/>
            <w:webHidden/>
          </w:rPr>
          <w:t>81</w:t>
        </w:r>
        <w:r w:rsidR="000F368D">
          <w:rPr>
            <w:noProof/>
            <w:webHidden/>
          </w:rPr>
          <w:fldChar w:fldCharType="end"/>
        </w:r>
      </w:hyperlink>
    </w:p>
    <w:p w14:paraId="3E80CC9E" w14:textId="73999F9D"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72" w:history="1">
        <w:r w:rsidR="000F368D" w:rsidRPr="001825AD">
          <w:rPr>
            <w:rStyle w:val="Kpr"/>
            <w:noProof/>
          </w:rPr>
          <w:t>Şekil 3.69.</w:t>
        </w:r>
        <w:r w:rsidR="000F368D">
          <w:rPr>
            <w:rStyle w:val="Kpr"/>
            <w:noProof/>
          </w:rPr>
          <w:t xml:space="preserve"> </w:t>
        </w:r>
        <w:r w:rsidR="000F368D" w:rsidRPr="001825AD">
          <w:rPr>
            <w:rStyle w:val="Kpr"/>
            <w:noProof/>
          </w:rPr>
          <w:t xml:space="preserve">Pozisyon hatası alt devresi giriş-çıkış pinleri ve akış şeması </w:t>
        </w:r>
        <w:r w:rsidR="000F368D">
          <w:rPr>
            <w:noProof/>
            <w:webHidden/>
          </w:rPr>
          <w:tab/>
          <w:t xml:space="preserve">   </w:t>
        </w:r>
        <w:r w:rsidR="000F368D">
          <w:rPr>
            <w:noProof/>
            <w:webHidden/>
          </w:rPr>
          <w:fldChar w:fldCharType="begin"/>
        </w:r>
        <w:r w:rsidR="000F368D">
          <w:rPr>
            <w:noProof/>
            <w:webHidden/>
          </w:rPr>
          <w:instrText xml:space="preserve"> PAGEREF _Toc7624172 \h </w:instrText>
        </w:r>
        <w:r w:rsidR="000F368D">
          <w:rPr>
            <w:noProof/>
            <w:webHidden/>
          </w:rPr>
        </w:r>
        <w:r w:rsidR="000F368D">
          <w:rPr>
            <w:noProof/>
            <w:webHidden/>
          </w:rPr>
          <w:fldChar w:fldCharType="separate"/>
        </w:r>
        <w:r w:rsidR="00360694">
          <w:rPr>
            <w:noProof/>
            <w:webHidden/>
          </w:rPr>
          <w:t>82</w:t>
        </w:r>
        <w:r w:rsidR="000F368D">
          <w:rPr>
            <w:noProof/>
            <w:webHidden/>
          </w:rPr>
          <w:fldChar w:fldCharType="end"/>
        </w:r>
      </w:hyperlink>
    </w:p>
    <w:p w14:paraId="6E36AC9A" w14:textId="2E49C73E"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73" w:history="1">
        <w:r w:rsidR="000F368D" w:rsidRPr="001825AD">
          <w:rPr>
            <w:rStyle w:val="Kpr"/>
            <w:noProof/>
          </w:rPr>
          <w:t>Şekil 3.70.</w:t>
        </w:r>
        <w:r w:rsidR="000F368D">
          <w:rPr>
            <w:rStyle w:val="Kpr"/>
            <w:noProof/>
          </w:rPr>
          <w:t xml:space="preserve"> </w:t>
        </w:r>
        <w:r w:rsidR="000F368D" w:rsidRPr="001825AD">
          <w:rPr>
            <w:rStyle w:val="Kpr"/>
            <w:noProof/>
          </w:rPr>
          <w:t>En iyi değerlerin elde edildiği mantıksal devre akış şeması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_Toc7624173 \h </w:instrText>
        </w:r>
        <w:r w:rsidR="000F368D">
          <w:rPr>
            <w:noProof/>
            <w:webHidden/>
          </w:rPr>
        </w:r>
        <w:r w:rsidR="000F368D">
          <w:rPr>
            <w:noProof/>
            <w:webHidden/>
          </w:rPr>
          <w:fldChar w:fldCharType="separate"/>
        </w:r>
        <w:r w:rsidR="00360694">
          <w:rPr>
            <w:noProof/>
            <w:webHidden/>
          </w:rPr>
          <w:t>82</w:t>
        </w:r>
        <w:r w:rsidR="000F368D">
          <w:rPr>
            <w:noProof/>
            <w:webHidden/>
          </w:rPr>
          <w:fldChar w:fldCharType="end"/>
        </w:r>
      </w:hyperlink>
    </w:p>
    <w:p w14:paraId="42887CAB" w14:textId="01621679"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74" w:history="1">
        <w:r w:rsidR="000F368D" w:rsidRPr="001825AD">
          <w:rPr>
            <w:rStyle w:val="Kpr"/>
            <w:noProof/>
          </w:rPr>
          <w:t>Şekil 3.71.</w:t>
        </w:r>
        <w:r w:rsidR="000F368D">
          <w:rPr>
            <w:rStyle w:val="Kpr"/>
            <w:noProof/>
          </w:rPr>
          <w:t xml:space="preserve"> </w:t>
        </w:r>
        <w:r w:rsidR="000F368D" w:rsidRPr="001825AD">
          <w:rPr>
            <w:rStyle w:val="Kpr"/>
            <w:noProof/>
          </w:rPr>
          <w:t>Pozisyon güncelleme mantıksal devresi blok şeması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_Toc7624174 \h </w:instrText>
        </w:r>
        <w:r w:rsidR="000F368D">
          <w:rPr>
            <w:noProof/>
            <w:webHidden/>
          </w:rPr>
        </w:r>
        <w:r w:rsidR="000F368D">
          <w:rPr>
            <w:noProof/>
            <w:webHidden/>
          </w:rPr>
          <w:fldChar w:fldCharType="separate"/>
        </w:r>
        <w:r w:rsidR="00360694">
          <w:rPr>
            <w:noProof/>
            <w:webHidden/>
          </w:rPr>
          <w:t>84</w:t>
        </w:r>
        <w:r w:rsidR="000F368D">
          <w:rPr>
            <w:noProof/>
            <w:webHidden/>
          </w:rPr>
          <w:fldChar w:fldCharType="end"/>
        </w:r>
      </w:hyperlink>
    </w:p>
    <w:p w14:paraId="0923752E" w14:textId="7491AB16"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75" w:history="1">
        <w:r w:rsidR="000F368D" w:rsidRPr="001825AD">
          <w:rPr>
            <w:rStyle w:val="Kpr"/>
            <w:noProof/>
          </w:rPr>
          <w:t>Şekil 3.72.</w:t>
        </w:r>
        <w:r w:rsidR="000F368D">
          <w:rPr>
            <w:rStyle w:val="Kpr"/>
            <w:noProof/>
          </w:rPr>
          <w:t xml:space="preserve"> </w:t>
        </w:r>
        <w:r w:rsidR="000F368D" w:rsidRPr="001825AD">
          <w:rPr>
            <w:rStyle w:val="Kpr"/>
            <w:noProof/>
          </w:rPr>
          <w:t>Pozisyon güncelleme devresi akış şeması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_Toc7624175 \h </w:instrText>
        </w:r>
        <w:r w:rsidR="000F368D">
          <w:rPr>
            <w:noProof/>
            <w:webHidden/>
          </w:rPr>
        </w:r>
        <w:r w:rsidR="000F368D">
          <w:rPr>
            <w:noProof/>
            <w:webHidden/>
          </w:rPr>
          <w:fldChar w:fldCharType="separate"/>
        </w:r>
        <w:r w:rsidR="00360694">
          <w:rPr>
            <w:noProof/>
            <w:webHidden/>
          </w:rPr>
          <w:t>84</w:t>
        </w:r>
        <w:r w:rsidR="000F368D">
          <w:rPr>
            <w:noProof/>
            <w:webHidden/>
          </w:rPr>
          <w:fldChar w:fldCharType="end"/>
        </w:r>
      </w:hyperlink>
    </w:p>
    <w:p w14:paraId="30531D02" w14:textId="0254D9E6"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76" w:history="1">
        <w:r w:rsidR="000F368D" w:rsidRPr="001825AD">
          <w:rPr>
            <w:rStyle w:val="Kpr"/>
            <w:noProof/>
          </w:rPr>
          <w:t>Şekil 3.73.</w:t>
        </w:r>
        <w:r w:rsidR="000F368D">
          <w:rPr>
            <w:rStyle w:val="Kpr"/>
            <w:noProof/>
          </w:rPr>
          <w:t xml:space="preserve"> </w:t>
        </w:r>
        <w:r w:rsidR="000F368D" w:rsidRPr="001825AD">
          <w:rPr>
            <w:rStyle w:val="Kpr"/>
            <w:noProof/>
          </w:rPr>
          <w:t>Pozisyon ve hız güncelleme giriş-çıkış pinleri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_Toc7624176 \h </w:instrText>
        </w:r>
        <w:r w:rsidR="000F368D">
          <w:rPr>
            <w:noProof/>
            <w:webHidden/>
          </w:rPr>
        </w:r>
        <w:r w:rsidR="000F368D">
          <w:rPr>
            <w:noProof/>
            <w:webHidden/>
          </w:rPr>
          <w:fldChar w:fldCharType="separate"/>
        </w:r>
        <w:r w:rsidR="00360694">
          <w:rPr>
            <w:noProof/>
            <w:webHidden/>
          </w:rPr>
          <w:t>85</w:t>
        </w:r>
        <w:r w:rsidR="000F368D">
          <w:rPr>
            <w:noProof/>
            <w:webHidden/>
          </w:rPr>
          <w:fldChar w:fldCharType="end"/>
        </w:r>
      </w:hyperlink>
    </w:p>
    <w:p w14:paraId="7F8CB183" w14:textId="5B12A854"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77" w:history="1">
        <w:r w:rsidR="000F368D" w:rsidRPr="001825AD">
          <w:rPr>
            <w:rStyle w:val="Kpr"/>
            <w:noProof/>
          </w:rPr>
          <w:t>Şekil 4.1.</w:t>
        </w:r>
        <w:r w:rsidR="000F368D">
          <w:rPr>
            <w:rStyle w:val="Kpr"/>
            <w:noProof/>
          </w:rPr>
          <w:t xml:space="preserve"> </w:t>
        </w:r>
        <w:r w:rsidR="000F368D" w:rsidRPr="001825AD">
          <w:rPr>
            <w:rStyle w:val="Kpr"/>
            <w:noProof/>
          </w:rPr>
          <w:t>Robot manipülatörüne ait uç elemanın konumu</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_Toc7624177 \h </w:instrText>
        </w:r>
        <w:r w:rsidR="000F368D">
          <w:rPr>
            <w:noProof/>
            <w:webHidden/>
          </w:rPr>
        </w:r>
        <w:r w:rsidR="000F368D">
          <w:rPr>
            <w:noProof/>
            <w:webHidden/>
          </w:rPr>
          <w:fldChar w:fldCharType="separate"/>
        </w:r>
        <w:r w:rsidR="00360694">
          <w:rPr>
            <w:noProof/>
            <w:webHidden/>
          </w:rPr>
          <w:t>86</w:t>
        </w:r>
        <w:r w:rsidR="000F368D">
          <w:rPr>
            <w:noProof/>
            <w:webHidden/>
          </w:rPr>
          <w:fldChar w:fldCharType="end"/>
        </w:r>
      </w:hyperlink>
    </w:p>
    <w:p w14:paraId="5382DBFC" w14:textId="5DB08229"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78" w:history="1">
        <w:r w:rsidR="000F368D" w:rsidRPr="001825AD">
          <w:rPr>
            <w:rStyle w:val="Kpr"/>
            <w:noProof/>
          </w:rPr>
          <w:t>Şekil 4.2.</w:t>
        </w:r>
        <w:r w:rsidR="000F368D">
          <w:rPr>
            <w:rStyle w:val="Kpr"/>
            <w:noProof/>
          </w:rPr>
          <w:t xml:space="preserve"> </w:t>
        </w:r>
        <w:r w:rsidR="000F368D" w:rsidRPr="001825AD">
          <w:rPr>
            <w:rStyle w:val="Kpr"/>
            <w:noProof/>
          </w:rPr>
          <w:t>PSO algoritması pozisyon hatası (cm)</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_Toc7624178 \h </w:instrText>
        </w:r>
        <w:r w:rsidR="000F368D">
          <w:rPr>
            <w:noProof/>
            <w:webHidden/>
          </w:rPr>
        </w:r>
        <w:r w:rsidR="000F368D">
          <w:rPr>
            <w:noProof/>
            <w:webHidden/>
          </w:rPr>
          <w:fldChar w:fldCharType="separate"/>
        </w:r>
        <w:r w:rsidR="00360694">
          <w:rPr>
            <w:noProof/>
            <w:webHidden/>
          </w:rPr>
          <w:t>88</w:t>
        </w:r>
        <w:r w:rsidR="000F368D">
          <w:rPr>
            <w:noProof/>
            <w:webHidden/>
          </w:rPr>
          <w:fldChar w:fldCharType="end"/>
        </w:r>
      </w:hyperlink>
    </w:p>
    <w:p w14:paraId="5E3E33E1" w14:textId="21DA4462"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79" w:history="1">
        <w:r w:rsidR="000F368D" w:rsidRPr="001825AD">
          <w:rPr>
            <w:rStyle w:val="Kpr"/>
            <w:noProof/>
          </w:rPr>
          <w:t>Şekil 4.3.</w:t>
        </w:r>
        <w:r w:rsidR="000F368D">
          <w:rPr>
            <w:rStyle w:val="Kpr"/>
            <w:noProof/>
          </w:rPr>
          <w:t xml:space="preserve"> </w:t>
        </w:r>
        <w:r w:rsidR="000F368D" w:rsidRPr="001825AD">
          <w:rPr>
            <w:rStyle w:val="Kpr"/>
            <w:noProof/>
          </w:rPr>
          <w:t>PSO algoritmasının tamamlanma süresi (s)</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_Toc7624179 \h </w:instrText>
        </w:r>
        <w:r w:rsidR="000F368D">
          <w:rPr>
            <w:noProof/>
            <w:webHidden/>
          </w:rPr>
        </w:r>
        <w:r w:rsidR="000F368D">
          <w:rPr>
            <w:noProof/>
            <w:webHidden/>
          </w:rPr>
          <w:fldChar w:fldCharType="separate"/>
        </w:r>
        <w:r w:rsidR="00360694">
          <w:rPr>
            <w:noProof/>
            <w:webHidden/>
          </w:rPr>
          <w:t>89</w:t>
        </w:r>
        <w:r w:rsidR="000F368D">
          <w:rPr>
            <w:noProof/>
            <w:webHidden/>
          </w:rPr>
          <w:fldChar w:fldCharType="end"/>
        </w:r>
      </w:hyperlink>
    </w:p>
    <w:p w14:paraId="135916B5" w14:textId="7B75D2D8"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80" w:history="1">
        <w:r w:rsidR="000F368D" w:rsidRPr="001825AD">
          <w:rPr>
            <w:rStyle w:val="Kpr"/>
            <w:noProof/>
          </w:rPr>
          <w:t>Şekil 4.4.</w:t>
        </w:r>
        <w:r w:rsidR="000F368D">
          <w:rPr>
            <w:rStyle w:val="Kpr"/>
            <w:noProof/>
          </w:rPr>
          <w:t xml:space="preserve"> </w:t>
        </w:r>
        <w:r w:rsidR="000F368D" w:rsidRPr="001825AD">
          <w:rPr>
            <w:rStyle w:val="Kpr"/>
            <w:noProof/>
          </w:rPr>
          <w:t>Quantum PSO pozisyon hatası sonuçları (cm)</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_Toc7624180 \h </w:instrText>
        </w:r>
        <w:r w:rsidR="000F368D">
          <w:rPr>
            <w:noProof/>
            <w:webHidden/>
          </w:rPr>
        </w:r>
        <w:r w:rsidR="000F368D">
          <w:rPr>
            <w:noProof/>
            <w:webHidden/>
          </w:rPr>
          <w:fldChar w:fldCharType="separate"/>
        </w:r>
        <w:r w:rsidR="00360694">
          <w:rPr>
            <w:noProof/>
            <w:webHidden/>
          </w:rPr>
          <w:t>90</w:t>
        </w:r>
        <w:r w:rsidR="000F368D">
          <w:rPr>
            <w:noProof/>
            <w:webHidden/>
          </w:rPr>
          <w:fldChar w:fldCharType="end"/>
        </w:r>
      </w:hyperlink>
    </w:p>
    <w:p w14:paraId="5BC8DAAB" w14:textId="50FC1667"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81" w:history="1">
        <w:r w:rsidR="000F368D" w:rsidRPr="001825AD">
          <w:rPr>
            <w:rStyle w:val="Kpr"/>
            <w:noProof/>
          </w:rPr>
          <w:t>Şekil 4.5.</w:t>
        </w:r>
        <w:r w:rsidR="000F368D">
          <w:rPr>
            <w:rStyle w:val="Kpr"/>
            <w:noProof/>
          </w:rPr>
          <w:t xml:space="preserve"> </w:t>
        </w:r>
        <w:r w:rsidR="000F368D" w:rsidRPr="001825AD">
          <w:rPr>
            <w:rStyle w:val="Kpr"/>
            <w:noProof/>
          </w:rPr>
          <w:t>Quantum PSO çalışma süreleri (s)</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_Toc7624181 \h </w:instrText>
        </w:r>
        <w:r w:rsidR="000F368D">
          <w:rPr>
            <w:noProof/>
            <w:webHidden/>
          </w:rPr>
        </w:r>
        <w:r w:rsidR="000F368D">
          <w:rPr>
            <w:noProof/>
            <w:webHidden/>
          </w:rPr>
          <w:fldChar w:fldCharType="separate"/>
        </w:r>
        <w:r w:rsidR="00360694">
          <w:rPr>
            <w:noProof/>
            <w:webHidden/>
          </w:rPr>
          <w:t>91</w:t>
        </w:r>
        <w:r w:rsidR="000F368D">
          <w:rPr>
            <w:noProof/>
            <w:webHidden/>
          </w:rPr>
          <w:fldChar w:fldCharType="end"/>
        </w:r>
      </w:hyperlink>
    </w:p>
    <w:p w14:paraId="4379C5CF" w14:textId="436A0022"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82" w:history="1">
        <w:r w:rsidR="000F368D" w:rsidRPr="001825AD">
          <w:rPr>
            <w:rStyle w:val="Kpr"/>
            <w:noProof/>
          </w:rPr>
          <w:t>Şekil 4.6.</w:t>
        </w:r>
        <w:r w:rsidR="000F368D">
          <w:rPr>
            <w:rStyle w:val="Kpr"/>
            <w:noProof/>
          </w:rPr>
          <w:t xml:space="preserve"> </w:t>
        </w:r>
        <w:r w:rsidR="000F368D" w:rsidRPr="001825AD">
          <w:rPr>
            <w:rStyle w:val="Kpr"/>
            <w:noProof/>
          </w:rPr>
          <w:t>RDV PSO pozisyon hatası (cm)</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_Toc7624182 \h </w:instrText>
        </w:r>
        <w:r w:rsidR="000F368D">
          <w:rPr>
            <w:noProof/>
            <w:webHidden/>
          </w:rPr>
        </w:r>
        <w:r w:rsidR="000F368D">
          <w:rPr>
            <w:noProof/>
            <w:webHidden/>
          </w:rPr>
          <w:fldChar w:fldCharType="separate"/>
        </w:r>
        <w:r w:rsidR="00360694">
          <w:rPr>
            <w:noProof/>
            <w:webHidden/>
          </w:rPr>
          <w:t>92</w:t>
        </w:r>
        <w:r w:rsidR="000F368D">
          <w:rPr>
            <w:noProof/>
            <w:webHidden/>
          </w:rPr>
          <w:fldChar w:fldCharType="end"/>
        </w:r>
      </w:hyperlink>
    </w:p>
    <w:p w14:paraId="31A6816C" w14:textId="483B3071"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83" w:history="1">
        <w:r w:rsidR="000F368D" w:rsidRPr="001825AD">
          <w:rPr>
            <w:rStyle w:val="Kpr"/>
            <w:noProof/>
          </w:rPr>
          <w:t>Şekil 4.7.</w:t>
        </w:r>
        <w:r w:rsidR="000F368D">
          <w:rPr>
            <w:rStyle w:val="Kpr"/>
            <w:noProof/>
          </w:rPr>
          <w:t xml:space="preserve"> </w:t>
        </w:r>
        <w:r w:rsidR="000F368D" w:rsidRPr="001825AD">
          <w:rPr>
            <w:rStyle w:val="Kpr"/>
            <w:noProof/>
          </w:rPr>
          <w:t>RDV PSO hesaplama süresi (s)</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_Toc7624183 \h </w:instrText>
        </w:r>
        <w:r w:rsidR="000F368D">
          <w:rPr>
            <w:noProof/>
            <w:webHidden/>
          </w:rPr>
        </w:r>
        <w:r w:rsidR="000F368D">
          <w:rPr>
            <w:noProof/>
            <w:webHidden/>
          </w:rPr>
          <w:fldChar w:fldCharType="separate"/>
        </w:r>
        <w:r w:rsidR="00360694">
          <w:rPr>
            <w:noProof/>
            <w:webHidden/>
          </w:rPr>
          <w:t>93</w:t>
        </w:r>
        <w:r w:rsidR="000F368D">
          <w:rPr>
            <w:noProof/>
            <w:webHidden/>
          </w:rPr>
          <w:fldChar w:fldCharType="end"/>
        </w:r>
      </w:hyperlink>
    </w:p>
    <w:p w14:paraId="5BBFE34D" w14:textId="19E41124"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84" w:history="1">
        <w:r w:rsidR="000F368D" w:rsidRPr="001825AD">
          <w:rPr>
            <w:rStyle w:val="Kpr"/>
            <w:noProof/>
          </w:rPr>
          <w:t>Şekil 4.8.</w:t>
        </w:r>
        <w:r w:rsidR="000F368D">
          <w:rPr>
            <w:rStyle w:val="Kpr"/>
            <w:noProof/>
          </w:rPr>
          <w:t xml:space="preserve"> YAK algoritması</w:t>
        </w:r>
        <w:r w:rsidR="000F368D" w:rsidRPr="001825AD">
          <w:rPr>
            <w:rStyle w:val="Kpr"/>
            <w:noProof/>
          </w:rPr>
          <w:t xml:space="preserve"> elde ettiği pozisyon hatası değerleri (cm)</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_Toc7624184 \h </w:instrText>
        </w:r>
        <w:r w:rsidR="000F368D">
          <w:rPr>
            <w:noProof/>
            <w:webHidden/>
          </w:rPr>
        </w:r>
        <w:r w:rsidR="000F368D">
          <w:rPr>
            <w:noProof/>
            <w:webHidden/>
          </w:rPr>
          <w:fldChar w:fldCharType="separate"/>
        </w:r>
        <w:r w:rsidR="00360694">
          <w:rPr>
            <w:noProof/>
            <w:webHidden/>
          </w:rPr>
          <w:t>94</w:t>
        </w:r>
        <w:r w:rsidR="000F368D">
          <w:rPr>
            <w:noProof/>
            <w:webHidden/>
          </w:rPr>
          <w:fldChar w:fldCharType="end"/>
        </w:r>
      </w:hyperlink>
    </w:p>
    <w:p w14:paraId="6B7FDD5B" w14:textId="05029D54"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85" w:history="1">
        <w:r w:rsidR="000F368D" w:rsidRPr="001825AD">
          <w:rPr>
            <w:rStyle w:val="Kpr"/>
            <w:noProof/>
          </w:rPr>
          <w:t>Şekil 4.9.</w:t>
        </w:r>
        <w:r w:rsidR="000F368D">
          <w:rPr>
            <w:rStyle w:val="Kpr"/>
            <w:noProof/>
          </w:rPr>
          <w:t xml:space="preserve"> </w:t>
        </w:r>
        <w:r w:rsidR="000F368D" w:rsidRPr="001825AD">
          <w:rPr>
            <w:rStyle w:val="Kpr"/>
            <w:noProof/>
          </w:rPr>
          <w:t>YAK algoritması ile yapılan testlerin hesaplama süresi (s)</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_Toc7624185 \h </w:instrText>
        </w:r>
        <w:r w:rsidR="000F368D">
          <w:rPr>
            <w:noProof/>
            <w:webHidden/>
          </w:rPr>
        </w:r>
        <w:r w:rsidR="000F368D">
          <w:rPr>
            <w:noProof/>
            <w:webHidden/>
          </w:rPr>
          <w:fldChar w:fldCharType="separate"/>
        </w:r>
        <w:r w:rsidR="00360694">
          <w:rPr>
            <w:noProof/>
            <w:webHidden/>
          </w:rPr>
          <w:t>94</w:t>
        </w:r>
        <w:r w:rsidR="000F368D">
          <w:rPr>
            <w:noProof/>
            <w:webHidden/>
          </w:rPr>
          <w:fldChar w:fldCharType="end"/>
        </w:r>
      </w:hyperlink>
    </w:p>
    <w:p w14:paraId="235BEAD7" w14:textId="3598DBA7"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86" w:history="1">
        <w:r w:rsidR="000F368D" w:rsidRPr="001825AD">
          <w:rPr>
            <w:rStyle w:val="Kpr"/>
            <w:noProof/>
          </w:rPr>
          <w:t>Şekil 4.10.</w:t>
        </w:r>
        <w:r w:rsidR="000F368D">
          <w:rPr>
            <w:rStyle w:val="Kpr"/>
            <w:noProof/>
          </w:rPr>
          <w:t xml:space="preserve"> </w:t>
        </w:r>
        <w:r w:rsidR="000F368D" w:rsidRPr="001825AD">
          <w:rPr>
            <w:rStyle w:val="Kpr"/>
            <w:noProof/>
          </w:rPr>
          <w:t>Ateş böceği sürü algoritması pozisyon hatası (cm)</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_Toc7624186 \h </w:instrText>
        </w:r>
        <w:r w:rsidR="000F368D">
          <w:rPr>
            <w:noProof/>
            <w:webHidden/>
          </w:rPr>
        </w:r>
        <w:r w:rsidR="000F368D">
          <w:rPr>
            <w:noProof/>
            <w:webHidden/>
          </w:rPr>
          <w:fldChar w:fldCharType="separate"/>
        </w:r>
        <w:r w:rsidR="00360694">
          <w:rPr>
            <w:noProof/>
            <w:webHidden/>
          </w:rPr>
          <w:t>96</w:t>
        </w:r>
        <w:r w:rsidR="000F368D">
          <w:rPr>
            <w:noProof/>
            <w:webHidden/>
          </w:rPr>
          <w:fldChar w:fldCharType="end"/>
        </w:r>
      </w:hyperlink>
    </w:p>
    <w:p w14:paraId="184CFA79" w14:textId="67B0C41C"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87" w:history="1">
        <w:r w:rsidR="000F368D" w:rsidRPr="001825AD">
          <w:rPr>
            <w:rStyle w:val="Kpr"/>
            <w:noProof/>
          </w:rPr>
          <w:t>Şekil 4.11.</w:t>
        </w:r>
        <w:r w:rsidR="000F368D">
          <w:rPr>
            <w:rStyle w:val="Kpr"/>
            <w:noProof/>
          </w:rPr>
          <w:t xml:space="preserve"> </w:t>
        </w:r>
        <w:r w:rsidR="000F368D" w:rsidRPr="001825AD">
          <w:rPr>
            <w:rStyle w:val="Kpr"/>
            <w:noProof/>
          </w:rPr>
          <w:t>Ateş böceği sürü algoritması hesaplama süresi (s)</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_Toc7624187 \h </w:instrText>
        </w:r>
        <w:r w:rsidR="000F368D">
          <w:rPr>
            <w:noProof/>
            <w:webHidden/>
          </w:rPr>
        </w:r>
        <w:r w:rsidR="000F368D">
          <w:rPr>
            <w:noProof/>
            <w:webHidden/>
          </w:rPr>
          <w:fldChar w:fldCharType="separate"/>
        </w:r>
        <w:r w:rsidR="00360694">
          <w:rPr>
            <w:noProof/>
            <w:webHidden/>
          </w:rPr>
          <w:t>97</w:t>
        </w:r>
        <w:r w:rsidR="000F368D">
          <w:rPr>
            <w:noProof/>
            <w:webHidden/>
          </w:rPr>
          <w:fldChar w:fldCharType="end"/>
        </w:r>
      </w:hyperlink>
    </w:p>
    <w:p w14:paraId="5C31A88E" w14:textId="1EE6405E"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88" w:history="1">
        <w:r w:rsidR="000F368D" w:rsidRPr="001825AD">
          <w:rPr>
            <w:rStyle w:val="Kpr"/>
            <w:noProof/>
          </w:rPr>
          <w:t>Şekil 4.12.</w:t>
        </w:r>
        <w:r w:rsidR="000F368D">
          <w:rPr>
            <w:rStyle w:val="Kpr"/>
            <w:noProof/>
          </w:rPr>
          <w:t xml:space="preserve"> </w:t>
        </w:r>
        <w:r w:rsidR="000F368D" w:rsidRPr="001825AD">
          <w:rPr>
            <w:rStyle w:val="Kpr"/>
            <w:noProof/>
          </w:rPr>
          <w:t>Tüm algoritmalar için pozisyon hatası karşılaştırması (cm)</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_Toc7624188 \h </w:instrText>
        </w:r>
        <w:r w:rsidR="000F368D">
          <w:rPr>
            <w:noProof/>
            <w:webHidden/>
          </w:rPr>
        </w:r>
        <w:r w:rsidR="000F368D">
          <w:rPr>
            <w:noProof/>
            <w:webHidden/>
          </w:rPr>
          <w:fldChar w:fldCharType="separate"/>
        </w:r>
        <w:r w:rsidR="00360694">
          <w:rPr>
            <w:noProof/>
            <w:webHidden/>
          </w:rPr>
          <w:t>97</w:t>
        </w:r>
        <w:r w:rsidR="000F368D">
          <w:rPr>
            <w:noProof/>
            <w:webHidden/>
          </w:rPr>
          <w:fldChar w:fldCharType="end"/>
        </w:r>
      </w:hyperlink>
    </w:p>
    <w:p w14:paraId="781C3D0E" w14:textId="6FAC7A8D"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89" w:history="1">
        <w:r w:rsidR="000F368D">
          <w:rPr>
            <w:rStyle w:val="Kpr"/>
            <w:noProof/>
          </w:rPr>
          <w:t>Şekil 4.13. O</w:t>
        </w:r>
        <w:r w:rsidR="000F368D" w:rsidRPr="001825AD">
          <w:rPr>
            <w:rStyle w:val="Kpr"/>
            <w:noProof/>
          </w:rPr>
          <w:t>rtalama, maksimum ve minimum pozisyon hatası (cm) değerleri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_Toc7624189 \h </w:instrText>
        </w:r>
        <w:r w:rsidR="000F368D">
          <w:rPr>
            <w:noProof/>
            <w:webHidden/>
          </w:rPr>
        </w:r>
        <w:r w:rsidR="000F368D">
          <w:rPr>
            <w:noProof/>
            <w:webHidden/>
          </w:rPr>
          <w:fldChar w:fldCharType="separate"/>
        </w:r>
        <w:r w:rsidR="00360694">
          <w:rPr>
            <w:noProof/>
            <w:webHidden/>
          </w:rPr>
          <w:t>98</w:t>
        </w:r>
        <w:r w:rsidR="000F368D">
          <w:rPr>
            <w:noProof/>
            <w:webHidden/>
          </w:rPr>
          <w:fldChar w:fldCharType="end"/>
        </w:r>
      </w:hyperlink>
    </w:p>
    <w:p w14:paraId="6E5F2A62" w14:textId="0F18659B"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90" w:history="1">
        <w:r w:rsidR="000F368D" w:rsidRPr="001825AD">
          <w:rPr>
            <w:rStyle w:val="Kpr"/>
            <w:noProof/>
          </w:rPr>
          <w:t>Şekil 4.14.</w:t>
        </w:r>
        <w:r w:rsidR="000F368D">
          <w:rPr>
            <w:rStyle w:val="Kpr"/>
            <w:noProof/>
          </w:rPr>
          <w:t xml:space="preserve"> </w:t>
        </w:r>
        <w:r w:rsidR="000F368D" w:rsidRPr="001825AD">
          <w:rPr>
            <w:rStyle w:val="Kpr"/>
            <w:noProof/>
          </w:rPr>
          <w:t>Tüm algoritmalar için hesaplama süresi (s) karşılaştırması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_Toc7624190 \h </w:instrText>
        </w:r>
        <w:r w:rsidR="000F368D">
          <w:rPr>
            <w:noProof/>
            <w:webHidden/>
          </w:rPr>
        </w:r>
        <w:r w:rsidR="000F368D">
          <w:rPr>
            <w:noProof/>
            <w:webHidden/>
          </w:rPr>
          <w:fldChar w:fldCharType="separate"/>
        </w:r>
        <w:r w:rsidR="00360694">
          <w:rPr>
            <w:noProof/>
            <w:webHidden/>
          </w:rPr>
          <w:t>99</w:t>
        </w:r>
        <w:r w:rsidR="000F368D">
          <w:rPr>
            <w:noProof/>
            <w:webHidden/>
          </w:rPr>
          <w:fldChar w:fldCharType="end"/>
        </w:r>
      </w:hyperlink>
    </w:p>
    <w:p w14:paraId="53E9EBCF" w14:textId="079C4E7A"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91" w:history="1">
        <w:r w:rsidR="000F368D" w:rsidRPr="001825AD">
          <w:rPr>
            <w:rStyle w:val="Kpr"/>
            <w:noProof/>
          </w:rPr>
          <w:t>Şekil 4.15.</w:t>
        </w:r>
        <w:r w:rsidR="000F368D">
          <w:rPr>
            <w:rStyle w:val="Kpr"/>
            <w:noProof/>
          </w:rPr>
          <w:t xml:space="preserve"> O</w:t>
        </w:r>
        <w:r w:rsidR="000F368D" w:rsidRPr="001825AD">
          <w:rPr>
            <w:rStyle w:val="Kpr"/>
            <w:noProof/>
          </w:rPr>
          <w:t>rtalama, maksimum ve minimum hesaplama süresi (s) değerleri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_Toc7624191 \h </w:instrText>
        </w:r>
        <w:r w:rsidR="000F368D">
          <w:rPr>
            <w:noProof/>
            <w:webHidden/>
          </w:rPr>
        </w:r>
        <w:r w:rsidR="000F368D">
          <w:rPr>
            <w:noProof/>
            <w:webHidden/>
          </w:rPr>
          <w:fldChar w:fldCharType="separate"/>
        </w:r>
        <w:r w:rsidR="00360694">
          <w:rPr>
            <w:noProof/>
            <w:webHidden/>
          </w:rPr>
          <w:t>99</w:t>
        </w:r>
        <w:r w:rsidR="000F368D">
          <w:rPr>
            <w:noProof/>
            <w:webHidden/>
          </w:rPr>
          <w:fldChar w:fldCharType="end"/>
        </w:r>
      </w:hyperlink>
    </w:p>
    <w:p w14:paraId="500847EE" w14:textId="1D93CC97"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92" w:history="1">
        <w:r w:rsidR="000F368D" w:rsidRPr="001825AD">
          <w:rPr>
            <w:rStyle w:val="Kpr"/>
            <w:noProof/>
          </w:rPr>
          <w:t>Şekil 4.16.</w:t>
        </w:r>
        <w:r w:rsidR="000F368D">
          <w:rPr>
            <w:rStyle w:val="Kpr"/>
            <w:noProof/>
          </w:rPr>
          <w:t xml:space="preserve"> </w:t>
        </w:r>
        <w:r w:rsidR="000F368D" w:rsidRPr="001825AD">
          <w:rPr>
            <w:rStyle w:val="Kpr"/>
            <w:noProof/>
          </w:rPr>
          <w:t>20 parçacık için pozisyon hatası değerleri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_Toc7624192 \h </w:instrText>
        </w:r>
        <w:r w:rsidR="000F368D">
          <w:rPr>
            <w:noProof/>
            <w:webHidden/>
          </w:rPr>
        </w:r>
        <w:r w:rsidR="000F368D">
          <w:rPr>
            <w:noProof/>
            <w:webHidden/>
          </w:rPr>
          <w:fldChar w:fldCharType="separate"/>
        </w:r>
        <w:r w:rsidR="00360694">
          <w:rPr>
            <w:noProof/>
            <w:webHidden/>
          </w:rPr>
          <w:t>104</w:t>
        </w:r>
        <w:r w:rsidR="000F368D">
          <w:rPr>
            <w:noProof/>
            <w:webHidden/>
          </w:rPr>
          <w:fldChar w:fldCharType="end"/>
        </w:r>
      </w:hyperlink>
    </w:p>
    <w:p w14:paraId="68BC463B" w14:textId="4089D8FD"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93" w:history="1">
        <w:r w:rsidR="000F368D" w:rsidRPr="001825AD">
          <w:rPr>
            <w:rStyle w:val="Kpr"/>
            <w:noProof/>
          </w:rPr>
          <w:t>Şekil 4.17.</w:t>
        </w:r>
        <w:r w:rsidR="000F368D">
          <w:rPr>
            <w:rStyle w:val="Kpr"/>
            <w:noProof/>
          </w:rPr>
          <w:t xml:space="preserve"> </w:t>
        </w:r>
        <w:r w:rsidR="000F368D" w:rsidRPr="001825AD">
          <w:rPr>
            <w:rStyle w:val="Kpr"/>
            <w:noProof/>
          </w:rPr>
          <w:t>Alt devrelerin kullandıkları saat darbeleri sayısı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_Toc7624193 \h </w:instrText>
        </w:r>
        <w:r w:rsidR="000F368D">
          <w:rPr>
            <w:noProof/>
            <w:webHidden/>
          </w:rPr>
        </w:r>
        <w:r w:rsidR="000F368D">
          <w:rPr>
            <w:noProof/>
            <w:webHidden/>
          </w:rPr>
          <w:fldChar w:fldCharType="separate"/>
        </w:r>
        <w:r w:rsidR="00360694">
          <w:rPr>
            <w:noProof/>
            <w:webHidden/>
          </w:rPr>
          <w:t>104</w:t>
        </w:r>
        <w:r w:rsidR="000F368D">
          <w:rPr>
            <w:noProof/>
            <w:webHidden/>
          </w:rPr>
          <w:fldChar w:fldCharType="end"/>
        </w:r>
      </w:hyperlink>
    </w:p>
    <w:p w14:paraId="19DF3E4C" w14:textId="205E4DFB"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94" w:history="1">
        <w:r w:rsidR="000F368D" w:rsidRPr="001825AD">
          <w:rPr>
            <w:rStyle w:val="Kpr"/>
            <w:noProof/>
          </w:rPr>
          <w:t>Şekil 4.18.</w:t>
        </w:r>
        <w:r w:rsidR="000F368D">
          <w:rPr>
            <w:rStyle w:val="Kpr"/>
            <w:noProof/>
          </w:rPr>
          <w:t xml:space="preserve"> </w:t>
        </w:r>
        <w:r w:rsidR="000F368D" w:rsidRPr="001825AD">
          <w:rPr>
            <w:rStyle w:val="Kpr"/>
            <w:noProof/>
          </w:rPr>
          <w:t>64. iterasyonda elde edilen eklem açıları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_Toc7624194 \h </w:instrText>
        </w:r>
        <w:r w:rsidR="000F368D">
          <w:rPr>
            <w:noProof/>
            <w:webHidden/>
          </w:rPr>
        </w:r>
        <w:r w:rsidR="000F368D">
          <w:rPr>
            <w:noProof/>
            <w:webHidden/>
          </w:rPr>
          <w:fldChar w:fldCharType="separate"/>
        </w:r>
        <w:r w:rsidR="00360694">
          <w:rPr>
            <w:noProof/>
            <w:webHidden/>
          </w:rPr>
          <w:t>105</w:t>
        </w:r>
        <w:r w:rsidR="000F368D">
          <w:rPr>
            <w:noProof/>
            <w:webHidden/>
          </w:rPr>
          <w:fldChar w:fldCharType="end"/>
        </w:r>
      </w:hyperlink>
    </w:p>
    <w:p w14:paraId="24659C90" w14:textId="74219CAC"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95" w:history="1">
        <w:r w:rsidR="000F368D" w:rsidRPr="001825AD">
          <w:rPr>
            <w:rStyle w:val="Kpr"/>
            <w:noProof/>
          </w:rPr>
          <w:t>Şekil 4.19.</w:t>
        </w:r>
        <w:r w:rsidR="000F368D">
          <w:rPr>
            <w:rStyle w:val="Kpr"/>
            <w:noProof/>
          </w:rPr>
          <w:t xml:space="preserve"> </w:t>
        </w:r>
        <w:r w:rsidR="000F368D" w:rsidRPr="001825AD">
          <w:rPr>
            <w:rStyle w:val="Kpr"/>
            <w:noProof/>
          </w:rPr>
          <w:t>Robot kolu uç elemanına ait konum bilgileri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_Toc7624195 \h </w:instrText>
        </w:r>
        <w:r w:rsidR="000F368D">
          <w:rPr>
            <w:noProof/>
            <w:webHidden/>
          </w:rPr>
        </w:r>
        <w:r w:rsidR="000F368D">
          <w:rPr>
            <w:noProof/>
            <w:webHidden/>
          </w:rPr>
          <w:fldChar w:fldCharType="separate"/>
        </w:r>
        <w:r w:rsidR="00360694">
          <w:rPr>
            <w:noProof/>
            <w:webHidden/>
          </w:rPr>
          <w:t>105</w:t>
        </w:r>
        <w:r w:rsidR="000F368D">
          <w:rPr>
            <w:noProof/>
            <w:webHidden/>
          </w:rPr>
          <w:fldChar w:fldCharType="end"/>
        </w:r>
      </w:hyperlink>
    </w:p>
    <w:p w14:paraId="69340791" w14:textId="1811AB13"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96" w:history="1">
        <w:r w:rsidR="000F368D" w:rsidRPr="001825AD">
          <w:rPr>
            <w:rStyle w:val="Kpr"/>
            <w:noProof/>
          </w:rPr>
          <w:t>Şekil 4.20.</w:t>
        </w:r>
        <w:r w:rsidR="000F368D">
          <w:rPr>
            <w:rStyle w:val="Kpr"/>
            <w:noProof/>
          </w:rPr>
          <w:t xml:space="preserve"> </w:t>
        </w:r>
        <w:r w:rsidR="000F368D" w:rsidRPr="001825AD">
          <w:rPr>
            <w:rStyle w:val="Kpr"/>
            <w:noProof/>
          </w:rPr>
          <w:t>Elde edilen robot kolu oryantasyonu</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_Toc7624196 \h </w:instrText>
        </w:r>
        <w:r w:rsidR="000F368D">
          <w:rPr>
            <w:noProof/>
            <w:webHidden/>
          </w:rPr>
        </w:r>
        <w:r w:rsidR="000F368D">
          <w:rPr>
            <w:noProof/>
            <w:webHidden/>
          </w:rPr>
          <w:fldChar w:fldCharType="separate"/>
        </w:r>
        <w:r w:rsidR="00360694">
          <w:rPr>
            <w:noProof/>
            <w:webHidden/>
          </w:rPr>
          <w:t>106</w:t>
        </w:r>
        <w:r w:rsidR="000F368D">
          <w:rPr>
            <w:noProof/>
            <w:webHidden/>
          </w:rPr>
          <w:fldChar w:fldCharType="end"/>
        </w:r>
      </w:hyperlink>
    </w:p>
    <w:p w14:paraId="0C133BEB" w14:textId="4705FE9F"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97" w:history="1">
        <w:r w:rsidR="000F368D" w:rsidRPr="001825AD">
          <w:rPr>
            <w:rStyle w:val="Kpr"/>
            <w:noProof/>
          </w:rPr>
          <w:t>Şekil 4.21.</w:t>
        </w:r>
        <w:r w:rsidR="000F368D">
          <w:rPr>
            <w:rStyle w:val="Kpr"/>
            <w:noProof/>
          </w:rPr>
          <w:t xml:space="preserve"> </w:t>
        </w:r>
        <w:r w:rsidR="000F368D" w:rsidRPr="001825AD">
          <w:rPr>
            <w:rStyle w:val="Kpr"/>
            <w:noProof/>
          </w:rPr>
          <w:t>Her iterasyon sonucu oluşan pozisyon hatası (cm)</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_Toc7624197 \h </w:instrText>
        </w:r>
        <w:r w:rsidR="000F368D">
          <w:rPr>
            <w:noProof/>
            <w:webHidden/>
          </w:rPr>
        </w:r>
        <w:r w:rsidR="000F368D">
          <w:rPr>
            <w:noProof/>
            <w:webHidden/>
          </w:rPr>
          <w:fldChar w:fldCharType="separate"/>
        </w:r>
        <w:r w:rsidR="00360694">
          <w:rPr>
            <w:noProof/>
            <w:webHidden/>
          </w:rPr>
          <w:t>106</w:t>
        </w:r>
        <w:r w:rsidR="000F368D">
          <w:rPr>
            <w:noProof/>
            <w:webHidden/>
          </w:rPr>
          <w:fldChar w:fldCharType="end"/>
        </w:r>
      </w:hyperlink>
    </w:p>
    <w:p w14:paraId="58EE4B9C" w14:textId="1D3C5727"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98" w:history="1">
        <w:r w:rsidR="000F368D" w:rsidRPr="001825AD">
          <w:rPr>
            <w:rStyle w:val="Kpr"/>
            <w:noProof/>
          </w:rPr>
          <w:t>Şekil 4.22.</w:t>
        </w:r>
        <w:r w:rsidR="000F368D">
          <w:rPr>
            <w:rStyle w:val="Kpr"/>
            <w:noProof/>
          </w:rPr>
          <w:t xml:space="preserve"> En küçük pozisyon hatası</w:t>
        </w:r>
        <w:r w:rsidR="000F368D" w:rsidRPr="001825AD">
          <w:rPr>
            <w:rStyle w:val="Kpr"/>
            <w:noProof/>
          </w:rPr>
          <w:t xml:space="preserve"> ve tüm algoritmanın saat darbesi sayısı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_Toc7624198 \h </w:instrText>
        </w:r>
        <w:r w:rsidR="000F368D">
          <w:rPr>
            <w:noProof/>
            <w:webHidden/>
          </w:rPr>
        </w:r>
        <w:r w:rsidR="000F368D">
          <w:rPr>
            <w:noProof/>
            <w:webHidden/>
          </w:rPr>
          <w:fldChar w:fldCharType="separate"/>
        </w:r>
        <w:r w:rsidR="00360694">
          <w:rPr>
            <w:noProof/>
            <w:webHidden/>
          </w:rPr>
          <w:t>107</w:t>
        </w:r>
        <w:r w:rsidR="000F368D">
          <w:rPr>
            <w:noProof/>
            <w:webHidden/>
          </w:rPr>
          <w:fldChar w:fldCharType="end"/>
        </w:r>
      </w:hyperlink>
    </w:p>
    <w:p w14:paraId="48D78413" w14:textId="1C054F45"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199" w:history="1">
        <w:r w:rsidR="000F368D" w:rsidRPr="001825AD">
          <w:rPr>
            <w:rStyle w:val="Kpr"/>
            <w:noProof/>
          </w:rPr>
          <w:t>Şekil 4.23.</w:t>
        </w:r>
        <w:r w:rsidR="000F368D">
          <w:rPr>
            <w:rStyle w:val="Kpr"/>
            <w:noProof/>
          </w:rPr>
          <w:t xml:space="preserve"> </w:t>
        </w:r>
        <w:r w:rsidR="000F368D" w:rsidRPr="001825AD">
          <w:rPr>
            <w:rStyle w:val="Kpr"/>
            <w:noProof/>
          </w:rPr>
          <w:t>Minimum pozisyon hatasını sağlayan eklem açıları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_Toc7624199 \h </w:instrText>
        </w:r>
        <w:r w:rsidR="000F368D">
          <w:rPr>
            <w:noProof/>
            <w:webHidden/>
          </w:rPr>
        </w:r>
        <w:r w:rsidR="000F368D">
          <w:rPr>
            <w:noProof/>
            <w:webHidden/>
          </w:rPr>
          <w:fldChar w:fldCharType="separate"/>
        </w:r>
        <w:r w:rsidR="00360694">
          <w:rPr>
            <w:noProof/>
            <w:webHidden/>
          </w:rPr>
          <w:t>107</w:t>
        </w:r>
        <w:r w:rsidR="000F368D">
          <w:rPr>
            <w:noProof/>
            <w:webHidden/>
          </w:rPr>
          <w:fldChar w:fldCharType="end"/>
        </w:r>
      </w:hyperlink>
    </w:p>
    <w:p w14:paraId="0EF2B608" w14:textId="3CBEF50B"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200" w:history="1">
        <w:r w:rsidR="000F368D" w:rsidRPr="001825AD">
          <w:rPr>
            <w:rStyle w:val="Kpr"/>
            <w:noProof/>
          </w:rPr>
          <w:t>Şekil 4.24. 30 parçacık için kullanılan gerçek ve hesaplanan değerler</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_Toc7624200 \h </w:instrText>
        </w:r>
        <w:r w:rsidR="000F368D">
          <w:rPr>
            <w:noProof/>
            <w:webHidden/>
          </w:rPr>
        </w:r>
        <w:r w:rsidR="000F368D">
          <w:rPr>
            <w:noProof/>
            <w:webHidden/>
          </w:rPr>
          <w:fldChar w:fldCharType="separate"/>
        </w:r>
        <w:r w:rsidR="00360694">
          <w:rPr>
            <w:noProof/>
            <w:webHidden/>
          </w:rPr>
          <w:t>108</w:t>
        </w:r>
        <w:r w:rsidR="000F368D">
          <w:rPr>
            <w:noProof/>
            <w:webHidden/>
          </w:rPr>
          <w:fldChar w:fldCharType="end"/>
        </w:r>
      </w:hyperlink>
    </w:p>
    <w:p w14:paraId="103DFE51" w14:textId="0FC3D047"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201" w:history="1">
        <w:r w:rsidR="000F368D" w:rsidRPr="001825AD">
          <w:rPr>
            <w:rStyle w:val="Kpr"/>
            <w:noProof/>
          </w:rPr>
          <w:t>Şekil 4.25. Robot manipülatörü oryantasyon</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_Toc7624201 \h </w:instrText>
        </w:r>
        <w:r w:rsidR="000F368D">
          <w:rPr>
            <w:noProof/>
            <w:webHidden/>
          </w:rPr>
        </w:r>
        <w:r w:rsidR="000F368D">
          <w:rPr>
            <w:noProof/>
            <w:webHidden/>
          </w:rPr>
          <w:fldChar w:fldCharType="separate"/>
        </w:r>
        <w:r w:rsidR="00360694">
          <w:rPr>
            <w:noProof/>
            <w:webHidden/>
          </w:rPr>
          <w:t>108</w:t>
        </w:r>
        <w:r w:rsidR="000F368D">
          <w:rPr>
            <w:noProof/>
            <w:webHidden/>
          </w:rPr>
          <w:fldChar w:fldCharType="end"/>
        </w:r>
      </w:hyperlink>
    </w:p>
    <w:p w14:paraId="35521FC0" w14:textId="0B4E4DCB"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202" w:history="1">
        <w:r w:rsidR="000F368D" w:rsidRPr="001825AD">
          <w:rPr>
            <w:rStyle w:val="Kpr"/>
            <w:noProof/>
          </w:rPr>
          <w:t>Şekil 4.26. 50 parçacık için 50 iterasyona ait pozisyon hataları (cm)</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_Toc7624202 \h </w:instrText>
        </w:r>
        <w:r w:rsidR="000F368D">
          <w:rPr>
            <w:noProof/>
            <w:webHidden/>
          </w:rPr>
        </w:r>
        <w:r w:rsidR="000F368D">
          <w:rPr>
            <w:noProof/>
            <w:webHidden/>
          </w:rPr>
          <w:fldChar w:fldCharType="separate"/>
        </w:r>
        <w:r w:rsidR="00360694">
          <w:rPr>
            <w:noProof/>
            <w:webHidden/>
          </w:rPr>
          <w:t>109</w:t>
        </w:r>
        <w:r w:rsidR="000F368D">
          <w:rPr>
            <w:noProof/>
            <w:webHidden/>
          </w:rPr>
          <w:fldChar w:fldCharType="end"/>
        </w:r>
      </w:hyperlink>
    </w:p>
    <w:p w14:paraId="2A98D6AD" w14:textId="02F21147"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203" w:history="1">
        <w:r w:rsidR="000F368D" w:rsidRPr="001825AD">
          <w:rPr>
            <w:rStyle w:val="Kpr"/>
            <w:noProof/>
          </w:rPr>
          <w:t>Şekil 4.27. En küçük pozisyo</w:t>
        </w:r>
        <w:r w:rsidR="000F368D">
          <w:rPr>
            <w:rStyle w:val="Kpr"/>
            <w:noProof/>
          </w:rPr>
          <w:t xml:space="preserve">n hatası ve tüm algoritmanın </w:t>
        </w:r>
        <w:r w:rsidR="000F368D" w:rsidRPr="001825AD">
          <w:rPr>
            <w:rStyle w:val="Kpr"/>
            <w:noProof/>
          </w:rPr>
          <w:t>saat darbesi sayısı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_Toc7624203 \h </w:instrText>
        </w:r>
        <w:r w:rsidR="000F368D">
          <w:rPr>
            <w:noProof/>
            <w:webHidden/>
          </w:rPr>
        </w:r>
        <w:r w:rsidR="000F368D">
          <w:rPr>
            <w:noProof/>
            <w:webHidden/>
          </w:rPr>
          <w:fldChar w:fldCharType="separate"/>
        </w:r>
        <w:r w:rsidR="00360694">
          <w:rPr>
            <w:noProof/>
            <w:webHidden/>
          </w:rPr>
          <w:t>109</w:t>
        </w:r>
        <w:r w:rsidR="000F368D">
          <w:rPr>
            <w:noProof/>
            <w:webHidden/>
          </w:rPr>
          <w:fldChar w:fldCharType="end"/>
        </w:r>
      </w:hyperlink>
    </w:p>
    <w:p w14:paraId="44708117" w14:textId="2173C196"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204" w:history="1">
        <w:r w:rsidR="000F368D" w:rsidRPr="001825AD">
          <w:rPr>
            <w:rStyle w:val="Kpr"/>
            <w:noProof/>
          </w:rPr>
          <w:t>Şekil 4.28. Minimum pozisyon hatasını sağlayan eklem açıları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_Toc7624204 \h </w:instrText>
        </w:r>
        <w:r w:rsidR="000F368D">
          <w:rPr>
            <w:noProof/>
            <w:webHidden/>
          </w:rPr>
        </w:r>
        <w:r w:rsidR="000F368D">
          <w:rPr>
            <w:noProof/>
            <w:webHidden/>
          </w:rPr>
          <w:fldChar w:fldCharType="separate"/>
        </w:r>
        <w:r w:rsidR="00360694">
          <w:rPr>
            <w:noProof/>
            <w:webHidden/>
          </w:rPr>
          <w:t>110</w:t>
        </w:r>
        <w:r w:rsidR="000F368D">
          <w:rPr>
            <w:noProof/>
            <w:webHidden/>
          </w:rPr>
          <w:fldChar w:fldCharType="end"/>
        </w:r>
      </w:hyperlink>
    </w:p>
    <w:p w14:paraId="2B152BD2" w14:textId="6831FBD3"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205" w:history="1">
        <w:r w:rsidR="000F368D" w:rsidRPr="001825AD">
          <w:rPr>
            <w:rStyle w:val="Kpr"/>
            <w:noProof/>
          </w:rPr>
          <w:t>Şekil 4.29. 50 parçacık için kullanılan gerçek ve hesaplanan değerler</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_Toc7624205 \h </w:instrText>
        </w:r>
        <w:r w:rsidR="000F368D">
          <w:rPr>
            <w:noProof/>
            <w:webHidden/>
          </w:rPr>
        </w:r>
        <w:r w:rsidR="000F368D">
          <w:rPr>
            <w:noProof/>
            <w:webHidden/>
          </w:rPr>
          <w:fldChar w:fldCharType="separate"/>
        </w:r>
        <w:r w:rsidR="00360694">
          <w:rPr>
            <w:noProof/>
            <w:webHidden/>
          </w:rPr>
          <w:t>111</w:t>
        </w:r>
        <w:r w:rsidR="000F368D">
          <w:rPr>
            <w:noProof/>
            <w:webHidden/>
          </w:rPr>
          <w:fldChar w:fldCharType="end"/>
        </w:r>
      </w:hyperlink>
    </w:p>
    <w:p w14:paraId="663ED04F" w14:textId="10D2055C"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206" w:history="1">
        <w:r w:rsidR="000F368D" w:rsidRPr="001825AD">
          <w:rPr>
            <w:rStyle w:val="Kpr"/>
            <w:noProof/>
          </w:rPr>
          <w:t>Şekil 4.30. Robot manipülatörü oryantasyonu</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_Toc7624206 \h </w:instrText>
        </w:r>
        <w:r w:rsidR="000F368D">
          <w:rPr>
            <w:noProof/>
            <w:webHidden/>
          </w:rPr>
        </w:r>
        <w:r w:rsidR="000F368D">
          <w:rPr>
            <w:noProof/>
            <w:webHidden/>
          </w:rPr>
          <w:fldChar w:fldCharType="separate"/>
        </w:r>
        <w:r w:rsidR="00360694">
          <w:rPr>
            <w:noProof/>
            <w:webHidden/>
          </w:rPr>
          <w:t>111</w:t>
        </w:r>
        <w:r w:rsidR="000F368D">
          <w:rPr>
            <w:noProof/>
            <w:webHidden/>
          </w:rPr>
          <w:fldChar w:fldCharType="end"/>
        </w:r>
      </w:hyperlink>
    </w:p>
    <w:p w14:paraId="12CA494F" w14:textId="60A7B865"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207" w:history="1">
        <w:r w:rsidR="000F368D" w:rsidRPr="001825AD">
          <w:rPr>
            <w:rStyle w:val="Kpr"/>
            <w:noProof/>
          </w:rPr>
          <w:t>Şekil 4.31. 100 parçacık için 50 iterasyona ait pozisyon hataları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_Toc7624207 \h </w:instrText>
        </w:r>
        <w:r w:rsidR="000F368D">
          <w:rPr>
            <w:noProof/>
            <w:webHidden/>
          </w:rPr>
        </w:r>
        <w:r w:rsidR="000F368D">
          <w:rPr>
            <w:noProof/>
            <w:webHidden/>
          </w:rPr>
          <w:fldChar w:fldCharType="separate"/>
        </w:r>
        <w:r w:rsidR="00360694">
          <w:rPr>
            <w:noProof/>
            <w:webHidden/>
          </w:rPr>
          <w:t>112</w:t>
        </w:r>
        <w:r w:rsidR="000F368D">
          <w:rPr>
            <w:noProof/>
            <w:webHidden/>
          </w:rPr>
          <w:fldChar w:fldCharType="end"/>
        </w:r>
      </w:hyperlink>
    </w:p>
    <w:p w14:paraId="756B10AC" w14:textId="1EF84081"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208" w:history="1">
        <w:r w:rsidR="000F368D" w:rsidRPr="001825AD">
          <w:rPr>
            <w:rStyle w:val="Kpr"/>
            <w:noProof/>
          </w:rPr>
          <w:t>Şekil 4.32. Alt devrelere ait saat darbelesi sayısı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_Toc7624208 \h </w:instrText>
        </w:r>
        <w:r w:rsidR="000F368D">
          <w:rPr>
            <w:noProof/>
            <w:webHidden/>
          </w:rPr>
        </w:r>
        <w:r w:rsidR="000F368D">
          <w:rPr>
            <w:noProof/>
            <w:webHidden/>
          </w:rPr>
          <w:fldChar w:fldCharType="separate"/>
        </w:r>
        <w:r w:rsidR="00360694">
          <w:rPr>
            <w:noProof/>
            <w:webHidden/>
          </w:rPr>
          <w:t>112</w:t>
        </w:r>
        <w:r w:rsidR="000F368D">
          <w:rPr>
            <w:noProof/>
            <w:webHidden/>
          </w:rPr>
          <w:fldChar w:fldCharType="end"/>
        </w:r>
      </w:hyperlink>
    </w:p>
    <w:p w14:paraId="276B806F" w14:textId="12DCD7D4"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209" w:history="1">
        <w:r w:rsidR="000F368D" w:rsidRPr="001825AD">
          <w:rPr>
            <w:rStyle w:val="Kpr"/>
            <w:noProof/>
          </w:rPr>
          <w:t>Şekil 4.33. Minimum pozisyon hatasını sağlayan eklem açıları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_Toc7624209 \h </w:instrText>
        </w:r>
        <w:r w:rsidR="000F368D">
          <w:rPr>
            <w:noProof/>
            <w:webHidden/>
          </w:rPr>
        </w:r>
        <w:r w:rsidR="000F368D">
          <w:rPr>
            <w:noProof/>
            <w:webHidden/>
          </w:rPr>
          <w:fldChar w:fldCharType="separate"/>
        </w:r>
        <w:r w:rsidR="00360694">
          <w:rPr>
            <w:noProof/>
            <w:webHidden/>
          </w:rPr>
          <w:t>113</w:t>
        </w:r>
        <w:r w:rsidR="000F368D">
          <w:rPr>
            <w:noProof/>
            <w:webHidden/>
          </w:rPr>
          <w:fldChar w:fldCharType="end"/>
        </w:r>
      </w:hyperlink>
    </w:p>
    <w:p w14:paraId="622AF62B" w14:textId="569BE16E"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210" w:history="1">
        <w:r w:rsidR="000F368D" w:rsidRPr="001825AD">
          <w:rPr>
            <w:rStyle w:val="Kpr"/>
            <w:noProof/>
          </w:rPr>
          <w:t>Şekil 4.34. 100 parçacık için kullanılan gerçek ve hesaplanan değerler</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_Toc7624210 \h </w:instrText>
        </w:r>
        <w:r w:rsidR="000F368D">
          <w:rPr>
            <w:noProof/>
            <w:webHidden/>
          </w:rPr>
        </w:r>
        <w:r w:rsidR="000F368D">
          <w:rPr>
            <w:noProof/>
            <w:webHidden/>
          </w:rPr>
          <w:fldChar w:fldCharType="separate"/>
        </w:r>
        <w:r w:rsidR="00360694">
          <w:rPr>
            <w:noProof/>
            <w:webHidden/>
          </w:rPr>
          <w:t>113</w:t>
        </w:r>
        <w:r w:rsidR="000F368D">
          <w:rPr>
            <w:noProof/>
            <w:webHidden/>
          </w:rPr>
          <w:fldChar w:fldCharType="end"/>
        </w:r>
      </w:hyperlink>
    </w:p>
    <w:p w14:paraId="2532B347" w14:textId="42BBA21D"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211" w:history="1">
        <w:r w:rsidR="000F368D" w:rsidRPr="001825AD">
          <w:rPr>
            <w:rStyle w:val="Kpr"/>
            <w:noProof/>
          </w:rPr>
          <w:t>Şekil 4.35. Robot kolu oryantasyonu</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_Toc7624211 \h </w:instrText>
        </w:r>
        <w:r w:rsidR="000F368D">
          <w:rPr>
            <w:noProof/>
            <w:webHidden/>
          </w:rPr>
        </w:r>
        <w:r w:rsidR="000F368D">
          <w:rPr>
            <w:noProof/>
            <w:webHidden/>
          </w:rPr>
          <w:fldChar w:fldCharType="separate"/>
        </w:r>
        <w:r w:rsidR="00360694">
          <w:rPr>
            <w:noProof/>
            <w:webHidden/>
          </w:rPr>
          <w:t>114</w:t>
        </w:r>
        <w:r w:rsidR="000F368D">
          <w:rPr>
            <w:noProof/>
            <w:webHidden/>
          </w:rPr>
          <w:fldChar w:fldCharType="end"/>
        </w:r>
      </w:hyperlink>
    </w:p>
    <w:p w14:paraId="25147499" w14:textId="4556EBB5"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212" w:history="1">
        <w:r w:rsidR="000F368D" w:rsidRPr="001825AD">
          <w:rPr>
            <w:rStyle w:val="Kpr"/>
            <w:noProof/>
          </w:rPr>
          <w:t>Şekil 4.36. Tez çalışmasında kullanılan sistemin blok şeması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_Toc7624212 \h </w:instrText>
        </w:r>
        <w:r w:rsidR="000F368D">
          <w:rPr>
            <w:noProof/>
            <w:webHidden/>
          </w:rPr>
        </w:r>
        <w:r w:rsidR="000F368D">
          <w:rPr>
            <w:noProof/>
            <w:webHidden/>
          </w:rPr>
          <w:fldChar w:fldCharType="separate"/>
        </w:r>
        <w:r w:rsidR="00360694">
          <w:rPr>
            <w:noProof/>
            <w:webHidden/>
          </w:rPr>
          <w:t>117</w:t>
        </w:r>
        <w:r w:rsidR="000F368D">
          <w:rPr>
            <w:noProof/>
            <w:webHidden/>
          </w:rPr>
          <w:fldChar w:fldCharType="end"/>
        </w:r>
      </w:hyperlink>
    </w:p>
    <w:p w14:paraId="1CC9E834" w14:textId="56C1AEE5"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213" w:history="1">
        <w:r w:rsidR="000F368D" w:rsidRPr="001825AD">
          <w:rPr>
            <w:rStyle w:val="Kpr"/>
            <w:noProof/>
          </w:rPr>
          <w:t>Şekil 4.37. Doktora tezi için geliştirilen Matlab GUI arayüzü</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_Toc7624213 \h </w:instrText>
        </w:r>
        <w:r w:rsidR="000F368D">
          <w:rPr>
            <w:noProof/>
            <w:webHidden/>
          </w:rPr>
        </w:r>
        <w:r w:rsidR="000F368D">
          <w:rPr>
            <w:noProof/>
            <w:webHidden/>
          </w:rPr>
          <w:fldChar w:fldCharType="separate"/>
        </w:r>
        <w:r w:rsidR="00360694">
          <w:rPr>
            <w:noProof/>
            <w:webHidden/>
          </w:rPr>
          <w:t>118</w:t>
        </w:r>
        <w:r w:rsidR="000F368D">
          <w:rPr>
            <w:noProof/>
            <w:webHidden/>
          </w:rPr>
          <w:fldChar w:fldCharType="end"/>
        </w:r>
      </w:hyperlink>
    </w:p>
    <w:p w14:paraId="08DDC579" w14:textId="68960786"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214" w:history="1">
        <w:r w:rsidR="000F368D" w:rsidRPr="001825AD">
          <w:rPr>
            <w:rStyle w:val="Kpr"/>
            <w:noProof/>
          </w:rPr>
          <w:t>Şekil 4.38. İlk konum seçilerek manipülatörde gerçekleştirilmesi</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_Toc7624214 \h </w:instrText>
        </w:r>
        <w:r w:rsidR="000F368D">
          <w:rPr>
            <w:noProof/>
            <w:webHidden/>
          </w:rPr>
        </w:r>
        <w:r w:rsidR="000F368D">
          <w:rPr>
            <w:noProof/>
            <w:webHidden/>
          </w:rPr>
          <w:fldChar w:fldCharType="separate"/>
        </w:r>
        <w:r w:rsidR="00360694">
          <w:rPr>
            <w:noProof/>
            <w:webHidden/>
          </w:rPr>
          <w:t>120</w:t>
        </w:r>
        <w:r w:rsidR="000F368D">
          <w:rPr>
            <w:noProof/>
            <w:webHidden/>
          </w:rPr>
          <w:fldChar w:fldCharType="end"/>
        </w:r>
      </w:hyperlink>
    </w:p>
    <w:p w14:paraId="3EED575F" w14:textId="78B9F76D" w:rsidR="000F368D" w:rsidRDefault="00A028A6" w:rsidP="000F368D">
      <w:pPr>
        <w:pStyle w:val="ekillerTablosu"/>
        <w:tabs>
          <w:tab w:val="right" w:leader="dot" w:pos="8495"/>
        </w:tabs>
        <w:rPr>
          <w:rFonts w:asciiTheme="minorHAnsi" w:eastAsiaTheme="minorEastAsia" w:hAnsiTheme="minorHAnsi" w:cstheme="minorBidi"/>
          <w:bCs w:val="0"/>
          <w:noProof/>
          <w:sz w:val="22"/>
          <w:szCs w:val="22"/>
          <w:lang w:val="tr-TR"/>
        </w:rPr>
      </w:pPr>
      <w:hyperlink w:anchor="_Toc7624215" w:history="1">
        <w:r w:rsidR="000F368D" w:rsidRPr="001825AD">
          <w:rPr>
            <w:rStyle w:val="Kpr"/>
            <w:noProof/>
          </w:rPr>
          <w:t>Şekil 4.39. Manuel değerler neticesinde robot manipülatörünün konumlanması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_Toc7624215 \h </w:instrText>
        </w:r>
        <w:r w:rsidR="000F368D">
          <w:rPr>
            <w:noProof/>
            <w:webHidden/>
          </w:rPr>
        </w:r>
        <w:r w:rsidR="000F368D">
          <w:rPr>
            <w:noProof/>
            <w:webHidden/>
          </w:rPr>
          <w:fldChar w:fldCharType="separate"/>
        </w:r>
        <w:r w:rsidR="00360694">
          <w:rPr>
            <w:noProof/>
            <w:webHidden/>
          </w:rPr>
          <w:t>120</w:t>
        </w:r>
        <w:r w:rsidR="000F368D">
          <w:rPr>
            <w:noProof/>
            <w:webHidden/>
          </w:rPr>
          <w:fldChar w:fldCharType="end"/>
        </w:r>
      </w:hyperlink>
    </w:p>
    <w:p w14:paraId="323DBBFE" w14:textId="2CFAA3CB" w:rsidR="000F368D" w:rsidRDefault="00A028A6" w:rsidP="000F368D">
      <w:pPr>
        <w:pStyle w:val="ekillerTablosu"/>
        <w:tabs>
          <w:tab w:val="right" w:leader="dot" w:pos="8495"/>
        </w:tabs>
        <w:rPr>
          <w:noProof/>
        </w:rPr>
      </w:pPr>
      <w:hyperlink w:anchor="_Toc7624216" w:history="1">
        <w:r w:rsidR="000F368D" w:rsidRPr="001825AD">
          <w:rPr>
            <w:rStyle w:val="Kpr"/>
            <w:noProof/>
          </w:rPr>
          <w:t>Şekil 4.40. Hesaplanan değerler neticesinde manipülatörün konumlandırılması</w:t>
        </w:r>
        <w:r w:rsidR="000F368D">
          <w:rPr>
            <w:rStyle w:val="Kpr"/>
            <w:noProof/>
          </w:rPr>
          <w:t xml:space="preserve"> </w:t>
        </w:r>
        <w:r w:rsidR="000F368D">
          <w:rPr>
            <w:noProof/>
            <w:webHidden/>
          </w:rPr>
          <w:tab/>
          <w:t xml:space="preserve"> </w:t>
        </w:r>
        <w:r w:rsidR="000F368D">
          <w:rPr>
            <w:noProof/>
            <w:webHidden/>
          </w:rPr>
          <w:fldChar w:fldCharType="begin"/>
        </w:r>
        <w:r w:rsidR="000F368D">
          <w:rPr>
            <w:noProof/>
            <w:webHidden/>
          </w:rPr>
          <w:instrText xml:space="preserve"> PAGEREF _Toc7624216 \h </w:instrText>
        </w:r>
        <w:r w:rsidR="000F368D">
          <w:rPr>
            <w:noProof/>
            <w:webHidden/>
          </w:rPr>
        </w:r>
        <w:r w:rsidR="000F368D">
          <w:rPr>
            <w:noProof/>
            <w:webHidden/>
          </w:rPr>
          <w:fldChar w:fldCharType="separate"/>
        </w:r>
        <w:r w:rsidR="00360694">
          <w:rPr>
            <w:noProof/>
            <w:webHidden/>
          </w:rPr>
          <w:t>121</w:t>
        </w:r>
        <w:r w:rsidR="000F368D">
          <w:rPr>
            <w:noProof/>
            <w:webHidden/>
          </w:rPr>
          <w:fldChar w:fldCharType="end"/>
        </w:r>
      </w:hyperlink>
    </w:p>
    <w:p w14:paraId="0561C902" w14:textId="77777777" w:rsidR="004B15F3" w:rsidRDefault="004B15F3" w:rsidP="004B15F3">
      <w:pPr>
        <w:rPr>
          <w:noProof/>
          <w:lang w:val="en-US" w:eastAsia="tr-TR"/>
        </w:rPr>
        <w:sectPr w:rsidR="004B15F3" w:rsidSect="004B15F3">
          <w:pgSz w:w="11906" w:h="16838"/>
          <w:pgMar w:top="1701" w:right="1133" w:bottom="1701" w:left="2268" w:header="709" w:footer="709" w:gutter="0"/>
          <w:pgNumType w:fmt="lowerRoman"/>
          <w:cols w:space="708"/>
          <w:titlePg/>
          <w:docGrid w:linePitch="360"/>
        </w:sectPr>
      </w:pPr>
    </w:p>
    <w:p w14:paraId="1368FB04" w14:textId="06828305" w:rsidR="00A506FC" w:rsidRPr="00412CB8" w:rsidRDefault="000F368D" w:rsidP="004B15F3">
      <w:pPr>
        <w:pStyle w:val="IcindekilerBasligiSau"/>
        <w:rPr>
          <w:lang w:val="tr-TR"/>
        </w:rPr>
      </w:pPr>
      <w:r>
        <w:lastRenderedPageBreak/>
        <w:fldChar w:fldCharType="end"/>
      </w:r>
      <w:bookmarkStart w:id="18" w:name="_Toc407628305"/>
      <w:bookmarkStart w:id="19" w:name="_Toc7771951"/>
      <w:bookmarkStart w:id="20" w:name="_Toc7772352"/>
      <w:bookmarkStart w:id="21" w:name="_Toc7881598"/>
      <w:r w:rsidR="00A506FC" w:rsidRPr="00412CB8">
        <w:rPr>
          <w:lang w:val="tr-TR"/>
        </w:rPr>
        <w:t>TABLOLAR LİSTESİ</w:t>
      </w:r>
      <w:bookmarkEnd w:id="18"/>
      <w:bookmarkEnd w:id="19"/>
      <w:bookmarkEnd w:id="20"/>
      <w:bookmarkEnd w:id="21"/>
    </w:p>
    <w:p w14:paraId="3D727F27" w14:textId="77777777" w:rsidR="008F6FFA" w:rsidRPr="00412CB8" w:rsidRDefault="008F6FFA" w:rsidP="00044B3C">
      <w:pPr>
        <w:pStyle w:val="BaslikBosluklari"/>
      </w:pPr>
    </w:p>
    <w:p w14:paraId="6C84C592" w14:textId="77777777" w:rsidR="00A96D0F" w:rsidRPr="00412CB8" w:rsidRDefault="00A96D0F" w:rsidP="00044B3C">
      <w:pPr>
        <w:pStyle w:val="AnaParagrafYaziStiliSau"/>
      </w:pPr>
    </w:p>
    <w:p w14:paraId="3C9C5A0A" w14:textId="5929F27D" w:rsidR="00044B3C" w:rsidRDefault="00E832C1">
      <w:pPr>
        <w:pStyle w:val="ekillerTablosu"/>
        <w:tabs>
          <w:tab w:val="right" w:leader="dot" w:pos="8495"/>
        </w:tabs>
        <w:rPr>
          <w:rFonts w:asciiTheme="minorHAnsi" w:eastAsiaTheme="minorEastAsia" w:hAnsiTheme="minorHAnsi" w:cstheme="minorBidi"/>
          <w:bCs w:val="0"/>
          <w:noProof/>
          <w:sz w:val="22"/>
          <w:szCs w:val="22"/>
          <w:lang w:val="tr-TR"/>
        </w:rPr>
      </w:pPr>
      <w:r>
        <w:rPr>
          <w:b/>
          <w:szCs w:val="24"/>
          <w:lang w:val="tr-TR"/>
        </w:rPr>
        <w:fldChar w:fldCharType="begin"/>
      </w:r>
      <w:r>
        <w:rPr>
          <w:b/>
          <w:szCs w:val="24"/>
          <w:lang w:val="tr-TR"/>
        </w:rPr>
        <w:instrText xml:space="preserve"> TOC \h \z \c "Tablo" </w:instrText>
      </w:r>
      <w:r>
        <w:rPr>
          <w:b/>
          <w:szCs w:val="24"/>
          <w:lang w:val="tr-TR"/>
        </w:rPr>
        <w:fldChar w:fldCharType="separate"/>
      </w:r>
      <w:hyperlink w:anchor="_Toc11814866" w:history="1">
        <w:r w:rsidR="00044B3C" w:rsidRPr="008A7753">
          <w:rPr>
            <w:rStyle w:val="Kpr"/>
            <w:noProof/>
          </w:rPr>
          <w:t>Tablo 3.1. DH parameters for robot manipulator</w:t>
        </w:r>
        <w:r w:rsidR="00044B3C">
          <w:rPr>
            <w:noProof/>
            <w:webHidden/>
          </w:rPr>
          <w:tab/>
          <w:t xml:space="preserve">   </w:t>
        </w:r>
        <w:r w:rsidR="00044B3C">
          <w:rPr>
            <w:noProof/>
            <w:webHidden/>
          </w:rPr>
          <w:fldChar w:fldCharType="begin"/>
        </w:r>
        <w:r w:rsidR="00044B3C">
          <w:rPr>
            <w:noProof/>
            <w:webHidden/>
          </w:rPr>
          <w:instrText xml:space="preserve"> PAGEREF _Toc11814866 \h </w:instrText>
        </w:r>
        <w:r w:rsidR="00044B3C">
          <w:rPr>
            <w:noProof/>
            <w:webHidden/>
          </w:rPr>
        </w:r>
        <w:r w:rsidR="00044B3C">
          <w:rPr>
            <w:noProof/>
            <w:webHidden/>
          </w:rPr>
          <w:fldChar w:fldCharType="separate"/>
        </w:r>
        <w:r w:rsidR="00360694">
          <w:rPr>
            <w:noProof/>
            <w:webHidden/>
          </w:rPr>
          <w:t>26</w:t>
        </w:r>
        <w:r w:rsidR="00044B3C">
          <w:rPr>
            <w:noProof/>
            <w:webHidden/>
          </w:rPr>
          <w:fldChar w:fldCharType="end"/>
        </w:r>
      </w:hyperlink>
    </w:p>
    <w:p w14:paraId="55370FF7" w14:textId="2FC78F15" w:rsidR="00044B3C" w:rsidRDefault="00A028A6">
      <w:pPr>
        <w:pStyle w:val="ekillerTablosu"/>
        <w:tabs>
          <w:tab w:val="right" w:leader="dot" w:pos="8495"/>
        </w:tabs>
        <w:rPr>
          <w:rFonts w:asciiTheme="minorHAnsi" w:eastAsiaTheme="minorEastAsia" w:hAnsiTheme="minorHAnsi" w:cstheme="minorBidi"/>
          <w:bCs w:val="0"/>
          <w:noProof/>
          <w:sz w:val="22"/>
          <w:szCs w:val="22"/>
          <w:lang w:val="tr-TR"/>
        </w:rPr>
      </w:pPr>
      <w:hyperlink w:anchor="_Toc11814867" w:history="1">
        <w:r w:rsidR="00044B3C" w:rsidRPr="008A7753">
          <w:rPr>
            <w:rStyle w:val="Kpr"/>
            <w:noProof/>
          </w:rPr>
          <w:t>Tablo 4.1.</w:t>
        </w:r>
        <w:r w:rsidR="00044B3C">
          <w:rPr>
            <w:rStyle w:val="Kpr"/>
            <w:noProof/>
          </w:rPr>
          <w:t xml:space="preserve"> </w:t>
        </w:r>
        <w:r w:rsidR="00044B3C" w:rsidRPr="008A7753">
          <w:rPr>
            <w:rStyle w:val="Kpr"/>
            <w:noProof/>
          </w:rPr>
          <w:t>Manuel olarak belirlenen eklem açıları ve uç eleman konumu</w:t>
        </w:r>
        <w:r w:rsidR="00044B3C">
          <w:rPr>
            <w:noProof/>
            <w:webHidden/>
          </w:rPr>
          <w:tab/>
          <w:t xml:space="preserve">   </w:t>
        </w:r>
        <w:r w:rsidR="00044B3C">
          <w:rPr>
            <w:noProof/>
            <w:webHidden/>
          </w:rPr>
          <w:fldChar w:fldCharType="begin"/>
        </w:r>
        <w:r w:rsidR="00044B3C">
          <w:rPr>
            <w:noProof/>
            <w:webHidden/>
          </w:rPr>
          <w:instrText xml:space="preserve"> PAGEREF _Toc11814867 \h </w:instrText>
        </w:r>
        <w:r w:rsidR="00044B3C">
          <w:rPr>
            <w:noProof/>
            <w:webHidden/>
          </w:rPr>
        </w:r>
        <w:r w:rsidR="00044B3C">
          <w:rPr>
            <w:noProof/>
            <w:webHidden/>
          </w:rPr>
          <w:fldChar w:fldCharType="separate"/>
        </w:r>
        <w:r w:rsidR="00360694">
          <w:rPr>
            <w:noProof/>
            <w:webHidden/>
          </w:rPr>
          <w:t>86</w:t>
        </w:r>
        <w:r w:rsidR="00044B3C">
          <w:rPr>
            <w:noProof/>
            <w:webHidden/>
          </w:rPr>
          <w:fldChar w:fldCharType="end"/>
        </w:r>
      </w:hyperlink>
    </w:p>
    <w:p w14:paraId="3C6C6ADF" w14:textId="593B9511" w:rsidR="00044B3C" w:rsidRDefault="00A028A6">
      <w:pPr>
        <w:pStyle w:val="ekillerTablosu"/>
        <w:tabs>
          <w:tab w:val="right" w:leader="dot" w:pos="8495"/>
        </w:tabs>
        <w:rPr>
          <w:rFonts w:asciiTheme="minorHAnsi" w:eastAsiaTheme="minorEastAsia" w:hAnsiTheme="minorHAnsi" w:cstheme="minorBidi"/>
          <w:bCs w:val="0"/>
          <w:noProof/>
          <w:sz w:val="22"/>
          <w:szCs w:val="22"/>
          <w:lang w:val="tr-TR"/>
        </w:rPr>
      </w:pPr>
      <w:hyperlink w:anchor="_Toc11814868" w:history="1">
        <w:r w:rsidR="00044B3C" w:rsidRPr="008A7753">
          <w:rPr>
            <w:rStyle w:val="Kpr"/>
            <w:noProof/>
          </w:rPr>
          <w:t>Tablo 4.2. PSO algoritması ile yapılan çalışma sonuçları</w:t>
        </w:r>
        <w:r w:rsidR="00044B3C">
          <w:rPr>
            <w:noProof/>
            <w:webHidden/>
          </w:rPr>
          <w:tab/>
          <w:t xml:space="preserve">   </w:t>
        </w:r>
        <w:r w:rsidR="00044B3C">
          <w:rPr>
            <w:noProof/>
            <w:webHidden/>
          </w:rPr>
          <w:fldChar w:fldCharType="begin"/>
        </w:r>
        <w:r w:rsidR="00044B3C">
          <w:rPr>
            <w:noProof/>
            <w:webHidden/>
          </w:rPr>
          <w:instrText xml:space="preserve"> PAGEREF _Toc11814868 \h </w:instrText>
        </w:r>
        <w:r w:rsidR="00044B3C">
          <w:rPr>
            <w:noProof/>
            <w:webHidden/>
          </w:rPr>
        </w:r>
        <w:r w:rsidR="00044B3C">
          <w:rPr>
            <w:noProof/>
            <w:webHidden/>
          </w:rPr>
          <w:fldChar w:fldCharType="separate"/>
        </w:r>
        <w:r w:rsidR="00360694">
          <w:rPr>
            <w:noProof/>
            <w:webHidden/>
          </w:rPr>
          <w:t>87</w:t>
        </w:r>
        <w:r w:rsidR="00044B3C">
          <w:rPr>
            <w:noProof/>
            <w:webHidden/>
          </w:rPr>
          <w:fldChar w:fldCharType="end"/>
        </w:r>
      </w:hyperlink>
    </w:p>
    <w:p w14:paraId="264CB552" w14:textId="71810B63" w:rsidR="00044B3C" w:rsidRDefault="00A028A6">
      <w:pPr>
        <w:pStyle w:val="ekillerTablosu"/>
        <w:tabs>
          <w:tab w:val="right" w:leader="dot" w:pos="8495"/>
        </w:tabs>
        <w:rPr>
          <w:rFonts w:asciiTheme="minorHAnsi" w:eastAsiaTheme="minorEastAsia" w:hAnsiTheme="minorHAnsi" w:cstheme="minorBidi"/>
          <w:bCs w:val="0"/>
          <w:noProof/>
          <w:sz w:val="22"/>
          <w:szCs w:val="22"/>
          <w:lang w:val="tr-TR"/>
        </w:rPr>
      </w:pPr>
      <w:hyperlink w:anchor="_Toc11814869" w:history="1">
        <w:r w:rsidR="00044B3C" w:rsidRPr="008A7753">
          <w:rPr>
            <w:rStyle w:val="Kpr"/>
            <w:noProof/>
          </w:rPr>
          <w:t>Tablo 4.3. Kuantum PSO çalışma sonuçları</w:t>
        </w:r>
        <w:r w:rsidR="00044B3C">
          <w:rPr>
            <w:noProof/>
            <w:webHidden/>
          </w:rPr>
          <w:tab/>
          <w:t xml:space="preserve">   </w:t>
        </w:r>
        <w:r w:rsidR="00044B3C">
          <w:rPr>
            <w:noProof/>
            <w:webHidden/>
          </w:rPr>
          <w:fldChar w:fldCharType="begin"/>
        </w:r>
        <w:r w:rsidR="00044B3C">
          <w:rPr>
            <w:noProof/>
            <w:webHidden/>
          </w:rPr>
          <w:instrText xml:space="preserve"> PAGEREF _Toc11814869 \h </w:instrText>
        </w:r>
        <w:r w:rsidR="00044B3C">
          <w:rPr>
            <w:noProof/>
            <w:webHidden/>
          </w:rPr>
        </w:r>
        <w:r w:rsidR="00044B3C">
          <w:rPr>
            <w:noProof/>
            <w:webHidden/>
          </w:rPr>
          <w:fldChar w:fldCharType="separate"/>
        </w:r>
        <w:r w:rsidR="00360694">
          <w:rPr>
            <w:noProof/>
            <w:webHidden/>
          </w:rPr>
          <w:t>89</w:t>
        </w:r>
        <w:r w:rsidR="00044B3C">
          <w:rPr>
            <w:noProof/>
            <w:webHidden/>
          </w:rPr>
          <w:fldChar w:fldCharType="end"/>
        </w:r>
      </w:hyperlink>
    </w:p>
    <w:p w14:paraId="67D4C921" w14:textId="2ECEFF82" w:rsidR="00044B3C" w:rsidRDefault="00A028A6">
      <w:pPr>
        <w:pStyle w:val="ekillerTablosu"/>
        <w:tabs>
          <w:tab w:val="right" w:leader="dot" w:pos="8495"/>
        </w:tabs>
        <w:rPr>
          <w:rFonts w:asciiTheme="minorHAnsi" w:eastAsiaTheme="minorEastAsia" w:hAnsiTheme="minorHAnsi" w:cstheme="minorBidi"/>
          <w:bCs w:val="0"/>
          <w:noProof/>
          <w:sz w:val="22"/>
          <w:szCs w:val="22"/>
          <w:lang w:val="tr-TR"/>
        </w:rPr>
      </w:pPr>
      <w:hyperlink w:anchor="_Toc11814870" w:history="1">
        <w:r w:rsidR="00044B3C" w:rsidRPr="008A7753">
          <w:rPr>
            <w:rStyle w:val="Kpr"/>
            <w:noProof/>
          </w:rPr>
          <w:t>Tablo 4.4.</w:t>
        </w:r>
        <w:r w:rsidR="00044B3C">
          <w:rPr>
            <w:rStyle w:val="Kpr"/>
            <w:noProof/>
          </w:rPr>
          <w:t xml:space="preserve"> </w:t>
        </w:r>
        <w:r w:rsidR="00044B3C" w:rsidRPr="008A7753">
          <w:rPr>
            <w:rStyle w:val="Kpr"/>
            <w:noProof/>
          </w:rPr>
          <w:t>RDV PSO çalışma sonuçları</w:t>
        </w:r>
        <w:r w:rsidR="00044B3C">
          <w:rPr>
            <w:noProof/>
            <w:webHidden/>
          </w:rPr>
          <w:tab/>
          <w:t xml:space="preserve">   </w:t>
        </w:r>
        <w:r w:rsidR="00044B3C">
          <w:rPr>
            <w:noProof/>
            <w:webHidden/>
          </w:rPr>
          <w:fldChar w:fldCharType="begin"/>
        </w:r>
        <w:r w:rsidR="00044B3C">
          <w:rPr>
            <w:noProof/>
            <w:webHidden/>
          </w:rPr>
          <w:instrText xml:space="preserve"> PAGEREF _Toc11814870 \h </w:instrText>
        </w:r>
        <w:r w:rsidR="00044B3C">
          <w:rPr>
            <w:noProof/>
            <w:webHidden/>
          </w:rPr>
        </w:r>
        <w:r w:rsidR="00044B3C">
          <w:rPr>
            <w:noProof/>
            <w:webHidden/>
          </w:rPr>
          <w:fldChar w:fldCharType="separate"/>
        </w:r>
        <w:r w:rsidR="00360694">
          <w:rPr>
            <w:noProof/>
            <w:webHidden/>
          </w:rPr>
          <w:t>91</w:t>
        </w:r>
        <w:r w:rsidR="00044B3C">
          <w:rPr>
            <w:noProof/>
            <w:webHidden/>
          </w:rPr>
          <w:fldChar w:fldCharType="end"/>
        </w:r>
      </w:hyperlink>
    </w:p>
    <w:p w14:paraId="6934D59F" w14:textId="164C74D1" w:rsidR="00044B3C" w:rsidRDefault="00A028A6">
      <w:pPr>
        <w:pStyle w:val="ekillerTablosu"/>
        <w:tabs>
          <w:tab w:val="right" w:leader="dot" w:pos="8495"/>
        </w:tabs>
        <w:rPr>
          <w:rFonts w:asciiTheme="minorHAnsi" w:eastAsiaTheme="minorEastAsia" w:hAnsiTheme="minorHAnsi" w:cstheme="minorBidi"/>
          <w:bCs w:val="0"/>
          <w:noProof/>
          <w:sz w:val="22"/>
          <w:szCs w:val="22"/>
          <w:lang w:val="tr-TR"/>
        </w:rPr>
      </w:pPr>
      <w:hyperlink w:anchor="_Toc11814871" w:history="1">
        <w:r w:rsidR="00044B3C" w:rsidRPr="008A7753">
          <w:rPr>
            <w:rStyle w:val="Kpr"/>
            <w:noProof/>
          </w:rPr>
          <w:t>Tablo 4.5. YAK algoritması ile yapılan çalışma sonuçları</w:t>
        </w:r>
        <w:r w:rsidR="00044B3C">
          <w:rPr>
            <w:noProof/>
            <w:webHidden/>
          </w:rPr>
          <w:tab/>
          <w:t xml:space="preserve">   </w:t>
        </w:r>
        <w:r w:rsidR="00044B3C">
          <w:rPr>
            <w:noProof/>
            <w:webHidden/>
          </w:rPr>
          <w:fldChar w:fldCharType="begin"/>
        </w:r>
        <w:r w:rsidR="00044B3C">
          <w:rPr>
            <w:noProof/>
            <w:webHidden/>
          </w:rPr>
          <w:instrText xml:space="preserve"> PAGEREF _Toc11814871 \h </w:instrText>
        </w:r>
        <w:r w:rsidR="00044B3C">
          <w:rPr>
            <w:noProof/>
            <w:webHidden/>
          </w:rPr>
        </w:r>
        <w:r w:rsidR="00044B3C">
          <w:rPr>
            <w:noProof/>
            <w:webHidden/>
          </w:rPr>
          <w:fldChar w:fldCharType="separate"/>
        </w:r>
        <w:r w:rsidR="00360694">
          <w:rPr>
            <w:noProof/>
            <w:webHidden/>
          </w:rPr>
          <w:t>93</w:t>
        </w:r>
        <w:r w:rsidR="00044B3C">
          <w:rPr>
            <w:noProof/>
            <w:webHidden/>
          </w:rPr>
          <w:fldChar w:fldCharType="end"/>
        </w:r>
      </w:hyperlink>
    </w:p>
    <w:p w14:paraId="2AF41E6A" w14:textId="0340DD8F" w:rsidR="00044B3C" w:rsidRDefault="00A028A6">
      <w:pPr>
        <w:pStyle w:val="ekillerTablosu"/>
        <w:tabs>
          <w:tab w:val="right" w:leader="dot" w:pos="8495"/>
        </w:tabs>
        <w:rPr>
          <w:rFonts w:asciiTheme="minorHAnsi" w:eastAsiaTheme="minorEastAsia" w:hAnsiTheme="minorHAnsi" w:cstheme="minorBidi"/>
          <w:bCs w:val="0"/>
          <w:noProof/>
          <w:sz w:val="22"/>
          <w:szCs w:val="22"/>
          <w:lang w:val="tr-TR"/>
        </w:rPr>
      </w:pPr>
      <w:hyperlink w:anchor="_Toc11814872" w:history="1">
        <w:r w:rsidR="00044B3C" w:rsidRPr="008A7753">
          <w:rPr>
            <w:rStyle w:val="Kpr"/>
            <w:noProof/>
          </w:rPr>
          <w:t>Tablo 4.6. Ateşböceği sürü algoritması çalışma sonuçları</w:t>
        </w:r>
        <w:r w:rsidR="00044B3C">
          <w:rPr>
            <w:noProof/>
            <w:webHidden/>
          </w:rPr>
          <w:tab/>
          <w:t xml:space="preserve">   </w:t>
        </w:r>
        <w:r w:rsidR="00044B3C">
          <w:rPr>
            <w:noProof/>
            <w:webHidden/>
          </w:rPr>
          <w:fldChar w:fldCharType="begin"/>
        </w:r>
        <w:r w:rsidR="00044B3C">
          <w:rPr>
            <w:noProof/>
            <w:webHidden/>
          </w:rPr>
          <w:instrText xml:space="preserve"> PAGEREF _Toc11814872 \h </w:instrText>
        </w:r>
        <w:r w:rsidR="00044B3C">
          <w:rPr>
            <w:noProof/>
            <w:webHidden/>
          </w:rPr>
        </w:r>
        <w:r w:rsidR="00044B3C">
          <w:rPr>
            <w:noProof/>
            <w:webHidden/>
          </w:rPr>
          <w:fldChar w:fldCharType="separate"/>
        </w:r>
        <w:r w:rsidR="00360694">
          <w:rPr>
            <w:noProof/>
            <w:webHidden/>
          </w:rPr>
          <w:t>95</w:t>
        </w:r>
        <w:r w:rsidR="00044B3C">
          <w:rPr>
            <w:noProof/>
            <w:webHidden/>
          </w:rPr>
          <w:fldChar w:fldCharType="end"/>
        </w:r>
      </w:hyperlink>
    </w:p>
    <w:p w14:paraId="723F8054" w14:textId="5AEA2FFF" w:rsidR="00044B3C" w:rsidRDefault="00A028A6">
      <w:pPr>
        <w:pStyle w:val="ekillerTablosu"/>
        <w:tabs>
          <w:tab w:val="right" w:leader="dot" w:pos="8495"/>
        </w:tabs>
        <w:rPr>
          <w:rFonts w:asciiTheme="minorHAnsi" w:eastAsiaTheme="minorEastAsia" w:hAnsiTheme="minorHAnsi" w:cstheme="minorBidi"/>
          <w:bCs w:val="0"/>
          <w:noProof/>
          <w:sz w:val="22"/>
          <w:szCs w:val="22"/>
          <w:lang w:val="tr-TR"/>
        </w:rPr>
      </w:pPr>
      <w:hyperlink w:anchor="_Toc11814873" w:history="1">
        <w:r w:rsidR="00044B3C" w:rsidRPr="008A7753">
          <w:rPr>
            <w:rStyle w:val="Kpr"/>
            <w:noProof/>
          </w:rPr>
          <w:t xml:space="preserve">Tablo 4.7. </w:t>
        </w:r>
        <w:r w:rsidR="00044B3C">
          <w:rPr>
            <w:rStyle w:val="Kpr"/>
            <w:noProof/>
          </w:rPr>
          <w:t>Çalışılan</w:t>
        </w:r>
        <w:r w:rsidR="00044B3C" w:rsidRPr="008A7753">
          <w:rPr>
            <w:rStyle w:val="Kpr"/>
            <w:noProof/>
          </w:rPr>
          <w:t xml:space="preserve"> algoritmaların süre ve pozisyon hatası karşılaştırması</w:t>
        </w:r>
        <w:r w:rsidR="00044B3C">
          <w:rPr>
            <w:noProof/>
            <w:webHidden/>
          </w:rPr>
          <w:tab/>
          <w:t xml:space="preserve">   </w:t>
        </w:r>
        <w:r w:rsidR="00044B3C">
          <w:rPr>
            <w:noProof/>
            <w:webHidden/>
          </w:rPr>
          <w:fldChar w:fldCharType="begin"/>
        </w:r>
        <w:r w:rsidR="00044B3C">
          <w:rPr>
            <w:noProof/>
            <w:webHidden/>
          </w:rPr>
          <w:instrText xml:space="preserve"> PAGEREF _Toc11814873 \h </w:instrText>
        </w:r>
        <w:r w:rsidR="00044B3C">
          <w:rPr>
            <w:noProof/>
            <w:webHidden/>
          </w:rPr>
        </w:r>
        <w:r w:rsidR="00044B3C">
          <w:rPr>
            <w:noProof/>
            <w:webHidden/>
          </w:rPr>
          <w:fldChar w:fldCharType="separate"/>
        </w:r>
        <w:r w:rsidR="00360694">
          <w:rPr>
            <w:noProof/>
            <w:webHidden/>
          </w:rPr>
          <w:t>100</w:t>
        </w:r>
        <w:r w:rsidR="00044B3C">
          <w:rPr>
            <w:noProof/>
            <w:webHidden/>
          </w:rPr>
          <w:fldChar w:fldCharType="end"/>
        </w:r>
      </w:hyperlink>
    </w:p>
    <w:p w14:paraId="092AFCB9" w14:textId="699DA57B" w:rsidR="00044B3C" w:rsidRDefault="00A028A6">
      <w:pPr>
        <w:pStyle w:val="ekillerTablosu"/>
        <w:tabs>
          <w:tab w:val="right" w:leader="dot" w:pos="8495"/>
        </w:tabs>
        <w:rPr>
          <w:rFonts w:asciiTheme="minorHAnsi" w:eastAsiaTheme="minorEastAsia" w:hAnsiTheme="minorHAnsi" w:cstheme="minorBidi"/>
          <w:bCs w:val="0"/>
          <w:noProof/>
          <w:sz w:val="22"/>
          <w:szCs w:val="22"/>
          <w:lang w:val="tr-TR"/>
        </w:rPr>
      </w:pPr>
      <w:hyperlink w:anchor="_Toc11814874" w:history="1">
        <w:r w:rsidR="00044B3C" w:rsidRPr="008A7753">
          <w:rPr>
            <w:rStyle w:val="Kpr"/>
            <w:noProof/>
          </w:rPr>
          <w:t>Tablo 4.8. Literatürde çalışılan sezgisel algoritma karşılaştırmaları</w:t>
        </w:r>
        <w:r w:rsidR="00044B3C">
          <w:rPr>
            <w:noProof/>
            <w:webHidden/>
          </w:rPr>
          <w:tab/>
          <w:t xml:space="preserve"> </w:t>
        </w:r>
        <w:r w:rsidR="00044B3C">
          <w:rPr>
            <w:noProof/>
            <w:webHidden/>
          </w:rPr>
          <w:fldChar w:fldCharType="begin"/>
        </w:r>
        <w:r w:rsidR="00044B3C">
          <w:rPr>
            <w:noProof/>
            <w:webHidden/>
          </w:rPr>
          <w:instrText xml:space="preserve"> PAGEREF _Toc11814874 \h </w:instrText>
        </w:r>
        <w:r w:rsidR="00044B3C">
          <w:rPr>
            <w:noProof/>
            <w:webHidden/>
          </w:rPr>
        </w:r>
        <w:r w:rsidR="00044B3C">
          <w:rPr>
            <w:noProof/>
            <w:webHidden/>
          </w:rPr>
          <w:fldChar w:fldCharType="separate"/>
        </w:r>
        <w:r w:rsidR="00360694">
          <w:rPr>
            <w:noProof/>
            <w:webHidden/>
          </w:rPr>
          <w:t>101</w:t>
        </w:r>
        <w:r w:rsidR="00044B3C">
          <w:rPr>
            <w:noProof/>
            <w:webHidden/>
          </w:rPr>
          <w:fldChar w:fldCharType="end"/>
        </w:r>
      </w:hyperlink>
    </w:p>
    <w:p w14:paraId="512DEF64" w14:textId="073B1F08" w:rsidR="00044B3C" w:rsidRDefault="00A028A6">
      <w:pPr>
        <w:pStyle w:val="ekillerTablosu"/>
        <w:tabs>
          <w:tab w:val="right" w:leader="dot" w:pos="8495"/>
        </w:tabs>
        <w:rPr>
          <w:rFonts w:asciiTheme="minorHAnsi" w:eastAsiaTheme="minorEastAsia" w:hAnsiTheme="minorHAnsi" w:cstheme="minorBidi"/>
          <w:bCs w:val="0"/>
          <w:noProof/>
          <w:sz w:val="22"/>
          <w:szCs w:val="22"/>
          <w:lang w:val="tr-TR"/>
        </w:rPr>
      </w:pPr>
      <w:hyperlink w:anchor="_Toc11814875" w:history="1">
        <w:r w:rsidR="00044B3C" w:rsidRPr="008A7753">
          <w:rPr>
            <w:rStyle w:val="Kpr"/>
            <w:noProof/>
          </w:rPr>
          <w:t>Tablo 4.9. Rassal sayıların başlangıç değerleri</w:t>
        </w:r>
        <w:r w:rsidR="00044B3C">
          <w:rPr>
            <w:noProof/>
            <w:webHidden/>
          </w:rPr>
          <w:tab/>
          <w:t xml:space="preserve"> </w:t>
        </w:r>
        <w:r w:rsidR="00044B3C">
          <w:rPr>
            <w:noProof/>
            <w:webHidden/>
          </w:rPr>
          <w:fldChar w:fldCharType="begin"/>
        </w:r>
        <w:r w:rsidR="00044B3C">
          <w:rPr>
            <w:noProof/>
            <w:webHidden/>
          </w:rPr>
          <w:instrText xml:space="preserve"> PAGEREF _Toc11814875 \h </w:instrText>
        </w:r>
        <w:r w:rsidR="00044B3C">
          <w:rPr>
            <w:noProof/>
            <w:webHidden/>
          </w:rPr>
        </w:r>
        <w:r w:rsidR="00044B3C">
          <w:rPr>
            <w:noProof/>
            <w:webHidden/>
          </w:rPr>
          <w:fldChar w:fldCharType="separate"/>
        </w:r>
        <w:r w:rsidR="00360694">
          <w:rPr>
            <w:noProof/>
            <w:webHidden/>
          </w:rPr>
          <w:t>103</w:t>
        </w:r>
        <w:r w:rsidR="00044B3C">
          <w:rPr>
            <w:noProof/>
            <w:webHidden/>
          </w:rPr>
          <w:fldChar w:fldCharType="end"/>
        </w:r>
      </w:hyperlink>
    </w:p>
    <w:p w14:paraId="6A45B348" w14:textId="7643A79F" w:rsidR="00044B3C" w:rsidRDefault="00A028A6">
      <w:pPr>
        <w:pStyle w:val="ekillerTablosu"/>
        <w:tabs>
          <w:tab w:val="right" w:leader="dot" w:pos="8495"/>
        </w:tabs>
        <w:rPr>
          <w:rFonts w:asciiTheme="minorHAnsi" w:eastAsiaTheme="minorEastAsia" w:hAnsiTheme="minorHAnsi" w:cstheme="minorBidi"/>
          <w:bCs w:val="0"/>
          <w:noProof/>
          <w:sz w:val="22"/>
          <w:szCs w:val="22"/>
          <w:lang w:val="tr-TR"/>
        </w:rPr>
      </w:pPr>
      <w:hyperlink w:anchor="_Toc11814876" w:history="1">
        <w:r w:rsidR="00044B3C" w:rsidRPr="008A7753">
          <w:rPr>
            <w:rStyle w:val="Kpr"/>
            <w:noProof/>
          </w:rPr>
          <w:t>Tablo 4.10. Yirmi parçacık testinde elde edilen eklem açıları</w:t>
        </w:r>
        <w:r w:rsidR="00044B3C">
          <w:rPr>
            <w:noProof/>
            <w:webHidden/>
          </w:rPr>
          <w:tab/>
          <w:t xml:space="preserve"> </w:t>
        </w:r>
        <w:r w:rsidR="00044B3C">
          <w:rPr>
            <w:noProof/>
            <w:webHidden/>
          </w:rPr>
          <w:fldChar w:fldCharType="begin"/>
        </w:r>
        <w:r w:rsidR="00044B3C">
          <w:rPr>
            <w:noProof/>
            <w:webHidden/>
          </w:rPr>
          <w:instrText xml:space="preserve"> PAGEREF _Toc11814876 \h </w:instrText>
        </w:r>
        <w:r w:rsidR="00044B3C">
          <w:rPr>
            <w:noProof/>
            <w:webHidden/>
          </w:rPr>
        </w:r>
        <w:r w:rsidR="00044B3C">
          <w:rPr>
            <w:noProof/>
            <w:webHidden/>
          </w:rPr>
          <w:fldChar w:fldCharType="separate"/>
        </w:r>
        <w:r w:rsidR="00360694">
          <w:rPr>
            <w:noProof/>
            <w:webHidden/>
          </w:rPr>
          <w:t>105</w:t>
        </w:r>
        <w:r w:rsidR="00044B3C">
          <w:rPr>
            <w:noProof/>
            <w:webHidden/>
          </w:rPr>
          <w:fldChar w:fldCharType="end"/>
        </w:r>
      </w:hyperlink>
    </w:p>
    <w:p w14:paraId="0EFBB6D6" w14:textId="5298F1A6" w:rsidR="00044B3C" w:rsidRDefault="00A028A6">
      <w:pPr>
        <w:pStyle w:val="ekillerTablosu"/>
        <w:tabs>
          <w:tab w:val="right" w:leader="dot" w:pos="8495"/>
        </w:tabs>
        <w:rPr>
          <w:rFonts w:asciiTheme="minorHAnsi" w:eastAsiaTheme="minorEastAsia" w:hAnsiTheme="minorHAnsi" w:cstheme="minorBidi"/>
          <w:bCs w:val="0"/>
          <w:noProof/>
          <w:sz w:val="22"/>
          <w:szCs w:val="22"/>
          <w:lang w:val="tr-TR"/>
        </w:rPr>
      </w:pPr>
      <w:hyperlink w:anchor="_Toc11814877" w:history="1">
        <w:r w:rsidR="00044B3C" w:rsidRPr="008A7753">
          <w:rPr>
            <w:rStyle w:val="Kpr"/>
            <w:noProof/>
          </w:rPr>
          <w:t>Tablo 4.11. 30 parçacık için elde edilen eklem açıları ve dönüşümleri</w:t>
        </w:r>
        <w:r w:rsidR="00044B3C">
          <w:rPr>
            <w:noProof/>
            <w:webHidden/>
          </w:rPr>
          <w:tab/>
          <w:t xml:space="preserve"> </w:t>
        </w:r>
        <w:r w:rsidR="00044B3C">
          <w:rPr>
            <w:noProof/>
            <w:webHidden/>
          </w:rPr>
          <w:fldChar w:fldCharType="begin"/>
        </w:r>
        <w:r w:rsidR="00044B3C">
          <w:rPr>
            <w:noProof/>
            <w:webHidden/>
          </w:rPr>
          <w:instrText xml:space="preserve"> PAGEREF _Toc11814877 \h </w:instrText>
        </w:r>
        <w:r w:rsidR="00044B3C">
          <w:rPr>
            <w:noProof/>
            <w:webHidden/>
          </w:rPr>
        </w:r>
        <w:r w:rsidR="00044B3C">
          <w:rPr>
            <w:noProof/>
            <w:webHidden/>
          </w:rPr>
          <w:fldChar w:fldCharType="separate"/>
        </w:r>
        <w:r w:rsidR="00360694">
          <w:rPr>
            <w:noProof/>
            <w:webHidden/>
          </w:rPr>
          <w:t>107</w:t>
        </w:r>
        <w:r w:rsidR="00044B3C">
          <w:rPr>
            <w:noProof/>
            <w:webHidden/>
          </w:rPr>
          <w:fldChar w:fldCharType="end"/>
        </w:r>
      </w:hyperlink>
    </w:p>
    <w:p w14:paraId="69A1F5DF" w14:textId="235F93E2" w:rsidR="00044B3C" w:rsidRDefault="00A028A6">
      <w:pPr>
        <w:pStyle w:val="ekillerTablosu"/>
        <w:tabs>
          <w:tab w:val="right" w:leader="dot" w:pos="8495"/>
        </w:tabs>
        <w:rPr>
          <w:rFonts w:asciiTheme="minorHAnsi" w:eastAsiaTheme="minorEastAsia" w:hAnsiTheme="minorHAnsi" w:cstheme="minorBidi"/>
          <w:bCs w:val="0"/>
          <w:noProof/>
          <w:sz w:val="22"/>
          <w:szCs w:val="22"/>
          <w:lang w:val="tr-TR"/>
        </w:rPr>
      </w:pPr>
      <w:hyperlink w:anchor="_Toc11814878" w:history="1">
        <w:r w:rsidR="00044B3C" w:rsidRPr="008A7753">
          <w:rPr>
            <w:rStyle w:val="Kpr"/>
            <w:noProof/>
          </w:rPr>
          <w:t>Tablo 4.12. 50 parçacık için elde edilen eklem açıları ve dönüşümleri</w:t>
        </w:r>
        <w:r w:rsidR="00044B3C">
          <w:rPr>
            <w:noProof/>
            <w:webHidden/>
          </w:rPr>
          <w:tab/>
          <w:t xml:space="preserve"> </w:t>
        </w:r>
        <w:r w:rsidR="00044B3C">
          <w:rPr>
            <w:noProof/>
            <w:webHidden/>
          </w:rPr>
          <w:fldChar w:fldCharType="begin"/>
        </w:r>
        <w:r w:rsidR="00044B3C">
          <w:rPr>
            <w:noProof/>
            <w:webHidden/>
          </w:rPr>
          <w:instrText xml:space="preserve"> PAGEREF _Toc11814878 \h </w:instrText>
        </w:r>
        <w:r w:rsidR="00044B3C">
          <w:rPr>
            <w:noProof/>
            <w:webHidden/>
          </w:rPr>
        </w:r>
        <w:r w:rsidR="00044B3C">
          <w:rPr>
            <w:noProof/>
            <w:webHidden/>
          </w:rPr>
          <w:fldChar w:fldCharType="separate"/>
        </w:r>
        <w:r w:rsidR="00360694">
          <w:rPr>
            <w:noProof/>
            <w:webHidden/>
          </w:rPr>
          <w:t>110</w:t>
        </w:r>
        <w:r w:rsidR="00044B3C">
          <w:rPr>
            <w:noProof/>
            <w:webHidden/>
          </w:rPr>
          <w:fldChar w:fldCharType="end"/>
        </w:r>
      </w:hyperlink>
    </w:p>
    <w:p w14:paraId="05626CD1" w14:textId="6B8904DE" w:rsidR="00044B3C" w:rsidRDefault="00A028A6">
      <w:pPr>
        <w:pStyle w:val="ekillerTablosu"/>
        <w:tabs>
          <w:tab w:val="right" w:leader="dot" w:pos="8495"/>
        </w:tabs>
        <w:rPr>
          <w:rFonts w:asciiTheme="minorHAnsi" w:eastAsiaTheme="minorEastAsia" w:hAnsiTheme="minorHAnsi" w:cstheme="minorBidi"/>
          <w:bCs w:val="0"/>
          <w:noProof/>
          <w:sz w:val="22"/>
          <w:szCs w:val="22"/>
          <w:lang w:val="tr-TR"/>
        </w:rPr>
      </w:pPr>
      <w:hyperlink w:anchor="_Toc11814879" w:history="1">
        <w:r w:rsidR="00044B3C" w:rsidRPr="008A7753">
          <w:rPr>
            <w:rStyle w:val="Kpr"/>
            <w:noProof/>
          </w:rPr>
          <w:t>Tablo 4.13. 100 parçacık testinde elde edilen en iyi eklem açıları ve dönüşümleri</w:t>
        </w:r>
        <w:r w:rsidR="00044B3C">
          <w:rPr>
            <w:noProof/>
            <w:webHidden/>
          </w:rPr>
          <w:tab/>
          <w:t xml:space="preserve"> </w:t>
        </w:r>
        <w:r w:rsidR="00044B3C">
          <w:rPr>
            <w:noProof/>
            <w:webHidden/>
          </w:rPr>
          <w:fldChar w:fldCharType="begin"/>
        </w:r>
        <w:r w:rsidR="00044B3C">
          <w:rPr>
            <w:noProof/>
            <w:webHidden/>
          </w:rPr>
          <w:instrText xml:space="preserve"> PAGEREF _Toc11814879 \h </w:instrText>
        </w:r>
        <w:r w:rsidR="00044B3C">
          <w:rPr>
            <w:noProof/>
            <w:webHidden/>
          </w:rPr>
        </w:r>
        <w:r w:rsidR="00044B3C">
          <w:rPr>
            <w:noProof/>
            <w:webHidden/>
          </w:rPr>
          <w:fldChar w:fldCharType="separate"/>
        </w:r>
        <w:r w:rsidR="00360694">
          <w:rPr>
            <w:noProof/>
            <w:webHidden/>
          </w:rPr>
          <w:t>113</w:t>
        </w:r>
        <w:r w:rsidR="00044B3C">
          <w:rPr>
            <w:noProof/>
            <w:webHidden/>
          </w:rPr>
          <w:fldChar w:fldCharType="end"/>
        </w:r>
      </w:hyperlink>
    </w:p>
    <w:p w14:paraId="2BF54A9F" w14:textId="6B8835C5" w:rsidR="00044B3C" w:rsidRDefault="00A028A6">
      <w:pPr>
        <w:pStyle w:val="ekillerTablosu"/>
        <w:tabs>
          <w:tab w:val="right" w:leader="dot" w:pos="8495"/>
        </w:tabs>
        <w:rPr>
          <w:rFonts w:asciiTheme="minorHAnsi" w:eastAsiaTheme="minorEastAsia" w:hAnsiTheme="minorHAnsi" w:cstheme="minorBidi"/>
          <w:bCs w:val="0"/>
          <w:noProof/>
          <w:sz w:val="22"/>
          <w:szCs w:val="22"/>
          <w:lang w:val="tr-TR"/>
        </w:rPr>
      </w:pPr>
      <w:hyperlink w:anchor="_Toc11814880" w:history="1">
        <w:r w:rsidR="00044B3C" w:rsidRPr="008A7753">
          <w:rPr>
            <w:rStyle w:val="Kpr"/>
            <w:noProof/>
          </w:rPr>
          <w:t>Tablo 4.14. Parçacık sayısına göre elde edilen en</w:t>
        </w:r>
        <w:r w:rsidR="00044B3C">
          <w:rPr>
            <w:rStyle w:val="Kpr"/>
            <w:noProof/>
          </w:rPr>
          <w:t xml:space="preserve"> iyi değerlerin karşılaştırması</w:t>
        </w:r>
        <w:r w:rsidR="00044B3C">
          <w:rPr>
            <w:noProof/>
            <w:webHidden/>
          </w:rPr>
          <w:tab/>
          <w:t xml:space="preserve"> </w:t>
        </w:r>
        <w:r w:rsidR="00044B3C">
          <w:rPr>
            <w:noProof/>
            <w:webHidden/>
          </w:rPr>
          <w:fldChar w:fldCharType="begin"/>
        </w:r>
        <w:r w:rsidR="00044B3C">
          <w:rPr>
            <w:noProof/>
            <w:webHidden/>
          </w:rPr>
          <w:instrText xml:space="preserve"> PAGEREF _Toc11814880 \h </w:instrText>
        </w:r>
        <w:r w:rsidR="00044B3C">
          <w:rPr>
            <w:noProof/>
            <w:webHidden/>
          </w:rPr>
        </w:r>
        <w:r w:rsidR="00044B3C">
          <w:rPr>
            <w:noProof/>
            <w:webHidden/>
          </w:rPr>
          <w:fldChar w:fldCharType="separate"/>
        </w:r>
        <w:r w:rsidR="00360694">
          <w:rPr>
            <w:noProof/>
            <w:webHidden/>
          </w:rPr>
          <w:t>115</w:t>
        </w:r>
        <w:r w:rsidR="00044B3C">
          <w:rPr>
            <w:noProof/>
            <w:webHidden/>
          </w:rPr>
          <w:fldChar w:fldCharType="end"/>
        </w:r>
      </w:hyperlink>
    </w:p>
    <w:p w14:paraId="7C3C6E2E" w14:textId="4FEF0D84" w:rsidR="00044B3C" w:rsidRDefault="00A028A6">
      <w:pPr>
        <w:pStyle w:val="ekillerTablosu"/>
        <w:tabs>
          <w:tab w:val="right" w:leader="dot" w:pos="8495"/>
        </w:tabs>
        <w:rPr>
          <w:rFonts w:asciiTheme="minorHAnsi" w:eastAsiaTheme="minorEastAsia" w:hAnsiTheme="minorHAnsi" w:cstheme="minorBidi"/>
          <w:bCs w:val="0"/>
          <w:noProof/>
          <w:sz w:val="22"/>
          <w:szCs w:val="22"/>
          <w:lang w:val="tr-TR"/>
        </w:rPr>
      </w:pPr>
      <w:hyperlink w:anchor="_Toc11814881" w:history="1">
        <w:r w:rsidR="00044B3C" w:rsidRPr="008A7753">
          <w:rPr>
            <w:rStyle w:val="Kpr"/>
            <w:noProof/>
          </w:rPr>
          <w:t>T</w:t>
        </w:r>
        <w:r w:rsidR="00044B3C">
          <w:rPr>
            <w:rStyle w:val="Kpr"/>
            <w:noProof/>
          </w:rPr>
          <w:t>ablo 4.15. Yazılımsal ve</w:t>
        </w:r>
        <w:r w:rsidR="00044B3C" w:rsidRPr="008A7753">
          <w:rPr>
            <w:rStyle w:val="Kpr"/>
            <w:noProof/>
          </w:rPr>
          <w:t xml:space="preserve"> FPGA ile elde edilen </w:t>
        </w:r>
        <w:r w:rsidR="00044B3C">
          <w:rPr>
            <w:rStyle w:val="Kpr"/>
            <w:noProof/>
          </w:rPr>
          <w:t>değerlerin karşılaştırı</w:t>
        </w:r>
        <w:r w:rsidR="00044B3C" w:rsidRPr="008A7753">
          <w:rPr>
            <w:rStyle w:val="Kpr"/>
            <w:noProof/>
          </w:rPr>
          <w:t>ması</w:t>
        </w:r>
        <w:r w:rsidR="00044B3C">
          <w:rPr>
            <w:noProof/>
            <w:webHidden/>
          </w:rPr>
          <w:tab/>
          <w:t xml:space="preserve"> </w:t>
        </w:r>
        <w:r w:rsidR="00044B3C">
          <w:rPr>
            <w:noProof/>
            <w:webHidden/>
          </w:rPr>
          <w:fldChar w:fldCharType="begin"/>
        </w:r>
        <w:r w:rsidR="00044B3C">
          <w:rPr>
            <w:noProof/>
            <w:webHidden/>
          </w:rPr>
          <w:instrText xml:space="preserve"> PAGEREF _Toc11814881 \h </w:instrText>
        </w:r>
        <w:r w:rsidR="00044B3C">
          <w:rPr>
            <w:noProof/>
            <w:webHidden/>
          </w:rPr>
        </w:r>
        <w:r w:rsidR="00044B3C">
          <w:rPr>
            <w:noProof/>
            <w:webHidden/>
          </w:rPr>
          <w:fldChar w:fldCharType="separate"/>
        </w:r>
        <w:r w:rsidR="00360694">
          <w:rPr>
            <w:noProof/>
            <w:webHidden/>
          </w:rPr>
          <w:t>116</w:t>
        </w:r>
        <w:r w:rsidR="00044B3C">
          <w:rPr>
            <w:noProof/>
            <w:webHidden/>
          </w:rPr>
          <w:fldChar w:fldCharType="end"/>
        </w:r>
      </w:hyperlink>
    </w:p>
    <w:p w14:paraId="355BD24C" w14:textId="417AC0CE" w:rsidR="00044B3C" w:rsidRDefault="00A028A6">
      <w:pPr>
        <w:pStyle w:val="ekillerTablosu"/>
        <w:tabs>
          <w:tab w:val="right" w:leader="dot" w:pos="8495"/>
        </w:tabs>
        <w:rPr>
          <w:rFonts w:asciiTheme="minorHAnsi" w:eastAsiaTheme="minorEastAsia" w:hAnsiTheme="minorHAnsi" w:cstheme="minorBidi"/>
          <w:bCs w:val="0"/>
          <w:noProof/>
          <w:sz w:val="22"/>
          <w:szCs w:val="22"/>
          <w:lang w:val="tr-TR"/>
        </w:rPr>
      </w:pPr>
      <w:hyperlink w:anchor="_Toc11814882" w:history="1">
        <w:r w:rsidR="00044B3C" w:rsidRPr="008A7753">
          <w:rPr>
            <w:rStyle w:val="Kpr"/>
            <w:noProof/>
          </w:rPr>
          <w:t>Tablo 4.16. PSO ile çözüme ulaşılan saat darb</w:t>
        </w:r>
        <w:r w:rsidR="00044B3C">
          <w:rPr>
            <w:rStyle w:val="Kpr"/>
            <w:noProof/>
          </w:rPr>
          <w:t>esi sayılarının karşılaştırması</w:t>
        </w:r>
        <w:r w:rsidR="00044B3C">
          <w:rPr>
            <w:noProof/>
            <w:webHidden/>
          </w:rPr>
          <w:tab/>
          <w:t xml:space="preserve"> </w:t>
        </w:r>
        <w:r w:rsidR="00044B3C">
          <w:rPr>
            <w:noProof/>
            <w:webHidden/>
          </w:rPr>
          <w:fldChar w:fldCharType="begin"/>
        </w:r>
        <w:r w:rsidR="00044B3C">
          <w:rPr>
            <w:noProof/>
            <w:webHidden/>
          </w:rPr>
          <w:instrText xml:space="preserve"> PAGEREF _Toc11814882 \h </w:instrText>
        </w:r>
        <w:r w:rsidR="00044B3C">
          <w:rPr>
            <w:noProof/>
            <w:webHidden/>
          </w:rPr>
        </w:r>
        <w:r w:rsidR="00044B3C">
          <w:rPr>
            <w:noProof/>
            <w:webHidden/>
          </w:rPr>
          <w:fldChar w:fldCharType="separate"/>
        </w:r>
        <w:r w:rsidR="00360694">
          <w:rPr>
            <w:noProof/>
            <w:webHidden/>
          </w:rPr>
          <w:t>117</w:t>
        </w:r>
        <w:r w:rsidR="00044B3C">
          <w:rPr>
            <w:noProof/>
            <w:webHidden/>
          </w:rPr>
          <w:fldChar w:fldCharType="end"/>
        </w:r>
      </w:hyperlink>
    </w:p>
    <w:p w14:paraId="1E9F838E" w14:textId="3F9C007A" w:rsidR="00044B3C" w:rsidRDefault="00A028A6">
      <w:pPr>
        <w:pStyle w:val="ekillerTablosu"/>
        <w:tabs>
          <w:tab w:val="right" w:leader="dot" w:pos="8495"/>
        </w:tabs>
        <w:rPr>
          <w:rFonts w:asciiTheme="minorHAnsi" w:eastAsiaTheme="minorEastAsia" w:hAnsiTheme="minorHAnsi" w:cstheme="minorBidi"/>
          <w:bCs w:val="0"/>
          <w:noProof/>
          <w:sz w:val="22"/>
          <w:szCs w:val="22"/>
          <w:lang w:val="tr-TR"/>
        </w:rPr>
      </w:pPr>
      <w:hyperlink w:anchor="_Toc11814883" w:history="1">
        <w:r w:rsidR="00044B3C" w:rsidRPr="008A7753">
          <w:rPr>
            <w:rStyle w:val="Kpr"/>
            <w:noProof/>
          </w:rPr>
          <w:t xml:space="preserve">Tablo 4.17. Manuel belirlenen </w:t>
        </w:r>
        <w:r w:rsidR="00044B3C">
          <w:rPr>
            <w:rStyle w:val="Kpr"/>
            <w:noProof/>
          </w:rPr>
          <w:t>ve</w:t>
        </w:r>
        <w:r w:rsidR="00044B3C" w:rsidRPr="008A7753">
          <w:rPr>
            <w:rStyle w:val="Kpr"/>
            <w:noProof/>
          </w:rPr>
          <w:t xml:space="preserve"> gerçeklenen eklem açılarının karşılaştırılması</w:t>
        </w:r>
        <w:r w:rsidR="00044B3C">
          <w:rPr>
            <w:noProof/>
            <w:webHidden/>
          </w:rPr>
          <w:tab/>
          <w:t xml:space="preserve"> </w:t>
        </w:r>
        <w:r w:rsidR="00044B3C">
          <w:rPr>
            <w:noProof/>
            <w:webHidden/>
          </w:rPr>
          <w:fldChar w:fldCharType="begin"/>
        </w:r>
        <w:r w:rsidR="00044B3C">
          <w:rPr>
            <w:noProof/>
            <w:webHidden/>
          </w:rPr>
          <w:instrText xml:space="preserve"> PAGEREF _Toc11814883 \h </w:instrText>
        </w:r>
        <w:r w:rsidR="00044B3C">
          <w:rPr>
            <w:noProof/>
            <w:webHidden/>
          </w:rPr>
        </w:r>
        <w:r w:rsidR="00044B3C">
          <w:rPr>
            <w:noProof/>
            <w:webHidden/>
          </w:rPr>
          <w:fldChar w:fldCharType="separate"/>
        </w:r>
        <w:r w:rsidR="00360694">
          <w:rPr>
            <w:noProof/>
            <w:webHidden/>
          </w:rPr>
          <w:t>120</w:t>
        </w:r>
        <w:r w:rsidR="00044B3C">
          <w:rPr>
            <w:noProof/>
            <w:webHidden/>
          </w:rPr>
          <w:fldChar w:fldCharType="end"/>
        </w:r>
      </w:hyperlink>
    </w:p>
    <w:p w14:paraId="68869F2C" w14:textId="33689F5E" w:rsidR="00044B3C" w:rsidRDefault="00A028A6">
      <w:pPr>
        <w:pStyle w:val="ekillerTablosu"/>
        <w:tabs>
          <w:tab w:val="right" w:leader="dot" w:pos="8495"/>
        </w:tabs>
        <w:rPr>
          <w:rFonts w:asciiTheme="minorHAnsi" w:eastAsiaTheme="minorEastAsia" w:hAnsiTheme="minorHAnsi" w:cstheme="minorBidi"/>
          <w:bCs w:val="0"/>
          <w:noProof/>
          <w:sz w:val="22"/>
          <w:szCs w:val="22"/>
          <w:lang w:val="tr-TR"/>
        </w:rPr>
      </w:pPr>
      <w:hyperlink w:anchor="_Toc11814884" w:history="1">
        <w:r w:rsidR="00044B3C" w:rsidRPr="008A7753">
          <w:rPr>
            <w:rStyle w:val="Kpr"/>
            <w:noProof/>
          </w:rPr>
          <w:t xml:space="preserve">Tablo 4.18. Hesaplanan </w:t>
        </w:r>
        <w:r w:rsidR="00044B3C">
          <w:rPr>
            <w:rStyle w:val="Kpr"/>
            <w:noProof/>
          </w:rPr>
          <w:t>ve</w:t>
        </w:r>
        <w:r w:rsidR="00044B3C" w:rsidRPr="008A7753">
          <w:rPr>
            <w:rStyle w:val="Kpr"/>
            <w:noProof/>
          </w:rPr>
          <w:t xml:space="preserve"> gerçeklenen eklem açılarının karşılaştırılması</w:t>
        </w:r>
        <w:r w:rsidR="00044B3C">
          <w:rPr>
            <w:noProof/>
            <w:webHidden/>
          </w:rPr>
          <w:tab/>
          <w:t xml:space="preserve"> </w:t>
        </w:r>
        <w:r w:rsidR="00044B3C">
          <w:rPr>
            <w:noProof/>
            <w:webHidden/>
          </w:rPr>
          <w:fldChar w:fldCharType="begin"/>
        </w:r>
        <w:r w:rsidR="00044B3C">
          <w:rPr>
            <w:noProof/>
            <w:webHidden/>
          </w:rPr>
          <w:instrText xml:space="preserve"> PAGEREF _Toc11814884 \h </w:instrText>
        </w:r>
        <w:r w:rsidR="00044B3C">
          <w:rPr>
            <w:noProof/>
            <w:webHidden/>
          </w:rPr>
        </w:r>
        <w:r w:rsidR="00044B3C">
          <w:rPr>
            <w:noProof/>
            <w:webHidden/>
          </w:rPr>
          <w:fldChar w:fldCharType="separate"/>
        </w:r>
        <w:r w:rsidR="00360694">
          <w:rPr>
            <w:noProof/>
            <w:webHidden/>
          </w:rPr>
          <w:t>122</w:t>
        </w:r>
        <w:r w:rsidR="00044B3C">
          <w:rPr>
            <w:noProof/>
            <w:webHidden/>
          </w:rPr>
          <w:fldChar w:fldCharType="end"/>
        </w:r>
      </w:hyperlink>
    </w:p>
    <w:p w14:paraId="0F954ADB" w14:textId="2D45995F" w:rsidR="00044B3C" w:rsidRDefault="00A028A6">
      <w:pPr>
        <w:pStyle w:val="ekillerTablosu"/>
        <w:tabs>
          <w:tab w:val="right" w:leader="dot" w:pos="8495"/>
        </w:tabs>
        <w:rPr>
          <w:rFonts w:asciiTheme="minorHAnsi" w:eastAsiaTheme="minorEastAsia" w:hAnsiTheme="minorHAnsi" w:cstheme="minorBidi"/>
          <w:bCs w:val="0"/>
          <w:noProof/>
          <w:sz w:val="22"/>
          <w:szCs w:val="22"/>
          <w:lang w:val="tr-TR"/>
        </w:rPr>
      </w:pPr>
      <w:hyperlink w:anchor="_Toc11814885" w:history="1">
        <w:r w:rsidR="00044B3C" w:rsidRPr="008A7753">
          <w:rPr>
            <w:rStyle w:val="Kpr"/>
            <w:noProof/>
          </w:rPr>
          <w:t>Tablo 4.19. Dynamixel Ax12a servoların 60°’den 100°’ye hareketi</w:t>
        </w:r>
        <w:r w:rsidR="00044B3C">
          <w:rPr>
            <w:noProof/>
            <w:webHidden/>
          </w:rPr>
          <w:tab/>
          <w:t xml:space="preserve"> </w:t>
        </w:r>
        <w:r w:rsidR="00044B3C">
          <w:rPr>
            <w:noProof/>
            <w:webHidden/>
          </w:rPr>
          <w:fldChar w:fldCharType="begin"/>
        </w:r>
        <w:r w:rsidR="00044B3C">
          <w:rPr>
            <w:noProof/>
            <w:webHidden/>
          </w:rPr>
          <w:instrText xml:space="preserve"> PAGEREF _Toc11814885 \h </w:instrText>
        </w:r>
        <w:r w:rsidR="00044B3C">
          <w:rPr>
            <w:noProof/>
            <w:webHidden/>
          </w:rPr>
        </w:r>
        <w:r w:rsidR="00044B3C">
          <w:rPr>
            <w:noProof/>
            <w:webHidden/>
          </w:rPr>
          <w:fldChar w:fldCharType="separate"/>
        </w:r>
        <w:r w:rsidR="00360694">
          <w:rPr>
            <w:noProof/>
            <w:webHidden/>
          </w:rPr>
          <w:t>122</w:t>
        </w:r>
        <w:r w:rsidR="00044B3C">
          <w:rPr>
            <w:noProof/>
            <w:webHidden/>
          </w:rPr>
          <w:fldChar w:fldCharType="end"/>
        </w:r>
      </w:hyperlink>
    </w:p>
    <w:p w14:paraId="6D656E4D" w14:textId="77777777" w:rsidR="00044B3C" w:rsidRDefault="00E832C1" w:rsidP="00AF7126">
      <w:pPr>
        <w:pStyle w:val="BaslikBosluklari"/>
        <w:ind w:left="993" w:hanging="993"/>
        <w:rPr>
          <w:b w:val="0"/>
          <w:sz w:val="24"/>
          <w:szCs w:val="24"/>
          <w:lang w:val="tr-TR"/>
        </w:rPr>
        <w:sectPr w:rsidR="00044B3C" w:rsidSect="004B15F3">
          <w:pgSz w:w="11906" w:h="16838"/>
          <w:pgMar w:top="2836" w:right="1133" w:bottom="1701" w:left="2268" w:header="709" w:footer="709" w:gutter="0"/>
          <w:pgNumType w:fmt="lowerRoman"/>
          <w:cols w:space="708"/>
          <w:titlePg/>
          <w:docGrid w:linePitch="360"/>
        </w:sectPr>
      </w:pPr>
      <w:r>
        <w:rPr>
          <w:b w:val="0"/>
          <w:sz w:val="24"/>
          <w:szCs w:val="24"/>
          <w:lang w:val="tr-TR"/>
        </w:rPr>
        <w:fldChar w:fldCharType="end"/>
      </w:r>
    </w:p>
    <w:p w14:paraId="67456965" w14:textId="5002E8EF" w:rsidR="00174657" w:rsidRPr="00107D47" w:rsidRDefault="00174657" w:rsidP="00174657">
      <w:pPr>
        <w:jc w:val="center"/>
        <w:rPr>
          <w:rFonts w:ascii="Times New Roman" w:hAnsi="Times New Roman"/>
          <w:sz w:val="20"/>
        </w:rPr>
      </w:pPr>
      <w:r w:rsidRPr="00107D47">
        <w:rPr>
          <w:rFonts w:ascii="Times New Roman" w:hAnsi="Times New Roman"/>
          <w:b/>
          <w:sz w:val="28"/>
          <w:szCs w:val="28"/>
        </w:rPr>
        <w:lastRenderedPageBreak/>
        <w:t xml:space="preserve">ROBOTLARI TERS KİNEMATİK ÇÖZÜMÜNDE </w:t>
      </w:r>
      <w:r w:rsidR="00B049B9" w:rsidRPr="00107D47">
        <w:rPr>
          <w:rFonts w:ascii="Times New Roman" w:hAnsi="Times New Roman"/>
          <w:b/>
          <w:sz w:val="28"/>
          <w:szCs w:val="28"/>
        </w:rPr>
        <w:t>SEZGİSEL</w:t>
      </w:r>
      <w:r w:rsidRPr="00107D47">
        <w:rPr>
          <w:rFonts w:ascii="Times New Roman" w:hAnsi="Times New Roman"/>
          <w:b/>
          <w:sz w:val="28"/>
          <w:szCs w:val="28"/>
        </w:rPr>
        <w:t xml:space="preserve"> OPTİMİZASYON ALGORİTMALARININ KULLANILMASI VE </w:t>
      </w:r>
      <w:r w:rsidR="00107D47" w:rsidRPr="00107D47">
        <w:rPr>
          <w:rFonts w:ascii="Times New Roman" w:hAnsi="Times New Roman"/>
          <w:b/>
          <w:sz w:val="28"/>
          <w:szCs w:val="28"/>
        </w:rPr>
        <w:br/>
      </w:r>
      <w:r w:rsidRPr="00107D47">
        <w:rPr>
          <w:rFonts w:ascii="Times New Roman" w:hAnsi="Times New Roman"/>
          <w:b/>
          <w:sz w:val="28"/>
          <w:szCs w:val="28"/>
        </w:rPr>
        <w:t>FPGA İLE GERÇEKLENMESİ</w:t>
      </w:r>
    </w:p>
    <w:p w14:paraId="6CE93768" w14:textId="77777777" w:rsidR="0031368E" w:rsidRPr="00B049B9" w:rsidRDefault="0031368E" w:rsidP="0031368E">
      <w:pPr>
        <w:pStyle w:val="AnaParagrafYaziStiliSau"/>
        <w:spacing w:line="240" w:lineRule="auto"/>
        <w:rPr>
          <w:sz w:val="20"/>
          <w:szCs w:val="20"/>
        </w:rPr>
      </w:pPr>
      <w:bookmarkStart w:id="22" w:name="_Toc407628306"/>
      <w:bookmarkStart w:id="23" w:name="_Toc7771952"/>
      <w:bookmarkStart w:id="24" w:name="_Toc7772353"/>
      <w:bookmarkStart w:id="25" w:name="_Toc7881599"/>
    </w:p>
    <w:p w14:paraId="49FF8A51" w14:textId="52DD7046" w:rsidR="00E421A7" w:rsidRPr="00412CB8" w:rsidRDefault="00E421A7" w:rsidP="00D861A6">
      <w:pPr>
        <w:pStyle w:val="OzetBaslikSau"/>
        <w:rPr>
          <w:lang w:val="tr-TR"/>
        </w:rPr>
      </w:pPr>
      <w:r w:rsidRPr="00412CB8">
        <w:rPr>
          <w:lang w:val="tr-TR"/>
        </w:rPr>
        <w:t>ÖZET</w:t>
      </w:r>
      <w:bookmarkEnd w:id="22"/>
      <w:bookmarkEnd w:id="23"/>
      <w:bookmarkEnd w:id="24"/>
      <w:bookmarkEnd w:id="25"/>
    </w:p>
    <w:p w14:paraId="6B6A10E0" w14:textId="77777777" w:rsidR="00DA75A7" w:rsidRPr="008072BA" w:rsidRDefault="00DA75A7" w:rsidP="00D861A6">
      <w:pPr>
        <w:pStyle w:val="OzetYaziStiliSau"/>
        <w:rPr>
          <w:b w:val="0"/>
          <w:sz w:val="20"/>
          <w:lang w:val="tr-TR"/>
        </w:rPr>
      </w:pPr>
      <w:bookmarkStart w:id="26" w:name="_Toc407628307"/>
    </w:p>
    <w:p w14:paraId="5F165E34" w14:textId="77777777" w:rsidR="00DA75A7" w:rsidRPr="008072BA" w:rsidRDefault="00DA75A7" w:rsidP="00D861A6">
      <w:pPr>
        <w:pStyle w:val="OzetYaziStiliSau"/>
        <w:rPr>
          <w:b w:val="0"/>
          <w:sz w:val="20"/>
          <w:lang w:val="tr-TR"/>
        </w:rPr>
      </w:pPr>
    </w:p>
    <w:p w14:paraId="7828E267" w14:textId="77777777" w:rsidR="00091622" w:rsidRDefault="00366742" w:rsidP="00382093">
      <w:pPr>
        <w:spacing w:after="0" w:line="240" w:lineRule="auto"/>
        <w:jc w:val="both"/>
        <w:rPr>
          <w:rFonts w:ascii="Times New Roman" w:hAnsi="Times New Roman"/>
          <w:sz w:val="24"/>
          <w:szCs w:val="24"/>
        </w:rPr>
      </w:pPr>
      <w:bookmarkStart w:id="27" w:name="_Toc406373012"/>
      <w:bookmarkEnd w:id="26"/>
      <w:r w:rsidRPr="00412CB8">
        <w:rPr>
          <w:rFonts w:ascii="Times New Roman" w:hAnsi="Times New Roman"/>
          <w:sz w:val="24"/>
          <w:szCs w:val="24"/>
        </w:rPr>
        <w:t>Bu</w:t>
      </w:r>
      <w:r w:rsidR="00B23FD9">
        <w:rPr>
          <w:rFonts w:ascii="Times New Roman" w:hAnsi="Times New Roman"/>
          <w:sz w:val="24"/>
          <w:szCs w:val="24"/>
        </w:rPr>
        <w:t xml:space="preserve"> tez</w:t>
      </w:r>
      <w:r w:rsidRPr="00412CB8">
        <w:rPr>
          <w:rFonts w:ascii="Times New Roman" w:hAnsi="Times New Roman"/>
          <w:sz w:val="24"/>
          <w:szCs w:val="24"/>
        </w:rPr>
        <w:t xml:space="preserve"> çalışma</w:t>
      </w:r>
      <w:r w:rsidR="00B23FD9">
        <w:rPr>
          <w:rFonts w:ascii="Times New Roman" w:hAnsi="Times New Roman"/>
          <w:sz w:val="24"/>
          <w:szCs w:val="24"/>
        </w:rPr>
        <w:t>sın</w:t>
      </w:r>
      <w:r w:rsidRPr="00412CB8">
        <w:rPr>
          <w:rFonts w:ascii="Times New Roman" w:hAnsi="Times New Roman"/>
          <w:sz w:val="24"/>
          <w:szCs w:val="24"/>
        </w:rPr>
        <w:t>da,</w:t>
      </w:r>
      <w:r w:rsidR="00F52D7C">
        <w:rPr>
          <w:rFonts w:ascii="Times New Roman" w:hAnsi="Times New Roman"/>
          <w:sz w:val="24"/>
          <w:szCs w:val="24"/>
        </w:rPr>
        <w:t xml:space="preserve"> </w:t>
      </w:r>
      <w:r w:rsidR="009E0177">
        <w:rPr>
          <w:rFonts w:ascii="Times New Roman" w:hAnsi="Times New Roman"/>
          <w:sz w:val="24"/>
          <w:szCs w:val="24"/>
        </w:rPr>
        <w:t>öncelikle</w:t>
      </w:r>
      <w:r w:rsidR="00091622">
        <w:rPr>
          <w:rFonts w:ascii="Times New Roman" w:hAnsi="Times New Roman"/>
          <w:sz w:val="24"/>
          <w:szCs w:val="24"/>
        </w:rPr>
        <w:t xml:space="preserve"> dokuz adet Dynamixel servo motor</w:t>
      </w:r>
      <w:r w:rsidR="00B23FD9">
        <w:rPr>
          <w:rFonts w:ascii="Times New Roman" w:hAnsi="Times New Roman"/>
          <w:sz w:val="24"/>
          <w:szCs w:val="24"/>
        </w:rPr>
        <w:t xml:space="preserve"> kullanılarak</w:t>
      </w:r>
      <w:r w:rsidR="00ED4805">
        <w:rPr>
          <w:rFonts w:ascii="Times New Roman" w:hAnsi="Times New Roman"/>
          <w:sz w:val="24"/>
          <w:szCs w:val="24"/>
        </w:rPr>
        <w:t xml:space="preserve"> </w:t>
      </w:r>
      <w:r w:rsidR="009E0177">
        <w:rPr>
          <w:rFonts w:ascii="Times New Roman" w:hAnsi="Times New Roman"/>
          <w:sz w:val="24"/>
          <w:szCs w:val="24"/>
        </w:rPr>
        <w:t xml:space="preserve">7-eklemli gereğinden </w:t>
      </w:r>
      <w:r w:rsidR="00091622">
        <w:rPr>
          <w:rFonts w:ascii="Times New Roman" w:hAnsi="Times New Roman"/>
          <w:sz w:val="24"/>
          <w:szCs w:val="24"/>
        </w:rPr>
        <w:t>fazla</w:t>
      </w:r>
      <w:r w:rsidR="00382093">
        <w:rPr>
          <w:rFonts w:ascii="Times New Roman" w:hAnsi="Times New Roman"/>
          <w:sz w:val="24"/>
          <w:szCs w:val="24"/>
        </w:rPr>
        <w:t xml:space="preserve"> serbestlik derecesine (redundant) sahip</w:t>
      </w:r>
      <w:r w:rsidR="009E0177">
        <w:rPr>
          <w:rFonts w:ascii="Times New Roman" w:hAnsi="Times New Roman"/>
          <w:sz w:val="24"/>
          <w:szCs w:val="24"/>
        </w:rPr>
        <w:t xml:space="preserve"> seri</w:t>
      </w:r>
      <w:r w:rsidR="00B23FD9">
        <w:rPr>
          <w:rFonts w:ascii="Times New Roman" w:hAnsi="Times New Roman"/>
          <w:sz w:val="24"/>
          <w:szCs w:val="24"/>
        </w:rPr>
        <w:t xml:space="preserve"> bir</w:t>
      </w:r>
      <w:r w:rsidR="009E0177">
        <w:rPr>
          <w:rFonts w:ascii="Times New Roman" w:hAnsi="Times New Roman"/>
          <w:sz w:val="24"/>
          <w:szCs w:val="24"/>
        </w:rPr>
        <w:t xml:space="preserve"> robot manipülatörü </w:t>
      </w:r>
      <w:r w:rsidR="00ED4805">
        <w:rPr>
          <w:rFonts w:ascii="Times New Roman" w:hAnsi="Times New Roman"/>
          <w:sz w:val="24"/>
          <w:szCs w:val="24"/>
        </w:rPr>
        <w:t xml:space="preserve">tasarlanmış, sonrasında ise bu manipülatörün </w:t>
      </w:r>
      <w:r w:rsidR="00B23FD9">
        <w:rPr>
          <w:rFonts w:ascii="Times New Roman" w:hAnsi="Times New Roman"/>
          <w:sz w:val="24"/>
          <w:szCs w:val="24"/>
        </w:rPr>
        <w:t>kinematik analizleri yapılmıştır</w:t>
      </w:r>
      <w:r w:rsidR="00ED4805">
        <w:rPr>
          <w:rFonts w:ascii="Times New Roman" w:hAnsi="Times New Roman"/>
          <w:sz w:val="24"/>
          <w:szCs w:val="24"/>
        </w:rPr>
        <w:t xml:space="preserve">. Bu kinematik analizlerden yola çıkarak </w:t>
      </w:r>
      <w:r w:rsidR="00B23FD9">
        <w:rPr>
          <w:rFonts w:ascii="Times New Roman" w:hAnsi="Times New Roman"/>
          <w:sz w:val="24"/>
          <w:szCs w:val="24"/>
        </w:rPr>
        <w:t>r</w:t>
      </w:r>
      <w:r w:rsidR="009E0177">
        <w:rPr>
          <w:rFonts w:ascii="Times New Roman" w:hAnsi="Times New Roman"/>
          <w:sz w:val="24"/>
          <w:szCs w:val="24"/>
        </w:rPr>
        <w:t xml:space="preserve">obot manipülatörün </w:t>
      </w:r>
      <w:r w:rsidR="00ED4805">
        <w:rPr>
          <w:rFonts w:ascii="Times New Roman" w:hAnsi="Times New Roman"/>
          <w:sz w:val="24"/>
          <w:szCs w:val="24"/>
        </w:rPr>
        <w:t>ters kinematik hesabı</w:t>
      </w:r>
      <w:r w:rsidR="00F52D7C">
        <w:rPr>
          <w:rFonts w:ascii="Times New Roman" w:hAnsi="Times New Roman"/>
          <w:sz w:val="24"/>
          <w:szCs w:val="24"/>
        </w:rPr>
        <w:t xml:space="preserve"> </w:t>
      </w:r>
      <w:r w:rsidR="007333AF">
        <w:rPr>
          <w:rFonts w:ascii="Times New Roman" w:hAnsi="Times New Roman"/>
          <w:sz w:val="24"/>
          <w:szCs w:val="24"/>
        </w:rPr>
        <w:t>doğada</w:t>
      </w:r>
      <w:r w:rsidR="009E0177">
        <w:rPr>
          <w:rFonts w:ascii="Times New Roman" w:hAnsi="Times New Roman"/>
          <w:sz w:val="24"/>
          <w:szCs w:val="24"/>
        </w:rPr>
        <w:t>n ilham alınarak geliştirilen ve</w:t>
      </w:r>
      <w:r w:rsidR="007333AF">
        <w:rPr>
          <w:rFonts w:ascii="Times New Roman" w:hAnsi="Times New Roman"/>
          <w:sz w:val="24"/>
          <w:szCs w:val="24"/>
        </w:rPr>
        <w:t xml:space="preserve"> sürü </w:t>
      </w:r>
      <w:r w:rsidR="009E0177">
        <w:rPr>
          <w:rFonts w:ascii="Times New Roman" w:hAnsi="Times New Roman"/>
          <w:sz w:val="24"/>
          <w:szCs w:val="24"/>
        </w:rPr>
        <w:t>zekâsına</w:t>
      </w:r>
      <w:r w:rsidR="007333AF">
        <w:rPr>
          <w:rFonts w:ascii="Times New Roman" w:hAnsi="Times New Roman"/>
          <w:sz w:val="24"/>
          <w:szCs w:val="24"/>
        </w:rPr>
        <w:t xml:space="preserve"> sahip sezgisel</w:t>
      </w:r>
      <w:r w:rsidR="0013496E">
        <w:rPr>
          <w:rFonts w:ascii="Times New Roman" w:hAnsi="Times New Roman"/>
          <w:sz w:val="24"/>
          <w:szCs w:val="24"/>
        </w:rPr>
        <w:t xml:space="preserve"> optimizasyon</w:t>
      </w:r>
      <w:r w:rsidR="007333AF">
        <w:rPr>
          <w:rFonts w:ascii="Times New Roman" w:hAnsi="Times New Roman"/>
          <w:sz w:val="24"/>
          <w:szCs w:val="24"/>
        </w:rPr>
        <w:t xml:space="preserve"> algoritmalar</w:t>
      </w:r>
      <w:r w:rsidR="0013496E">
        <w:rPr>
          <w:rFonts w:ascii="Times New Roman" w:hAnsi="Times New Roman"/>
          <w:sz w:val="24"/>
          <w:szCs w:val="24"/>
        </w:rPr>
        <w:t>ıy</w:t>
      </w:r>
      <w:r w:rsidR="007333AF">
        <w:rPr>
          <w:rFonts w:ascii="Times New Roman" w:hAnsi="Times New Roman"/>
          <w:sz w:val="24"/>
          <w:szCs w:val="24"/>
        </w:rPr>
        <w:t>la</w:t>
      </w:r>
      <w:r w:rsidR="009E0177">
        <w:rPr>
          <w:rFonts w:ascii="Times New Roman" w:hAnsi="Times New Roman"/>
          <w:sz w:val="24"/>
          <w:szCs w:val="24"/>
        </w:rPr>
        <w:t xml:space="preserve"> gerçekleştirilmiş ve aynı zamanda tasarl</w:t>
      </w:r>
      <w:r w:rsidR="00ED4805">
        <w:rPr>
          <w:rFonts w:ascii="Times New Roman" w:hAnsi="Times New Roman"/>
          <w:sz w:val="24"/>
          <w:szCs w:val="24"/>
        </w:rPr>
        <w:t>anan bu robot manipülatöründe</w:t>
      </w:r>
      <w:r w:rsidR="00B23FD9">
        <w:rPr>
          <w:rFonts w:ascii="Times New Roman" w:hAnsi="Times New Roman"/>
          <w:sz w:val="24"/>
          <w:szCs w:val="24"/>
        </w:rPr>
        <w:t xml:space="preserve"> MATLAB arabirimi ile oluşturulan bir GUI vasıtasıyla</w:t>
      </w:r>
      <w:r w:rsidR="00ED4805">
        <w:rPr>
          <w:rFonts w:ascii="Times New Roman" w:hAnsi="Times New Roman"/>
          <w:sz w:val="24"/>
          <w:szCs w:val="24"/>
        </w:rPr>
        <w:t xml:space="preserve"> uygu</w:t>
      </w:r>
      <w:r w:rsidR="009E0177">
        <w:rPr>
          <w:rFonts w:ascii="Times New Roman" w:hAnsi="Times New Roman"/>
          <w:sz w:val="24"/>
          <w:szCs w:val="24"/>
        </w:rPr>
        <w:t xml:space="preserve">lanmıştır. </w:t>
      </w:r>
      <w:bookmarkEnd w:id="27"/>
      <w:r w:rsidR="0013496E">
        <w:rPr>
          <w:rFonts w:ascii="Times New Roman" w:hAnsi="Times New Roman"/>
          <w:sz w:val="24"/>
          <w:szCs w:val="24"/>
        </w:rPr>
        <w:t>Bu işlem için daha önce literatürde kullanılan dört</w:t>
      </w:r>
      <w:r w:rsidR="001F2551">
        <w:rPr>
          <w:rFonts w:ascii="Times New Roman" w:hAnsi="Times New Roman"/>
          <w:sz w:val="24"/>
          <w:szCs w:val="24"/>
        </w:rPr>
        <w:t xml:space="preserve"> adet</w:t>
      </w:r>
      <w:r w:rsidR="00091622">
        <w:rPr>
          <w:rFonts w:ascii="Times New Roman" w:hAnsi="Times New Roman"/>
          <w:sz w:val="24"/>
          <w:szCs w:val="24"/>
        </w:rPr>
        <w:t xml:space="preserve"> sürü </w:t>
      </w:r>
      <w:r w:rsidR="00590D8A">
        <w:rPr>
          <w:rFonts w:ascii="Times New Roman" w:hAnsi="Times New Roman"/>
          <w:sz w:val="24"/>
          <w:szCs w:val="24"/>
        </w:rPr>
        <w:t>zekâsı</w:t>
      </w:r>
      <w:r w:rsidR="00091622">
        <w:rPr>
          <w:rFonts w:ascii="Times New Roman" w:hAnsi="Times New Roman"/>
          <w:sz w:val="24"/>
          <w:szCs w:val="24"/>
        </w:rPr>
        <w:t xml:space="preserve"> esasına göre çalışan</w:t>
      </w:r>
      <w:r w:rsidR="0013496E">
        <w:rPr>
          <w:rFonts w:ascii="Times New Roman" w:hAnsi="Times New Roman"/>
          <w:sz w:val="24"/>
          <w:szCs w:val="24"/>
        </w:rPr>
        <w:t xml:space="preserve"> algoritmayla birlikte ilk defa bu çalışmada kullanılan</w:t>
      </w:r>
      <w:r w:rsidR="00B23FD9">
        <w:rPr>
          <w:rFonts w:ascii="Times New Roman" w:hAnsi="Times New Roman"/>
          <w:sz w:val="24"/>
          <w:szCs w:val="24"/>
        </w:rPr>
        <w:t xml:space="preserve"> ve golf topunun hareketlerinden esinlenilerek oluşturulan Rassal Azalan</w:t>
      </w:r>
      <w:r w:rsidR="00091622">
        <w:rPr>
          <w:rFonts w:ascii="Times New Roman" w:hAnsi="Times New Roman"/>
          <w:sz w:val="24"/>
          <w:szCs w:val="24"/>
        </w:rPr>
        <w:t xml:space="preserve"> Hızlı</w:t>
      </w:r>
      <w:r w:rsidR="0013496E">
        <w:rPr>
          <w:rFonts w:ascii="Times New Roman" w:hAnsi="Times New Roman"/>
          <w:sz w:val="24"/>
          <w:szCs w:val="24"/>
        </w:rPr>
        <w:t xml:space="preserve"> </w:t>
      </w:r>
      <w:r w:rsidR="00B23FD9">
        <w:rPr>
          <w:rFonts w:ascii="Times New Roman" w:hAnsi="Times New Roman"/>
          <w:sz w:val="24"/>
          <w:szCs w:val="24"/>
        </w:rPr>
        <w:t>(</w:t>
      </w:r>
      <w:r w:rsidR="00091622">
        <w:rPr>
          <w:rFonts w:ascii="Times New Roman" w:hAnsi="Times New Roman"/>
          <w:sz w:val="24"/>
          <w:szCs w:val="24"/>
        </w:rPr>
        <w:t>RDV</w:t>
      </w:r>
      <w:r w:rsidR="00B23FD9">
        <w:rPr>
          <w:rFonts w:ascii="Times New Roman" w:hAnsi="Times New Roman"/>
          <w:sz w:val="24"/>
          <w:szCs w:val="24"/>
        </w:rPr>
        <w:t>)</w:t>
      </w:r>
      <w:r w:rsidR="00091622">
        <w:rPr>
          <w:rFonts w:ascii="Times New Roman" w:hAnsi="Times New Roman"/>
          <w:sz w:val="24"/>
          <w:szCs w:val="24"/>
        </w:rPr>
        <w:t xml:space="preserve"> isimli yeni bir</w:t>
      </w:r>
      <w:r w:rsidR="0013496E">
        <w:rPr>
          <w:rFonts w:ascii="Times New Roman" w:hAnsi="Times New Roman"/>
          <w:sz w:val="24"/>
          <w:szCs w:val="24"/>
        </w:rPr>
        <w:t xml:space="preserve"> </w:t>
      </w:r>
      <w:r w:rsidR="00091622">
        <w:rPr>
          <w:rFonts w:ascii="Times New Roman" w:hAnsi="Times New Roman"/>
          <w:sz w:val="24"/>
          <w:szCs w:val="24"/>
        </w:rPr>
        <w:t xml:space="preserve">IW </w:t>
      </w:r>
      <w:r w:rsidR="0013496E">
        <w:rPr>
          <w:rFonts w:ascii="Times New Roman" w:hAnsi="Times New Roman"/>
          <w:sz w:val="24"/>
          <w:szCs w:val="24"/>
        </w:rPr>
        <w:t xml:space="preserve">tekniği ile güçlendirilen </w:t>
      </w:r>
      <w:r w:rsidR="00091622">
        <w:rPr>
          <w:rFonts w:ascii="Times New Roman" w:hAnsi="Times New Roman"/>
          <w:sz w:val="24"/>
          <w:szCs w:val="24"/>
        </w:rPr>
        <w:t>PSO tabanlı</w:t>
      </w:r>
      <w:r w:rsidR="000C60F5">
        <w:rPr>
          <w:rFonts w:ascii="Times New Roman" w:hAnsi="Times New Roman"/>
          <w:sz w:val="24"/>
          <w:szCs w:val="24"/>
        </w:rPr>
        <w:t xml:space="preserve"> sezgisel</w:t>
      </w:r>
      <w:r w:rsidR="0013496E">
        <w:rPr>
          <w:rFonts w:ascii="Times New Roman" w:hAnsi="Times New Roman"/>
          <w:sz w:val="24"/>
          <w:szCs w:val="24"/>
        </w:rPr>
        <w:t xml:space="preserve"> optimizasyon</w:t>
      </w:r>
      <w:r w:rsidR="001F2551">
        <w:rPr>
          <w:rFonts w:ascii="Times New Roman" w:hAnsi="Times New Roman"/>
          <w:sz w:val="24"/>
          <w:szCs w:val="24"/>
        </w:rPr>
        <w:t xml:space="preserve"> algoritma</w:t>
      </w:r>
      <w:r w:rsidR="0013496E">
        <w:rPr>
          <w:rFonts w:ascii="Times New Roman" w:hAnsi="Times New Roman"/>
          <w:sz w:val="24"/>
          <w:szCs w:val="24"/>
        </w:rPr>
        <w:t>sı kullanılarak</w:t>
      </w:r>
      <w:r w:rsidR="000C60F5">
        <w:rPr>
          <w:rFonts w:ascii="Times New Roman" w:hAnsi="Times New Roman"/>
          <w:sz w:val="24"/>
          <w:szCs w:val="24"/>
        </w:rPr>
        <w:t xml:space="preserve"> </w:t>
      </w:r>
      <w:r w:rsidR="00CD409D">
        <w:rPr>
          <w:rFonts w:ascii="Times New Roman" w:hAnsi="Times New Roman"/>
          <w:sz w:val="24"/>
          <w:szCs w:val="24"/>
        </w:rPr>
        <w:t xml:space="preserve">ters kinematik </w:t>
      </w:r>
      <w:r w:rsidR="0013496E">
        <w:rPr>
          <w:rFonts w:ascii="Times New Roman" w:hAnsi="Times New Roman"/>
          <w:sz w:val="24"/>
          <w:szCs w:val="24"/>
        </w:rPr>
        <w:t>problem çözülmüştür.</w:t>
      </w:r>
      <w:r w:rsidR="00091622">
        <w:rPr>
          <w:rFonts w:ascii="Times New Roman" w:hAnsi="Times New Roman"/>
          <w:sz w:val="24"/>
          <w:szCs w:val="24"/>
        </w:rPr>
        <w:t xml:space="preserve"> Bu manada öncelikle literatüre yeni kzandırılan RDV IW tekniği ile güçlendirilen bu algoritma ile diğer dört adet sezgisel optimizasyon algoritmaları pozisyon hatası ve çalışma süresi bakımından karşılaştırılmıştır.</w:t>
      </w:r>
      <w:r w:rsidR="0013496E">
        <w:rPr>
          <w:rFonts w:ascii="Times New Roman" w:hAnsi="Times New Roman"/>
          <w:sz w:val="24"/>
          <w:szCs w:val="24"/>
        </w:rPr>
        <w:t xml:space="preserve"> </w:t>
      </w:r>
    </w:p>
    <w:p w14:paraId="538290BD" w14:textId="77777777" w:rsidR="00091622" w:rsidRDefault="00091622" w:rsidP="00382093">
      <w:pPr>
        <w:spacing w:after="0" w:line="240" w:lineRule="auto"/>
        <w:jc w:val="both"/>
        <w:rPr>
          <w:rFonts w:ascii="Times New Roman" w:hAnsi="Times New Roman"/>
          <w:sz w:val="24"/>
          <w:szCs w:val="24"/>
        </w:rPr>
      </w:pPr>
    </w:p>
    <w:p w14:paraId="52F77E4C" w14:textId="77777777" w:rsidR="00091622" w:rsidRDefault="00091622" w:rsidP="00382093">
      <w:pPr>
        <w:spacing w:after="0" w:line="240" w:lineRule="auto"/>
        <w:jc w:val="both"/>
        <w:rPr>
          <w:rFonts w:ascii="Times New Roman" w:hAnsi="Times New Roman"/>
          <w:sz w:val="24"/>
          <w:szCs w:val="24"/>
        </w:rPr>
      </w:pPr>
      <w:r>
        <w:rPr>
          <w:rFonts w:ascii="Times New Roman" w:hAnsi="Times New Roman"/>
          <w:sz w:val="24"/>
          <w:szCs w:val="24"/>
        </w:rPr>
        <w:t>Sezgisel optimizasyon</w:t>
      </w:r>
      <w:r w:rsidR="0013496E">
        <w:rPr>
          <w:rFonts w:ascii="Times New Roman" w:hAnsi="Times New Roman"/>
          <w:sz w:val="24"/>
          <w:szCs w:val="24"/>
        </w:rPr>
        <w:t xml:space="preserve"> algoritmalardan elde edilen işlem süresini</w:t>
      </w:r>
      <w:r>
        <w:rPr>
          <w:rFonts w:ascii="Times New Roman" w:hAnsi="Times New Roman"/>
          <w:sz w:val="24"/>
          <w:szCs w:val="24"/>
        </w:rPr>
        <w:t>n gerçek bir robotta uygulanabilirliğinin düşük olması nedeniyle işlem süresini</w:t>
      </w:r>
      <w:r w:rsidR="0013496E">
        <w:rPr>
          <w:rFonts w:ascii="Times New Roman" w:hAnsi="Times New Roman"/>
          <w:sz w:val="24"/>
          <w:szCs w:val="24"/>
        </w:rPr>
        <w:t xml:space="preserve"> çok daha minimum bir değere indirmek maksad</w:t>
      </w:r>
      <w:r>
        <w:rPr>
          <w:rFonts w:ascii="Times New Roman" w:hAnsi="Times New Roman"/>
          <w:sz w:val="24"/>
          <w:szCs w:val="24"/>
        </w:rPr>
        <w:t xml:space="preserve">ıyla ters kinematik çözüm </w:t>
      </w:r>
      <w:r w:rsidR="0013496E">
        <w:rPr>
          <w:rFonts w:ascii="Times New Roman" w:hAnsi="Times New Roman"/>
          <w:sz w:val="24"/>
          <w:szCs w:val="24"/>
        </w:rPr>
        <w:t>daha önce literatürde kullanılmayan</w:t>
      </w:r>
      <w:r>
        <w:rPr>
          <w:rFonts w:ascii="Times New Roman" w:hAnsi="Times New Roman"/>
          <w:sz w:val="24"/>
          <w:szCs w:val="24"/>
        </w:rPr>
        <w:t xml:space="preserve"> ve</w:t>
      </w:r>
      <w:r w:rsidR="0013496E">
        <w:rPr>
          <w:rFonts w:ascii="Times New Roman" w:hAnsi="Times New Roman"/>
          <w:sz w:val="24"/>
          <w:szCs w:val="24"/>
        </w:rPr>
        <w:t xml:space="preserve"> FPGA</w:t>
      </w:r>
      <w:r>
        <w:rPr>
          <w:rFonts w:ascii="Times New Roman" w:hAnsi="Times New Roman"/>
          <w:sz w:val="24"/>
          <w:szCs w:val="24"/>
        </w:rPr>
        <w:t xml:space="preserve"> tabanlı oluşturulan </w:t>
      </w:r>
      <w:r w:rsidR="0013496E">
        <w:rPr>
          <w:rFonts w:ascii="Times New Roman" w:hAnsi="Times New Roman"/>
          <w:sz w:val="24"/>
          <w:szCs w:val="24"/>
        </w:rPr>
        <w:t xml:space="preserve">sentezlenebilir PSO ile donanımsal olarak gerçekleştirilmiştir ve sonuçlar yazılımsal değerlerle karşılaştırılmıştır. </w:t>
      </w:r>
    </w:p>
    <w:p w14:paraId="7BB50911" w14:textId="77777777" w:rsidR="00091622" w:rsidRDefault="00091622" w:rsidP="00382093">
      <w:pPr>
        <w:spacing w:after="0" w:line="240" w:lineRule="auto"/>
        <w:jc w:val="both"/>
        <w:rPr>
          <w:rFonts w:ascii="Times New Roman" w:hAnsi="Times New Roman"/>
          <w:sz w:val="24"/>
          <w:szCs w:val="24"/>
        </w:rPr>
      </w:pPr>
    </w:p>
    <w:p w14:paraId="6B29BABF" w14:textId="77777777" w:rsidR="0022400F" w:rsidRDefault="001E5636" w:rsidP="00382093">
      <w:pPr>
        <w:spacing w:after="0" w:line="240" w:lineRule="auto"/>
        <w:jc w:val="both"/>
        <w:rPr>
          <w:rFonts w:ascii="Times New Roman" w:hAnsi="Times New Roman"/>
          <w:sz w:val="24"/>
          <w:szCs w:val="24"/>
        </w:rPr>
      </w:pPr>
      <w:r>
        <w:rPr>
          <w:rFonts w:ascii="Times New Roman" w:hAnsi="Times New Roman"/>
          <w:sz w:val="24"/>
          <w:szCs w:val="24"/>
        </w:rPr>
        <w:t xml:space="preserve">Sonuçta robotik temelindeki </w:t>
      </w:r>
      <w:r w:rsidR="00F33C51">
        <w:rPr>
          <w:rFonts w:ascii="Times New Roman" w:hAnsi="Times New Roman"/>
          <w:sz w:val="24"/>
          <w:szCs w:val="24"/>
        </w:rPr>
        <w:t>karmaşık bir problemin çözümünde</w:t>
      </w:r>
      <w:r>
        <w:rPr>
          <w:rFonts w:ascii="Times New Roman" w:hAnsi="Times New Roman"/>
          <w:sz w:val="24"/>
          <w:szCs w:val="24"/>
        </w:rPr>
        <w:t xml:space="preserve"> sürü </w:t>
      </w:r>
      <w:r w:rsidR="00D53F19">
        <w:rPr>
          <w:rFonts w:ascii="Times New Roman" w:hAnsi="Times New Roman"/>
          <w:sz w:val="24"/>
          <w:szCs w:val="24"/>
        </w:rPr>
        <w:t>zekâsına</w:t>
      </w:r>
      <w:r>
        <w:rPr>
          <w:rFonts w:ascii="Times New Roman" w:hAnsi="Times New Roman"/>
          <w:sz w:val="24"/>
          <w:szCs w:val="24"/>
        </w:rPr>
        <w:t xml:space="preserve"> sahip algoritmaların yazılım ve donanım temelli</w:t>
      </w:r>
      <w:r w:rsidR="00F33C51">
        <w:rPr>
          <w:rFonts w:ascii="Times New Roman" w:hAnsi="Times New Roman"/>
          <w:sz w:val="24"/>
          <w:szCs w:val="24"/>
        </w:rPr>
        <w:t xml:space="preserve"> başarımları</w:t>
      </w:r>
      <w:r>
        <w:rPr>
          <w:rFonts w:ascii="Times New Roman" w:hAnsi="Times New Roman"/>
          <w:sz w:val="24"/>
          <w:szCs w:val="24"/>
        </w:rPr>
        <w:t xml:space="preserve"> karşılaştır</w:t>
      </w:r>
      <w:r w:rsidR="00F33C51">
        <w:rPr>
          <w:rFonts w:ascii="Times New Roman" w:hAnsi="Times New Roman"/>
          <w:sz w:val="24"/>
          <w:szCs w:val="24"/>
        </w:rPr>
        <w:t>ılmıştır.</w:t>
      </w:r>
      <w:r w:rsidR="000C60F5">
        <w:rPr>
          <w:rFonts w:ascii="Times New Roman" w:hAnsi="Times New Roman"/>
          <w:sz w:val="24"/>
          <w:szCs w:val="24"/>
        </w:rPr>
        <w:t xml:space="preserve"> Sentezlenebilir özelliğe sahip FPGA tasarım VHDL olarak bilinen donanım tanımlama dili ile gerçekleştirilmiş, sonuçlar simülasyon olarak ortaya konmakla birlikte Nexys 4 DDR kartı ile de gerçekle</w:t>
      </w:r>
      <w:r w:rsidR="006F0E95">
        <w:rPr>
          <w:rFonts w:ascii="Times New Roman" w:hAnsi="Times New Roman"/>
          <w:sz w:val="24"/>
          <w:szCs w:val="24"/>
        </w:rPr>
        <w:t>nmiştir.</w:t>
      </w:r>
      <w:r w:rsidR="000C60F5">
        <w:rPr>
          <w:rFonts w:ascii="Times New Roman" w:hAnsi="Times New Roman"/>
          <w:sz w:val="24"/>
          <w:szCs w:val="24"/>
        </w:rPr>
        <w:t xml:space="preserve"> </w:t>
      </w:r>
      <w:r w:rsidR="00091622">
        <w:rPr>
          <w:rFonts w:ascii="Times New Roman" w:hAnsi="Times New Roman"/>
          <w:sz w:val="24"/>
          <w:szCs w:val="24"/>
        </w:rPr>
        <w:t>Bu çalışmada kullanılan bütün yazılımsal ve donanımsal sezgisel optimizasyon algoritmaları MATLA</w:t>
      </w:r>
      <w:r w:rsidR="00907240">
        <w:rPr>
          <w:rFonts w:ascii="Times New Roman" w:hAnsi="Times New Roman"/>
          <w:sz w:val="24"/>
          <w:szCs w:val="24"/>
        </w:rPr>
        <w:t>B arabirimi vasıtasıyla tasarlanan redundant robot manipülatöründe uygulanmış ve servo motorların çözünürlük kısıtı nedeniyle bu aşamada ortaya çıkan gerçek hata değerleride özellikle gözlemlenerek analiz edilmiştir.</w:t>
      </w:r>
    </w:p>
    <w:p w14:paraId="3AEE2F0B" w14:textId="77777777" w:rsidR="00B23FD9" w:rsidRDefault="00B23FD9" w:rsidP="00382093">
      <w:pPr>
        <w:spacing w:after="0" w:line="240" w:lineRule="auto"/>
        <w:jc w:val="both"/>
        <w:rPr>
          <w:rFonts w:ascii="Times New Roman" w:hAnsi="Times New Roman"/>
          <w:sz w:val="24"/>
          <w:szCs w:val="24"/>
        </w:rPr>
      </w:pPr>
    </w:p>
    <w:p w14:paraId="5E8F83FF" w14:textId="77777777" w:rsidR="0031368E" w:rsidRDefault="0022400F" w:rsidP="00473611">
      <w:pPr>
        <w:pStyle w:val="AnaParagrafYaziStiliSau"/>
        <w:spacing w:line="240" w:lineRule="auto"/>
        <w:rPr>
          <w:szCs w:val="24"/>
        </w:rPr>
        <w:sectPr w:rsidR="0031368E" w:rsidSect="0031368E">
          <w:pgSz w:w="11906" w:h="16838"/>
          <w:pgMar w:top="2835" w:right="1133" w:bottom="1701" w:left="2268" w:header="709" w:footer="709" w:gutter="0"/>
          <w:pgNumType w:fmt="lowerRoman"/>
          <w:cols w:space="708"/>
          <w:titlePg/>
          <w:docGrid w:linePitch="360"/>
        </w:sectPr>
      </w:pPr>
      <w:r w:rsidRPr="00412CB8">
        <w:t>Anahtar kelimeler: Redundant robot manipülatörü, ters kinematik çözüm, parçacık sürü optimizasyonu, yapay arı kolonisi, ateş böceği algoritması, FPGA, VHDL</w:t>
      </w:r>
      <w:r w:rsidR="000C60F5">
        <w:rPr>
          <w:szCs w:val="24"/>
        </w:rPr>
        <w:t xml:space="preserve"> </w:t>
      </w:r>
    </w:p>
    <w:p w14:paraId="42C7C705" w14:textId="77777777" w:rsidR="00A81DDF" w:rsidRPr="00107D47" w:rsidRDefault="00A90E97" w:rsidP="00EE1C61">
      <w:pPr>
        <w:spacing w:after="0"/>
        <w:jc w:val="center"/>
        <w:rPr>
          <w:rFonts w:ascii="Times New Roman" w:hAnsi="Times New Roman"/>
          <w:b/>
          <w:sz w:val="28"/>
          <w:szCs w:val="28"/>
        </w:rPr>
      </w:pPr>
      <w:r w:rsidRPr="00107D47">
        <w:rPr>
          <w:rFonts w:ascii="Times New Roman" w:hAnsi="Times New Roman"/>
          <w:b/>
          <w:sz w:val="28"/>
          <w:szCs w:val="28"/>
        </w:rPr>
        <w:lastRenderedPageBreak/>
        <w:t xml:space="preserve">THE USE OF </w:t>
      </w:r>
      <w:r w:rsidR="00FE33B4" w:rsidRPr="00107D47">
        <w:rPr>
          <w:rFonts w:ascii="Times New Roman" w:hAnsi="Times New Roman"/>
          <w:b/>
          <w:sz w:val="28"/>
          <w:szCs w:val="28"/>
        </w:rPr>
        <w:t>METAHEURISTIC</w:t>
      </w:r>
      <w:r w:rsidRPr="00107D47">
        <w:rPr>
          <w:rFonts w:ascii="Times New Roman" w:hAnsi="Times New Roman"/>
          <w:b/>
          <w:sz w:val="28"/>
          <w:szCs w:val="28"/>
        </w:rPr>
        <w:t xml:space="preserve"> OPTIMIZATION ALGORITHMS FOR INVERSE KINEMATICS SOLUTION OF ROBOTS AND IMPLEMENTATION WITH FPGA</w:t>
      </w:r>
    </w:p>
    <w:p w14:paraId="052AEE8D" w14:textId="77777777" w:rsidR="00B049B9" w:rsidRPr="00B049B9" w:rsidRDefault="00B049B9" w:rsidP="00D861A6">
      <w:pPr>
        <w:pStyle w:val="SummaryBaslikSau"/>
        <w:rPr>
          <w:sz w:val="18"/>
          <w:szCs w:val="18"/>
          <w:lang w:val="tr-TR"/>
        </w:rPr>
      </w:pPr>
      <w:bookmarkStart w:id="28" w:name="_Toc7771953"/>
      <w:bookmarkStart w:id="29" w:name="_Toc7772354"/>
      <w:bookmarkStart w:id="30" w:name="_Toc7881600"/>
    </w:p>
    <w:p w14:paraId="5B0E41A1" w14:textId="77777777" w:rsidR="00A81DDF" w:rsidRPr="00412CB8" w:rsidRDefault="002035E9" w:rsidP="00D861A6">
      <w:pPr>
        <w:pStyle w:val="SummaryBaslikSau"/>
        <w:rPr>
          <w:lang w:val="tr-TR"/>
        </w:rPr>
      </w:pPr>
      <w:r w:rsidRPr="00412CB8">
        <w:rPr>
          <w:lang w:val="tr-TR"/>
        </w:rPr>
        <w:t>SUMMARY</w:t>
      </w:r>
      <w:bookmarkEnd w:id="28"/>
      <w:bookmarkEnd w:id="29"/>
      <w:bookmarkEnd w:id="30"/>
    </w:p>
    <w:p w14:paraId="4CF8B659" w14:textId="77777777" w:rsidR="008C10ED" w:rsidRPr="00412CB8" w:rsidRDefault="008C10ED" w:rsidP="00D861A6">
      <w:pPr>
        <w:pStyle w:val="OzetYaziStiliSau"/>
        <w:rPr>
          <w:b w:val="0"/>
          <w:sz w:val="24"/>
          <w:szCs w:val="24"/>
          <w:lang w:val="tr-TR"/>
        </w:rPr>
      </w:pPr>
    </w:p>
    <w:p w14:paraId="7C784DA5" w14:textId="77777777" w:rsidR="008C10ED" w:rsidRPr="00412CB8" w:rsidRDefault="008C10ED" w:rsidP="00D861A6">
      <w:pPr>
        <w:pStyle w:val="OzetYaziStiliSau"/>
        <w:rPr>
          <w:b w:val="0"/>
          <w:sz w:val="24"/>
          <w:szCs w:val="24"/>
          <w:lang w:val="tr-TR"/>
        </w:rPr>
      </w:pPr>
    </w:p>
    <w:p w14:paraId="2E47A090" w14:textId="77777777" w:rsidR="00884E3D" w:rsidRDefault="00A6197E" w:rsidP="00A6197E">
      <w:pPr>
        <w:pStyle w:val="OzetYaziStiliSau"/>
        <w:rPr>
          <w:b w:val="0"/>
          <w:sz w:val="24"/>
          <w:szCs w:val="24"/>
        </w:rPr>
      </w:pPr>
      <w:bookmarkStart w:id="31" w:name="_Toc7771955"/>
      <w:bookmarkStart w:id="32" w:name="_Toc7772356"/>
      <w:bookmarkStart w:id="33" w:name="_Toc7881602"/>
      <w:r w:rsidRPr="00FC237F">
        <w:rPr>
          <w:b w:val="0"/>
          <w:sz w:val="24"/>
          <w:szCs w:val="24"/>
        </w:rPr>
        <w:t>In this study, firstly, seria</w:t>
      </w:r>
      <w:r w:rsidR="00FC237F" w:rsidRPr="00FC237F">
        <w:rPr>
          <w:b w:val="0"/>
          <w:sz w:val="24"/>
          <w:szCs w:val="24"/>
        </w:rPr>
        <w:t>l robot manipulator which has 7-</w:t>
      </w:r>
      <w:r w:rsidRPr="00FC237F">
        <w:rPr>
          <w:b w:val="0"/>
          <w:sz w:val="24"/>
          <w:szCs w:val="24"/>
        </w:rPr>
        <w:t>degree degree of freedom has designed by using Dynamixel servos and then kinematic analysis of this manipulator has performed.</w:t>
      </w:r>
      <w:r w:rsidR="00500D2B" w:rsidRPr="00FC237F">
        <w:rPr>
          <w:b w:val="0"/>
          <w:sz w:val="24"/>
          <w:szCs w:val="24"/>
        </w:rPr>
        <w:t xml:space="preserve"> The inverse kinematic</w:t>
      </w:r>
      <w:r w:rsidR="003F37BD" w:rsidRPr="00FC237F">
        <w:rPr>
          <w:b w:val="0"/>
          <w:sz w:val="24"/>
          <w:szCs w:val="24"/>
        </w:rPr>
        <w:t>s</w:t>
      </w:r>
      <w:r w:rsidR="00500D2B" w:rsidRPr="00FC237F">
        <w:rPr>
          <w:b w:val="0"/>
          <w:sz w:val="24"/>
          <w:szCs w:val="24"/>
        </w:rPr>
        <w:t xml:space="preserve"> problem of the designed robot manipulator </w:t>
      </w:r>
      <w:r w:rsidR="003F37BD" w:rsidRPr="00FC237F">
        <w:rPr>
          <w:b w:val="0"/>
          <w:sz w:val="24"/>
          <w:szCs w:val="24"/>
        </w:rPr>
        <w:t>has been</w:t>
      </w:r>
      <w:r w:rsidR="00500D2B" w:rsidRPr="00FC237F">
        <w:rPr>
          <w:b w:val="0"/>
          <w:sz w:val="24"/>
          <w:szCs w:val="24"/>
        </w:rPr>
        <w:t xml:space="preserve"> solved by heuristic algorithms developed with inspiration from nature and wi</w:t>
      </w:r>
      <w:r w:rsidR="00024EA6">
        <w:rPr>
          <w:b w:val="0"/>
          <w:sz w:val="24"/>
          <w:szCs w:val="24"/>
        </w:rPr>
        <w:t>th a swarm intelligence and also these algoithms have been</w:t>
      </w:r>
      <w:r w:rsidR="00024EA6" w:rsidRPr="00024EA6">
        <w:rPr>
          <w:b w:val="0"/>
          <w:sz w:val="24"/>
          <w:szCs w:val="24"/>
        </w:rPr>
        <w:t xml:space="preserve"> implemented in this designed robot manipulator by means of a GUI cr</w:t>
      </w:r>
      <w:r w:rsidR="00024EA6">
        <w:rPr>
          <w:b w:val="0"/>
          <w:sz w:val="24"/>
          <w:szCs w:val="24"/>
        </w:rPr>
        <w:t>eated with the MATLAB interface</w:t>
      </w:r>
      <w:r w:rsidR="00500D2B" w:rsidRPr="00FC237F">
        <w:rPr>
          <w:b w:val="0"/>
          <w:sz w:val="24"/>
          <w:szCs w:val="24"/>
        </w:rPr>
        <w:t>.</w:t>
      </w:r>
      <w:r w:rsidR="003F37BD" w:rsidRPr="00FC237F">
        <w:rPr>
          <w:b w:val="0"/>
          <w:sz w:val="24"/>
          <w:szCs w:val="24"/>
        </w:rPr>
        <w:t xml:space="preserve"> </w:t>
      </w:r>
      <w:r w:rsidR="00884E3D" w:rsidRPr="00884E3D">
        <w:rPr>
          <w:b w:val="0"/>
          <w:sz w:val="24"/>
          <w:szCs w:val="24"/>
        </w:rPr>
        <w:t>In order to realize this process, the inverse kinematic problem was solved with a new IW technique called Random Decreasing Speed (RDV) which was used for the first time in this study together with the algorithm used on the basis of four</w:t>
      </w:r>
      <w:r w:rsidR="00884E3D">
        <w:rPr>
          <w:b w:val="0"/>
          <w:sz w:val="24"/>
          <w:szCs w:val="24"/>
        </w:rPr>
        <w:t xml:space="preserve"> swarm</w:t>
      </w:r>
      <w:r w:rsidR="00884E3D" w:rsidRPr="00884E3D">
        <w:rPr>
          <w:b w:val="0"/>
          <w:sz w:val="24"/>
          <w:szCs w:val="24"/>
        </w:rPr>
        <w:t xml:space="preserve"> intelligence used in the literature.</w:t>
      </w:r>
      <w:r w:rsidR="00884E3D" w:rsidRPr="00884E3D">
        <w:t xml:space="preserve"> </w:t>
      </w:r>
      <w:r w:rsidR="00884E3D" w:rsidRPr="00884E3D">
        <w:rPr>
          <w:b w:val="0"/>
          <w:sz w:val="24"/>
          <w:szCs w:val="24"/>
        </w:rPr>
        <w:t>The RDW IW technique is a technique developed with inspiration from the movements of the golf ball and is used in conjunction with the PSO algorithm.</w:t>
      </w:r>
      <w:r w:rsidR="00884E3D">
        <w:rPr>
          <w:b w:val="0"/>
          <w:sz w:val="24"/>
          <w:szCs w:val="24"/>
        </w:rPr>
        <w:t xml:space="preserve"> </w:t>
      </w:r>
      <w:r w:rsidR="00884E3D" w:rsidRPr="00884E3D">
        <w:rPr>
          <w:b w:val="0"/>
          <w:sz w:val="24"/>
          <w:szCs w:val="24"/>
        </w:rPr>
        <w:t>In this context, this algorithm, firstly reinforced by the RDV IW technique, has been compared with the other four heuristic optimization algorithms in terms of position error and working time.</w:t>
      </w:r>
    </w:p>
    <w:p w14:paraId="0CE78444" w14:textId="77777777" w:rsidR="00884E3D" w:rsidRDefault="00884E3D" w:rsidP="00A6197E">
      <w:pPr>
        <w:pStyle w:val="OzetYaziStiliSau"/>
        <w:rPr>
          <w:b w:val="0"/>
          <w:sz w:val="24"/>
          <w:szCs w:val="24"/>
        </w:rPr>
      </w:pPr>
    </w:p>
    <w:bookmarkEnd w:id="31"/>
    <w:bookmarkEnd w:id="32"/>
    <w:bookmarkEnd w:id="33"/>
    <w:p w14:paraId="28C9D0EA" w14:textId="77777777" w:rsidR="0022400F" w:rsidRDefault="00DC65A2" w:rsidP="00A6197E">
      <w:pPr>
        <w:pStyle w:val="OzetYaziStiliSau"/>
        <w:rPr>
          <w:b w:val="0"/>
          <w:sz w:val="24"/>
          <w:szCs w:val="24"/>
        </w:rPr>
      </w:pPr>
      <w:r w:rsidRPr="00DC65A2">
        <w:rPr>
          <w:b w:val="0"/>
          <w:sz w:val="24"/>
          <w:szCs w:val="24"/>
        </w:rPr>
        <w:t xml:space="preserve">Since the </w:t>
      </w:r>
      <w:r>
        <w:rPr>
          <w:b w:val="0"/>
          <w:sz w:val="24"/>
          <w:szCs w:val="24"/>
        </w:rPr>
        <w:t>calculation</w:t>
      </w:r>
      <w:r w:rsidRPr="00DC65A2">
        <w:rPr>
          <w:b w:val="0"/>
          <w:sz w:val="24"/>
          <w:szCs w:val="24"/>
        </w:rPr>
        <w:t xml:space="preserve"> time obtained from heuristic optimization algorithms is far from feasible in a real robot, researchers have turned to FPGA technologies.</w:t>
      </w:r>
      <w:r>
        <w:rPr>
          <w:b w:val="0"/>
          <w:sz w:val="24"/>
          <w:szCs w:val="24"/>
        </w:rPr>
        <w:t xml:space="preserve"> </w:t>
      </w:r>
      <w:r w:rsidRPr="00DC65A2">
        <w:rPr>
          <w:b w:val="0"/>
          <w:sz w:val="24"/>
          <w:szCs w:val="24"/>
        </w:rPr>
        <w:t>Therefore, in this study, the inverse kinematic</w:t>
      </w:r>
      <w:r>
        <w:rPr>
          <w:b w:val="0"/>
          <w:sz w:val="24"/>
          <w:szCs w:val="24"/>
        </w:rPr>
        <w:t>s</w:t>
      </w:r>
      <w:r w:rsidRPr="00DC65A2">
        <w:rPr>
          <w:b w:val="0"/>
          <w:sz w:val="24"/>
          <w:szCs w:val="24"/>
        </w:rPr>
        <w:t xml:space="preserve"> solution is realized with hardware based synthesizable PSO digital circuit design which has not been used in literature before.</w:t>
      </w:r>
    </w:p>
    <w:p w14:paraId="61605AED" w14:textId="77777777" w:rsidR="0022400F" w:rsidRDefault="0022400F" w:rsidP="00A6197E">
      <w:pPr>
        <w:pStyle w:val="OzetYaziStiliSau"/>
        <w:rPr>
          <w:b w:val="0"/>
          <w:sz w:val="24"/>
          <w:szCs w:val="24"/>
        </w:rPr>
      </w:pPr>
    </w:p>
    <w:p w14:paraId="488D1F99" w14:textId="77777777" w:rsidR="00DC65A2" w:rsidRDefault="00DC65A2" w:rsidP="00A6197E">
      <w:pPr>
        <w:pStyle w:val="OzetYaziStiliSau"/>
        <w:rPr>
          <w:b w:val="0"/>
          <w:sz w:val="24"/>
          <w:szCs w:val="24"/>
          <w:lang w:val="tr-TR"/>
        </w:rPr>
      </w:pPr>
      <w:bookmarkStart w:id="34" w:name="_Toc406373016"/>
      <w:bookmarkStart w:id="35" w:name="_Toc407628311"/>
      <w:bookmarkStart w:id="36" w:name="_Toc7771956"/>
      <w:bookmarkStart w:id="37" w:name="_Toc7772357"/>
      <w:bookmarkStart w:id="38" w:name="_Toc7881603"/>
      <w:r w:rsidRPr="00DC65A2">
        <w:rPr>
          <w:b w:val="0"/>
          <w:sz w:val="24"/>
          <w:szCs w:val="24"/>
          <w:lang w:val="tr-TR"/>
        </w:rPr>
        <w:t>As a result, software and hardware based performances of herd intelligence algorithms are compared in solving a complex problem based on robotics.</w:t>
      </w:r>
      <w:r>
        <w:rPr>
          <w:b w:val="0"/>
          <w:sz w:val="24"/>
          <w:szCs w:val="24"/>
          <w:lang w:val="tr-TR"/>
        </w:rPr>
        <w:t xml:space="preserve"> </w:t>
      </w:r>
      <w:r w:rsidRPr="00DC65A2">
        <w:rPr>
          <w:b w:val="0"/>
          <w:sz w:val="24"/>
          <w:szCs w:val="24"/>
          <w:lang w:val="tr-TR"/>
        </w:rPr>
        <w:t>The FPGA design, which can be synthesized, has been realized with the hardware description language known as VHDL, the results have been presented as simulation but also realized with Nexys 4 DDR card.</w:t>
      </w:r>
      <w:r>
        <w:rPr>
          <w:b w:val="0"/>
          <w:sz w:val="24"/>
          <w:szCs w:val="24"/>
          <w:lang w:val="tr-TR"/>
        </w:rPr>
        <w:t xml:space="preserve"> </w:t>
      </w:r>
      <w:r w:rsidRPr="00DC65A2">
        <w:rPr>
          <w:b w:val="0"/>
          <w:sz w:val="24"/>
          <w:szCs w:val="24"/>
          <w:lang w:val="tr-TR"/>
        </w:rPr>
        <w:t>All the software and hardware heuristic optimization algorithms used in this study were applied in redundant robot manipulator designed by MATLAB interface and the actual error values that occur at this stage due to the limitation of servo motors were analyzed and analyzed.</w:t>
      </w:r>
    </w:p>
    <w:p w14:paraId="690200D4" w14:textId="77777777" w:rsidR="00DC65A2" w:rsidRDefault="00DC65A2" w:rsidP="00DC65A2">
      <w:pPr>
        <w:pStyle w:val="OzetYaziStiliSau"/>
        <w:rPr>
          <w:b w:val="0"/>
          <w:sz w:val="24"/>
          <w:szCs w:val="24"/>
          <w:lang w:val="tr-TR"/>
        </w:rPr>
      </w:pPr>
    </w:p>
    <w:p w14:paraId="0CE6B377" w14:textId="77777777" w:rsidR="004548A2" w:rsidRDefault="0022400F" w:rsidP="00DC65A2">
      <w:pPr>
        <w:pStyle w:val="OzetYaziStiliSau"/>
        <w:rPr>
          <w:b w:val="0"/>
          <w:sz w:val="24"/>
          <w:szCs w:val="24"/>
        </w:rPr>
        <w:sectPr w:rsidR="004548A2" w:rsidSect="00B049B9">
          <w:pgSz w:w="11906" w:h="16838"/>
          <w:pgMar w:top="2835" w:right="1133" w:bottom="1701" w:left="2268" w:header="709" w:footer="709" w:gutter="0"/>
          <w:pgNumType w:fmt="lowerRoman"/>
          <w:cols w:space="708"/>
          <w:titlePg/>
          <w:docGrid w:linePitch="360"/>
        </w:sectPr>
      </w:pPr>
      <w:r w:rsidRPr="00412CB8">
        <w:rPr>
          <w:b w:val="0"/>
          <w:sz w:val="24"/>
          <w:szCs w:val="24"/>
          <w:lang w:val="tr-TR"/>
        </w:rPr>
        <w:t xml:space="preserve">Keywords: </w:t>
      </w:r>
      <w:bookmarkEnd w:id="34"/>
      <w:bookmarkEnd w:id="35"/>
      <w:r w:rsidRPr="003431CD">
        <w:rPr>
          <w:b w:val="0"/>
          <w:sz w:val="24"/>
          <w:szCs w:val="24"/>
          <w:lang w:val="tr-TR"/>
        </w:rPr>
        <w:t xml:space="preserve">Redundant robot manipulator, inverse kinematic solution, particle </w:t>
      </w:r>
      <w:r>
        <w:rPr>
          <w:b w:val="0"/>
          <w:sz w:val="24"/>
          <w:szCs w:val="24"/>
          <w:lang w:val="tr-TR"/>
        </w:rPr>
        <w:t xml:space="preserve">swarm </w:t>
      </w:r>
      <w:r w:rsidRPr="003431CD">
        <w:rPr>
          <w:b w:val="0"/>
          <w:sz w:val="24"/>
          <w:szCs w:val="24"/>
          <w:lang w:val="tr-TR"/>
        </w:rPr>
        <w:t>optimization, artificial bee colony, firefly algorithm, FPGA, VHDL</w:t>
      </w:r>
      <w:bookmarkEnd w:id="36"/>
      <w:bookmarkEnd w:id="37"/>
      <w:bookmarkEnd w:id="38"/>
      <w:r w:rsidRPr="00FC237F">
        <w:rPr>
          <w:b w:val="0"/>
          <w:sz w:val="24"/>
          <w:szCs w:val="24"/>
        </w:rPr>
        <w:t xml:space="preserve"> </w:t>
      </w:r>
    </w:p>
    <w:p w14:paraId="097F85AB" w14:textId="77777777" w:rsidR="009F4B57" w:rsidRPr="00412CB8" w:rsidRDefault="009F4B57" w:rsidP="00C64E16">
      <w:pPr>
        <w:pStyle w:val="Balk1"/>
        <w:spacing w:line="360" w:lineRule="auto"/>
        <w:ind w:left="1418" w:hanging="1418"/>
      </w:pPr>
      <w:bookmarkStart w:id="39" w:name="_Toc346019778"/>
      <w:bookmarkStart w:id="40" w:name="_Toc407628315"/>
      <w:bookmarkStart w:id="41" w:name="_Toc7881604"/>
      <w:r w:rsidRPr="00412CB8">
        <w:lastRenderedPageBreak/>
        <w:t>GİRİŞ</w:t>
      </w:r>
      <w:bookmarkEnd w:id="39"/>
      <w:bookmarkEnd w:id="40"/>
      <w:bookmarkEnd w:id="41"/>
    </w:p>
    <w:p w14:paraId="7C37B5C1" w14:textId="77777777" w:rsidR="00D34951" w:rsidRDefault="00D34951" w:rsidP="00B049B9">
      <w:pPr>
        <w:pStyle w:val="BaslikBosluklari"/>
      </w:pPr>
    </w:p>
    <w:p w14:paraId="004495A4" w14:textId="77777777" w:rsidR="00D34951" w:rsidRDefault="00D34951" w:rsidP="00B049B9">
      <w:pPr>
        <w:pStyle w:val="AnaParagrafYaziStiliSau"/>
      </w:pPr>
    </w:p>
    <w:p w14:paraId="622D770A" w14:textId="77777777" w:rsidR="000D4784" w:rsidRDefault="0050671F" w:rsidP="007C69B9">
      <w:pPr>
        <w:pStyle w:val="AnaParagrafYaziStiliSau"/>
      </w:pPr>
      <w:r w:rsidRPr="00412CB8">
        <w:t xml:space="preserve">Bugün en temel ve basit işlerden tutun, en zor ve karmaşık işlere kadar hemen hemen pek çok görevde rahatlıkla kullanılabilen robotlar üçüncü sanayi devriminin merkezinde bulundukları gibi yine son dönemde adından sıkça bahsedilen Endüstri 4.0 adı ile anılan yeni bir devriminde önemli bir parçası olmaya devam </w:t>
      </w:r>
      <w:r w:rsidR="0090762F" w:rsidRPr="00412CB8">
        <w:t xml:space="preserve">edecektir </w:t>
      </w:r>
      <w:r w:rsidR="00BB2E94">
        <w:rPr>
          <w:noProof/>
        </w:rPr>
        <w:t>(Bulut ve</w:t>
      </w:r>
      <w:r w:rsidR="00BB2E94" w:rsidRPr="00412CB8">
        <w:rPr>
          <w:noProof/>
        </w:rPr>
        <w:t xml:space="preserve"> Akçacı, 2017</w:t>
      </w:r>
      <w:r w:rsidR="00BB2E94">
        <w:rPr>
          <w:noProof/>
        </w:rPr>
        <w:t>, pp. 55-57</w:t>
      </w:r>
      <w:r w:rsidR="00BB2E94" w:rsidRPr="00412CB8">
        <w:rPr>
          <w:noProof/>
        </w:rPr>
        <w:t>)</w:t>
      </w:r>
      <w:r w:rsidRPr="00412CB8">
        <w:t>.</w:t>
      </w:r>
    </w:p>
    <w:p w14:paraId="053C98E6" w14:textId="77777777" w:rsidR="0090762F" w:rsidRPr="00412CB8" w:rsidRDefault="0090762F" w:rsidP="00B049B9">
      <w:pPr>
        <w:pStyle w:val="BolumIlkParagrafSau"/>
        <w:spacing w:before="0"/>
        <w:jc w:val="center"/>
      </w:pPr>
      <w:r w:rsidRPr="00412CB8">
        <w:rPr>
          <w:noProof/>
          <w:lang w:val="tr-TR"/>
        </w:rPr>
        <w:drawing>
          <wp:inline distT="0" distB="0" distL="0" distR="0" wp14:anchorId="405D6A4D" wp14:editId="5AC3E450">
            <wp:extent cx="5210175" cy="2393315"/>
            <wp:effectExtent l="0" t="0" r="9525" b="6985"/>
            <wp:docPr id="20" name="Resim 20" descr="F:\PH thesis\doktora tez\doktora tezimmmmm\tez yazım rehberi\resimler\1-industrie-4.0_t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PH thesis\doktora tez\doktora tezimmmmm\tez yazım rehberi\resimler\1-industrie-4.0_tr.pn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5634"/>
                    <a:stretch/>
                  </pic:blipFill>
                  <pic:spPr bwMode="auto">
                    <a:xfrm>
                      <a:off x="0" y="0"/>
                      <a:ext cx="5210175" cy="2393315"/>
                    </a:xfrm>
                    <a:prstGeom prst="rect">
                      <a:avLst/>
                    </a:prstGeom>
                    <a:noFill/>
                    <a:ln>
                      <a:noFill/>
                    </a:ln>
                    <a:extLst>
                      <a:ext uri="{53640926-AAD7-44D8-BBD7-CCE9431645EC}">
                        <a14:shadowObscured xmlns:a14="http://schemas.microsoft.com/office/drawing/2010/main"/>
                      </a:ext>
                    </a:extLst>
                  </pic:spPr>
                </pic:pic>
              </a:graphicData>
            </a:graphic>
          </wp:inline>
        </w:drawing>
      </w:r>
    </w:p>
    <w:p w14:paraId="00C25E64" w14:textId="6C4A95EC" w:rsidR="0090762F" w:rsidRDefault="0090762F" w:rsidP="007C69B9">
      <w:pPr>
        <w:pStyle w:val="ResimYazs"/>
        <w:spacing w:after="0"/>
        <w:jc w:val="center"/>
        <w:rPr>
          <w:noProof/>
        </w:rPr>
      </w:pPr>
      <w:bookmarkStart w:id="42" w:name="_Toc7624103"/>
      <w:r w:rsidRPr="00412CB8">
        <w:t xml:space="preserve">Şekil </w:t>
      </w:r>
      <w:fldSimple w:instr=" STYLEREF 1 \s ">
        <w:r w:rsidR="00360694">
          <w:rPr>
            <w:noProof/>
          </w:rPr>
          <w:t>1</w:t>
        </w:r>
      </w:fldSimple>
      <w:r w:rsidR="00BC252D">
        <w:t>.</w:t>
      </w:r>
      <w:fldSimple w:instr=" SEQ Şekil \* ARABIC \s 1 ">
        <w:r w:rsidR="00360694">
          <w:rPr>
            <w:noProof/>
          </w:rPr>
          <w:t>1</w:t>
        </w:r>
      </w:fldSimple>
      <w:r w:rsidRPr="00412CB8">
        <w:t xml:space="preserve">. Sanayi devrimleri </w:t>
      </w:r>
      <w:r w:rsidR="00CB6560" w:rsidRPr="00412CB8">
        <w:rPr>
          <w:noProof/>
        </w:rPr>
        <w:t>(Bayrak, 2018)</w:t>
      </w:r>
      <w:bookmarkEnd w:id="42"/>
    </w:p>
    <w:p w14:paraId="3BABC399" w14:textId="77777777" w:rsidR="0072422A" w:rsidRPr="00F825EC" w:rsidRDefault="0072422A" w:rsidP="007C69B9">
      <w:pPr>
        <w:pStyle w:val="AnaParagrafYaziStiliSau"/>
      </w:pPr>
    </w:p>
    <w:p w14:paraId="477B90EF" w14:textId="77777777" w:rsidR="00E07571" w:rsidRDefault="0090762F" w:rsidP="007C69B9">
      <w:pPr>
        <w:pStyle w:val="BolumIlkParagrafSau"/>
        <w:spacing w:before="0"/>
        <w:sectPr w:rsidR="00E07571" w:rsidSect="00E07571">
          <w:pgSz w:w="11906" w:h="16838"/>
          <w:pgMar w:top="2835" w:right="1133" w:bottom="1701" w:left="2268" w:header="709" w:footer="709" w:gutter="0"/>
          <w:pgNumType w:start="1"/>
          <w:cols w:space="708"/>
          <w:titlePg/>
          <w:docGrid w:linePitch="360"/>
        </w:sectPr>
      </w:pPr>
      <w:r w:rsidRPr="00412CB8">
        <w:t>Tüm sistemlerle uyumlu çalışması, büyük iş parçaları</w:t>
      </w:r>
      <w:r w:rsidR="0068279C">
        <w:t xml:space="preserve">ndan küçük iş parçalarına kadar </w:t>
      </w:r>
      <w:r w:rsidRPr="00412CB8">
        <w:t>pek çok sistemde sınırsız döngüde çalışabilmesi, işlemlerdeki doğruluk ve tekrarlanabilirlik gibi önemli parametreleri yüksek oranda yakalamaları robotları cazip kılan özellikler denebilir (Staicu, 2019</w:t>
      </w:r>
      <w:r w:rsidR="00C10A28">
        <w:t>, pp. 121-146</w:t>
      </w:r>
      <w:r w:rsidRPr="00412CB8">
        <w:t>). Ancak son zamanlarda iş süreçlerindeki yoğunluğun artması robotik sistemlerin doğruluk oranlarını koruyarak hızlanma gereksinimlerini ortaya çıkarmıştır. Araştırmacılar ilk başlarda bu problemin çözümü için yapay zeka tekniklerini önermişler ve tüm dünyada hem akıllı hemde öğrenen robotlar piyasadeki yerini almıştır (Hyder,</w:t>
      </w:r>
      <w:r w:rsidR="00C10A28">
        <w:t xml:space="preserve"> Siau ve Nah,</w:t>
      </w:r>
      <w:r w:rsidRPr="00412CB8">
        <w:t xml:space="preserve"> 2018</w:t>
      </w:r>
      <w:r w:rsidR="00CB6560">
        <w:t>; Siau ve Wang, 2018, pp. 1-11; Deepak ve</w:t>
      </w:r>
      <w:r w:rsidRPr="00412CB8">
        <w:t xml:space="preserve"> Parhi, 2016</w:t>
      </w:r>
      <w:r w:rsidR="000B1C64">
        <w:t>, pp. 417-439</w:t>
      </w:r>
      <w:r w:rsidRPr="00412CB8">
        <w:t xml:space="preserve">). İnsan beyninin çalışmasından esinlenilerek yapay sinir </w:t>
      </w:r>
      <w:r w:rsidR="00CB6560">
        <w:t>ağları (Song et al</w:t>
      </w:r>
      <w:r w:rsidRPr="00412CB8">
        <w:t>, 2015</w:t>
      </w:r>
      <w:r w:rsidR="000B1C64">
        <w:t>, pp. 124-131</w:t>
      </w:r>
      <w:r w:rsidRPr="00412CB8">
        <w:t xml:space="preserve">), kuş ve balık </w:t>
      </w:r>
    </w:p>
    <w:p w14:paraId="6A7409A6" w14:textId="77777777" w:rsidR="004B724A" w:rsidRDefault="0090762F" w:rsidP="007C69B9">
      <w:pPr>
        <w:pStyle w:val="BolumIlkParagrafSau"/>
        <w:spacing w:before="0"/>
        <w:rPr>
          <w:lang w:val="tr-TR"/>
        </w:rPr>
      </w:pPr>
      <w:r w:rsidRPr="00412CB8">
        <w:lastRenderedPageBreak/>
        <w:t>sürülerinden esinlenilerek parçacık sürü optimi</w:t>
      </w:r>
      <w:r w:rsidR="000B1C64">
        <w:t>zasyonu algrotiması (Wang et al</w:t>
      </w:r>
      <w:r w:rsidRPr="00412CB8">
        <w:t>, 2016</w:t>
      </w:r>
      <w:r w:rsidR="000B1C64">
        <w:t>,pp. 299-316; Dereli ve</w:t>
      </w:r>
      <w:r w:rsidRPr="00412CB8">
        <w:t xml:space="preserve"> Köker, 2018</w:t>
      </w:r>
      <w:r w:rsidR="000B1C64">
        <w:t>, pp. 77-85</w:t>
      </w:r>
      <w:r w:rsidR="00165F48">
        <w:t>; Küçük, 2013, pp. 129-149</w:t>
      </w:r>
      <w:r w:rsidRPr="00412CB8">
        <w:t>), arıların en kaliteli balı yapmak amacıyla izledikleri yoldan esinlenilerek yap</w:t>
      </w:r>
      <w:r w:rsidR="00127464">
        <w:t>ay arı kolonisi algoritması (Xi et al</w:t>
      </w:r>
      <w:r w:rsidRPr="00412CB8">
        <w:t>, 2019), tropikal iklim bölgelerinde yaşayan ateş böceklerinin davranışlarından esinlenilerek ateş böceği algoritması geliştirilen bu teknik</w:t>
      </w:r>
      <w:r w:rsidR="00127464">
        <w:t>lerden bazılarıdır (</w:t>
      </w:r>
      <w:r w:rsidR="00EA78A7">
        <w:t>Dereli ve Köker, 2019</w:t>
      </w:r>
      <w:r w:rsidR="00FF5E1E">
        <w:t>b</w:t>
      </w:r>
      <w:r w:rsidR="00EA78A7">
        <w:t xml:space="preserve">, pp. 1-14; </w:t>
      </w:r>
      <w:r w:rsidR="00127464">
        <w:t>Sadhu et al</w:t>
      </w:r>
      <w:r w:rsidRPr="00412CB8">
        <w:t>, 2018</w:t>
      </w:r>
      <w:r w:rsidR="00127464">
        <w:t>, pp. 50-68</w:t>
      </w:r>
      <w:r w:rsidRPr="00412CB8">
        <w:t xml:space="preserve">). </w:t>
      </w:r>
      <w:r w:rsidRPr="00127464">
        <w:rPr>
          <w:lang w:val="tr-TR"/>
        </w:rPr>
        <w:t>Tüm bu teknikler ile sistemler eğitilerek arzu edilen işlerin yüksek doğruluk oranlarında yapılması sağlanırken aynı zamanda sistemler içerinde gerçekleştirilen zorluk derecesi yüksek hesaplamalar daha kısa sürelerde sonuca ulaştırılmıştır (</w:t>
      </w:r>
      <w:r w:rsidR="00127464" w:rsidRPr="00127464">
        <w:rPr>
          <w:lang w:val="tr-TR"/>
        </w:rPr>
        <w:t>Cacere</w:t>
      </w:r>
      <w:r w:rsidR="00127464">
        <w:rPr>
          <w:lang w:val="tr-TR"/>
        </w:rPr>
        <w:t>s, Rosario ve Amaya</w:t>
      </w:r>
      <w:r w:rsidRPr="00127464">
        <w:rPr>
          <w:lang w:val="tr-TR"/>
        </w:rPr>
        <w:t>, 2017). Ancak son zamanlarda teknolojik gelişmelere paralel olarak tasarımı yeniden değiştirilebilir entegre yapılar gömülü sistem mimarilerinin yerin</w:t>
      </w:r>
      <w:r w:rsidR="00127464">
        <w:rPr>
          <w:lang w:val="tr-TR"/>
        </w:rPr>
        <w:t>i almaya başlamıştır (Bao et al</w:t>
      </w:r>
      <w:r w:rsidRPr="00127464">
        <w:rPr>
          <w:lang w:val="tr-TR"/>
        </w:rPr>
        <w:t>, 2017</w:t>
      </w:r>
      <w:r w:rsidR="00127464">
        <w:rPr>
          <w:lang w:val="tr-TR"/>
        </w:rPr>
        <w:t xml:space="preserve">, pp. </w:t>
      </w:r>
      <w:r w:rsidR="00127464" w:rsidRPr="00127464">
        <w:rPr>
          <w:lang w:val="tr-TR"/>
        </w:rPr>
        <w:t>1503-1512</w:t>
      </w:r>
      <w:r w:rsidRPr="00127464">
        <w:rPr>
          <w:lang w:val="tr-TR"/>
        </w:rPr>
        <w:t>). Bu mimariler donanımsal olarak tasarlandığından hızlı işlem yapabilme kabiliyetinin yanı sıra, tasarım zamanlarının kısalması ve donanım yapılarının son kullanıcı tarafından yeniden oluşturulmasına imkan tanımasıyla göz</w:t>
      </w:r>
      <w:r w:rsidR="008D239D">
        <w:rPr>
          <w:lang w:val="tr-TR"/>
        </w:rPr>
        <w:t>e çarpmaktadır (Rodríguez et al</w:t>
      </w:r>
      <w:r w:rsidRPr="00127464">
        <w:rPr>
          <w:lang w:val="tr-TR"/>
        </w:rPr>
        <w:t xml:space="preserve">, 2018). FPGA yani “Alanda Programlanabilir Kapı </w:t>
      </w:r>
      <w:r w:rsidRPr="00412CB8">
        <w:t xml:space="preserve">Dizileri” olarak adlandırılan mimariler aynı zamanda paralel işlem yaparak sistemlerin hızlarını kat be </w:t>
      </w:r>
      <w:r w:rsidR="001F3759">
        <w:t>kat artırmaktadır (Makryniotis ve</w:t>
      </w:r>
      <w:r w:rsidRPr="00412CB8">
        <w:t xml:space="preserve"> Dasygenis, 201</w:t>
      </w:r>
      <w:r w:rsidR="001F3759">
        <w:t>6; Li et al</w:t>
      </w:r>
      <w:r w:rsidRPr="00412CB8">
        <w:t xml:space="preserve">, 2017). </w:t>
      </w:r>
      <w:r w:rsidRPr="008D239D">
        <w:rPr>
          <w:lang w:val="tr-TR"/>
        </w:rPr>
        <w:t>Gömülü sistem teknolojisi olarak kullanımı giderek yaygınlaşan FPGA, robotik araştırmalarda da günümüzde özellikle r</w:t>
      </w:r>
      <w:r w:rsidR="001F3759">
        <w:rPr>
          <w:lang w:val="tr-TR"/>
        </w:rPr>
        <w:t>obot kontrolü (Alkhafaji et al</w:t>
      </w:r>
      <w:r w:rsidRPr="008D239D">
        <w:rPr>
          <w:lang w:val="tr-TR"/>
        </w:rPr>
        <w:t>, 2018</w:t>
      </w:r>
      <w:r w:rsidR="001F3759">
        <w:rPr>
          <w:lang w:val="tr-TR"/>
        </w:rPr>
        <w:t>, pp. 1-25</w:t>
      </w:r>
      <w:r w:rsidRPr="008D239D">
        <w:rPr>
          <w:lang w:val="tr-TR"/>
        </w:rPr>
        <w:t>), hareket planlaması, ters kinematik hesaplaması ve eğitimi konular</w:t>
      </w:r>
      <w:r w:rsidR="00726EE7">
        <w:rPr>
          <w:lang w:val="tr-TR"/>
        </w:rPr>
        <w:t>ında yaygınca kullanılmaktadır.</w:t>
      </w:r>
    </w:p>
    <w:p w14:paraId="00A30392" w14:textId="77777777" w:rsidR="004B724A" w:rsidRDefault="004B724A" w:rsidP="007C69B9">
      <w:pPr>
        <w:pStyle w:val="BolumIlkParagrafSau"/>
        <w:spacing w:before="0"/>
      </w:pPr>
    </w:p>
    <w:p w14:paraId="08CC987D" w14:textId="77777777" w:rsidR="004B724A" w:rsidRDefault="002F7397" w:rsidP="007C69B9">
      <w:pPr>
        <w:pStyle w:val="BolumIlkParagrafSau"/>
        <w:spacing w:before="0"/>
      </w:pPr>
      <w:r>
        <w:t>Robotlarda ters kinematik konusu ziyadesiyle araştırmacılar tarafından ilgi çekici olmuş ve fazlasıyla çalışılan bir konu olarak gündemde yerini almıştır</w:t>
      </w:r>
      <w:r w:rsidR="00165F48">
        <w:t xml:space="preserve"> (Küçük ve Bingül, </w:t>
      </w:r>
      <w:r w:rsidR="00970B56">
        <w:t xml:space="preserve">2014, </w:t>
      </w:r>
      <w:r w:rsidR="00165F48">
        <w:t>p</w:t>
      </w:r>
      <w:r w:rsidR="00970B56">
        <w:t>. 1983</w:t>
      </w:r>
      <w:r w:rsidR="00165F48">
        <w:t>)</w:t>
      </w:r>
      <w:r>
        <w:t xml:space="preserve">. Bu konu ile ilgili 2000’li yıllarda yapay sinir ağı temelli sistemler çok daha fazla tercih edilmekteydi. </w:t>
      </w:r>
      <w:r w:rsidR="00353598">
        <w:t>Çü</w:t>
      </w:r>
      <w:r w:rsidR="00950F42">
        <w:t xml:space="preserve">nkü bu yıllarda </w:t>
      </w:r>
      <w:r w:rsidR="00353598">
        <w:t>endüstride 6-eklemli robot manipülatörleri yaygınca kullanılmaya baş</w:t>
      </w:r>
      <w:r w:rsidR="00950F42">
        <w:t>lanmış ve geleneksel yöntemlerin</w:t>
      </w:r>
      <w:r w:rsidR="000A2266">
        <w:t xml:space="preserve"> </w:t>
      </w:r>
      <w:r w:rsidR="00950F42">
        <w:t>bu tarz robotlard</w:t>
      </w:r>
      <w:r w:rsidR="000A2266">
        <w:t>a</w:t>
      </w:r>
      <w:r w:rsidR="00950F42">
        <w:t xml:space="preserve"> </w:t>
      </w:r>
      <w:r w:rsidR="000A2266">
        <w:t xml:space="preserve">ki </w:t>
      </w:r>
      <w:r w:rsidR="00950F42">
        <w:t>ters kinematik çözümde yetersiz kalması</w:t>
      </w:r>
      <w:r w:rsidR="00353598">
        <w:t>, tam aksine</w:t>
      </w:r>
      <w:r>
        <w:t xml:space="preserve"> yapay sinir ağları</w:t>
      </w:r>
      <w:r w:rsidR="00353598">
        <w:t>nın</w:t>
      </w:r>
      <w:r>
        <w:t xml:space="preserve"> özellikle hızlı çalışabilme </w:t>
      </w:r>
      <w:r w:rsidR="00353598">
        <w:t>ve öğrenme yeteneklerinin o</w:t>
      </w:r>
      <w:r w:rsidR="004A686B">
        <w:t>lması</w:t>
      </w:r>
      <w:r w:rsidR="000A2266">
        <w:t xml:space="preserve"> da ayrıca</w:t>
      </w:r>
      <w:r w:rsidR="004A686B">
        <w:t xml:space="preserve"> bunda büyük pay sahibi ol</w:t>
      </w:r>
      <w:r w:rsidR="00353598">
        <w:t>m</w:t>
      </w:r>
      <w:r w:rsidR="004A686B">
        <w:t>u</w:t>
      </w:r>
      <w:r w:rsidR="00353598">
        <w:t>ştur (</w:t>
      </w:r>
      <w:r w:rsidR="004A686B">
        <w:t>Bingül, Ertunç ve Oysu, 2005, p. 1</w:t>
      </w:r>
      <w:r w:rsidR="00353598">
        <w:t>)</w:t>
      </w:r>
      <w:r>
        <w:t>. Ancak çok hassas işlemlerde yani hatanın son derece düşük olması gereken sistemlerde elde edilen hata değerleri kabul edilebilir sınırların dışına çıktığından dolayı zamanla yerini</w:t>
      </w:r>
      <w:r w:rsidR="0035038E">
        <w:t xml:space="preserve"> yapay sinir ağları ile birlikte tavlama benzetimi ve genetik algoritma gibi başka optimizasyon tekniklerinin birlikte kullanıldığı hibrit </w:t>
      </w:r>
      <w:r w:rsidR="0035038E">
        <w:lastRenderedPageBreak/>
        <w:t xml:space="preserve">sistemler </w:t>
      </w:r>
      <w:r w:rsidR="006A36B6">
        <w:t>almaya başlamıştı</w:t>
      </w:r>
      <w:r w:rsidR="001A1BD1">
        <w:t>r</w:t>
      </w:r>
      <w:r w:rsidR="0035038E">
        <w:t>.</w:t>
      </w:r>
      <w:r w:rsidR="001E5AEF">
        <w:t xml:space="preserve"> Bu durumu aşmak adına </w:t>
      </w:r>
      <w:r w:rsidR="001E5AEF" w:rsidRPr="007F1CCB">
        <w:t>(Köker, 2013, pp. 528-543</w:t>
      </w:r>
      <w:r w:rsidR="001E5AEF">
        <w:t>) yapay sinir ağları ile genetik algoritmayı birleştirerek hibrit bir zeki teknik geliştirmiş ve pozisyon hatası bakımından yapay sinir ağlarına göre tatmin edici sonuçlar elde etmiştir. Benzer şekilde (Son, Anh ve Chau</w:t>
      </w:r>
      <w:r w:rsidR="00B97E1D">
        <w:t>, 2014</w:t>
      </w:r>
      <w:r w:rsidR="001E5AEF">
        <w:t>)</w:t>
      </w:r>
      <w:r w:rsidR="00B97E1D">
        <w:t>, evrimsel algoritmayı yapay sinir ağları ile birleştirerek hibrit bir sistem geliştirmiş ve pozisyon hatası bakımından robot manipülatörün</w:t>
      </w:r>
      <w:r w:rsidR="007B6404">
        <w:t>ün</w:t>
      </w:r>
      <w:r w:rsidR="00B97E1D">
        <w:t xml:space="preserve"> kullanabileceği değerler elde etmişlerdir.</w:t>
      </w:r>
      <w:r w:rsidR="001E5AEF">
        <w:t xml:space="preserve"> </w:t>
      </w:r>
      <w:r w:rsidR="001A1BD1">
        <w:t>Son aşamada ise hassas işlemler söz konusu olduğunda dahi etkili çözümler ortaya koyabilen sürü tabanlı zeki optimizasyon teknikleri</w:t>
      </w:r>
      <w:r w:rsidR="0035038E">
        <w:t xml:space="preserve"> </w:t>
      </w:r>
      <w:r w:rsidR="001A1BD1">
        <w:t>(</w:t>
      </w:r>
      <w:r w:rsidR="0035038E">
        <w:t>parçacık sürü optimizasyonu, yapay arı kolonisi</w:t>
      </w:r>
      <w:r w:rsidR="001A1BD1">
        <w:t>, ateş böceği, karınca kolonisi, vb…)</w:t>
      </w:r>
      <w:r w:rsidR="0035038E">
        <w:t xml:space="preserve">, </w:t>
      </w:r>
      <w:r>
        <w:t xml:space="preserve"> </w:t>
      </w:r>
      <w:r w:rsidR="001A1BD1">
        <w:t>ters kinematik problemlerin çözümünde odak noktasına oturmuştur</w:t>
      </w:r>
      <w:r>
        <w:t>.</w:t>
      </w:r>
      <w:r w:rsidR="007D082A">
        <w:t xml:space="preserve"> Özellikle uygunluk fonksiyonu şeklinde ifade edilebilen bütün problemlere uyarlanabilme kabiliyetine sahip olan b</w:t>
      </w:r>
      <w:r w:rsidR="002767EC">
        <w:t>u teknikler g</w:t>
      </w:r>
      <w:r w:rsidR="001A1BD1">
        <w:t>erçekten de pozisyon hatası bakımından etkili çözümler ortaya koymasına rağmen çözüme ulaşma süresi</w:t>
      </w:r>
      <w:r w:rsidR="002767EC">
        <w:t xml:space="preserve"> açısından tatminden uzak kalmışlardır.</w:t>
      </w:r>
      <w:r w:rsidR="008537FC">
        <w:t xml:space="preserve"> Araştırmacılar bu sorunun üstesinden gelebilmek adına bir algoritmanın zayıf yönlerini güçlendirerek sonuca pozitif katkı yapmaya çalıştıysalarda bu durum arzu edilen noktaya ulaşamamıştır. Örneğin parçacık sürü optimizasyonunun zayıf özellikli parçacıklarının güçlendirilmesiyle elde edilen kuantum parçacık sürü</w:t>
      </w:r>
      <w:r w:rsidR="007D082A">
        <w:t>sü</w:t>
      </w:r>
      <w:r w:rsidR="008537FC">
        <w:t xml:space="preserve"> optimizasyonu </w:t>
      </w:r>
      <w:r w:rsidR="007D082A">
        <w:t>bu tekniklerden sadece biridir ve</w:t>
      </w:r>
      <w:r w:rsidR="008537FC">
        <w:t xml:space="preserve"> pozisyon hatası bakımından</w:t>
      </w:r>
      <w:r w:rsidR="007D082A">
        <w:t xml:space="preserve"> yeterince</w:t>
      </w:r>
      <w:r w:rsidR="008537FC">
        <w:t xml:space="preserve"> tatmin edici olsada süre açısından</w:t>
      </w:r>
      <w:r w:rsidR="002F32C2">
        <w:t xml:space="preserve"> her ne kadar üç kat iyileşme yaptıysada</w:t>
      </w:r>
      <w:r w:rsidR="008537FC">
        <w:t xml:space="preserve"> </w:t>
      </w:r>
      <w:r w:rsidR="002F32C2">
        <w:t xml:space="preserve">aslından bu durum </w:t>
      </w:r>
      <w:r w:rsidR="008537FC">
        <w:t>istenilen düzeyde olamamıştır (Dereli ve Köker, 2019</w:t>
      </w:r>
      <w:r w:rsidR="00E17D9E">
        <w:t>a</w:t>
      </w:r>
      <w:r w:rsidR="008537FC">
        <w:t>, pp. 1-19).</w:t>
      </w:r>
      <w:r w:rsidR="009B3B35">
        <w:t xml:space="preserve"> Benzer şekilde </w:t>
      </w:r>
      <w:r w:rsidR="009B3B35" w:rsidRPr="007F1CCB">
        <w:t>(Çavdar, Mohammed ve Milani, 2012, pp. 329-333</w:t>
      </w:r>
      <w:r w:rsidR="009B3B35">
        <w:t>)’</w:t>
      </w:r>
      <w:r w:rsidR="007D082A">
        <w:t>de</w:t>
      </w:r>
      <w:r w:rsidR="009B3B35">
        <w:t xml:space="preserve"> yapay arı kolonisini güçlendirerek pozisyon hatası bakımından istenilen seviyede iyileştirme elde etmelerine rağmen hesaplama süresi açısında tatmin edici sonuçlara ulaşamamışlardır.</w:t>
      </w:r>
      <w:r w:rsidR="001A1BD1">
        <w:t xml:space="preserve"> </w:t>
      </w:r>
      <w:r w:rsidR="0035038E">
        <w:t xml:space="preserve"> </w:t>
      </w:r>
    </w:p>
    <w:p w14:paraId="2C02997A" w14:textId="77777777" w:rsidR="004B724A" w:rsidRDefault="004B724A" w:rsidP="007C69B9">
      <w:pPr>
        <w:pStyle w:val="BolumIlkParagrafSau"/>
        <w:spacing w:before="0"/>
      </w:pPr>
    </w:p>
    <w:p w14:paraId="7AC6A6C9" w14:textId="77777777" w:rsidR="004B724A" w:rsidRDefault="000F60F4" w:rsidP="007C69B9">
      <w:pPr>
        <w:pStyle w:val="BolumIlkParagrafSau"/>
        <w:spacing w:before="0"/>
      </w:pPr>
      <w:r>
        <w:t>Günümüzde araştırma dünyası</w:t>
      </w:r>
      <w:r w:rsidR="00731DCC">
        <w:t>,</w:t>
      </w:r>
      <w:r>
        <w:t xml:space="preserve"> sistemleri çok daha hızlı</w:t>
      </w:r>
      <w:r w:rsidR="002F7397">
        <w:t xml:space="preserve"> çalışabilir</w:t>
      </w:r>
      <w:r>
        <w:t xml:space="preserve"> hale getirmek</w:t>
      </w:r>
      <w:r w:rsidR="002F7397">
        <w:t>, işlemleri çok daha kısa sürede tamamlayabilmek</w:t>
      </w:r>
      <w:r>
        <w:t xml:space="preserve"> için</w:t>
      </w:r>
      <w:r w:rsidR="00731DCC">
        <w:t xml:space="preserve"> donanım temelli olması, tasarımın sonradan değiştirilebilir olması, paralel çalışabilme yeteneği ve çok hızlı çalışması gibi nedenlerle</w:t>
      </w:r>
      <w:r>
        <w:t xml:space="preserve"> FPGA‘lı gömülü sistem mimarilerine </w:t>
      </w:r>
      <w:r w:rsidR="0009752E">
        <w:t>odaklanmış</w:t>
      </w:r>
      <w:r>
        <w:t xml:space="preserve"> bulunmaktadır</w:t>
      </w:r>
      <w:r w:rsidR="00731DCC">
        <w:t xml:space="preserve"> </w:t>
      </w:r>
      <w:r w:rsidR="00731DCC" w:rsidRPr="0088527E">
        <w:t>(Sula</w:t>
      </w:r>
      <w:r w:rsidR="00731DCC">
        <w:t>iman et al</w:t>
      </w:r>
      <w:r w:rsidR="00731DCC" w:rsidRPr="0088527E">
        <w:t>, 2009</w:t>
      </w:r>
      <w:r w:rsidR="00731DCC">
        <w:t>, pp. 3575-3576</w:t>
      </w:r>
      <w:r w:rsidR="00D5590D">
        <w:t>; Çavuşlu, Karakuzu ve Şahin, 2010, pp. 83-84</w:t>
      </w:r>
      <w:r w:rsidR="00731DCC" w:rsidRPr="0088527E">
        <w:t>)</w:t>
      </w:r>
      <w:r>
        <w:t>.</w:t>
      </w:r>
      <w:r w:rsidR="007D082A">
        <w:t xml:space="preserve"> Özellikle (</w:t>
      </w:r>
      <w:r w:rsidR="007D082A" w:rsidRPr="007D082A">
        <w:t>Palangpour, Venayagamoorthy</w:t>
      </w:r>
      <w:r w:rsidR="007D082A">
        <w:t xml:space="preserve"> ve </w:t>
      </w:r>
      <w:r w:rsidR="007D082A" w:rsidRPr="007D082A">
        <w:t>Smith</w:t>
      </w:r>
      <w:r w:rsidR="007D082A">
        <w:t xml:space="preserve">, 2009, p. 138), parçacık sürü optimizasyonu algoritmasını donanımsal olarak tasarlayarak Sphere ve </w:t>
      </w:r>
      <w:r w:rsidR="007D082A" w:rsidRPr="007D082A">
        <w:t>Rosenbrock</w:t>
      </w:r>
      <w:r w:rsidR="007D082A">
        <w:t xml:space="preserve"> fonksiyonlarında test etmişler, 6000 ile 28000 kat aralığında çalışma süresini azaltabilmişlerdir.</w:t>
      </w:r>
      <w:r>
        <w:t xml:space="preserve"> Bu motivasyondan yola çıkarak bu tez çalışmasında s</w:t>
      </w:r>
      <w:r w:rsidR="00954DFD">
        <w:t xml:space="preserve">ürü tabanlı zeki optimizasyon </w:t>
      </w:r>
      <w:r w:rsidR="00954DFD">
        <w:lastRenderedPageBreak/>
        <w:t>teknikleriyle yazılımsal olarak san</w:t>
      </w:r>
      <w:r w:rsidR="00950F42">
        <w:t>iyeler düzeyinde elde edilen karmaşık</w:t>
      </w:r>
      <w:r w:rsidR="00954DFD">
        <w:t xml:space="preserve"> bir problemin çözüm süresini FPGA ile zeki algoritmalardan</w:t>
      </w:r>
      <w:r w:rsidR="00433FBC">
        <w:t xml:space="preserve"> birinin donanımsal tasarımının yapılarak</w:t>
      </w:r>
      <w:r w:rsidR="00954DFD">
        <w:t xml:space="preserve"> çok daha küçük değerlere ulaştırmaktır. </w:t>
      </w:r>
    </w:p>
    <w:p w14:paraId="31F95DD3" w14:textId="77777777" w:rsidR="004B724A" w:rsidRDefault="004B724A" w:rsidP="007C69B9">
      <w:pPr>
        <w:pStyle w:val="BolumIlkParagrafSau"/>
        <w:spacing w:before="0"/>
      </w:pPr>
    </w:p>
    <w:p w14:paraId="46913FFE" w14:textId="77777777" w:rsidR="0035002D" w:rsidRDefault="0035002D" w:rsidP="007C69B9">
      <w:pPr>
        <w:pStyle w:val="BolumIlkParagrafSau"/>
        <w:spacing w:before="0"/>
      </w:pPr>
      <w:r>
        <w:t xml:space="preserve">Bu tez çalışmasında dikkat çekici iki durum söz konusudur: Bunlardan birincisi daha önce herhangi bir bilimsel araştırmada kullanılmayan RDV (Rassal Azalan Hızlı) </w:t>
      </w:r>
      <w:r w:rsidR="00804D85">
        <w:t xml:space="preserve">olarak isimlendirilen IW tekniği ile klasik PSO algoritması 1000 kat ile 1000000 kat arasında hızlandırılmıştır. Böylece literatüre bundan sonraki çalışmalarda kullanılabilecek yeni bir teknik kazandırılmıştır. Diğer önemli husus ise FPGA entegrelerinde çalışabilen sentezlenebilir PSO sayısal devresi ile ters kinematik çözümün hesaplanma süresi saniyeler seviyesinden milisaniyeler </w:t>
      </w:r>
      <w:r w:rsidR="00D34951">
        <w:t>seviyelerine çekilebilmiştir.</w:t>
      </w:r>
    </w:p>
    <w:p w14:paraId="4D50D308" w14:textId="77777777" w:rsidR="0035002D" w:rsidRDefault="0035002D" w:rsidP="007C69B9">
      <w:pPr>
        <w:pStyle w:val="BolumIlkParagrafSau"/>
        <w:spacing w:before="0"/>
      </w:pPr>
    </w:p>
    <w:p w14:paraId="30BCB8FE" w14:textId="77777777" w:rsidR="00BF567F" w:rsidRPr="00412CB8" w:rsidRDefault="00433FBC" w:rsidP="007C69B9">
      <w:pPr>
        <w:pStyle w:val="BolumIlkParagrafSau"/>
        <w:spacing w:before="0"/>
      </w:pPr>
      <w:r>
        <w:t>T</w:t>
      </w:r>
      <w:r w:rsidR="006F5BEF" w:rsidRPr="00EB579B">
        <w:t>ez çalışması</w:t>
      </w:r>
      <w:r w:rsidR="00AD52AE">
        <w:t>nın bundan sonraki kısmı şu şekilde organize edilmiştir: İkinci bölümde kapsamlı bir literatür çalışması yapılmıştır.</w:t>
      </w:r>
      <w:r w:rsidR="00365C27">
        <w:t xml:space="preserve"> Literatürde hem zeki optimizasyon teknikleri hem bu tekniklerle ters kinematik çözümün gerçekleştirilme şekli ve hemde FPGA’ya dair araştırmalar irdelenmiştir.</w:t>
      </w:r>
      <w:r w:rsidR="00AD52AE">
        <w:t xml:space="preserve"> Üçüncü bölümde genel olarak robotlar üzerine temel bilgiler verildikten sonra çalışmada kullanılan 7-eklemli seri robot manipülatörü tanıtılarak kinematik analizleri yapılmış, yine çalışmada kullanılan problem ve bu problemi çözmek için kullanılan zeki tekniklerin tanıtımı yapılmıştır.</w:t>
      </w:r>
      <w:r w:rsidR="00365C27">
        <w:t xml:space="preserve"> Zeki optimizasyon tekniklerinden bu çalışmada kullanılanlar kapsamlı şekilde algoritma ve akış şeması üzerinden anlatılmıştır. Ayrıca bu bölümde çalışmanın şekillenmesinde ana yapı olarak kabul edilebilecek FPGA konusu hem teorik açıdan hemde bu çalışmada kullanılan uygulama kısmı detaylıca sunulmuştur.</w:t>
      </w:r>
      <w:r w:rsidR="00AD52AE">
        <w:t xml:space="preserve"> Dördüncü bölüm ise çalışmada kullanılan her bir teknik ile elde edilen araştırma bulgularının sunulup analizlerinin yapılarak detaylıca irdelendiği bölümdür.</w:t>
      </w:r>
      <w:r w:rsidR="00365C27">
        <w:t xml:space="preserve"> Karşılaştırmalar özellikle algoritmaların pozisyon hatası ve çözüme ulaşma süreleri açısından üstünlükleri, avantajları ve dezavantajları şeklinde sunulmuştur.</w:t>
      </w:r>
      <w:r w:rsidR="00AD52AE">
        <w:t xml:space="preserve"> Tez çalışması, bu çıkarılan kapsamlı sonuçların ortaya konarak sonlandırıldığı beşinci bölüm ile noktalanmıştır.</w:t>
      </w:r>
    </w:p>
    <w:p w14:paraId="5311AF01" w14:textId="77777777" w:rsidR="0049278D" w:rsidRPr="00412CB8" w:rsidRDefault="0049278D" w:rsidP="00C64E16">
      <w:pPr>
        <w:spacing w:after="0" w:line="360" w:lineRule="auto"/>
        <w:jc w:val="both"/>
        <w:rPr>
          <w:rFonts w:ascii="Times New Roman" w:eastAsia="TimesNewRoman" w:hAnsi="Times New Roman"/>
          <w:sz w:val="24"/>
          <w:szCs w:val="24"/>
        </w:rPr>
      </w:pPr>
    </w:p>
    <w:p w14:paraId="6873A52F" w14:textId="77777777" w:rsidR="00370D13" w:rsidRPr="00412CB8" w:rsidRDefault="00370D13" w:rsidP="00C64E16">
      <w:pPr>
        <w:spacing w:after="0" w:line="360" w:lineRule="auto"/>
        <w:jc w:val="both"/>
        <w:rPr>
          <w:rFonts w:ascii="Times New Roman" w:eastAsia="TimesNewRoman" w:hAnsi="Times New Roman"/>
          <w:sz w:val="24"/>
          <w:szCs w:val="24"/>
        </w:rPr>
        <w:sectPr w:rsidR="00370D13" w:rsidRPr="00412CB8" w:rsidSect="005A4C68">
          <w:pgSz w:w="11906" w:h="16838"/>
          <w:pgMar w:top="1701" w:right="1133" w:bottom="1701" w:left="2268" w:header="709" w:footer="709" w:gutter="0"/>
          <w:cols w:space="708"/>
          <w:titlePg/>
          <w:docGrid w:linePitch="360"/>
        </w:sectPr>
      </w:pPr>
    </w:p>
    <w:p w14:paraId="3794E486" w14:textId="77777777" w:rsidR="009F4B57" w:rsidRPr="00412CB8" w:rsidRDefault="001A7C3B" w:rsidP="00B41D72">
      <w:pPr>
        <w:pStyle w:val="Balk1"/>
        <w:spacing w:line="360" w:lineRule="auto"/>
        <w:ind w:left="1418" w:hanging="1418"/>
      </w:pPr>
      <w:bookmarkStart w:id="43" w:name="_Toc7881605"/>
      <w:r>
        <w:lastRenderedPageBreak/>
        <w:t>KAYNAK ARAŞTIRMASI</w:t>
      </w:r>
      <w:bookmarkEnd w:id="43"/>
    </w:p>
    <w:p w14:paraId="660FCA76" w14:textId="77777777" w:rsidR="00D34951" w:rsidRDefault="00D34951" w:rsidP="007C69B9">
      <w:pPr>
        <w:pStyle w:val="IlkSayfalarBasligiSau"/>
      </w:pPr>
    </w:p>
    <w:p w14:paraId="06D6EC49" w14:textId="77777777" w:rsidR="00D34951" w:rsidRDefault="00D34951" w:rsidP="00D34951">
      <w:pPr>
        <w:pStyle w:val="AnaParagrafYaziStiliSau"/>
      </w:pPr>
    </w:p>
    <w:p w14:paraId="7E3350B5" w14:textId="77777777" w:rsidR="0090762F" w:rsidRDefault="0090762F" w:rsidP="00D34951">
      <w:pPr>
        <w:pStyle w:val="AnaParagrafYaziStiliSau"/>
      </w:pPr>
      <w:r w:rsidRPr="00954DFD">
        <w:t>Seri robot manipülatörlerine ait ters kinematik denklemleri lineer olmayan denklemlerdir ve robot manipülatörünün eklem sayısına göre de karmaşıklığı üssel olarak artmaktadır.</w:t>
      </w:r>
      <w:r w:rsidR="00EE583F">
        <w:t xml:space="preserve"> Karmaşıklığı artan bu robot manipülatörlerinin ters kinematik çözümünde geleneksel teknikler yetersiz kaldığından dolayı</w:t>
      </w:r>
      <w:r w:rsidRPr="00954DFD">
        <w:t xml:space="preserve"> zeki optimizasyon teknikleri bu problem için etk</w:t>
      </w:r>
      <w:r w:rsidR="00961D44" w:rsidRPr="00954DFD">
        <w:t>ili çözümler ortaya koyabilmektedir.</w:t>
      </w:r>
    </w:p>
    <w:p w14:paraId="11AC25B2" w14:textId="77777777" w:rsidR="00433617" w:rsidRDefault="00433617" w:rsidP="00D34951">
      <w:pPr>
        <w:pStyle w:val="AnaParagrafYaziStiliSau"/>
      </w:pPr>
    </w:p>
    <w:p w14:paraId="142ECD8C" w14:textId="77777777" w:rsidR="00BD63FA" w:rsidRDefault="00A10A43" w:rsidP="00D34951">
      <w:pPr>
        <w:pStyle w:val="AnaParagrafYaziStiliSau"/>
      </w:pPr>
      <w:r>
        <w:t>Bingül ve arkadaşları çalışmalarında geri yayılım algoritması temelli tasarladıkları üç farkı yapay sinir ağı modeliyle 6-eklemli robot manipülatörün ters kinematik çözümünü gerçekleştirmişlerdir. Rasgele seçtikleri 8000 verinin %70’ini ağı eğitmek için geri kalan %30’unu ise test işlemi için kullanmışlardır. Sonuçta tüm ağ tasarımlarında her bir eklem açısının çıkışta sahip olduğu hata</w:t>
      </w:r>
      <w:r w:rsidR="007A13B0">
        <w:t xml:space="preserve"> ile her bir sistemin hata değeri</w:t>
      </w:r>
      <w:r>
        <w:t xml:space="preserve"> RMS (root mean square) cinsinden verilmiştir. </w:t>
      </w:r>
      <w:r w:rsidR="007A13B0">
        <w:t>Sistemlerin hata değerleri 8.78, 10.16 ve 10.64 olarak verilmiştir</w:t>
      </w:r>
      <w:r w:rsidR="00F12CBE">
        <w:t xml:space="preserve"> (Bingül, Ertunç ve Oysu, 2005, pp. 1-5)</w:t>
      </w:r>
      <w:r w:rsidR="007A13B0">
        <w:t>.</w:t>
      </w:r>
    </w:p>
    <w:p w14:paraId="629029F5" w14:textId="77777777" w:rsidR="00433617" w:rsidRDefault="00433617" w:rsidP="00D34951">
      <w:pPr>
        <w:pStyle w:val="AnaParagrafYaziStiliSau"/>
      </w:pPr>
    </w:p>
    <w:p w14:paraId="4FA67B63" w14:textId="77777777" w:rsidR="00950F42" w:rsidRDefault="00BD63FA" w:rsidP="00D34951">
      <w:pPr>
        <w:pStyle w:val="AnaParagrafYaziStiliSau"/>
      </w:pPr>
      <w:r>
        <w:t>Zhang ve arkadaşları yaptıkları çalışmalarında altı giriş ve bir çıkışlı RBF tabanlı yapay sinir ağı modeliyle 6-eklemli</w:t>
      </w:r>
      <w:r w:rsidR="008A3C93">
        <w:t xml:space="preserve"> MOTOMAN</w:t>
      </w:r>
      <w:r>
        <w:t xml:space="preserve"> </w:t>
      </w:r>
      <w:r w:rsidR="008A3C93">
        <w:t>manipülatörün</w:t>
      </w:r>
      <w:r>
        <w:t xml:space="preserve"> ters kinematik çözümünü gerçekleştirmişlerdir.</w:t>
      </w:r>
      <w:r w:rsidRPr="00BD63FA">
        <w:t xml:space="preserve"> </w:t>
      </w:r>
      <w:r>
        <w:t>Sonuçta elde ettikleri değerle geri yayılım (BP) algoritmasını karşılaştırmışlar ve bu konuda RBF algoritmasının yapay sinir ağlarında hem hesaplama yeteneği hemde çözüme yakınsama özelliği bakımından daha başarılı olduğunu ortaya koymuşlardır</w:t>
      </w:r>
      <w:r w:rsidR="00F12CBE">
        <w:t xml:space="preserve"> (Zhang,</w:t>
      </w:r>
      <w:r w:rsidR="00F12CBE" w:rsidRPr="00BD63FA">
        <w:t xml:space="preserve"> </w:t>
      </w:r>
      <w:r w:rsidR="00F12CBE">
        <w:t>Lü ve Song, 2005, pp. 144-147)</w:t>
      </w:r>
      <w:r>
        <w:t>.</w:t>
      </w:r>
    </w:p>
    <w:p w14:paraId="40D86792" w14:textId="77777777" w:rsidR="00433617" w:rsidRPr="00954DFD" w:rsidRDefault="00433617" w:rsidP="00D34951">
      <w:pPr>
        <w:pStyle w:val="AnaParagrafYaziStiliSau"/>
      </w:pPr>
    </w:p>
    <w:p w14:paraId="490A2760" w14:textId="77777777" w:rsidR="00D34951" w:rsidRDefault="0098589A" w:rsidP="00D34951">
      <w:pPr>
        <w:pStyle w:val="AnaParagrafYaziStiliSau"/>
        <w:sectPr w:rsidR="00D34951" w:rsidSect="00D34951">
          <w:headerReference w:type="default" r:id="rId17"/>
          <w:pgSz w:w="11906" w:h="16838"/>
          <w:pgMar w:top="2835" w:right="1133" w:bottom="1701" w:left="2268" w:header="709" w:footer="709" w:gutter="0"/>
          <w:cols w:space="708"/>
          <w:titlePg/>
          <w:docGrid w:linePitch="360"/>
        </w:sectPr>
      </w:pPr>
      <w:r>
        <w:t>Momani ve arkadaşları</w:t>
      </w:r>
      <w:r w:rsidR="0090762F" w:rsidRPr="00617975">
        <w:t xml:space="preserve"> üç eklemli bir robot manipülatörünün ters kinematik hesabını hem geleneksel genetik algoritma ile hemde sürekli genetik algoritma ile gerçekleştirmişlerdir. Ters kinematik problem eklemlerin başlangıç açılarından final açısına ulaşmaları şeklinde formülleştirilmiş ve yol</w:t>
      </w:r>
      <w:r>
        <w:t xml:space="preserve"> sapmasının minimum</w:t>
      </w:r>
      <w:r w:rsidR="0090762F" w:rsidRPr="00617975">
        <w:t xml:space="preserve"> </w:t>
      </w:r>
    </w:p>
    <w:p w14:paraId="259577D3" w14:textId="77777777" w:rsidR="00796BFA" w:rsidRDefault="0090762F" w:rsidP="00D34951">
      <w:pPr>
        <w:pStyle w:val="AnaParagrafYaziStiliSau"/>
      </w:pPr>
      <w:r w:rsidRPr="00617975">
        <w:lastRenderedPageBreak/>
        <w:t>olması hedef olarak belirlenmiştir. Sonuçlar ele alındığında sürekli GA her yönüyle geleneksel GA’ya göre çok daha iyi sonuçlar ortaya koymuştur</w:t>
      </w:r>
      <w:r w:rsidR="0098589A">
        <w:t xml:space="preserve"> (Momani, Abo-Hammour ve</w:t>
      </w:r>
      <w:r w:rsidR="0098589A" w:rsidRPr="00961D44">
        <w:t xml:space="preserve"> Alsmadi,</w:t>
      </w:r>
      <w:r w:rsidR="0098589A" w:rsidRPr="00617975">
        <w:t xml:space="preserve"> 2016</w:t>
      </w:r>
      <w:r w:rsidR="0098589A">
        <w:t>, pp. 1-9</w:t>
      </w:r>
      <w:r w:rsidR="0098589A" w:rsidRPr="00617975">
        <w:t>)</w:t>
      </w:r>
      <w:r w:rsidRPr="00617975">
        <w:t>.</w:t>
      </w:r>
    </w:p>
    <w:p w14:paraId="7222AD58" w14:textId="77777777" w:rsidR="0098589A" w:rsidRPr="00617975" w:rsidRDefault="0098589A" w:rsidP="00D34951">
      <w:pPr>
        <w:pStyle w:val="AnaParagrafYaziStiliSau"/>
      </w:pPr>
    </w:p>
    <w:p w14:paraId="3761050D" w14:textId="77777777" w:rsidR="00D84AE7" w:rsidRDefault="0098589A" w:rsidP="00D34951">
      <w:pPr>
        <w:pStyle w:val="AnaParagrafYaziStiliSau"/>
      </w:pPr>
      <w:r>
        <w:t>Ayyıldız ve</w:t>
      </w:r>
      <w:r w:rsidRPr="00617975">
        <w:t xml:space="preserve"> Çetinkaya</w:t>
      </w:r>
      <w:r>
        <w:t xml:space="preserve"> </w:t>
      </w:r>
      <w:r w:rsidR="00D84AE7" w:rsidRPr="00617975">
        <w:t xml:space="preserve">yaptıkları çalışmada tasarladıkları 4-dof </w:t>
      </w:r>
      <w:r w:rsidR="0072176F">
        <w:t xml:space="preserve">tut ve yerleştir türünden </w:t>
      </w:r>
      <w:r w:rsidR="00D84AE7" w:rsidRPr="00617975">
        <w:t>seri robot manipülatörüne (pick-and-place) ait ters kinematik çözümü dört farklı (G</w:t>
      </w:r>
      <w:r w:rsidR="00961D44">
        <w:t>A, PSO, K</w:t>
      </w:r>
      <w:r w:rsidR="00D84AE7" w:rsidRPr="00617975">
        <w:t>PSO, GSA</w:t>
      </w:r>
      <w:r w:rsidR="0072176F">
        <w:t xml:space="preserve"> – Yerçekimi Arama Algoritması</w:t>
      </w:r>
      <w:r w:rsidR="00D84AE7" w:rsidRPr="00617975">
        <w:t xml:space="preserve">) heuristik optimizasyon algoritması ile hesaplayarak sonuçları karşılaştırmışlardır. Çalışmalarında robot manipülatörünün çalışma uzayındaki yüz farklı noktaya en küçük hata ile ulaşması ve yine en küçük hata ile spiral bir yörünge izlemesini içerek iki farklı senaryo gerçekleştirmişlerdir. Sonuçlar hem hesaplama zamanı hemde minimum pozisyon hatası bakımından karşılaştırılmıştır. Her iki senaryoda da çalışma süresi açısından bakıldığında en kötü sonuçların GA ve GSA ile alındığı en iyi değerin ise </w:t>
      </w:r>
      <w:r w:rsidR="00A5623C">
        <w:t>K</w:t>
      </w:r>
      <w:r w:rsidR="00D84AE7" w:rsidRPr="00617975">
        <w:t>PSO ile alındığı görünmektedir. Ortalama pozisyon hatası karşılaştırmasında ise yine GA en kötü değeri döndürürken diğer üç algoritma birbirlerine yakın değerler ortaya koymuşlardır</w:t>
      </w:r>
      <w:r>
        <w:t xml:space="preserve"> (Ayyıldız ve</w:t>
      </w:r>
      <w:r w:rsidRPr="00617975">
        <w:t xml:space="preserve"> Çetinkaya, 2016</w:t>
      </w:r>
      <w:r>
        <w:t>, pp. 825-836</w:t>
      </w:r>
      <w:r w:rsidRPr="00617975">
        <w:t>)</w:t>
      </w:r>
      <w:r w:rsidR="00D84AE7" w:rsidRPr="00617975">
        <w:t>.</w:t>
      </w:r>
    </w:p>
    <w:p w14:paraId="200B95C5" w14:textId="77777777" w:rsidR="00433617" w:rsidRPr="00617975" w:rsidRDefault="00433617" w:rsidP="00D34951">
      <w:pPr>
        <w:pStyle w:val="AnaParagrafYaziStiliSau"/>
      </w:pPr>
    </w:p>
    <w:p w14:paraId="777D7C6E" w14:textId="77777777" w:rsidR="00D84AE7" w:rsidRDefault="0098589A" w:rsidP="00D34951">
      <w:pPr>
        <w:pStyle w:val="AnaParagrafYaziStiliSau"/>
      </w:pPr>
      <w:r>
        <w:t>Almusawi ve arkadaşları</w:t>
      </w:r>
      <w:r w:rsidR="00D84AE7" w:rsidRPr="00617975">
        <w:t xml:space="preserve">, yapmış oldukları çalışmalarında 6-DOF Denso robot manipülatörü kullanmışlar ve bu manipülatörün ters kinematik çözümünü </w:t>
      </w:r>
      <w:r w:rsidR="00A5623C">
        <w:t>YSA</w:t>
      </w:r>
      <w:r w:rsidR="00D84AE7" w:rsidRPr="00617975">
        <w:t xml:space="preserve"> temelli yeni bir yaklaşımla gerçe</w:t>
      </w:r>
      <w:r w:rsidR="00A5623C">
        <w:t>kleştirmişlerdir. Geleneksel YSA</w:t>
      </w:r>
      <w:r w:rsidR="00D84AE7" w:rsidRPr="00617975">
        <w:t xml:space="preserve"> ile oluşturulan sinir ağı yapısında giriş katmanına robot manipülatörünün arzu edilen pozisyon ve oryantasyon bilgileri verilerek çıkışta eklem açıları elde edilmekteydi. Bu şekilde yapmış oldukları testler neticesinde 121 iterasyonda MSE değerini 1.1892e-05 elde etmişlerdir. Hâlbuki kendi önermiş oldukları yeni yaklaşıma göre ise sinir ağı giriş katmanına robot manipülatörünün arzu edilen pozisyon ve oryantasyon bilgilerinin yanında hali hazırda bulunmuş olduğu konumdaki eklem açılarıda geri bildirim olarak verilmiştir. Bu sinir ağı yapısında yaptıkları testlerde ise 68 iterasyonda 3.3029e-08 gibi bir MSE değeri elde etmişlerdir. Bu da göstermektedir ki önermiş oldukları yeni sinir ağı yaklaşımı son derece başarılıdır</w:t>
      </w:r>
      <w:r>
        <w:t xml:space="preserve"> (Almusawi</w:t>
      </w:r>
      <w:r w:rsidRPr="00617975">
        <w:t>,</w:t>
      </w:r>
      <w:r>
        <w:t xml:space="preserve"> </w:t>
      </w:r>
      <w:r w:rsidRPr="00A5623C">
        <w:t>Dülger</w:t>
      </w:r>
      <w:r>
        <w:t xml:space="preserve"> ve Kapucu,</w:t>
      </w:r>
      <w:r w:rsidRPr="00617975">
        <w:t xml:space="preserve"> 2016)</w:t>
      </w:r>
      <w:r w:rsidR="00D84AE7" w:rsidRPr="00617975">
        <w:t>.</w:t>
      </w:r>
    </w:p>
    <w:p w14:paraId="241B8E4F" w14:textId="77777777" w:rsidR="00433617" w:rsidRPr="00617975" w:rsidRDefault="00433617" w:rsidP="00D34951">
      <w:pPr>
        <w:pStyle w:val="AnaParagrafYaziStiliSau"/>
      </w:pPr>
    </w:p>
    <w:p w14:paraId="502F3A66" w14:textId="77777777" w:rsidR="00D84AE7" w:rsidRDefault="0098589A" w:rsidP="00D34951">
      <w:pPr>
        <w:pStyle w:val="AnaParagrafYaziStiliSau"/>
      </w:pPr>
      <w:r>
        <w:t>Köker ve</w:t>
      </w:r>
      <w:r w:rsidRPr="00617975">
        <w:t xml:space="preserve"> Çakar</w:t>
      </w:r>
      <w:r w:rsidR="00D84AE7" w:rsidRPr="00617975">
        <w:t>, 5-DOF robot koluna ait ter</w:t>
      </w:r>
      <w:r w:rsidR="00A5623C">
        <w:t>s kinematik hesaplaması için YSA temelli genetik algoritma</w:t>
      </w:r>
      <w:r w:rsidR="00D84AE7" w:rsidRPr="00617975">
        <w:t xml:space="preserve"> ve </w:t>
      </w:r>
      <w:r w:rsidR="00A5623C">
        <w:t>tavlama benzetimi</w:t>
      </w:r>
      <w:r w:rsidR="00D84AE7" w:rsidRPr="00617975">
        <w:t xml:space="preserve"> içeren yeni bir model önermişlerdir. Önerilen bu </w:t>
      </w:r>
      <w:r w:rsidR="00D84AE7" w:rsidRPr="00617975">
        <w:lastRenderedPageBreak/>
        <w:t xml:space="preserve">modelde </w:t>
      </w:r>
      <w:r w:rsidR="00A5623C">
        <w:t>YSA</w:t>
      </w:r>
      <w:r w:rsidR="00D84AE7" w:rsidRPr="00617975">
        <w:t xml:space="preserve"> için giriş değerleri robot kolunun arzu edilen pozisyon ve oryantasyon bilgileridir. </w:t>
      </w:r>
      <w:r w:rsidR="00A5623C">
        <w:t>YSA</w:t>
      </w:r>
      <w:r w:rsidR="00D84AE7" w:rsidRPr="00617975">
        <w:t xml:space="preserve"> çıkış parametreleri olan eklem açıları GA için başlangıç değerleri olarak kabul edilmiştir. GA içerisinde çaprazlama ve mustasyon ile oluşturulan yeni popülasyona birde tavlama benzetimi ilave edilmiştir. Böylece tavlama benzetimi ile GA’nın işlem süresinin kısaltılması amaçlanmıştır. Yapılan test işlemleri neticesinde GA ile 61. Jenerasyonda minimum pozisyon hatasına ulaşırken önerilen hibrit sistemle 29. Jenerasyonda arzu edilen değer elde edilmiştir</w:t>
      </w:r>
      <w:r>
        <w:t xml:space="preserve"> (Köker ve</w:t>
      </w:r>
      <w:r w:rsidRPr="00617975">
        <w:t xml:space="preserve"> Çakar, 2016</w:t>
      </w:r>
      <w:r>
        <w:t>, pp. 553-565</w:t>
      </w:r>
      <w:r w:rsidRPr="00617975">
        <w:t>)</w:t>
      </w:r>
      <w:r w:rsidR="00D84AE7" w:rsidRPr="00617975">
        <w:t>.</w:t>
      </w:r>
    </w:p>
    <w:p w14:paraId="3EE042C1" w14:textId="77777777" w:rsidR="00433617" w:rsidRPr="00617975" w:rsidRDefault="00433617" w:rsidP="00D34951">
      <w:pPr>
        <w:pStyle w:val="AnaParagrafYaziStiliSau"/>
      </w:pPr>
    </w:p>
    <w:p w14:paraId="3C6DCEF0" w14:textId="77777777" w:rsidR="00D84AE7" w:rsidRDefault="0098589A" w:rsidP="00D34951">
      <w:pPr>
        <w:pStyle w:val="AnaParagrafYaziStiliSau"/>
      </w:pPr>
      <w:r>
        <w:t>Çavdar ve arkadaşları</w:t>
      </w:r>
      <w:r w:rsidR="00D84AE7" w:rsidRPr="00617975">
        <w:t xml:space="preserve"> yapay arı kolonisi temelli yeni bir heuristik yöntem ile Puma 6-DOF robot manipülatörünün ters kinematik problemini çözmüşlerdir. Yapay arı kolonisi algoritmasının en iyi çözümlere yakınsama özelliğini güçlendirme üzerine geliştirdikleri yeni yöntemde; arılar yeni çözümler bulmak için YAK’ta tek bir </w:t>
      </w:r>
      <w:r w:rsidR="00760C1C">
        <w:t>“</w:t>
      </w:r>
      <w:r w:rsidR="00D84AE7" w:rsidRPr="00617975">
        <w:t>j</w:t>
      </w:r>
      <w:r w:rsidR="00760C1C">
        <w:t>”</w:t>
      </w:r>
      <w:r w:rsidR="00D84AE7" w:rsidRPr="00617975">
        <w:t xml:space="preserve"> parametresini değiştirmektedir. Hâlbuki önerilen bu yöntemde birden fazla </w:t>
      </w:r>
      <w:r w:rsidR="00760C1C">
        <w:t>“</w:t>
      </w:r>
      <w:r w:rsidR="00D84AE7" w:rsidRPr="00617975">
        <w:t>j</w:t>
      </w:r>
      <w:r w:rsidR="00760C1C">
        <w:t>”</w:t>
      </w:r>
      <w:r w:rsidR="00D84AE7" w:rsidRPr="00617975">
        <w:t xml:space="preserve"> parametresi değiştirilebilmektedir. Yapılan testlerde önerilen yöntemle PSO ve HS</w:t>
      </w:r>
      <w:r w:rsidR="00760C1C">
        <w:t>A</w:t>
      </w:r>
      <w:r w:rsidR="00D84AE7" w:rsidRPr="00617975">
        <w:t xml:space="preserve"> (Harmony Search) pozisyon hatası ve çalışma süresi bakımından karşılaştırılmıştır. HS</w:t>
      </w:r>
      <w:r w:rsidR="00760C1C">
        <w:t>A</w:t>
      </w:r>
      <w:r w:rsidR="00D84AE7" w:rsidRPr="00617975">
        <w:t xml:space="preserve"> ile 0,376 saniyede 10E-04’lerde çıkan sonuç PSO’da 0,0361 saniyede 10E-08’lerde çıkarken önerilen yöntemle 0,0286 saniyede 10E-13’lerde çıkmıştır</w:t>
      </w:r>
      <w:r>
        <w:t xml:space="preserve"> (Çavdar</w:t>
      </w:r>
      <w:r w:rsidRPr="00617975">
        <w:t>,</w:t>
      </w:r>
      <w:r>
        <w:t xml:space="preserve"> Mohammed ve Milani,</w:t>
      </w:r>
      <w:r w:rsidRPr="00617975">
        <w:t xml:space="preserve"> 2012</w:t>
      </w:r>
      <w:r>
        <w:t>, pp. 329-333</w:t>
      </w:r>
      <w:r w:rsidRPr="00617975">
        <w:t>)</w:t>
      </w:r>
      <w:r w:rsidR="00D84AE7" w:rsidRPr="00617975">
        <w:t>.</w:t>
      </w:r>
    </w:p>
    <w:p w14:paraId="5BA8AB72" w14:textId="77777777" w:rsidR="00433617" w:rsidRPr="00617975" w:rsidRDefault="00433617" w:rsidP="00D34951">
      <w:pPr>
        <w:pStyle w:val="AnaParagrafYaziStiliSau"/>
      </w:pPr>
    </w:p>
    <w:p w14:paraId="70C62195" w14:textId="77777777" w:rsidR="00D84AE7" w:rsidRDefault="0098589A" w:rsidP="00D34951">
      <w:pPr>
        <w:pStyle w:val="AnaParagrafYaziStiliSau"/>
      </w:pPr>
      <w:r>
        <w:t>Rokbani ve arkadaşları</w:t>
      </w:r>
      <w:r w:rsidR="00D84AE7" w:rsidRPr="00617975">
        <w:t>, yapmış oldukları çalışmada üç eklemli planar bir sistemin ateş böceği algoritması ile çalışma uzayındaki konumunu elde etmişlerdir. Bunu yaparken tıpkı bu tez çalışmasında olduğu gibi daha karmaşık olan ters kinematik denklemleri yerine çok daha basit olan ileri kinematik denklemlerini kullanmışlardır. Eklemli sistemi hedef noktasına ulaştırırken ateş böceklerinin parlaklık düzeylerini kullanmışlar ve bu parametre çözüm için maksimum düzeyde belirleyici olmuştur. Yani ateş böcekleri eklem açılarını onların parlaklık seviyesi ise çözüme ne kadar yakın olduklarını göstermektedir. İteratif bir yapı içerisinde ateş böcekleri ileri kinematik denklemleri vasıtasıyla çözüme yaklaştırılmışlardır. Sonuçta milisaniye düzeyinde hesaplama süresi ve 10E-08 düzeyinde ise pozisyon hatası değerleri elde etmişlerdir</w:t>
      </w:r>
      <w:r>
        <w:t xml:space="preserve"> (Rokbani</w:t>
      </w:r>
      <w:r w:rsidRPr="00617975">
        <w:t>,</w:t>
      </w:r>
      <w:r>
        <w:t xml:space="preserve"> Casals ve Alimi,</w:t>
      </w:r>
      <w:r w:rsidRPr="00617975">
        <w:t xml:space="preserve"> 2015</w:t>
      </w:r>
      <w:r>
        <w:t>, pp. 369-395)</w:t>
      </w:r>
      <w:r w:rsidR="00D84AE7" w:rsidRPr="00617975">
        <w:t>.</w:t>
      </w:r>
    </w:p>
    <w:p w14:paraId="7C0343EA" w14:textId="77777777" w:rsidR="00433617" w:rsidRPr="00617975" w:rsidRDefault="00433617" w:rsidP="00D34951">
      <w:pPr>
        <w:pStyle w:val="AnaParagrafYaziStiliSau"/>
      </w:pPr>
    </w:p>
    <w:p w14:paraId="245172B4" w14:textId="77777777" w:rsidR="00D84AE7" w:rsidRDefault="0098589A" w:rsidP="00D34951">
      <w:pPr>
        <w:pStyle w:val="AnaParagrafYaziStiliSau"/>
      </w:pPr>
      <w:r>
        <w:lastRenderedPageBreak/>
        <w:t>Erkol ve</w:t>
      </w:r>
      <w:r w:rsidRPr="00617975">
        <w:t xml:space="preserve"> Demirel</w:t>
      </w:r>
      <w:r w:rsidR="00D84AE7" w:rsidRPr="00617975">
        <w:t>, kinematik hesaplamaların karmaşık ve çözümünün uzun zaman aldığı tezinden yola çıkarak yaptıkları çalışmada her biri üç ekleme sahip altı bacaklı örümcek benzeri bir mobil robot tasarlamışlar ve bu robotun ters kinematik çözümünü FPGA ile elde etmişlerdir. Robotla iletişim kurmak için DSP, FPGA, XBee, IR içerien bir kontrol kartı tasarımı da gerçekleştirmişler ve bu kartın bilgisayarla haberleşmesinide seri port üzerinden yapmışlardır. Test sonuçlarına göre simülasyonla elde ettikleri saniye seviyelerindeki süreyi mikrosaniye seviyelerine çekmeyi başarmışlardır</w:t>
      </w:r>
      <w:r>
        <w:t xml:space="preserve"> (Erkol ve</w:t>
      </w:r>
      <w:r w:rsidRPr="00617975">
        <w:t xml:space="preserve"> Demirel, 2014</w:t>
      </w:r>
      <w:r>
        <w:t xml:space="preserve">, pp. </w:t>
      </w:r>
      <w:r w:rsidRPr="00845D3E">
        <w:t>1164-1173</w:t>
      </w:r>
      <w:r w:rsidRPr="00617975">
        <w:t>)</w:t>
      </w:r>
      <w:r w:rsidR="00D84AE7" w:rsidRPr="00617975">
        <w:t>.</w:t>
      </w:r>
    </w:p>
    <w:p w14:paraId="63AA1F42" w14:textId="77777777" w:rsidR="00433617" w:rsidRPr="00617975" w:rsidRDefault="00433617" w:rsidP="00D34951">
      <w:pPr>
        <w:pStyle w:val="AnaParagrafYaziStiliSau"/>
      </w:pPr>
    </w:p>
    <w:p w14:paraId="107E05D7" w14:textId="77777777" w:rsidR="00D84AE7" w:rsidRDefault="0098589A" w:rsidP="00D34951">
      <w:pPr>
        <w:pStyle w:val="AnaParagrafYaziStiliSau"/>
      </w:pPr>
      <w:r w:rsidRPr="00617975">
        <w:t>El-Sherbin</w:t>
      </w:r>
      <w:r>
        <w:t>y</w:t>
      </w:r>
      <w:r w:rsidRPr="00617975">
        <w:t xml:space="preserve"> </w:t>
      </w:r>
      <w:r>
        <w:t>ve arkadaşları</w:t>
      </w:r>
      <w:r w:rsidR="00D84AE7" w:rsidRPr="00617975">
        <w:t>, yaptıkları çalışmada özellik YAK algoritmasının arama uzayındaki yeni çözümleri keşfetme ve optimum çözüme yakınsama özelliklerinin çok iyi olmadığı tezinden yola çıkarak algoritmanın bu özelliklerini geliştirmeyi amaçlamışlar ve K-ABC ismini verdikleri YAK algoritması temelli yeni bir yaklaşım önermişlerdir. Yaptıkları değişiklikle arıların yeni yiyecek kaynaklarına yönlenirken bir önceki yiyecek kaynağına değil de o ana kadar ki en iyi çözüm etrafında bulunan yiyecek kaynaklarına yönelmelerini sağlamışlardır. Algoritmanın test işlemini hem sekiz adet test fonksiyonunda gerçekleştirmişler hemde 5-DOF robot manipülatörünün ters kinematik çözümünü gerçekleştirmişlerdir. Elde ettikleri ters kinematik çözümü PSO, YAK, YSA ve GA ile de karşılaştırmışlar ve en iyi değeri 10E-07 seviyelerinde olarak bu algoritma ile bulmuşlardır</w:t>
      </w:r>
      <w:r>
        <w:t xml:space="preserve"> </w:t>
      </w:r>
      <w:r w:rsidRPr="00617975">
        <w:t>(El-Sherbin</w:t>
      </w:r>
      <w:r>
        <w:t>y</w:t>
      </w:r>
      <w:r w:rsidRPr="00617975">
        <w:t>,</w:t>
      </w:r>
      <w:r>
        <w:t xml:space="preserve"> Elhosseini ve Haikal,</w:t>
      </w:r>
      <w:r w:rsidRPr="00617975">
        <w:t xml:space="preserve"> 2018</w:t>
      </w:r>
      <w:r>
        <w:t>, pp. 24-38</w:t>
      </w:r>
      <w:r w:rsidRPr="00617975">
        <w:t>)</w:t>
      </w:r>
      <w:r w:rsidR="00D84AE7" w:rsidRPr="00617975">
        <w:t>.</w:t>
      </w:r>
    </w:p>
    <w:p w14:paraId="4DB2BAEF" w14:textId="77777777" w:rsidR="00433617" w:rsidRPr="00617975" w:rsidRDefault="00433617" w:rsidP="00D34951">
      <w:pPr>
        <w:pStyle w:val="AnaParagrafYaziStiliSau"/>
      </w:pPr>
    </w:p>
    <w:p w14:paraId="5CBA34A5" w14:textId="77777777" w:rsidR="00D84AE7" w:rsidRDefault="0098589A" w:rsidP="00D34951">
      <w:pPr>
        <w:pStyle w:val="AnaParagrafYaziStiliSau"/>
      </w:pPr>
      <w:r>
        <w:t>Soylak ve arkadaşları</w:t>
      </w:r>
      <w:r w:rsidR="00D84AE7" w:rsidRPr="00617975">
        <w:t>, çalışmalarında üç eklemli plasma kesme robotunun ters kinematik problemini YSA ile çözmüşlerdir. Tasaladıkları YSA’da girişler eklem açıları ve çıkışlar ise uç elemanın x, y, z koordinatlarıdır. Levenberg–Marquardt eğitme algoritması ile ağı eğitmişler ve eğitme değerlerinde bulunmayan eklem açıları ile</w:t>
      </w:r>
      <w:r w:rsidR="004549C1">
        <w:t xml:space="preserve"> </w:t>
      </w:r>
      <w:r w:rsidR="00D84AE7" w:rsidRPr="00617975">
        <w:t>de ağı doğrulamışlardır. Doğrulama işleminde aynı zamanda robota ait bir yörüngede kullanılmıştır</w:t>
      </w:r>
      <w:r>
        <w:t xml:space="preserve"> (Soylak</w:t>
      </w:r>
      <w:r w:rsidRPr="00617975">
        <w:t>,</w:t>
      </w:r>
      <w:r>
        <w:t xml:space="preserve"> Oktay ve Türkmen,</w:t>
      </w:r>
      <w:r w:rsidRPr="00617975">
        <w:t xml:space="preserve"> 2017</w:t>
      </w:r>
      <w:r>
        <w:t>, pp. 470-479</w:t>
      </w:r>
      <w:r w:rsidRPr="00617975">
        <w:t>)</w:t>
      </w:r>
      <w:r w:rsidR="00D84AE7" w:rsidRPr="00617975">
        <w:t>.</w:t>
      </w:r>
    </w:p>
    <w:p w14:paraId="6E828544" w14:textId="77777777" w:rsidR="00433617" w:rsidRPr="00617975" w:rsidRDefault="00433617" w:rsidP="00D34951">
      <w:pPr>
        <w:pStyle w:val="AnaParagrafYaziStiliSau"/>
      </w:pPr>
    </w:p>
    <w:p w14:paraId="203F6E0D" w14:textId="77777777" w:rsidR="00D84AE7" w:rsidRDefault="0098589A" w:rsidP="00D34951">
      <w:pPr>
        <w:pStyle w:val="AnaParagrafYaziStiliSau"/>
      </w:pPr>
      <w:r>
        <w:t>Bahrin ve arkadaşları</w:t>
      </w:r>
      <w:r w:rsidR="00D84AE7" w:rsidRPr="00617975">
        <w:t xml:space="preserve">, endüstri 4.0 devriminde robotların yerinin ne olacağı ile ilgili bir araştırma makalesi yayınlamışlardır. Makalede özellikle robotların bu endüstri aşamasında tamamıyla akıllı olacakları ve tek bir amaca yönelik değil çok amaçlı olarak üretileceklerini vurgulamışlardır. Yazarlar ayrıca bu sanayi devriminde robot </w:t>
      </w:r>
      <w:r w:rsidR="00D84AE7" w:rsidRPr="00617975">
        <w:lastRenderedPageBreak/>
        <w:t>üreticilerinin asıl odaklanacakları konuların; güvenlik, esneklik, çok yönlülük ve işbirliği eksenlerinde olacağını belirtmişlerdir. Bu çalışmada göze çarpan diğer bir hususta; robotların sadece kendileri veya diğer makinelerle değil aynı zamanda insanların çalıştığı alanlardada insanlarla işbirliği içinde olacaklarının ortaya konmasıdır</w:t>
      </w:r>
      <w:r>
        <w:t xml:space="preserve"> </w:t>
      </w:r>
      <w:r w:rsidRPr="00617975">
        <w:t>(Bahrin,</w:t>
      </w:r>
      <w:r>
        <w:t xml:space="preserve"> Othman ve Azli,</w:t>
      </w:r>
      <w:r w:rsidRPr="00617975">
        <w:t xml:space="preserve"> 2016</w:t>
      </w:r>
      <w:r>
        <w:t>, pp. 6-13</w:t>
      </w:r>
      <w:r w:rsidRPr="00617975">
        <w:t>)</w:t>
      </w:r>
      <w:r w:rsidR="00D84AE7" w:rsidRPr="00617975">
        <w:t>.</w:t>
      </w:r>
    </w:p>
    <w:p w14:paraId="3C6DB560" w14:textId="77777777" w:rsidR="00433617" w:rsidRDefault="00433617" w:rsidP="00D34951">
      <w:pPr>
        <w:pStyle w:val="AnaParagrafYaziStiliSau"/>
      </w:pPr>
    </w:p>
    <w:p w14:paraId="57D3F6BF" w14:textId="77777777" w:rsidR="00412B34" w:rsidRDefault="0098589A" w:rsidP="00D34951">
      <w:pPr>
        <w:pStyle w:val="AnaParagrafYaziStiliSau"/>
      </w:pPr>
      <w:r>
        <w:t>Rokbani ve Alimi</w:t>
      </w:r>
      <w:r w:rsidR="00457FD6">
        <w:t xml:space="preserve">, parçacık sürü optimizasyonu ve onun hız kontrol parametrelerinden bazılarını kullanarak 2-eklemli bir robot koluna ait ters kinematik çözümü simülasyon tabanlı olarak gerçekleştirmişlerdir. Çalışmalarında random, doğrusal azalan, daralma faktörü, </w:t>
      </w:r>
      <w:r w:rsidR="00BD75C6">
        <w:t>basitleştirilmiş olmak üzere beş</w:t>
      </w:r>
      <w:r w:rsidR="00457FD6">
        <w:t xml:space="preserve"> farklı variant kullanmışlar ve sonuçları karşılaştırmalı olarak analiz etmişlerdir. Analizleri neticesinde basitleştirilmiş varyantlı PSO’nun çok daha etkili bir sonuç ortaya koyduğunu belirtmişlerdir</w:t>
      </w:r>
      <w:r>
        <w:t xml:space="preserve"> (Rokbani ve Alimi, 2013, pp. 1602-1611)</w:t>
      </w:r>
      <w:r w:rsidR="00457FD6">
        <w:t>.</w:t>
      </w:r>
    </w:p>
    <w:p w14:paraId="79ADD32D" w14:textId="77777777" w:rsidR="00433617" w:rsidRDefault="00433617" w:rsidP="00D34951">
      <w:pPr>
        <w:pStyle w:val="AnaParagrafYaziStiliSau"/>
      </w:pPr>
    </w:p>
    <w:p w14:paraId="1C8B64BA" w14:textId="77777777" w:rsidR="003864E9" w:rsidRDefault="00C31DE7" w:rsidP="00D34951">
      <w:pPr>
        <w:pStyle w:val="AnaParagrafYaziStiliSau"/>
      </w:pPr>
      <w:r>
        <w:t>Çavuşlu ve arkadaşları (Çavuşlu, Karakuzu ve Şahin, 2010, pp. 83-84) yaptıkları çalışmada önceden tasarlamış oldukları bir yapay sinir ağının eğitimini donanımsal olarak oluşturdukları parçacık sürü optimizasyonu ile gerçekleştirmişlerdir. Tasarladıkları donanımsal sistemde kullanılan bütün parametreleri IEEE 754 kayan noktalı sayı formatında tanımladıklarından dolayı Altera FPGA kartında gerçekleştirme anında kart üzerindeki lojik elemanların %70’ine yakınını kullanmak durumunda kalmışlardır. Ancak sistemin arzu edilen şekilde çalışarak ağın eğitiminde başarılı olduklarını vurgulamışlardır.</w:t>
      </w:r>
    </w:p>
    <w:p w14:paraId="2AA40552" w14:textId="77777777" w:rsidR="00433617" w:rsidRDefault="00433617" w:rsidP="00D34951">
      <w:pPr>
        <w:pStyle w:val="AnaParagrafYaziStiliSau"/>
      </w:pPr>
    </w:p>
    <w:p w14:paraId="716CD4C8" w14:textId="77777777" w:rsidR="00122590" w:rsidRDefault="003864E9" w:rsidP="00D34951">
      <w:pPr>
        <w:pStyle w:val="AnaParagrafYaziStiliSau"/>
      </w:pPr>
      <w:r w:rsidRPr="003864E9">
        <w:t>Allaire</w:t>
      </w:r>
      <w:r>
        <w:t xml:space="preserve"> ve arkadaşları yaptıkları çalışmalarında</w:t>
      </w:r>
      <w:r w:rsidR="00154D6B">
        <w:t xml:space="preserve"> insansız hava aracı için gerçek zamanlı yol planlaması yapan sistemi genetic algoritma ile tasarlamışlardır. Ancak hava aracını yönlendirmede süre konusunda sıkıntı yaşadıkları için genetik algoritmayı VHDL dili ile donanımsal olarak tasarlamışlar ve sonuçta yazılımsal olarak süreyi 10000 kata kadar azaltabilmişlerdir. Aslında donanımsal tasarımla etkili sonuçlar elde etme konusunda en çarpıcı ve bu tez çalışmasına da ilham kaynağı olan bu makaledir. Bu tez çalışmasında da neredeyse saniyeler düzeylerinde elde edilen pozisyon hatası değerleri milisaniye düzeylerinde elde edilmiştir</w:t>
      </w:r>
      <w:r w:rsidR="00F12CBE">
        <w:t xml:space="preserve"> (</w:t>
      </w:r>
      <w:r w:rsidR="00F12CBE" w:rsidRPr="003864E9">
        <w:t>Allaire</w:t>
      </w:r>
      <w:r w:rsidR="00F12CBE">
        <w:t xml:space="preserve"> et al, 2009, pp. 495-510)</w:t>
      </w:r>
      <w:r w:rsidR="00154D6B">
        <w:t xml:space="preserve">.  </w:t>
      </w:r>
    </w:p>
    <w:p w14:paraId="772BED1F" w14:textId="77777777" w:rsidR="00796BFA" w:rsidRPr="00412CB8" w:rsidRDefault="009C2473" w:rsidP="00D34951">
      <w:pPr>
        <w:pStyle w:val="AnaParagrafYaziStiliSau"/>
      </w:pPr>
      <w:r>
        <w:lastRenderedPageBreak/>
        <w:t xml:space="preserve">Bu tez çalışmasında </w:t>
      </w:r>
      <w:r w:rsidRPr="00EB579B">
        <w:t xml:space="preserve">7-eklemli redundant (gereğinden fazla serbestlik dereceli) seri robot manipülatör tasarımı gerçekleştirildikten sonra DH parametreleri vasıtasıyla kinematik analizleri yapılmış ve denklemleri çıkarılmıştır. Bu denklemler aracılığıyla seri robot manipülatörünün ters kinematik problemi hem yazılımsal hemde donanımsal olarak çözülmüştür. Yazılımsal çözüm için </w:t>
      </w:r>
      <w:r>
        <w:t>sezgisel</w:t>
      </w:r>
      <w:r w:rsidRPr="00EB579B">
        <w:t xml:space="preserve"> optimizasyon </w:t>
      </w:r>
      <w:r>
        <w:t>algoritmalarından</w:t>
      </w:r>
      <w:r w:rsidRPr="00EB579B">
        <w:t xml:space="preserve"> parçacık sürü optimizasyonu, yapay arı kolonisi, ateş böceği ve quantum davranışlı parçacık sürü optimizasyonu algoritmalarından faydalanılmıştır. Ayrıca parçacık sürü optimizasyonu tekniğini iyileştirmek için hız kontrol parametrelerinden olan IW (inertia weight) teknikleri arasına RDV-IW (Random Descending Velocity – Rasgele Azalan Hızlı IW) ismiyle yeni bir teknik daha kazandırılmış ve yazılımsal çözümle gerçekleme işlemine bu teknikte ilave edilmiştir. Donanımsal ters kinematik çözümün gerçeklenmesi için Nexys 4 DDR FPGA donanım kartı kullanılmıştır. Bu kart </w:t>
      </w:r>
      <w:r>
        <w:t>ekseninde</w:t>
      </w:r>
      <w:r w:rsidRPr="00EB579B">
        <w:t xml:space="preserve"> VHDL dili kullanılarak PSO algoritması donanımsal olarak tasarlanmış ve kart üzerinde çalıştırılmıştır.</w:t>
      </w:r>
      <w:r>
        <w:t xml:space="preserve"> Çalışmada kullanılan t</w:t>
      </w:r>
      <w:r w:rsidRPr="00EB579B">
        <w:t>üm</w:t>
      </w:r>
      <w:r>
        <w:t xml:space="preserve"> bu</w:t>
      </w:r>
      <w:r w:rsidRPr="00EB579B">
        <w:t xml:space="preserve"> </w:t>
      </w:r>
      <w:r>
        <w:t>teknikler</w:t>
      </w:r>
      <w:r w:rsidRPr="00EB579B">
        <w:t xml:space="preserve"> Matlab programında tasarlanıp kodlanan GUI</w:t>
      </w:r>
      <w:r>
        <w:t xml:space="preserve"> arabirimi vasıtasıyla karşılaştırmalı bir şekilde kullanılmıştır.</w:t>
      </w:r>
      <w:r w:rsidRPr="00EB579B">
        <w:t xml:space="preserve"> Matlab GUI penceresinden</w:t>
      </w:r>
      <w:r>
        <w:t>,</w:t>
      </w:r>
      <w:r w:rsidRPr="00EB579B">
        <w:t xml:space="preserve"> bilgisayara seri port üzerinden bağlı olan 7-dof robot manipülatörü manuel olarak bir konuma yönlendirildikten sonra aynı GUI üzerinden seçilen yazılımsal veya donanımsal teknik ile bu konum en küçük hata ile hesaplanıp robot manipülatör</w:t>
      </w:r>
      <w:r>
        <w:t>ü bu konuma yönlendirilmiştir.</w:t>
      </w:r>
    </w:p>
    <w:p w14:paraId="6B34B0D3" w14:textId="77777777" w:rsidR="00796BFA" w:rsidRPr="00412CB8" w:rsidRDefault="00796BFA" w:rsidP="00C64E16">
      <w:pPr>
        <w:autoSpaceDE w:val="0"/>
        <w:autoSpaceDN w:val="0"/>
        <w:adjustRightInd w:val="0"/>
        <w:spacing w:after="0" w:line="360" w:lineRule="auto"/>
        <w:jc w:val="center"/>
        <w:rPr>
          <w:rFonts w:ascii="Times New Roman" w:eastAsia="TimesNewRoman" w:hAnsi="Times New Roman"/>
          <w:noProof/>
          <w:sz w:val="24"/>
          <w:szCs w:val="24"/>
          <w:lang w:eastAsia="tr-TR"/>
        </w:rPr>
      </w:pPr>
    </w:p>
    <w:p w14:paraId="5F708483" w14:textId="77777777" w:rsidR="0068353A" w:rsidRPr="00412CB8" w:rsidRDefault="00515F78" w:rsidP="00D34951">
      <w:pPr>
        <w:pStyle w:val="AnaParagrafYaziStiliSau"/>
      </w:pPr>
      <w:r w:rsidRPr="00412CB8" w:rsidDel="00515F78">
        <w:t xml:space="preserve"> </w:t>
      </w:r>
    </w:p>
    <w:p w14:paraId="7A988B26" w14:textId="77777777" w:rsidR="00D43A8C" w:rsidRPr="00412CB8" w:rsidRDefault="00D43A8C" w:rsidP="00C64E16">
      <w:pPr>
        <w:spacing w:after="0" w:line="360" w:lineRule="auto"/>
        <w:rPr>
          <w:rFonts w:ascii="Times New Roman" w:hAnsi="Times New Roman"/>
          <w:sz w:val="24"/>
          <w:szCs w:val="24"/>
        </w:rPr>
        <w:sectPr w:rsidR="00D43A8C" w:rsidRPr="00412CB8" w:rsidSect="00C53D78">
          <w:pgSz w:w="11906" w:h="16838"/>
          <w:pgMar w:top="1701" w:right="1133" w:bottom="1701" w:left="2268" w:header="709" w:footer="709" w:gutter="0"/>
          <w:cols w:space="708"/>
          <w:titlePg/>
          <w:docGrid w:linePitch="360"/>
        </w:sectPr>
      </w:pPr>
      <w:r w:rsidRPr="00412CB8">
        <w:rPr>
          <w:rFonts w:ascii="Times New Roman" w:hAnsi="Times New Roman"/>
          <w:sz w:val="24"/>
          <w:szCs w:val="24"/>
        </w:rPr>
        <w:br w:type="page"/>
      </w:r>
    </w:p>
    <w:p w14:paraId="491F30C8" w14:textId="77777777" w:rsidR="009F4B57" w:rsidRPr="00412CB8" w:rsidRDefault="00813A41" w:rsidP="009269DE">
      <w:pPr>
        <w:pStyle w:val="Balk1"/>
        <w:spacing w:line="360" w:lineRule="auto"/>
        <w:ind w:left="1418" w:hanging="1418"/>
      </w:pPr>
      <w:bookmarkStart w:id="44" w:name="_Toc407628341"/>
      <w:bookmarkStart w:id="45" w:name="_Toc7881606"/>
      <w:r w:rsidRPr="00412CB8">
        <w:lastRenderedPageBreak/>
        <w:t>MATERYAL VE YÖNTEM</w:t>
      </w:r>
      <w:bookmarkEnd w:id="44"/>
      <w:bookmarkEnd w:id="45"/>
    </w:p>
    <w:p w14:paraId="4C9F4BC9" w14:textId="77777777" w:rsidR="00EE1C61" w:rsidRDefault="00EE1C61" w:rsidP="00B049B9">
      <w:pPr>
        <w:pStyle w:val="BaslikBosluklari"/>
      </w:pPr>
    </w:p>
    <w:p w14:paraId="162B43C6" w14:textId="77777777" w:rsidR="00D34951" w:rsidRPr="00412CB8" w:rsidRDefault="00D34951" w:rsidP="00D34951">
      <w:pPr>
        <w:pStyle w:val="AnaParagrafYaziStiliSau"/>
      </w:pPr>
    </w:p>
    <w:p w14:paraId="14D3D009" w14:textId="51B6C4CB" w:rsidR="00813A41" w:rsidRPr="00412CB8" w:rsidRDefault="008A5A12" w:rsidP="007F414C">
      <w:pPr>
        <w:pStyle w:val="AltBaslkSau"/>
      </w:pPr>
      <w:bookmarkStart w:id="46" w:name="_Toc7881607"/>
      <w:r w:rsidRPr="00412CB8">
        <w:t>Robot Manipülatörleri</w:t>
      </w:r>
      <w:bookmarkEnd w:id="46"/>
    </w:p>
    <w:p w14:paraId="1CE0993A" w14:textId="77777777" w:rsidR="002107D6" w:rsidRPr="00412CB8" w:rsidRDefault="002107D6" w:rsidP="00D34951">
      <w:pPr>
        <w:pStyle w:val="BolumIlkParagrafSau"/>
        <w:spacing w:before="0"/>
      </w:pPr>
    </w:p>
    <w:p w14:paraId="6F630322" w14:textId="77777777" w:rsidR="00813A41" w:rsidRDefault="008A5A12" w:rsidP="00D34951">
      <w:pPr>
        <w:pStyle w:val="AnaParagrafYaziStiliSau"/>
      </w:pPr>
      <w:r w:rsidRPr="005A4C2A">
        <w:t>Endüstri 4.0 isminin ziyadesiyle teleffuz edildiği günlerden geçmekteyiz. Şüphesiz bu telaffuzlar nihayetinde yeni bir standartın başlangıcı durumundadır. Endüstri 4.0, bir süreç içerisinde bulunan sistemleri ve cihazları birbirine bağlayarak sürecin herhangi bir insan müdahalesine maruz kalmadan tamamlanmasıdır. Yani bir fabrikada bir ürünün üretiminden önce, üretimi esnasında ve üretiminden sonraki aşamaların sanal-fiziksel bir ortam sayesinde cihazların birbirleriyle haberleşerek tamamlamalarıdır. Kısaca fabrikaların akıllı hale gelmeleridir</w:t>
      </w:r>
      <w:r w:rsidR="005A4C2A">
        <w:t xml:space="preserve"> (Lee</w:t>
      </w:r>
      <w:r w:rsidRPr="005A4C2A">
        <w:t>,</w:t>
      </w:r>
      <w:r w:rsidR="005A4C2A">
        <w:t xml:space="preserve"> Bagheri ve Kao,</w:t>
      </w:r>
      <w:r w:rsidRPr="005A4C2A">
        <w:t xml:space="preserve"> 2015</w:t>
      </w:r>
      <w:r w:rsidR="005A4C2A">
        <w:t>, pp. 18-23</w:t>
      </w:r>
      <w:r w:rsidRPr="005A4C2A">
        <w:t>).</w:t>
      </w:r>
    </w:p>
    <w:p w14:paraId="447C30FA" w14:textId="77777777" w:rsidR="002E6BE5" w:rsidRPr="00F825EC" w:rsidRDefault="002E6BE5" w:rsidP="00D34951">
      <w:pPr>
        <w:pStyle w:val="AnaParagrafYaziStiliSau"/>
      </w:pPr>
    </w:p>
    <w:p w14:paraId="6B6FC9F3" w14:textId="77777777" w:rsidR="008A5A12" w:rsidRPr="00412CB8" w:rsidRDefault="00354354" w:rsidP="00D34951">
      <w:pPr>
        <w:pStyle w:val="AnaParagrafYaziStiliSau"/>
      </w:pPr>
      <w:r>
        <w:rPr>
          <w:noProof/>
          <w:lang w:val="tr-TR"/>
        </w:rPr>
        <w:drawing>
          <wp:inline distT="0" distB="0" distL="0" distR="0" wp14:anchorId="281AB0D3" wp14:editId="22FE4760">
            <wp:extent cx="5400675" cy="3150235"/>
            <wp:effectExtent l="0" t="0" r="0" b="0"/>
            <wp:docPr id="2" name="Diy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14:paraId="3AA35508" w14:textId="467B4B0A" w:rsidR="002E6BE5" w:rsidRDefault="008A5A12" w:rsidP="00695128">
      <w:pPr>
        <w:pStyle w:val="ResimYazs"/>
        <w:spacing w:after="0"/>
        <w:jc w:val="center"/>
        <w:rPr>
          <w:noProof/>
        </w:rPr>
      </w:pPr>
      <w:bookmarkStart w:id="47" w:name="_Toc7624104"/>
      <w:r w:rsidRPr="00412CB8">
        <w:t xml:space="preserve">Şekil </w:t>
      </w:r>
      <w:fldSimple w:instr=" STYLEREF 1 \s ">
        <w:r w:rsidR="00360694">
          <w:rPr>
            <w:noProof/>
          </w:rPr>
          <w:t>3</w:t>
        </w:r>
      </w:fldSimple>
      <w:r w:rsidR="00BC252D">
        <w:t>.</w:t>
      </w:r>
      <w:fldSimple w:instr=" SEQ Şekil \* ARABIC \s 1 ">
        <w:r w:rsidR="00360694">
          <w:rPr>
            <w:noProof/>
          </w:rPr>
          <w:t>1</w:t>
        </w:r>
      </w:fldSimple>
      <w:r w:rsidR="00261BF8">
        <w:t>.</w:t>
      </w:r>
      <w:r w:rsidR="00354354">
        <w:t xml:space="preserve"> </w:t>
      </w:r>
      <w:r w:rsidRPr="00412CB8">
        <w:t xml:space="preserve">Endüstri 4.0 standartı işlem döngüsü </w:t>
      </w:r>
      <w:r w:rsidR="005A4C2A" w:rsidRPr="00412CB8">
        <w:rPr>
          <w:noProof/>
        </w:rPr>
        <w:t>(Bahrin et al., 2016)</w:t>
      </w:r>
      <w:bookmarkEnd w:id="47"/>
    </w:p>
    <w:p w14:paraId="2701E129" w14:textId="77777777" w:rsidR="00695128" w:rsidRPr="00F825EC" w:rsidRDefault="00695128" w:rsidP="00D34951">
      <w:pPr>
        <w:pStyle w:val="AnaParagrafYaziStiliSau"/>
      </w:pPr>
    </w:p>
    <w:p w14:paraId="0E279FCA" w14:textId="77777777" w:rsidR="00D34951" w:rsidRDefault="008A5A12" w:rsidP="00C64E16">
      <w:pPr>
        <w:autoSpaceDE w:val="0"/>
        <w:autoSpaceDN w:val="0"/>
        <w:adjustRightInd w:val="0"/>
        <w:spacing w:after="0" w:line="360" w:lineRule="auto"/>
        <w:jc w:val="both"/>
        <w:rPr>
          <w:rFonts w:ascii="Times New Roman" w:hAnsi="Times New Roman"/>
          <w:sz w:val="24"/>
          <w:szCs w:val="24"/>
        </w:rPr>
        <w:sectPr w:rsidR="00D34951" w:rsidSect="00D34951">
          <w:pgSz w:w="11906" w:h="16838"/>
          <w:pgMar w:top="2836" w:right="1133" w:bottom="1701" w:left="2268" w:header="709" w:footer="709" w:gutter="0"/>
          <w:cols w:space="708"/>
          <w:titlePg/>
          <w:docGrid w:linePitch="360"/>
        </w:sectPr>
      </w:pPr>
      <w:r w:rsidRPr="00412CB8">
        <w:rPr>
          <w:rFonts w:ascii="Times New Roman" w:hAnsi="Times New Roman"/>
          <w:sz w:val="24"/>
          <w:szCs w:val="24"/>
        </w:rPr>
        <w:t xml:space="preserve">Her yeni bir endüstri devriminde olduğu gibi bu devrimde de robotlar yerlerini daha sağlamlaştırıp yine endüstrinin merkezinde olmaya devam edeceklerdir. Çünkü </w:t>
      </w:r>
    </w:p>
    <w:p w14:paraId="2129BD36" w14:textId="77777777" w:rsidR="008A5A12" w:rsidRDefault="008A5A12" w:rsidP="00C64E16">
      <w:pPr>
        <w:autoSpaceDE w:val="0"/>
        <w:autoSpaceDN w:val="0"/>
        <w:adjustRightInd w:val="0"/>
        <w:spacing w:after="0" w:line="360" w:lineRule="auto"/>
        <w:jc w:val="both"/>
        <w:rPr>
          <w:rFonts w:ascii="Times New Roman" w:hAnsi="Times New Roman"/>
          <w:sz w:val="24"/>
          <w:szCs w:val="24"/>
        </w:rPr>
      </w:pPr>
      <w:r w:rsidRPr="00412CB8">
        <w:rPr>
          <w:rFonts w:ascii="Times New Roman" w:hAnsi="Times New Roman"/>
          <w:sz w:val="24"/>
          <w:szCs w:val="24"/>
        </w:rPr>
        <w:lastRenderedPageBreak/>
        <w:t>endüstriyel üretimin vazgeçilmez unsurlarının başında büyük işleri kolaylıkla yapabilme, işleri en az hata ile tekrarlama gibi özelliklere sahip olan robotlar gelmektedir. Bu özelliklerine ilave olarak bu yeni devrimde robotlardan esnek ve çok yönlü çalışma, diğer makine veya nesnelerle işbirliğ yapma, insan gibi düşünerek akıllıca heraket etmek gibi özelliklere de sahip olmas</w:t>
      </w:r>
      <w:r w:rsidR="00872174">
        <w:rPr>
          <w:rFonts w:ascii="Times New Roman" w:hAnsi="Times New Roman"/>
          <w:sz w:val="24"/>
          <w:szCs w:val="24"/>
        </w:rPr>
        <w:t>ı beklenmektedir  (Bahrin et al</w:t>
      </w:r>
      <w:r w:rsidRPr="00412CB8">
        <w:rPr>
          <w:rFonts w:ascii="Times New Roman" w:hAnsi="Times New Roman"/>
          <w:sz w:val="24"/>
          <w:szCs w:val="24"/>
        </w:rPr>
        <w:t>, 2016</w:t>
      </w:r>
      <w:r w:rsidR="00872174">
        <w:rPr>
          <w:rFonts w:ascii="Times New Roman" w:hAnsi="Times New Roman"/>
          <w:sz w:val="24"/>
          <w:szCs w:val="24"/>
        </w:rPr>
        <w:t>, pp. 6-13</w:t>
      </w:r>
      <w:r w:rsidRPr="00412CB8">
        <w:rPr>
          <w:rFonts w:ascii="Times New Roman" w:hAnsi="Times New Roman"/>
          <w:sz w:val="24"/>
          <w:szCs w:val="24"/>
        </w:rPr>
        <w:t>; Lu, 2017</w:t>
      </w:r>
      <w:r w:rsidR="00872174">
        <w:rPr>
          <w:rFonts w:ascii="Times New Roman" w:hAnsi="Times New Roman"/>
          <w:sz w:val="24"/>
          <w:szCs w:val="24"/>
        </w:rPr>
        <w:t>, pp. 1-10</w:t>
      </w:r>
      <w:r w:rsidRPr="00412CB8">
        <w:rPr>
          <w:rFonts w:ascii="Times New Roman" w:hAnsi="Times New Roman"/>
          <w:sz w:val="24"/>
          <w:szCs w:val="24"/>
        </w:rPr>
        <w:t>).</w:t>
      </w:r>
    </w:p>
    <w:p w14:paraId="594C7644" w14:textId="77777777" w:rsidR="00433617" w:rsidRPr="00412CB8" w:rsidRDefault="00433617" w:rsidP="00C64E16">
      <w:pPr>
        <w:autoSpaceDE w:val="0"/>
        <w:autoSpaceDN w:val="0"/>
        <w:adjustRightInd w:val="0"/>
        <w:spacing w:after="0" w:line="360" w:lineRule="auto"/>
        <w:jc w:val="both"/>
        <w:rPr>
          <w:rFonts w:ascii="Times New Roman" w:hAnsi="Times New Roman"/>
          <w:sz w:val="24"/>
          <w:szCs w:val="24"/>
        </w:rPr>
      </w:pPr>
    </w:p>
    <w:p w14:paraId="6561EAA3" w14:textId="77777777" w:rsidR="008A5A12" w:rsidRDefault="008A5A12" w:rsidP="00C64E16">
      <w:pPr>
        <w:autoSpaceDE w:val="0"/>
        <w:autoSpaceDN w:val="0"/>
        <w:adjustRightInd w:val="0"/>
        <w:spacing w:after="0" w:line="360" w:lineRule="auto"/>
        <w:jc w:val="both"/>
        <w:rPr>
          <w:rFonts w:ascii="Times New Roman" w:hAnsi="Times New Roman"/>
          <w:sz w:val="24"/>
          <w:szCs w:val="24"/>
        </w:rPr>
      </w:pPr>
      <w:r w:rsidRPr="00412CB8">
        <w:rPr>
          <w:rFonts w:ascii="Times New Roman" w:hAnsi="Times New Roman"/>
          <w:sz w:val="24"/>
          <w:szCs w:val="24"/>
        </w:rPr>
        <w:t>İlk olarak Çek yazar Karel Çapek’in 1922’de bir oyununda kullanmasıyla tanınan robotlar, teknolojinin gelişimine paralel olarak pek çok evreden geçmiş ve farklı tasarımlarla karşımıza çıkmıştır. Bugün literatürde bir robot, materyal veya parçaları bir yörünge kapsamında bir yerden başka bir yere taşıma, yerleştirme, döndürme, montajını yapma gibi görevleri yerine getiren ve yeniden programlanabilen bir araç olarak tanımlanırken Oxford İngilizce sözlüğünde ise, “özellikle bilgisayar tarafından programlanabilen karmaşık bir dizi eylemi otomatik olarak gerçekleştirebilen bir makine” ol</w:t>
      </w:r>
      <w:r w:rsidR="00872174">
        <w:rPr>
          <w:rFonts w:ascii="Times New Roman" w:hAnsi="Times New Roman"/>
          <w:sz w:val="24"/>
          <w:szCs w:val="24"/>
        </w:rPr>
        <w:t>arak tanımlanmaktadır (Ben-Ari ve</w:t>
      </w:r>
      <w:r w:rsidRPr="00412CB8">
        <w:rPr>
          <w:rFonts w:ascii="Times New Roman" w:hAnsi="Times New Roman"/>
          <w:sz w:val="24"/>
          <w:szCs w:val="24"/>
        </w:rPr>
        <w:t xml:space="preserve"> Mondado, 2018</w:t>
      </w:r>
      <w:r w:rsidR="00872174">
        <w:rPr>
          <w:rFonts w:ascii="Times New Roman" w:hAnsi="Times New Roman"/>
          <w:sz w:val="24"/>
          <w:szCs w:val="24"/>
        </w:rPr>
        <w:t>, pp. 1-20</w:t>
      </w:r>
      <w:r w:rsidRPr="00412CB8">
        <w:rPr>
          <w:rFonts w:ascii="Times New Roman" w:hAnsi="Times New Roman"/>
          <w:sz w:val="24"/>
          <w:szCs w:val="24"/>
        </w:rPr>
        <w:t xml:space="preserve">) ve </w:t>
      </w:r>
      <w:r w:rsidR="00261BF8">
        <w:rPr>
          <w:rFonts w:ascii="Times New Roman" w:hAnsi="Times New Roman"/>
          <w:sz w:val="24"/>
          <w:szCs w:val="24"/>
        </w:rPr>
        <w:t>Şekil 3.2</w:t>
      </w:r>
      <w:r w:rsidRPr="00412CB8">
        <w:rPr>
          <w:rFonts w:ascii="Times New Roman" w:hAnsi="Times New Roman"/>
          <w:sz w:val="24"/>
          <w:szCs w:val="24"/>
        </w:rPr>
        <w:t>’de göründüğü gibi gelişimi için disiplinler arası işbirliği gerektirmektedir (Khan &amp; Khan, 2017</w:t>
      </w:r>
      <w:r w:rsidR="007F2CF2">
        <w:rPr>
          <w:rFonts w:ascii="Times New Roman" w:hAnsi="Times New Roman"/>
          <w:sz w:val="24"/>
          <w:szCs w:val="24"/>
        </w:rPr>
        <w:t>, pp. 38-45</w:t>
      </w:r>
      <w:r w:rsidRPr="00412CB8">
        <w:rPr>
          <w:rFonts w:ascii="Times New Roman" w:hAnsi="Times New Roman"/>
          <w:sz w:val="24"/>
          <w:szCs w:val="24"/>
        </w:rPr>
        <w:t>). Örneğin matematik bilimciler robotun hareketlerini tanımlayıp modellemesini yaparken, makine mühendisleri robotun tasarım, imalat ve sistem dinamiğiyle; elektrik ve elektronik mühendisleri aktuatörler, algılayıcılar ve kontrol sistemiyle; bilgisayar mühendisleri ise yapay zekâ, iletişim ve robotun programlanmasıyla ilgilenirler (Akı, 2010).</w:t>
      </w:r>
    </w:p>
    <w:p w14:paraId="78736A8B" w14:textId="77777777" w:rsidR="00433617" w:rsidRPr="00F825EC" w:rsidRDefault="00433617" w:rsidP="00C64E16">
      <w:pPr>
        <w:autoSpaceDE w:val="0"/>
        <w:autoSpaceDN w:val="0"/>
        <w:adjustRightInd w:val="0"/>
        <w:spacing w:after="0" w:line="360" w:lineRule="auto"/>
        <w:jc w:val="both"/>
        <w:rPr>
          <w:rFonts w:ascii="Times New Roman" w:hAnsi="Times New Roman"/>
          <w:sz w:val="24"/>
          <w:szCs w:val="24"/>
        </w:rPr>
      </w:pPr>
    </w:p>
    <w:p w14:paraId="7ECB55F2" w14:textId="77777777" w:rsidR="008A5A12" w:rsidRPr="00412CB8" w:rsidRDefault="008A5A12" w:rsidP="00D833F1">
      <w:pPr>
        <w:pStyle w:val="AnaParagrafYaziStiliSau"/>
        <w:jc w:val="center"/>
      </w:pPr>
      <w:r w:rsidRPr="00412CB8">
        <w:rPr>
          <w:noProof/>
          <w:lang w:val="tr-TR"/>
        </w:rPr>
        <w:drawing>
          <wp:inline distT="0" distB="0" distL="0" distR="0" wp14:anchorId="1004F49C" wp14:editId="2928CA22">
            <wp:extent cx="4166558" cy="2096219"/>
            <wp:effectExtent l="38100" t="19050" r="62865" b="18415"/>
            <wp:docPr id="26" name="Diyagram 2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59AD2411" w14:textId="7D5CC971" w:rsidR="008A5A12" w:rsidRPr="00412CB8" w:rsidRDefault="008A5A12" w:rsidP="00052061">
      <w:pPr>
        <w:autoSpaceDE w:val="0"/>
        <w:autoSpaceDN w:val="0"/>
        <w:adjustRightInd w:val="0"/>
        <w:spacing w:after="240" w:line="360" w:lineRule="auto"/>
        <w:jc w:val="center"/>
        <w:rPr>
          <w:rFonts w:ascii="Times New Roman" w:eastAsia="Times New Roman" w:hAnsi="Times New Roman"/>
          <w:iCs/>
          <w:kern w:val="0"/>
          <w:sz w:val="18"/>
          <w:szCs w:val="18"/>
          <w:lang w:eastAsia="tr-TR"/>
        </w:rPr>
      </w:pPr>
      <w:bookmarkStart w:id="48" w:name="_Toc7624105"/>
      <w:r w:rsidRPr="00412CB8">
        <w:rPr>
          <w:rFonts w:ascii="Times New Roman" w:eastAsia="Times New Roman" w:hAnsi="Times New Roman"/>
          <w:iCs/>
          <w:kern w:val="0"/>
          <w:sz w:val="18"/>
          <w:szCs w:val="18"/>
          <w:lang w:eastAsia="tr-TR"/>
        </w:rPr>
        <w:t xml:space="preserve">Şekil </w:t>
      </w:r>
      <w:r w:rsidR="00BC252D">
        <w:rPr>
          <w:rFonts w:ascii="Times New Roman" w:eastAsia="Times New Roman" w:hAnsi="Times New Roman"/>
          <w:iCs/>
          <w:kern w:val="0"/>
          <w:sz w:val="18"/>
          <w:szCs w:val="18"/>
          <w:lang w:eastAsia="tr-TR"/>
        </w:rPr>
        <w:fldChar w:fldCharType="begin"/>
      </w:r>
      <w:r w:rsidR="00BC252D">
        <w:rPr>
          <w:rFonts w:ascii="Times New Roman" w:eastAsia="Times New Roman" w:hAnsi="Times New Roman"/>
          <w:iCs/>
          <w:kern w:val="0"/>
          <w:sz w:val="18"/>
          <w:szCs w:val="18"/>
          <w:lang w:eastAsia="tr-TR"/>
        </w:rPr>
        <w:instrText xml:space="preserve"> STYLEREF 1 \s </w:instrText>
      </w:r>
      <w:r w:rsidR="00BC252D">
        <w:rPr>
          <w:rFonts w:ascii="Times New Roman" w:eastAsia="Times New Roman" w:hAnsi="Times New Roman"/>
          <w:iCs/>
          <w:kern w:val="0"/>
          <w:sz w:val="18"/>
          <w:szCs w:val="18"/>
          <w:lang w:eastAsia="tr-TR"/>
        </w:rPr>
        <w:fldChar w:fldCharType="separate"/>
      </w:r>
      <w:r w:rsidR="00360694">
        <w:rPr>
          <w:rFonts w:ascii="Times New Roman" w:eastAsia="Times New Roman" w:hAnsi="Times New Roman"/>
          <w:iCs/>
          <w:noProof/>
          <w:kern w:val="0"/>
          <w:sz w:val="18"/>
          <w:szCs w:val="18"/>
          <w:lang w:eastAsia="tr-TR"/>
        </w:rPr>
        <w:t>3</w:t>
      </w:r>
      <w:r w:rsidR="00BC252D">
        <w:rPr>
          <w:rFonts w:ascii="Times New Roman" w:eastAsia="Times New Roman" w:hAnsi="Times New Roman"/>
          <w:iCs/>
          <w:kern w:val="0"/>
          <w:sz w:val="18"/>
          <w:szCs w:val="18"/>
          <w:lang w:eastAsia="tr-TR"/>
        </w:rPr>
        <w:fldChar w:fldCharType="end"/>
      </w:r>
      <w:r w:rsidR="00BC252D">
        <w:rPr>
          <w:rFonts w:ascii="Times New Roman" w:eastAsia="Times New Roman" w:hAnsi="Times New Roman"/>
          <w:iCs/>
          <w:kern w:val="0"/>
          <w:sz w:val="18"/>
          <w:szCs w:val="18"/>
          <w:lang w:eastAsia="tr-TR"/>
        </w:rPr>
        <w:t>.</w:t>
      </w:r>
      <w:r w:rsidR="00BC252D">
        <w:rPr>
          <w:rFonts w:ascii="Times New Roman" w:eastAsia="Times New Roman" w:hAnsi="Times New Roman"/>
          <w:iCs/>
          <w:kern w:val="0"/>
          <w:sz w:val="18"/>
          <w:szCs w:val="18"/>
          <w:lang w:eastAsia="tr-TR"/>
        </w:rPr>
        <w:fldChar w:fldCharType="begin"/>
      </w:r>
      <w:r w:rsidR="00BC252D">
        <w:rPr>
          <w:rFonts w:ascii="Times New Roman" w:eastAsia="Times New Roman" w:hAnsi="Times New Roman"/>
          <w:iCs/>
          <w:kern w:val="0"/>
          <w:sz w:val="18"/>
          <w:szCs w:val="18"/>
          <w:lang w:eastAsia="tr-TR"/>
        </w:rPr>
        <w:instrText xml:space="preserve"> SEQ Şekil \* ARABIC \s 1 </w:instrText>
      </w:r>
      <w:r w:rsidR="00BC252D">
        <w:rPr>
          <w:rFonts w:ascii="Times New Roman" w:eastAsia="Times New Roman" w:hAnsi="Times New Roman"/>
          <w:iCs/>
          <w:kern w:val="0"/>
          <w:sz w:val="18"/>
          <w:szCs w:val="18"/>
          <w:lang w:eastAsia="tr-TR"/>
        </w:rPr>
        <w:fldChar w:fldCharType="separate"/>
      </w:r>
      <w:r w:rsidR="00360694">
        <w:rPr>
          <w:rFonts w:ascii="Times New Roman" w:eastAsia="Times New Roman" w:hAnsi="Times New Roman"/>
          <w:iCs/>
          <w:noProof/>
          <w:kern w:val="0"/>
          <w:sz w:val="18"/>
          <w:szCs w:val="18"/>
          <w:lang w:eastAsia="tr-TR"/>
        </w:rPr>
        <w:t>2</w:t>
      </w:r>
      <w:r w:rsidR="00BC252D">
        <w:rPr>
          <w:rFonts w:ascii="Times New Roman" w:eastAsia="Times New Roman" w:hAnsi="Times New Roman"/>
          <w:iCs/>
          <w:kern w:val="0"/>
          <w:sz w:val="18"/>
          <w:szCs w:val="18"/>
          <w:lang w:eastAsia="tr-TR"/>
        </w:rPr>
        <w:fldChar w:fldCharType="end"/>
      </w:r>
      <w:r w:rsidRPr="00412CB8">
        <w:rPr>
          <w:rFonts w:ascii="Times New Roman" w:eastAsia="Times New Roman" w:hAnsi="Times New Roman"/>
          <w:iCs/>
          <w:kern w:val="0"/>
          <w:sz w:val="18"/>
          <w:szCs w:val="18"/>
          <w:lang w:eastAsia="tr-TR"/>
        </w:rPr>
        <w:t>. Robot teknolojisini oluşturan disiplinler</w:t>
      </w:r>
      <w:bookmarkEnd w:id="48"/>
    </w:p>
    <w:p w14:paraId="624D8374" w14:textId="77777777" w:rsidR="00433617" w:rsidRDefault="00433617" w:rsidP="008A5A12">
      <w:pPr>
        <w:autoSpaceDE w:val="0"/>
        <w:autoSpaceDN w:val="0"/>
        <w:adjustRightInd w:val="0"/>
        <w:spacing w:after="0" w:line="360" w:lineRule="auto"/>
        <w:jc w:val="both"/>
        <w:rPr>
          <w:rFonts w:ascii="Times New Roman" w:hAnsi="Times New Roman"/>
          <w:sz w:val="24"/>
          <w:szCs w:val="24"/>
        </w:rPr>
      </w:pPr>
    </w:p>
    <w:p w14:paraId="52B8ECD4" w14:textId="77777777" w:rsidR="008A5A12" w:rsidRPr="00412CB8" w:rsidRDefault="008A5A12" w:rsidP="008A5A12">
      <w:pPr>
        <w:autoSpaceDE w:val="0"/>
        <w:autoSpaceDN w:val="0"/>
        <w:adjustRightInd w:val="0"/>
        <w:spacing w:after="0" w:line="360" w:lineRule="auto"/>
        <w:jc w:val="both"/>
        <w:rPr>
          <w:rFonts w:ascii="Times New Roman" w:hAnsi="Times New Roman"/>
          <w:sz w:val="24"/>
          <w:szCs w:val="24"/>
        </w:rPr>
      </w:pPr>
      <w:r w:rsidRPr="00412CB8">
        <w:rPr>
          <w:rFonts w:ascii="Times New Roman" w:hAnsi="Times New Roman"/>
          <w:sz w:val="24"/>
          <w:szCs w:val="24"/>
        </w:rPr>
        <w:lastRenderedPageBreak/>
        <w:t xml:space="preserve">Robotlarla beraber hayatımıza da pek çok kavram girmiştir. Böylece robotları ayırırken ve karşılaştırırken bu kavramlar ayırt edici bir etkiye sahip olmuşlardır. Bu ifadeler </w:t>
      </w:r>
      <w:r w:rsidR="000114E6">
        <w:rPr>
          <w:rFonts w:ascii="Times New Roman" w:hAnsi="Times New Roman"/>
          <w:sz w:val="24"/>
          <w:szCs w:val="24"/>
        </w:rPr>
        <w:t>şu şekilde sıralanabilir (Jazar</w:t>
      </w:r>
      <w:r w:rsidRPr="00412CB8">
        <w:rPr>
          <w:rFonts w:ascii="Times New Roman" w:hAnsi="Times New Roman"/>
          <w:sz w:val="24"/>
          <w:szCs w:val="24"/>
        </w:rPr>
        <w:t>, 2010):</w:t>
      </w:r>
    </w:p>
    <w:p w14:paraId="1B626C3E" w14:textId="77777777" w:rsidR="008A5A12" w:rsidRPr="00412CB8" w:rsidRDefault="008A5A12" w:rsidP="000C0EC6">
      <w:pPr>
        <w:pStyle w:val="ListeParagraf"/>
        <w:numPr>
          <w:ilvl w:val="0"/>
          <w:numId w:val="4"/>
        </w:numPr>
        <w:autoSpaceDE w:val="0"/>
        <w:autoSpaceDN w:val="0"/>
        <w:adjustRightInd w:val="0"/>
        <w:spacing w:after="0" w:line="360" w:lineRule="auto"/>
        <w:jc w:val="both"/>
        <w:rPr>
          <w:rFonts w:ascii="Times New Roman" w:hAnsi="Times New Roman"/>
          <w:sz w:val="24"/>
          <w:szCs w:val="24"/>
        </w:rPr>
      </w:pPr>
      <w:r w:rsidRPr="00412CB8">
        <w:rPr>
          <w:rFonts w:ascii="Times New Roman" w:hAnsi="Times New Roman"/>
          <w:sz w:val="24"/>
          <w:szCs w:val="24"/>
        </w:rPr>
        <w:t>Tekrarlanabilirlik (repaetability): Bir robota verilen bir işin defalarca aynı şekilde yapılmasıdır.</w:t>
      </w:r>
    </w:p>
    <w:p w14:paraId="29DF373A" w14:textId="77777777" w:rsidR="008A5A12" w:rsidRPr="00412CB8" w:rsidRDefault="008A5A12" w:rsidP="000C0EC6">
      <w:pPr>
        <w:pStyle w:val="ListeParagraf"/>
        <w:numPr>
          <w:ilvl w:val="0"/>
          <w:numId w:val="4"/>
        </w:numPr>
        <w:autoSpaceDE w:val="0"/>
        <w:autoSpaceDN w:val="0"/>
        <w:adjustRightInd w:val="0"/>
        <w:spacing w:after="0" w:line="360" w:lineRule="auto"/>
        <w:jc w:val="both"/>
        <w:rPr>
          <w:rFonts w:ascii="Times New Roman" w:hAnsi="Times New Roman"/>
          <w:sz w:val="24"/>
          <w:szCs w:val="24"/>
        </w:rPr>
      </w:pPr>
      <w:r w:rsidRPr="00412CB8">
        <w:rPr>
          <w:rFonts w:ascii="Times New Roman" w:hAnsi="Times New Roman"/>
          <w:sz w:val="24"/>
          <w:szCs w:val="24"/>
        </w:rPr>
        <w:t>Çözünürlük (resolution): Robot uç elemanının en küçük yer değiştirme değeri olarak tanımlanır. Bu da elbette eklemleri hareket ettiren aktuatörlerin hareket kabiliyeti ile doğrudan ilgilidir.</w:t>
      </w:r>
    </w:p>
    <w:p w14:paraId="73568874" w14:textId="77777777" w:rsidR="008A5A12" w:rsidRPr="00412CB8" w:rsidRDefault="008A5A12" w:rsidP="000C0EC6">
      <w:pPr>
        <w:pStyle w:val="ListeParagraf"/>
        <w:numPr>
          <w:ilvl w:val="0"/>
          <w:numId w:val="4"/>
        </w:numPr>
        <w:autoSpaceDE w:val="0"/>
        <w:autoSpaceDN w:val="0"/>
        <w:adjustRightInd w:val="0"/>
        <w:spacing w:after="0" w:line="360" w:lineRule="auto"/>
        <w:jc w:val="both"/>
        <w:rPr>
          <w:rFonts w:ascii="Times New Roman" w:hAnsi="Times New Roman"/>
          <w:sz w:val="24"/>
          <w:szCs w:val="24"/>
        </w:rPr>
      </w:pPr>
      <w:r w:rsidRPr="00412CB8">
        <w:rPr>
          <w:rFonts w:ascii="Times New Roman" w:hAnsi="Times New Roman"/>
          <w:sz w:val="24"/>
          <w:szCs w:val="24"/>
        </w:rPr>
        <w:t xml:space="preserve">Serbeslik Derecesi (Degree of freedom): Eklemlerle yani aktuatörlerle oluşturulan bağımsız uzuvların sayısıdır. </w:t>
      </w:r>
    </w:p>
    <w:p w14:paraId="59BDC8EB" w14:textId="77777777" w:rsidR="008A5A12" w:rsidRPr="00412CB8" w:rsidRDefault="008A5A12" w:rsidP="000C0EC6">
      <w:pPr>
        <w:pStyle w:val="ListeParagraf"/>
        <w:numPr>
          <w:ilvl w:val="0"/>
          <w:numId w:val="4"/>
        </w:numPr>
        <w:autoSpaceDE w:val="0"/>
        <w:autoSpaceDN w:val="0"/>
        <w:adjustRightInd w:val="0"/>
        <w:spacing w:after="0" w:line="360" w:lineRule="auto"/>
        <w:jc w:val="both"/>
        <w:rPr>
          <w:rFonts w:ascii="Times New Roman" w:hAnsi="Times New Roman"/>
          <w:sz w:val="24"/>
          <w:szCs w:val="24"/>
        </w:rPr>
      </w:pPr>
      <w:r w:rsidRPr="00412CB8">
        <w:rPr>
          <w:rFonts w:ascii="Times New Roman" w:hAnsi="Times New Roman"/>
          <w:sz w:val="24"/>
          <w:szCs w:val="24"/>
        </w:rPr>
        <w:t>Manipülatör: Eklemlerle birbirine bağlanmış ve kinematik bir zincir oluşturan sistemlerdir.</w:t>
      </w:r>
    </w:p>
    <w:p w14:paraId="60D1C619" w14:textId="77777777" w:rsidR="008A5A12" w:rsidRPr="00412CB8" w:rsidRDefault="008A5A12" w:rsidP="000C0EC6">
      <w:pPr>
        <w:pStyle w:val="ListeParagraf"/>
        <w:numPr>
          <w:ilvl w:val="0"/>
          <w:numId w:val="4"/>
        </w:numPr>
        <w:autoSpaceDE w:val="0"/>
        <w:autoSpaceDN w:val="0"/>
        <w:adjustRightInd w:val="0"/>
        <w:spacing w:after="0" w:line="360" w:lineRule="auto"/>
        <w:jc w:val="both"/>
        <w:rPr>
          <w:rFonts w:ascii="Times New Roman" w:hAnsi="Times New Roman"/>
          <w:sz w:val="24"/>
          <w:szCs w:val="24"/>
        </w:rPr>
      </w:pPr>
      <w:r w:rsidRPr="00412CB8">
        <w:rPr>
          <w:rFonts w:ascii="Times New Roman" w:hAnsi="Times New Roman"/>
          <w:sz w:val="24"/>
          <w:szCs w:val="24"/>
        </w:rPr>
        <w:t>Eyleyici (Aktuatör): İki eklemi birbirine bağlamak için kullanılan tahrik sistemidir. Hidrolik ve servo motor sistemleri günümüzde yaygınca kullanılmaktadır.</w:t>
      </w:r>
    </w:p>
    <w:p w14:paraId="6AA9880B" w14:textId="77777777" w:rsidR="008A5A12" w:rsidRPr="00412CB8" w:rsidRDefault="008A5A12" w:rsidP="000C0EC6">
      <w:pPr>
        <w:pStyle w:val="ListeParagraf"/>
        <w:numPr>
          <w:ilvl w:val="0"/>
          <w:numId w:val="4"/>
        </w:numPr>
        <w:autoSpaceDE w:val="0"/>
        <w:autoSpaceDN w:val="0"/>
        <w:adjustRightInd w:val="0"/>
        <w:spacing w:after="0" w:line="360" w:lineRule="auto"/>
        <w:jc w:val="both"/>
        <w:rPr>
          <w:rFonts w:ascii="Times New Roman" w:hAnsi="Times New Roman"/>
          <w:sz w:val="24"/>
          <w:szCs w:val="24"/>
        </w:rPr>
      </w:pPr>
      <w:r w:rsidRPr="00412CB8">
        <w:rPr>
          <w:rFonts w:ascii="Times New Roman" w:hAnsi="Times New Roman"/>
          <w:sz w:val="24"/>
          <w:szCs w:val="24"/>
        </w:rPr>
        <w:t>Çalışma Alanı (work-space): Robotun uç elemanının uluşabildiği maksimum konumlarının yatay düzleme düşen izdüşümü olarak ifade edilir. Bir diğer ifadeyle robot kolunun ulaşabileceği toplam çalışma alanıdır.</w:t>
      </w:r>
    </w:p>
    <w:p w14:paraId="04D4FB78" w14:textId="77777777" w:rsidR="008A5A12" w:rsidRPr="00412CB8" w:rsidRDefault="008A5A12" w:rsidP="000C0EC6">
      <w:pPr>
        <w:pStyle w:val="ListeParagraf"/>
        <w:numPr>
          <w:ilvl w:val="0"/>
          <w:numId w:val="4"/>
        </w:numPr>
        <w:autoSpaceDE w:val="0"/>
        <w:autoSpaceDN w:val="0"/>
        <w:adjustRightInd w:val="0"/>
        <w:spacing w:after="0" w:line="360" w:lineRule="auto"/>
        <w:jc w:val="both"/>
        <w:rPr>
          <w:rFonts w:ascii="Times New Roman" w:hAnsi="Times New Roman"/>
          <w:sz w:val="24"/>
          <w:szCs w:val="24"/>
        </w:rPr>
      </w:pPr>
      <w:r w:rsidRPr="00412CB8">
        <w:rPr>
          <w:rFonts w:ascii="Times New Roman" w:hAnsi="Times New Roman"/>
          <w:sz w:val="24"/>
          <w:szCs w:val="24"/>
        </w:rPr>
        <w:t>Yük Kapasitesi (Payload): Uç elemanın taşıyabileceği parça veya malzemenin ağırlığıdır.</w:t>
      </w:r>
    </w:p>
    <w:p w14:paraId="79BFEC87" w14:textId="77777777" w:rsidR="008A5A12" w:rsidRPr="00412CB8" w:rsidRDefault="008A5A12" w:rsidP="000C0EC6">
      <w:pPr>
        <w:pStyle w:val="ListeParagraf"/>
        <w:numPr>
          <w:ilvl w:val="0"/>
          <w:numId w:val="4"/>
        </w:numPr>
        <w:autoSpaceDE w:val="0"/>
        <w:autoSpaceDN w:val="0"/>
        <w:adjustRightInd w:val="0"/>
        <w:spacing w:after="0" w:line="360" w:lineRule="auto"/>
        <w:jc w:val="both"/>
        <w:rPr>
          <w:rFonts w:ascii="Times New Roman" w:hAnsi="Times New Roman"/>
          <w:sz w:val="24"/>
          <w:szCs w:val="24"/>
        </w:rPr>
      </w:pPr>
      <w:r w:rsidRPr="00412CB8">
        <w:rPr>
          <w:rFonts w:ascii="Times New Roman" w:hAnsi="Times New Roman"/>
          <w:sz w:val="24"/>
          <w:szCs w:val="24"/>
        </w:rPr>
        <w:t>Doğruluk (Accuracy):</w:t>
      </w:r>
      <w:r w:rsidR="007F2CF2">
        <w:rPr>
          <w:rFonts w:ascii="Times New Roman" w:hAnsi="Times New Roman"/>
          <w:sz w:val="24"/>
          <w:szCs w:val="24"/>
        </w:rPr>
        <w:t xml:space="preserve"> Robota ait uç elmanın belirlenen bir noktaya her dafasında ulaşabilme yeteneğidir.</w:t>
      </w:r>
    </w:p>
    <w:p w14:paraId="52E1F140" w14:textId="77777777" w:rsidR="00433617" w:rsidRDefault="00433617" w:rsidP="008A5A12">
      <w:pPr>
        <w:autoSpaceDE w:val="0"/>
        <w:autoSpaceDN w:val="0"/>
        <w:adjustRightInd w:val="0"/>
        <w:spacing w:after="0" w:line="360" w:lineRule="auto"/>
        <w:jc w:val="both"/>
        <w:rPr>
          <w:rFonts w:ascii="Times New Roman" w:hAnsi="Times New Roman"/>
          <w:sz w:val="24"/>
          <w:szCs w:val="24"/>
        </w:rPr>
      </w:pPr>
    </w:p>
    <w:p w14:paraId="40F107FB" w14:textId="77777777" w:rsidR="008A5A12" w:rsidRPr="00412CB8" w:rsidRDefault="008A5A12" w:rsidP="008A5A12">
      <w:pPr>
        <w:autoSpaceDE w:val="0"/>
        <w:autoSpaceDN w:val="0"/>
        <w:adjustRightInd w:val="0"/>
        <w:spacing w:after="0" w:line="360" w:lineRule="auto"/>
        <w:jc w:val="both"/>
        <w:rPr>
          <w:rFonts w:ascii="Times New Roman" w:hAnsi="Times New Roman"/>
          <w:sz w:val="24"/>
          <w:szCs w:val="24"/>
        </w:rPr>
      </w:pPr>
      <w:r w:rsidRPr="00412CB8">
        <w:rPr>
          <w:rFonts w:ascii="Times New Roman" w:hAnsi="Times New Roman"/>
          <w:sz w:val="24"/>
          <w:szCs w:val="24"/>
        </w:rPr>
        <w:t xml:space="preserve">Pek çok nesne gibi robotlarında işlevini tam manasıyla yerine getirebilmek için özellikle mekanik aksam (gövde) itibariyle dört temel unsura sahip olması gerekmektedir ve aşağıda görünmektedir (Alp, 2012). </w:t>
      </w:r>
    </w:p>
    <w:p w14:paraId="79CBF8F4" w14:textId="77777777" w:rsidR="008A5A12" w:rsidRPr="00412CB8" w:rsidRDefault="008A5A12" w:rsidP="000C0EC6">
      <w:pPr>
        <w:pStyle w:val="ListeParagraf"/>
        <w:numPr>
          <w:ilvl w:val="0"/>
          <w:numId w:val="5"/>
        </w:numPr>
        <w:autoSpaceDE w:val="0"/>
        <w:autoSpaceDN w:val="0"/>
        <w:adjustRightInd w:val="0"/>
        <w:spacing w:after="0" w:line="360" w:lineRule="auto"/>
        <w:jc w:val="both"/>
        <w:rPr>
          <w:rFonts w:ascii="Times New Roman" w:hAnsi="Times New Roman"/>
          <w:sz w:val="24"/>
          <w:szCs w:val="24"/>
        </w:rPr>
      </w:pPr>
      <w:r w:rsidRPr="00412CB8">
        <w:rPr>
          <w:rFonts w:ascii="Times New Roman" w:hAnsi="Times New Roman"/>
          <w:sz w:val="24"/>
          <w:szCs w:val="24"/>
        </w:rPr>
        <w:t>Mekanik Kısım: Robotun iskelet kısmıdır.</w:t>
      </w:r>
    </w:p>
    <w:p w14:paraId="211AA181" w14:textId="77777777" w:rsidR="008A5A12" w:rsidRPr="00412CB8" w:rsidRDefault="008A5A12" w:rsidP="000C0EC6">
      <w:pPr>
        <w:pStyle w:val="ListeParagraf"/>
        <w:numPr>
          <w:ilvl w:val="0"/>
          <w:numId w:val="5"/>
        </w:numPr>
        <w:autoSpaceDE w:val="0"/>
        <w:autoSpaceDN w:val="0"/>
        <w:adjustRightInd w:val="0"/>
        <w:spacing w:after="0" w:line="360" w:lineRule="auto"/>
        <w:jc w:val="both"/>
        <w:rPr>
          <w:rFonts w:ascii="Times New Roman" w:hAnsi="Times New Roman"/>
          <w:sz w:val="24"/>
          <w:szCs w:val="24"/>
        </w:rPr>
      </w:pPr>
      <w:r w:rsidRPr="00412CB8">
        <w:rPr>
          <w:rFonts w:ascii="Times New Roman" w:hAnsi="Times New Roman"/>
          <w:sz w:val="24"/>
          <w:szCs w:val="24"/>
        </w:rPr>
        <w:t>Uç Eleman: Bir robotun gerçek manada işi yapan kısmıdır.</w:t>
      </w:r>
    </w:p>
    <w:p w14:paraId="15B284E4" w14:textId="77777777" w:rsidR="008A5A12" w:rsidRPr="00412CB8" w:rsidRDefault="008A5A12" w:rsidP="000C0EC6">
      <w:pPr>
        <w:pStyle w:val="ListeParagraf"/>
        <w:numPr>
          <w:ilvl w:val="0"/>
          <w:numId w:val="5"/>
        </w:numPr>
        <w:autoSpaceDE w:val="0"/>
        <w:autoSpaceDN w:val="0"/>
        <w:adjustRightInd w:val="0"/>
        <w:spacing w:after="0" w:line="360" w:lineRule="auto"/>
        <w:jc w:val="both"/>
        <w:rPr>
          <w:rFonts w:ascii="Times New Roman" w:hAnsi="Times New Roman"/>
          <w:sz w:val="24"/>
          <w:szCs w:val="24"/>
        </w:rPr>
      </w:pPr>
      <w:r w:rsidRPr="00412CB8">
        <w:rPr>
          <w:rFonts w:ascii="Times New Roman" w:hAnsi="Times New Roman"/>
          <w:sz w:val="24"/>
          <w:szCs w:val="24"/>
        </w:rPr>
        <w:t>Aktuatörler: Eklemleri hareket ettirmek suretiyle uç noktayı istenen bir konuma taşımak için kullanılan kısımdır.</w:t>
      </w:r>
    </w:p>
    <w:p w14:paraId="7CA0ED0D" w14:textId="77777777" w:rsidR="008A5A12" w:rsidRPr="00412CB8" w:rsidRDefault="008A5A12" w:rsidP="000C0EC6">
      <w:pPr>
        <w:pStyle w:val="ListeParagraf"/>
        <w:numPr>
          <w:ilvl w:val="0"/>
          <w:numId w:val="5"/>
        </w:numPr>
        <w:autoSpaceDE w:val="0"/>
        <w:autoSpaceDN w:val="0"/>
        <w:adjustRightInd w:val="0"/>
        <w:spacing w:after="0" w:line="360" w:lineRule="auto"/>
        <w:jc w:val="both"/>
        <w:rPr>
          <w:rFonts w:ascii="Times New Roman" w:hAnsi="Times New Roman"/>
          <w:sz w:val="24"/>
          <w:szCs w:val="24"/>
        </w:rPr>
      </w:pPr>
      <w:r w:rsidRPr="00412CB8">
        <w:rPr>
          <w:rFonts w:ascii="Times New Roman" w:hAnsi="Times New Roman"/>
          <w:sz w:val="24"/>
          <w:szCs w:val="24"/>
        </w:rPr>
        <w:t>Kontrol Birimi: Robotun yapacağı işi tanımlayan, heraketini programlayan kısmıdır.</w:t>
      </w:r>
    </w:p>
    <w:p w14:paraId="44B2FDD7" w14:textId="77777777" w:rsidR="008A5A12" w:rsidRPr="00412CB8" w:rsidRDefault="005C0C25" w:rsidP="00C64E16">
      <w:pPr>
        <w:autoSpaceDE w:val="0"/>
        <w:autoSpaceDN w:val="0"/>
        <w:adjustRightInd w:val="0"/>
        <w:spacing w:after="0" w:line="360" w:lineRule="auto"/>
        <w:jc w:val="both"/>
        <w:rPr>
          <w:rFonts w:ascii="Times New Roman" w:hAnsi="Times New Roman"/>
          <w:sz w:val="24"/>
          <w:szCs w:val="24"/>
        </w:rPr>
      </w:pPr>
      <w:r w:rsidRPr="00412CB8">
        <w:rPr>
          <w:rFonts w:ascii="Times New Roman" w:hAnsi="Times New Roman"/>
          <w:sz w:val="24"/>
          <w:szCs w:val="24"/>
        </w:rPr>
        <w:lastRenderedPageBreak/>
        <w:t>Ancak bir robotik sistem bundan çok daha fazlasıdır, çünkü bütün bu elemanlardan oluşan sistemin istediğimiz gibi çalışabilmesi için bir sisteme dönüşmesi gere</w:t>
      </w:r>
      <w:r w:rsidR="007F2CF2">
        <w:rPr>
          <w:rFonts w:ascii="Times New Roman" w:hAnsi="Times New Roman"/>
          <w:sz w:val="24"/>
          <w:szCs w:val="24"/>
        </w:rPr>
        <w:t>kmekt</w:t>
      </w:r>
      <w:r w:rsidR="006E3552">
        <w:rPr>
          <w:rFonts w:ascii="Times New Roman" w:hAnsi="Times New Roman"/>
          <w:sz w:val="24"/>
          <w:szCs w:val="24"/>
        </w:rPr>
        <w:t>edir. Bu sistem Şekil 3.3</w:t>
      </w:r>
      <w:r w:rsidR="007F2CF2">
        <w:rPr>
          <w:rFonts w:ascii="Times New Roman" w:hAnsi="Times New Roman"/>
          <w:sz w:val="24"/>
          <w:szCs w:val="24"/>
        </w:rPr>
        <w:t>‘t</w:t>
      </w:r>
      <w:r w:rsidRPr="00412CB8">
        <w:rPr>
          <w:rFonts w:ascii="Times New Roman" w:hAnsi="Times New Roman"/>
          <w:sz w:val="24"/>
          <w:szCs w:val="24"/>
        </w:rPr>
        <w:t xml:space="preserve">e </w:t>
      </w:r>
      <w:r w:rsidR="007F2CF2">
        <w:rPr>
          <w:rFonts w:ascii="Times New Roman" w:hAnsi="Times New Roman"/>
          <w:sz w:val="24"/>
          <w:szCs w:val="24"/>
        </w:rPr>
        <w:t>görünmektedir (Spong</w:t>
      </w:r>
      <w:r w:rsidRPr="00412CB8">
        <w:rPr>
          <w:rFonts w:ascii="Times New Roman" w:hAnsi="Times New Roman"/>
          <w:sz w:val="24"/>
          <w:szCs w:val="24"/>
        </w:rPr>
        <w:t>,</w:t>
      </w:r>
      <w:r w:rsidR="007F2CF2">
        <w:rPr>
          <w:rFonts w:ascii="Times New Roman" w:hAnsi="Times New Roman"/>
          <w:sz w:val="24"/>
          <w:szCs w:val="24"/>
        </w:rPr>
        <w:t xml:space="preserve"> Hutchinson ve Vidyasagar,</w:t>
      </w:r>
      <w:r w:rsidRPr="00412CB8">
        <w:rPr>
          <w:rFonts w:ascii="Times New Roman" w:hAnsi="Times New Roman"/>
          <w:sz w:val="24"/>
          <w:szCs w:val="24"/>
        </w:rPr>
        <w:t xml:space="preserve"> 2006</w:t>
      </w:r>
      <w:r w:rsidR="007F2CF2">
        <w:rPr>
          <w:rFonts w:ascii="Times New Roman" w:hAnsi="Times New Roman"/>
          <w:sz w:val="24"/>
          <w:szCs w:val="24"/>
        </w:rPr>
        <w:t>, pp. 7</w:t>
      </w:r>
      <w:r w:rsidRPr="00412CB8">
        <w:rPr>
          <w:rFonts w:ascii="Times New Roman" w:hAnsi="Times New Roman"/>
          <w:sz w:val="24"/>
          <w:szCs w:val="24"/>
        </w:rPr>
        <w:t>). Göründüğü üzere mekanik yapı bu sistem içerisinde tek bir parça olarak görünmektedir.</w:t>
      </w:r>
    </w:p>
    <w:p w14:paraId="21C0ED29" w14:textId="77777777" w:rsidR="00354354" w:rsidRPr="00F825EC" w:rsidRDefault="00354354" w:rsidP="00D34951">
      <w:pPr>
        <w:pStyle w:val="AnaParagrafYaziStiliSau"/>
      </w:pPr>
    </w:p>
    <w:p w14:paraId="0156FF63" w14:textId="77777777" w:rsidR="005C0C25" w:rsidRPr="00412CB8" w:rsidRDefault="00F053D6" w:rsidP="00D34951">
      <w:pPr>
        <w:pStyle w:val="AnaParagrafYaziStiliSau"/>
      </w:pPr>
      <w:r>
        <w:rPr>
          <w:noProof/>
          <w:lang w:val="tr-TR"/>
        </w:rPr>
        <w:drawing>
          <wp:inline distT="0" distB="0" distL="0" distR="0" wp14:anchorId="1CDF3C71" wp14:editId="3B1E7678">
            <wp:extent cx="5400101" cy="2245766"/>
            <wp:effectExtent l="0" t="0" r="0" b="254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obotik sistem ve elemanları.png"/>
                    <pic:cNvPicPr/>
                  </pic:nvPicPr>
                  <pic:blipFill rotWithShape="1">
                    <a:blip r:embed="rId28" cstate="print">
                      <a:extLst>
                        <a:ext uri="{28A0092B-C50C-407E-A947-70E740481C1C}">
                          <a14:useLocalDpi xmlns:a14="http://schemas.microsoft.com/office/drawing/2010/main" val="0"/>
                        </a:ext>
                      </a:extLst>
                    </a:blip>
                    <a:srcRect t="11509" b="19206"/>
                    <a:stretch/>
                  </pic:blipFill>
                  <pic:spPr bwMode="auto">
                    <a:xfrm>
                      <a:off x="0" y="0"/>
                      <a:ext cx="5400675" cy="2246005"/>
                    </a:xfrm>
                    <a:prstGeom prst="rect">
                      <a:avLst/>
                    </a:prstGeom>
                    <a:ln>
                      <a:noFill/>
                    </a:ln>
                    <a:extLst>
                      <a:ext uri="{53640926-AAD7-44D8-BBD7-CCE9431645EC}">
                        <a14:shadowObscured xmlns:a14="http://schemas.microsoft.com/office/drawing/2010/main"/>
                      </a:ext>
                    </a:extLst>
                  </pic:spPr>
                </pic:pic>
              </a:graphicData>
            </a:graphic>
          </wp:inline>
        </w:drawing>
      </w:r>
    </w:p>
    <w:p w14:paraId="01902301" w14:textId="0B1498D8" w:rsidR="005C0C25" w:rsidRPr="00412CB8" w:rsidRDefault="005C0C25" w:rsidP="00473611">
      <w:pPr>
        <w:pStyle w:val="ResimYazs"/>
        <w:spacing w:after="120"/>
        <w:jc w:val="center"/>
      </w:pPr>
      <w:bookmarkStart w:id="49" w:name="_Toc7624106"/>
      <w:r w:rsidRPr="00412CB8">
        <w:t xml:space="preserve">Şekil </w:t>
      </w:r>
      <w:fldSimple w:instr=" STYLEREF 1 \s ">
        <w:r w:rsidR="00360694">
          <w:rPr>
            <w:noProof/>
          </w:rPr>
          <w:t>3</w:t>
        </w:r>
      </w:fldSimple>
      <w:r w:rsidR="00BC252D">
        <w:t>.</w:t>
      </w:r>
      <w:fldSimple w:instr=" SEQ Şekil \* ARABIC \s 1 ">
        <w:r w:rsidR="00360694">
          <w:rPr>
            <w:noProof/>
          </w:rPr>
          <w:t>3</w:t>
        </w:r>
      </w:fldSimple>
      <w:r w:rsidRPr="00412CB8">
        <w:t xml:space="preserve">. Robotik sistemi oluşturan </w:t>
      </w:r>
      <w:r w:rsidR="004107C1">
        <w:t>üniteler</w:t>
      </w:r>
      <w:bookmarkEnd w:id="49"/>
    </w:p>
    <w:p w14:paraId="119B8D06" w14:textId="77777777" w:rsidR="008A5A12" w:rsidRPr="00412CB8" w:rsidRDefault="008A5A12" w:rsidP="00C64E16">
      <w:pPr>
        <w:autoSpaceDE w:val="0"/>
        <w:autoSpaceDN w:val="0"/>
        <w:adjustRightInd w:val="0"/>
        <w:spacing w:after="0" w:line="360" w:lineRule="auto"/>
        <w:jc w:val="both"/>
        <w:rPr>
          <w:rFonts w:ascii="Times New Roman" w:hAnsi="Times New Roman"/>
          <w:sz w:val="24"/>
          <w:szCs w:val="24"/>
        </w:rPr>
      </w:pPr>
    </w:p>
    <w:p w14:paraId="177DCBE0" w14:textId="77777777" w:rsidR="00813A41" w:rsidRPr="00412CB8" w:rsidRDefault="00C2325B" w:rsidP="004E2CE9">
      <w:pPr>
        <w:pStyle w:val="IkincilAltBaslikSau"/>
        <w:rPr>
          <w:lang w:val="tr-TR"/>
        </w:rPr>
      </w:pPr>
      <w:r w:rsidRPr="00412CB8">
        <w:rPr>
          <w:lang w:val="tr-TR"/>
        </w:rPr>
        <w:t xml:space="preserve"> </w:t>
      </w:r>
      <w:bookmarkStart w:id="50" w:name="_Toc7881608"/>
      <w:r w:rsidR="005C0C25" w:rsidRPr="00412CB8">
        <w:rPr>
          <w:lang w:val="tr-TR"/>
        </w:rPr>
        <w:t>Robotların Sınıflandırılması</w:t>
      </w:r>
      <w:bookmarkEnd w:id="50"/>
    </w:p>
    <w:p w14:paraId="50030D67" w14:textId="77777777" w:rsidR="002107D6" w:rsidRPr="00412CB8" w:rsidRDefault="002107D6" w:rsidP="00D34951">
      <w:pPr>
        <w:pStyle w:val="AnaParagrafYaziStiliSau"/>
      </w:pPr>
    </w:p>
    <w:p w14:paraId="20261361" w14:textId="77777777" w:rsidR="00052061" w:rsidRDefault="005C0C25" w:rsidP="00D34951">
      <w:pPr>
        <w:pStyle w:val="AnaParagrafYaziStiliSau"/>
      </w:pPr>
      <w:r w:rsidRPr="00D51AAC">
        <w:t>Bir robot birbirine gore bağımsız hareket edebilen linkler ve bu linkleri birbirine bağlamak için kullanılan aktuatörlerin oluşturduğu eklem yapılarından oluşur. Bu eklem yapıları, öteleme (Prismatic) ve dönme (Revolute) hareketi yaparak uç elemanı çalışma uzayında belli bir konuma yönlendirirler. Öteleme hareketi ile oluşan yer değiştirmeye eklem kayması (joint offset), dönme hareketi ile oluşan yer değiştirmeye ise eklem açısı (joint angle) adı verilir ve bu hareketler Şekil 3.4 de görünmektedir.</w:t>
      </w:r>
    </w:p>
    <w:p w14:paraId="6FC2420F" w14:textId="77777777" w:rsidR="00052061" w:rsidRPr="00695128" w:rsidRDefault="00052061" w:rsidP="00D34951">
      <w:pPr>
        <w:pStyle w:val="AnaParagrafYaziStiliSau"/>
      </w:pPr>
    </w:p>
    <w:p w14:paraId="0A6D20C7" w14:textId="77777777" w:rsidR="005C0C25" w:rsidRPr="00412CB8" w:rsidRDefault="004F226C" w:rsidP="00D34951">
      <w:pPr>
        <w:pStyle w:val="AnaParagrafYaziStiliSau"/>
        <w:jc w:val="center"/>
      </w:pPr>
      <w:r>
        <w:rPr>
          <w:noProof/>
          <w:lang w:val="tr-TR"/>
        </w:rPr>
        <w:drawing>
          <wp:inline distT="0" distB="0" distL="0" distR="0" wp14:anchorId="1AB3B502" wp14:editId="7B33D847">
            <wp:extent cx="3600000" cy="749206"/>
            <wp:effectExtent l="0" t="0" r="635"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klem çeşitleri.png"/>
                    <pic:cNvPicPr/>
                  </pic:nvPicPr>
                  <pic:blipFill rotWithShape="1">
                    <a:blip r:embed="rId29" cstate="print">
                      <a:extLst>
                        <a:ext uri="{28A0092B-C50C-407E-A947-70E740481C1C}">
                          <a14:useLocalDpi xmlns:a14="http://schemas.microsoft.com/office/drawing/2010/main" val="0"/>
                        </a:ext>
                      </a:extLst>
                    </a:blip>
                    <a:srcRect t="5911" b="6896"/>
                    <a:stretch/>
                  </pic:blipFill>
                  <pic:spPr bwMode="auto">
                    <a:xfrm>
                      <a:off x="0" y="0"/>
                      <a:ext cx="3600000" cy="749206"/>
                    </a:xfrm>
                    <a:prstGeom prst="rect">
                      <a:avLst/>
                    </a:prstGeom>
                    <a:ln>
                      <a:noFill/>
                    </a:ln>
                    <a:extLst>
                      <a:ext uri="{53640926-AAD7-44D8-BBD7-CCE9431645EC}">
                        <a14:shadowObscured xmlns:a14="http://schemas.microsoft.com/office/drawing/2010/main"/>
                      </a:ext>
                    </a:extLst>
                  </pic:spPr>
                </pic:pic>
              </a:graphicData>
            </a:graphic>
          </wp:inline>
        </w:drawing>
      </w:r>
    </w:p>
    <w:p w14:paraId="178F385B" w14:textId="3C168013" w:rsidR="005C0C25" w:rsidRDefault="005C0C25" w:rsidP="00052061">
      <w:pPr>
        <w:pStyle w:val="ResimYazs"/>
        <w:spacing w:after="0"/>
        <w:jc w:val="center"/>
      </w:pPr>
      <w:bookmarkStart w:id="51" w:name="_Toc7624107"/>
      <w:r w:rsidRPr="00412CB8">
        <w:t xml:space="preserve">Şekil </w:t>
      </w:r>
      <w:fldSimple w:instr=" STYLEREF 1 \s ">
        <w:r w:rsidR="00360694">
          <w:rPr>
            <w:noProof/>
          </w:rPr>
          <w:t>3</w:t>
        </w:r>
      </w:fldSimple>
      <w:r w:rsidR="00BC252D">
        <w:t>.</w:t>
      </w:r>
      <w:fldSimple w:instr=" SEQ Şekil \* ARABIC \s 1 ">
        <w:r w:rsidR="00360694">
          <w:rPr>
            <w:noProof/>
          </w:rPr>
          <w:t>4</w:t>
        </w:r>
      </w:fldSimple>
      <w:r w:rsidRPr="00412CB8">
        <w:t>. Dönme ve öteleme hareketleri</w:t>
      </w:r>
      <w:r w:rsidR="00D51AAC">
        <w:t xml:space="preserve"> (Bingül ve Küçük, 2015</w:t>
      </w:r>
      <w:r w:rsidR="00AE6822">
        <w:t>, pp. 4</w:t>
      </w:r>
      <w:r w:rsidR="00D51AAC">
        <w:t>)</w:t>
      </w:r>
      <w:bookmarkEnd w:id="51"/>
    </w:p>
    <w:p w14:paraId="6C71A82A" w14:textId="77777777" w:rsidR="00052061" w:rsidRPr="00F825EC" w:rsidRDefault="00052061" w:rsidP="00D34951">
      <w:pPr>
        <w:pStyle w:val="AnaParagrafYaziStiliSau"/>
      </w:pPr>
    </w:p>
    <w:p w14:paraId="5F4D3A6F" w14:textId="77777777" w:rsidR="00433617" w:rsidRDefault="005C0C25" w:rsidP="00D34951">
      <w:pPr>
        <w:pStyle w:val="AnaParagrafYaziStiliSau"/>
      </w:pPr>
      <w:r w:rsidRPr="00AE6822">
        <w:t xml:space="preserve">Robotlar serbestlik derecelerine, kontrol yöntemlerine, tahrik sistemine, eklem yapılarına, hareket durumuna göre sınıflandırılmaktadır. Ancak bunlar arasında en yaygın </w:t>
      </w:r>
      <w:r w:rsidRPr="00AE6822">
        <w:lastRenderedPageBreak/>
        <w:t>kullanılanılanı ise eklem yapılarına göre ya</w:t>
      </w:r>
      <w:r w:rsidR="00AE6822">
        <w:t>pılan sınıflandırmadır (Bingül ve</w:t>
      </w:r>
      <w:r w:rsidRPr="00AE6822">
        <w:t xml:space="preserve"> Küçük, 2015</w:t>
      </w:r>
      <w:r w:rsidR="00AE6822">
        <w:t>, pp. 7</w:t>
      </w:r>
      <w:r w:rsidRPr="00AE6822">
        <w:t>).</w:t>
      </w:r>
    </w:p>
    <w:p w14:paraId="30C792CF" w14:textId="77777777" w:rsidR="00052061" w:rsidRPr="00F825EC" w:rsidRDefault="00052061" w:rsidP="00D34951">
      <w:pPr>
        <w:pStyle w:val="AnaParagrafYaziStiliSau"/>
      </w:pPr>
    </w:p>
    <w:p w14:paraId="7357EAE9" w14:textId="77777777" w:rsidR="005C0C25" w:rsidRPr="00412CB8" w:rsidRDefault="005C0C25" w:rsidP="00D34951">
      <w:pPr>
        <w:pStyle w:val="AnaParagrafYaziStiliSau"/>
      </w:pPr>
      <w:r w:rsidRPr="00412CB8">
        <w:rPr>
          <w:noProof/>
          <w:lang w:val="tr-TR"/>
        </w:rPr>
        <w:drawing>
          <wp:inline distT="0" distB="0" distL="0" distR="0" wp14:anchorId="0EFD11BC" wp14:editId="1D9E092E">
            <wp:extent cx="5219700" cy="3044825"/>
            <wp:effectExtent l="0" t="38100" r="0" b="22225"/>
            <wp:docPr id="32" name="Diyagram 3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14:paraId="0EDBD313" w14:textId="07CFEDC8" w:rsidR="005C0C25" w:rsidRPr="00412CB8" w:rsidRDefault="005C0C25" w:rsidP="00473611">
      <w:pPr>
        <w:pStyle w:val="ResimYazs"/>
        <w:spacing w:after="120"/>
        <w:jc w:val="center"/>
        <w:rPr>
          <w:sz w:val="24"/>
          <w:szCs w:val="24"/>
        </w:rPr>
      </w:pPr>
      <w:bookmarkStart w:id="52" w:name="_Toc7624108"/>
      <w:r w:rsidRPr="00412CB8">
        <w:t xml:space="preserve">Şekil </w:t>
      </w:r>
      <w:fldSimple w:instr=" STYLEREF 1 \s ">
        <w:r w:rsidR="00360694">
          <w:rPr>
            <w:noProof/>
          </w:rPr>
          <w:t>3</w:t>
        </w:r>
      </w:fldSimple>
      <w:r w:rsidR="00BC252D">
        <w:t>.</w:t>
      </w:r>
      <w:fldSimple w:instr=" SEQ Şekil \* ARABIC \s 1 ">
        <w:r w:rsidR="00360694">
          <w:rPr>
            <w:noProof/>
          </w:rPr>
          <w:t>5</w:t>
        </w:r>
      </w:fldSimple>
      <w:r w:rsidRPr="00412CB8">
        <w:t>.</w:t>
      </w:r>
      <w:r w:rsidR="000F34E8">
        <w:t xml:space="preserve"> </w:t>
      </w:r>
      <w:r w:rsidRPr="00412CB8">
        <w:t>Robotların sınıflandırılması</w:t>
      </w:r>
      <w:bookmarkEnd w:id="52"/>
    </w:p>
    <w:p w14:paraId="223D3F12" w14:textId="77777777" w:rsidR="002709E5" w:rsidRPr="00412CB8" w:rsidRDefault="002709E5" w:rsidP="00C64E16">
      <w:pPr>
        <w:spacing w:after="0" w:line="360" w:lineRule="auto"/>
        <w:jc w:val="both"/>
        <w:rPr>
          <w:rFonts w:ascii="Times New Roman" w:hAnsi="Times New Roman"/>
          <w:sz w:val="24"/>
          <w:szCs w:val="24"/>
        </w:rPr>
      </w:pPr>
    </w:p>
    <w:p w14:paraId="22A94DBD" w14:textId="77777777" w:rsidR="00813A41" w:rsidRPr="00412CB8" w:rsidRDefault="00C344B3" w:rsidP="004E2CE9">
      <w:pPr>
        <w:pStyle w:val="IkincilAltBaslikSau"/>
        <w:rPr>
          <w:lang w:val="tr-TR"/>
        </w:rPr>
      </w:pPr>
      <w:bookmarkStart w:id="53" w:name="_Toc7881609"/>
      <w:r>
        <w:rPr>
          <w:lang w:val="tr-TR"/>
        </w:rPr>
        <w:t xml:space="preserve"> </w:t>
      </w:r>
      <w:r w:rsidR="00052061">
        <w:rPr>
          <w:lang w:val="tr-TR"/>
        </w:rPr>
        <w:t>Genel duruma gö</w:t>
      </w:r>
      <w:r w:rsidR="00BE0E66" w:rsidRPr="00412CB8">
        <w:rPr>
          <w:lang w:val="tr-TR"/>
        </w:rPr>
        <w:t>re robotlar</w:t>
      </w:r>
      <w:bookmarkEnd w:id="53"/>
    </w:p>
    <w:p w14:paraId="541807FA" w14:textId="77777777" w:rsidR="002107D6" w:rsidRPr="00412CB8" w:rsidRDefault="002107D6" w:rsidP="00D34951">
      <w:pPr>
        <w:pStyle w:val="AnaParagrafYaziStiliSau"/>
      </w:pPr>
    </w:p>
    <w:p w14:paraId="38F6E421" w14:textId="77777777" w:rsidR="00BE0E66" w:rsidRDefault="00BE0E66" w:rsidP="00D34951">
      <w:pPr>
        <w:pStyle w:val="AnaParagrafYaziStiliSau"/>
      </w:pPr>
      <w:r w:rsidRPr="00AE6822">
        <w:t>Bu çalışmada, robotlar genel olarak; seri, paralel ve gereğinden fazla (redundant) olmak üzere üçe ayrılmaktadır.</w:t>
      </w:r>
    </w:p>
    <w:p w14:paraId="729A8573" w14:textId="77777777" w:rsidR="002E6BE5" w:rsidRPr="002E6BE5" w:rsidRDefault="002E6BE5" w:rsidP="00D34951">
      <w:pPr>
        <w:pStyle w:val="AnaParagrafYaziStiliSau"/>
      </w:pPr>
    </w:p>
    <w:p w14:paraId="2CFE8736" w14:textId="77777777" w:rsidR="00BE0E66" w:rsidRPr="00412CB8" w:rsidRDefault="00D803E4" w:rsidP="00D833F1">
      <w:pPr>
        <w:pStyle w:val="AnaParagrafYaziStiliSau"/>
        <w:jc w:val="center"/>
      </w:pPr>
      <w:r>
        <w:rPr>
          <w:noProof/>
          <w:lang w:val="tr-TR"/>
        </w:rPr>
        <w:drawing>
          <wp:inline distT="0" distB="0" distL="0" distR="0" wp14:anchorId="52D2DFCF" wp14:editId="7EE0E794">
            <wp:extent cx="3933806" cy="248400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ralel ve seri manipülatör.png"/>
                    <pic:cNvPicPr/>
                  </pic:nvPicPr>
                  <pic:blipFill rotWithShape="1">
                    <a:blip r:embed="rId35" cstate="print">
                      <a:extLst>
                        <a:ext uri="{28A0092B-C50C-407E-A947-70E740481C1C}">
                          <a14:useLocalDpi xmlns:a14="http://schemas.microsoft.com/office/drawing/2010/main" val="0"/>
                        </a:ext>
                      </a:extLst>
                    </a:blip>
                    <a:srcRect t="5299"/>
                    <a:stretch/>
                  </pic:blipFill>
                  <pic:spPr bwMode="auto">
                    <a:xfrm>
                      <a:off x="0" y="0"/>
                      <a:ext cx="3933806" cy="2484000"/>
                    </a:xfrm>
                    <a:prstGeom prst="rect">
                      <a:avLst/>
                    </a:prstGeom>
                    <a:ln>
                      <a:noFill/>
                    </a:ln>
                    <a:extLst>
                      <a:ext uri="{53640926-AAD7-44D8-BBD7-CCE9431645EC}">
                        <a14:shadowObscured xmlns:a14="http://schemas.microsoft.com/office/drawing/2010/main"/>
                      </a:ext>
                    </a:extLst>
                  </pic:spPr>
                </pic:pic>
              </a:graphicData>
            </a:graphic>
          </wp:inline>
        </w:drawing>
      </w:r>
    </w:p>
    <w:p w14:paraId="3B95F4F7" w14:textId="1D9319B9" w:rsidR="00813A41" w:rsidRDefault="00BE0E66" w:rsidP="00207390">
      <w:pPr>
        <w:pStyle w:val="ResimYazs"/>
        <w:jc w:val="center"/>
      </w:pPr>
      <w:bookmarkStart w:id="54" w:name="_Toc7624109"/>
      <w:r w:rsidRPr="00412CB8">
        <w:t xml:space="preserve">Şekil </w:t>
      </w:r>
      <w:fldSimple w:instr=" STYLEREF 1 \s ">
        <w:r w:rsidR="00360694">
          <w:rPr>
            <w:noProof/>
          </w:rPr>
          <w:t>3</w:t>
        </w:r>
      </w:fldSimple>
      <w:r w:rsidR="00BC252D">
        <w:t>.</w:t>
      </w:r>
      <w:fldSimple w:instr=" SEQ Şekil \* ARABIC \s 1 ">
        <w:r w:rsidR="00360694">
          <w:rPr>
            <w:noProof/>
          </w:rPr>
          <w:t>6</w:t>
        </w:r>
      </w:fldSimple>
      <w:r w:rsidRPr="00412CB8">
        <w:t>. Seri ve paralel manipülatör</w:t>
      </w:r>
      <w:r w:rsidR="00AE6822">
        <w:t xml:space="preserve"> (Francis, 2018)</w:t>
      </w:r>
      <w:bookmarkEnd w:id="54"/>
    </w:p>
    <w:p w14:paraId="02E3731D" w14:textId="77777777" w:rsidR="008517F8" w:rsidRPr="00412CB8" w:rsidRDefault="00BE0E66" w:rsidP="00BE0E66">
      <w:pPr>
        <w:pStyle w:val="UcunculAltBaslikSau"/>
        <w:rPr>
          <w:lang w:val="tr-TR"/>
        </w:rPr>
      </w:pPr>
      <w:bookmarkStart w:id="55" w:name="_Toc7881610"/>
      <w:r w:rsidRPr="00412CB8">
        <w:rPr>
          <w:lang w:val="tr-TR"/>
        </w:rPr>
        <w:lastRenderedPageBreak/>
        <w:t>Seri manipülatörler</w:t>
      </w:r>
      <w:bookmarkEnd w:id="55"/>
    </w:p>
    <w:p w14:paraId="6AC3C8AB" w14:textId="77777777" w:rsidR="00BE0E66" w:rsidRPr="00412CB8" w:rsidRDefault="00BE0E66" w:rsidP="00D34951">
      <w:pPr>
        <w:pStyle w:val="AnaParagrafYaziStiliSau"/>
      </w:pPr>
    </w:p>
    <w:p w14:paraId="73F63D9C" w14:textId="77777777" w:rsidR="00207390" w:rsidRDefault="00207390" w:rsidP="00D34951">
      <w:pPr>
        <w:pStyle w:val="AnaParagrafYaziStiliSau"/>
      </w:pPr>
      <w:r w:rsidRPr="000F0FE2">
        <w:t>Seri manipülatörler, genellikle prizmatik ve dönel olmak üzere çeşitli bağlantılar ile birbirine bağlanarak oluşturulan mekanizmalardır. Sabit bir tabanla birlikte belli sayıda uzuv ve bi</w:t>
      </w:r>
      <w:r w:rsidR="000F0FE2" w:rsidRPr="000F0FE2">
        <w:t>r</w:t>
      </w:r>
      <w:r w:rsidRPr="000F0FE2">
        <w:t xml:space="preserve"> adet uç elemandan oluşur. Paralel manipülatö</w:t>
      </w:r>
      <w:r w:rsidR="000F0FE2" w:rsidRPr="000F0FE2">
        <w:t>rün aksine açık döngülü bir kine</w:t>
      </w:r>
      <w:r w:rsidRPr="000F0FE2">
        <w:t>matik yapıya sahiptirler</w:t>
      </w:r>
      <w:r w:rsidR="00684E87" w:rsidRPr="000F0FE2">
        <w:t xml:space="preserve"> (Raj, Iyer ve Dash, 2016)</w:t>
      </w:r>
      <w:r w:rsidR="000F0FE2" w:rsidRPr="000F0FE2">
        <w:t>. Şekil 3.7</w:t>
      </w:r>
      <w:r w:rsidR="000F0FE2">
        <w:t>’t</w:t>
      </w:r>
      <w:r w:rsidR="000F0FE2" w:rsidRPr="000F0FE2">
        <w:t>e</w:t>
      </w:r>
      <w:r w:rsidRPr="000F0FE2">
        <w:t xml:space="preserve"> üç eklemli yapıya sahip olan bir insan kolu gö</w:t>
      </w:r>
      <w:r w:rsidR="00684E87" w:rsidRPr="000F0FE2">
        <w:t>rünmektedir.</w:t>
      </w:r>
      <w:r w:rsidRPr="000F0FE2">
        <w:t xml:space="preserve"> Bu yapıdan esinlenilerek oluşturulduğundan ve bu yapıya benzerliğinden dolayı seri manipülatörler aynı zamanda robot kolu olarakta anılmaktadır (XYZ, 2018).</w:t>
      </w:r>
    </w:p>
    <w:p w14:paraId="48A67352" w14:textId="77777777" w:rsidR="00F825EC" w:rsidRPr="000F0FE2" w:rsidRDefault="00F825EC" w:rsidP="00D34951">
      <w:pPr>
        <w:pStyle w:val="AnaParagrafYaziStiliSau"/>
      </w:pPr>
    </w:p>
    <w:p w14:paraId="34A2EF20" w14:textId="77777777" w:rsidR="00207390" w:rsidRPr="00412CB8" w:rsidRDefault="00207390" w:rsidP="00D833F1">
      <w:pPr>
        <w:pStyle w:val="AnaParagrafYaziStiliSau"/>
        <w:jc w:val="center"/>
      </w:pPr>
      <w:r w:rsidRPr="00412CB8">
        <w:rPr>
          <w:noProof/>
          <w:lang w:val="tr-TR"/>
        </w:rPr>
        <w:drawing>
          <wp:inline distT="0" distB="0" distL="0" distR="0" wp14:anchorId="152121BD" wp14:editId="331804A3">
            <wp:extent cx="1975955" cy="1800000"/>
            <wp:effectExtent l="0" t="0" r="5715"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an kolu.png"/>
                    <pic:cNvPicPr/>
                  </pic:nvPicPr>
                  <pic:blipFill rotWithShape="1">
                    <a:blip r:embed="rId36">
                      <a:extLst>
                        <a:ext uri="{28A0092B-C50C-407E-A947-70E740481C1C}">
                          <a14:useLocalDpi xmlns:a14="http://schemas.microsoft.com/office/drawing/2010/main" val="0"/>
                        </a:ext>
                      </a:extLst>
                    </a:blip>
                    <a:srcRect t="4160"/>
                    <a:stretch/>
                  </pic:blipFill>
                  <pic:spPr bwMode="auto">
                    <a:xfrm>
                      <a:off x="0" y="0"/>
                      <a:ext cx="1975955" cy="1800000"/>
                    </a:xfrm>
                    <a:prstGeom prst="rect">
                      <a:avLst/>
                    </a:prstGeom>
                    <a:ln>
                      <a:noFill/>
                    </a:ln>
                    <a:extLst>
                      <a:ext uri="{53640926-AAD7-44D8-BBD7-CCE9431645EC}">
                        <a14:shadowObscured xmlns:a14="http://schemas.microsoft.com/office/drawing/2010/main"/>
                      </a:ext>
                    </a:extLst>
                  </pic:spPr>
                </pic:pic>
              </a:graphicData>
            </a:graphic>
          </wp:inline>
        </w:drawing>
      </w:r>
    </w:p>
    <w:p w14:paraId="69BC6C66" w14:textId="5097DC3F" w:rsidR="00207390" w:rsidRPr="00412CB8" w:rsidRDefault="00207390" w:rsidP="00473611">
      <w:pPr>
        <w:pStyle w:val="ResimYazs"/>
        <w:spacing w:after="120"/>
        <w:jc w:val="center"/>
      </w:pPr>
      <w:bookmarkStart w:id="56" w:name="_Toc7624110"/>
      <w:r w:rsidRPr="00412CB8">
        <w:t xml:space="preserve">Şekil </w:t>
      </w:r>
      <w:fldSimple w:instr=" STYLEREF 1 \s ">
        <w:r w:rsidR="00360694">
          <w:rPr>
            <w:noProof/>
          </w:rPr>
          <w:t>3</w:t>
        </w:r>
      </w:fldSimple>
      <w:r w:rsidR="00BC252D">
        <w:t>.</w:t>
      </w:r>
      <w:fldSimple w:instr=" SEQ Şekil \* ARABIC \s 1 ">
        <w:r w:rsidR="00360694">
          <w:rPr>
            <w:noProof/>
          </w:rPr>
          <w:t>7</w:t>
        </w:r>
      </w:fldSimple>
      <w:r w:rsidRPr="00412CB8">
        <w:t>. İnsan kolu ile seri robot kolu</w:t>
      </w:r>
      <w:r w:rsidRPr="00412CB8">
        <w:rPr>
          <w:noProof/>
        </w:rPr>
        <w:t xml:space="preserve"> benzerliği</w:t>
      </w:r>
      <w:bookmarkEnd w:id="56"/>
    </w:p>
    <w:p w14:paraId="7C9773B8" w14:textId="77777777" w:rsidR="00207390" w:rsidRPr="00412CB8" w:rsidRDefault="00207390" w:rsidP="00D34951">
      <w:pPr>
        <w:pStyle w:val="AnaParagrafYaziStiliSau"/>
      </w:pPr>
    </w:p>
    <w:p w14:paraId="593F64E9" w14:textId="7B5940C3" w:rsidR="00207390" w:rsidRDefault="00207390" w:rsidP="00207390">
      <w:pPr>
        <w:pStyle w:val="UcunculAltBaslikSau"/>
        <w:rPr>
          <w:lang w:val="tr-TR"/>
        </w:rPr>
      </w:pPr>
      <w:bookmarkStart w:id="57" w:name="_Toc7881611"/>
      <w:r w:rsidRPr="00412CB8">
        <w:rPr>
          <w:lang w:val="tr-TR"/>
        </w:rPr>
        <w:t>Paralel manipülatörler</w:t>
      </w:r>
      <w:bookmarkEnd w:id="57"/>
    </w:p>
    <w:p w14:paraId="700F1D47" w14:textId="77777777" w:rsidR="00684E87" w:rsidRDefault="00684E87" w:rsidP="00D34951">
      <w:pPr>
        <w:pStyle w:val="AnaParagrafYaziStiliSau"/>
      </w:pPr>
    </w:p>
    <w:p w14:paraId="0EE31672" w14:textId="77777777" w:rsidR="00684E87" w:rsidRDefault="00684E87" w:rsidP="00D34951">
      <w:pPr>
        <w:pStyle w:val="AnaParagrafYaziStiliSau"/>
      </w:pPr>
      <w:r w:rsidRPr="00684E87">
        <w:t>Literatürde sıklıkla platform manipulatör olarakta adını duyduğumuz bu manipulatörler, sabit bir konuma bacaklarla bağlantılı, hareketli bir mekanizma olarak tanımlanmaktadır (Can, 2008). Başka bir tanımda ise, kapalı döngü kinematik zincir sistemine sahip ve bir tabana (base) sabitlenmiş şekilde hareketli bacaklarla (veya kollarla) uç elemanı bu tabana bağlı olan mekanizmadır (Merlet, 1996</w:t>
      </w:r>
      <w:r>
        <w:t>, pp. 17-24</w:t>
      </w:r>
      <w:r w:rsidRPr="00684E87">
        <w:t>).</w:t>
      </w:r>
    </w:p>
    <w:p w14:paraId="38E0CB63" w14:textId="77777777" w:rsidR="00433617" w:rsidRPr="00684E87" w:rsidRDefault="00433617" w:rsidP="00D34951">
      <w:pPr>
        <w:pStyle w:val="AnaParagrafYaziStiliSau"/>
      </w:pPr>
    </w:p>
    <w:p w14:paraId="22E762BE" w14:textId="77777777" w:rsidR="002107D6" w:rsidRDefault="00684E87" w:rsidP="00D34951">
      <w:pPr>
        <w:pStyle w:val="AnaParagrafYaziStiliSau"/>
      </w:pPr>
      <w:r w:rsidRPr="00684E87">
        <w:t>Paralel manipülatörlerin seri olanlara gore en önemli avantajı ağı</w:t>
      </w:r>
      <w:r w:rsidR="000F0FE2">
        <w:t>r</w:t>
      </w:r>
      <w:r w:rsidRPr="00684E87">
        <w:t xml:space="preserve"> yük kaldır</w:t>
      </w:r>
      <w:r w:rsidR="000F0FE2">
        <w:t>abilme imkanlarıdır. Şekil 3.8</w:t>
      </w:r>
      <w:r>
        <w:t>’d</w:t>
      </w:r>
      <w:r w:rsidRPr="00684E87">
        <w:t xml:space="preserve">e göründüğü gibi, bir kaç bacak veya kol bu yükün ağırlığını paylaşmaktadır. Hâlbuki seri manipülatörde ise tek bir kol bu yükün ağırlığını çekmek zorundadır. Bu manipülatörlerin diğer önemli bir avantajı ise hassas çalışabilme </w:t>
      </w:r>
      <w:r w:rsidRPr="00684E87">
        <w:lastRenderedPageBreak/>
        <w:t>yetenekleridir. Ancak en önemli dezanatajı ise küç</w:t>
      </w:r>
      <w:r w:rsidR="000F0FE2">
        <w:t>ük çalışma uzayına sahip olmasıdır</w:t>
      </w:r>
      <w:r>
        <w:t xml:space="preserve"> (Ruiz et al</w:t>
      </w:r>
      <w:r w:rsidRPr="00684E87">
        <w:t>, 2018</w:t>
      </w:r>
      <w:r>
        <w:t>, pp. 809-821</w:t>
      </w:r>
      <w:r w:rsidRPr="00684E87">
        <w:t>).</w:t>
      </w:r>
    </w:p>
    <w:p w14:paraId="21C3DB55" w14:textId="77777777" w:rsidR="00F825EC" w:rsidRPr="00412CB8" w:rsidRDefault="00F825EC" w:rsidP="00D34951">
      <w:pPr>
        <w:pStyle w:val="AnaParagrafYaziStiliSau"/>
      </w:pPr>
    </w:p>
    <w:p w14:paraId="71C20A37" w14:textId="77777777" w:rsidR="00207390" w:rsidRPr="00412CB8" w:rsidRDefault="00207390" w:rsidP="00D833F1">
      <w:pPr>
        <w:pStyle w:val="AnaParagrafYaziStiliSau"/>
        <w:jc w:val="center"/>
      </w:pPr>
      <w:r w:rsidRPr="00412CB8">
        <w:rPr>
          <w:noProof/>
          <w:lang w:val="tr-TR"/>
        </w:rPr>
        <w:drawing>
          <wp:inline distT="0" distB="0" distL="0" distR="0" wp14:anchorId="3B76A4CD" wp14:editId="519D202B">
            <wp:extent cx="2362500" cy="2520000"/>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lta robot.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362500" cy="2520000"/>
                    </a:xfrm>
                    <a:prstGeom prst="rect">
                      <a:avLst/>
                    </a:prstGeom>
                  </pic:spPr>
                </pic:pic>
              </a:graphicData>
            </a:graphic>
          </wp:inline>
        </w:drawing>
      </w:r>
    </w:p>
    <w:p w14:paraId="3C0EE4FB" w14:textId="2A76E207" w:rsidR="00433617" w:rsidRDefault="00207390" w:rsidP="00052061">
      <w:pPr>
        <w:pStyle w:val="ResimYazs"/>
        <w:spacing w:after="0"/>
        <w:jc w:val="center"/>
      </w:pPr>
      <w:bookmarkStart w:id="58" w:name="_Toc7624111"/>
      <w:r w:rsidRPr="00412CB8">
        <w:t xml:space="preserve">Şekil </w:t>
      </w:r>
      <w:fldSimple w:instr=" STYLEREF 1 \s ">
        <w:r w:rsidR="00360694">
          <w:rPr>
            <w:noProof/>
          </w:rPr>
          <w:t>3</w:t>
        </w:r>
      </w:fldSimple>
      <w:r w:rsidR="00BC252D">
        <w:t>.</w:t>
      </w:r>
      <w:fldSimple w:instr=" SEQ Şekil \* ARABIC \s 1 ">
        <w:r w:rsidR="00360694">
          <w:rPr>
            <w:noProof/>
          </w:rPr>
          <w:t>8</w:t>
        </w:r>
      </w:fldSimple>
      <w:r w:rsidRPr="00412CB8">
        <w:t>. Paralel Delta manipülatör</w:t>
      </w:r>
      <w:bookmarkEnd w:id="58"/>
    </w:p>
    <w:p w14:paraId="2273348C" w14:textId="77777777" w:rsidR="00052061" w:rsidRPr="00F825EC" w:rsidRDefault="00052061" w:rsidP="00D34951">
      <w:pPr>
        <w:pStyle w:val="AnaParagrafYaziStiliSau"/>
      </w:pPr>
    </w:p>
    <w:p w14:paraId="38B39DA6" w14:textId="77777777" w:rsidR="00207390" w:rsidRPr="00684E87" w:rsidRDefault="00207390" w:rsidP="00D34951">
      <w:pPr>
        <w:pStyle w:val="AnaParagrafYaziStiliSau"/>
      </w:pPr>
      <w:r w:rsidRPr="00684E87">
        <w:t>Paralel manipülatörler piyasada küçük parçaları paketleme işinden, ağır parçaların montajına, hassas lehimleme işinden par</w:t>
      </w:r>
      <w:r w:rsidR="000F0FE2">
        <w:t>çaları bir banttan yakındaki diğ</w:t>
      </w:r>
      <w:r w:rsidRPr="00684E87">
        <w:t>er banta aktarmaya kadar pek çok işte kullanılmaktadır. Platform olarak adlandırılmaları ise uçuş ve deprem simülatörleri olarak kulla</w:t>
      </w:r>
      <w:r w:rsidR="00684E87">
        <w:t>nılma durumundandır (Schreiber ve</w:t>
      </w:r>
      <w:r w:rsidRPr="00684E87">
        <w:t xml:space="preserve"> Gosselin, 2018</w:t>
      </w:r>
      <w:r w:rsidR="00684E87">
        <w:t>, pp. 91-105</w:t>
      </w:r>
      <w:r w:rsidRPr="00684E87">
        <w:t>).</w:t>
      </w:r>
    </w:p>
    <w:p w14:paraId="5DB3CB62" w14:textId="77777777" w:rsidR="00207390" w:rsidRPr="00412CB8" w:rsidRDefault="00207390" w:rsidP="00D34951">
      <w:pPr>
        <w:pStyle w:val="AnaParagrafYaziStiliSau"/>
      </w:pPr>
    </w:p>
    <w:p w14:paraId="558E65E3" w14:textId="6A64FF7E" w:rsidR="00207390" w:rsidRPr="00412CB8" w:rsidRDefault="00207390" w:rsidP="00207390">
      <w:pPr>
        <w:pStyle w:val="UcunculAltBaslikSau"/>
        <w:rPr>
          <w:lang w:val="tr-TR"/>
        </w:rPr>
      </w:pPr>
      <w:bookmarkStart w:id="59" w:name="_Toc7881612"/>
      <w:r w:rsidRPr="00412CB8">
        <w:rPr>
          <w:lang w:val="tr-TR"/>
        </w:rPr>
        <w:t>Redundant manipülatörler</w:t>
      </w:r>
      <w:bookmarkEnd w:id="59"/>
    </w:p>
    <w:p w14:paraId="52E795E6" w14:textId="77777777" w:rsidR="00207390" w:rsidRPr="00412CB8" w:rsidRDefault="00207390" w:rsidP="00D34951">
      <w:pPr>
        <w:pStyle w:val="AnaParagrafYaziStiliSau"/>
      </w:pPr>
    </w:p>
    <w:p w14:paraId="196E69A1" w14:textId="77777777" w:rsidR="00207390" w:rsidRDefault="00207390" w:rsidP="00D34951">
      <w:pPr>
        <w:pStyle w:val="AnaParagrafYaziStiliSau"/>
      </w:pPr>
      <w:r w:rsidRPr="00BD4915">
        <w:t>Tipik olarak robot manipülatörlerin ana görevi, çalışma uzayında en az hata ile istenen</w:t>
      </w:r>
      <w:r w:rsidR="00BD4915">
        <w:t xml:space="preserve"> yörüngede ilerlemesidir. Fakat</w:t>
      </w:r>
      <w:r w:rsidRPr="00BD4915">
        <w:t xml:space="preserve"> pratikte robot eklemleri fiziksel olarak bazı sınırlamalara sahiptir. Ayrıca pek çok uygulamada robotların çalışma uzayında engeller bulunmaktadır. Bu problemlerin üstesinden gelmek için gereğinden çok serbestlik dereceli robotlar (redundant manipulators) tercih edilir </w:t>
      </w:r>
      <w:r w:rsidR="00BD4915">
        <w:t>(Toshani ve</w:t>
      </w:r>
      <w:r w:rsidR="00BD4915" w:rsidRPr="00BD4915">
        <w:t xml:space="preserve"> Farrokhi, 2014</w:t>
      </w:r>
      <w:r w:rsidR="00BD4915">
        <w:t>, pp. 766-781</w:t>
      </w:r>
      <w:r w:rsidR="00BD4915" w:rsidRPr="00BD4915">
        <w:t>)</w:t>
      </w:r>
      <w:r w:rsidRPr="00BD4915">
        <w:t xml:space="preserve">. Gereğinden çok serbestlik dereceli robot kolları (redundant manipulators); değişkenlerine (ϴ ve d) sonsuz sayıda çözüm üretebilen robot kolları olarak tanımlanır (Çonkur, 2003). Bu robot kolları iç ve dış engeller ortaya çıktığında değişik konfigürasyonlar seçerek bu engeller arasından geçebilirler (Eren, 2006). Çünkü üç boyutlu çalışma uzayındaki </w:t>
      </w:r>
      <w:r w:rsidRPr="00BD4915">
        <w:lastRenderedPageBreak/>
        <w:t>herhangi bir noktaya ulaşmak için altı serbestlik derecesi yeterli olduğu için standart sanayi robotlarının en fazla sahip olabileceği serbestlik derecesi altıdır.</w:t>
      </w:r>
    </w:p>
    <w:p w14:paraId="3BD70D7F" w14:textId="77777777" w:rsidR="00433617" w:rsidRPr="00BD4915" w:rsidRDefault="00433617" w:rsidP="00D34951">
      <w:pPr>
        <w:pStyle w:val="AnaParagrafYaziStiliSau"/>
      </w:pPr>
    </w:p>
    <w:p w14:paraId="442D89F8" w14:textId="77777777" w:rsidR="00207390" w:rsidRDefault="00207390" w:rsidP="00D34951">
      <w:pPr>
        <w:pStyle w:val="AnaParagrafYaziStiliSau"/>
      </w:pPr>
      <w:r w:rsidRPr="00BD4915">
        <w:t>Sınırlı sayıdaki serbestlik derecesinin sebep olduğu çok sayıda problem vardır. Bunlardan biri, robotun çalışma alanının bir kısmının tekillikler yüzünden (singularity) kullanılamamasıdır. Bir diğeri ise ters kinematiği için sınırlı sayıda çözüm olmasından dolayı, robotun her zaman çalışma alanında engellerden kaçınacak şekilde kendini ayarlayamamasıdır. Gereğinden çok serbestlik dereceli robot kolları ise engellerden kaçınacak tarzda kollarını istediği gibi ayarlayabilir. Böylece her türlü karışık ortama uyum sağlayabilmesi ve girilmesi zor bölgelere rahatlık</w:t>
      </w:r>
      <w:r w:rsidR="00BD4915">
        <w:t>la girmesi mümkündür (Shi et al</w:t>
      </w:r>
      <w:r w:rsidRPr="00BD4915">
        <w:t>, 2018</w:t>
      </w:r>
      <w:r w:rsidR="00BD4915">
        <w:t>, pp. 1-11</w:t>
      </w:r>
      <w:r w:rsidRPr="00BD4915">
        <w:t xml:space="preserve">). </w:t>
      </w:r>
      <w:r w:rsidR="009E017B" w:rsidRPr="009E017B">
        <w:t>Bununla birlikte serbestlik derecesi altıdan fazla olan bu robot manipülatörlerinde artıklık (redundancy) durumu söz konusu olur. Bu durumda, manipülatörün çalışma uzayında eklemlerden herhangi biri tarafından kullanılan alan başka bir eklem tarafından da kullanılabileceği için çakışma durumu oluşur. Bu nedenlede bu manipülatörler ancak özel durumlar için kullanılmak üzere tasarlanırlar (Bingül &amp; Küçük, 2015</w:t>
      </w:r>
      <w:r w:rsidR="009E017B">
        <w:t>, pp. 5</w:t>
      </w:r>
      <w:r w:rsidR="009E017B" w:rsidRPr="009E017B">
        <w:t>).</w:t>
      </w:r>
    </w:p>
    <w:p w14:paraId="2212B7DA" w14:textId="77777777" w:rsidR="00433617" w:rsidRPr="00BD4915" w:rsidRDefault="00433617" w:rsidP="00D34951">
      <w:pPr>
        <w:pStyle w:val="AnaParagrafYaziStiliSau"/>
      </w:pPr>
    </w:p>
    <w:p w14:paraId="4323E7FC" w14:textId="77777777" w:rsidR="00207390" w:rsidRDefault="006F5BE0" w:rsidP="00D34951">
      <w:pPr>
        <w:pStyle w:val="AnaParagrafYaziStiliSau"/>
      </w:pPr>
      <w:r>
        <w:t>“Redundant Robot”, s</w:t>
      </w:r>
      <w:r w:rsidR="009E017B">
        <w:t>ınırsız sayıda</w:t>
      </w:r>
      <w:r w:rsidR="00207390" w:rsidRPr="00BD4915">
        <w:t xml:space="preserve"> kinematik çözümü mevcut olan, buna karşın engelleri kolaylıkla aşabilen, boşluklardan geçebilen, hünerli bir şekil</w:t>
      </w:r>
      <w:r>
        <w:t>de nesnelere ulaşabilen robottur</w:t>
      </w:r>
      <w:r w:rsidR="00207390" w:rsidRPr="00BD4915">
        <w:t xml:space="preserve">. </w:t>
      </w:r>
      <w:r>
        <w:t>Diğer bir ifadeyle;</w:t>
      </w:r>
      <w:r w:rsidR="005232F7" w:rsidRPr="005232F7">
        <w:t xml:space="preserve"> bir robot sistemi görevini yerine getirirken sonsuz sayıda eklem konfigürasyonu alıyorsa “Kinematik artıklık” meydana gel</w:t>
      </w:r>
      <w:r w:rsidR="005232F7">
        <w:t>iyor demektir (Neythalath</w:t>
      </w:r>
      <w:r w:rsidR="005232F7" w:rsidRPr="005232F7">
        <w:t>,</w:t>
      </w:r>
      <w:r w:rsidR="005232F7">
        <w:t xml:space="preserve"> Brandstötter ve </w:t>
      </w:r>
      <w:r w:rsidR="005232F7" w:rsidRPr="005232F7">
        <w:t>Hofbaur</w:t>
      </w:r>
      <w:r w:rsidR="005232F7">
        <w:t xml:space="preserve">, </w:t>
      </w:r>
      <w:r w:rsidR="005232F7" w:rsidRPr="005232F7">
        <w:t>2016</w:t>
      </w:r>
      <w:r w:rsidR="005232F7">
        <w:t>, pp. 31-38</w:t>
      </w:r>
      <w:r w:rsidR="005232F7" w:rsidRPr="005232F7">
        <w:t>).</w:t>
      </w:r>
    </w:p>
    <w:p w14:paraId="53877474" w14:textId="77777777" w:rsidR="00433617" w:rsidRPr="00412CB8" w:rsidRDefault="00433617" w:rsidP="00D34951">
      <w:pPr>
        <w:pStyle w:val="AnaParagrafYaziStiliSau"/>
      </w:pPr>
    </w:p>
    <w:p w14:paraId="0E8B720A" w14:textId="77777777" w:rsidR="00207390" w:rsidRPr="00412CB8" w:rsidRDefault="00207390" w:rsidP="00D34951">
      <w:pPr>
        <w:pStyle w:val="AnaParagrafYaziStiliSau"/>
      </w:pPr>
      <w:r w:rsidRPr="00412CB8">
        <w:t>Redundant robotların başlıca kullanım alanları şu şekilde sıralanabilir (Eren, 2006):</w:t>
      </w:r>
    </w:p>
    <w:p w14:paraId="16A2B2B1" w14:textId="77777777" w:rsidR="00207390" w:rsidRPr="00412CB8" w:rsidRDefault="00207390" w:rsidP="00D34951">
      <w:pPr>
        <w:pStyle w:val="AnaParagrafYaziStiliSau"/>
        <w:numPr>
          <w:ilvl w:val="0"/>
          <w:numId w:val="6"/>
        </w:numPr>
      </w:pPr>
      <w:r w:rsidRPr="00412CB8">
        <w:t>Büyük makinelerin içlerine tamir ve bakım için girebi</w:t>
      </w:r>
      <w:r w:rsidR="00F053D6">
        <w:t>l</w:t>
      </w:r>
      <w:r w:rsidRPr="00412CB8">
        <w:t xml:space="preserve">mektedirler. </w:t>
      </w:r>
    </w:p>
    <w:p w14:paraId="7AADE798" w14:textId="77777777" w:rsidR="00207390" w:rsidRPr="00412CB8" w:rsidRDefault="00207390" w:rsidP="00D34951">
      <w:pPr>
        <w:pStyle w:val="AnaParagrafYaziStiliSau"/>
        <w:numPr>
          <w:ilvl w:val="0"/>
          <w:numId w:val="6"/>
        </w:numPr>
      </w:pPr>
      <w:r w:rsidRPr="00412CB8">
        <w:t xml:space="preserve">Serbestlik dereceleri sınırlı olan ve çalışma ortamları çok itinayla hazırlanması gereken günümüzdeki endüstriyel robotların hareket kabiliyetlerini çok fazla arttırabilmektedirler. </w:t>
      </w:r>
    </w:p>
    <w:p w14:paraId="7C9AB45E" w14:textId="77777777" w:rsidR="00207390" w:rsidRPr="00412CB8" w:rsidRDefault="00207390" w:rsidP="00D34951">
      <w:pPr>
        <w:pStyle w:val="AnaParagrafYaziStiliSau"/>
        <w:numPr>
          <w:ilvl w:val="0"/>
          <w:numId w:val="6"/>
        </w:numPr>
      </w:pPr>
      <w:r w:rsidRPr="00412CB8">
        <w:t xml:space="preserve">Uzay istasyonu inşası gibi el becerisi, mikro-elektronik imalatı gibi vakum ortamı gerektiren çok çeşitli işleri yapabilmektedirler. </w:t>
      </w:r>
    </w:p>
    <w:p w14:paraId="5606679E" w14:textId="77777777" w:rsidR="00207390" w:rsidRDefault="00207390" w:rsidP="00D34951">
      <w:pPr>
        <w:pStyle w:val="AnaParagrafYaziStiliSau"/>
        <w:numPr>
          <w:ilvl w:val="0"/>
          <w:numId w:val="6"/>
        </w:numPr>
      </w:pPr>
      <w:r w:rsidRPr="00412CB8">
        <w:t>Bazı beyin ameliyatlarında, cerrahın elle ulaşmasının çok zor olduğu beyin kısımlarına ulaşmada kullanılabilmektedirler.</w:t>
      </w:r>
    </w:p>
    <w:p w14:paraId="4EC200C6" w14:textId="038E52AC" w:rsidR="00225FDF" w:rsidRPr="00412CB8" w:rsidRDefault="002E6BE5" w:rsidP="00225FDF">
      <w:pPr>
        <w:pStyle w:val="IkincilAltBaslikSau"/>
        <w:rPr>
          <w:lang w:val="tr-TR"/>
        </w:rPr>
      </w:pPr>
      <w:bookmarkStart w:id="60" w:name="_Toc7881613"/>
      <w:r>
        <w:rPr>
          <w:lang w:val="tr-TR"/>
        </w:rPr>
        <w:lastRenderedPageBreak/>
        <w:t xml:space="preserve"> </w:t>
      </w:r>
      <w:r w:rsidR="00225FDF" w:rsidRPr="00412CB8">
        <w:rPr>
          <w:lang w:val="tr-TR"/>
        </w:rPr>
        <w:t>Koordinat sistemine göre robotlar</w:t>
      </w:r>
      <w:bookmarkEnd w:id="60"/>
    </w:p>
    <w:p w14:paraId="03A486BF" w14:textId="77777777" w:rsidR="00207390" w:rsidRPr="00412CB8" w:rsidRDefault="00207390" w:rsidP="00D34951">
      <w:pPr>
        <w:pStyle w:val="AnaParagrafYaziStiliSau"/>
      </w:pPr>
    </w:p>
    <w:p w14:paraId="59D2068E" w14:textId="77777777" w:rsidR="00225FDF" w:rsidRPr="00272730" w:rsidRDefault="00225FDF" w:rsidP="00D34951">
      <w:pPr>
        <w:pStyle w:val="AnaParagrafYaziStiliSau"/>
      </w:pPr>
      <w:r w:rsidRPr="00272730">
        <w:t xml:space="preserve">Robotlar, bu sınıflandırmada ilk üç eklemin yapısına göre değerlendirilmektedir. Bunun için robotlar; ilk üç eklem yapısı tamamen prizmatik olan Kartezyen, birinci eklem dönel, ikinci ve üçüncü eklemi prizmatik olan silindirik, ilk iki eklem dönel ve üçüncüsü prizmatik olan küresel ve SCARA, tüm eklemleri dönel olan için RRR olmak üzere beş sınıfa ayrılmaktadır </w:t>
      </w:r>
      <w:r w:rsidR="00272730" w:rsidRPr="00272730">
        <w:t>(Spong</w:t>
      </w:r>
      <w:r w:rsidRPr="00272730">
        <w:t>,</w:t>
      </w:r>
      <w:r w:rsidR="00272730" w:rsidRPr="00272730">
        <w:t xml:space="preserve"> Hutchinson and Vidyasagar,</w:t>
      </w:r>
      <w:r w:rsidRPr="00272730">
        <w:t xml:space="preserve"> 2006</w:t>
      </w:r>
      <w:r w:rsidR="00272730">
        <w:t>, pp. 5-7; Bingül ve</w:t>
      </w:r>
      <w:r w:rsidRPr="00272730">
        <w:t xml:space="preserve"> Küçük, 2015</w:t>
      </w:r>
      <w:r w:rsidR="00272730">
        <w:t>, pp. 7-14</w:t>
      </w:r>
      <w:r w:rsidRPr="00272730">
        <w:t>; Robotpark, 2015).</w:t>
      </w:r>
    </w:p>
    <w:p w14:paraId="69526620" w14:textId="77777777" w:rsidR="00225FDF" w:rsidRPr="00412CB8" w:rsidRDefault="00225FDF" w:rsidP="00D34951">
      <w:pPr>
        <w:pStyle w:val="AnaParagrafYaziStiliSau"/>
      </w:pPr>
    </w:p>
    <w:p w14:paraId="1924D316" w14:textId="7E433973" w:rsidR="00225FDF" w:rsidRPr="00412CB8" w:rsidRDefault="00225FDF" w:rsidP="00225FDF">
      <w:pPr>
        <w:pStyle w:val="UcunculAltBaslikSau"/>
        <w:rPr>
          <w:lang w:val="tr-TR"/>
        </w:rPr>
      </w:pPr>
      <w:bookmarkStart w:id="61" w:name="_Toc7881614"/>
      <w:r w:rsidRPr="00412CB8">
        <w:rPr>
          <w:lang w:val="tr-TR"/>
        </w:rPr>
        <w:t>Kartezyen (PPP) robotlar</w:t>
      </w:r>
      <w:bookmarkEnd w:id="61"/>
    </w:p>
    <w:p w14:paraId="34C2B754" w14:textId="77777777" w:rsidR="00207390" w:rsidRPr="00412CB8" w:rsidRDefault="00207390" w:rsidP="00D34951">
      <w:pPr>
        <w:pStyle w:val="AnaParagrafYaziStiliSau"/>
      </w:pPr>
    </w:p>
    <w:p w14:paraId="2CFFDE2B" w14:textId="77777777" w:rsidR="00225FDF" w:rsidRDefault="00225FDF" w:rsidP="00D34951">
      <w:pPr>
        <w:pStyle w:val="AnaParagrafYaziStiliSau"/>
      </w:pPr>
      <w:r w:rsidRPr="00EB1B1F">
        <w:t>Kinematik olarak en basit olan robot grubundan olup tüm eklemleri öteleme hareketi yaptığından dolayı bu ismi almış olan robotlardır. Literatürde kızak robot olarakta isimlendirilmektedir.</w:t>
      </w:r>
    </w:p>
    <w:p w14:paraId="6EFAEA7D" w14:textId="77777777" w:rsidR="00433617" w:rsidRPr="002E6BE5" w:rsidRDefault="00433617" w:rsidP="00D34951">
      <w:pPr>
        <w:pStyle w:val="AnaParagrafYaziStiliSau"/>
      </w:pPr>
    </w:p>
    <w:p w14:paraId="2B02B991" w14:textId="77777777" w:rsidR="00412CB8" w:rsidRDefault="00C21C83" w:rsidP="00D833F1">
      <w:pPr>
        <w:pStyle w:val="AnaParagrafYaziStiliSau"/>
        <w:jc w:val="center"/>
      </w:pPr>
      <w:r>
        <w:rPr>
          <w:noProof/>
          <w:lang w:val="tr-TR"/>
        </w:rPr>
        <w:drawing>
          <wp:inline distT="0" distB="0" distL="0" distR="0" wp14:anchorId="13E7E758" wp14:editId="42A2C6A7">
            <wp:extent cx="4320000" cy="1775238"/>
            <wp:effectExtent l="0" t="0" r="4445" b="0"/>
            <wp:docPr id="175" name="Resim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kartezyen robot ve çalışma uzayı.png"/>
                    <pic:cNvPicPr/>
                  </pic:nvPicPr>
                  <pic:blipFill rotWithShape="1">
                    <a:blip r:embed="rId38" cstate="print">
                      <a:extLst>
                        <a:ext uri="{28A0092B-C50C-407E-A947-70E740481C1C}">
                          <a14:useLocalDpi xmlns:a14="http://schemas.microsoft.com/office/drawing/2010/main" val="0"/>
                        </a:ext>
                      </a:extLst>
                    </a:blip>
                    <a:srcRect t="4348" b="3558"/>
                    <a:stretch/>
                  </pic:blipFill>
                  <pic:spPr bwMode="auto">
                    <a:xfrm>
                      <a:off x="0" y="0"/>
                      <a:ext cx="4320000" cy="1775238"/>
                    </a:xfrm>
                    <a:prstGeom prst="rect">
                      <a:avLst/>
                    </a:prstGeom>
                    <a:ln>
                      <a:noFill/>
                    </a:ln>
                    <a:extLst>
                      <a:ext uri="{53640926-AAD7-44D8-BBD7-CCE9431645EC}">
                        <a14:shadowObscured xmlns:a14="http://schemas.microsoft.com/office/drawing/2010/main"/>
                      </a:ext>
                    </a:extLst>
                  </pic:spPr>
                </pic:pic>
              </a:graphicData>
            </a:graphic>
          </wp:inline>
        </w:drawing>
      </w:r>
    </w:p>
    <w:p w14:paraId="2295C8C5" w14:textId="3179EABA" w:rsidR="00412CB8" w:rsidRDefault="00412CB8" w:rsidP="00F825EC">
      <w:pPr>
        <w:pStyle w:val="ResimYazs"/>
        <w:spacing w:after="0"/>
        <w:jc w:val="center"/>
      </w:pPr>
      <w:bookmarkStart w:id="62" w:name="_Toc7624112"/>
      <w:r>
        <w:t xml:space="preserve">Şekil </w:t>
      </w:r>
      <w:fldSimple w:instr=" STYLEREF 1 \s ">
        <w:r w:rsidR="00360694">
          <w:rPr>
            <w:noProof/>
          </w:rPr>
          <w:t>3</w:t>
        </w:r>
      </w:fldSimple>
      <w:r w:rsidR="00BC252D">
        <w:t>.</w:t>
      </w:r>
      <w:fldSimple w:instr=" SEQ Şekil \* ARABIC \s 1 ">
        <w:r w:rsidR="00360694">
          <w:rPr>
            <w:noProof/>
          </w:rPr>
          <w:t>9</w:t>
        </w:r>
      </w:fldSimple>
      <w:r>
        <w:t xml:space="preserve">. </w:t>
      </w:r>
      <w:r>
        <w:rPr>
          <w:noProof/>
        </w:rPr>
        <w:t>Kartezyen robot</w:t>
      </w:r>
      <w:r w:rsidR="00730CDE">
        <w:rPr>
          <w:noProof/>
        </w:rPr>
        <w:t xml:space="preserve"> (a)</w:t>
      </w:r>
      <w:r>
        <w:rPr>
          <w:noProof/>
        </w:rPr>
        <w:t xml:space="preserve"> ve çalışma uzayı</w:t>
      </w:r>
      <w:r w:rsidR="00730CDE">
        <w:rPr>
          <w:noProof/>
        </w:rPr>
        <w:t xml:space="preserve"> (b)</w:t>
      </w:r>
      <w:r w:rsidR="00672576">
        <w:rPr>
          <w:noProof/>
        </w:rPr>
        <w:t xml:space="preserve"> </w:t>
      </w:r>
      <w:r w:rsidR="000E29D1" w:rsidRPr="000E29D1">
        <w:rPr>
          <w:noProof/>
        </w:rPr>
        <w:t>(Robotpark, 2015)</w:t>
      </w:r>
      <w:bookmarkEnd w:id="62"/>
    </w:p>
    <w:p w14:paraId="6743DFEB" w14:textId="77777777" w:rsidR="00433617" w:rsidRPr="00F825EC" w:rsidRDefault="00433617" w:rsidP="00D34951">
      <w:pPr>
        <w:pStyle w:val="AnaParagrafYaziStiliSau"/>
      </w:pPr>
    </w:p>
    <w:p w14:paraId="31F2169C" w14:textId="77777777" w:rsidR="00412CB8" w:rsidRDefault="00672576" w:rsidP="00D34951">
      <w:pPr>
        <w:pStyle w:val="AnaParagrafYaziStiliSau"/>
      </w:pPr>
      <w:r w:rsidRPr="00672576">
        <w:t>Yapısının basit olması nedeniyle kontrolünün de basit olması, yük kaldırma kapasitesinin fazla olması ve çalışma uzayının her alanına ulaşma kabiliyetinin aynı olması üstünlüklerindendir. Buna rağmen çalışma uzayının son derece sınırlı olması bu robotun en önemli dezavantajıdır. En basit uygulaması, freze makinesinde frezeleme işlemi esnasında uç kısmın x-y ekseninde hareket ederken aynı zamanda yukarı-aşağı hareketi gösterilebilir (Ayyıldız, 2018, pp. 575-580).</w:t>
      </w:r>
    </w:p>
    <w:p w14:paraId="2F5A2927" w14:textId="77777777" w:rsidR="00F825EC" w:rsidRPr="00672576" w:rsidRDefault="00F825EC" w:rsidP="00D34951">
      <w:pPr>
        <w:pStyle w:val="AnaParagrafYaziStiliSau"/>
      </w:pPr>
    </w:p>
    <w:p w14:paraId="30E985C6" w14:textId="77777777" w:rsidR="00412CB8" w:rsidRDefault="00840ACD" w:rsidP="00D833F1">
      <w:pPr>
        <w:pStyle w:val="AnaParagrafYaziStiliSau"/>
        <w:jc w:val="center"/>
      </w:pPr>
      <w:r>
        <w:rPr>
          <w:noProof/>
          <w:lang w:val="tr-TR"/>
        </w:rPr>
        <w:lastRenderedPageBreak/>
        <w:drawing>
          <wp:inline distT="0" distB="0" distL="0" distR="0" wp14:anchorId="79ABCA88" wp14:editId="4E85C9C1">
            <wp:extent cx="2941995" cy="2160000"/>
            <wp:effectExtent l="0" t="0" r="0" b="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12463-2321171.jpg"/>
                    <pic:cNvPicPr/>
                  </pic:nvPicPr>
                  <pic:blipFill rotWithShape="1">
                    <a:blip r:embed="rId39" cstate="print">
                      <a:extLst>
                        <a:ext uri="{28A0092B-C50C-407E-A947-70E740481C1C}">
                          <a14:useLocalDpi xmlns:a14="http://schemas.microsoft.com/office/drawing/2010/main" val="0"/>
                        </a:ext>
                      </a:extLst>
                    </a:blip>
                    <a:srcRect l="6710" t="7082" r="5596" b="3704"/>
                    <a:stretch/>
                  </pic:blipFill>
                  <pic:spPr bwMode="auto">
                    <a:xfrm>
                      <a:off x="0" y="0"/>
                      <a:ext cx="2941995" cy="2160000"/>
                    </a:xfrm>
                    <a:prstGeom prst="rect">
                      <a:avLst/>
                    </a:prstGeom>
                    <a:ln>
                      <a:noFill/>
                    </a:ln>
                    <a:extLst>
                      <a:ext uri="{53640926-AAD7-44D8-BBD7-CCE9431645EC}">
                        <a14:shadowObscured xmlns:a14="http://schemas.microsoft.com/office/drawing/2010/main"/>
                      </a:ext>
                    </a:extLst>
                  </pic:spPr>
                </pic:pic>
              </a:graphicData>
            </a:graphic>
          </wp:inline>
        </w:drawing>
      </w:r>
    </w:p>
    <w:p w14:paraId="09BDD726" w14:textId="1E664741" w:rsidR="00412CB8" w:rsidRDefault="00412CB8" w:rsidP="00473611">
      <w:pPr>
        <w:pStyle w:val="ResimYazs"/>
        <w:spacing w:after="120"/>
        <w:jc w:val="center"/>
      </w:pPr>
      <w:bookmarkStart w:id="63" w:name="_Toc7624113"/>
      <w:r>
        <w:t xml:space="preserve">Şekil </w:t>
      </w:r>
      <w:fldSimple w:instr=" STYLEREF 1 \s ">
        <w:r w:rsidR="00360694">
          <w:rPr>
            <w:noProof/>
          </w:rPr>
          <w:t>3</w:t>
        </w:r>
      </w:fldSimple>
      <w:r w:rsidR="00BC252D">
        <w:t>.</w:t>
      </w:r>
      <w:fldSimple w:instr=" SEQ Şekil \* ARABIC \s 1 ">
        <w:r w:rsidR="00360694">
          <w:rPr>
            <w:noProof/>
          </w:rPr>
          <w:t>10</w:t>
        </w:r>
      </w:fldSimple>
      <w:r>
        <w:t>. Örnek bir kartezyen robot</w:t>
      </w:r>
      <w:r w:rsidR="000E29D1">
        <w:t xml:space="preserve"> </w:t>
      </w:r>
      <w:r w:rsidR="000E29D1" w:rsidRPr="000E29D1">
        <w:t>(Robotpark, 2015)</w:t>
      </w:r>
      <w:bookmarkEnd w:id="63"/>
    </w:p>
    <w:p w14:paraId="52F37497" w14:textId="77777777" w:rsidR="0009752E" w:rsidRPr="0009752E" w:rsidRDefault="0009752E" w:rsidP="0009752E">
      <w:pPr>
        <w:rPr>
          <w:lang w:eastAsia="tr-TR"/>
        </w:rPr>
      </w:pPr>
    </w:p>
    <w:p w14:paraId="60CCB000" w14:textId="77777777" w:rsidR="00412CB8" w:rsidRPr="00412CB8" w:rsidRDefault="00412CB8" w:rsidP="00412CB8">
      <w:pPr>
        <w:pStyle w:val="UcunculAltBaslikSau"/>
      </w:pPr>
      <w:bookmarkStart w:id="64" w:name="_Toc7881615"/>
      <w:r>
        <w:t>Silindirik (RPP) robotlar</w:t>
      </w:r>
      <w:bookmarkEnd w:id="64"/>
    </w:p>
    <w:p w14:paraId="2788E677" w14:textId="77777777" w:rsidR="00225FDF" w:rsidRPr="00412CB8" w:rsidRDefault="00225FDF" w:rsidP="00D34951">
      <w:pPr>
        <w:pStyle w:val="AnaParagrafYaziStiliSau"/>
      </w:pPr>
    </w:p>
    <w:p w14:paraId="49FE1D60" w14:textId="77777777" w:rsidR="00C21C83" w:rsidRDefault="00412CB8" w:rsidP="00D34951">
      <w:pPr>
        <w:pStyle w:val="AnaParagrafYaziStiliSau"/>
      </w:pPr>
      <w:r w:rsidRPr="000E29D1">
        <w:t>Eksenleri silindirik bir koordinat sistemi oluşturan, bir adet dönme hareketi iki adet öteleme hareketi yapan ekleme sahip olan robot türüdür. Dönel bir koordinat sistemine sahip olması uç elemanın hızlı hareket etmesine yardım eder, Kartezyen robotlara göre daha geniş çalışma alanına sahiptir</w:t>
      </w:r>
      <w:r w:rsidR="000E29D1">
        <w:t xml:space="preserve"> </w:t>
      </w:r>
      <w:r w:rsidR="000E29D1" w:rsidRPr="000E29D1">
        <w:t>(Bingül &amp; Küçük, 2015</w:t>
      </w:r>
      <w:r w:rsidR="000E29D1">
        <w:t xml:space="preserve">, pp. </w:t>
      </w:r>
      <w:r w:rsidR="00167C9B">
        <w:t>10</w:t>
      </w:r>
      <w:r w:rsidR="000E29D1" w:rsidRPr="000E29D1">
        <w:t>)</w:t>
      </w:r>
      <w:r w:rsidRPr="000E29D1">
        <w:t>.</w:t>
      </w:r>
    </w:p>
    <w:p w14:paraId="34B9C3EB" w14:textId="77777777" w:rsidR="008015C9" w:rsidRDefault="008015C9" w:rsidP="00D34951">
      <w:pPr>
        <w:pStyle w:val="AnaParagrafYaziStiliSau"/>
      </w:pPr>
    </w:p>
    <w:p w14:paraId="559DD241" w14:textId="77777777" w:rsidR="00412CB8" w:rsidRDefault="00C21C83" w:rsidP="00D833F1">
      <w:pPr>
        <w:pStyle w:val="AnaParagrafYaziStiliSau"/>
        <w:jc w:val="center"/>
      </w:pPr>
      <w:r>
        <w:rPr>
          <w:noProof/>
          <w:lang w:val="tr-TR"/>
        </w:rPr>
        <w:drawing>
          <wp:inline distT="0" distB="0" distL="0" distR="0" wp14:anchorId="7D99BECF" wp14:editId="0E3A1944">
            <wp:extent cx="4320000" cy="1721905"/>
            <wp:effectExtent l="0" t="0" r="4445" b="0"/>
            <wp:docPr id="193" name="Resim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silindirik robot_son.png"/>
                    <pic:cNvPicPr/>
                  </pic:nvPicPr>
                  <pic:blipFill rotWithShape="1">
                    <a:blip r:embed="rId40" cstate="print">
                      <a:extLst>
                        <a:ext uri="{28A0092B-C50C-407E-A947-70E740481C1C}">
                          <a14:useLocalDpi xmlns:a14="http://schemas.microsoft.com/office/drawing/2010/main" val="0"/>
                        </a:ext>
                      </a:extLst>
                    </a:blip>
                    <a:srcRect t="3703" b="3292"/>
                    <a:stretch/>
                  </pic:blipFill>
                  <pic:spPr bwMode="auto">
                    <a:xfrm>
                      <a:off x="0" y="0"/>
                      <a:ext cx="4320000" cy="1721905"/>
                    </a:xfrm>
                    <a:prstGeom prst="rect">
                      <a:avLst/>
                    </a:prstGeom>
                    <a:ln>
                      <a:noFill/>
                    </a:ln>
                    <a:extLst>
                      <a:ext uri="{53640926-AAD7-44D8-BBD7-CCE9431645EC}">
                        <a14:shadowObscured xmlns:a14="http://schemas.microsoft.com/office/drawing/2010/main"/>
                      </a:ext>
                    </a:extLst>
                  </pic:spPr>
                </pic:pic>
              </a:graphicData>
            </a:graphic>
          </wp:inline>
        </w:drawing>
      </w:r>
    </w:p>
    <w:p w14:paraId="2297F72F" w14:textId="70E7CAA4" w:rsidR="00433617" w:rsidRDefault="00412CB8" w:rsidP="00C21C83">
      <w:pPr>
        <w:pStyle w:val="ResimYazs"/>
        <w:spacing w:after="0"/>
        <w:jc w:val="center"/>
      </w:pPr>
      <w:bookmarkStart w:id="65" w:name="_Toc7624114"/>
      <w:r>
        <w:t xml:space="preserve">Şekil </w:t>
      </w:r>
      <w:fldSimple w:instr=" STYLEREF 1 \s ">
        <w:r w:rsidR="00360694">
          <w:rPr>
            <w:noProof/>
          </w:rPr>
          <w:t>3</w:t>
        </w:r>
      </w:fldSimple>
      <w:r w:rsidR="00BC252D">
        <w:t>.</w:t>
      </w:r>
      <w:fldSimple w:instr=" SEQ Şekil \* ARABIC \s 1 ">
        <w:r w:rsidR="00360694">
          <w:rPr>
            <w:noProof/>
          </w:rPr>
          <w:t>11</w:t>
        </w:r>
      </w:fldSimple>
      <w:r>
        <w:t>. Silindirik robot ve çalışma uzayı</w:t>
      </w:r>
      <w:r w:rsidR="000E29D1">
        <w:t xml:space="preserve"> (Robotpark, 2015; </w:t>
      </w:r>
      <w:r w:rsidR="000E29D1" w:rsidRPr="00272730">
        <w:t>Spong, Hutchinson and Vidyasagar, 2006</w:t>
      </w:r>
      <w:r w:rsidR="000E29D1">
        <w:t xml:space="preserve">, pp. </w:t>
      </w:r>
      <w:r w:rsidR="00A43517">
        <w:t>15</w:t>
      </w:r>
      <w:r w:rsidR="000E29D1" w:rsidRPr="000E29D1">
        <w:t>)</w:t>
      </w:r>
      <w:bookmarkEnd w:id="65"/>
    </w:p>
    <w:p w14:paraId="3AF28B4F" w14:textId="77777777" w:rsidR="00C21C83" w:rsidRPr="00695128" w:rsidRDefault="00C21C83" w:rsidP="00D34951">
      <w:pPr>
        <w:pStyle w:val="AnaParagrafYaziStiliSau"/>
      </w:pPr>
    </w:p>
    <w:p w14:paraId="05D72940" w14:textId="77777777" w:rsidR="00412CB8" w:rsidRDefault="00261BF8" w:rsidP="00D34951">
      <w:pPr>
        <w:pStyle w:val="AnaParagrafYaziStiliSau"/>
      </w:pPr>
      <w:r w:rsidRPr="000E29D1">
        <w:t>Bu robotlar genellikle, nokta kaynaklama, makine araçlarını kontrol etme ve montaj operasyonları gibi işlevler için kullanılmaktadırlar</w:t>
      </w:r>
      <w:r w:rsidR="00167C9B">
        <w:t xml:space="preserve"> (</w:t>
      </w:r>
      <w:r w:rsidR="00167C9B" w:rsidRPr="00272730">
        <w:t>Spong, Hutchinson and Vidyasagar, 2006</w:t>
      </w:r>
      <w:r w:rsidR="00167C9B">
        <w:t>, pp. 14)</w:t>
      </w:r>
      <w:r w:rsidRPr="000E29D1">
        <w:t>.</w:t>
      </w:r>
    </w:p>
    <w:p w14:paraId="2A561DAB" w14:textId="77777777" w:rsidR="00695128" w:rsidRDefault="00695128" w:rsidP="00D34951">
      <w:pPr>
        <w:pStyle w:val="AnaParagrafYaziStiliSau"/>
      </w:pPr>
    </w:p>
    <w:p w14:paraId="44BD0369" w14:textId="77777777" w:rsidR="000B7652" w:rsidRDefault="000B7652" w:rsidP="00D34951">
      <w:pPr>
        <w:pStyle w:val="AnaParagrafYaziStiliSau"/>
      </w:pPr>
    </w:p>
    <w:p w14:paraId="2238A844" w14:textId="77777777" w:rsidR="000B7652" w:rsidRPr="000E29D1" w:rsidRDefault="000B7652" w:rsidP="00D34951">
      <w:pPr>
        <w:pStyle w:val="AnaParagrafYaziStiliSau"/>
      </w:pPr>
    </w:p>
    <w:p w14:paraId="729BF95D" w14:textId="7D22EED4" w:rsidR="00261BF8" w:rsidRPr="00412CB8" w:rsidRDefault="00261BF8" w:rsidP="00261BF8">
      <w:pPr>
        <w:pStyle w:val="UcunculAltBaslikSau"/>
      </w:pPr>
      <w:bookmarkStart w:id="66" w:name="_Toc7881616"/>
      <w:r>
        <w:lastRenderedPageBreak/>
        <w:t>SCARA (RRP) robot</w:t>
      </w:r>
      <w:r w:rsidR="00792E0A">
        <w:t>lar</w:t>
      </w:r>
      <w:bookmarkEnd w:id="66"/>
    </w:p>
    <w:p w14:paraId="64BA5B9F" w14:textId="77777777" w:rsidR="00225FDF" w:rsidRPr="00412CB8" w:rsidRDefault="00225FDF" w:rsidP="00D34951">
      <w:pPr>
        <w:pStyle w:val="AnaParagrafYaziStiliSau"/>
      </w:pPr>
    </w:p>
    <w:p w14:paraId="5C59BFE5" w14:textId="77777777" w:rsidR="00792E0A" w:rsidRDefault="00792E0A" w:rsidP="00D34951">
      <w:pPr>
        <w:pStyle w:val="AnaParagrafYaziStiliSau"/>
      </w:pPr>
      <w:r w:rsidRPr="000E29D1">
        <w:t>SCARA (Selective Compliant Assembly Robot Arm - Seçici Uyumlu Montaj Robot Kolu) robotlar, koordinat çerçevesi bakımından küresel bir robot gibi görünmesine rağmen geometrik açıdan bakıldığında ise küresel robottan tamamen farklıdır.</w:t>
      </w:r>
    </w:p>
    <w:p w14:paraId="7A23ABEC" w14:textId="77777777" w:rsidR="00C21C83" w:rsidRPr="008015C9" w:rsidRDefault="00C21C83" w:rsidP="00D34951">
      <w:pPr>
        <w:pStyle w:val="AnaParagrafYaziStiliSau"/>
      </w:pPr>
    </w:p>
    <w:p w14:paraId="458786FA" w14:textId="77777777" w:rsidR="00792E0A" w:rsidRDefault="00792E0A" w:rsidP="00D833F1">
      <w:pPr>
        <w:pStyle w:val="AnaParagrafYaziStiliSau"/>
        <w:jc w:val="center"/>
      </w:pPr>
      <w:r>
        <w:rPr>
          <w:noProof/>
          <w:lang w:val="tr-TR"/>
        </w:rPr>
        <w:drawing>
          <wp:inline distT="0" distB="0" distL="0" distR="0" wp14:anchorId="65E8082A" wp14:editId="118E1185">
            <wp:extent cx="4320000" cy="1955059"/>
            <wp:effectExtent l="0" t="0" r="4445" b="762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ra.png"/>
                    <pic:cNvPicPr/>
                  </pic:nvPicPr>
                  <pic:blipFill rotWithShape="1">
                    <a:blip r:embed="rId41">
                      <a:extLst>
                        <a:ext uri="{28A0092B-C50C-407E-A947-70E740481C1C}">
                          <a14:useLocalDpi xmlns:a14="http://schemas.microsoft.com/office/drawing/2010/main" val="0"/>
                        </a:ext>
                      </a:extLst>
                    </a:blip>
                    <a:srcRect t="4809"/>
                    <a:stretch/>
                  </pic:blipFill>
                  <pic:spPr bwMode="auto">
                    <a:xfrm>
                      <a:off x="0" y="0"/>
                      <a:ext cx="4320000" cy="1955059"/>
                    </a:xfrm>
                    <a:prstGeom prst="rect">
                      <a:avLst/>
                    </a:prstGeom>
                    <a:ln>
                      <a:noFill/>
                    </a:ln>
                    <a:extLst>
                      <a:ext uri="{53640926-AAD7-44D8-BBD7-CCE9431645EC}">
                        <a14:shadowObscured xmlns:a14="http://schemas.microsoft.com/office/drawing/2010/main"/>
                      </a:ext>
                    </a:extLst>
                  </pic:spPr>
                </pic:pic>
              </a:graphicData>
            </a:graphic>
          </wp:inline>
        </w:drawing>
      </w:r>
    </w:p>
    <w:p w14:paraId="7B52039A" w14:textId="382CC20A" w:rsidR="00433617" w:rsidRDefault="00792E0A" w:rsidP="00C21C83">
      <w:pPr>
        <w:pStyle w:val="ResimYazs"/>
        <w:spacing w:after="0"/>
        <w:jc w:val="center"/>
      </w:pPr>
      <w:bookmarkStart w:id="67" w:name="_Toc7624115"/>
      <w:r>
        <w:t xml:space="preserve">Şekil </w:t>
      </w:r>
      <w:fldSimple w:instr=" STYLEREF 1 \s ">
        <w:r w:rsidR="00360694">
          <w:rPr>
            <w:noProof/>
          </w:rPr>
          <w:t>3</w:t>
        </w:r>
      </w:fldSimple>
      <w:r w:rsidR="00BC252D">
        <w:t>.</w:t>
      </w:r>
      <w:fldSimple w:instr=" SEQ Şekil \* ARABIC \s 1 ">
        <w:r w:rsidR="00360694">
          <w:rPr>
            <w:noProof/>
          </w:rPr>
          <w:t>12</w:t>
        </w:r>
      </w:fldSimple>
      <w:r>
        <w:t>. SCARA (RRP) robot ve çalışma uzayı</w:t>
      </w:r>
      <w:r w:rsidR="00A43517">
        <w:t xml:space="preserve"> (</w:t>
      </w:r>
      <w:r w:rsidR="00A43517" w:rsidRPr="00272730">
        <w:t>Spong, Hutchinson and Vidyasagar, 2006</w:t>
      </w:r>
      <w:r w:rsidR="00A43517">
        <w:t>, pp. 13)</w:t>
      </w:r>
      <w:bookmarkEnd w:id="67"/>
    </w:p>
    <w:p w14:paraId="14612289" w14:textId="77777777" w:rsidR="00C21C83" w:rsidRPr="008015C9" w:rsidRDefault="00C21C83" w:rsidP="00D34951">
      <w:pPr>
        <w:pStyle w:val="AnaParagrafYaziStiliSau"/>
      </w:pPr>
    </w:p>
    <w:p w14:paraId="6D769159" w14:textId="77777777" w:rsidR="00792E0A" w:rsidRPr="008C4F32" w:rsidRDefault="008C4F32" w:rsidP="00D34951">
      <w:pPr>
        <w:pStyle w:val="AnaParagrafYaziStiliSau"/>
      </w:pPr>
      <w:r w:rsidRPr="008C4F32">
        <w:t>Şekil 3.12</w:t>
      </w:r>
      <w:r w:rsidR="00792E0A" w:rsidRPr="008C4F32">
        <w:t>’de göründüğü gibi paralel eklem dizilimi sayesinde SCARA robot, x ve y eksenlerine oldukça esnek</w:t>
      </w:r>
      <w:r w:rsidR="006B0A60" w:rsidRPr="008C4F32">
        <w:t xml:space="preserve"> hareket kabiliyeti</w:t>
      </w:r>
      <w:r w:rsidR="00792E0A" w:rsidRPr="008C4F32">
        <w:t xml:space="preserve"> olmasına </w:t>
      </w:r>
      <w:r w:rsidR="006B0A60" w:rsidRPr="008C4F32">
        <w:t>rağmen z eksenine ise bu konuda son derece katıdır</w:t>
      </w:r>
      <w:r w:rsidR="00792E0A" w:rsidRPr="008C4F32">
        <w:t>. Bu durum robotun seçici uyumlu olabilmesine olanak tanımakla birlikte ve montaj işleri için son derece uyumlu olmasını sağlamıştır. Ayrıca iki eklemli katlanabilir kol yapısı da SCARA robota önemli bir katkı yapmıştır. Çünkü bu kol sayesinde robot sınırlı alanlara ulaşabilmekte ve birbirine yakın istasyonlarda yükleme ya da boşaltma yapabilmektedir.</w:t>
      </w:r>
    </w:p>
    <w:p w14:paraId="78B2EA48" w14:textId="77777777" w:rsidR="00792E0A" w:rsidRDefault="00792E0A" w:rsidP="00D34951">
      <w:pPr>
        <w:pStyle w:val="AnaParagrafYaziStiliSau"/>
      </w:pPr>
    </w:p>
    <w:p w14:paraId="02D2BC2E" w14:textId="5191241D" w:rsidR="000B15A0" w:rsidRDefault="000B15A0" w:rsidP="000B15A0">
      <w:pPr>
        <w:pStyle w:val="UcunculAltBaslikSau"/>
      </w:pPr>
      <w:bookmarkStart w:id="68" w:name="_Toc7881617"/>
      <w:r>
        <w:t>Küresel (RRP) robotlar</w:t>
      </w:r>
      <w:bookmarkEnd w:id="68"/>
    </w:p>
    <w:p w14:paraId="6989D31A" w14:textId="77777777" w:rsidR="000B15A0" w:rsidRDefault="000B15A0" w:rsidP="00D34951">
      <w:pPr>
        <w:pStyle w:val="AnaParagrafYaziStiliSau"/>
      </w:pPr>
    </w:p>
    <w:p w14:paraId="67747499" w14:textId="77777777" w:rsidR="000B15A0" w:rsidRDefault="000B15A0" w:rsidP="00D34951">
      <w:pPr>
        <w:pStyle w:val="AnaParagrafYaziStiliSau"/>
      </w:pPr>
      <w:r w:rsidRPr="008C4F32">
        <w:t>Bu robotların iki adet dönel ve bir adet prizmatik eklemleri bulunmakta olup SCARA robotlar gibi endüstride ziyadesiyle kullanılmaktadır. En fazla çalışma uzayına sahip robot tipi olmasına karşın çok karmaşık kinematik denklemlere sahiptir. Bu nedenle de kontrolleri oldukça zordur.</w:t>
      </w:r>
    </w:p>
    <w:p w14:paraId="79A9EE7D" w14:textId="77777777" w:rsidR="008015C9" w:rsidRPr="008C4F32" w:rsidRDefault="008015C9" w:rsidP="00D34951">
      <w:pPr>
        <w:pStyle w:val="AnaParagrafYaziStiliSau"/>
      </w:pPr>
    </w:p>
    <w:p w14:paraId="072F3A9C" w14:textId="77777777" w:rsidR="000B15A0" w:rsidRDefault="00B62F50" w:rsidP="00D833F1">
      <w:pPr>
        <w:pStyle w:val="AnaParagrafYaziStiliSau"/>
        <w:jc w:val="center"/>
      </w:pPr>
      <w:r>
        <w:rPr>
          <w:noProof/>
          <w:lang w:val="tr-TR"/>
        </w:rPr>
        <w:lastRenderedPageBreak/>
        <w:drawing>
          <wp:inline distT="0" distB="0" distL="0" distR="0" wp14:anchorId="1242E220" wp14:editId="2AE9B20E">
            <wp:extent cx="4320000" cy="2003810"/>
            <wp:effectExtent l="0" t="0" r="4445" b="0"/>
            <wp:docPr id="194" name="Resim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küresel robo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320000" cy="2003810"/>
                    </a:xfrm>
                    <a:prstGeom prst="rect">
                      <a:avLst/>
                    </a:prstGeom>
                  </pic:spPr>
                </pic:pic>
              </a:graphicData>
            </a:graphic>
          </wp:inline>
        </w:drawing>
      </w:r>
    </w:p>
    <w:p w14:paraId="39E81643" w14:textId="3697497E" w:rsidR="000B15A0" w:rsidRDefault="000B15A0" w:rsidP="000B15A0">
      <w:pPr>
        <w:pStyle w:val="ResimYazs"/>
        <w:jc w:val="center"/>
      </w:pPr>
      <w:bookmarkStart w:id="69" w:name="_Toc7624116"/>
      <w:r>
        <w:t xml:space="preserve">Şekil </w:t>
      </w:r>
      <w:fldSimple w:instr=" STYLEREF 1 \s ">
        <w:r w:rsidR="00360694">
          <w:rPr>
            <w:noProof/>
          </w:rPr>
          <w:t>3</w:t>
        </w:r>
      </w:fldSimple>
      <w:r w:rsidR="00BC252D">
        <w:t>.</w:t>
      </w:r>
      <w:fldSimple w:instr=" SEQ Şekil \* ARABIC \s 1 ">
        <w:r w:rsidR="00360694">
          <w:rPr>
            <w:noProof/>
          </w:rPr>
          <w:t>13</w:t>
        </w:r>
      </w:fldSimple>
      <w:r>
        <w:t>. Küresel robot ve çalışma uzayı</w:t>
      </w:r>
      <w:r w:rsidR="008C4F32">
        <w:t xml:space="preserve"> (Robotpark, 2015; </w:t>
      </w:r>
      <w:r w:rsidR="008C4F32" w:rsidRPr="00272730">
        <w:t>Spong, Hutchinson and Vidyasagar, 2006</w:t>
      </w:r>
      <w:r w:rsidR="00B62F50">
        <w:t>, p</w:t>
      </w:r>
      <w:r w:rsidR="008C4F32">
        <w:t>. 12</w:t>
      </w:r>
      <w:r w:rsidR="008C4F32" w:rsidRPr="000E29D1">
        <w:t>)</w:t>
      </w:r>
      <w:bookmarkEnd w:id="69"/>
    </w:p>
    <w:p w14:paraId="17AAECE5" w14:textId="77777777" w:rsidR="00D9318A" w:rsidRPr="00D9318A" w:rsidRDefault="00D9318A" w:rsidP="00D9318A">
      <w:pPr>
        <w:rPr>
          <w:lang w:eastAsia="tr-TR"/>
        </w:rPr>
      </w:pPr>
    </w:p>
    <w:p w14:paraId="134EDDE4" w14:textId="77777777" w:rsidR="000B15A0" w:rsidRDefault="000B15A0" w:rsidP="000B15A0">
      <w:pPr>
        <w:pStyle w:val="UcunculAltBaslikSau"/>
      </w:pPr>
      <w:bookmarkStart w:id="70" w:name="_Toc7881618"/>
      <w:r>
        <w:t>Dönel (RRR) robotlar</w:t>
      </w:r>
      <w:bookmarkEnd w:id="70"/>
    </w:p>
    <w:p w14:paraId="53A33F5B" w14:textId="77777777" w:rsidR="000B15A0" w:rsidRDefault="000B15A0" w:rsidP="00D34951">
      <w:pPr>
        <w:pStyle w:val="AnaParagrafYaziStiliSau"/>
      </w:pPr>
    </w:p>
    <w:p w14:paraId="38C2637F" w14:textId="77777777" w:rsidR="002E6BE5" w:rsidRPr="008015C9" w:rsidRDefault="000B15A0" w:rsidP="00D34951">
      <w:pPr>
        <w:pStyle w:val="AnaParagrafYaziStiliSau"/>
      </w:pPr>
      <w:r w:rsidRPr="008C4F32">
        <w:t>Literatürde eklemli (articulated) olarak anılan dönel (revolute) robotların bütün eklemleri dönel cinstendir. Piyasada en çok bilinenleri elbow manipülatördür. Bu robotlar büyük bir çalışma uzayına sahiptirler, eklemlerin tamamı dönel olduğu için hareketi nispeten kolaydır. Ayrıca hız ve esnek yapılarıyla da ön planda olan robotlardır. Buna karşın çalışma uzayındaki her noktaya ulaşamaz ve kinematik denklemleride oldukça karmaşıktır. Her eklemin oluşturduğu küçük hatalar uç noktaya doğru zincirleme olarak artabileceği için doğruluğu daha düşük olabilmektedir</w:t>
      </w:r>
      <w:r w:rsidR="008C4F32">
        <w:t xml:space="preserve"> </w:t>
      </w:r>
      <w:r w:rsidR="008C4F32" w:rsidRPr="000E29D1">
        <w:t>(Bingül &amp; Küçük, 2015</w:t>
      </w:r>
      <w:r w:rsidR="008C4F32">
        <w:t>, pp. 14</w:t>
      </w:r>
      <w:r w:rsidR="008C4F32" w:rsidRPr="000E29D1">
        <w:t>)</w:t>
      </w:r>
      <w:r w:rsidRPr="008C4F32">
        <w:t>.</w:t>
      </w:r>
    </w:p>
    <w:p w14:paraId="146FC606" w14:textId="77777777" w:rsidR="000B15A0" w:rsidRDefault="00B62F50" w:rsidP="00D833F1">
      <w:pPr>
        <w:pStyle w:val="AnaParagrafYaziStiliSau"/>
        <w:jc w:val="center"/>
      </w:pPr>
      <w:r>
        <w:rPr>
          <w:noProof/>
          <w:lang w:val="tr-TR"/>
        </w:rPr>
        <w:drawing>
          <wp:inline distT="0" distB="0" distL="0" distR="0" wp14:anchorId="6260810D" wp14:editId="2B43B1E1">
            <wp:extent cx="4860000" cy="1620000"/>
            <wp:effectExtent l="0" t="0" r="0" b="0"/>
            <wp:docPr id="195" name="Resim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dönel robotlar.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860000" cy="1620000"/>
                    </a:xfrm>
                    <a:prstGeom prst="rect">
                      <a:avLst/>
                    </a:prstGeom>
                  </pic:spPr>
                </pic:pic>
              </a:graphicData>
            </a:graphic>
          </wp:inline>
        </w:drawing>
      </w:r>
    </w:p>
    <w:p w14:paraId="1F0C8137" w14:textId="11EDF841" w:rsidR="000B15A0" w:rsidRDefault="000B15A0" w:rsidP="00D833F1">
      <w:pPr>
        <w:pStyle w:val="ResimYazs"/>
        <w:spacing w:after="120"/>
        <w:jc w:val="center"/>
      </w:pPr>
      <w:bookmarkStart w:id="71" w:name="_Toc7624117"/>
      <w:r>
        <w:t xml:space="preserve">Şekil </w:t>
      </w:r>
      <w:fldSimple w:instr=" STYLEREF 1 \s ">
        <w:r w:rsidR="00360694">
          <w:rPr>
            <w:noProof/>
          </w:rPr>
          <w:t>3</w:t>
        </w:r>
      </w:fldSimple>
      <w:r w:rsidR="00BC252D">
        <w:t>.</w:t>
      </w:r>
      <w:fldSimple w:instr=" SEQ Şekil \* ARABIC \s 1 ">
        <w:r w:rsidR="00360694">
          <w:rPr>
            <w:noProof/>
          </w:rPr>
          <w:t>14</w:t>
        </w:r>
      </w:fldSimple>
      <w:r>
        <w:t>. Dönel robot yapısı ve çalışma uzayı</w:t>
      </w:r>
      <w:bookmarkEnd w:id="71"/>
      <w:r w:rsidR="00B62F50">
        <w:t xml:space="preserve"> (</w:t>
      </w:r>
      <w:r w:rsidR="00B62F50" w:rsidRPr="00272730">
        <w:t>Spong, Hutchinson and Vidyasagar, 2006</w:t>
      </w:r>
      <w:r w:rsidR="00B62F50">
        <w:t>, p. 14)</w:t>
      </w:r>
    </w:p>
    <w:p w14:paraId="3DC5D4D3" w14:textId="77777777" w:rsidR="00D833F1" w:rsidRPr="00D833F1" w:rsidRDefault="00D833F1" w:rsidP="00D833F1">
      <w:pPr>
        <w:rPr>
          <w:lang w:eastAsia="tr-TR"/>
        </w:rPr>
      </w:pPr>
    </w:p>
    <w:p w14:paraId="6982852E" w14:textId="77777777" w:rsidR="000B15A0" w:rsidRDefault="000B15A0" w:rsidP="000B15A0">
      <w:pPr>
        <w:pStyle w:val="IkincilAltBaslikSau"/>
      </w:pPr>
      <w:bookmarkStart w:id="72" w:name="_Toc7881619"/>
      <w:r>
        <w:t>Çalışmada kullanılan</w:t>
      </w:r>
      <w:r w:rsidR="00827688">
        <w:t xml:space="preserve"> </w:t>
      </w:r>
      <w:r>
        <w:t>robot manipülatörü</w:t>
      </w:r>
      <w:bookmarkEnd w:id="72"/>
    </w:p>
    <w:p w14:paraId="4F3C3071" w14:textId="77777777" w:rsidR="000B15A0" w:rsidRDefault="000B15A0" w:rsidP="00D34951">
      <w:pPr>
        <w:pStyle w:val="AnaParagrafYaziStiliSau"/>
      </w:pPr>
    </w:p>
    <w:p w14:paraId="531B4D1F" w14:textId="77777777" w:rsidR="000B15A0" w:rsidRDefault="000B15A0" w:rsidP="00D34951">
      <w:pPr>
        <w:pStyle w:val="AnaParagrafYaziStiliSau"/>
      </w:pPr>
      <w:r w:rsidRPr="00B42D3C">
        <w:t xml:space="preserve">Bu çalışmanın amacı, zeki optimizasyon tekniklerinin çalışma biçimlerini incelemenin yanında bu tekniklerin çok karmaşık ve çözümü uzun zaman alan problemlerdeki davranışlarını ortaya koyarak sonuçları analiz etmektir. Robotik alanda ileri kinematik </w:t>
      </w:r>
      <w:r w:rsidRPr="00B42D3C">
        <w:lastRenderedPageBreak/>
        <w:t>probleminin çözümü son derece basitken ters kinematik probleminin çözümü ise bir o kadar zordur. Özellikle, eklem sayısı arttıkça robotik sistemin karmaşıklığı artacağından problemlerin çözümü de o doğrultuda artmaktadır.</w:t>
      </w:r>
      <w:r w:rsidR="0021199C">
        <w:t xml:space="preserve"> </w:t>
      </w:r>
      <w:r w:rsidRPr="00B42D3C">
        <w:t xml:space="preserve"> Ayrıca, dönel eklemlerin çözümü prizmatik eklemlerin çözümünden çok daha zordur.</w:t>
      </w:r>
    </w:p>
    <w:p w14:paraId="596A7195" w14:textId="77777777" w:rsidR="00433617" w:rsidRPr="00B42D3C" w:rsidRDefault="00433617" w:rsidP="00D34951">
      <w:pPr>
        <w:pStyle w:val="AnaParagrafYaziStiliSau"/>
      </w:pPr>
    </w:p>
    <w:p w14:paraId="63943A5E" w14:textId="77777777" w:rsidR="000B15A0" w:rsidRPr="00B42D3C" w:rsidRDefault="000B15A0" w:rsidP="00D34951">
      <w:pPr>
        <w:pStyle w:val="AnaParagrafYaziStiliSau"/>
      </w:pPr>
      <w:r w:rsidRPr="00B42D3C">
        <w:t xml:space="preserve">Literatürde, ters kinematik problem analitik yöntemlerle, onun yetersiz kaldığı durumlarda ise sayısal yöntemlerle çözülmüştür (Özkarakoç, 2009). Ancak sayısal yöntemler gereğinden fazla serbeslik derecesine (redundant) sahip robot manipülatörlerinin ters kinematik çözümünde yetersiz kaldıklarından yapay </w:t>
      </w:r>
      <w:r w:rsidR="00B42D3C" w:rsidRPr="00B42D3C">
        <w:t>zekâ</w:t>
      </w:r>
      <w:r w:rsidRPr="00B42D3C">
        <w:t xml:space="preserve"> teknikleri bu aşamada devreye girmiştir. Bu çalışmada da bunun bir örneği ortaya konmuştur.</w:t>
      </w:r>
    </w:p>
    <w:p w14:paraId="48900ECD" w14:textId="77777777" w:rsidR="000B15A0" w:rsidRDefault="000B15A0" w:rsidP="00D34951">
      <w:pPr>
        <w:pStyle w:val="AnaParagrafYaziStiliSau"/>
      </w:pPr>
    </w:p>
    <w:p w14:paraId="5994A277" w14:textId="0D3C902F" w:rsidR="000B15A0" w:rsidRDefault="000B15A0" w:rsidP="000B15A0">
      <w:pPr>
        <w:pStyle w:val="UcunculAltBaslikSau"/>
      </w:pPr>
      <w:bookmarkStart w:id="73" w:name="_Toc7881620"/>
      <w:r>
        <w:t>Robot manipülatörünün özellikleri</w:t>
      </w:r>
      <w:bookmarkEnd w:id="73"/>
    </w:p>
    <w:p w14:paraId="3629A0D3" w14:textId="77777777" w:rsidR="000B15A0" w:rsidRDefault="000B15A0" w:rsidP="00D34951">
      <w:pPr>
        <w:pStyle w:val="AnaParagrafYaziStiliSau"/>
      </w:pPr>
    </w:p>
    <w:p w14:paraId="760B8036" w14:textId="77777777" w:rsidR="000B7652" w:rsidRDefault="000B7652" w:rsidP="000B7652">
      <w:pPr>
        <w:pStyle w:val="AnaParagrafYaziStiliSau"/>
      </w:pPr>
      <w:r w:rsidRPr="00B42D3C">
        <w:t>Çalışmanın amacına uy</w:t>
      </w:r>
      <w:r>
        <w:t>gun olması itibariyle Şekil 3.15</w:t>
      </w:r>
      <w:r w:rsidRPr="00B42D3C">
        <w:t xml:space="preserve">’te görünen 7-DOF robot manipulatorü tasarlanmıştır. Seçilen robot manipülatörü, </w:t>
      </w:r>
      <w:r>
        <w:t>7-</w:t>
      </w:r>
      <w:r w:rsidRPr="00B42D3C">
        <w:t>dönel (revolute) eklemden oluşan seri bir manipulator olup gereğinden fazla eklem sayısına sahip olduğundan</w:t>
      </w:r>
      <w:r>
        <w:t xml:space="preserve"> dolayı</w:t>
      </w:r>
      <w:r w:rsidRPr="00B42D3C">
        <w:t xml:space="preserve"> redundant özelliklere sahiptir.</w:t>
      </w:r>
    </w:p>
    <w:p w14:paraId="32429559" w14:textId="77777777" w:rsidR="000B7652" w:rsidRDefault="000B7652" w:rsidP="00D34951">
      <w:pPr>
        <w:pStyle w:val="AnaParagrafYaziStiliSau"/>
      </w:pPr>
    </w:p>
    <w:p w14:paraId="3F684961" w14:textId="77777777" w:rsidR="000B15A0" w:rsidRDefault="000B15A0" w:rsidP="00D34951">
      <w:pPr>
        <w:pStyle w:val="AnaParagrafYaziStiliSau"/>
      </w:pPr>
      <w:r w:rsidRPr="003D5E00">
        <w:rPr>
          <w:noProof/>
          <w:lang w:val="tr-TR"/>
        </w:rPr>
        <w:drawing>
          <wp:inline distT="0" distB="0" distL="0" distR="0" wp14:anchorId="5F0BDCA1" wp14:editId="651BE8CC">
            <wp:extent cx="5400000" cy="2624793"/>
            <wp:effectExtent l="0" t="0" r="0" b="4445"/>
            <wp:docPr id="44" name="İçerik Yer Tutucusu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İçerik Yer Tutucusu 3"/>
                    <pic:cNvPicPr>
                      <a:picLocks noGrp="1" noChangeAspect="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5400000" cy="2624793"/>
                    </a:xfrm>
                    <a:prstGeom prst="rect">
                      <a:avLst/>
                    </a:prstGeom>
                    <a:noFill/>
                    <a:ln>
                      <a:noFill/>
                    </a:ln>
                  </pic:spPr>
                </pic:pic>
              </a:graphicData>
            </a:graphic>
          </wp:inline>
        </w:drawing>
      </w:r>
    </w:p>
    <w:p w14:paraId="1ED3E41C" w14:textId="62914B85" w:rsidR="000B15A0" w:rsidRPr="000A7B29" w:rsidRDefault="000B15A0" w:rsidP="000B7652">
      <w:pPr>
        <w:pStyle w:val="ResimYazs"/>
        <w:spacing w:after="120"/>
        <w:jc w:val="center"/>
        <w:rPr>
          <w:lang w:val="en-US"/>
        </w:rPr>
      </w:pPr>
      <w:bookmarkStart w:id="74" w:name="_Toc7624118"/>
      <w:r>
        <w:t xml:space="preserve">Şekil </w:t>
      </w:r>
      <w:fldSimple w:instr=" STYLEREF 1 \s ">
        <w:r w:rsidR="00360694">
          <w:rPr>
            <w:noProof/>
          </w:rPr>
          <w:t>3</w:t>
        </w:r>
      </w:fldSimple>
      <w:r w:rsidR="00BC252D">
        <w:t>.</w:t>
      </w:r>
      <w:fldSimple w:instr=" SEQ Şekil \* ARABIC \s 1 ">
        <w:r w:rsidR="00360694">
          <w:rPr>
            <w:noProof/>
          </w:rPr>
          <w:t>15</w:t>
        </w:r>
      </w:fldSimple>
      <w:r w:rsidR="000F34E8">
        <w:rPr>
          <w:noProof/>
        </w:rPr>
        <w:t>.</w:t>
      </w:r>
      <w:r>
        <w:t xml:space="preserve"> Bu çalışmada</w:t>
      </w:r>
      <w:r>
        <w:rPr>
          <w:noProof/>
        </w:rPr>
        <w:t xml:space="preserve"> kullanılan 7-DOF robot manipülatörü</w:t>
      </w:r>
      <w:bookmarkEnd w:id="74"/>
    </w:p>
    <w:p w14:paraId="41E2BFCB" w14:textId="77777777" w:rsidR="00433617" w:rsidRDefault="00433617" w:rsidP="00D34951">
      <w:pPr>
        <w:pStyle w:val="AnaParagrafYaziStiliSau"/>
      </w:pPr>
    </w:p>
    <w:p w14:paraId="32E49C5F" w14:textId="77777777" w:rsidR="000B15A0" w:rsidRDefault="000B15A0" w:rsidP="00D34951">
      <w:pPr>
        <w:pStyle w:val="AnaParagrafYaziStiliSau"/>
      </w:pPr>
      <w:r w:rsidRPr="00B42D3C">
        <w:lastRenderedPageBreak/>
        <w:t>Robot manipülatöründe bağlantı noktaları, eyleyiciler, uzuvlar, uç eleman ve kontrol ünitesi olmak üzere tamamı Robotis “Bioloid” serisinden “Premium Kit” kullanıl</w:t>
      </w:r>
      <w:r w:rsidR="00B42D3C">
        <w:t>arak gerçekleştirilmiştir (Robotis Premium</w:t>
      </w:r>
      <w:r w:rsidRPr="00B42D3C">
        <w:t>, 2012). Manipülatörün en önemli unsuru olan eyleyiciler ise yine aynı firma tarafından üretilen ve sette bulunan Dynamixel AX-12</w:t>
      </w:r>
      <w:r w:rsidR="00C26D9C">
        <w:t>A servo motorlar olup Şekil 3.16’da</w:t>
      </w:r>
      <w:r w:rsidRPr="00B42D3C">
        <w:t xml:space="preserve"> görünmektedir.</w:t>
      </w:r>
    </w:p>
    <w:p w14:paraId="074FC93F" w14:textId="77777777" w:rsidR="00433617" w:rsidRPr="008015C9" w:rsidRDefault="00433617" w:rsidP="00D34951">
      <w:pPr>
        <w:pStyle w:val="AnaParagrafYaziStiliSau"/>
      </w:pPr>
    </w:p>
    <w:p w14:paraId="1AE83C79" w14:textId="77777777" w:rsidR="000B15A0" w:rsidRDefault="000B15A0" w:rsidP="00D833F1">
      <w:pPr>
        <w:pStyle w:val="AnaParagrafYaziStiliSau"/>
        <w:jc w:val="center"/>
      </w:pPr>
      <w:r>
        <w:rPr>
          <w:noProof/>
          <w:lang w:val="tr-TR"/>
        </w:rPr>
        <w:drawing>
          <wp:inline distT="0" distB="0" distL="0" distR="0" wp14:anchorId="7ABED1EB" wp14:editId="05880F39">
            <wp:extent cx="4320000" cy="1915694"/>
            <wp:effectExtent l="0" t="0" r="4445" b="889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ynamixel ax 12a.png"/>
                    <pic:cNvPicPr/>
                  </pic:nvPicPr>
                  <pic:blipFill rotWithShape="1">
                    <a:blip r:embed="rId45">
                      <a:extLst>
                        <a:ext uri="{28A0092B-C50C-407E-A947-70E740481C1C}">
                          <a14:useLocalDpi xmlns:a14="http://schemas.microsoft.com/office/drawing/2010/main" val="0"/>
                        </a:ext>
                      </a:extLst>
                    </a:blip>
                    <a:srcRect t="3237" b="2597"/>
                    <a:stretch/>
                  </pic:blipFill>
                  <pic:spPr bwMode="auto">
                    <a:xfrm>
                      <a:off x="0" y="0"/>
                      <a:ext cx="4320000" cy="1915694"/>
                    </a:xfrm>
                    <a:prstGeom prst="rect">
                      <a:avLst/>
                    </a:prstGeom>
                    <a:ln>
                      <a:noFill/>
                    </a:ln>
                    <a:extLst>
                      <a:ext uri="{53640926-AAD7-44D8-BBD7-CCE9431645EC}">
                        <a14:shadowObscured xmlns:a14="http://schemas.microsoft.com/office/drawing/2010/main"/>
                      </a:ext>
                    </a:extLst>
                  </pic:spPr>
                </pic:pic>
              </a:graphicData>
            </a:graphic>
          </wp:inline>
        </w:drawing>
      </w:r>
    </w:p>
    <w:p w14:paraId="5A64A57A" w14:textId="32287D8C" w:rsidR="000B15A0" w:rsidRDefault="000B15A0" w:rsidP="00D833F1">
      <w:pPr>
        <w:pStyle w:val="ResimYazs"/>
        <w:spacing w:after="0"/>
        <w:jc w:val="center"/>
      </w:pPr>
      <w:bookmarkStart w:id="75" w:name="_Toc7624119"/>
      <w:r>
        <w:t xml:space="preserve">Şekil </w:t>
      </w:r>
      <w:fldSimple w:instr=" STYLEREF 1 \s ">
        <w:r w:rsidR="00360694">
          <w:rPr>
            <w:noProof/>
          </w:rPr>
          <w:t>3</w:t>
        </w:r>
      </w:fldSimple>
      <w:r w:rsidR="00BC252D">
        <w:t>.</w:t>
      </w:r>
      <w:fldSimple w:instr=" SEQ Şekil \* ARABIC \s 1 ">
        <w:r w:rsidR="00360694">
          <w:rPr>
            <w:noProof/>
          </w:rPr>
          <w:t>16</w:t>
        </w:r>
      </w:fldSimple>
      <w:r w:rsidR="000F34E8">
        <w:rPr>
          <w:noProof/>
        </w:rPr>
        <w:t>.</w:t>
      </w:r>
      <w:r>
        <w:t xml:space="preserve"> Dynaixel Ax-12A servo motor</w:t>
      </w:r>
      <w:bookmarkEnd w:id="75"/>
    </w:p>
    <w:p w14:paraId="622D2A03" w14:textId="77777777" w:rsidR="00433617" w:rsidRPr="008015C9" w:rsidRDefault="00433617" w:rsidP="00D34951">
      <w:pPr>
        <w:pStyle w:val="AnaParagrafYaziStiliSau"/>
      </w:pPr>
    </w:p>
    <w:p w14:paraId="79B1961E" w14:textId="77777777" w:rsidR="000B15A0" w:rsidRPr="000B15A0" w:rsidRDefault="000B15A0" w:rsidP="00D34951">
      <w:pPr>
        <w:pStyle w:val="AnaParagrafYaziStiliSau"/>
      </w:pPr>
      <w:r w:rsidRPr="000B15A0">
        <w:t>Pek çok test amaçlı projede yaygın bir kullanım alanı bulunan Dynamixel servo motorlarının en önemli avantajı zincir bağlantı şeklinde olan yapısıdır. Bu çalışmada kullanılan AX-12A serisinin özellikleri ise şu şekildedir:</w:t>
      </w:r>
    </w:p>
    <w:p w14:paraId="2CD905B8" w14:textId="77777777" w:rsidR="000B15A0" w:rsidRPr="000B15A0" w:rsidRDefault="000B15A0" w:rsidP="00D34951">
      <w:pPr>
        <w:pStyle w:val="AnaParagrafYaziStiliSau"/>
        <w:numPr>
          <w:ilvl w:val="0"/>
          <w:numId w:val="7"/>
        </w:numPr>
      </w:pPr>
      <w:r w:rsidRPr="000B15A0">
        <w:t>Ağırlık: 53.5g (AX-12/AX-12+), 54.6g (AX-12A)</w:t>
      </w:r>
    </w:p>
    <w:p w14:paraId="1CBD3166" w14:textId="77777777" w:rsidR="000B15A0" w:rsidRPr="000B15A0" w:rsidRDefault="000B15A0" w:rsidP="00D34951">
      <w:pPr>
        <w:pStyle w:val="AnaParagrafYaziStiliSau"/>
        <w:numPr>
          <w:ilvl w:val="0"/>
          <w:numId w:val="7"/>
        </w:numPr>
      </w:pPr>
      <w:r w:rsidRPr="000B15A0">
        <w:t>Boyutlar: 32mm * 50mm * 40mm</w:t>
      </w:r>
    </w:p>
    <w:p w14:paraId="211CC975" w14:textId="77777777" w:rsidR="000B15A0" w:rsidRPr="000B15A0" w:rsidRDefault="000B15A0" w:rsidP="00D34951">
      <w:pPr>
        <w:pStyle w:val="AnaParagrafYaziStiliSau"/>
        <w:numPr>
          <w:ilvl w:val="0"/>
          <w:numId w:val="7"/>
        </w:numPr>
      </w:pPr>
      <w:r w:rsidRPr="000B15A0">
        <w:t>Çözünürlük: 0.29°</w:t>
      </w:r>
    </w:p>
    <w:p w14:paraId="68695835" w14:textId="77777777" w:rsidR="000B15A0" w:rsidRPr="000B15A0" w:rsidRDefault="000B15A0" w:rsidP="00D34951">
      <w:pPr>
        <w:pStyle w:val="AnaParagrafYaziStiliSau"/>
        <w:numPr>
          <w:ilvl w:val="0"/>
          <w:numId w:val="7"/>
        </w:numPr>
      </w:pPr>
      <w:r w:rsidRPr="000B15A0">
        <w:t>Sabit Tork: 1.5N.m (12.0Volt’ta, 1.5A)</w:t>
      </w:r>
    </w:p>
    <w:p w14:paraId="2C69C6C4" w14:textId="77777777" w:rsidR="000B15A0" w:rsidRPr="000B15A0" w:rsidRDefault="000B15A0" w:rsidP="00D34951">
      <w:pPr>
        <w:pStyle w:val="AnaParagrafYaziStiliSau"/>
        <w:numPr>
          <w:ilvl w:val="0"/>
          <w:numId w:val="7"/>
        </w:numPr>
      </w:pPr>
      <w:r w:rsidRPr="000B15A0">
        <w:t>Yüksüz Hız: 59 rpm ( 12Volt’ta)</w:t>
      </w:r>
    </w:p>
    <w:p w14:paraId="70FB1B0D" w14:textId="77777777" w:rsidR="000B15A0" w:rsidRPr="000B15A0" w:rsidRDefault="000B15A0" w:rsidP="00D34951">
      <w:pPr>
        <w:pStyle w:val="AnaParagrafYaziStiliSau"/>
        <w:numPr>
          <w:ilvl w:val="0"/>
          <w:numId w:val="7"/>
        </w:numPr>
      </w:pPr>
      <w:r w:rsidRPr="000B15A0">
        <w:t>Çalışma Derecesi: 0° ~ 300°</w:t>
      </w:r>
    </w:p>
    <w:p w14:paraId="6C49B75C" w14:textId="77777777" w:rsidR="000B15A0" w:rsidRPr="000B15A0" w:rsidRDefault="000B15A0" w:rsidP="00D34951">
      <w:pPr>
        <w:pStyle w:val="AnaParagrafYaziStiliSau"/>
        <w:numPr>
          <w:ilvl w:val="0"/>
          <w:numId w:val="7"/>
        </w:numPr>
      </w:pPr>
      <w:r w:rsidRPr="000B15A0">
        <w:t>Çalışma Sıcaklığı: -5</w:t>
      </w:r>
      <w:r w:rsidRPr="000B15A0">
        <w:rPr>
          <w:rFonts w:ascii="Cambria Math" w:hAnsi="Cambria Math" w:cs="Cambria Math"/>
        </w:rPr>
        <w:t>℃</w:t>
      </w:r>
      <w:r w:rsidRPr="000B15A0">
        <w:t xml:space="preserve"> ~ +70</w:t>
      </w:r>
      <w:r w:rsidRPr="000B15A0">
        <w:rPr>
          <w:rFonts w:ascii="Cambria Math" w:hAnsi="Cambria Math" w:cs="Cambria Math"/>
        </w:rPr>
        <w:t>℃</w:t>
      </w:r>
    </w:p>
    <w:p w14:paraId="630C2527" w14:textId="77777777" w:rsidR="000B15A0" w:rsidRPr="000B15A0" w:rsidRDefault="000B15A0" w:rsidP="00D34951">
      <w:pPr>
        <w:pStyle w:val="AnaParagrafYaziStiliSau"/>
        <w:numPr>
          <w:ilvl w:val="0"/>
          <w:numId w:val="7"/>
        </w:numPr>
      </w:pPr>
      <w:r w:rsidRPr="000B15A0">
        <w:t>Voltaj: 9 ~ 12V (Tavsiye edilen voltaj: 11.1V)</w:t>
      </w:r>
    </w:p>
    <w:p w14:paraId="63FA3630" w14:textId="77777777" w:rsidR="000B15A0" w:rsidRPr="000B15A0" w:rsidRDefault="000B15A0" w:rsidP="00D34951">
      <w:pPr>
        <w:pStyle w:val="AnaParagrafYaziStiliSau"/>
        <w:numPr>
          <w:ilvl w:val="0"/>
          <w:numId w:val="7"/>
        </w:numPr>
      </w:pPr>
      <w:r w:rsidRPr="000B15A0">
        <w:t>Komut Sinyali: Dijital paket</w:t>
      </w:r>
    </w:p>
    <w:p w14:paraId="10FDB44B" w14:textId="77777777" w:rsidR="000B15A0" w:rsidRPr="000B15A0" w:rsidRDefault="000B15A0" w:rsidP="00D34951">
      <w:pPr>
        <w:pStyle w:val="AnaParagrafYaziStiliSau"/>
        <w:numPr>
          <w:ilvl w:val="0"/>
          <w:numId w:val="7"/>
        </w:numPr>
      </w:pPr>
      <w:r w:rsidRPr="000B15A0">
        <w:t>Haberleşme Hızı: 7343bps ~ 1 Mbps</w:t>
      </w:r>
    </w:p>
    <w:p w14:paraId="6FFA6774" w14:textId="77777777" w:rsidR="000B15A0" w:rsidRDefault="000B15A0" w:rsidP="00D34951">
      <w:pPr>
        <w:pStyle w:val="AnaParagrafYaziStiliSau"/>
        <w:numPr>
          <w:ilvl w:val="0"/>
          <w:numId w:val="7"/>
        </w:numPr>
      </w:pPr>
      <w:r w:rsidRPr="000B15A0">
        <w:t>Geri besleme: Pozisyon, Sıcaklık, Yük, Giriş Voltajı, vb.</w:t>
      </w:r>
    </w:p>
    <w:p w14:paraId="745FAE8B" w14:textId="77777777" w:rsidR="00D37C44" w:rsidRDefault="00D37C44" w:rsidP="00D34951">
      <w:pPr>
        <w:pStyle w:val="AnaParagrafYaziStiliSau"/>
      </w:pPr>
    </w:p>
    <w:p w14:paraId="15B80FCC" w14:textId="77777777" w:rsidR="00695128" w:rsidRDefault="000B15A0" w:rsidP="00D34951">
      <w:pPr>
        <w:pStyle w:val="AnaParagrafYaziStiliSau"/>
      </w:pPr>
      <w:r w:rsidRPr="00C26D9C">
        <w:lastRenderedPageBreak/>
        <w:t>Dynamixel servolar zincir bağlantı şekline sahiptir. Yani iki adet servo motor bağlantı kablosu yardımı ile iki adet servo motor bir geliştirme kartına bağlanabilir ve aynı anda kontrol edilebilir.</w:t>
      </w:r>
    </w:p>
    <w:p w14:paraId="5142BDFB" w14:textId="77777777" w:rsidR="000B7652" w:rsidRPr="008015C9" w:rsidRDefault="000B7652" w:rsidP="00D34951">
      <w:pPr>
        <w:pStyle w:val="AnaParagrafYaziStiliSau"/>
      </w:pPr>
    </w:p>
    <w:p w14:paraId="087F1ADB" w14:textId="77777777" w:rsidR="000B15A0" w:rsidRDefault="00B62F50" w:rsidP="00D833F1">
      <w:pPr>
        <w:pStyle w:val="AnaParagrafYaziStiliSau"/>
        <w:jc w:val="center"/>
      </w:pPr>
      <w:r>
        <w:rPr>
          <w:noProof/>
          <w:lang w:val="tr-TR"/>
        </w:rPr>
        <w:drawing>
          <wp:inline distT="0" distB="0" distL="0" distR="0" wp14:anchorId="4FBCB215" wp14:editId="1508A832">
            <wp:extent cx="4680000" cy="1616127"/>
            <wp:effectExtent l="0" t="0" r="6350" b="3175"/>
            <wp:docPr id="196" name="Resim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dynamixel bağlantı şekli.png"/>
                    <pic:cNvPicPr/>
                  </pic:nvPicPr>
                  <pic:blipFill rotWithShape="1">
                    <a:blip r:embed="rId46">
                      <a:extLst>
                        <a:ext uri="{28A0092B-C50C-407E-A947-70E740481C1C}">
                          <a14:useLocalDpi xmlns:a14="http://schemas.microsoft.com/office/drawing/2010/main" val="0"/>
                        </a:ext>
                      </a:extLst>
                    </a:blip>
                    <a:srcRect t="3452"/>
                    <a:stretch/>
                  </pic:blipFill>
                  <pic:spPr bwMode="auto">
                    <a:xfrm>
                      <a:off x="0" y="0"/>
                      <a:ext cx="4680000" cy="1616127"/>
                    </a:xfrm>
                    <a:prstGeom prst="rect">
                      <a:avLst/>
                    </a:prstGeom>
                    <a:ln>
                      <a:noFill/>
                    </a:ln>
                    <a:extLst>
                      <a:ext uri="{53640926-AAD7-44D8-BBD7-CCE9431645EC}">
                        <a14:shadowObscured xmlns:a14="http://schemas.microsoft.com/office/drawing/2010/main"/>
                      </a:ext>
                    </a:extLst>
                  </pic:spPr>
                </pic:pic>
              </a:graphicData>
            </a:graphic>
          </wp:inline>
        </w:drawing>
      </w:r>
    </w:p>
    <w:p w14:paraId="0F3600C7" w14:textId="21729228" w:rsidR="00433617" w:rsidRDefault="000B15A0" w:rsidP="00B62F50">
      <w:pPr>
        <w:pStyle w:val="ResimYazs"/>
        <w:spacing w:after="0"/>
        <w:jc w:val="center"/>
      </w:pPr>
      <w:bookmarkStart w:id="76" w:name="_Toc7624120"/>
      <w:r>
        <w:t xml:space="preserve">Şekil </w:t>
      </w:r>
      <w:fldSimple w:instr=" STYLEREF 1 \s ">
        <w:r w:rsidR="00360694">
          <w:rPr>
            <w:noProof/>
          </w:rPr>
          <w:t>3</w:t>
        </w:r>
      </w:fldSimple>
      <w:r w:rsidR="00BC252D">
        <w:t>.</w:t>
      </w:r>
      <w:fldSimple w:instr=" SEQ Şekil \* ARABIC \s 1 ">
        <w:r w:rsidR="00360694">
          <w:rPr>
            <w:noProof/>
          </w:rPr>
          <w:t>17</w:t>
        </w:r>
      </w:fldSimple>
      <w:r w:rsidR="000F34E8">
        <w:rPr>
          <w:noProof/>
        </w:rPr>
        <w:t>.</w:t>
      </w:r>
      <w:r>
        <w:t xml:space="preserve"> Dynamixel servoların bağlantı şekli</w:t>
      </w:r>
      <w:bookmarkEnd w:id="76"/>
    </w:p>
    <w:p w14:paraId="25C89522" w14:textId="77777777" w:rsidR="00B62F50" w:rsidRPr="008015C9" w:rsidRDefault="00B62F50" w:rsidP="00D34951">
      <w:pPr>
        <w:pStyle w:val="AnaParagrafYaziStiliSau"/>
      </w:pPr>
    </w:p>
    <w:p w14:paraId="1B0DEDBB" w14:textId="77777777" w:rsidR="000B15A0" w:rsidRPr="00C26D9C" w:rsidRDefault="00870804" w:rsidP="00D34951">
      <w:pPr>
        <w:pStyle w:val="AnaParagrafYaziStiliSau"/>
      </w:pPr>
      <w:r w:rsidRPr="00C26D9C">
        <w:t>Bu çalışmada kullanılacak 7-DOF robot manipülatörü tasarlanırken toplamda dokuz adet Dynamixel Ax-12a servo motor kullanılmıştır. Manipülatörün ikinci eklemi olan ana eksende tek servo bağlantısı yetersiz kaldığından bu eksene ikinci bir servo montajı yaparak tork kuvvetlendirilmiştir. İlave bir servoda uç eleman için kullanılmıştır. Yani haricen bir uç eleman kullanmak yerine bu servolardan bir tanesi kullanılarak bir uç eleman yapılmıştır.</w:t>
      </w:r>
    </w:p>
    <w:p w14:paraId="0065D124" w14:textId="77777777" w:rsidR="00870804" w:rsidRDefault="00870804" w:rsidP="00D34951">
      <w:pPr>
        <w:pStyle w:val="AnaParagrafYaziStiliSau"/>
      </w:pPr>
    </w:p>
    <w:p w14:paraId="5D14FA03" w14:textId="13E5DEED" w:rsidR="00870804" w:rsidRDefault="00870804" w:rsidP="00870804">
      <w:pPr>
        <w:pStyle w:val="UcunculAltBaslikSau"/>
      </w:pPr>
      <w:bookmarkStart w:id="77" w:name="_Toc7881621"/>
      <w:r>
        <w:t>Robot manipülatörünün kinematik analizi</w:t>
      </w:r>
      <w:bookmarkEnd w:id="77"/>
    </w:p>
    <w:p w14:paraId="08C83E2E" w14:textId="77777777" w:rsidR="00870804" w:rsidRDefault="00870804" w:rsidP="00D34951">
      <w:pPr>
        <w:pStyle w:val="AnaParagrafYaziStiliSau"/>
      </w:pPr>
    </w:p>
    <w:p w14:paraId="05061A98" w14:textId="77777777" w:rsidR="00870804" w:rsidRDefault="00870804" w:rsidP="00D34951">
      <w:pPr>
        <w:pStyle w:val="AnaParagrafYaziStiliSau"/>
      </w:pPr>
      <w:r w:rsidRPr="00C26D9C">
        <w:t>Hareket bilimi olarak anılan kinematik aslında, hareketin nedenlerini sorgulamaksızın özelliklerini ve sonuçlarını inceleyen bilim dalıdır (Gümüş, 2017</w:t>
      </w:r>
      <w:r w:rsidR="00C26D9C">
        <w:t>, pp. 75-151</w:t>
      </w:r>
      <w:r w:rsidRPr="00C26D9C">
        <w:t>).</w:t>
      </w:r>
      <w:r w:rsidR="0021199C">
        <w:t xml:space="preserve"> Robot manipülatörlerinde </w:t>
      </w:r>
      <w:r w:rsidR="00687174">
        <w:t>kinematik</w:t>
      </w:r>
      <w:r w:rsidR="0021199C">
        <w:t xml:space="preserve"> performans doğrudan </w:t>
      </w:r>
      <w:r w:rsidR="00687174">
        <w:t xml:space="preserve">robotun yapısıyla ilişkili olup manipülatörün çalışma uzayında esnek ve hünerlice çalışmasına yardımcı olur (Küçük ve Bingül, 2006, p. 567). </w:t>
      </w:r>
      <w:r w:rsidRPr="00C26D9C">
        <w:t>Robot manipülatörlerinde kinematik, eklem açıları ve bu eklemler arasındaki mesafe ile uç elemanın çalışma uzayındaki konumu arasındaki ilişkiyi ortaya koyar. Bunun için bir manipülatörün ileri ve ters kinematik olmak üzere iki tür kinematik analizi yapılır. Daha kolay olan ve eklem açıları belli iken uç elemanın konumunu bulmak ileri kinematiktir; daha zor ve karmaşık olan ve uç elemanın konumu yani x, y ve z koordinatları belli iken eklem açılarını bulmak içinse ters kinematik kulla</w:t>
      </w:r>
      <w:r w:rsidR="00C26D9C">
        <w:t>nılır (Ben-Ari ve</w:t>
      </w:r>
      <w:r w:rsidRPr="00C26D9C">
        <w:t xml:space="preserve"> Mondada, 2018</w:t>
      </w:r>
      <w:r w:rsidR="00C26D9C">
        <w:t>, pp. 267-291</w:t>
      </w:r>
      <w:r w:rsidRPr="00C26D9C">
        <w:t xml:space="preserve">). Bunun için öncelikle manipülatörün kinematik </w:t>
      </w:r>
      <w:r w:rsidRPr="00C26D9C">
        <w:lastRenderedPageBreak/>
        <w:t>analizinin</w:t>
      </w:r>
      <w:r w:rsidR="00E94260">
        <w:t xml:space="preserve"> yapılması gerektiğinden çalışmada bu analizler</w:t>
      </w:r>
      <w:r w:rsidRPr="00C26D9C">
        <w:t xml:space="preserve"> için DH (Denavit-Ha</w:t>
      </w:r>
      <w:r w:rsidR="00E94260">
        <w:t>rtenberg) yöntemi kullanılmaktadır.</w:t>
      </w:r>
      <w:r w:rsidRPr="00C26D9C">
        <w:t xml:space="preserve"> Tablo </w:t>
      </w:r>
      <w:r w:rsidR="00C26D9C">
        <w:t>3.</w:t>
      </w:r>
      <w:r w:rsidRPr="00C26D9C">
        <w:t>1’de 7-DOF robot manipülatörünün DH parametreleri görünmektedir.</w:t>
      </w:r>
    </w:p>
    <w:p w14:paraId="5636EF51" w14:textId="77777777" w:rsidR="00B62F50" w:rsidRPr="008015C9" w:rsidRDefault="00B62F50" w:rsidP="00D34951">
      <w:pPr>
        <w:pStyle w:val="AnaParagrafYaziStiliSau"/>
      </w:pPr>
    </w:p>
    <w:p w14:paraId="1487D5D0" w14:textId="5284FEF2" w:rsidR="00870804" w:rsidRDefault="00870804" w:rsidP="002E6BE5">
      <w:pPr>
        <w:pStyle w:val="ResimYazs"/>
        <w:keepNext/>
        <w:spacing w:after="120"/>
        <w:jc w:val="center"/>
      </w:pPr>
      <w:bookmarkStart w:id="78" w:name="_Toc11814866"/>
      <w:r>
        <w:t xml:space="preserve">Tablo </w:t>
      </w:r>
      <w:fldSimple w:instr=" STYLEREF 1 \s ">
        <w:r w:rsidR="00360694">
          <w:rPr>
            <w:noProof/>
          </w:rPr>
          <w:t>3</w:t>
        </w:r>
      </w:fldSimple>
      <w:r w:rsidR="000C165B">
        <w:t>.</w:t>
      </w:r>
      <w:fldSimple w:instr=" SEQ Tablo \* ARABIC \s 1 ">
        <w:r w:rsidR="00360694">
          <w:rPr>
            <w:noProof/>
          </w:rPr>
          <w:t>1</w:t>
        </w:r>
      </w:fldSimple>
      <w:r>
        <w:t xml:space="preserve">. </w:t>
      </w:r>
      <w:r w:rsidRPr="00CB745A">
        <w:t>DH parameters for robot manipulator</w:t>
      </w:r>
      <w:bookmarkEnd w:id="78"/>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8"/>
        <w:gridCol w:w="1134"/>
        <w:gridCol w:w="992"/>
        <w:gridCol w:w="1276"/>
        <w:gridCol w:w="1803"/>
      </w:tblGrid>
      <w:tr w:rsidR="00870804" w:rsidRPr="00870804" w14:paraId="7DA12A50" w14:textId="77777777" w:rsidTr="00870804">
        <w:trPr>
          <w:trHeight w:val="274"/>
          <w:jc w:val="center"/>
        </w:trPr>
        <w:tc>
          <w:tcPr>
            <w:tcW w:w="598" w:type="dxa"/>
            <w:tcBorders>
              <w:top w:val="single" w:sz="4" w:space="0" w:color="auto"/>
              <w:bottom w:val="single" w:sz="4" w:space="0" w:color="auto"/>
            </w:tcBorders>
          </w:tcPr>
          <w:p w14:paraId="3A2248CE" w14:textId="77777777" w:rsidR="00870804" w:rsidRPr="00870804" w:rsidRDefault="00870804" w:rsidP="00497EA7">
            <w:pPr>
              <w:pStyle w:val="articlenote"/>
              <w:spacing w:line="360" w:lineRule="auto"/>
              <w:rPr>
                <w:sz w:val="20"/>
                <w:szCs w:val="24"/>
              </w:rPr>
            </w:pPr>
            <w:r w:rsidRPr="00870804">
              <w:rPr>
                <w:sz w:val="20"/>
                <w:szCs w:val="24"/>
              </w:rPr>
              <w:t>i</w:t>
            </w:r>
          </w:p>
        </w:tc>
        <w:tc>
          <w:tcPr>
            <w:tcW w:w="1134" w:type="dxa"/>
            <w:tcBorders>
              <w:top w:val="single" w:sz="4" w:space="0" w:color="auto"/>
              <w:bottom w:val="single" w:sz="4" w:space="0" w:color="auto"/>
            </w:tcBorders>
          </w:tcPr>
          <w:p w14:paraId="504FE22C" w14:textId="77777777" w:rsidR="00870804" w:rsidRPr="00870804" w:rsidRDefault="00870804" w:rsidP="00497EA7">
            <w:pPr>
              <w:pStyle w:val="articlenote"/>
              <w:spacing w:line="360" w:lineRule="auto"/>
              <w:rPr>
                <w:sz w:val="20"/>
                <w:szCs w:val="24"/>
              </w:rPr>
            </w:pPr>
            <w:r w:rsidRPr="00870804">
              <w:rPr>
                <w:sz w:val="20"/>
                <w:szCs w:val="24"/>
              </w:rPr>
              <w:t>a</w:t>
            </w:r>
            <w:r w:rsidRPr="00870804">
              <w:rPr>
                <w:sz w:val="20"/>
                <w:szCs w:val="24"/>
                <w:vertAlign w:val="subscript"/>
              </w:rPr>
              <w:t>i</w:t>
            </w:r>
            <w:r w:rsidRPr="00870804">
              <w:rPr>
                <w:sz w:val="20"/>
                <w:szCs w:val="24"/>
              </w:rPr>
              <w:t>(cm)</w:t>
            </w:r>
          </w:p>
        </w:tc>
        <w:tc>
          <w:tcPr>
            <w:tcW w:w="992" w:type="dxa"/>
            <w:tcBorders>
              <w:top w:val="single" w:sz="4" w:space="0" w:color="auto"/>
              <w:bottom w:val="single" w:sz="4" w:space="0" w:color="auto"/>
            </w:tcBorders>
          </w:tcPr>
          <w:p w14:paraId="23A49BEF" w14:textId="77777777" w:rsidR="00870804" w:rsidRPr="00870804" w:rsidRDefault="00870804" w:rsidP="00497EA7">
            <w:pPr>
              <w:pStyle w:val="articlenote"/>
              <w:spacing w:line="360" w:lineRule="auto"/>
              <w:rPr>
                <w:sz w:val="20"/>
                <w:szCs w:val="24"/>
              </w:rPr>
            </w:pPr>
            <w:r w:rsidRPr="00870804">
              <w:rPr>
                <w:sz w:val="20"/>
                <w:szCs w:val="24"/>
              </w:rPr>
              <w:t>α</w:t>
            </w:r>
            <w:r w:rsidRPr="00870804">
              <w:rPr>
                <w:sz w:val="20"/>
                <w:szCs w:val="24"/>
                <w:vertAlign w:val="subscript"/>
              </w:rPr>
              <w:t>i</w:t>
            </w:r>
            <w:r w:rsidRPr="00870804">
              <w:rPr>
                <w:sz w:val="20"/>
                <w:szCs w:val="24"/>
              </w:rPr>
              <w:t xml:space="preserve"> (°)</w:t>
            </w:r>
          </w:p>
        </w:tc>
        <w:tc>
          <w:tcPr>
            <w:tcW w:w="1276" w:type="dxa"/>
            <w:tcBorders>
              <w:top w:val="single" w:sz="4" w:space="0" w:color="auto"/>
              <w:bottom w:val="single" w:sz="4" w:space="0" w:color="auto"/>
            </w:tcBorders>
          </w:tcPr>
          <w:p w14:paraId="7CFEF384" w14:textId="77777777" w:rsidR="00870804" w:rsidRPr="00870804" w:rsidRDefault="00870804" w:rsidP="00497EA7">
            <w:pPr>
              <w:pStyle w:val="articlenote"/>
              <w:spacing w:line="360" w:lineRule="auto"/>
              <w:rPr>
                <w:sz w:val="20"/>
                <w:szCs w:val="24"/>
              </w:rPr>
            </w:pPr>
            <w:r w:rsidRPr="00870804">
              <w:rPr>
                <w:sz w:val="20"/>
                <w:szCs w:val="24"/>
              </w:rPr>
              <w:t>d</w:t>
            </w:r>
            <w:r w:rsidRPr="00870804">
              <w:rPr>
                <w:sz w:val="20"/>
                <w:szCs w:val="24"/>
                <w:vertAlign w:val="subscript"/>
              </w:rPr>
              <w:t>i</w:t>
            </w:r>
            <w:r w:rsidRPr="00870804">
              <w:rPr>
                <w:sz w:val="20"/>
                <w:szCs w:val="24"/>
              </w:rPr>
              <w:t>(cm)</w:t>
            </w:r>
          </w:p>
        </w:tc>
        <w:tc>
          <w:tcPr>
            <w:tcW w:w="1803" w:type="dxa"/>
            <w:tcBorders>
              <w:top w:val="single" w:sz="4" w:space="0" w:color="auto"/>
              <w:bottom w:val="single" w:sz="4" w:space="0" w:color="auto"/>
            </w:tcBorders>
          </w:tcPr>
          <w:p w14:paraId="5BD10B08" w14:textId="77777777" w:rsidR="00870804" w:rsidRPr="00870804" w:rsidRDefault="00870804" w:rsidP="00497EA7">
            <w:pPr>
              <w:pStyle w:val="articlenote"/>
              <w:spacing w:line="360" w:lineRule="auto"/>
              <w:rPr>
                <w:sz w:val="20"/>
                <w:szCs w:val="24"/>
              </w:rPr>
            </w:pPr>
            <w:r w:rsidRPr="00870804">
              <w:rPr>
                <w:sz w:val="20"/>
                <w:szCs w:val="24"/>
              </w:rPr>
              <w:t>ϴ</w:t>
            </w:r>
            <w:r w:rsidRPr="00870804">
              <w:rPr>
                <w:sz w:val="20"/>
                <w:szCs w:val="24"/>
                <w:vertAlign w:val="subscript"/>
              </w:rPr>
              <w:t>i</w:t>
            </w:r>
            <w:r w:rsidRPr="00870804">
              <w:rPr>
                <w:sz w:val="20"/>
                <w:szCs w:val="24"/>
              </w:rPr>
              <w:t xml:space="preserve"> (°)(Range)</w:t>
            </w:r>
          </w:p>
        </w:tc>
      </w:tr>
      <w:tr w:rsidR="00870804" w:rsidRPr="00870804" w14:paraId="4EAA2B86" w14:textId="77777777" w:rsidTr="00870804">
        <w:trPr>
          <w:trHeight w:val="262"/>
          <w:jc w:val="center"/>
        </w:trPr>
        <w:tc>
          <w:tcPr>
            <w:tcW w:w="598" w:type="dxa"/>
            <w:tcBorders>
              <w:top w:val="single" w:sz="4" w:space="0" w:color="auto"/>
            </w:tcBorders>
          </w:tcPr>
          <w:p w14:paraId="2AE13B4C" w14:textId="77777777" w:rsidR="00870804" w:rsidRPr="00870804" w:rsidRDefault="00870804" w:rsidP="00497EA7">
            <w:pPr>
              <w:pStyle w:val="articlenote"/>
              <w:spacing w:line="360" w:lineRule="auto"/>
              <w:rPr>
                <w:sz w:val="20"/>
                <w:szCs w:val="24"/>
              </w:rPr>
            </w:pPr>
            <w:r w:rsidRPr="00870804">
              <w:rPr>
                <w:sz w:val="20"/>
                <w:szCs w:val="24"/>
              </w:rPr>
              <w:t>1</w:t>
            </w:r>
          </w:p>
        </w:tc>
        <w:tc>
          <w:tcPr>
            <w:tcW w:w="1134" w:type="dxa"/>
            <w:tcBorders>
              <w:top w:val="single" w:sz="4" w:space="0" w:color="auto"/>
            </w:tcBorders>
          </w:tcPr>
          <w:p w14:paraId="1DAC8C62" w14:textId="77777777" w:rsidR="00870804" w:rsidRPr="00870804" w:rsidRDefault="00870804" w:rsidP="00497EA7">
            <w:pPr>
              <w:pStyle w:val="articlenote"/>
              <w:spacing w:line="360" w:lineRule="auto"/>
              <w:rPr>
                <w:sz w:val="20"/>
                <w:szCs w:val="24"/>
              </w:rPr>
            </w:pPr>
            <w:r w:rsidRPr="00870804">
              <w:rPr>
                <w:sz w:val="20"/>
                <w:szCs w:val="24"/>
              </w:rPr>
              <w:t>0</w:t>
            </w:r>
          </w:p>
        </w:tc>
        <w:tc>
          <w:tcPr>
            <w:tcW w:w="992" w:type="dxa"/>
            <w:tcBorders>
              <w:top w:val="single" w:sz="4" w:space="0" w:color="auto"/>
            </w:tcBorders>
          </w:tcPr>
          <w:p w14:paraId="7F9240CC" w14:textId="77777777" w:rsidR="00870804" w:rsidRPr="00870804" w:rsidRDefault="00870804" w:rsidP="00497EA7">
            <w:pPr>
              <w:pStyle w:val="articlenote"/>
              <w:spacing w:line="360" w:lineRule="auto"/>
              <w:rPr>
                <w:sz w:val="20"/>
                <w:szCs w:val="24"/>
              </w:rPr>
            </w:pPr>
            <w:r w:rsidRPr="00870804">
              <w:rPr>
                <w:sz w:val="20"/>
                <w:szCs w:val="24"/>
              </w:rPr>
              <w:t>-90</w:t>
            </w:r>
          </w:p>
        </w:tc>
        <w:tc>
          <w:tcPr>
            <w:tcW w:w="1276" w:type="dxa"/>
            <w:tcBorders>
              <w:top w:val="single" w:sz="4" w:space="0" w:color="auto"/>
            </w:tcBorders>
          </w:tcPr>
          <w:p w14:paraId="28CCD0F7" w14:textId="77777777" w:rsidR="00870804" w:rsidRPr="00870804" w:rsidRDefault="00870804" w:rsidP="00497EA7">
            <w:pPr>
              <w:pStyle w:val="articlenote"/>
              <w:spacing w:line="360" w:lineRule="auto"/>
              <w:rPr>
                <w:sz w:val="20"/>
                <w:szCs w:val="24"/>
              </w:rPr>
            </w:pPr>
            <w:r w:rsidRPr="00870804">
              <w:rPr>
                <w:sz w:val="20"/>
                <w:szCs w:val="24"/>
              </w:rPr>
              <w:t>L</w:t>
            </w:r>
            <w:r w:rsidRPr="00870804">
              <w:rPr>
                <w:sz w:val="20"/>
                <w:szCs w:val="24"/>
                <w:vertAlign w:val="subscript"/>
              </w:rPr>
              <w:t>1</w:t>
            </w:r>
            <w:r w:rsidRPr="00870804">
              <w:rPr>
                <w:sz w:val="20"/>
                <w:szCs w:val="24"/>
              </w:rPr>
              <w:t>=5</w:t>
            </w:r>
          </w:p>
        </w:tc>
        <w:tc>
          <w:tcPr>
            <w:tcW w:w="1803" w:type="dxa"/>
            <w:tcBorders>
              <w:top w:val="single" w:sz="4" w:space="0" w:color="auto"/>
            </w:tcBorders>
          </w:tcPr>
          <w:p w14:paraId="54795B23" w14:textId="77777777" w:rsidR="00870804" w:rsidRPr="00870804" w:rsidRDefault="00870804" w:rsidP="00497EA7">
            <w:pPr>
              <w:pStyle w:val="articlenote"/>
              <w:spacing w:line="360" w:lineRule="auto"/>
              <w:rPr>
                <w:sz w:val="20"/>
                <w:szCs w:val="24"/>
              </w:rPr>
            </w:pPr>
            <w:r w:rsidRPr="00870804">
              <w:rPr>
                <w:sz w:val="20"/>
                <w:szCs w:val="24"/>
              </w:rPr>
              <w:t>-90 &lt; ϴ</w:t>
            </w:r>
            <w:r w:rsidRPr="00870804">
              <w:rPr>
                <w:sz w:val="20"/>
                <w:szCs w:val="24"/>
                <w:vertAlign w:val="subscript"/>
              </w:rPr>
              <w:t xml:space="preserve">1 </w:t>
            </w:r>
            <w:r w:rsidRPr="00870804">
              <w:rPr>
                <w:sz w:val="20"/>
                <w:szCs w:val="24"/>
              </w:rPr>
              <w:t>&lt; 90</w:t>
            </w:r>
          </w:p>
        </w:tc>
      </w:tr>
      <w:tr w:rsidR="00870804" w:rsidRPr="00870804" w14:paraId="513EADB4" w14:textId="77777777" w:rsidTr="00870804">
        <w:trPr>
          <w:trHeight w:val="262"/>
          <w:jc w:val="center"/>
        </w:trPr>
        <w:tc>
          <w:tcPr>
            <w:tcW w:w="598" w:type="dxa"/>
          </w:tcPr>
          <w:p w14:paraId="71549D67" w14:textId="77777777" w:rsidR="00870804" w:rsidRPr="00870804" w:rsidRDefault="00870804" w:rsidP="00497EA7">
            <w:pPr>
              <w:pStyle w:val="articlenote"/>
              <w:spacing w:line="360" w:lineRule="auto"/>
              <w:rPr>
                <w:sz w:val="20"/>
                <w:szCs w:val="24"/>
              </w:rPr>
            </w:pPr>
            <w:r w:rsidRPr="00870804">
              <w:rPr>
                <w:sz w:val="20"/>
                <w:szCs w:val="24"/>
              </w:rPr>
              <w:t>2</w:t>
            </w:r>
          </w:p>
        </w:tc>
        <w:tc>
          <w:tcPr>
            <w:tcW w:w="1134" w:type="dxa"/>
          </w:tcPr>
          <w:p w14:paraId="56275D92" w14:textId="77777777" w:rsidR="00870804" w:rsidRPr="00870804" w:rsidRDefault="00870804" w:rsidP="00497EA7">
            <w:pPr>
              <w:pStyle w:val="articlenote"/>
              <w:spacing w:line="360" w:lineRule="auto"/>
              <w:rPr>
                <w:sz w:val="20"/>
                <w:szCs w:val="24"/>
              </w:rPr>
            </w:pPr>
            <w:r w:rsidRPr="00870804">
              <w:rPr>
                <w:sz w:val="20"/>
                <w:szCs w:val="24"/>
              </w:rPr>
              <w:t>L</w:t>
            </w:r>
            <w:r w:rsidRPr="00870804">
              <w:rPr>
                <w:sz w:val="20"/>
                <w:szCs w:val="24"/>
                <w:vertAlign w:val="subscript"/>
              </w:rPr>
              <w:t>2</w:t>
            </w:r>
            <w:r w:rsidRPr="00870804">
              <w:rPr>
                <w:sz w:val="20"/>
                <w:szCs w:val="24"/>
              </w:rPr>
              <w:t>=6,5</w:t>
            </w:r>
          </w:p>
        </w:tc>
        <w:tc>
          <w:tcPr>
            <w:tcW w:w="992" w:type="dxa"/>
          </w:tcPr>
          <w:p w14:paraId="3F3D8C45" w14:textId="77777777" w:rsidR="00870804" w:rsidRPr="00870804" w:rsidRDefault="00870804" w:rsidP="00497EA7">
            <w:pPr>
              <w:pStyle w:val="articlenote"/>
              <w:spacing w:line="360" w:lineRule="auto"/>
              <w:rPr>
                <w:sz w:val="20"/>
                <w:szCs w:val="24"/>
              </w:rPr>
            </w:pPr>
            <w:r w:rsidRPr="00870804">
              <w:rPr>
                <w:sz w:val="20"/>
                <w:szCs w:val="24"/>
              </w:rPr>
              <w:t>-90</w:t>
            </w:r>
          </w:p>
        </w:tc>
        <w:tc>
          <w:tcPr>
            <w:tcW w:w="1276" w:type="dxa"/>
          </w:tcPr>
          <w:p w14:paraId="373B11ED" w14:textId="77777777" w:rsidR="00870804" w:rsidRPr="00870804" w:rsidRDefault="00870804" w:rsidP="00497EA7">
            <w:pPr>
              <w:pStyle w:val="articlenote"/>
              <w:spacing w:line="360" w:lineRule="auto"/>
              <w:rPr>
                <w:sz w:val="20"/>
                <w:szCs w:val="24"/>
              </w:rPr>
            </w:pPr>
            <w:r w:rsidRPr="00870804">
              <w:rPr>
                <w:sz w:val="20"/>
                <w:szCs w:val="24"/>
              </w:rPr>
              <w:t>0</w:t>
            </w:r>
          </w:p>
        </w:tc>
        <w:tc>
          <w:tcPr>
            <w:tcW w:w="1803" w:type="dxa"/>
          </w:tcPr>
          <w:p w14:paraId="702B8949" w14:textId="77777777" w:rsidR="00870804" w:rsidRPr="00870804" w:rsidRDefault="00870804" w:rsidP="00497EA7">
            <w:pPr>
              <w:pStyle w:val="articlenote"/>
              <w:spacing w:line="360" w:lineRule="auto"/>
              <w:rPr>
                <w:sz w:val="20"/>
                <w:szCs w:val="24"/>
              </w:rPr>
            </w:pPr>
            <w:r w:rsidRPr="00870804">
              <w:rPr>
                <w:sz w:val="20"/>
                <w:szCs w:val="24"/>
              </w:rPr>
              <w:t>-180 &lt; ϴ</w:t>
            </w:r>
            <w:r w:rsidRPr="00870804">
              <w:rPr>
                <w:sz w:val="20"/>
                <w:szCs w:val="24"/>
                <w:vertAlign w:val="subscript"/>
              </w:rPr>
              <w:t xml:space="preserve">2 </w:t>
            </w:r>
            <w:r w:rsidRPr="00870804">
              <w:rPr>
                <w:sz w:val="20"/>
                <w:szCs w:val="24"/>
              </w:rPr>
              <w:t>&lt;0</w:t>
            </w:r>
          </w:p>
        </w:tc>
      </w:tr>
      <w:tr w:rsidR="00870804" w:rsidRPr="00870804" w14:paraId="78A826EE" w14:textId="77777777" w:rsidTr="00870804">
        <w:trPr>
          <w:trHeight w:val="262"/>
          <w:jc w:val="center"/>
        </w:trPr>
        <w:tc>
          <w:tcPr>
            <w:tcW w:w="598" w:type="dxa"/>
          </w:tcPr>
          <w:p w14:paraId="6C9AB9B7" w14:textId="77777777" w:rsidR="00870804" w:rsidRPr="00870804" w:rsidRDefault="00870804" w:rsidP="00497EA7">
            <w:pPr>
              <w:pStyle w:val="articlenote"/>
              <w:spacing w:line="360" w:lineRule="auto"/>
              <w:rPr>
                <w:sz w:val="20"/>
                <w:szCs w:val="24"/>
              </w:rPr>
            </w:pPr>
            <w:r w:rsidRPr="00870804">
              <w:rPr>
                <w:sz w:val="20"/>
                <w:szCs w:val="24"/>
              </w:rPr>
              <w:t>3</w:t>
            </w:r>
          </w:p>
        </w:tc>
        <w:tc>
          <w:tcPr>
            <w:tcW w:w="1134" w:type="dxa"/>
          </w:tcPr>
          <w:p w14:paraId="06D38DD5" w14:textId="77777777" w:rsidR="00870804" w:rsidRPr="00870804" w:rsidRDefault="00870804" w:rsidP="00497EA7">
            <w:pPr>
              <w:pStyle w:val="articlenote"/>
              <w:spacing w:line="360" w:lineRule="auto"/>
              <w:rPr>
                <w:sz w:val="20"/>
                <w:szCs w:val="24"/>
              </w:rPr>
            </w:pPr>
            <w:r w:rsidRPr="00870804">
              <w:rPr>
                <w:sz w:val="20"/>
                <w:szCs w:val="24"/>
              </w:rPr>
              <w:t>L</w:t>
            </w:r>
            <w:r w:rsidRPr="00870804">
              <w:rPr>
                <w:sz w:val="20"/>
                <w:szCs w:val="24"/>
                <w:vertAlign w:val="subscript"/>
              </w:rPr>
              <w:t>3</w:t>
            </w:r>
            <w:r w:rsidRPr="00870804">
              <w:rPr>
                <w:sz w:val="20"/>
                <w:szCs w:val="24"/>
              </w:rPr>
              <w:t>=5,5</w:t>
            </w:r>
          </w:p>
        </w:tc>
        <w:tc>
          <w:tcPr>
            <w:tcW w:w="992" w:type="dxa"/>
          </w:tcPr>
          <w:p w14:paraId="7CF4CAAA" w14:textId="77777777" w:rsidR="00870804" w:rsidRPr="00870804" w:rsidRDefault="00870804" w:rsidP="00497EA7">
            <w:pPr>
              <w:pStyle w:val="articlenote"/>
              <w:spacing w:line="360" w:lineRule="auto"/>
              <w:rPr>
                <w:sz w:val="20"/>
                <w:szCs w:val="24"/>
              </w:rPr>
            </w:pPr>
            <w:r w:rsidRPr="00870804">
              <w:rPr>
                <w:sz w:val="20"/>
                <w:szCs w:val="24"/>
              </w:rPr>
              <w:t>-90</w:t>
            </w:r>
          </w:p>
        </w:tc>
        <w:tc>
          <w:tcPr>
            <w:tcW w:w="1276" w:type="dxa"/>
          </w:tcPr>
          <w:p w14:paraId="560FD4FE" w14:textId="77777777" w:rsidR="00870804" w:rsidRPr="00870804" w:rsidRDefault="00870804" w:rsidP="00497EA7">
            <w:pPr>
              <w:pStyle w:val="articlenote"/>
              <w:spacing w:line="360" w:lineRule="auto"/>
              <w:rPr>
                <w:sz w:val="20"/>
                <w:szCs w:val="24"/>
              </w:rPr>
            </w:pPr>
            <w:r w:rsidRPr="00870804">
              <w:rPr>
                <w:sz w:val="20"/>
                <w:szCs w:val="24"/>
              </w:rPr>
              <w:t>0</w:t>
            </w:r>
          </w:p>
        </w:tc>
        <w:tc>
          <w:tcPr>
            <w:tcW w:w="1803" w:type="dxa"/>
          </w:tcPr>
          <w:p w14:paraId="386AEA38" w14:textId="77777777" w:rsidR="00870804" w:rsidRPr="00870804" w:rsidRDefault="00870804" w:rsidP="00497EA7">
            <w:pPr>
              <w:pStyle w:val="articlenote"/>
              <w:spacing w:line="360" w:lineRule="auto"/>
              <w:rPr>
                <w:sz w:val="20"/>
                <w:szCs w:val="24"/>
              </w:rPr>
            </w:pPr>
            <w:r w:rsidRPr="00870804">
              <w:rPr>
                <w:sz w:val="20"/>
                <w:szCs w:val="24"/>
              </w:rPr>
              <w:t>-90 &lt; ϴ</w:t>
            </w:r>
            <w:r w:rsidRPr="00870804">
              <w:rPr>
                <w:sz w:val="20"/>
                <w:szCs w:val="24"/>
                <w:vertAlign w:val="subscript"/>
              </w:rPr>
              <w:t xml:space="preserve">3 </w:t>
            </w:r>
            <w:r w:rsidRPr="00870804">
              <w:rPr>
                <w:sz w:val="20"/>
                <w:szCs w:val="24"/>
              </w:rPr>
              <w:t>&lt; 90</w:t>
            </w:r>
          </w:p>
        </w:tc>
      </w:tr>
      <w:tr w:rsidR="00870804" w:rsidRPr="00870804" w14:paraId="75226026" w14:textId="77777777" w:rsidTr="00870804">
        <w:trPr>
          <w:trHeight w:val="274"/>
          <w:jc w:val="center"/>
        </w:trPr>
        <w:tc>
          <w:tcPr>
            <w:tcW w:w="598" w:type="dxa"/>
          </w:tcPr>
          <w:p w14:paraId="65EA6854" w14:textId="77777777" w:rsidR="00870804" w:rsidRPr="00870804" w:rsidRDefault="00870804" w:rsidP="00497EA7">
            <w:pPr>
              <w:pStyle w:val="articlenote"/>
              <w:spacing w:line="360" w:lineRule="auto"/>
              <w:rPr>
                <w:sz w:val="20"/>
                <w:szCs w:val="24"/>
              </w:rPr>
            </w:pPr>
            <w:r w:rsidRPr="00870804">
              <w:rPr>
                <w:sz w:val="20"/>
                <w:szCs w:val="24"/>
              </w:rPr>
              <w:t>4</w:t>
            </w:r>
          </w:p>
        </w:tc>
        <w:tc>
          <w:tcPr>
            <w:tcW w:w="1134" w:type="dxa"/>
          </w:tcPr>
          <w:p w14:paraId="6CB13FB2" w14:textId="77777777" w:rsidR="00870804" w:rsidRPr="00870804" w:rsidRDefault="00870804" w:rsidP="00497EA7">
            <w:pPr>
              <w:pStyle w:val="articlenote"/>
              <w:spacing w:line="360" w:lineRule="auto"/>
              <w:rPr>
                <w:sz w:val="20"/>
                <w:szCs w:val="24"/>
              </w:rPr>
            </w:pPr>
            <w:r w:rsidRPr="00870804">
              <w:rPr>
                <w:sz w:val="20"/>
                <w:szCs w:val="24"/>
              </w:rPr>
              <w:t>L</w:t>
            </w:r>
            <w:r w:rsidRPr="00870804">
              <w:rPr>
                <w:sz w:val="20"/>
                <w:szCs w:val="24"/>
                <w:vertAlign w:val="subscript"/>
              </w:rPr>
              <w:t>4</w:t>
            </w:r>
            <w:r w:rsidRPr="00870804">
              <w:rPr>
                <w:sz w:val="20"/>
                <w:szCs w:val="24"/>
              </w:rPr>
              <w:t>=6,5</w:t>
            </w:r>
          </w:p>
        </w:tc>
        <w:tc>
          <w:tcPr>
            <w:tcW w:w="992" w:type="dxa"/>
          </w:tcPr>
          <w:p w14:paraId="66E5800E" w14:textId="77777777" w:rsidR="00870804" w:rsidRPr="00870804" w:rsidRDefault="00870804" w:rsidP="00497EA7">
            <w:pPr>
              <w:pStyle w:val="articlenote"/>
              <w:spacing w:line="360" w:lineRule="auto"/>
              <w:rPr>
                <w:sz w:val="20"/>
                <w:szCs w:val="24"/>
              </w:rPr>
            </w:pPr>
            <w:r w:rsidRPr="00870804">
              <w:rPr>
                <w:sz w:val="20"/>
                <w:szCs w:val="24"/>
              </w:rPr>
              <w:t>-90</w:t>
            </w:r>
          </w:p>
        </w:tc>
        <w:tc>
          <w:tcPr>
            <w:tcW w:w="1276" w:type="dxa"/>
          </w:tcPr>
          <w:p w14:paraId="0D6E849D" w14:textId="77777777" w:rsidR="00870804" w:rsidRPr="00870804" w:rsidRDefault="00870804" w:rsidP="00497EA7">
            <w:pPr>
              <w:pStyle w:val="articlenote"/>
              <w:spacing w:line="360" w:lineRule="auto"/>
              <w:rPr>
                <w:sz w:val="20"/>
                <w:szCs w:val="24"/>
              </w:rPr>
            </w:pPr>
            <w:r w:rsidRPr="00870804">
              <w:rPr>
                <w:sz w:val="20"/>
                <w:szCs w:val="24"/>
              </w:rPr>
              <w:t>0</w:t>
            </w:r>
          </w:p>
        </w:tc>
        <w:tc>
          <w:tcPr>
            <w:tcW w:w="1803" w:type="dxa"/>
          </w:tcPr>
          <w:p w14:paraId="63E2213F" w14:textId="77777777" w:rsidR="00870804" w:rsidRPr="00870804" w:rsidRDefault="00870804" w:rsidP="00497EA7">
            <w:pPr>
              <w:pStyle w:val="articlenote"/>
              <w:spacing w:line="360" w:lineRule="auto"/>
              <w:rPr>
                <w:sz w:val="20"/>
                <w:szCs w:val="24"/>
              </w:rPr>
            </w:pPr>
            <w:r w:rsidRPr="00870804">
              <w:rPr>
                <w:sz w:val="20"/>
                <w:szCs w:val="24"/>
              </w:rPr>
              <w:t>-90 &lt; ϴ</w:t>
            </w:r>
            <w:r w:rsidRPr="00870804">
              <w:rPr>
                <w:sz w:val="20"/>
                <w:szCs w:val="24"/>
                <w:vertAlign w:val="subscript"/>
              </w:rPr>
              <w:t xml:space="preserve">4 </w:t>
            </w:r>
            <w:r w:rsidRPr="00870804">
              <w:rPr>
                <w:sz w:val="20"/>
                <w:szCs w:val="24"/>
              </w:rPr>
              <w:t>&lt; 90</w:t>
            </w:r>
          </w:p>
        </w:tc>
      </w:tr>
      <w:tr w:rsidR="00870804" w:rsidRPr="00870804" w14:paraId="2E84BBA2" w14:textId="77777777" w:rsidTr="00870804">
        <w:trPr>
          <w:trHeight w:val="262"/>
          <w:jc w:val="center"/>
        </w:trPr>
        <w:tc>
          <w:tcPr>
            <w:tcW w:w="598" w:type="dxa"/>
          </w:tcPr>
          <w:p w14:paraId="42CF9215" w14:textId="77777777" w:rsidR="00870804" w:rsidRPr="00870804" w:rsidRDefault="00870804" w:rsidP="00497EA7">
            <w:pPr>
              <w:pStyle w:val="articlenote"/>
              <w:spacing w:line="360" w:lineRule="auto"/>
              <w:rPr>
                <w:sz w:val="20"/>
                <w:szCs w:val="24"/>
              </w:rPr>
            </w:pPr>
            <w:r w:rsidRPr="00870804">
              <w:rPr>
                <w:sz w:val="20"/>
                <w:szCs w:val="24"/>
              </w:rPr>
              <w:t>5</w:t>
            </w:r>
          </w:p>
        </w:tc>
        <w:tc>
          <w:tcPr>
            <w:tcW w:w="1134" w:type="dxa"/>
          </w:tcPr>
          <w:p w14:paraId="30240845" w14:textId="77777777" w:rsidR="00870804" w:rsidRPr="00870804" w:rsidRDefault="00870804" w:rsidP="00497EA7">
            <w:pPr>
              <w:pStyle w:val="articlenote"/>
              <w:spacing w:line="360" w:lineRule="auto"/>
              <w:rPr>
                <w:sz w:val="20"/>
                <w:szCs w:val="24"/>
              </w:rPr>
            </w:pPr>
            <w:r w:rsidRPr="00870804">
              <w:rPr>
                <w:sz w:val="20"/>
                <w:szCs w:val="24"/>
              </w:rPr>
              <w:t>L</w:t>
            </w:r>
            <w:r w:rsidRPr="00870804">
              <w:rPr>
                <w:sz w:val="20"/>
                <w:szCs w:val="24"/>
                <w:vertAlign w:val="subscript"/>
              </w:rPr>
              <w:t>5</w:t>
            </w:r>
            <w:r w:rsidRPr="00870804">
              <w:rPr>
                <w:sz w:val="20"/>
                <w:szCs w:val="24"/>
              </w:rPr>
              <w:t>=6,5</w:t>
            </w:r>
          </w:p>
        </w:tc>
        <w:tc>
          <w:tcPr>
            <w:tcW w:w="992" w:type="dxa"/>
          </w:tcPr>
          <w:p w14:paraId="715E1455" w14:textId="77777777" w:rsidR="00870804" w:rsidRPr="00870804" w:rsidRDefault="00870804" w:rsidP="00497EA7">
            <w:pPr>
              <w:pStyle w:val="articlenote"/>
              <w:spacing w:line="360" w:lineRule="auto"/>
              <w:rPr>
                <w:sz w:val="20"/>
                <w:szCs w:val="24"/>
              </w:rPr>
            </w:pPr>
            <w:r w:rsidRPr="00870804">
              <w:rPr>
                <w:sz w:val="20"/>
                <w:szCs w:val="24"/>
              </w:rPr>
              <w:t>90</w:t>
            </w:r>
          </w:p>
        </w:tc>
        <w:tc>
          <w:tcPr>
            <w:tcW w:w="1276" w:type="dxa"/>
          </w:tcPr>
          <w:p w14:paraId="413EF5D8" w14:textId="77777777" w:rsidR="00870804" w:rsidRPr="00870804" w:rsidRDefault="00870804" w:rsidP="00497EA7">
            <w:pPr>
              <w:pStyle w:val="articlenote"/>
              <w:spacing w:line="360" w:lineRule="auto"/>
              <w:rPr>
                <w:sz w:val="20"/>
                <w:szCs w:val="24"/>
              </w:rPr>
            </w:pPr>
            <w:r w:rsidRPr="00870804">
              <w:rPr>
                <w:sz w:val="20"/>
                <w:szCs w:val="24"/>
              </w:rPr>
              <w:t>0</w:t>
            </w:r>
          </w:p>
        </w:tc>
        <w:tc>
          <w:tcPr>
            <w:tcW w:w="1803" w:type="dxa"/>
          </w:tcPr>
          <w:p w14:paraId="276A27C7" w14:textId="77777777" w:rsidR="00870804" w:rsidRPr="00870804" w:rsidRDefault="00870804" w:rsidP="00497EA7">
            <w:pPr>
              <w:pStyle w:val="articlenote"/>
              <w:spacing w:line="360" w:lineRule="auto"/>
              <w:rPr>
                <w:sz w:val="20"/>
                <w:szCs w:val="24"/>
              </w:rPr>
            </w:pPr>
            <w:r w:rsidRPr="00870804">
              <w:rPr>
                <w:sz w:val="20"/>
                <w:szCs w:val="24"/>
              </w:rPr>
              <w:t>-90 &lt; ϴ</w:t>
            </w:r>
            <w:r w:rsidRPr="00870804">
              <w:rPr>
                <w:sz w:val="20"/>
                <w:szCs w:val="24"/>
                <w:vertAlign w:val="subscript"/>
              </w:rPr>
              <w:t xml:space="preserve">5 </w:t>
            </w:r>
            <w:r w:rsidRPr="00870804">
              <w:rPr>
                <w:sz w:val="20"/>
                <w:szCs w:val="24"/>
              </w:rPr>
              <w:t>&lt; 90</w:t>
            </w:r>
          </w:p>
        </w:tc>
      </w:tr>
      <w:tr w:rsidR="00870804" w:rsidRPr="00870804" w14:paraId="0F8231E2" w14:textId="77777777" w:rsidTr="00870804">
        <w:trPr>
          <w:trHeight w:val="262"/>
          <w:jc w:val="center"/>
        </w:trPr>
        <w:tc>
          <w:tcPr>
            <w:tcW w:w="598" w:type="dxa"/>
          </w:tcPr>
          <w:p w14:paraId="351F147D" w14:textId="77777777" w:rsidR="00870804" w:rsidRPr="00870804" w:rsidRDefault="00870804" w:rsidP="00497EA7">
            <w:pPr>
              <w:pStyle w:val="articlenote"/>
              <w:spacing w:line="360" w:lineRule="auto"/>
              <w:rPr>
                <w:sz w:val="20"/>
                <w:szCs w:val="24"/>
              </w:rPr>
            </w:pPr>
            <w:r w:rsidRPr="00870804">
              <w:rPr>
                <w:sz w:val="20"/>
                <w:szCs w:val="24"/>
              </w:rPr>
              <w:t>6</w:t>
            </w:r>
          </w:p>
        </w:tc>
        <w:tc>
          <w:tcPr>
            <w:tcW w:w="1134" w:type="dxa"/>
          </w:tcPr>
          <w:p w14:paraId="0461C2B3" w14:textId="77777777" w:rsidR="00870804" w:rsidRPr="00870804" w:rsidRDefault="00870804" w:rsidP="00497EA7">
            <w:pPr>
              <w:pStyle w:val="articlenote"/>
              <w:spacing w:line="360" w:lineRule="auto"/>
              <w:rPr>
                <w:sz w:val="20"/>
                <w:szCs w:val="24"/>
              </w:rPr>
            </w:pPr>
            <w:r w:rsidRPr="00870804">
              <w:rPr>
                <w:sz w:val="20"/>
                <w:szCs w:val="24"/>
              </w:rPr>
              <w:t>L</w:t>
            </w:r>
            <w:r w:rsidRPr="00870804">
              <w:rPr>
                <w:sz w:val="20"/>
                <w:szCs w:val="24"/>
                <w:vertAlign w:val="subscript"/>
              </w:rPr>
              <w:t>6</w:t>
            </w:r>
            <w:r w:rsidRPr="00870804">
              <w:rPr>
                <w:sz w:val="20"/>
                <w:szCs w:val="24"/>
              </w:rPr>
              <w:t>=6,5</w:t>
            </w:r>
          </w:p>
        </w:tc>
        <w:tc>
          <w:tcPr>
            <w:tcW w:w="992" w:type="dxa"/>
          </w:tcPr>
          <w:p w14:paraId="357704DA" w14:textId="77777777" w:rsidR="00870804" w:rsidRPr="00870804" w:rsidRDefault="00870804" w:rsidP="00497EA7">
            <w:pPr>
              <w:pStyle w:val="articlenote"/>
              <w:spacing w:line="360" w:lineRule="auto"/>
              <w:rPr>
                <w:sz w:val="20"/>
                <w:szCs w:val="24"/>
              </w:rPr>
            </w:pPr>
            <w:r w:rsidRPr="00870804">
              <w:rPr>
                <w:sz w:val="20"/>
                <w:szCs w:val="24"/>
              </w:rPr>
              <w:t>0</w:t>
            </w:r>
          </w:p>
        </w:tc>
        <w:tc>
          <w:tcPr>
            <w:tcW w:w="1276" w:type="dxa"/>
          </w:tcPr>
          <w:p w14:paraId="3201DF09" w14:textId="77777777" w:rsidR="00870804" w:rsidRPr="00870804" w:rsidRDefault="00870804" w:rsidP="00497EA7">
            <w:pPr>
              <w:pStyle w:val="articlenote"/>
              <w:spacing w:line="360" w:lineRule="auto"/>
              <w:rPr>
                <w:sz w:val="20"/>
                <w:szCs w:val="24"/>
              </w:rPr>
            </w:pPr>
            <w:r w:rsidRPr="00870804">
              <w:rPr>
                <w:sz w:val="20"/>
                <w:szCs w:val="24"/>
              </w:rPr>
              <w:t>0</w:t>
            </w:r>
          </w:p>
        </w:tc>
        <w:tc>
          <w:tcPr>
            <w:tcW w:w="1803" w:type="dxa"/>
          </w:tcPr>
          <w:p w14:paraId="0CD62CD2" w14:textId="77777777" w:rsidR="00870804" w:rsidRPr="00870804" w:rsidRDefault="00870804" w:rsidP="00497EA7">
            <w:pPr>
              <w:pStyle w:val="articlenote"/>
              <w:spacing w:line="360" w:lineRule="auto"/>
              <w:rPr>
                <w:sz w:val="20"/>
                <w:szCs w:val="24"/>
              </w:rPr>
            </w:pPr>
            <w:r w:rsidRPr="00870804">
              <w:rPr>
                <w:sz w:val="20"/>
                <w:szCs w:val="24"/>
              </w:rPr>
              <w:t>-90 &lt; ϴ</w:t>
            </w:r>
            <w:r w:rsidRPr="00870804">
              <w:rPr>
                <w:sz w:val="20"/>
                <w:szCs w:val="24"/>
                <w:vertAlign w:val="subscript"/>
              </w:rPr>
              <w:t xml:space="preserve">6 </w:t>
            </w:r>
            <w:r w:rsidRPr="00870804">
              <w:rPr>
                <w:sz w:val="20"/>
                <w:szCs w:val="24"/>
              </w:rPr>
              <w:t>&lt; 90</w:t>
            </w:r>
          </w:p>
        </w:tc>
      </w:tr>
      <w:tr w:rsidR="00870804" w:rsidRPr="00870804" w14:paraId="309D7F3D" w14:textId="77777777" w:rsidTr="00870804">
        <w:trPr>
          <w:trHeight w:val="274"/>
          <w:jc w:val="center"/>
        </w:trPr>
        <w:tc>
          <w:tcPr>
            <w:tcW w:w="598" w:type="dxa"/>
            <w:tcBorders>
              <w:bottom w:val="single" w:sz="4" w:space="0" w:color="auto"/>
            </w:tcBorders>
          </w:tcPr>
          <w:p w14:paraId="10C06A6B" w14:textId="77777777" w:rsidR="00870804" w:rsidRPr="00870804" w:rsidRDefault="00870804" w:rsidP="00497EA7">
            <w:pPr>
              <w:pStyle w:val="articlenote"/>
              <w:spacing w:line="360" w:lineRule="auto"/>
              <w:rPr>
                <w:sz w:val="20"/>
                <w:szCs w:val="24"/>
              </w:rPr>
            </w:pPr>
            <w:r w:rsidRPr="00870804">
              <w:rPr>
                <w:sz w:val="20"/>
                <w:szCs w:val="24"/>
              </w:rPr>
              <w:t>7</w:t>
            </w:r>
          </w:p>
        </w:tc>
        <w:tc>
          <w:tcPr>
            <w:tcW w:w="1134" w:type="dxa"/>
            <w:tcBorders>
              <w:bottom w:val="single" w:sz="4" w:space="0" w:color="auto"/>
            </w:tcBorders>
          </w:tcPr>
          <w:p w14:paraId="40BF5101" w14:textId="77777777" w:rsidR="00870804" w:rsidRPr="00870804" w:rsidRDefault="00870804" w:rsidP="00497EA7">
            <w:pPr>
              <w:pStyle w:val="articlenote"/>
              <w:spacing w:line="360" w:lineRule="auto"/>
              <w:rPr>
                <w:sz w:val="20"/>
                <w:szCs w:val="24"/>
              </w:rPr>
            </w:pPr>
            <w:r w:rsidRPr="00870804">
              <w:rPr>
                <w:sz w:val="20"/>
                <w:szCs w:val="24"/>
              </w:rPr>
              <w:t>L</w:t>
            </w:r>
            <w:r w:rsidRPr="00870804">
              <w:rPr>
                <w:sz w:val="20"/>
                <w:szCs w:val="24"/>
                <w:vertAlign w:val="subscript"/>
              </w:rPr>
              <w:t>7</w:t>
            </w:r>
            <w:r w:rsidR="00E7199F">
              <w:rPr>
                <w:sz w:val="20"/>
                <w:szCs w:val="24"/>
              </w:rPr>
              <w:t>=13</w:t>
            </w:r>
          </w:p>
        </w:tc>
        <w:tc>
          <w:tcPr>
            <w:tcW w:w="992" w:type="dxa"/>
            <w:tcBorders>
              <w:bottom w:val="single" w:sz="4" w:space="0" w:color="auto"/>
            </w:tcBorders>
          </w:tcPr>
          <w:p w14:paraId="06936DCE" w14:textId="77777777" w:rsidR="00870804" w:rsidRPr="00870804" w:rsidRDefault="00870804" w:rsidP="00497EA7">
            <w:pPr>
              <w:pStyle w:val="articlenote"/>
              <w:spacing w:line="360" w:lineRule="auto"/>
              <w:rPr>
                <w:sz w:val="20"/>
                <w:szCs w:val="24"/>
              </w:rPr>
            </w:pPr>
            <w:r w:rsidRPr="00870804">
              <w:rPr>
                <w:sz w:val="20"/>
                <w:szCs w:val="24"/>
              </w:rPr>
              <w:t>0</w:t>
            </w:r>
          </w:p>
        </w:tc>
        <w:tc>
          <w:tcPr>
            <w:tcW w:w="1276" w:type="dxa"/>
            <w:tcBorders>
              <w:bottom w:val="single" w:sz="4" w:space="0" w:color="auto"/>
            </w:tcBorders>
          </w:tcPr>
          <w:p w14:paraId="60E83487" w14:textId="77777777" w:rsidR="00870804" w:rsidRPr="00870804" w:rsidRDefault="00870804" w:rsidP="00497EA7">
            <w:pPr>
              <w:pStyle w:val="articlenote"/>
              <w:spacing w:line="360" w:lineRule="auto"/>
              <w:rPr>
                <w:sz w:val="20"/>
                <w:szCs w:val="24"/>
              </w:rPr>
            </w:pPr>
            <w:r w:rsidRPr="00870804">
              <w:rPr>
                <w:sz w:val="20"/>
                <w:szCs w:val="24"/>
              </w:rPr>
              <w:t>0</w:t>
            </w:r>
          </w:p>
        </w:tc>
        <w:tc>
          <w:tcPr>
            <w:tcW w:w="1803" w:type="dxa"/>
            <w:tcBorders>
              <w:bottom w:val="single" w:sz="4" w:space="0" w:color="auto"/>
            </w:tcBorders>
          </w:tcPr>
          <w:p w14:paraId="4733FDD4" w14:textId="77777777" w:rsidR="00870804" w:rsidRPr="00870804" w:rsidRDefault="00870804" w:rsidP="00497EA7">
            <w:pPr>
              <w:pStyle w:val="articlenote"/>
              <w:spacing w:line="360" w:lineRule="auto"/>
              <w:rPr>
                <w:sz w:val="20"/>
                <w:szCs w:val="24"/>
              </w:rPr>
            </w:pPr>
            <w:r w:rsidRPr="00870804">
              <w:rPr>
                <w:sz w:val="20"/>
                <w:szCs w:val="24"/>
              </w:rPr>
              <w:t>-90 &lt; Q</w:t>
            </w:r>
            <w:r w:rsidRPr="00870804">
              <w:rPr>
                <w:sz w:val="20"/>
                <w:szCs w:val="24"/>
                <w:vertAlign w:val="subscript"/>
              </w:rPr>
              <w:t xml:space="preserve">7 </w:t>
            </w:r>
            <w:r w:rsidRPr="00870804">
              <w:rPr>
                <w:sz w:val="20"/>
                <w:szCs w:val="24"/>
              </w:rPr>
              <w:t>&lt; 90</w:t>
            </w:r>
          </w:p>
        </w:tc>
      </w:tr>
    </w:tbl>
    <w:p w14:paraId="25271D1B" w14:textId="77777777" w:rsidR="00B62F50" w:rsidRDefault="00B62F50" w:rsidP="00D34951">
      <w:pPr>
        <w:pStyle w:val="AnaParagrafYaziStiliSau"/>
      </w:pPr>
    </w:p>
    <w:p w14:paraId="68945565" w14:textId="77777777" w:rsidR="00870804" w:rsidRDefault="00497EA7" w:rsidP="00D34951">
      <w:pPr>
        <w:pStyle w:val="AnaParagrafYaziStiliSau"/>
      </w:pPr>
      <w:r w:rsidRPr="00C26D9C">
        <w:t xml:space="preserve">Tablo 3.1’de çıkarılan parametrelerden, </w:t>
      </w:r>
      <w:r w:rsidR="00E94260">
        <w:t>(</w:t>
      </w:r>
      <w:r w:rsidRPr="00C26D9C">
        <w:t>Denklem 3.1</w:t>
      </w:r>
      <w:r w:rsidR="00E94260">
        <w:t>)</w:t>
      </w:r>
      <w:r w:rsidRPr="00C26D9C">
        <w:t>’de kullanılan genel dönüşüm matrisi yardımıyla her bir eklemin dönüşüm matrisi çıkarılmıştır. En sonunda</w:t>
      </w:r>
      <w:r w:rsidR="00E94260">
        <w:t xml:space="preserve"> (Deneklem 3.2) ile</w:t>
      </w:r>
      <w:r w:rsidRPr="00C26D9C">
        <w:t xml:space="preserve"> bütün matrislerin çarpımıyla da ileri yön kinematik matrisi oluşturulmuştur. Bu denklemlerde </w:t>
      </w:r>
      <w:r w:rsidRPr="00C26D9C">
        <w:rPr>
          <w:i/>
        </w:rPr>
        <w:t>sθ sinθ</w:t>
      </w:r>
      <w:r w:rsidRPr="00C26D9C">
        <w:t xml:space="preserve">’yı, </w:t>
      </w:r>
      <w:r w:rsidRPr="00C26D9C">
        <w:rPr>
          <w:i/>
        </w:rPr>
        <w:t>cθ</w:t>
      </w:r>
      <w:r w:rsidRPr="00C26D9C">
        <w:t xml:space="preserve"> ise </w:t>
      </w:r>
      <w:r w:rsidRPr="00C26D9C">
        <w:rPr>
          <w:i/>
        </w:rPr>
        <w:t>cosθ</w:t>
      </w:r>
      <w:r w:rsidRPr="00C26D9C">
        <w:t>’yı ifade etmektedir.</w:t>
      </w:r>
    </w:p>
    <w:p w14:paraId="1D9CF390" w14:textId="77777777" w:rsidR="00433617" w:rsidRPr="003A368F" w:rsidRDefault="00433617" w:rsidP="00D34951">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29"/>
        <w:gridCol w:w="676"/>
      </w:tblGrid>
      <w:tr w:rsidR="00497EA7" w:rsidRPr="00926558" w14:paraId="380BEADF" w14:textId="77777777" w:rsidTr="00A96DEB">
        <w:tc>
          <w:tcPr>
            <w:tcW w:w="7914" w:type="dxa"/>
          </w:tcPr>
          <w:p w14:paraId="2938960F" w14:textId="77777777" w:rsidR="00497EA7" w:rsidRPr="002134B6" w:rsidRDefault="00A028A6" w:rsidP="006F672E">
            <w:pPr>
              <w:rPr>
                <w:rFonts w:ascii="Times New Roman" w:hAnsi="Times New Roman"/>
                <w:sz w:val="24"/>
                <w:szCs w:val="24"/>
                <w:lang w:val="en-US"/>
              </w:rPr>
            </w:pPr>
            <m:oMathPara>
              <m:oMathParaPr>
                <m:jc m:val="left"/>
              </m:oMathParaPr>
              <m:oMath>
                <m:sPre>
                  <m:sPrePr>
                    <m:ctrlPr>
                      <w:rPr>
                        <w:rFonts w:ascii="Cambria Math" w:hAnsi="Cambria Math"/>
                        <w:sz w:val="24"/>
                        <w:szCs w:val="24"/>
                        <w:lang w:val="en-GB"/>
                      </w:rPr>
                    </m:ctrlPr>
                  </m:sPrePr>
                  <m:sub>
                    <m:r>
                      <w:rPr>
                        <w:rFonts w:ascii="Cambria Math" w:hAnsi="Cambria Math"/>
                        <w:sz w:val="24"/>
                        <w:szCs w:val="24"/>
                        <w:lang w:val="en-GB"/>
                      </w:rPr>
                      <m:t>i</m:t>
                    </m:r>
                    <m:r>
                      <m:rPr>
                        <m:sty m:val="p"/>
                      </m:rPr>
                      <w:rPr>
                        <w:rFonts w:ascii="Cambria Math" w:hAnsi="Cambria Math"/>
                        <w:sz w:val="24"/>
                        <w:szCs w:val="24"/>
                        <w:lang w:val="en-GB"/>
                      </w:rPr>
                      <m:t>-1</m:t>
                    </m:r>
                  </m:sub>
                  <m:sup>
                    <m:r>
                      <w:rPr>
                        <w:rFonts w:ascii="Cambria Math" w:hAnsi="Cambria Math"/>
                        <w:sz w:val="24"/>
                        <w:szCs w:val="24"/>
                        <w:lang w:val="en-GB"/>
                      </w:rPr>
                      <m:t>i</m:t>
                    </m:r>
                  </m:sup>
                  <m:e>
                    <m:r>
                      <w:rPr>
                        <w:rFonts w:ascii="Cambria Math" w:hAnsi="Cambria Math"/>
                        <w:sz w:val="24"/>
                        <w:szCs w:val="24"/>
                        <w:lang w:val="en-GB"/>
                      </w:rPr>
                      <m:t>T</m:t>
                    </m:r>
                    <m:r>
                      <m:rPr>
                        <m:sty m:val="p"/>
                      </m:rPr>
                      <w:rPr>
                        <w:rFonts w:ascii="Cambria Math" w:hAnsi="Cambria Math"/>
                        <w:sz w:val="24"/>
                        <w:szCs w:val="24"/>
                        <w:lang w:val="en-GB"/>
                      </w:rPr>
                      <m:t>=</m:t>
                    </m:r>
                    <m:d>
                      <m:dPr>
                        <m:begChr m:val="["/>
                        <m:endChr m:val="]"/>
                        <m:ctrlPr>
                          <w:rPr>
                            <w:rFonts w:ascii="Cambria Math" w:hAnsi="Cambria Math"/>
                            <w:sz w:val="24"/>
                            <w:szCs w:val="24"/>
                            <w:lang w:val="en-GB"/>
                          </w:rPr>
                        </m:ctrlPr>
                      </m:dPr>
                      <m:e>
                        <m:m>
                          <m:mPr>
                            <m:mcs>
                              <m:mc>
                                <m:mcPr>
                                  <m:count m:val="4"/>
                                  <m:mcJc m:val="center"/>
                                </m:mcPr>
                              </m:mc>
                            </m:mcs>
                            <m:ctrlPr>
                              <w:rPr>
                                <w:rFonts w:ascii="Cambria Math" w:hAnsi="Cambria Math"/>
                                <w:sz w:val="24"/>
                                <w:szCs w:val="24"/>
                                <w:lang w:val="en-GB"/>
                              </w:rPr>
                            </m:ctrlPr>
                          </m:mPr>
                          <m:mr>
                            <m:e>
                              <m:r>
                                <w:rPr>
                                  <w:rFonts w:ascii="Cambria Math" w:hAnsi="Cambria Math"/>
                                  <w:sz w:val="24"/>
                                  <w:szCs w:val="24"/>
                                  <w:lang w:val="en-GB"/>
                                </w:rPr>
                                <m:t>cosθ</m:t>
                              </m:r>
                              <m:r>
                                <m:rPr>
                                  <m:sty m:val="p"/>
                                </m:rPr>
                                <w:rPr>
                                  <w:rFonts w:ascii="Cambria Math" w:hAnsi="Cambria Math"/>
                                  <w:sz w:val="24"/>
                                  <w:szCs w:val="24"/>
                                  <w:vertAlign w:val="subscript"/>
                                </w:rPr>
                                <m:t>i</m:t>
                              </m:r>
                              <m:ctrlPr>
                                <w:rPr>
                                  <w:rFonts w:ascii="Cambria Math" w:eastAsia="Cambria Math" w:hAnsi="Cambria Math"/>
                                  <w:sz w:val="24"/>
                                  <w:szCs w:val="24"/>
                                  <w:lang w:val="en-GB"/>
                                </w:rPr>
                              </m:ctrlPr>
                            </m:e>
                            <m:e>
                              <m:r>
                                <m:rPr>
                                  <m:sty m:val="p"/>
                                </m:rPr>
                                <w:rPr>
                                  <w:rFonts w:ascii="Cambria Math" w:eastAsia="Cambria Math" w:hAnsi="Cambria Math"/>
                                  <w:sz w:val="24"/>
                                  <w:szCs w:val="24"/>
                                  <w:lang w:val="en-GB"/>
                                </w:rPr>
                                <m:t>-</m:t>
                              </m:r>
                              <m:r>
                                <w:rPr>
                                  <w:rFonts w:ascii="Cambria Math" w:eastAsia="Cambria Math" w:hAnsi="Cambria Math"/>
                                  <w:sz w:val="24"/>
                                  <w:szCs w:val="24"/>
                                  <w:lang w:val="en-GB"/>
                                </w:rPr>
                                <m:t>cosαi</m:t>
                              </m:r>
                              <m:r>
                                <m:rPr>
                                  <m:sty m:val="p"/>
                                </m:rPr>
                                <w:rPr>
                                  <w:rFonts w:ascii="Cambria Math" w:eastAsia="Cambria Math" w:hAnsi="Cambria Math"/>
                                  <w:sz w:val="24"/>
                                  <w:szCs w:val="24"/>
                                  <w:lang w:val="en-GB"/>
                                </w:rPr>
                                <m:t>.</m:t>
                              </m:r>
                              <m:r>
                                <w:rPr>
                                  <w:rFonts w:ascii="Cambria Math" w:eastAsia="Cambria Math" w:hAnsi="Cambria Math"/>
                                  <w:sz w:val="24"/>
                                  <w:szCs w:val="24"/>
                                  <w:lang w:val="en-GB"/>
                                </w:rPr>
                                <m:t>sin</m:t>
                              </m:r>
                              <m:r>
                                <w:rPr>
                                  <w:rFonts w:ascii="Cambria Math" w:hAnsi="Cambria Math"/>
                                  <w:sz w:val="24"/>
                                  <w:szCs w:val="24"/>
                                  <w:lang w:val="en-GB"/>
                                </w:rPr>
                                <m:t>θ</m:t>
                              </m:r>
                              <m:r>
                                <m:rPr>
                                  <m:sty m:val="p"/>
                                </m:rPr>
                                <w:rPr>
                                  <w:rFonts w:ascii="Cambria Math" w:hAnsi="Cambria Math"/>
                                  <w:sz w:val="24"/>
                                  <w:szCs w:val="24"/>
                                  <w:vertAlign w:val="subscript"/>
                                </w:rPr>
                                <m:t>i</m:t>
                              </m:r>
                              <m:ctrlPr>
                                <w:rPr>
                                  <w:rFonts w:ascii="Cambria Math" w:eastAsia="Cambria Math" w:hAnsi="Cambria Math"/>
                                  <w:sz w:val="24"/>
                                  <w:szCs w:val="24"/>
                                  <w:lang w:val="en-GB"/>
                                </w:rPr>
                              </m:ctrlPr>
                            </m:e>
                            <m:e>
                              <m:r>
                                <w:rPr>
                                  <w:rFonts w:ascii="Cambria Math" w:eastAsia="Cambria Math" w:hAnsi="Cambria Math"/>
                                  <w:sz w:val="24"/>
                                  <w:szCs w:val="24"/>
                                  <w:lang w:val="en-GB"/>
                                </w:rPr>
                                <m:t>sinαi</m:t>
                              </m:r>
                              <m:r>
                                <m:rPr>
                                  <m:sty m:val="p"/>
                                </m:rPr>
                                <w:rPr>
                                  <w:rFonts w:ascii="Cambria Math" w:eastAsia="Cambria Math" w:hAnsi="Cambria Math"/>
                                  <w:sz w:val="24"/>
                                  <w:szCs w:val="24"/>
                                  <w:lang w:val="en-GB"/>
                                </w:rPr>
                                <m:t>.</m:t>
                              </m:r>
                              <m:r>
                                <w:rPr>
                                  <w:rFonts w:ascii="Cambria Math" w:eastAsia="Cambria Math" w:hAnsi="Cambria Math"/>
                                  <w:sz w:val="24"/>
                                  <w:szCs w:val="24"/>
                                  <w:lang w:val="en-GB"/>
                                </w:rPr>
                                <m:t>sin</m:t>
                              </m:r>
                              <m:r>
                                <w:rPr>
                                  <w:rFonts w:ascii="Cambria Math" w:hAnsi="Cambria Math"/>
                                  <w:sz w:val="24"/>
                                  <w:szCs w:val="24"/>
                                  <w:lang w:val="en-GB"/>
                                </w:rPr>
                                <m:t>θ</m:t>
                              </m:r>
                              <m:r>
                                <m:rPr>
                                  <m:sty m:val="p"/>
                                </m:rPr>
                                <w:rPr>
                                  <w:rFonts w:ascii="Cambria Math" w:hAnsi="Cambria Math"/>
                                  <w:sz w:val="24"/>
                                  <w:szCs w:val="24"/>
                                  <w:vertAlign w:val="subscript"/>
                                </w:rPr>
                                <m:t>i</m:t>
                              </m:r>
                              <m:ctrlPr>
                                <w:rPr>
                                  <w:rFonts w:ascii="Cambria Math" w:eastAsia="Cambria Math" w:hAnsi="Cambria Math"/>
                                  <w:sz w:val="24"/>
                                  <w:szCs w:val="24"/>
                                  <w:lang w:val="en-GB"/>
                                </w:rPr>
                              </m:ctrlPr>
                            </m:e>
                            <m:e>
                              <m:r>
                                <w:rPr>
                                  <w:rFonts w:ascii="Cambria Math" w:eastAsia="Cambria Math" w:hAnsi="Cambria Math"/>
                                  <w:sz w:val="24"/>
                                  <w:szCs w:val="24"/>
                                  <w:lang w:val="en-GB"/>
                                </w:rPr>
                                <m:t>ai</m:t>
                              </m:r>
                              <m:r>
                                <m:rPr>
                                  <m:sty m:val="p"/>
                                </m:rPr>
                                <w:rPr>
                                  <w:rFonts w:ascii="Cambria Math" w:eastAsia="Cambria Math" w:hAnsi="Cambria Math"/>
                                  <w:sz w:val="24"/>
                                  <w:szCs w:val="24"/>
                                  <w:lang w:val="en-GB"/>
                                </w:rPr>
                                <m:t>.</m:t>
                              </m:r>
                              <m:r>
                                <w:rPr>
                                  <w:rFonts w:ascii="Cambria Math" w:eastAsia="Cambria Math" w:hAnsi="Cambria Math"/>
                                  <w:sz w:val="24"/>
                                  <w:szCs w:val="24"/>
                                  <w:lang w:val="en-GB"/>
                                </w:rPr>
                                <m:t>cos</m:t>
                              </m:r>
                              <m:r>
                                <w:rPr>
                                  <w:rFonts w:ascii="Cambria Math" w:hAnsi="Cambria Math"/>
                                  <w:sz w:val="24"/>
                                  <w:szCs w:val="24"/>
                                  <w:lang w:val="en-GB"/>
                                </w:rPr>
                                <m:t>θ</m:t>
                              </m:r>
                              <m:r>
                                <m:rPr>
                                  <m:sty m:val="p"/>
                                </m:rPr>
                                <w:rPr>
                                  <w:rFonts w:ascii="Cambria Math" w:hAnsi="Cambria Math"/>
                                  <w:sz w:val="24"/>
                                  <w:szCs w:val="24"/>
                                  <w:vertAlign w:val="subscript"/>
                                </w:rPr>
                                <m:t>i</m:t>
                              </m:r>
                              <m:ctrlPr>
                                <w:rPr>
                                  <w:rFonts w:ascii="Cambria Math" w:eastAsia="Cambria Math" w:hAnsi="Cambria Math"/>
                                  <w:sz w:val="24"/>
                                  <w:szCs w:val="24"/>
                                  <w:lang w:val="en-GB"/>
                                </w:rPr>
                              </m:ctrlPr>
                            </m:e>
                          </m:mr>
                          <m:mr>
                            <m:e>
                              <m:r>
                                <w:rPr>
                                  <w:rFonts w:ascii="Cambria Math" w:eastAsia="Cambria Math" w:hAnsi="Cambria Math"/>
                                  <w:sz w:val="24"/>
                                  <w:szCs w:val="24"/>
                                  <w:lang w:val="en-GB"/>
                                </w:rPr>
                                <m:t>sin</m:t>
                              </m:r>
                              <m:r>
                                <w:rPr>
                                  <w:rFonts w:ascii="Cambria Math" w:hAnsi="Cambria Math"/>
                                  <w:sz w:val="24"/>
                                  <w:szCs w:val="24"/>
                                  <w:lang w:val="en-GB"/>
                                </w:rPr>
                                <m:t>θ</m:t>
                              </m:r>
                              <m:r>
                                <m:rPr>
                                  <m:sty m:val="p"/>
                                </m:rPr>
                                <w:rPr>
                                  <w:rFonts w:ascii="Cambria Math" w:hAnsi="Cambria Math"/>
                                  <w:sz w:val="24"/>
                                  <w:szCs w:val="24"/>
                                  <w:vertAlign w:val="subscript"/>
                                </w:rPr>
                                <m:t>i</m:t>
                              </m:r>
                            </m:e>
                            <m:e>
                              <m:r>
                                <w:rPr>
                                  <w:rFonts w:ascii="Cambria Math" w:hAnsi="Cambria Math"/>
                                  <w:sz w:val="24"/>
                                  <w:szCs w:val="24"/>
                                  <w:lang w:val="en-GB"/>
                                </w:rPr>
                                <m:t>cosαi</m:t>
                              </m:r>
                              <m:r>
                                <m:rPr>
                                  <m:sty m:val="p"/>
                                </m:rPr>
                                <w:rPr>
                                  <w:rFonts w:ascii="Cambria Math" w:hAnsi="Cambria Math"/>
                                  <w:sz w:val="24"/>
                                  <w:szCs w:val="24"/>
                                  <w:lang w:val="en-GB"/>
                                </w:rPr>
                                <m:t>.</m:t>
                              </m:r>
                              <m:r>
                                <w:rPr>
                                  <w:rFonts w:ascii="Cambria Math" w:hAnsi="Cambria Math"/>
                                  <w:sz w:val="24"/>
                                  <w:szCs w:val="24"/>
                                  <w:lang w:val="en-GB"/>
                                </w:rPr>
                                <m:t>cosθ</m:t>
                              </m:r>
                              <m:r>
                                <m:rPr>
                                  <m:sty m:val="p"/>
                                </m:rPr>
                                <w:rPr>
                                  <w:rFonts w:ascii="Cambria Math" w:hAnsi="Cambria Math"/>
                                  <w:sz w:val="24"/>
                                  <w:szCs w:val="24"/>
                                  <w:vertAlign w:val="subscript"/>
                                </w:rPr>
                                <m:t>i</m:t>
                              </m:r>
                            </m:e>
                            <m:e>
                              <m:r>
                                <m:rPr>
                                  <m:sty m:val="p"/>
                                </m:rPr>
                                <w:rPr>
                                  <w:rFonts w:ascii="Cambria Math" w:hAnsi="Cambria Math"/>
                                  <w:sz w:val="24"/>
                                  <w:szCs w:val="24"/>
                                  <w:lang w:val="en-GB"/>
                                </w:rPr>
                                <m:t>-</m:t>
                              </m:r>
                              <m:r>
                                <w:rPr>
                                  <w:rFonts w:ascii="Cambria Math" w:hAnsi="Cambria Math"/>
                                  <w:sz w:val="24"/>
                                  <w:szCs w:val="24"/>
                                  <w:lang w:val="en-GB"/>
                                </w:rPr>
                                <m:t>cosθ</m:t>
                              </m:r>
                              <m:r>
                                <m:rPr>
                                  <m:sty m:val="p"/>
                                </m:rPr>
                                <w:rPr>
                                  <w:rFonts w:ascii="Cambria Math" w:hAnsi="Cambria Math"/>
                                  <w:sz w:val="24"/>
                                  <w:szCs w:val="24"/>
                                  <w:vertAlign w:val="subscript"/>
                                </w:rPr>
                                <m:t>i.sinαi</m:t>
                              </m:r>
                              <m:ctrlPr>
                                <w:rPr>
                                  <w:rFonts w:ascii="Cambria Math" w:eastAsia="Cambria Math" w:hAnsi="Cambria Math"/>
                                  <w:sz w:val="24"/>
                                  <w:szCs w:val="24"/>
                                  <w:lang w:val="en-GB"/>
                                </w:rPr>
                              </m:ctrlPr>
                            </m:e>
                            <m:e>
                              <m:r>
                                <w:rPr>
                                  <w:rFonts w:ascii="Cambria Math" w:eastAsia="Cambria Math" w:hAnsi="Cambria Math"/>
                                  <w:sz w:val="24"/>
                                  <w:szCs w:val="24"/>
                                  <w:lang w:val="en-GB"/>
                                </w:rPr>
                                <m:t>ai</m:t>
                              </m:r>
                              <m:r>
                                <m:rPr>
                                  <m:sty m:val="p"/>
                                </m:rPr>
                                <w:rPr>
                                  <w:rFonts w:ascii="Cambria Math" w:eastAsia="Cambria Math" w:hAnsi="Cambria Math"/>
                                  <w:sz w:val="24"/>
                                  <w:szCs w:val="24"/>
                                  <w:lang w:val="en-GB"/>
                                </w:rPr>
                                <m:t>.</m:t>
                              </m:r>
                              <m:r>
                                <w:rPr>
                                  <w:rFonts w:ascii="Cambria Math" w:eastAsia="Cambria Math" w:hAnsi="Cambria Math"/>
                                  <w:sz w:val="24"/>
                                  <w:szCs w:val="24"/>
                                  <w:lang w:val="en-GB"/>
                                </w:rPr>
                                <m:t>sin</m:t>
                              </m:r>
                              <m:r>
                                <w:rPr>
                                  <w:rFonts w:ascii="Cambria Math" w:hAnsi="Cambria Math"/>
                                  <w:sz w:val="24"/>
                                  <w:szCs w:val="24"/>
                                  <w:lang w:val="en-GB"/>
                                </w:rPr>
                                <m:t>θ</m:t>
                              </m:r>
                              <m:r>
                                <m:rPr>
                                  <m:sty m:val="p"/>
                                </m:rPr>
                                <w:rPr>
                                  <w:rFonts w:ascii="Cambria Math" w:hAnsi="Cambria Math"/>
                                  <w:sz w:val="24"/>
                                  <w:szCs w:val="24"/>
                                  <w:vertAlign w:val="subscript"/>
                                </w:rPr>
                                <m:t>i</m:t>
                              </m:r>
                            </m:e>
                          </m:mr>
                          <m:mr>
                            <m:e>
                              <m:r>
                                <m:rPr>
                                  <m:sty m:val="p"/>
                                </m:rPr>
                                <w:rPr>
                                  <w:rFonts w:ascii="Cambria Math" w:hAnsi="Cambria Math"/>
                                  <w:sz w:val="24"/>
                                  <w:szCs w:val="24"/>
                                  <w:lang w:val="en-GB"/>
                                </w:rPr>
                                <m:t>0</m:t>
                              </m:r>
                            </m:e>
                            <m:e>
                              <m:r>
                                <w:rPr>
                                  <w:rFonts w:ascii="Cambria Math" w:hAnsi="Cambria Math"/>
                                  <w:sz w:val="24"/>
                                  <w:szCs w:val="24"/>
                                  <w:lang w:val="en-GB"/>
                                </w:rPr>
                                <m:t>sinαi</m:t>
                              </m:r>
                            </m:e>
                            <m:e>
                              <m:r>
                                <w:rPr>
                                  <w:rFonts w:ascii="Cambria Math" w:hAnsi="Cambria Math"/>
                                  <w:sz w:val="24"/>
                                  <w:szCs w:val="24"/>
                                  <w:lang w:val="en-GB"/>
                                </w:rPr>
                                <m:t>cosαi</m:t>
                              </m:r>
                              <m:ctrlPr>
                                <w:rPr>
                                  <w:rFonts w:ascii="Cambria Math" w:eastAsia="Cambria Math" w:hAnsi="Cambria Math"/>
                                  <w:sz w:val="24"/>
                                  <w:szCs w:val="24"/>
                                  <w:lang w:val="en-GB"/>
                                </w:rPr>
                              </m:ctrlPr>
                            </m:e>
                            <m:e>
                              <m:r>
                                <w:rPr>
                                  <w:rFonts w:ascii="Cambria Math" w:eastAsia="Cambria Math" w:hAnsi="Cambria Math"/>
                                  <w:sz w:val="24"/>
                                  <w:szCs w:val="24"/>
                                  <w:lang w:val="en-GB"/>
                                </w:rPr>
                                <m:t>di</m:t>
                              </m:r>
                            </m:e>
                          </m:mr>
                          <m:mr>
                            <m:e>
                              <m:r>
                                <m:rPr>
                                  <m:sty m:val="p"/>
                                </m:rPr>
                                <w:rPr>
                                  <w:rFonts w:ascii="Cambria Math" w:hAnsi="Cambria Math"/>
                                  <w:sz w:val="24"/>
                                  <w:szCs w:val="24"/>
                                  <w:lang w:val="en-GB"/>
                                </w:rPr>
                                <m:t>0</m:t>
                              </m:r>
                            </m:e>
                            <m:e>
                              <m:r>
                                <m:rPr>
                                  <m:sty m:val="p"/>
                                </m:rPr>
                                <w:rPr>
                                  <w:rFonts w:ascii="Cambria Math" w:hAnsi="Cambria Math"/>
                                  <w:sz w:val="24"/>
                                  <w:szCs w:val="24"/>
                                  <w:lang w:val="en-GB"/>
                                </w:rPr>
                                <m:t>0</m:t>
                              </m:r>
                            </m:e>
                            <m:e>
                              <m:r>
                                <m:rPr>
                                  <m:sty m:val="p"/>
                                </m:rPr>
                                <w:rPr>
                                  <w:rFonts w:ascii="Cambria Math" w:hAnsi="Cambria Math"/>
                                  <w:sz w:val="24"/>
                                  <w:szCs w:val="24"/>
                                  <w:lang w:val="en-GB"/>
                                </w:rPr>
                                <m:t>0</m:t>
                              </m:r>
                              <m:ctrlPr>
                                <w:rPr>
                                  <w:rFonts w:ascii="Cambria Math" w:eastAsia="Cambria Math" w:hAnsi="Cambria Math"/>
                                  <w:sz w:val="24"/>
                                  <w:szCs w:val="24"/>
                                  <w:lang w:val="en-GB"/>
                                </w:rPr>
                              </m:ctrlPr>
                            </m:e>
                            <m:e>
                              <m:r>
                                <m:rPr>
                                  <m:sty m:val="p"/>
                                </m:rPr>
                                <w:rPr>
                                  <w:rFonts w:ascii="Cambria Math" w:eastAsia="Cambria Math" w:hAnsi="Cambria Math"/>
                                  <w:sz w:val="24"/>
                                  <w:szCs w:val="24"/>
                                  <w:lang w:val="en-GB"/>
                                </w:rPr>
                                <m:t>1</m:t>
                              </m:r>
                            </m:e>
                          </m:mr>
                        </m:m>
                      </m:e>
                    </m:d>
                  </m:e>
                </m:sPre>
              </m:oMath>
            </m:oMathPara>
          </w:p>
        </w:tc>
        <w:tc>
          <w:tcPr>
            <w:tcW w:w="676" w:type="dxa"/>
            <w:vAlign w:val="center"/>
          </w:tcPr>
          <w:p w14:paraId="7AE18082" w14:textId="77777777" w:rsidR="00497EA7" w:rsidRPr="00926558" w:rsidRDefault="00497EA7" w:rsidP="00D34951">
            <w:pPr>
              <w:pStyle w:val="AnaParagrafYaziStiliSau"/>
            </w:pPr>
            <w:r w:rsidRPr="00926558">
              <w:t>(</w:t>
            </w:r>
            <w:r>
              <w:t>3.</w:t>
            </w:r>
            <w:r w:rsidRPr="00926558">
              <w:t>1)</w:t>
            </w:r>
          </w:p>
        </w:tc>
      </w:tr>
      <w:tr w:rsidR="00497EA7" w:rsidRPr="00926558" w14:paraId="322CABB8" w14:textId="77777777" w:rsidTr="00A96DEB">
        <w:tc>
          <w:tcPr>
            <w:tcW w:w="7914" w:type="dxa"/>
          </w:tcPr>
          <w:p w14:paraId="3C3E395D" w14:textId="77777777" w:rsidR="00497EA7" w:rsidRPr="00695128" w:rsidRDefault="00497EA7" w:rsidP="006F672E">
            <w:pPr>
              <w:rPr>
                <w:rFonts w:ascii="Times New Roman" w:hAnsi="Times New Roman"/>
                <w:sz w:val="12"/>
                <w:szCs w:val="12"/>
                <w:lang w:val="en-GB"/>
              </w:rPr>
            </w:pPr>
          </w:p>
        </w:tc>
        <w:tc>
          <w:tcPr>
            <w:tcW w:w="676" w:type="dxa"/>
            <w:vAlign w:val="center"/>
          </w:tcPr>
          <w:p w14:paraId="3A2B8226" w14:textId="77777777" w:rsidR="00497EA7" w:rsidRPr="00926558" w:rsidRDefault="00497EA7" w:rsidP="006F672E">
            <w:pPr>
              <w:jc w:val="right"/>
              <w:rPr>
                <w:rFonts w:ascii="Times New Roman" w:hAnsi="Times New Roman"/>
                <w:sz w:val="24"/>
                <w:szCs w:val="24"/>
                <w:lang w:val="en-US"/>
              </w:rPr>
            </w:pPr>
          </w:p>
        </w:tc>
      </w:tr>
      <w:tr w:rsidR="00497EA7" w:rsidRPr="00926558" w14:paraId="795099BD" w14:textId="77777777" w:rsidTr="00A96DEB">
        <w:tc>
          <w:tcPr>
            <w:tcW w:w="7914" w:type="dxa"/>
          </w:tcPr>
          <w:p w14:paraId="76C4895B" w14:textId="77777777" w:rsidR="00497EA7" w:rsidRPr="002134B6" w:rsidRDefault="00A028A6" w:rsidP="006F672E">
            <w:pPr>
              <w:rPr>
                <w:rFonts w:ascii="Times New Roman" w:hAnsi="Times New Roman"/>
                <w:sz w:val="24"/>
                <w:szCs w:val="24"/>
                <w:lang w:val="en-GB"/>
              </w:rPr>
            </w:pPr>
            <m:oMathPara>
              <m:oMathParaPr>
                <m:jc m:val="left"/>
              </m:oMathParaPr>
              <m:oMath>
                <m:sSub>
                  <m:sSubPr>
                    <m:ctrlPr>
                      <w:rPr>
                        <w:rFonts w:ascii="Cambria Math" w:hAnsi="Cambria Math"/>
                        <w:sz w:val="24"/>
                        <w:szCs w:val="24"/>
                      </w:rPr>
                    </m:ctrlPr>
                  </m:sSubPr>
                  <m:e>
                    <m:r>
                      <w:rPr>
                        <w:rFonts w:ascii="Cambria Math" w:hAnsi="Cambria Math"/>
                        <w:sz w:val="24"/>
                        <w:szCs w:val="24"/>
                      </w:rPr>
                      <m:t>A</m:t>
                    </m:r>
                  </m:e>
                  <m:sub>
                    <m:r>
                      <m:rPr>
                        <m:sty m:val="p"/>
                      </m:rPr>
                      <w:rPr>
                        <w:rFonts w:ascii="Cambria Math" w:hAnsi="Cambria Math"/>
                        <w:sz w:val="24"/>
                        <w:szCs w:val="24"/>
                        <w:vertAlign w:val="subscript"/>
                      </w:rPr>
                      <m:t>End-Effector</m:t>
                    </m:r>
                  </m:sub>
                </m:sSub>
                <m:r>
                  <m:rPr>
                    <m:sty m:val="p"/>
                  </m:rPr>
                  <w:rPr>
                    <w:rFonts w:ascii="Cambria Math" w:hAnsi="Cambria Math"/>
                    <w:sz w:val="24"/>
                    <w:szCs w:val="24"/>
                    <w:vertAlign w:val="subscript"/>
                  </w:rPr>
                  <m:t xml:space="preserve"> </m:t>
                </m:r>
                <m:r>
                  <m:rPr>
                    <m:sty m:val="p"/>
                  </m:rPr>
                  <w:rPr>
                    <w:rFonts w:ascii="Cambria Math" w:hAnsi="Cambria Math"/>
                    <w:sz w:val="24"/>
                    <w:szCs w:val="24"/>
                  </w:rPr>
                  <m:t>=</m:t>
                </m:r>
                <m:sPre>
                  <m:sPrePr>
                    <m:ctrlPr>
                      <w:rPr>
                        <w:rFonts w:ascii="Cambria Math" w:hAnsi="Cambria Math"/>
                        <w:i/>
                        <w:sz w:val="24"/>
                        <w:szCs w:val="24"/>
                      </w:rPr>
                    </m:ctrlPr>
                  </m:sPrePr>
                  <m:sub>
                    <m:r>
                      <w:rPr>
                        <w:rFonts w:ascii="Cambria Math" w:hAnsi="Cambria Math"/>
                        <w:sz w:val="24"/>
                        <w:szCs w:val="24"/>
                      </w:rPr>
                      <m:t>0</m:t>
                    </m:r>
                  </m:sub>
                  <m:sup>
                    <m:r>
                      <w:rPr>
                        <w:rFonts w:ascii="Cambria Math" w:hAnsi="Cambria Math"/>
                        <w:sz w:val="24"/>
                        <w:szCs w:val="24"/>
                      </w:rPr>
                      <m:t>7</m:t>
                    </m:r>
                  </m:sup>
                  <m:e>
                    <m:r>
                      <w:rPr>
                        <w:rFonts w:ascii="Cambria Math" w:hAnsi="Cambria Math"/>
                        <w:sz w:val="24"/>
                        <w:szCs w:val="24"/>
                      </w:rPr>
                      <m:t>T=</m:t>
                    </m:r>
                    <m:sPre>
                      <m:sPrePr>
                        <m:ctrlPr>
                          <w:rPr>
                            <w:rFonts w:ascii="Cambria Math" w:hAnsi="Cambria Math"/>
                            <w:i/>
                            <w:sz w:val="24"/>
                            <w:szCs w:val="24"/>
                          </w:rPr>
                        </m:ctrlPr>
                      </m:sPrePr>
                      <m:sub>
                        <m:r>
                          <w:rPr>
                            <w:rFonts w:ascii="Cambria Math" w:hAnsi="Cambria Math"/>
                            <w:sz w:val="24"/>
                            <w:szCs w:val="24"/>
                          </w:rPr>
                          <m:t>0</m:t>
                        </m:r>
                      </m:sub>
                      <m:sup>
                        <m:r>
                          <w:rPr>
                            <w:rFonts w:ascii="Cambria Math" w:hAnsi="Cambria Math"/>
                            <w:sz w:val="24"/>
                            <w:szCs w:val="24"/>
                          </w:rPr>
                          <m:t>1</m:t>
                        </m:r>
                      </m:sup>
                      <m:e>
                        <m:r>
                          <w:rPr>
                            <w:rFonts w:ascii="Cambria Math" w:hAnsi="Cambria Math"/>
                            <w:sz w:val="24"/>
                            <w:szCs w:val="24"/>
                          </w:rPr>
                          <m:t>T</m:t>
                        </m:r>
                      </m:e>
                    </m:sPre>
                    <m:r>
                      <w:rPr>
                        <w:rFonts w:ascii="Cambria Math" w:hAnsi="Cambria Math"/>
                        <w:sz w:val="24"/>
                        <w:szCs w:val="24"/>
                      </w:rPr>
                      <m:t>.</m:t>
                    </m:r>
                    <m:sPre>
                      <m:sPrePr>
                        <m:ctrlPr>
                          <w:rPr>
                            <w:rFonts w:ascii="Cambria Math" w:hAnsi="Cambria Math"/>
                            <w:i/>
                            <w:sz w:val="24"/>
                            <w:szCs w:val="24"/>
                          </w:rPr>
                        </m:ctrlPr>
                      </m:sPrePr>
                      <m:sub>
                        <m:r>
                          <w:rPr>
                            <w:rFonts w:ascii="Cambria Math" w:hAnsi="Cambria Math"/>
                            <w:sz w:val="24"/>
                            <w:szCs w:val="24"/>
                          </w:rPr>
                          <m:t>1</m:t>
                        </m:r>
                      </m:sub>
                      <m:sup>
                        <m:r>
                          <w:rPr>
                            <w:rFonts w:ascii="Cambria Math" w:hAnsi="Cambria Math"/>
                            <w:sz w:val="24"/>
                            <w:szCs w:val="24"/>
                          </w:rPr>
                          <m:t>2</m:t>
                        </m:r>
                      </m:sup>
                      <m:e>
                        <m:r>
                          <w:rPr>
                            <w:rFonts w:ascii="Cambria Math" w:hAnsi="Cambria Math"/>
                            <w:sz w:val="24"/>
                            <w:szCs w:val="24"/>
                          </w:rPr>
                          <m:t>T</m:t>
                        </m:r>
                      </m:e>
                    </m:sPre>
                    <m:r>
                      <w:rPr>
                        <w:rFonts w:ascii="Cambria Math" w:hAnsi="Cambria Math"/>
                        <w:sz w:val="24"/>
                        <w:szCs w:val="24"/>
                      </w:rPr>
                      <m:t>.</m:t>
                    </m:r>
                    <m:sPre>
                      <m:sPrePr>
                        <m:ctrlPr>
                          <w:rPr>
                            <w:rFonts w:ascii="Cambria Math" w:hAnsi="Cambria Math"/>
                            <w:i/>
                            <w:sz w:val="24"/>
                            <w:szCs w:val="24"/>
                          </w:rPr>
                        </m:ctrlPr>
                      </m:sPrePr>
                      <m:sub>
                        <m:r>
                          <w:rPr>
                            <w:rFonts w:ascii="Cambria Math" w:hAnsi="Cambria Math"/>
                            <w:sz w:val="24"/>
                            <w:szCs w:val="24"/>
                          </w:rPr>
                          <m:t>2</m:t>
                        </m:r>
                      </m:sub>
                      <m:sup>
                        <m:r>
                          <w:rPr>
                            <w:rFonts w:ascii="Cambria Math" w:hAnsi="Cambria Math"/>
                            <w:sz w:val="24"/>
                            <w:szCs w:val="24"/>
                          </w:rPr>
                          <m:t>3</m:t>
                        </m:r>
                      </m:sup>
                      <m:e>
                        <m:r>
                          <w:rPr>
                            <w:rFonts w:ascii="Cambria Math" w:hAnsi="Cambria Math"/>
                            <w:sz w:val="24"/>
                            <w:szCs w:val="24"/>
                          </w:rPr>
                          <m:t>T</m:t>
                        </m:r>
                      </m:e>
                    </m:sPre>
                    <m:r>
                      <w:rPr>
                        <w:rFonts w:ascii="Cambria Math" w:hAnsi="Cambria Math"/>
                        <w:sz w:val="24"/>
                        <w:szCs w:val="24"/>
                      </w:rPr>
                      <m:t>.</m:t>
                    </m:r>
                    <m:sPre>
                      <m:sPrePr>
                        <m:ctrlPr>
                          <w:rPr>
                            <w:rFonts w:ascii="Cambria Math" w:hAnsi="Cambria Math"/>
                            <w:i/>
                            <w:sz w:val="24"/>
                            <w:szCs w:val="24"/>
                          </w:rPr>
                        </m:ctrlPr>
                      </m:sPrePr>
                      <m:sub>
                        <m:r>
                          <w:rPr>
                            <w:rFonts w:ascii="Cambria Math" w:hAnsi="Cambria Math"/>
                            <w:sz w:val="24"/>
                            <w:szCs w:val="24"/>
                          </w:rPr>
                          <m:t>3</m:t>
                        </m:r>
                      </m:sub>
                      <m:sup>
                        <m:r>
                          <w:rPr>
                            <w:rFonts w:ascii="Cambria Math" w:hAnsi="Cambria Math"/>
                            <w:sz w:val="24"/>
                            <w:szCs w:val="24"/>
                          </w:rPr>
                          <m:t>4</m:t>
                        </m:r>
                      </m:sup>
                      <m:e>
                        <m:r>
                          <w:rPr>
                            <w:rFonts w:ascii="Cambria Math" w:hAnsi="Cambria Math"/>
                            <w:sz w:val="24"/>
                            <w:szCs w:val="24"/>
                          </w:rPr>
                          <m:t>T</m:t>
                        </m:r>
                      </m:e>
                    </m:sPre>
                    <m:r>
                      <w:rPr>
                        <w:rFonts w:ascii="Cambria Math" w:hAnsi="Cambria Math"/>
                        <w:sz w:val="24"/>
                        <w:szCs w:val="24"/>
                      </w:rPr>
                      <m:t>.</m:t>
                    </m:r>
                    <m:sPre>
                      <m:sPrePr>
                        <m:ctrlPr>
                          <w:rPr>
                            <w:rFonts w:ascii="Cambria Math" w:hAnsi="Cambria Math"/>
                            <w:i/>
                            <w:sz w:val="24"/>
                            <w:szCs w:val="24"/>
                          </w:rPr>
                        </m:ctrlPr>
                      </m:sPrePr>
                      <m:sub>
                        <m:r>
                          <w:rPr>
                            <w:rFonts w:ascii="Cambria Math" w:hAnsi="Cambria Math"/>
                            <w:sz w:val="24"/>
                            <w:szCs w:val="24"/>
                          </w:rPr>
                          <m:t>4</m:t>
                        </m:r>
                      </m:sub>
                      <m:sup>
                        <m:r>
                          <w:rPr>
                            <w:rFonts w:ascii="Cambria Math" w:hAnsi="Cambria Math"/>
                            <w:sz w:val="24"/>
                            <w:szCs w:val="24"/>
                          </w:rPr>
                          <m:t>5</m:t>
                        </m:r>
                      </m:sup>
                      <m:e>
                        <m:r>
                          <w:rPr>
                            <w:rFonts w:ascii="Cambria Math" w:hAnsi="Cambria Math"/>
                            <w:sz w:val="24"/>
                            <w:szCs w:val="24"/>
                          </w:rPr>
                          <m:t>T</m:t>
                        </m:r>
                      </m:e>
                    </m:sPre>
                    <m:r>
                      <w:rPr>
                        <w:rFonts w:ascii="Cambria Math" w:hAnsi="Cambria Math"/>
                        <w:sz w:val="24"/>
                        <w:szCs w:val="24"/>
                      </w:rPr>
                      <m:t>.</m:t>
                    </m:r>
                    <m:sPre>
                      <m:sPrePr>
                        <m:ctrlPr>
                          <w:rPr>
                            <w:rFonts w:ascii="Cambria Math" w:hAnsi="Cambria Math"/>
                            <w:i/>
                            <w:sz w:val="24"/>
                            <w:szCs w:val="24"/>
                          </w:rPr>
                        </m:ctrlPr>
                      </m:sPrePr>
                      <m:sub>
                        <m:r>
                          <w:rPr>
                            <w:rFonts w:ascii="Cambria Math" w:hAnsi="Cambria Math"/>
                            <w:sz w:val="24"/>
                            <w:szCs w:val="24"/>
                          </w:rPr>
                          <m:t>5</m:t>
                        </m:r>
                      </m:sub>
                      <m:sup>
                        <m:r>
                          <w:rPr>
                            <w:rFonts w:ascii="Cambria Math" w:hAnsi="Cambria Math"/>
                            <w:sz w:val="24"/>
                            <w:szCs w:val="24"/>
                          </w:rPr>
                          <m:t>6</m:t>
                        </m:r>
                      </m:sup>
                      <m:e>
                        <m:r>
                          <w:rPr>
                            <w:rFonts w:ascii="Cambria Math" w:hAnsi="Cambria Math"/>
                            <w:sz w:val="24"/>
                            <w:szCs w:val="24"/>
                          </w:rPr>
                          <m:t>T</m:t>
                        </m:r>
                      </m:e>
                    </m:sPre>
                    <m:r>
                      <w:rPr>
                        <w:rFonts w:ascii="Cambria Math" w:hAnsi="Cambria Math"/>
                        <w:sz w:val="24"/>
                        <w:szCs w:val="24"/>
                      </w:rPr>
                      <m:t>.</m:t>
                    </m:r>
                    <m:sPre>
                      <m:sPrePr>
                        <m:ctrlPr>
                          <w:rPr>
                            <w:rFonts w:ascii="Cambria Math" w:hAnsi="Cambria Math"/>
                            <w:i/>
                            <w:sz w:val="24"/>
                            <w:szCs w:val="24"/>
                          </w:rPr>
                        </m:ctrlPr>
                      </m:sPrePr>
                      <m:sub>
                        <m:r>
                          <w:rPr>
                            <w:rFonts w:ascii="Cambria Math" w:hAnsi="Cambria Math"/>
                            <w:sz w:val="24"/>
                            <w:szCs w:val="24"/>
                          </w:rPr>
                          <m:t>6</m:t>
                        </m:r>
                      </m:sub>
                      <m:sup>
                        <m:r>
                          <w:rPr>
                            <w:rFonts w:ascii="Cambria Math" w:hAnsi="Cambria Math"/>
                            <w:sz w:val="24"/>
                            <w:szCs w:val="24"/>
                          </w:rPr>
                          <m:t>7</m:t>
                        </m:r>
                      </m:sup>
                      <m:e>
                        <m:r>
                          <w:rPr>
                            <w:rFonts w:ascii="Cambria Math" w:hAnsi="Cambria Math"/>
                            <w:sz w:val="24"/>
                            <w:szCs w:val="24"/>
                          </w:rPr>
                          <m:t>T</m:t>
                        </m:r>
                      </m:e>
                    </m:sPre>
                  </m:e>
                </m:sPre>
                <m:r>
                  <w:rPr>
                    <w:rFonts w:ascii="Cambria Math" w:eastAsiaTheme="minorEastAsia" w:hAnsi="Cambria Math"/>
                    <w:sz w:val="24"/>
                    <w:szCs w:val="24"/>
                  </w:rPr>
                  <m:t xml:space="preserve">= </m:t>
                </m:r>
                <m:d>
                  <m:dPr>
                    <m:begChr m:val="["/>
                    <m:endChr m:val="]"/>
                    <m:ctrlPr>
                      <w:rPr>
                        <w:rFonts w:ascii="Cambria Math" w:eastAsiaTheme="minorEastAsia" w:hAnsi="Cambria Math"/>
                        <w:i/>
                        <w:sz w:val="24"/>
                        <w:szCs w:val="24"/>
                      </w:rPr>
                    </m:ctrlPr>
                  </m:dPr>
                  <m:e>
                    <m:m>
                      <m:mPr>
                        <m:mcs>
                          <m:mc>
                            <m:mcPr>
                              <m:count m:val="4"/>
                              <m:mcJc m:val="center"/>
                            </m:mcPr>
                          </m:mc>
                        </m:mcs>
                        <m:ctrlPr>
                          <w:rPr>
                            <w:rFonts w:ascii="Cambria Math" w:eastAsiaTheme="minorEastAsia" w:hAnsi="Cambria Math"/>
                            <w:i/>
                            <w:sz w:val="24"/>
                            <w:szCs w:val="24"/>
                          </w:rPr>
                        </m:ctrlPr>
                      </m:mPr>
                      <m:mr>
                        <m:e>
                          <m:sSub>
                            <m:sSubPr>
                              <m:ctrlPr>
                                <w:rPr>
                                  <w:rFonts w:ascii="Cambria Math" w:eastAsiaTheme="minorEastAsia" w:hAnsi="Cambria Math"/>
                                  <w:i/>
                                  <w:sz w:val="24"/>
                                  <w:szCs w:val="24"/>
                                </w:rPr>
                              </m:ctrlPr>
                            </m:sSubPr>
                            <m:e>
                              <m:r>
                                <w:rPr>
                                  <w:rFonts w:ascii="Cambria Math" w:eastAsiaTheme="minorEastAsia" w:hAnsi="Cambria Math"/>
                                  <w:sz w:val="24"/>
                                  <w:szCs w:val="24"/>
                                </w:rPr>
                                <m:t>n</m:t>
                              </m:r>
                            </m:e>
                            <m:sub>
                              <m:r>
                                <w:rPr>
                                  <w:rFonts w:ascii="Cambria Math" w:eastAsiaTheme="minorEastAsia" w:hAnsi="Cambria Math"/>
                                  <w:sz w:val="24"/>
                                  <w:szCs w:val="24"/>
                                </w:rPr>
                                <m:t>x</m:t>
                              </m:r>
                            </m:sub>
                          </m:sSub>
                        </m:e>
                        <m:e>
                          <m:sSub>
                            <m:sSubPr>
                              <m:ctrlPr>
                                <w:rPr>
                                  <w:rFonts w:ascii="Cambria Math" w:eastAsiaTheme="minorEastAsia" w:hAnsi="Cambria Math"/>
                                  <w:i/>
                                  <w:sz w:val="24"/>
                                  <w:szCs w:val="24"/>
                                </w:rPr>
                              </m:ctrlPr>
                            </m:sSubPr>
                            <m:e>
                              <m:r>
                                <w:rPr>
                                  <w:rFonts w:ascii="Cambria Math" w:eastAsiaTheme="minorEastAsia" w:hAnsi="Cambria Math"/>
                                  <w:sz w:val="24"/>
                                  <w:szCs w:val="24"/>
                                </w:rPr>
                                <m:t>s</m:t>
                              </m:r>
                            </m:e>
                            <m:sub>
                              <m:r>
                                <w:rPr>
                                  <w:rFonts w:ascii="Cambria Math" w:eastAsiaTheme="minorEastAsia" w:hAnsi="Cambria Math"/>
                                  <w:sz w:val="24"/>
                                  <w:szCs w:val="24"/>
                                </w:rPr>
                                <m:t>x</m:t>
                              </m:r>
                            </m:sub>
                          </m:sSub>
                        </m:e>
                        <m:e>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x</m:t>
                              </m:r>
                            </m:sub>
                          </m:sSub>
                          <m:ctrlPr>
                            <w:rPr>
                              <w:rFonts w:ascii="Cambria Math" w:eastAsia="Cambria Math" w:hAnsi="Cambria Math"/>
                              <w:i/>
                              <w:sz w:val="24"/>
                              <w:szCs w:val="24"/>
                            </w:rPr>
                          </m:ctrlPr>
                        </m:e>
                        <m:e>
                          <m:sSub>
                            <m:sSubPr>
                              <m:ctrlPr>
                                <w:rPr>
                                  <w:rFonts w:ascii="Cambria Math" w:eastAsia="Cambria Math" w:hAnsi="Cambria Math"/>
                                  <w:i/>
                                  <w:sz w:val="24"/>
                                  <w:szCs w:val="24"/>
                                </w:rPr>
                              </m:ctrlPr>
                            </m:sSubPr>
                            <m:e>
                              <m:r>
                                <w:rPr>
                                  <w:rFonts w:ascii="Cambria Math" w:eastAsia="Cambria Math" w:hAnsi="Cambria Math"/>
                                  <w:sz w:val="24"/>
                                  <w:szCs w:val="24"/>
                                </w:rPr>
                                <m:t>P</m:t>
                              </m:r>
                            </m:e>
                            <m:sub>
                              <m:r>
                                <w:rPr>
                                  <w:rFonts w:ascii="Cambria Math" w:eastAsia="Cambria Math" w:hAnsi="Cambria Math"/>
                                  <w:sz w:val="24"/>
                                  <w:szCs w:val="24"/>
                                </w:rPr>
                                <m:t>x</m:t>
                              </m:r>
                            </m:sub>
                          </m:sSub>
                        </m:e>
                      </m:mr>
                      <m:mr>
                        <m:e>
                          <m:sSub>
                            <m:sSubPr>
                              <m:ctrlPr>
                                <w:rPr>
                                  <w:rFonts w:ascii="Cambria Math" w:eastAsiaTheme="minorEastAsia" w:hAnsi="Cambria Math"/>
                                  <w:i/>
                                  <w:sz w:val="24"/>
                                  <w:szCs w:val="24"/>
                                </w:rPr>
                              </m:ctrlPr>
                            </m:sSubPr>
                            <m:e>
                              <m:r>
                                <w:rPr>
                                  <w:rFonts w:ascii="Cambria Math" w:eastAsiaTheme="minorEastAsia" w:hAnsi="Cambria Math"/>
                                  <w:sz w:val="24"/>
                                  <w:szCs w:val="24"/>
                                </w:rPr>
                                <m:t>n</m:t>
                              </m:r>
                            </m:e>
                            <m:sub>
                              <m:r>
                                <w:rPr>
                                  <w:rFonts w:ascii="Cambria Math" w:eastAsiaTheme="minorEastAsia" w:hAnsi="Cambria Math"/>
                                  <w:sz w:val="24"/>
                                  <w:szCs w:val="24"/>
                                </w:rPr>
                                <m:t>y</m:t>
                              </m:r>
                            </m:sub>
                          </m:sSub>
                          <m:ctrlPr>
                            <w:rPr>
                              <w:rFonts w:ascii="Cambria Math" w:eastAsia="Cambria Math" w:hAnsi="Cambria Math"/>
                              <w:i/>
                              <w:sz w:val="24"/>
                              <w:szCs w:val="24"/>
                            </w:rPr>
                          </m:ctrlPr>
                        </m:e>
                        <m:e>
                          <m:sSub>
                            <m:sSubPr>
                              <m:ctrlPr>
                                <w:rPr>
                                  <w:rFonts w:ascii="Cambria Math" w:eastAsia="Cambria Math" w:hAnsi="Cambria Math"/>
                                  <w:i/>
                                  <w:sz w:val="24"/>
                                  <w:szCs w:val="24"/>
                                </w:rPr>
                              </m:ctrlPr>
                            </m:sSubPr>
                            <m:e>
                              <m:r>
                                <w:rPr>
                                  <w:rFonts w:ascii="Cambria Math" w:eastAsia="Cambria Math" w:hAnsi="Cambria Math"/>
                                  <w:sz w:val="24"/>
                                  <w:szCs w:val="24"/>
                                </w:rPr>
                                <m:t>s</m:t>
                              </m:r>
                            </m:e>
                            <m:sub>
                              <m:r>
                                <w:rPr>
                                  <w:rFonts w:ascii="Cambria Math" w:eastAsia="Cambria Math" w:hAnsi="Cambria Math"/>
                                  <w:sz w:val="24"/>
                                  <w:szCs w:val="24"/>
                                </w:rPr>
                                <m:t>y</m:t>
                              </m:r>
                            </m:sub>
                          </m:sSub>
                          <m:ctrlPr>
                            <w:rPr>
                              <w:rFonts w:ascii="Cambria Math" w:eastAsia="Cambria Math" w:hAnsi="Cambria Math"/>
                              <w:i/>
                              <w:sz w:val="24"/>
                              <w:szCs w:val="24"/>
                            </w:rPr>
                          </m:ctrlPr>
                        </m:e>
                        <m:e>
                          <m:sSub>
                            <m:sSubPr>
                              <m:ctrlPr>
                                <w:rPr>
                                  <w:rFonts w:ascii="Cambria Math" w:eastAsia="Cambria Math" w:hAnsi="Cambria Math"/>
                                  <w:i/>
                                  <w:sz w:val="24"/>
                                  <w:szCs w:val="24"/>
                                </w:rPr>
                              </m:ctrlPr>
                            </m:sSubPr>
                            <m:e>
                              <m:r>
                                <w:rPr>
                                  <w:rFonts w:ascii="Cambria Math" w:eastAsia="Cambria Math" w:hAnsi="Cambria Math"/>
                                  <w:sz w:val="24"/>
                                  <w:szCs w:val="24"/>
                                </w:rPr>
                                <m:t>a</m:t>
                              </m:r>
                            </m:e>
                            <m:sub>
                              <m:r>
                                <w:rPr>
                                  <w:rFonts w:ascii="Cambria Math" w:eastAsia="Cambria Math" w:hAnsi="Cambria Math"/>
                                  <w:sz w:val="24"/>
                                  <w:szCs w:val="24"/>
                                </w:rPr>
                                <m:t>y</m:t>
                              </m:r>
                            </m:sub>
                          </m:sSub>
                          <m:ctrlPr>
                            <w:rPr>
                              <w:rFonts w:ascii="Cambria Math" w:eastAsia="Cambria Math" w:hAnsi="Cambria Math"/>
                              <w:i/>
                              <w:sz w:val="24"/>
                              <w:szCs w:val="24"/>
                            </w:rPr>
                          </m:ctrlPr>
                        </m:e>
                        <m:e>
                          <m:sSub>
                            <m:sSubPr>
                              <m:ctrlPr>
                                <w:rPr>
                                  <w:rFonts w:ascii="Cambria Math" w:eastAsia="Cambria Math" w:hAnsi="Cambria Math"/>
                                  <w:i/>
                                  <w:sz w:val="24"/>
                                  <w:szCs w:val="24"/>
                                </w:rPr>
                              </m:ctrlPr>
                            </m:sSubPr>
                            <m:e>
                              <m:r>
                                <w:rPr>
                                  <w:rFonts w:ascii="Cambria Math" w:eastAsia="Cambria Math" w:hAnsi="Cambria Math"/>
                                  <w:sz w:val="24"/>
                                  <w:szCs w:val="24"/>
                                </w:rPr>
                                <m:t>P</m:t>
                              </m:r>
                            </m:e>
                            <m:sub>
                              <m:r>
                                <w:rPr>
                                  <w:rFonts w:ascii="Cambria Math" w:eastAsia="Cambria Math" w:hAnsi="Cambria Math"/>
                                  <w:sz w:val="24"/>
                                  <w:szCs w:val="24"/>
                                </w:rPr>
                                <m:t>y</m:t>
                              </m:r>
                            </m:sub>
                          </m:sSub>
                          <m:ctrlPr>
                            <w:rPr>
                              <w:rFonts w:ascii="Cambria Math" w:eastAsia="Cambria Math" w:hAnsi="Cambria Math"/>
                              <w:i/>
                              <w:sz w:val="24"/>
                              <w:szCs w:val="24"/>
                            </w:rPr>
                          </m:ctrlPr>
                        </m:e>
                      </m:mr>
                      <m:mr>
                        <m:e>
                          <m:sSub>
                            <m:sSubPr>
                              <m:ctrlPr>
                                <w:rPr>
                                  <w:rFonts w:ascii="Cambria Math" w:eastAsia="Cambria Math" w:hAnsi="Cambria Math"/>
                                  <w:i/>
                                  <w:sz w:val="24"/>
                                  <w:szCs w:val="24"/>
                                </w:rPr>
                              </m:ctrlPr>
                            </m:sSubPr>
                            <m:e>
                              <m:r>
                                <w:rPr>
                                  <w:rFonts w:ascii="Cambria Math" w:eastAsia="Cambria Math" w:hAnsi="Cambria Math"/>
                                  <w:sz w:val="24"/>
                                  <w:szCs w:val="24"/>
                                </w:rPr>
                                <m:t>n</m:t>
                              </m:r>
                            </m:e>
                            <m:sub>
                              <m:r>
                                <w:rPr>
                                  <w:rFonts w:ascii="Cambria Math" w:eastAsia="Cambria Math" w:hAnsi="Cambria Math"/>
                                  <w:sz w:val="24"/>
                                  <w:szCs w:val="24"/>
                                </w:rPr>
                                <m:t>z</m:t>
                              </m:r>
                            </m:sub>
                          </m:sSub>
                        </m:e>
                        <m:e>
                          <m:sSub>
                            <m:sSubPr>
                              <m:ctrlPr>
                                <w:rPr>
                                  <w:rFonts w:ascii="Cambria Math" w:eastAsiaTheme="minorEastAsia" w:hAnsi="Cambria Math"/>
                                  <w:i/>
                                  <w:sz w:val="24"/>
                                  <w:szCs w:val="24"/>
                                </w:rPr>
                              </m:ctrlPr>
                            </m:sSubPr>
                            <m:e>
                              <m:r>
                                <w:rPr>
                                  <w:rFonts w:ascii="Cambria Math" w:eastAsiaTheme="minorEastAsia" w:hAnsi="Cambria Math"/>
                                  <w:sz w:val="24"/>
                                  <w:szCs w:val="24"/>
                                </w:rPr>
                                <m:t>s</m:t>
                              </m:r>
                            </m:e>
                            <m:sub>
                              <m:r>
                                <w:rPr>
                                  <w:rFonts w:ascii="Cambria Math" w:eastAsiaTheme="minorEastAsia" w:hAnsi="Cambria Math"/>
                                  <w:sz w:val="24"/>
                                  <w:szCs w:val="24"/>
                                </w:rPr>
                                <m:t>z</m:t>
                              </m:r>
                            </m:sub>
                          </m:sSub>
                        </m:e>
                        <m:e>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z</m:t>
                              </m:r>
                            </m:sub>
                          </m:sSub>
                          <m:ctrlPr>
                            <w:rPr>
                              <w:rFonts w:ascii="Cambria Math" w:eastAsia="Cambria Math" w:hAnsi="Cambria Math"/>
                              <w:i/>
                              <w:sz w:val="24"/>
                              <w:szCs w:val="24"/>
                            </w:rPr>
                          </m:ctrlPr>
                        </m:e>
                        <m:e>
                          <m:sSub>
                            <m:sSubPr>
                              <m:ctrlPr>
                                <w:rPr>
                                  <w:rFonts w:ascii="Cambria Math" w:eastAsia="Cambria Math" w:hAnsi="Cambria Math"/>
                                  <w:i/>
                                  <w:sz w:val="24"/>
                                  <w:szCs w:val="24"/>
                                </w:rPr>
                              </m:ctrlPr>
                            </m:sSubPr>
                            <m:e>
                              <m:r>
                                <w:rPr>
                                  <w:rFonts w:ascii="Cambria Math" w:eastAsia="Cambria Math" w:hAnsi="Cambria Math"/>
                                  <w:sz w:val="24"/>
                                  <w:szCs w:val="24"/>
                                </w:rPr>
                                <m:t>P</m:t>
                              </m:r>
                            </m:e>
                            <m:sub>
                              <m:r>
                                <w:rPr>
                                  <w:rFonts w:ascii="Cambria Math" w:eastAsia="Cambria Math" w:hAnsi="Cambria Math"/>
                                  <w:sz w:val="24"/>
                                  <w:szCs w:val="24"/>
                                </w:rPr>
                                <m:t>z</m:t>
                              </m:r>
                            </m:sub>
                          </m:sSub>
                        </m:e>
                      </m:mr>
                      <m:mr>
                        <m:e>
                          <m:r>
                            <w:rPr>
                              <w:rFonts w:ascii="Cambria Math" w:eastAsiaTheme="minorEastAsia" w:hAnsi="Cambria Math"/>
                              <w:sz w:val="24"/>
                              <w:szCs w:val="24"/>
                            </w:rPr>
                            <m:t>0</m:t>
                          </m:r>
                        </m:e>
                        <m:e>
                          <m:r>
                            <w:rPr>
                              <w:rFonts w:ascii="Cambria Math" w:eastAsiaTheme="minorEastAsia" w:hAnsi="Cambria Math"/>
                              <w:sz w:val="24"/>
                              <w:szCs w:val="24"/>
                            </w:rPr>
                            <m:t>0</m:t>
                          </m:r>
                        </m:e>
                        <m:e>
                          <m:r>
                            <w:rPr>
                              <w:rFonts w:ascii="Cambria Math" w:eastAsiaTheme="minorEastAsia" w:hAnsi="Cambria Math"/>
                              <w:sz w:val="24"/>
                              <w:szCs w:val="24"/>
                            </w:rPr>
                            <m:t>0</m:t>
                          </m:r>
                          <m:ctrlPr>
                            <w:rPr>
                              <w:rFonts w:ascii="Cambria Math" w:eastAsia="Cambria Math" w:hAnsi="Cambria Math"/>
                              <w:i/>
                              <w:sz w:val="24"/>
                              <w:szCs w:val="24"/>
                            </w:rPr>
                          </m:ctrlPr>
                        </m:e>
                        <m:e>
                          <m:r>
                            <w:rPr>
                              <w:rFonts w:ascii="Cambria Math" w:eastAsia="Cambria Math" w:hAnsi="Cambria Math"/>
                              <w:sz w:val="24"/>
                              <w:szCs w:val="24"/>
                            </w:rPr>
                            <m:t>1</m:t>
                          </m:r>
                        </m:e>
                      </m:mr>
                    </m:m>
                  </m:e>
                </m:d>
              </m:oMath>
            </m:oMathPara>
          </w:p>
        </w:tc>
        <w:tc>
          <w:tcPr>
            <w:tcW w:w="676" w:type="dxa"/>
            <w:vAlign w:val="center"/>
          </w:tcPr>
          <w:p w14:paraId="6CD66E41" w14:textId="77777777" w:rsidR="00497EA7" w:rsidRPr="00926558" w:rsidRDefault="00497EA7" w:rsidP="00D34951">
            <w:pPr>
              <w:pStyle w:val="AnaParagrafYaziStiliSau"/>
            </w:pPr>
            <w:r w:rsidRPr="00926558">
              <w:t>(</w:t>
            </w:r>
            <w:r>
              <w:t>3.</w:t>
            </w:r>
            <w:r w:rsidRPr="00926558">
              <w:t>2)</w:t>
            </w:r>
          </w:p>
        </w:tc>
      </w:tr>
      <w:tr w:rsidR="00497EA7" w:rsidRPr="00926558" w14:paraId="350B49E2" w14:textId="77777777" w:rsidTr="00A96DEB">
        <w:tc>
          <w:tcPr>
            <w:tcW w:w="7914" w:type="dxa"/>
          </w:tcPr>
          <w:p w14:paraId="2426D7AE" w14:textId="77777777" w:rsidR="00497EA7" w:rsidRPr="00695128" w:rsidRDefault="00497EA7" w:rsidP="006F672E">
            <w:pPr>
              <w:rPr>
                <w:sz w:val="12"/>
                <w:szCs w:val="12"/>
              </w:rPr>
            </w:pPr>
          </w:p>
        </w:tc>
        <w:tc>
          <w:tcPr>
            <w:tcW w:w="676" w:type="dxa"/>
            <w:vAlign w:val="center"/>
          </w:tcPr>
          <w:p w14:paraId="012CF6F8" w14:textId="77777777" w:rsidR="00497EA7" w:rsidRPr="00926558" w:rsidRDefault="00497EA7" w:rsidP="006F672E">
            <w:pPr>
              <w:jc w:val="right"/>
              <w:rPr>
                <w:rFonts w:ascii="Times New Roman" w:hAnsi="Times New Roman"/>
                <w:sz w:val="24"/>
                <w:szCs w:val="24"/>
                <w:lang w:val="en-US"/>
              </w:rPr>
            </w:pPr>
          </w:p>
        </w:tc>
      </w:tr>
      <w:tr w:rsidR="00497EA7" w:rsidRPr="00926558" w14:paraId="064CC55D" w14:textId="77777777" w:rsidTr="00A96DEB">
        <w:tc>
          <w:tcPr>
            <w:tcW w:w="7914" w:type="dxa"/>
          </w:tcPr>
          <w:p w14:paraId="0D1E2904" w14:textId="77777777" w:rsidR="00497EA7" w:rsidRPr="008015C9" w:rsidRDefault="00A028A6" w:rsidP="006F672E">
            <w:pPr>
              <w:rPr>
                <w:rFonts w:ascii="Cambria Math" w:eastAsiaTheme="minorEastAsia" w:hAnsi="Cambria Math"/>
                <w:sz w:val="24"/>
                <w:szCs w:val="24"/>
                <w:lang w:val="en-GB"/>
              </w:rPr>
            </w:pPr>
            <m:oMathPara>
              <m:oMathParaPr>
                <m:jc m:val="left"/>
              </m:oMathParaPr>
              <m:oMath>
                <m:sPre>
                  <m:sPrePr>
                    <m:ctrlPr>
                      <w:rPr>
                        <w:rFonts w:ascii="Cambria Math" w:hAnsi="Cambria Math" w:cstheme="minorHAnsi"/>
                        <w:i/>
                        <w:sz w:val="24"/>
                        <w:szCs w:val="24"/>
                        <w:lang w:val="en-GB"/>
                      </w:rPr>
                    </m:ctrlPr>
                  </m:sPrePr>
                  <m:sub>
                    <m:r>
                      <w:rPr>
                        <w:rFonts w:ascii="Cambria Math" w:hAnsi="Cambria Math" w:cstheme="minorHAnsi"/>
                        <w:sz w:val="24"/>
                        <w:szCs w:val="24"/>
                        <w:lang w:val="en-GB"/>
                      </w:rPr>
                      <m:t>0</m:t>
                    </m:r>
                  </m:sub>
                  <m:sup>
                    <m:r>
                      <w:rPr>
                        <w:rFonts w:ascii="Cambria Math" w:hAnsi="Cambria Math" w:cstheme="minorHAnsi"/>
                        <w:sz w:val="24"/>
                        <w:szCs w:val="24"/>
                        <w:lang w:val="en-GB"/>
                      </w:rPr>
                      <m:t>1</m:t>
                    </m:r>
                  </m:sup>
                  <m:e>
                    <m:r>
                      <w:rPr>
                        <w:rFonts w:ascii="Cambria Math" w:hAnsi="Cambria Math" w:cstheme="minorHAnsi"/>
                        <w:sz w:val="24"/>
                        <w:szCs w:val="24"/>
                        <w:lang w:val="en-GB"/>
                      </w:rPr>
                      <m:t>T</m:t>
                    </m:r>
                  </m:e>
                </m:sPre>
                <m:r>
                  <w:rPr>
                    <w:rFonts w:ascii="Cambria Math" w:hAnsi="Cambria Math" w:cstheme="minorHAnsi"/>
                    <w:sz w:val="24"/>
                    <w:szCs w:val="24"/>
                    <w:lang w:val="en-GB"/>
                  </w:rPr>
                  <m:t>=</m:t>
                </m:r>
                <m:d>
                  <m:dPr>
                    <m:begChr m:val="["/>
                    <m:endChr m:val="]"/>
                    <m:ctrlPr>
                      <w:rPr>
                        <w:rFonts w:ascii="Cambria Math" w:hAnsi="Cambria Math" w:cstheme="minorHAnsi"/>
                        <w:i/>
                        <w:sz w:val="24"/>
                        <w:szCs w:val="24"/>
                        <w:lang w:val="en-GB"/>
                      </w:rPr>
                    </m:ctrlPr>
                  </m:dPr>
                  <m:e>
                    <m:m>
                      <m:mPr>
                        <m:mcs>
                          <m:mc>
                            <m:mcPr>
                              <m:count m:val="4"/>
                              <m:mcJc m:val="center"/>
                            </m:mcPr>
                          </m:mc>
                        </m:mcs>
                        <m:ctrlPr>
                          <w:rPr>
                            <w:rFonts w:ascii="Cambria Math" w:hAnsi="Cambria Math" w:cstheme="minorHAnsi"/>
                            <w:i/>
                            <w:sz w:val="24"/>
                            <w:szCs w:val="24"/>
                            <w:lang w:val="en-GB"/>
                          </w:rPr>
                        </m:ctrlPr>
                      </m:mPr>
                      <m:mr>
                        <m:e>
                          <m:r>
                            <w:rPr>
                              <w:rFonts w:ascii="Cambria Math" w:hAnsi="Cambria Math" w:cstheme="minorHAnsi"/>
                              <w:sz w:val="24"/>
                              <w:szCs w:val="24"/>
                              <w:lang w:val="en-GB"/>
                            </w:rPr>
                            <m:t>c</m:t>
                          </m:r>
                          <m:sSub>
                            <m:sSubPr>
                              <m:ctrlPr>
                                <w:rPr>
                                  <w:rFonts w:ascii="Cambria Math" w:hAnsi="Cambria Math" w:cstheme="minorHAnsi"/>
                                  <w:i/>
                                  <w:sz w:val="24"/>
                                  <w:szCs w:val="24"/>
                                  <w:lang w:val="en-GB"/>
                                </w:rPr>
                              </m:ctrlPr>
                            </m:sSubPr>
                            <m:e>
                              <m:r>
                                <w:rPr>
                                  <w:rFonts w:ascii="Cambria Math" w:hAnsi="Cambria Math" w:cstheme="minorHAnsi"/>
                                  <w:sz w:val="24"/>
                                  <w:szCs w:val="24"/>
                                  <w:lang w:val="en-GB"/>
                                </w:rPr>
                                <m:t>θ</m:t>
                              </m:r>
                            </m:e>
                            <m:sub>
                              <m:r>
                                <w:rPr>
                                  <w:rFonts w:ascii="Cambria Math" w:hAnsi="Cambria Math" w:cstheme="minorHAnsi"/>
                                  <w:sz w:val="24"/>
                                  <w:szCs w:val="24"/>
                                  <w:lang w:val="en-GB"/>
                                </w:rPr>
                                <m:t>1</m:t>
                              </m:r>
                            </m:sub>
                          </m:sSub>
                          <m:ctrlPr>
                            <w:rPr>
                              <w:rFonts w:ascii="Cambria Math" w:eastAsia="Cambria Math" w:hAnsi="Cambria Math" w:cstheme="minorHAnsi"/>
                              <w:i/>
                              <w:sz w:val="24"/>
                              <w:szCs w:val="24"/>
                              <w:lang w:val="en-GB"/>
                            </w:rPr>
                          </m:ctrlPr>
                        </m:e>
                        <m:e>
                          <m:r>
                            <w:rPr>
                              <w:rFonts w:ascii="Cambria Math" w:eastAsia="Cambria Math" w:hAnsi="Cambria Math" w:cstheme="minorHAnsi"/>
                              <w:sz w:val="24"/>
                              <w:szCs w:val="24"/>
                              <w:lang w:val="en-GB"/>
                            </w:rPr>
                            <m:t>0</m:t>
                          </m:r>
                          <m:ctrlPr>
                            <w:rPr>
                              <w:rFonts w:ascii="Cambria Math" w:eastAsia="Cambria Math" w:hAnsi="Cambria Math" w:cstheme="minorHAnsi"/>
                              <w:i/>
                              <w:sz w:val="24"/>
                              <w:szCs w:val="24"/>
                              <w:lang w:val="en-GB"/>
                            </w:rPr>
                          </m:ctrlPr>
                        </m:e>
                        <m:e>
                          <m:r>
                            <w:rPr>
                              <w:rFonts w:ascii="Cambria Math" w:eastAsia="Cambria Math" w:hAnsi="Cambria Math" w:cstheme="minorHAnsi"/>
                              <w:sz w:val="24"/>
                              <w:szCs w:val="24"/>
                              <w:lang w:val="en-GB"/>
                            </w:rPr>
                            <m:t>-s</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hAnsi="Cambria Math" w:cstheme="minorHAnsi"/>
                                  <w:sz w:val="24"/>
                                  <w:szCs w:val="24"/>
                                  <w:lang w:val="en-GB"/>
                                </w:rPr>
                                <m:t>1</m:t>
                              </m:r>
                            </m:sub>
                          </m:sSub>
                          <m:ctrlPr>
                            <w:rPr>
                              <w:rFonts w:ascii="Cambria Math" w:eastAsia="Cambria Math" w:hAnsi="Cambria Math" w:cstheme="minorHAnsi"/>
                              <w:i/>
                              <w:sz w:val="24"/>
                              <w:szCs w:val="24"/>
                              <w:lang w:val="en-GB"/>
                            </w:rPr>
                          </m:ctrlPr>
                        </m:e>
                        <m:e>
                          <m:r>
                            <w:rPr>
                              <w:rFonts w:ascii="Cambria Math" w:eastAsia="Cambria Math" w:hAnsi="Cambria Math" w:cstheme="minorHAnsi"/>
                              <w:sz w:val="24"/>
                              <w:szCs w:val="24"/>
                              <w:lang w:val="en-GB"/>
                            </w:rPr>
                            <m:t>0</m:t>
                          </m:r>
                          <m:ctrlPr>
                            <w:rPr>
                              <w:rFonts w:ascii="Cambria Math" w:eastAsia="Cambria Math" w:hAnsi="Cambria Math" w:cstheme="minorHAnsi"/>
                              <w:i/>
                              <w:sz w:val="24"/>
                              <w:szCs w:val="24"/>
                              <w:lang w:val="en-GB"/>
                            </w:rPr>
                          </m:ctrlPr>
                        </m:e>
                      </m:mr>
                      <m:mr>
                        <m:e>
                          <m:r>
                            <w:rPr>
                              <w:rFonts w:ascii="Cambria Math" w:eastAsia="Cambria Math" w:hAnsi="Cambria Math" w:cstheme="minorHAnsi"/>
                              <w:sz w:val="24"/>
                              <w:szCs w:val="24"/>
                              <w:lang w:val="en-GB"/>
                            </w:rPr>
                            <m:t>s</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hAnsi="Cambria Math" w:cstheme="minorHAnsi"/>
                                  <w:sz w:val="24"/>
                                  <w:szCs w:val="24"/>
                                  <w:lang w:val="en-GB"/>
                                </w:rPr>
                                <m:t>1</m:t>
                              </m:r>
                            </m:sub>
                          </m:sSub>
                        </m:e>
                        <m:e>
                          <m:r>
                            <w:rPr>
                              <w:rFonts w:ascii="Cambria Math" w:hAnsi="Cambria Math" w:cstheme="minorHAnsi"/>
                              <w:sz w:val="24"/>
                              <w:szCs w:val="24"/>
                              <w:lang w:val="en-GB"/>
                            </w:rPr>
                            <m:t>0</m:t>
                          </m:r>
                        </m:e>
                        <m:e>
                          <m:r>
                            <w:rPr>
                              <w:rFonts w:ascii="Cambria Math" w:hAnsi="Cambria Math" w:cstheme="minorHAnsi"/>
                              <w:sz w:val="24"/>
                              <w:szCs w:val="24"/>
                              <w:lang w:val="en-GB"/>
                            </w:rPr>
                            <m:t>c</m:t>
                          </m:r>
                          <m:sSub>
                            <m:sSubPr>
                              <m:ctrlPr>
                                <w:rPr>
                                  <w:rFonts w:ascii="Cambria Math" w:hAnsi="Cambria Math" w:cstheme="minorHAnsi"/>
                                  <w:i/>
                                  <w:sz w:val="24"/>
                                  <w:szCs w:val="24"/>
                                  <w:lang w:val="en-GB"/>
                                </w:rPr>
                              </m:ctrlPr>
                            </m:sSubPr>
                            <m:e>
                              <m:r>
                                <w:rPr>
                                  <w:rFonts w:ascii="Cambria Math" w:hAnsi="Cambria Math" w:cstheme="minorHAnsi"/>
                                  <w:sz w:val="24"/>
                                  <w:szCs w:val="24"/>
                                  <w:lang w:val="en-GB"/>
                                </w:rPr>
                                <m:t>θ</m:t>
                              </m:r>
                            </m:e>
                            <m:sub>
                              <m:r>
                                <w:rPr>
                                  <w:rFonts w:ascii="Cambria Math" w:hAnsi="Cambria Math" w:cstheme="minorHAnsi"/>
                                  <w:sz w:val="24"/>
                                  <w:szCs w:val="24"/>
                                  <w:lang w:val="en-GB"/>
                                </w:rPr>
                                <m:t>1</m:t>
                              </m:r>
                            </m:sub>
                          </m:sSub>
                          <m:ctrlPr>
                            <w:rPr>
                              <w:rFonts w:ascii="Cambria Math" w:eastAsia="Cambria Math" w:hAnsi="Cambria Math" w:cstheme="minorHAnsi"/>
                              <w:i/>
                              <w:sz w:val="24"/>
                              <w:szCs w:val="24"/>
                              <w:lang w:val="en-GB"/>
                            </w:rPr>
                          </m:ctrlPr>
                        </m:e>
                        <m:e>
                          <m:r>
                            <w:rPr>
                              <w:rFonts w:ascii="Cambria Math" w:eastAsia="Cambria Math" w:hAnsi="Cambria Math" w:cstheme="minorHAnsi"/>
                              <w:sz w:val="24"/>
                              <w:szCs w:val="24"/>
                              <w:lang w:val="en-GB"/>
                            </w:rPr>
                            <m:t>0</m:t>
                          </m:r>
                        </m:e>
                      </m:mr>
                      <m:mr>
                        <m:e>
                          <m:r>
                            <w:rPr>
                              <w:rFonts w:ascii="Cambria Math" w:hAnsi="Cambria Math" w:cstheme="minorHAnsi"/>
                              <w:sz w:val="24"/>
                              <w:szCs w:val="24"/>
                              <w:lang w:val="en-GB"/>
                            </w:rPr>
                            <m:t>0</m:t>
                          </m:r>
                        </m:e>
                        <m:e>
                          <m:r>
                            <w:rPr>
                              <w:rFonts w:ascii="Cambria Math" w:hAnsi="Cambria Math" w:cstheme="minorHAnsi"/>
                              <w:sz w:val="24"/>
                              <w:szCs w:val="24"/>
                              <w:lang w:val="en-GB"/>
                            </w:rPr>
                            <m:t>-1</m:t>
                          </m:r>
                        </m:e>
                        <m:e>
                          <m:r>
                            <w:rPr>
                              <w:rFonts w:ascii="Cambria Math" w:hAnsi="Cambria Math" w:cstheme="minorHAnsi"/>
                              <w:sz w:val="24"/>
                              <w:szCs w:val="24"/>
                              <w:lang w:val="en-GB"/>
                            </w:rPr>
                            <m:t>0</m:t>
                          </m:r>
                          <m:ctrlPr>
                            <w:rPr>
                              <w:rFonts w:ascii="Cambria Math" w:eastAsia="Cambria Math" w:hAnsi="Cambria Math" w:cstheme="minorHAnsi"/>
                              <w:i/>
                              <w:sz w:val="24"/>
                              <w:szCs w:val="24"/>
                              <w:lang w:val="en-GB"/>
                            </w:rPr>
                          </m:ctrlPr>
                        </m:e>
                        <m:e>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L</m:t>
                              </m:r>
                            </m:e>
                            <m:sub>
                              <m:r>
                                <w:rPr>
                                  <w:rFonts w:ascii="Cambria Math" w:eastAsia="Cambria Math" w:hAnsi="Cambria Math" w:cstheme="minorHAnsi"/>
                                  <w:sz w:val="24"/>
                                  <w:szCs w:val="24"/>
                                  <w:lang w:val="en-GB"/>
                                </w:rPr>
                                <m:t>1</m:t>
                              </m:r>
                            </m:sub>
                          </m:sSub>
                        </m:e>
                      </m:mr>
                      <m:mr>
                        <m:e>
                          <m:r>
                            <w:rPr>
                              <w:rFonts w:ascii="Cambria Math" w:hAnsi="Cambria Math" w:cstheme="minorHAnsi"/>
                              <w:sz w:val="24"/>
                              <w:szCs w:val="24"/>
                              <w:lang w:val="en-GB"/>
                            </w:rPr>
                            <m:t>0</m:t>
                          </m:r>
                        </m:e>
                        <m:e>
                          <m:r>
                            <w:rPr>
                              <w:rFonts w:ascii="Cambria Math" w:hAnsi="Cambria Math" w:cstheme="minorHAnsi"/>
                              <w:sz w:val="24"/>
                              <w:szCs w:val="24"/>
                              <w:lang w:val="en-GB"/>
                            </w:rPr>
                            <m:t>0</m:t>
                          </m:r>
                        </m:e>
                        <m:e>
                          <m:r>
                            <w:rPr>
                              <w:rFonts w:ascii="Cambria Math" w:hAnsi="Cambria Math" w:cstheme="minorHAnsi"/>
                              <w:sz w:val="24"/>
                              <w:szCs w:val="24"/>
                              <w:lang w:val="en-GB"/>
                            </w:rPr>
                            <m:t>0</m:t>
                          </m:r>
                          <m:ctrlPr>
                            <w:rPr>
                              <w:rFonts w:ascii="Cambria Math" w:eastAsia="Cambria Math" w:hAnsi="Cambria Math" w:cstheme="minorHAnsi"/>
                              <w:i/>
                              <w:sz w:val="24"/>
                              <w:szCs w:val="24"/>
                              <w:lang w:val="en-GB"/>
                            </w:rPr>
                          </m:ctrlPr>
                        </m:e>
                        <m:e>
                          <m:r>
                            <w:rPr>
                              <w:rFonts w:ascii="Cambria Math" w:eastAsia="Cambria Math" w:hAnsi="Cambria Math" w:cstheme="minorHAnsi"/>
                              <w:sz w:val="24"/>
                              <w:szCs w:val="24"/>
                              <w:lang w:val="en-GB"/>
                            </w:rPr>
                            <m:t>1</m:t>
                          </m:r>
                        </m:e>
                      </m:mr>
                    </m:m>
                  </m:e>
                </m:d>
                <m:r>
                  <w:rPr>
                    <w:rFonts w:ascii="Cambria Math" w:hAnsi="Cambria Math"/>
                    <w:sz w:val="24"/>
                    <w:szCs w:val="24"/>
                    <w:lang w:val="en-GB"/>
                  </w:rPr>
                  <m:t xml:space="preserve">     </m:t>
                </m:r>
                <m:sPre>
                  <m:sPrePr>
                    <m:ctrlPr>
                      <w:rPr>
                        <w:rFonts w:ascii="Cambria Math" w:hAnsi="Cambria Math"/>
                        <w:i/>
                        <w:sz w:val="24"/>
                        <w:szCs w:val="24"/>
                        <w:lang w:val="en-GB"/>
                      </w:rPr>
                    </m:ctrlPr>
                  </m:sPrePr>
                  <m:sub>
                    <m:r>
                      <w:rPr>
                        <w:rFonts w:ascii="Cambria Math" w:hAnsi="Cambria Math"/>
                        <w:sz w:val="24"/>
                        <w:szCs w:val="24"/>
                        <w:lang w:val="en-GB"/>
                      </w:rPr>
                      <m:t>1</m:t>
                    </m:r>
                  </m:sub>
                  <m:sup>
                    <m:r>
                      <w:rPr>
                        <w:rFonts w:ascii="Cambria Math" w:hAnsi="Cambria Math"/>
                        <w:sz w:val="24"/>
                        <w:szCs w:val="24"/>
                        <w:lang w:val="en-GB"/>
                      </w:rPr>
                      <m:t>2</m:t>
                    </m:r>
                  </m:sup>
                  <m:e>
                    <m:r>
                      <w:rPr>
                        <w:rFonts w:ascii="Cambria Math" w:hAnsi="Cambria Math"/>
                        <w:sz w:val="24"/>
                        <w:szCs w:val="24"/>
                        <w:lang w:val="en-GB"/>
                      </w:rPr>
                      <m:t>T</m:t>
                    </m:r>
                  </m:e>
                </m:sPre>
                <m:r>
                  <w:rPr>
                    <w:rFonts w:ascii="Cambria Math" w:hAnsi="Cambria Math"/>
                    <w:sz w:val="24"/>
                    <w:szCs w:val="24"/>
                    <w:lang w:val="en-GB"/>
                  </w:rPr>
                  <m:t>=</m:t>
                </m:r>
                <m:d>
                  <m:dPr>
                    <m:begChr m:val="["/>
                    <m:endChr m:val="]"/>
                    <m:ctrlPr>
                      <w:rPr>
                        <w:rFonts w:ascii="Cambria Math" w:hAnsi="Cambria Math"/>
                        <w:i/>
                        <w:sz w:val="24"/>
                        <w:szCs w:val="24"/>
                        <w:lang w:val="en-GB"/>
                      </w:rPr>
                    </m:ctrlPr>
                  </m:dPr>
                  <m:e>
                    <m:m>
                      <m:mPr>
                        <m:mcs>
                          <m:mc>
                            <m:mcPr>
                              <m:count m:val="4"/>
                              <m:mcJc m:val="center"/>
                            </m:mcPr>
                          </m:mc>
                        </m:mcs>
                        <m:ctrlPr>
                          <w:rPr>
                            <w:rFonts w:ascii="Cambria Math" w:hAnsi="Cambria Math"/>
                            <w:i/>
                            <w:sz w:val="24"/>
                            <w:szCs w:val="24"/>
                            <w:lang w:val="en-GB"/>
                          </w:rPr>
                        </m:ctrlPr>
                      </m:mPr>
                      <m:mr>
                        <m:e>
                          <m:r>
                            <w:rPr>
                              <w:rFonts w:ascii="Cambria Math" w:hAnsi="Cambria Math"/>
                              <w:sz w:val="24"/>
                              <w:szCs w:val="24"/>
                              <w:lang w:val="en-GB"/>
                            </w:rPr>
                            <m:t>c</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hAnsi="Cambria Math" w:cstheme="minorHAnsi"/>
                                  <w:sz w:val="24"/>
                                  <w:szCs w:val="24"/>
                                  <w:lang w:val="en-GB"/>
                                </w:rPr>
                                <m:t>2</m:t>
                              </m:r>
                            </m:sub>
                          </m:sSub>
                          <m:ctrlPr>
                            <w:rPr>
                              <w:rFonts w:ascii="Cambria Math" w:eastAsia="Cambria Math" w:hAnsi="Cambria Math" w:cs="Cambria Math"/>
                              <w:i/>
                              <w:sz w:val="24"/>
                              <w:szCs w:val="24"/>
                              <w:lang w:val="en-GB"/>
                            </w:rPr>
                          </m:ctrlPr>
                        </m:e>
                        <m:e>
                          <m:r>
                            <w:rPr>
                              <w:rFonts w:ascii="Cambria Math" w:eastAsia="Cambria Math" w:hAnsi="Cambria Math" w:cs="Cambria Math"/>
                              <w:sz w:val="24"/>
                              <w:szCs w:val="24"/>
                              <w:lang w:val="en-GB"/>
                            </w:rPr>
                            <m:t>0</m:t>
                          </m:r>
                          <m:ctrlPr>
                            <w:rPr>
                              <w:rFonts w:ascii="Cambria Math" w:eastAsia="Cambria Math" w:hAnsi="Cambria Math" w:cs="Cambria Math"/>
                              <w:i/>
                              <w:sz w:val="24"/>
                              <w:szCs w:val="24"/>
                              <w:lang w:val="en-GB"/>
                            </w:rPr>
                          </m:ctrlPr>
                        </m:e>
                        <m:e>
                          <m:r>
                            <w:rPr>
                              <w:rFonts w:ascii="Cambria Math" w:eastAsia="Cambria Math" w:hAnsi="Cambria Math" w:cs="Cambria Math"/>
                              <w:sz w:val="24"/>
                              <w:szCs w:val="24"/>
                              <w:lang w:val="en-GB"/>
                            </w:rPr>
                            <m:t>-s</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hAnsi="Cambria Math" w:cstheme="minorHAnsi"/>
                                  <w:sz w:val="24"/>
                                  <w:szCs w:val="24"/>
                                  <w:lang w:val="en-GB"/>
                                </w:rPr>
                                <m:t>2</m:t>
                              </m:r>
                            </m:sub>
                          </m:sSub>
                          <m:ctrlPr>
                            <w:rPr>
                              <w:rFonts w:ascii="Cambria Math" w:eastAsia="Cambria Math" w:hAnsi="Cambria Math" w:cs="Cambria Math"/>
                              <w:i/>
                              <w:sz w:val="24"/>
                              <w:szCs w:val="24"/>
                              <w:lang w:val="en-GB"/>
                            </w:rPr>
                          </m:ctrlPr>
                        </m:e>
                        <m:e>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L</m:t>
                              </m:r>
                            </m:e>
                            <m:sub>
                              <m:r>
                                <w:rPr>
                                  <w:rFonts w:ascii="Cambria Math" w:eastAsia="Cambria Math" w:hAnsi="Cambria Math" w:cstheme="minorHAnsi"/>
                                  <w:sz w:val="24"/>
                                  <w:szCs w:val="24"/>
                                  <w:lang w:val="en-GB"/>
                                </w:rPr>
                                <m:t>2</m:t>
                              </m:r>
                            </m:sub>
                          </m:sSub>
                          <m:r>
                            <w:rPr>
                              <w:rFonts w:ascii="Cambria Math" w:eastAsia="Cambria Math" w:hAnsi="Cambria Math" w:cs="Cambria Math"/>
                              <w:sz w:val="24"/>
                              <w:szCs w:val="24"/>
                              <w:lang w:val="en-GB"/>
                            </w:rPr>
                            <m:t>c</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hAnsi="Cambria Math" w:cstheme="minorHAnsi"/>
                                  <w:sz w:val="24"/>
                                  <w:szCs w:val="24"/>
                                  <w:lang w:val="en-GB"/>
                                </w:rPr>
                                <m:t>2</m:t>
                              </m:r>
                            </m:sub>
                          </m:sSub>
                          <m:ctrlPr>
                            <w:rPr>
                              <w:rFonts w:ascii="Cambria Math" w:eastAsia="Cambria Math" w:hAnsi="Cambria Math" w:cs="Cambria Math"/>
                              <w:i/>
                              <w:sz w:val="24"/>
                              <w:szCs w:val="24"/>
                              <w:lang w:val="en-GB"/>
                            </w:rPr>
                          </m:ctrlPr>
                        </m:e>
                      </m:mr>
                      <m:mr>
                        <m:e>
                          <m:r>
                            <w:rPr>
                              <w:rFonts w:ascii="Cambria Math" w:eastAsia="Cambria Math" w:hAnsi="Cambria Math" w:cs="Cambria Math"/>
                              <w:sz w:val="24"/>
                              <w:szCs w:val="24"/>
                              <w:lang w:val="en-GB"/>
                            </w:rPr>
                            <m:t>s</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hAnsi="Cambria Math" w:cstheme="minorHAnsi"/>
                                  <w:sz w:val="24"/>
                                  <w:szCs w:val="24"/>
                                  <w:lang w:val="en-GB"/>
                                </w:rPr>
                                <m:t>2</m:t>
                              </m:r>
                            </m:sub>
                          </m:sSub>
                        </m:e>
                        <m:e>
                          <m:r>
                            <w:rPr>
                              <w:rFonts w:ascii="Cambria Math" w:hAnsi="Cambria Math"/>
                              <w:sz w:val="24"/>
                              <w:szCs w:val="24"/>
                              <w:lang w:val="en-GB"/>
                            </w:rPr>
                            <m:t>0</m:t>
                          </m:r>
                        </m:e>
                        <m:e>
                          <m:r>
                            <w:rPr>
                              <w:rFonts w:ascii="Cambria Math" w:hAnsi="Cambria Math"/>
                              <w:sz w:val="24"/>
                              <w:szCs w:val="24"/>
                              <w:lang w:val="en-GB"/>
                            </w:rPr>
                            <m:t>c</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hAnsi="Cambria Math" w:cstheme="minorHAnsi"/>
                                  <w:sz w:val="24"/>
                                  <w:szCs w:val="24"/>
                                  <w:lang w:val="en-GB"/>
                                </w:rPr>
                                <m:t>2</m:t>
                              </m:r>
                            </m:sub>
                          </m:sSub>
                          <m:ctrlPr>
                            <w:rPr>
                              <w:rFonts w:ascii="Cambria Math" w:eastAsia="Cambria Math" w:hAnsi="Cambria Math" w:cs="Cambria Math"/>
                              <w:i/>
                              <w:sz w:val="24"/>
                              <w:szCs w:val="24"/>
                              <w:lang w:val="en-GB"/>
                            </w:rPr>
                          </m:ctrlPr>
                        </m:e>
                        <m:e>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L</m:t>
                              </m:r>
                            </m:e>
                            <m:sub>
                              <m:r>
                                <w:rPr>
                                  <w:rFonts w:ascii="Cambria Math" w:eastAsia="Cambria Math" w:hAnsi="Cambria Math" w:cstheme="minorHAnsi"/>
                                  <w:sz w:val="24"/>
                                  <w:szCs w:val="24"/>
                                  <w:lang w:val="en-GB"/>
                                </w:rPr>
                                <m:t>2</m:t>
                              </m:r>
                            </m:sub>
                          </m:sSub>
                          <m:r>
                            <w:rPr>
                              <w:rFonts w:ascii="Cambria Math" w:eastAsia="Cambria Math" w:hAnsi="Cambria Math" w:cs="Cambria Math"/>
                              <w:sz w:val="24"/>
                              <w:szCs w:val="24"/>
                              <w:lang w:val="en-GB"/>
                            </w:rPr>
                            <m:t>s</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hAnsi="Cambria Math" w:cstheme="minorHAnsi"/>
                                  <w:sz w:val="24"/>
                                  <w:szCs w:val="24"/>
                                  <w:lang w:val="en-GB"/>
                                </w:rPr>
                                <m:t>2</m:t>
                              </m:r>
                            </m:sub>
                          </m:sSub>
                        </m:e>
                      </m:mr>
                      <m:mr>
                        <m:e>
                          <m:r>
                            <w:rPr>
                              <w:rFonts w:ascii="Cambria Math" w:hAnsi="Cambria Math"/>
                              <w:sz w:val="24"/>
                              <w:szCs w:val="24"/>
                              <w:lang w:val="en-GB"/>
                            </w:rPr>
                            <m:t>0</m:t>
                          </m:r>
                        </m:e>
                        <m:e>
                          <m:r>
                            <w:rPr>
                              <w:rFonts w:ascii="Cambria Math" w:hAnsi="Cambria Math"/>
                              <w:sz w:val="24"/>
                              <w:szCs w:val="24"/>
                              <w:lang w:val="en-GB"/>
                            </w:rPr>
                            <m:t>-1</m:t>
                          </m:r>
                        </m:e>
                        <m:e>
                          <m:r>
                            <w:rPr>
                              <w:rFonts w:ascii="Cambria Math" w:hAnsi="Cambria Math"/>
                              <w:sz w:val="24"/>
                              <w:szCs w:val="24"/>
                              <w:lang w:val="en-GB"/>
                            </w:rPr>
                            <m:t>0</m:t>
                          </m:r>
                          <m:ctrlPr>
                            <w:rPr>
                              <w:rFonts w:ascii="Cambria Math" w:eastAsia="Cambria Math" w:hAnsi="Cambria Math" w:cs="Cambria Math"/>
                              <w:i/>
                              <w:sz w:val="24"/>
                              <w:szCs w:val="24"/>
                              <w:lang w:val="en-GB"/>
                            </w:rPr>
                          </m:ctrlPr>
                        </m:e>
                        <m:e>
                          <m:r>
                            <w:rPr>
                              <w:rFonts w:ascii="Cambria Math" w:eastAsia="Cambria Math" w:hAnsi="Cambria Math" w:cs="Cambria Math"/>
                              <w:sz w:val="24"/>
                              <w:szCs w:val="24"/>
                              <w:lang w:val="en-GB"/>
                            </w:rPr>
                            <m:t>0</m:t>
                          </m:r>
                        </m:e>
                      </m:mr>
                      <m:mr>
                        <m:e>
                          <m:r>
                            <w:rPr>
                              <w:rFonts w:ascii="Cambria Math" w:hAnsi="Cambria Math"/>
                              <w:sz w:val="24"/>
                              <w:szCs w:val="24"/>
                              <w:lang w:val="en-GB"/>
                            </w:rPr>
                            <m:t>0</m:t>
                          </m:r>
                        </m:e>
                        <m:e>
                          <m:r>
                            <w:rPr>
                              <w:rFonts w:ascii="Cambria Math" w:hAnsi="Cambria Math"/>
                              <w:sz w:val="24"/>
                              <w:szCs w:val="24"/>
                              <w:lang w:val="en-GB"/>
                            </w:rPr>
                            <m:t>0</m:t>
                          </m:r>
                        </m:e>
                        <m:e>
                          <m:r>
                            <w:rPr>
                              <w:rFonts w:ascii="Cambria Math" w:hAnsi="Cambria Math"/>
                              <w:sz w:val="24"/>
                              <w:szCs w:val="24"/>
                              <w:lang w:val="en-GB"/>
                            </w:rPr>
                            <m:t>0</m:t>
                          </m:r>
                          <m:ctrlPr>
                            <w:rPr>
                              <w:rFonts w:ascii="Cambria Math" w:eastAsia="Cambria Math" w:hAnsi="Cambria Math" w:cs="Cambria Math"/>
                              <w:i/>
                              <w:sz w:val="24"/>
                              <w:szCs w:val="24"/>
                              <w:lang w:val="en-GB"/>
                            </w:rPr>
                          </m:ctrlPr>
                        </m:e>
                        <m:e>
                          <m:r>
                            <w:rPr>
                              <w:rFonts w:ascii="Cambria Math" w:eastAsia="Cambria Math" w:hAnsi="Cambria Math" w:cs="Cambria Math"/>
                              <w:sz w:val="24"/>
                              <w:szCs w:val="24"/>
                              <w:lang w:val="en-GB"/>
                            </w:rPr>
                            <m:t>1</m:t>
                          </m:r>
                        </m:e>
                      </m:mr>
                    </m:m>
                  </m:e>
                </m:d>
                <m:r>
                  <w:rPr>
                    <w:rFonts w:ascii="Cambria Math" w:hAnsi="Cambria Math"/>
                    <w:sz w:val="24"/>
                    <w:szCs w:val="24"/>
                    <w:lang w:val="en-GB"/>
                  </w:rPr>
                  <m:t xml:space="preserve"> </m:t>
                </m:r>
              </m:oMath>
            </m:oMathPara>
          </w:p>
          <w:p w14:paraId="59182920" w14:textId="77777777" w:rsidR="008015C9" w:rsidRPr="00AA2190" w:rsidRDefault="008015C9" w:rsidP="006F672E">
            <w:pPr>
              <w:rPr>
                <w:rFonts w:ascii="Cambria Math" w:eastAsiaTheme="minorEastAsia" w:hAnsi="Cambria Math"/>
                <w:sz w:val="24"/>
                <w:szCs w:val="24"/>
                <w:lang w:val="en-GB"/>
              </w:rPr>
            </w:pPr>
          </w:p>
          <w:p w14:paraId="0EEE8855" w14:textId="77777777" w:rsidR="00497EA7" w:rsidRPr="002134B6" w:rsidRDefault="00A028A6" w:rsidP="006F672E">
            <w:pPr>
              <w:rPr>
                <w:sz w:val="24"/>
                <w:szCs w:val="24"/>
              </w:rPr>
            </w:pPr>
            <m:oMathPara>
              <m:oMathParaPr>
                <m:jc m:val="left"/>
              </m:oMathParaPr>
              <m:oMath>
                <m:sPre>
                  <m:sPrePr>
                    <m:ctrlPr>
                      <w:rPr>
                        <w:rFonts w:ascii="Cambria Math" w:hAnsi="Cambria Math"/>
                        <w:i/>
                        <w:szCs w:val="18"/>
                        <w:lang w:val="en-GB"/>
                      </w:rPr>
                    </m:ctrlPr>
                  </m:sPrePr>
                  <m:sub>
                    <m:r>
                      <w:rPr>
                        <w:rFonts w:ascii="Cambria Math" w:hAnsi="Cambria Math"/>
                        <w:szCs w:val="18"/>
                        <w:lang w:val="en-GB"/>
                      </w:rPr>
                      <m:t>2</m:t>
                    </m:r>
                  </m:sub>
                  <m:sup>
                    <m:r>
                      <w:rPr>
                        <w:rFonts w:ascii="Cambria Math" w:hAnsi="Cambria Math"/>
                        <w:szCs w:val="18"/>
                        <w:lang w:val="en-GB"/>
                      </w:rPr>
                      <m:t>3</m:t>
                    </m:r>
                  </m:sup>
                  <m:e>
                    <m:r>
                      <w:rPr>
                        <w:rFonts w:ascii="Cambria Math" w:hAnsi="Cambria Math"/>
                        <w:szCs w:val="18"/>
                        <w:lang w:val="en-GB"/>
                      </w:rPr>
                      <m:t>T</m:t>
                    </m:r>
                  </m:e>
                </m:sPre>
                <m:r>
                  <w:rPr>
                    <w:rFonts w:ascii="Cambria Math" w:hAnsi="Cambria Math"/>
                    <w:szCs w:val="18"/>
                    <w:lang w:val="en-GB"/>
                  </w:rPr>
                  <m:t>=</m:t>
                </m:r>
                <m:d>
                  <m:dPr>
                    <m:begChr m:val="["/>
                    <m:endChr m:val="]"/>
                    <m:ctrlPr>
                      <w:rPr>
                        <w:rFonts w:ascii="Cambria Math" w:hAnsi="Cambria Math"/>
                        <w:i/>
                        <w:szCs w:val="18"/>
                        <w:lang w:val="en-GB"/>
                      </w:rPr>
                    </m:ctrlPr>
                  </m:dPr>
                  <m:e>
                    <m:m>
                      <m:mPr>
                        <m:mcs>
                          <m:mc>
                            <m:mcPr>
                              <m:count m:val="4"/>
                              <m:mcJc m:val="center"/>
                            </m:mcPr>
                          </m:mc>
                        </m:mcs>
                        <m:ctrlPr>
                          <w:rPr>
                            <w:rFonts w:ascii="Cambria Math" w:hAnsi="Cambria Math"/>
                            <w:i/>
                            <w:szCs w:val="18"/>
                            <w:lang w:val="en-GB"/>
                          </w:rPr>
                        </m:ctrlPr>
                      </m:mPr>
                      <m:mr>
                        <m:e>
                          <m:r>
                            <w:rPr>
                              <w:rFonts w:ascii="Cambria Math" w:hAnsi="Cambria Math"/>
                              <w:szCs w:val="18"/>
                              <w:lang w:val="en-GB"/>
                            </w:rPr>
                            <m:t>c</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3</m:t>
                              </m:r>
                            </m:sub>
                          </m:sSub>
                          <m:ctrlPr>
                            <w:rPr>
                              <w:rFonts w:ascii="Cambria Math" w:eastAsia="Cambria Math" w:hAnsi="Cambria Math" w:cs="Cambria Math"/>
                              <w:i/>
                              <w:szCs w:val="18"/>
                              <w:lang w:val="en-GB"/>
                            </w:rPr>
                          </m:ctrlPr>
                        </m:e>
                        <m:e>
                          <m:r>
                            <w:rPr>
                              <w:rFonts w:ascii="Cambria Math" w:eastAsia="Cambria Math" w:hAnsi="Cambria Math" w:cs="Cambria Math"/>
                              <w:szCs w:val="18"/>
                              <w:lang w:val="en-GB"/>
                            </w:rPr>
                            <m:t>0</m:t>
                          </m:r>
                          <m:ctrlPr>
                            <w:rPr>
                              <w:rFonts w:ascii="Cambria Math" w:eastAsia="Cambria Math" w:hAnsi="Cambria Math" w:cs="Cambria Math"/>
                              <w:i/>
                              <w:szCs w:val="18"/>
                              <w:lang w:val="en-GB"/>
                            </w:rPr>
                          </m:ctrlPr>
                        </m:e>
                        <m:e>
                          <m:r>
                            <w:rPr>
                              <w:rFonts w:ascii="Cambria Math" w:eastAsia="Cambria Math" w:hAnsi="Cambria Math" w:cs="Cambria Math"/>
                              <w:szCs w:val="18"/>
                              <w:lang w:val="en-GB"/>
                            </w:rPr>
                            <m:t>-s</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3</m:t>
                              </m:r>
                            </m:sub>
                          </m:sSub>
                          <m:ctrlPr>
                            <w:rPr>
                              <w:rFonts w:ascii="Cambria Math" w:eastAsia="Cambria Math" w:hAnsi="Cambria Math" w:cs="Cambria Math"/>
                              <w:i/>
                              <w:szCs w:val="18"/>
                              <w:lang w:val="en-GB"/>
                            </w:rPr>
                          </m:ctrlPr>
                        </m:e>
                        <m:e>
                          <m:sSub>
                            <m:sSubPr>
                              <m:ctrlPr>
                                <w:rPr>
                                  <w:rFonts w:ascii="Cambria Math" w:eastAsia="Cambria Math" w:hAnsi="Cambria Math" w:cstheme="minorHAnsi"/>
                                  <w:i/>
                                  <w:sz w:val="24"/>
                                  <w:szCs w:val="24"/>
                                  <w:lang w:val="en-GB"/>
                                </w:rPr>
                              </m:ctrlPr>
                            </m:sSubPr>
                            <m:e>
                              <m:r>
                                <w:rPr>
                                  <w:rFonts w:ascii="Cambria Math" w:eastAsia="Cambria Math" w:cstheme="minorHAnsi"/>
                                  <w:sz w:val="24"/>
                                  <w:szCs w:val="24"/>
                                  <w:lang w:val="en-GB"/>
                                </w:rPr>
                                <m:t>L</m:t>
                              </m:r>
                            </m:e>
                            <m:sub>
                              <m:r>
                                <w:rPr>
                                  <w:rFonts w:ascii="Cambria Math" w:eastAsia="Cambria Math" w:cstheme="minorHAnsi"/>
                                  <w:sz w:val="24"/>
                                  <w:szCs w:val="24"/>
                                  <w:lang w:val="en-GB"/>
                                </w:rPr>
                                <m:t>3</m:t>
                              </m:r>
                            </m:sub>
                          </m:sSub>
                          <m:r>
                            <w:rPr>
                              <w:rFonts w:ascii="Cambria Math" w:eastAsia="Cambria Math" w:hAnsi="Cambria Math" w:cs="Cambria Math"/>
                              <w:szCs w:val="18"/>
                              <w:lang w:val="en-GB"/>
                            </w:rPr>
                            <m:t>c</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3</m:t>
                              </m:r>
                            </m:sub>
                          </m:sSub>
                          <m:ctrlPr>
                            <w:rPr>
                              <w:rFonts w:ascii="Cambria Math" w:eastAsia="Cambria Math" w:hAnsi="Cambria Math" w:cs="Cambria Math"/>
                              <w:i/>
                              <w:szCs w:val="18"/>
                              <w:lang w:val="en-GB"/>
                            </w:rPr>
                          </m:ctrlPr>
                        </m:e>
                      </m:mr>
                      <m:mr>
                        <m:e>
                          <m:r>
                            <w:rPr>
                              <w:rFonts w:ascii="Cambria Math" w:eastAsia="Cambria Math" w:hAnsi="Cambria Math" w:cs="Cambria Math"/>
                              <w:szCs w:val="18"/>
                              <w:lang w:val="en-GB"/>
                            </w:rPr>
                            <m:t>s</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3</m:t>
                              </m:r>
                            </m:sub>
                          </m:sSub>
                        </m:e>
                        <m:e>
                          <m:r>
                            <w:rPr>
                              <w:rFonts w:ascii="Cambria Math" w:hAnsi="Cambria Math"/>
                              <w:szCs w:val="18"/>
                              <w:lang w:val="en-GB"/>
                            </w:rPr>
                            <m:t>0</m:t>
                          </m:r>
                        </m:e>
                        <m:e>
                          <m:r>
                            <w:rPr>
                              <w:rFonts w:ascii="Cambria Math" w:hAnsi="Cambria Math"/>
                              <w:szCs w:val="18"/>
                              <w:lang w:val="en-GB"/>
                            </w:rPr>
                            <m:t>c</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3</m:t>
                              </m:r>
                            </m:sub>
                          </m:sSub>
                          <m:ctrlPr>
                            <w:rPr>
                              <w:rFonts w:ascii="Cambria Math" w:eastAsia="Cambria Math" w:hAnsi="Cambria Math" w:cs="Cambria Math"/>
                              <w:i/>
                              <w:szCs w:val="18"/>
                              <w:lang w:val="en-GB"/>
                            </w:rPr>
                          </m:ctrlPr>
                        </m:e>
                        <m:e>
                          <m:sSub>
                            <m:sSubPr>
                              <m:ctrlPr>
                                <w:rPr>
                                  <w:rFonts w:ascii="Cambria Math" w:eastAsia="Cambria Math" w:hAnsi="Cambria Math" w:cstheme="minorHAnsi"/>
                                  <w:i/>
                                  <w:sz w:val="24"/>
                                  <w:szCs w:val="24"/>
                                  <w:lang w:val="en-GB"/>
                                </w:rPr>
                              </m:ctrlPr>
                            </m:sSubPr>
                            <m:e>
                              <m:r>
                                <w:rPr>
                                  <w:rFonts w:ascii="Cambria Math" w:eastAsia="Cambria Math" w:cstheme="minorHAnsi"/>
                                  <w:sz w:val="24"/>
                                  <w:szCs w:val="24"/>
                                  <w:lang w:val="en-GB"/>
                                </w:rPr>
                                <m:t>L</m:t>
                              </m:r>
                            </m:e>
                            <m:sub>
                              <m:r>
                                <w:rPr>
                                  <w:rFonts w:ascii="Cambria Math" w:eastAsia="Cambria Math" w:cstheme="minorHAnsi"/>
                                  <w:sz w:val="24"/>
                                  <w:szCs w:val="24"/>
                                  <w:lang w:val="en-GB"/>
                                </w:rPr>
                                <m:t>3</m:t>
                              </m:r>
                            </m:sub>
                          </m:sSub>
                          <m:r>
                            <w:rPr>
                              <w:rFonts w:ascii="Cambria Math" w:eastAsia="Cambria Math" w:hAnsi="Cambria Math" w:cs="Cambria Math"/>
                              <w:szCs w:val="18"/>
                              <w:lang w:val="en-GB"/>
                            </w:rPr>
                            <m:t>s</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3</m:t>
                              </m:r>
                            </m:sub>
                          </m:sSub>
                        </m:e>
                      </m:mr>
                      <m:mr>
                        <m:e>
                          <m:r>
                            <w:rPr>
                              <w:rFonts w:ascii="Cambria Math" w:hAnsi="Cambria Math"/>
                              <w:szCs w:val="18"/>
                              <w:lang w:val="en-GB"/>
                            </w:rPr>
                            <m:t>0</m:t>
                          </m:r>
                        </m:e>
                        <m:e>
                          <m:r>
                            <w:rPr>
                              <w:rFonts w:ascii="Cambria Math" w:hAnsi="Cambria Math"/>
                              <w:szCs w:val="18"/>
                              <w:lang w:val="en-GB"/>
                            </w:rPr>
                            <m:t>-1</m:t>
                          </m:r>
                        </m:e>
                        <m:e>
                          <m:r>
                            <w:rPr>
                              <w:rFonts w:ascii="Cambria Math" w:hAnsi="Cambria Math"/>
                              <w:szCs w:val="18"/>
                              <w:lang w:val="en-GB"/>
                            </w:rPr>
                            <m:t>0</m:t>
                          </m:r>
                          <m:ctrlPr>
                            <w:rPr>
                              <w:rFonts w:ascii="Cambria Math" w:eastAsia="Cambria Math" w:hAnsi="Cambria Math" w:cs="Cambria Math"/>
                              <w:i/>
                              <w:szCs w:val="18"/>
                              <w:lang w:val="en-GB"/>
                            </w:rPr>
                          </m:ctrlPr>
                        </m:e>
                        <m:e>
                          <m:r>
                            <w:rPr>
                              <w:rFonts w:ascii="Cambria Math" w:eastAsia="Cambria Math" w:hAnsi="Cambria Math" w:cs="Cambria Math"/>
                              <w:szCs w:val="18"/>
                              <w:lang w:val="en-GB"/>
                            </w:rPr>
                            <m:t>0</m:t>
                          </m:r>
                        </m:e>
                      </m:mr>
                      <m:mr>
                        <m:e>
                          <m:r>
                            <w:rPr>
                              <w:rFonts w:ascii="Cambria Math" w:hAnsi="Cambria Math"/>
                              <w:szCs w:val="18"/>
                              <w:lang w:val="en-GB"/>
                            </w:rPr>
                            <m:t>0</m:t>
                          </m:r>
                        </m:e>
                        <m:e>
                          <m:r>
                            <w:rPr>
                              <w:rFonts w:ascii="Cambria Math" w:hAnsi="Cambria Math"/>
                              <w:szCs w:val="18"/>
                              <w:lang w:val="en-GB"/>
                            </w:rPr>
                            <m:t>0</m:t>
                          </m:r>
                        </m:e>
                        <m:e>
                          <m:r>
                            <w:rPr>
                              <w:rFonts w:ascii="Cambria Math" w:hAnsi="Cambria Math"/>
                              <w:szCs w:val="18"/>
                              <w:lang w:val="en-GB"/>
                            </w:rPr>
                            <m:t>0</m:t>
                          </m:r>
                          <m:ctrlPr>
                            <w:rPr>
                              <w:rFonts w:ascii="Cambria Math" w:eastAsia="Cambria Math" w:hAnsi="Cambria Math" w:cs="Cambria Math"/>
                              <w:i/>
                              <w:szCs w:val="18"/>
                              <w:lang w:val="en-GB"/>
                            </w:rPr>
                          </m:ctrlPr>
                        </m:e>
                        <m:e>
                          <m:r>
                            <w:rPr>
                              <w:rFonts w:ascii="Cambria Math" w:eastAsia="Cambria Math" w:hAnsi="Cambria Math" w:cs="Cambria Math"/>
                              <w:szCs w:val="18"/>
                              <w:lang w:val="en-GB"/>
                            </w:rPr>
                            <m:t>1</m:t>
                          </m:r>
                        </m:e>
                      </m:mr>
                    </m:m>
                  </m:e>
                </m:d>
                <m:r>
                  <w:rPr>
                    <w:rFonts w:ascii="Cambria Math" w:hAnsi="Cambria Math"/>
                    <w:szCs w:val="18"/>
                    <w:lang w:val="en-GB"/>
                  </w:rPr>
                  <m:t xml:space="preserve">  </m:t>
                </m:r>
              </m:oMath>
            </m:oMathPara>
          </w:p>
        </w:tc>
        <w:tc>
          <w:tcPr>
            <w:tcW w:w="676" w:type="dxa"/>
            <w:vMerge w:val="restart"/>
            <w:vAlign w:val="center"/>
          </w:tcPr>
          <w:p w14:paraId="6FF0DC9F" w14:textId="77777777" w:rsidR="00497EA7" w:rsidRPr="00926558" w:rsidRDefault="00497EA7" w:rsidP="00D34951">
            <w:pPr>
              <w:pStyle w:val="AnaParagrafYaziStiliSau"/>
            </w:pPr>
            <w:r>
              <w:lastRenderedPageBreak/>
              <w:t>(3.3)</w:t>
            </w:r>
          </w:p>
        </w:tc>
      </w:tr>
      <w:tr w:rsidR="00497EA7" w:rsidRPr="00926558" w14:paraId="29224B20" w14:textId="77777777" w:rsidTr="00A96DEB">
        <w:tc>
          <w:tcPr>
            <w:tcW w:w="7914" w:type="dxa"/>
          </w:tcPr>
          <w:p w14:paraId="4A3C2F2A" w14:textId="77777777" w:rsidR="00497EA7" w:rsidRPr="00695128" w:rsidRDefault="00A028A6" w:rsidP="006F672E">
            <w:pPr>
              <w:rPr>
                <w:szCs w:val="18"/>
                <w:lang w:val="en-GB"/>
              </w:rPr>
            </w:pPr>
            <m:oMathPara>
              <m:oMathParaPr>
                <m:jc m:val="left"/>
              </m:oMathParaPr>
              <m:oMath>
                <m:sPre>
                  <m:sPrePr>
                    <m:ctrlPr>
                      <w:rPr>
                        <w:rFonts w:ascii="Cambria Math" w:hAnsi="Cambria Math"/>
                        <w:i/>
                        <w:szCs w:val="18"/>
                        <w:lang w:val="en-GB"/>
                      </w:rPr>
                    </m:ctrlPr>
                  </m:sPrePr>
                  <m:sub>
                    <m:r>
                      <w:rPr>
                        <w:rFonts w:ascii="Cambria Math" w:hAnsi="Cambria Math"/>
                        <w:szCs w:val="18"/>
                        <w:lang w:val="en-GB"/>
                      </w:rPr>
                      <m:t>3</m:t>
                    </m:r>
                  </m:sub>
                  <m:sup>
                    <m:r>
                      <w:rPr>
                        <w:rFonts w:ascii="Cambria Math" w:hAnsi="Cambria Math"/>
                        <w:szCs w:val="18"/>
                        <w:lang w:val="en-GB"/>
                      </w:rPr>
                      <m:t>4</m:t>
                    </m:r>
                  </m:sup>
                  <m:e>
                    <m:r>
                      <w:rPr>
                        <w:rFonts w:ascii="Cambria Math" w:hAnsi="Cambria Math"/>
                        <w:szCs w:val="18"/>
                        <w:lang w:val="en-GB"/>
                      </w:rPr>
                      <m:t>T</m:t>
                    </m:r>
                  </m:e>
                </m:sPre>
                <m:r>
                  <w:rPr>
                    <w:rFonts w:ascii="Cambria Math" w:hAnsi="Cambria Math"/>
                    <w:szCs w:val="18"/>
                    <w:lang w:val="en-GB"/>
                  </w:rPr>
                  <m:t>=</m:t>
                </m:r>
                <m:d>
                  <m:dPr>
                    <m:begChr m:val="["/>
                    <m:endChr m:val="]"/>
                    <m:ctrlPr>
                      <w:rPr>
                        <w:rFonts w:ascii="Cambria Math" w:hAnsi="Cambria Math"/>
                        <w:i/>
                        <w:szCs w:val="18"/>
                        <w:lang w:val="en-GB"/>
                      </w:rPr>
                    </m:ctrlPr>
                  </m:dPr>
                  <m:e>
                    <m:m>
                      <m:mPr>
                        <m:mcs>
                          <m:mc>
                            <m:mcPr>
                              <m:count m:val="4"/>
                              <m:mcJc m:val="center"/>
                            </m:mcPr>
                          </m:mc>
                        </m:mcs>
                        <m:ctrlPr>
                          <w:rPr>
                            <w:rFonts w:ascii="Cambria Math" w:hAnsi="Cambria Math"/>
                            <w:i/>
                            <w:szCs w:val="18"/>
                            <w:lang w:val="en-GB"/>
                          </w:rPr>
                        </m:ctrlPr>
                      </m:mPr>
                      <m:mr>
                        <m:e>
                          <m:r>
                            <w:rPr>
                              <w:rFonts w:ascii="Cambria Math" w:hAnsi="Cambria Math"/>
                              <w:szCs w:val="18"/>
                              <w:lang w:val="en-GB"/>
                            </w:rPr>
                            <m:t>c</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4</m:t>
                              </m:r>
                            </m:sub>
                          </m:sSub>
                          <m:ctrlPr>
                            <w:rPr>
                              <w:rFonts w:ascii="Cambria Math" w:eastAsia="Cambria Math" w:hAnsi="Cambria Math" w:cs="Cambria Math"/>
                              <w:i/>
                              <w:szCs w:val="18"/>
                              <w:lang w:val="en-GB"/>
                            </w:rPr>
                          </m:ctrlPr>
                        </m:e>
                        <m:e>
                          <m:r>
                            <w:rPr>
                              <w:rFonts w:ascii="Cambria Math" w:eastAsia="Cambria Math" w:hAnsi="Cambria Math" w:cs="Cambria Math"/>
                              <w:szCs w:val="18"/>
                              <w:lang w:val="en-GB"/>
                            </w:rPr>
                            <m:t>0</m:t>
                          </m:r>
                          <m:ctrlPr>
                            <w:rPr>
                              <w:rFonts w:ascii="Cambria Math" w:eastAsia="Cambria Math" w:hAnsi="Cambria Math" w:cs="Cambria Math"/>
                              <w:i/>
                              <w:szCs w:val="18"/>
                              <w:lang w:val="en-GB"/>
                            </w:rPr>
                          </m:ctrlPr>
                        </m:e>
                        <m:e>
                          <m:r>
                            <w:rPr>
                              <w:rFonts w:ascii="Cambria Math" w:eastAsia="Cambria Math" w:hAnsi="Cambria Math" w:cs="Cambria Math"/>
                              <w:szCs w:val="18"/>
                              <w:lang w:val="en-GB"/>
                            </w:rPr>
                            <m:t>-s</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4</m:t>
                              </m:r>
                            </m:sub>
                          </m:sSub>
                          <m:ctrlPr>
                            <w:rPr>
                              <w:rFonts w:ascii="Cambria Math" w:eastAsia="Cambria Math" w:hAnsi="Cambria Math" w:cs="Cambria Math"/>
                              <w:i/>
                              <w:szCs w:val="18"/>
                              <w:lang w:val="en-GB"/>
                            </w:rPr>
                          </m:ctrlPr>
                        </m:e>
                        <m:e>
                          <m:sSub>
                            <m:sSubPr>
                              <m:ctrlPr>
                                <w:rPr>
                                  <w:rFonts w:ascii="Cambria Math" w:eastAsia="Cambria Math" w:hAnsi="Cambria Math" w:cstheme="minorHAnsi"/>
                                  <w:i/>
                                  <w:sz w:val="24"/>
                                  <w:szCs w:val="24"/>
                                  <w:lang w:val="en-GB"/>
                                </w:rPr>
                              </m:ctrlPr>
                            </m:sSubPr>
                            <m:e>
                              <m:r>
                                <w:rPr>
                                  <w:rFonts w:ascii="Cambria Math" w:eastAsia="Cambria Math" w:cstheme="minorHAnsi"/>
                                  <w:sz w:val="24"/>
                                  <w:szCs w:val="24"/>
                                  <w:lang w:val="en-GB"/>
                                </w:rPr>
                                <m:t>L</m:t>
                              </m:r>
                            </m:e>
                            <m:sub>
                              <m:r>
                                <w:rPr>
                                  <w:rFonts w:ascii="Cambria Math" w:eastAsia="Cambria Math" w:cstheme="minorHAnsi"/>
                                  <w:sz w:val="24"/>
                                  <w:szCs w:val="24"/>
                                  <w:lang w:val="en-GB"/>
                                </w:rPr>
                                <m:t>4</m:t>
                              </m:r>
                            </m:sub>
                          </m:sSub>
                          <m:r>
                            <w:rPr>
                              <w:rFonts w:ascii="Cambria Math" w:eastAsia="Cambria Math" w:hAnsi="Cambria Math" w:cs="Cambria Math"/>
                              <w:szCs w:val="18"/>
                              <w:lang w:val="en-GB"/>
                            </w:rPr>
                            <m:t>c</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4</m:t>
                              </m:r>
                            </m:sub>
                          </m:sSub>
                          <m:ctrlPr>
                            <w:rPr>
                              <w:rFonts w:ascii="Cambria Math" w:eastAsia="Cambria Math" w:hAnsi="Cambria Math" w:cs="Cambria Math"/>
                              <w:i/>
                              <w:szCs w:val="18"/>
                              <w:lang w:val="en-GB"/>
                            </w:rPr>
                          </m:ctrlPr>
                        </m:e>
                      </m:mr>
                      <m:mr>
                        <m:e>
                          <m:r>
                            <w:rPr>
                              <w:rFonts w:ascii="Cambria Math" w:eastAsia="Cambria Math" w:hAnsi="Cambria Math" w:cs="Cambria Math"/>
                              <w:szCs w:val="18"/>
                              <w:lang w:val="en-GB"/>
                            </w:rPr>
                            <m:t>s</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4</m:t>
                              </m:r>
                            </m:sub>
                          </m:sSub>
                        </m:e>
                        <m:e>
                          <m:r>
                            <w:rPr>
                              <w:rFonts w:ascii="Cambria Math" w:hAnsi="Cambria Math"/>
                              <w:szCs w:val="18"/>
                              <w:lang w:val="en-GB"/>
                            </w:rPr>
                            <m:t>0</m:t>
                          </m:r>
                        </m:e>
                        <m:e>
                          <m:r>
                            <w:rPr>
                              <w:rFonts w:ascii="Cambria Math" w:hAnsi="Cambria Math"/>
                              <w:szCs w:val="18"/>
                              <w:lang w:val="en-GB"/>
                            </w:rPr>
                            <m:t>c</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4</m:t>
                              </m:r>
                            </m:sub>
                          </m:sSub>
                          <m:ctrlPr>
                            <w:rPr>
                              <w:rFonts w:ascii="Cambria Math" w:eastAsia="Cambria Math" w:hAnsi="Cambria Math" w:cs="Cambria Math"/>
                              <w:i/>
                              <w:szCs w:val="18"/>
                              <w:lang w:val="en-GB"/>
                            </w:rPr>
                          </m:ctrlPr>
                        </m:e>
                        <m:e>
                          <m:sSub>
                            <m:sSubPr>
                              <m:ctrlPr>
                                <w:rPr>
                                  <w:rFonts w:ascii="Cambria Math" w:eastAsia="Cambria Math" w:hAnsi="Cambria Math" w:cstheme="minorHAnsi"/>
                                  <w:i/>
                                  <w:sz w:val="24"/>
                                  <w:szCs w:val="24"/>
                                  <w:lang w:val="en-GB"/>
                                </w:rPr>
                              </m:ctrlPr>
                            </m:sSubPr>
                            <m:e>
                              <m:r>
                                <w:rPr>
                                  <w:rFonts w:ascii="Cambria Math" w:eastAsia="Cambria Math" w:cstheme="minorHAnsi"/>
                                  <w:sz w:val="24"/>
                                  <w:szCs w:val="24"/>
                                  <w:lang w:val="en-GB"/>
                                </w:rPr>
                                <m:t>L</m:t>
                              </m:r>
                            </m:e>
                            <m:sub>
                              <m:r>
                                <w:rPr>
                                  <w:rFonts w:ascii="Cambria Math" w:eastAsia="Cambria Math" w:cstheme="minorHAnsi"/>
                                  <w:sz w:val="24"/>
                                  <w:szCs w:val="24"/>
                                  <w:lang w:val="en-GB"/>
                                </w:rPr>
                                <m:t>4</m:t>
                              </m:r>
                            </m:sub>
                          </m:sSub>
                          <m:r>
                            <w:rPr>
                              <w:rFonts w:ascii="Cambria Math" w:eastAsia="Cambria Math" w:hAnsi="Cambria Math" w:cs="Cambria Math"/>
                              <w:szCs w:val="18"/>
                              <w:lang w:val="en-GB"/>
                            </w:rPr>
                            <m:t>s</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4</m:t>
                              </m:r>
                            </m:sub>
                          </m:sSub>
                        </m:e>
                      </m:mr>
                      <m:mr>
                        <m:e>
                          <m:r>
                            <w:rPr>
                              <w:rFonts w:ascii="Cambria Math" w:hAnsi="Cambria Math"/>
                              <w:szCs w:val="18"/>
                              <w:lang w:val="en-GB"/>
                            </w:rPr>
                            <m:t>0</m:t>
                          </m:r>
                        </m:e>
                        <m:e>
                          <m:r>
                            <w:rPr>
                              <w:rFonts w:ascii="Cambria Math" w:hAnsi="Cambria Math"/>
                              <w:szCs w:val="18"/>
                              <w:lang w:val="en-GB"/>
                            </w:rPr>
                            <m:t>-1</m:t>
                          </m:r>
                        </m:e>
                        <m:e>
                          <m:r>
                            <w:rPr>
                              <w:rFonts w:ascii="Cambria Math" w:hAnsi="Cambria Math"/>
                              <w:szCs w:val="18"/>
                              <w:lang w:val="en-GB"/>
                            </w:rPr>
                            <m:t>0</m:t>
                          </m:r>
                          <m:ctrlPr>
                            <w:rPr>
                              <w:rFonts w:ascii="Cambria Math" w:eastAsia="Cambria Math" w:hAnsi="Cambria Math" w:cs="Cambria Math"/>
                              <w:i/>
                              <w:szCs w:val="18"/>
                              <w:lang w:val="en-GB"/>
                            </w:rPr>
                          </m:ctrlPr>
                        </m:e>
                        <m:e>
                          <m:r>
                            <w:rPr>
                              <w:rFonts w:ascii="Cambria Math" w:eastAsia="Cambria Math" w:hAnsi="Cambria Math" w:cs="Cambria Math"/>
                              <w:szCs w:val="18"/>
                              <w:lang w:val="en-GB"/>
                            </w:rPr>
                            <m:t>0</m:t>
                          </m:r>
                        </m:e>
                      </m:mr>
                      <m:mr>
                        <m:e>
                          <m:r>
                            <w:rPr>
                              <w:rFonts w:ascii="Cambria Math" w:hAnsi="Cambria Math"/>
                              <w:szCs w:val="18"/>
                              <w:lang w:val="en-GB"/>
                            </w:rPr>
                            <m:t>0</m:t>
                          </m:r>
                        </m:e>
                        <m:e>
                          <m:r>
                            <w:rPr>
                              <w:rFonts w:ascii="Cambria Math" w:hAnsi="Cambria Math"/>
                              <w:szCs w:val="18"/>
                              <w:lang w:val="en-GB"/>
                            </w:rPr>
                            <m:t>0</m:t>
                          </m:r>
                        </m:e>
                        <m:e>
                          <m:r>
                            <w:rPr>
                              <w:rFonts w:ascii="Cambria Math" w:hAnsi="Cambria Math"/>
                              <w:szCs w:val="18"/>
                              <w:lang w:val="en-GB"/>
                            </w:rPr>
                            <m:t>0</m:t>
                          </m:r>
                          <m:ctrlPr>
                            <w:rPr>
                              <w:rFonts w:ascii="Cambria Math" w:eastAsia="Cambria Math" w:hAnsi="Cambria Math" w:cs="Cambria Math"/>
                              <w:i/>
                              <w:szCs w:val="18"/>
                              <w:lang w:val="en-GB"/>
                            </w:rPr>
                          </m:ctrlPr>
                        </m:e>
                        <m:e>
                          <m:r>
                            <w:rPr>
                              <w:rFonts w:ascii="Cambria Math" w:eastAsia="Cambria Math" w:hAnsi="Cambria Math" w:cs="Cambria Math"/>
                              <w:szCs w:val="18"/>
                              <w:lang w:val="en-GB"/>
                            </w:rPr>
                            <m:t>1</m:t>
                          </m:r>
                        </m:e>
                      </m:mr>
                    </m:m>
                  </m:e>
                </m:d>
                <m:r>
                  <w:rPr>
                    <w:rFonts w:ascii="Cambria Math" w:hAnsi="Cambria Math"/>
                    <w:szCs w:val="18"/>
                    <w:lang w:val="en-GB"/>
                  </w:rPr>
                  <m:t xml:space="preserve">     </m:t>
                </m:r>
                <m:sPre>
                  <m:sPrePr>
                    <m:ctrlPr>
                      <w:rPr>
                        <w:rFonts w:ascii="Cambria Math" w:hAnsi="Cambria Math"/>
                        <w:i/>
                        <w:szCs w:val="18"/>
                        <w:lang w:val="en-GB"/>
                      </w:rPr>
                    </m:ctrlPr>
                  </m:sPrePr>
                  <m:sub>
                    <m:r>
                      <w:rPr>
                        <w:rFonts w:ascii="Cambria Math" w:hAnsi="Cambria Math"/>
                        <w:szCs w:val="18"/>
                        <w:lang w:val="en-GB"/>
                      </w:rPr>
                      <m:t>4</m:t>
                    </m:r>
                  </m:sub>
                  <m:sup>
                    <m:r>
                      <w:rPr>
                        <w:rFonts w:ascii="Cambria Math" w:hAnsi="Cambria Math"/>
                        <w:szCs w:val="18"/>
                        <w:lang w:val="en-GB"/>
                      </w:rPr>
                      <m:t>5</m:t>
                    </m:r>
                  </m:sup>
                  <m:e>
                    <m:r>
                      <w:rPr>
                        <w:rFonts w:ascii="Cambria Math" w:hAnsi="Cambria Math"/>
                        <w:szCs w:val="18"/>
                        <w:lang w:val="en-GB"/>
                      </w:rPr>
                      <m:t>T</m:t>
                    </m:r>
                  </m:e>
                </m:sPre>
                <m:r>
                  <w:rPr>
                    <w:rFonts w:ascii="Cambria Math" w:hAnsi="Cambria Math"/>
                    <w:szCs w:val="18"/>
                    <w:lang w:val="en-GB"/>
                  </w:rPr>
                  <m:t>=</m:t>
                </m:r>
                <m:d>
                  <m:dPr>
                    <m:begChr m:val="["/>
                    <m:endChr m:val="]"/>
                    <m:ctrlPr>
                      <w:rPr>
                        <w:rFonts w:ascii="Cambria Math" w:hAnsi="Cambria Math"/>
                        <w:i/>
                        <w:szCs w:val="18"/>
                        <w:lang w:val="en-GB"/>
                      </w:rPr>
                    </m:ctrlPr>
                  </m:dPr>
                  <m:e>
                    <m:m>
                      <m:mPr>
                        <m:mcs>
                          <m:mc>
                            <m:mcPr>
                              <m:count m:val="4"/>
                              <m:mcJc m:val="center"/>
                            </m:mcPr>
                          </m:mc>
                        </m:mcs>
                        <m:ctrlPr>
                          <w:rPr>
                            <w:rFonts w:ascii="Cambria Math" w:hAnsi="Cambria Math"/>
                            <w:i/>
                            <w:szCs w:val="18"/>
                            <w:lang w:val="en-GB"/>
                          </w:rPr>
                        </m:ctrlPr>
                      </m:mPr>
                      <m:mr>
                        <m:e>
                          <m:r>
                            <w:rPr>
                              <w:rFonts w:ascii="Cambria Math" w:hAnsi="Cambria Math"/>
                              <w:szCs w:val="18"/>
                              <w:lang w:val="en-GB"/>
                            </w:rPr>
                            <m:t>c</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5</m:t>
                              </m:r>
                            </m:sub>
                          </m:sSub>
                          <m:ctrlPr>
                            <w:rPr>
                              <w:rFonts w:ascii="Cambria Math" w:eastAsia="Cambria Math" w:hAnsi="Cambria Math" w:cs="Cambria Math"/>
                              <w:i/>
                              <w:szCs w:val="18"/>
                              <w:lang w:val="en-GB"/>
                            </w:rPr>
                          </m:ctrlPr>
                        </m:e>
                        <m:e>
                          <m:r>
                            <w:rPr>
                              <w:rFonts w:ascii="Cambria Math" w:eastAsia="Cambria Math" w:hAnsi="Cambria Math" w:cs="Cambria Math"/>
                              <w:szCs w:val="18"/>
                              <w:lang w:val="en-GB"/>
                            </w:rPr>
                            <m:t>0</m:t>
                          </m:r>
                          <m:ctrlPr>
                            <w:rPr>
                              <w:rFonts w:ascii="Cambria Math" w:eastAsia="Cambria Math" w:hAnsi="Cambria Math" w:cs="Cambria Math"/>
                              <w:i/>
                              <w:szCs w:val="18"/>
                              <w:lang w:val="en-GB"/>
                            </w:rPr>
                          </m:ctrlPr>
                        </m:e>
                        <m:e>
                          <m:r>
                            <w:rPr>
                              <w:rFonts w:ascii="Cambria Math" w:eastAsia="Cambria Math" w:hAnsi="Cambria Math" w:cs="Cambria Math"/>
                              <w:szCs w:val="18"/>
                              <w:lang w:val="en-GB"/>
                            </w:rPr>
                            <m:t>s</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5</m:t>
                              </m:r>
                            </m:sub>
                          </m:sSub>
                          <m:ctrlPr>
                            <w:rPr>
                              <w:rFonts w:ascii="Cambria Math" w:eastAsia="Cambria Math" w:hAnsi="Cambria Math" w:cs="Cambria Math"/>
                              <w:i/>
                              <w:szCs w:val="18"/>
                              <w:lang w:val="en-GB"/>
                            </w:rPr>
                          </m:ctrlPr>
                        </m:e>
                        <m:e>
                          <m:sSub>
                            <m:sSubPr>
                              <m:ctrlPr>
                                <w:rPr>
                                  <w:rFonts w:ascii="Cambria Math" w:eastAsia="Cambria Math" w:hAnsi="Cambria Math" w:cstheme="minorHAnsi"/>
                                  <w:i/>
                                  <w:sz w:val="24"/>
                                  <w:szCs w:val="24"/>
                                  <w:lang w:val="en-GB"/>
                                </w:rPr>
                              </m:ctrlPr>
                            </m:sSubPr>
                            <m:e>
                              <m:r>
                                <w:rPr>
                                  <w:rFonts w:ascii="Cambria Math" w:eastAsia="Cambria Math" w:cstheme="minorHAnsi"/>
                                  <w:sz w:val="24"/>
                                  <w:szCs w:val="24"/>
                                  <w:lang w:val="en-GB"/>
                                </w:rPr>
                                <m:t>L</m:t>
                              </m:r>
                            </m:e>
                            <m:sub>
                              <m:r>
                                <w:rPr>
                                  <w:rFonts w:ascii="Cambria Math" w:eastAsia="Cambria Math" w:cstheme="minorHAnsi"/>
                                  <w:sz w:val="24"/>
                                  <w:szCs w:val="24"/>
                                  <w:lang w:val="en-GB"/>
                                </w:rPr>
                                <m:t>5</m:t>
                              </m:r>
                            </m:sub>
                          </m:sSub>
                          <m:r>
                            <w:rPr>
                              <w:rFonts w:ascii="Cambria Math" w:eastAsia="Cambria Math" w:hAnsi="Cambria Math" w:cs="Cambria Math"/>
                              <w:szCs w:val="18"/>
                              <w:lang w:val="en-GB"/>
                            </w:rPr>
                            <m:t>c</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5</m:t>
                              </m:r>
                            </m:sub>
                          </m:sSub>
                          <m:ctrlPr>
                            <w:rPr>
                              <w:rFonts w:ascii="Cambria Math" w:eastAsia="Cambria Math" w:hAnsi="Cambria Math" w:cs="Cambria Math"/>
                              <w:i/>
                              <w:szCs w:val="18"/>
                              <w:lang w:val="en-GB"/>
                            </w:rPr>
                          </m:ctrlPr>
                        </m:e>
                      </m:mr>
                      <m:mr>
                        <m:e>
                          <m:r>
                            <w:rPr>
                              <w:rFonts w:ascii="Cambria Math" w:eastAsia="Cambria Math" w:hAnsi="Cambria Math" w:cs="Cambria Math"/>
                              <w:szCs w:val="18"/>
                              <w:lang w:val="en-GB"/>
                            </w:rPr>
                            <m:t>s</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5</m:t>
                              </m:r>
                            </m:sub>
                          </m:sSub>
                        </m:e>
                        <m:e>
                          <m:r>
                            <w:rPr>
                              <w:rFonts w:ascii="Cambria Math" w:hAnsi="Cambria Math"/>
                              <w:szCs w:val="18"/>
                              <w:lang w:val="en-GB"/>
                            </w:rPr>
                            <m:t>0</m:t>
                          </m:r>
                        </m:e>
                        <m:e>
                          <m:r>
                            <w:rPr>
                              <w:rFonts w:ascii="Cambria Math" w:hAnsi="Cambria Math"/>
                              <w:szCs w:val="18"/>
                              <w:lang w:val="en-GB"/>
                            </w:rPr>
                            <m:t>-c</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5</m:t>
                              </m:r>
                            </m:sub>
                          </m:sSub>
                          <m:ctrlPr>
                            <w:rPr>
                              <w:rFonts w:ascii="Cambria Math" w:eastAsia="Cambria Math" w:hAnsi="Cambria Math" w:cs="Cambria Math"/>
                              <w:i/>
                              <w:szCs w:val="18"/>
                              <w:lang w:val="en-GB"/>
                            </w:rPr>
                          </m:ctrlPr>
                        </m:e>
                        <m:e>
                          <m:sSub>
                            <m:sSubPr>
                              <m:ctrlPr>
                                <w:rPr>
                                  <w:rFonts w:ascii="Cambria Math" w:eastAsia="Cambria Math" w:hAnsi="Cambria Math" w:cstheme="minorHAnsi"/>
                                  <w:i/>
                                  <w:sz w:val="24"/>
                                  <w:szCs w:val="24"/>
                                  <w:lang w:val="en-GB"/>
                                </w:rPr>
                              </m:ctrlPr>
                            </m:sSubPr>
                            <m:e>
                              <m:r>
                                <w:rPr>
                                  <w:rFonts w:ascii="Cambria Math" w:eastAsia="Cambria Math" w:cstheme="minorHAnsi"/>
                                  <w:sz w:val="24"/>
                                  <w:szCs w:val="24"/>
                                  <w:lang w:val="en-GB"/>
                                </w:rPr>
                                <m:t>L</m:t>
                              </m:r>
                            </m:e>
                            <m:sub>
                              <m:r>
                                <w:rPr>
                                  <w:rFonts w:ascii="Cambria Math" w:eastAsia="Cambria Math" w:cstheme="minorHAnsi"/>
                                  <w:sz w:val="24"/>
                                  <w:szCs w:val="24"/>
                                  <w:lang w:val="en-GB"/>
                                </w:rPr>
                                <m:t>5</m:t>
                              </m:r>
                            </m:sub>
                          </m:sSub>
                          <m:r>
                            <w:rPr>
                              <w:rFonts w:ascii="Cambria Math" w:eastAsia="Cambria Math" w:hAnsi="Cambria Math" w:cs="Cambria Math"/>
                              <w:szCs w:val="18"/>
                              <w:lang w:val="en-GB"/>
                            </w:rPr>
                            <m:t>s</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5</m:t>
                              </m:r>
                            </m:sub>
                          </m:sSub>
                        </m:e>
                      </m:mr>
                      <m:mr>
                        <m:e>
                          <m:r>
                            <w:rPr>
                              <w:rFonts w:ascii="Cambria Math" w:hAnsi="Cambria Math"/>
                              <w:szCs w:val="18"/>
                              <w:lang w:val="en-GB"/>
                            </w:rPr>
                            <m:t>0</m:t>
                          </m:r>
                        </m:e>
                        <m:e>
                          <m:r>
                            <w:rPr>
                              <w:rFonts w:ascii="Cambria Math" w:hAnsi="Cambria Math"/>
                              <w:szCs w:val="18"/>
                              <w:lang w:val="en-GB"/>
                            </w:rPr>
                            <m:t>1</m:t>
                          </m:r>
                        </m:e>
                        <m:e>
                          <m:r>
                            <w:rPr>
                              <w:rFonts w:ascii="Cambria Math" w:hAnsi="Cambria Math"/>
                              <w:szCs w:val="18"/>
                              <w:lang w:val="en-GB"/>
                            </w:rPr>
                            <m:t>0</m:t>
                          </m:r>
                          <m:ctrlPr>
                            <w:rPr>
                              <w:rFonts w:ascii="Cambria Math" w:eastAsia="Cambria Math" w:hAnsi="Cambria Math" w:cs="Cambria Math"/>
                              <w:i/>
                              <w:szCs w:val="18"/>
                              <w:lang w:val="en-GB"/>
                            </w:rPr>
                          </m:ctrlPr>
                        </m:e>
                        <m:e>
                          <m:r>
                            <w:rPr>
                              <w:rFonts w:ascii="Cambria Math" w:eastAsia="Cambria Math" w:hAnsi="Cambria Math" w:cs="Cambria Math"/>
                              <w:szCs w:val="18"/>
                              <w:lang w:val="en-GB"/>
                            </w:rPr>
                            <m:t>0</m:t>
                          </m:r>
                        </m:e>
                      </m:mr>
                      <m:mr>
                        <m:e>
                          <m:r>
                            <w:rPr>
                              <w:rFonts w:ascii="Cambria Math" w:hAnsi="Cambria Math"/>
                              <w:szCs w:val="18"/>
                              <w:lang w:val="en-GB"/>
                            </w:rPr>
                            <m:t>0</m:t>
                          </m:r>
                        </m:e>
                        <m:e>
                          <m:r>
                            <w:rPr>
                              <w:rFonts w:ascii="Cambria Math" w:hAnsi="Cambria Math"/>
                              <w:szCs w:val="18"/>
                              <w:lang w:val="en-GB"/>
                            </w:rPr>
                            <m:t>0</m:t>
                          </m:r>
                        </m:e>
                        <m:e>
                          <m:r>
                            <w:rPr>
                              <w:rFonts w:ascii="Cambria Math" w:hAnsi="Cambria Math"/>
                              <w:szCs w:val="18"/>
                              <w:lang w:val="en-GB"/>
                            </w:rPr>
                            <m:t>0</m:t>
                          </m:r>
                          <m:ctrlPr>
                            <w:rPr>
                              <w:rFonts w:ascii="Cambria Math" w:eastAsia="Cambria Math" w:hAnsi="Cambria Math" w:cs="Cambria Math"/>
                              <w:i/>
                              <w:szCs w:val="18"/>
                              <w:lang w:val="en-GB"/>
                            </w:rPr>
                          </m:ctrlPr>
                        </m:e>
                        <m:e>
                          <m:r>
                            <w:rPr>
                              <w:rFonts w:ascii="Cambria Math" w:eastAsia="Cambria Math" w:hAnsi="Cambria Math" w:cs="Cambria Math"/>
                              <w:szCs w:val="18"/>
                              <w:lang w:val="en-GB"/>
                            </w:rPr>
                            <m:t>1</m:t>
                          </m:r>
                        </m:e>
                      </m:mr>
                    </m:m>
                  </m:e>
                </m:d>
              </m:oMath>
            </m:oMathPara>
          </w:p>
          <w:p w14:paraId="01EA48CF" w14:textId="77777777" w:rsidR="00695128" w:rsidRPr="00695128" w:rsidRDefault="00695128" w:rsidP="00D34951">
            <w:pPr>
              <w:pStyle w:val="AnaParagrafYaziStiliSau"/>
            </w:pPr>
          </w:p>
        </w:tc>
        <w:tc>
          <w:tcPr>
            <w:tcW w:w="676" w:type="dxa"/>
            <w:vMerge/>
            <w:vAlign w:val="center"/>
          </w:tcPr>
          <w:p w14:paraId="13F7EBEB" w14:textId="77777777" w:rsidR="00497EA7" w:rsidRPr="00926558" w:rsidRDefault="00497EA7" w:rsidP="006F672E">
            <w:pPr>
              <w:jc w:val="right"/>
              <w:rPr>
                <w:rFonts w:ascii="Times New Roman" w:hAnsi="Times New Roman"/>
                <w:sz w:val="24"/>
                <w:szCs w:val="24"/>
                <w:lang w:val="en-US"/>
              </w:rPr>
            </w:pPr>
          </w:p>
        </w:tc>
      </w:tr>
      <w:tr w:rsidR="00497EA7" w:rsidRPr="00926558" w14:paraId="6DE784B7" w14:textId="77777777" w:rsidTr="00A96DEB">
        <w:tc>
          <w:tcPr>
            <w:tcW w:w="7914" w:type="dxa"/>
          </w:tcPr>
          <w:p w14:paraId="23A8D04F" w14:textId="77777777" w:rsidR="00497EA7" w:rsidRPr="002134B6" w:rsidRDefault="00A028A6" w:rsidP="006F672E">
            <w:pPr>
              <w:rPr>
                <w:szCs w:val="18"/>
                <w:lang w:val="en-GB"/>
              </w:rPr>
            </w:pPr>
            <m:oMathPara>
              <m:oMathParaPr>
                <m:jc m:val="left"/>
              </m:oMathParaPr>
              <m:oMath>
                <m:sPre>
                  <m:sPrePr>
                    <m:ctrlPr>
                      <w:rPr>
                        <w:rFonts w:ascii="Cambria Math" w:hAnsi="Cambria Math"/>
                        <w:i/>
                        <w:szCs w:val="18"/>
                        <w:lang w:val="en-GB"/>
                      </w:rPr>
                    </m:ctrlPr>
                  </m:sPrePr>
                  <m:sub>
                    <m:r>
                      <w:rPr>
                        <w:rFonts w:ascii="Cambria Math" w:hAnsi="Cambria Math"/>
                        <w:szCs w:val="18"/>
                        <w:lang w:val="en-GB"/>
                      </w:rPr>
                      <m:t>5</m:t>
                    </m:r>
                  </m:sub>
                  <m:sup>
                    <m:r>
                      <w:rPr>
                        <w:rFonts w:ascii="Cambria Math" w:hAnsi="Cambria Math"/>
                        <w:szCs w:val="18"/>
                        <w:lang w:val="en-GB"/>
                      </w:rPr>
                      <m:t>6</m:t>
                    </m:r>
                  </m:sup>
                  <m:e>
                    <m:r>
                      <w:rPr>
                        <w:rFonts w:ascii="Cambria Math" w:hAnsi="Cambria Math"/>
                        <w:szCs w:val="18"/>
                        <w:lang w:val="en-GB"/>
                      </w:rPr>
                      <m:t>T</m:t>
                    </m:r>
                  </m:e>
                </m:sPre>
                <m:r>
                  <w:rPr>
                    <w:rFonts w:ascii="Cambria Math" w:hAnsi="Cambria Math"/>
                    <w:szCs w:val="18"/>
                    <w:lang w:val="en-GB"/>
                  </w:rPr>
                  <m:t>=</m:t>
                </m:r>
                <m:d>
                  <m:dPr>
                    <m:begChr m:val="["/>
                    <m:endChr m:val="]"/>
                    <m:ctrlPr>
                      <w:rPr>
                        <w:rFonts w:ascii="Cambria Math" w:hAnsi="Cambria Math"/>
                        <w:i/>
                        <w:szCs w:val="18"/>
                        <w:lang w:val="en-GB"/>
                      </w:rPr>
                    </m:ctrlPr>
                  </m:dPr>
                  <m:e>
                    <m:m>
                      <m:mPr>
                        <m:mcs>
                          <m:mc>
                            <m:mcPr>
                              <m:count m:val="4"/>
                              <m:mcJc m:val="center"/>
                            </m:mcPr>
                          </m:mc>
                        </m:mcs>
                        <m:ctrlPr>
                          <w:rPr>
                            <w:rFonts w:ascii="Cambria Math" w:hAnsi="Cambria Math"/>
                            <w:i/>
                            <w:szCs w:val="18"/>
                            <w:lang w:val="en-GB"/>
                          </w:rPr>
                        </m:ctrlPr>
                      </m:mPr>
                      <m:mr>
                        <m:e>
                          <m:r>
                            <w:rPr>
                              <w:rFonts w:ascii="Cambria Math" w:hAnsi="Cambria Math"/>
                              <w:szCs w:val="18"/>
                              <w:lang w:val="en-GB"/>
                            </w:rPr>
                            <m:t>c</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6</m:t>
                              </m:r>
                            </m:sub>
                          </m:sSub>
                          <m:ctrlPr>
                            <w:rPr>
                              <w:rFonts w:ascii="Cambria Math" w:eastAsia="Cambria Math" w:hAnsi="Cambria Math" w:cs="Cambria Math"/>
                              <w:i/>
                              <w:szCs w:val="18"/>
                              <w:lang w:val="en-GB"/>
                            </w:rPr>
                          </m:ctrlPr>
                        </m:e>
                        <m:e>
                          <m:r>
                            <w:rPr>
                              <w:rFonts w:ascii="Cambria Math" w:eastAsia="Cambria Math" w:hAnsi="Cambria Math" w:cs="Cambria Math"/>
                              <w:szCs w:val="18"/>
                              <w:lang w:val="en-GB"/>
                            </w:rPr>
                            <m:t>-s</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6</m:t>
                              </m:r>
                            </m:sub>
                          </m:sSub>
                          <m:ctrlPr>
                            <w:rPr>
                              <w:rFonts w:ascii="Cambria Math" w:eastAsia="Cambria Math" w:hAnsi="Cambria Math" w:cs="Cambria Math"/>
                              <w:i/>
                              <w:szCs w:val="18"/>
                              <w:lang w:val="en-GB"/>
                            </w:rPr>
                          </m:ctrlPr>
                        </m:e>
                        <m:e>
                          <m:r>
                            <w:rPr>
                              <w:rFonts w:ascii="Cambria Math" w:eastAsia="Cambria Math" w:hAnsi="Cambria Math" w:cs="Cambria Math"/>
                              <w:szCs w:val="18"/>
                              <w:lang w:val="en-GB"/>
                            </w:rPr>
                            <m:t>0</m:t>
                          </m:r>
                          <m:ctrlPr>
                            <w:rPr>
                              <w:rFonts w:ascii="Cambria Math" w:eastAsia="Cambria Math" w:hAnsi="Cambria Math" w:cs="Cambria Math"/>
                              <w:i/>
                              <w:szCs w:val="18"/>
                              <w:lang w:val="en-GB"/>
                            </w:rPr>
                          </m:ctrlPr>
                        </m:e>
                        <m:e>
                          <m:sSub>
                            <m:sSubPr>
                              <m:ctrlPr>
                                <w:rPr>
                                  <w:rFonts w:ascii="Cambria Math" w:eastAsia="Cambria Math" w:hAnsi="Cambria Math" w:cstheme="minorHAnsi"/>
                                  <w:i/>
                                  <w:sz w:val="24"/>
                                  <w:szCs w:val="24"/>
                                  <w:lang w:val="en-GB"/>
                                </w:rPr>
                              </m:ctrlPr>
                            </m:sSubPr>
                            <m:e>
                              <m:r>
                                <w:rPr>
                                  <w:rFonts w:ascii="Cambria Math" w:eastAsia="Cambria Math" w:cstheme="minorHAnsi"/>
                                  <w:sz w:val="24"/>
                                  <w:szCs w:val="24"/>
                                  <w:lang w:val="en-GB"/>
                                </w:rPr>
                                <m:t>L</m:t>
                              </m:r>
                            </m:e>
                            <m:sub>
                              <m:r>
                                <w:rPr>
                                  <w:rFonts w:ascii="Cambria Math" w:eastAsia="Cambria Math" w:cstheme="minorHAnsi"/>
                                  <w:sz w:val="24"/>
                                  <w:szCs w:val="24"/>
                                  <w:lang w:val="en-GB"/>
                                </w:rPr>
                                <m:t>6</m:t>
                              </m:r>
                            </m:sub>
                          </m:sSub>
                          <m:r>
                            <w:rPr>
                              <w:rFonts w:ascii="Cambria Math" w:eastAsia="Cambria Math" w:hAnsi="Cambria Math" w:cs="Cambria Math"/>
                              <w:szCs w:val="18"/>
                              <w:lang w:val="en-GB"/>
                            </w:rPr>
                            <m:t>c</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6</m:t>
                              </m:r>
                            </m:sub>
                          </m:sSub>
                          <m:ctrlPr>
                            <w:rPr>
                              <w:rFonts w:ascii="Cambria Math" w:eastAsia="Cambria Math" w:hAnsi="Cambria Math" w:cs="Cambria Math"/>
                              <w:i/>
                              <w:szCs w:val="18"/>
                              <w:lang w:val="en-GB"/>
                            </w:rPr>
                          </m:ctrlPr>
                        </m:e>
                      </m:mr>
                      <m:mr>
                        <m:e>
                          <m:r>
                            <w:rPr>
                              <w:rFonts w:ascii="Cambria Math" w:eastAsia="Cambria Math" w:hAnsi="Cambria Math" w:cs="Cambria Math"/>
                              <w:szCs w:val="18"/>
                              <w:lang w:val="en-GB"/>
                            </w:rPr>
                            <m:t>s</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6</m:t>
                              </m:r>
                            </m:sub>
                          </m:sSub>
                        </m:e>
                        <m:e>
                          <m:r>
                            <w:rPr>
                              <w:rFonts w:ascii="Cambria Math" w:hAnsi="Cambria Math"/>
                              <w:szCs w:val="18"/>
                              <w:lang w:val="en-GB"/>
                            </w:rPr>
                            <m:t>c</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6</m:t>
                              </m:r>
                            </m:sub>
                          </m:sSub>
                        </m:e>
                        <m:e>
                          <m:r>
                            <w:rPr>
                              <w:rFonts w:ascii="Cambria Math" w:hAnsi="Cambria Math"/>
                              <w:szCs w:val="18"/>
                              <w:lang w:val="en-GB"/>
                            </w:rPr>
                            <m:t>0</m:t>
                          </m:r>
                          <m:ctrlPr>
                            <w:rPr>
                              <w:rFonts w:ascii="Cambria Math" w:eastAsia="Cambria Math" w:hAnsi="Cambria Math" w:cs="Cambria Math"/>
                              <w:i/>
                              <w:szCs w:val="18"/>
                              <w:lang w:val="en-GB"/>
                            </w:rPr>
                          </m:ctrlPr>
                        </m:e>
                        <m:e>
                          <m:sSub>
                            <m:sSubPr>
                              <m:ctrlPr>
                                <w:rPr>
                                  <w:rFonts w:ascii="Cambria Math" w:eastAsia="Cambria Math" w:hAnsi="Cambria Math" w:cstheme="minorHAnsi"/>
                                  <w:i/>
                                  <w:sz w:val="24"/>
                                  <w:szCs w:val="24"/>
                                  <w:lang w:val="en-GB"/>
                                </w:rPr>
                              </m:ctrlPr>
                            </m:sSubPr>
                            <m:e>
                              <m:r>
                                <w:rPr>
                                  <w:rFonts w:ascii="Cambria Math" w:eastAsia="Cambria Math" w:cstheme="minorHAnsi"/>
                                  <w:sz w:val="24"/>
                                  <w:szCs w:val="24"/>
                                  <w:lang w:val="en-GB"/>
                                </w:rPr>
                                <m:t>L</m:t>
                              </m:r>
                            </m:e>
                            <m:sub>
                              <m:r>
                                <w:rPr>
                                  <w:rFonts w:ascii="Cambria Math" w:eastAsia="Cambria Math" w:cstheme="minorHAnsi"/>
                                  <w:sz w:val="24"/>
                                  <w:szCs w:val="24"/>
                                  <w:lang w:val="en-GB"/>
                                </w:rPr>
                                <m:t>6</m:t>
                              </m:r>
                            </m:sub>
                          </m:sSub>
                          <m:r>
                            <w:rPr>
                              <w:rFonts w:ascii="Cambria Math" w:eastAsia="Cambria Math" w:hAnsi="Cambria Math" w:cs="Cambria Math"/>
                              <w:szCs w:val="18"/>
                              <w:lang w:val="en-GB"/>
                            </w:rPr>
                            <m:t>s</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6</m:t>
                              </m:r>
                            </m:sub>
                          </m:sSub>
                        </m:e>
                      </m:mr>
                      <m:mr>
                        <m:e>
                          <m:r>
                            <w:rPr>
                              <w:rFonts w:ascii="Cambria Math" w:hAnsi="Cambria Math"/>
                              <w:szCs w:val="18"/>
                              <w:lang w:val="en-GB"/>
                            </w:rPr>
                            <m:t>0</m:t>
                          </m:r>
                        </m:e>
                        <m:e>
                          <m:r>
                            <w:rPr>
                              <w:rFonts w:ascii="Cambria Math" w:hAnsi="Cambria Math"/>
                              <w:szCs w:val="18"/>
                              <w:lang w:val="en-GB"/>
                            </w:rPr>
                            <m:t>0</m:t>
                          </m:r>
                        </m:e>
                        <m:e>
                          <m:r>
                            <w:rPr>
                              <w:rFonts w:ascii="Cambria Math" w:hAnsi="Cambria Math"/>
                              <w:szCs w:val="18"/>
                              <w:lang w:val="en-GB"/>
                            </w:rPr>
                            <m:t>1</m:t>
                          </m:r>
                          <m:ctrlPr>
                            <w:rPr>
                              <w:rFonts w:ascii="Cambria Math" w:eastAsia="Cambria Math" w:hAnsi="Cambria Math" w:cs="Cambria Math"/>
                              <w:i/>
                              <w:szCs w:val="18"/>
                              <w:lang w:val="en-GB"/>
                            </w:rPr>
                          </m:ctrlPr>
                        </m:e>
                        <m:e>
                          <m:r>
                            <w:rPr>
                              <w:rFonts w:ascii="Cambria Math" w:eastAsia="Cambria Math" w:hAnsi="Cambria Math" w:cs="Cambria Math"/>
                              <w:szCs w:val="18"/>
                              <w:lang w:val="en-GB"/>
                            </w:rPr>
                            <m:t>0</m:t>
                          </m:r>
                        </m:e>
                      </m:mr>
                      <m:mr>
                        <m:e>
                          <m:r>
                            <w:rPr>
                              <w:rFonts w:ascii="Cambria Math" w:hAnsi="Cambria Math"/>
                              <w:szCs w:val="18"/>
                              <w:lang w:val="en-GB"/>
                            </w:rPr>
                            <m:t>0</m:t>
                          </m:r>
                        </m:e>
                        <m:e>
                          <m:r>
                            <w:rPr>
                              <w:rFonts w:ascii="Cambria Math" w:hAnsi="Cambria Math"/>
                              <w:szCs w:val="18"/>
                              <w:lang w:val="en-GB"/>
                            </w:rPr>
                            <m:t>0</m:t>
                          </m:r>
                        </m:e>
                        <m:e>
                          <m:r>
                            <w:rPr>
                              <w:rFonts w:ascii="Cambria Math" w:hAnsi="Cambria Math"/>
                              <w:szCs w:val="18"/>
                              <w:lang w:val="en-GB"/>
                            </w:rPr>
                            <m:t>0</m:t>
                          </m:r>
                          <m:ctrlPr>
                            <w:rPr>
                              <w:rFonts w:ascii="Cambria Math" w:eastAsia="Cambria Math" w:hAnsi="Cambria Math" w:cs="Cambria Math"/>
                              <w:i/>
                              <w:szCs w:val="18"/>
                              <w:lang w:val="en-GB"/>
                            </w:rPr>
                          </m:ctrlPr>
                        </m:e>
                        <m:e>
                          <m:r>
                            <w:rPr>
                              <w:rFonts w:ascii="Cambria Math" w:eastAsia="Cambria Math" w:hAnsi="Cambria Math" w:cs="Cambria Math"/>
                              <w:szCs w:val="18"/>
                              <w:lang w:val="en-GB"/>
                            </w:rPr>
                            <m:t>1</m:t>
                          </m:r>
                        </m:e>
                      </m:mr>
                    </m:m>
                  </m:e>
                </m:d>
                <m:r>
                  <w:rPr>
                    <w:rFonts w:ascii="Cambria Math" w:hAnsi="Cambria Math"/>
                    <w:szCs w:val="18"/>
                    <w:lang w:val="en-GB"/>
                  </w:rPr>
                  <m:t xml:space="preserve">     </m:t>
                </m:r>
                <m:sPre>
                  <m:sPrePr>
                    <m:ctrlPr>
                      <w:rPr>
                        <w:rFonts w:ascii="Cambria Math" w:hAnsi="Cambria Math"/>
                        <w:i/>
                        <w:szCs w:val="18"/>
                        <w:lang w:val="en-GB"/>
                      </w:rPr>
                    </m:ctrlPr>
                  </m:sPrePr>
                  <m:sub>
                    <m:r>
                      <w:rPr>
                        <w:rFonts w:ascii="Cambria Math" w:hAnsi="Cambria Math"/>
                        <w:szCs w:val="18"/>
                        <w:lang w:val="en-GB"/>
                      </w:rPr>
                      <m:t>6</m:t>
                    </m:r>
                  </m:sub>
                  <m:sup>
                    <m:r>
                      <w:rPr>
                        <w:rFonts w:ascii="Cambria Math" w:hAnsi="Cambria Math"/>
                        <w:szCs w:val="18"/>
                        <w:lang w:val="en-GB"/>
                      </w:rPr>
                      <m:t>7</m:t>
                    </m:r>
                  </m:sup>
                  <m:e>
                    <m:r>
                      <w:rPr>
                        <w:rFonts w:ascii="Cambria Math" w:hAnsi="Cambria Math"/>
                        <w:szCs w:val="18"/>
                        <w:lang w:val="en-GB"/>
                      </w:rPr>
                      <m:t>T</m:t>
                    </m:r>
                  </m:e>
                </m:sPre>
                <m:r>
                  <w:rPr>
                    <w:rFonts w:ascii="Cambria Math" w:hAnsi="Cambria Math"/>
                    <w:szCs w:val="18"/>
                    <w:lang w:val="en-GB"/>
                  </w:rPr>
                  <m:t>=</m:t>
                </m:r>
                <m:d>
                  <m:dPr>
                    <m:begChr m:val="["/>
                    <m:endChr m:val="]"/>
                    <m:ctrlPr>
                      <w:rPr>
                        <w:rFonts w:ascii="Cambria Math" w:hAnsi="Cambria Math"/>
                        <w:i/>
                        <w:szCs w:val="18"/>
                        <w:lang w:val="en-GB"/>
                      </w:rPr>
                    </m:ctrlPr>
                  </m:dPr>
                  <m:e>
                    <m:m>
                      <m:mPr>
                        <m:mcs>
                          <m:mc>
                            <m:mcPr>
                              <m:count m:val="4"/>
                              <m:mcJc m:val="center"/>
                            </m:mcPr>
                          </m:mc>
                        </m:mcs>
                        <m:ctrlPr>
                          <w:rPr>
                            <w:rFonts w:ascii="Cambria Math" w:hAnsi="Cambria Math"/>
                            <w:i/>
                            <w:szCs w:val="18"/>
                            <w:lang w:val="en-GB"/>
                          </w:rPr>
                        </m:ctrlPr>
                      </m:mPr>
                      <m:mr>
                        <m:e>
                          <m:r>
                            <w:rPr>
                              <w:rFonts w:ascii="Cambria Math" w:hAnsi="Cambria Math"/>
                              <w:szCs w:val="18"/>
                              <w:lang w:val="en-GB"/>
                            </w:rPr>
                            <m:t>c</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7</m:t>
                              </m:r>
                            </m:sub>
                          </m:sSub>
                          <m:ctrlPr>
                            <w:rPr>
                              <w:rFonts w:ascii="Cambria Math" w:eastAsia="Cambria Math" w:hAnsi="Cambria Math" w:cs="Cambria Math"/>
                              <w:i/>
                              <w:szCs w:val="18"/>
                              <w:lang w:val="en-GB"/>
                            </w:rPr>
                          </m:ctrlPr>
                        </m:e>
                        <m:e>
                          <m:r>
                            <w:rPr>
                              <w:rFonts w:ascii="Cambria Math" w:eastAsia="Cambria Math" w:hAnsi="Cambria Math" w:cs="Cambria Math"/>
                              <w:szCs w:val="18"/>
                              <w:lang w:val="en-GB"/>
                            </w:rPr>
                            <m:t>-s</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7</m:t>
                              </m:r>
                            </m:sub>
                          </m:sSub>
                          <m:ctrlPr>
                            <w:rPr>
                              <w:rFonts w:ascii="Cambria Math" w:eastAsia="Cambria Math" w:hAnsi="Cambria Math" w:cs="Cambria Math"/>
                              <w:i/>
                              <w:szCs w:val="18"/>
                              <w:lang w:val="en-GB"/>
                            </w:rPr>
                          </m:ctrlPr>
                        </m:e>
                        <m:e>
                          <m:r>
                            <w:rPr>
                              <w:rFonts w:ascii="Cambria Math" w:eastAsia="Cambria Math" w:hAnsi="Cambria Math" w:cs="Cambria Math"/>
                              <w:szCs w:val="18"/>
                              <w:lang w:val="en-GB"/>
                            </w:rPr>
                            <m:t>0</m:t>
                          </m:r>
                          <m:ctrlPr>
                            <w:rPr>
                              <w:rFonts w:ascii="Cambria Math" w:eastAsia="Cambria Math" w:hAnsi="Cambria Math" w:cs="Cambria Math"/>
                              <w:i/>
                              <w:szCs w:val="18"/>
                              <w:lang w:val="en-GB"/>
                            </w:rPr>
                          </m:ctrlPr>
                        </m:e>
                        <m:e>
                          <m:sSub>
                            <m:sSubPr>
                              <m:ctrlPr>
                                <w:rPr>
                                  <w:rFonts w:ascii="Cambria Math" w:eastAsia="Cambria Math" w:hAnsi="Cambria Math" w:cstheme="minorHAnsi"/>
                                  <w:i/>
                                  <w:sz w:val="24"/>
                                  <w:szCs w:val="24"/>
                                  <w:lang w:val="en-GB"/>
                                </w:rPr>
                              </m:ctrlPr>
                            </m:sSubPr>
                            <m:e>
                              <m:r>
                                <w:rPr>
                                  <w:rFonts w:ascii="Cambria Math" w:eastAsia="Cambria Math" w:cstheme="minorHAnsi"/>
                                  <w:sz w:val="24"/>
                                  <w:szCs w:val="24"/>
                                  <w:lang w:val="en-GB"/>
                                </w:rPr>
                                <m:t>L</m:t>
                              </m:r>
                            </m:e>
                            <m:sub>
                              <m:r>
                                <w:rPr>
                                  <w:rFonts w:ascii="Cambria Math" w:eastAsia="Cambria Math" w:cstheme="minorHAnsi"/>
                                  <w:sz w:val="24"/>
                                  <w:szCs w:val="24"/>
                                  <w:lang w:val="en-GB"/>
                                </w:rPr>
                                <m:t>7</m:t>
                              </m:r>
                            </m:sub>
                          </m:sSub>
                          <m:r>
                            <w:rPr>
                              <w:rFonts w:ascii="Cambria Math" w:eastAsia="Cambria Math" w:hAnsi="Cambria Math" w:cs="Cambria Math"/>
                              <w:szCs w:val="18"/>
                              <w:lang w:val="en-GB"/>
                            </w:rPr>
                            <m:t>c</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7</m:t>
                              </m:r>
                            </m:sub>
                          </m:sSub>
                          <m:ctrlPr>
                            <w:rPr>
                              <w:rFonts w:ascii="Cambria Math" w:eastAsia="Cambria Math" w:hAnsi="Cambria Math" w:cs="Cambria Math"/>
                              <w:i/>
                              <w:szCs w:val="18"/>
                              <w:lang w:val="en-GB"/>
                            </w:rPr>
                          </m:ctrlPr>
                        </m:e>
                      </m:mr>
                      <m:mr>
                        <m:e>
                          <m:r>
                            <w:rPr>
                              <w:rFonts w:ascii="Cambria Math" w:eastAsia="Cambria Math" w:hAnsi="Cambria Math" w:cs="Cambria Math"/>
                              <w:szCs w:val="18"/>
                              <w:lang w:val="en-GB"/>
                            </w:rPr>
                            <m:t>s</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7</m:t>
                              </m:r>
                            </m:sub>
                          </m:sSub>
                        </m:e>
                        <m:e>
                          <m:r>
                            <w:rPr>
                              <w:rFonts w:ascii="Cambria Math" w:hAnsi="Cambria Math"/>
                              <w:szCs w:val="18"/>
                              <w:lang w:val="en-GB"/>
                            </w:rPr>
                            <m:t>c</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7</m:t>
                              </m:r>
                            </m:sub>
                          </m:sSub>
                        </m:e>
                        <m:e>
                          <m:r>
                            <w:rPr>
                              <w:rFonts w:ascii="Cambria Math" w:hAnsi="Cambria Math"/>
                              <w:szCs w:val="18"/>
                              <w:lang w:val="en-GB"/>
                            </w:rPr>
                            <m:t>0</m:t>
                          </m:r>
                          <m:ctrlPr>
                            <w:rPr>
                              <w:rFonts w:ascii="Cambria Math" w:eastAsia="Cambria Math" w:hAnsi="Cambria Math" w:cs="Cambria Math"/>
                              <w:i/>
                              <w:szCs w:val="18"/>
                              <w:lang w:val="en-GB"/>
                            </w:rPr>
                          </m:ctrlPr>
                        </m:e>
                        <m:e>
                          <m:sSub>
                            <m:sSubPr>
                              <m:ctrlPr>
                                <w:rPr>
                                  <w:rFonts w:ascii="Cambria Math" w:eastAsia="Cambria Math" w:hAnsi="Cambria Math" w:cstheme="minorHAnsi"/>
                                  <w:i/>
                                  <w:sz w:val="24"/>
                                  <w:szCs w:val="24"/>
                                  <w:lang w:val="en-GB"/>
                                </w:rPr>
                              </m:ctrlPr>
                            </m:sSubPr>
                            <m:e>
                              <m:r>
                                <w:rPr>
                                  <w:rFonts w:ascii="Cambria Math" w:eastAsia="Cambria Math" w:cstheme="minorHAnsi"/>
                                  <w:sz w:val="24"/>
                                  <w:szCs w:val="24"/>
                                  <w:lang w:val="en-GB"/>
                                </w:rPr>
                                <m:t>L</m:t>
                              </m:r>
                            </m:e>
                            <m:sub>
                              <m:r>
                                <w:rPr>
                                  <w:rFonts w:ascii="Cambria Math" w:eastAsia="Cambria Math" w:cstheme="minorHAnsi"/>
                                  <w:sz w:val="24"/>
                                  <w:szCs w:val="24"/>
                                  <w:lang w:val="en-GB"/>
                                </w:rPr>
                                <m:t>7</m:t>
                              </m:r>
                            </m:sub>
                          </m:sSub>
                          <m:r>
                            <w:rPr>
                              <w:rFonts w:ascii="Cambria Math" w:eastAsia="Cambria Math" w:hAnsi="Cambria Math" w:cs="Cambria Math"/>
                              <w:szCs w:val="18"/>
                              <w:lang w:val="en-GB"/>
                            </w:rPr>
                            <m:t>s</m:t>
                          </m:r>
                          <m:sSub>
                            <m:sSubPr>
                              <m:ctrlPr>
                                <w:rPr>
                                  <w:rFonts w:ascii="Cambria Math" w:eastAsia="Cambria Math" w:hAnsi="Cambria Math" w:cstheme="minorHAnsi"/>
                                  <w:i/>
                                  <w:sz w:val="24"/>
                                  <w:szCs w:val="24"/>
                                  <w:lang w:val="en-GB"/>
                                </w:rPr>
                              </m:ctrlPr>
                            </m:sSubPr>
                            <m:e>
                              <m:r>
                                <w:rPr>
                                  <w:rFonts w:ascii="Cambria Math" w:eastAsia="Cambria Math" w:hAnsi="Cambria Math" w:cstheme="minorHAnsi"/>
                                  <w:sz w:val="24"/>
                                  <w:szCs w:val="24"/>
                                  <w:lang w:val="en-GB"/>
                                </w:rPr>
                                <m:t>θ</m:t>
                              </m:r>
                            </m:e>
                            <m:sub>
                              <m:r>
                                <w:rPr>
                                  <w:rFonts w:ascii="Cambria Math" w:eastAsia="Cambria Math" w:cstheme="minorHAnsi"/>
                                  <w:sz w:val="24"/>
                                  <w:szCs w:val="24"/>
                                  <w:lang w:val="en-GB"/>
                                </w:rPr>
                                <m:t>7</m:t>
                              </m:r>
                            </m:sub>
                          </m:sSub>
                        </m:e>
                      </m:mr>
                      <m:mr>
                        <m:e>
                          <m:r>
                            <w:rPr>
                              <w:rFonts w:ascii="Cambria Math" w:hAnsi="Cambria Math"/>
                              <w:szCs w:val="18"/>
                              <w:lang w:val="en-GB"/>
                            </w:rPr>
                            <m:t>0</m:t>
                          </m:r>
                        </m:e>
                        <m:e>
                          <m:r>
                            <w:rPr>
                              <w:rFonts w:ascii="Cambria Math" w:hAnsi="Cambria Math"/>
                              <w:szCs w:val="18"/>
                              <w:lang w:val="en-GB"/>
                            </w:rPr>
                            <m:t>0</m:t>
                          </m:r>
                        </m:e>
                        <m:e>
                          <m:r>
                            <w:rPr>
                              <w:rFonts w:ascii="Cambria Math" w:hAnsi="Cambria Math"/>
                              <w:szCs w:val="18"/>
                              <w:lang w:val="en-GB"/>
                            </w:rPr>
                            <m:t>1</m:t>
                          </m:r>
                          <m:ctrlPr>
                            <w:rPr>
                              <w:rFonts w:ascii="Cambria Math" w:eastAsia="Cambria Math" w:hAnsi="Cambria Math" w:cs="Cambria Math"/>
                              <w:i/>
                              <w:szCs w:val="18"/>
                              <w:lang w:val="en-GB"/>
                            </w:rPr>
                          </m:ctrlPr>
                        </m:e>
                        <m:e>
                          <m:r>
                            <w:rPr>
                              <w:rFonts w:ascii="Cambria Math" w:eastAsia="Cambria Math" w:hAnsi="Cambria Math" w:cs="Cambria Math"/>
                              <w:szCs w:val="18"/>
                              <w:lang w:val="en-GB"/>
                            </w:rPr>
                            <m:t>0</m:t>
                          </m:r>
                        </m:e>
                      </m:mr>
                      <m:mr>
                        <m:e>
                          <m:r>
                            <w:rPr>
                              <w:rFonts w:ascii="Cambria Math" w:hAnsi="Cambria Math"/>
                              <w:szCs w:val="18"/>
                              <w:lang w:val="en-GB"/>
                            </w:rPr>
                            <m:t>0</m:t>
                          </m:r>
                        </m:e>
                        <m:e>
                          <m:r>
                            <w:rPr>
                              <w:rFonts w:ascii="Cambria Math" w:hAnsi="Cambria Math"/>
                              <w:szCs w:val="18"/>
                              <w:lang w:val="en-GB"/>
                            </w:rPr>
                            <m:t>0</m:t>
                          </m:r>
                        </m:e>
                        <m:e>
                          <m:r>
                            <w:rPr>
                              <w:rFonts w:ascii="Cambria Math" w:hAnsi="Cambria Math"/>
                              <w:szCs w:val="18"/>
                              <w:lang w:val="en-GB"/>
                            </w:rPr>
                            <m:t>0</m:t>
                          </m:r>
                          <m:ctrlPr>
                            <w:rPr>
                              <w:rFonts w:ascii="Cambria Math" w:eastAsia="Cambria Math" w:hAnsi="Cambria Math" w:cs="Cambria Math"/>
                              <w:i/>
                              <w:szCs w:val="18"/>
                              <w:lang w:val="en-GB"/>
                            </w:rPr>
                          </m:ctrlPr>
                        </m:e>
                        <m:e>
                          <m:r>
                            <w:rPr>
                              <w:rFonts w:ascii="Cambria Math" w:eastAsia="Cambria Math" w:hAnsi="Cambria Math" w:cs="Cambria Math"/>
                              <w:szCs w:val="18"/>
                              <w:lang w:val="en-GB"/>
                            </w:rPr>
                            <m:t>1</m:t>
                          </m:r>
                        </m:e>
                      </m:mr>
                    </m:m>
                  </m:e>
                </m:d>
              </m:oMath>
            </m:oMathPara>
          </w:p>
        </w:tc>
        <w:tc>
          <w:tcPr>
            <w:tcW w:w="676" w:type="dxa"/>
            <w:vMerge/>
            <w:vAlign w:val="center"/>
          </w:tcPr>
          <w:p w14:paraId="1E4C3DB1" w14:textId="77777777" w:rsidR="00497EA7" w:rsidRPr="00926558" w:rsidRDefault="00497EA7" w:rsidP="006F672E">
            <w:pPr>
              <w:jc w:val="right"/>
              <w:rPr>
                <w:rFonts w:ascii="Times New Roman" w:hAnsi="Times New Roman"/>
                <w:sz w:val="24"/>
                <w:szCs w:val="24"/>
                <w:lang w:val="en-US"/>
              </w:rPr>
            </w:pPr>
          </w:p>
        </w:tc>
      </w:tr>
    </w:tbl>
    <w:p w14:paraId="65DB6361" w14:textId="77777777" w:rsidR="00A96DEB" w:rsidRPr="003A368F" w:rsidRDefault="00A96DEB" w:rsidP="00D34951">
      <w:pPr>
        <w:pStyle w:val="AnaParagrafYaziStiliSau"/>
      </w:pPr>
    </w:p>
    <w:p w14:paraId="2C8066AB" w14:textId="77777777" w:rsidR="000B15A0" w:rsidRDefault="00C839C5" w:rsidP="00D34951">
      <w:pPr>
        <w:pStyle w:val="AnaParagrafYaziStiliSau"/>
      </w:pPr>
      <w:r>
        <w:t>(</w:t>
      </w:r>
      <w:r w:rsidR="00A96DEB" w:rsidRPr="00A96DEB">
        <w:t xml:space="preserve">Denklem </w:t>
      </w:r>
      <w:r>
        <w:t>3.</w:t>
      </w:r>
      <w:r w:rsidR="00A96DEB" w:rsidRPr="00A96DEB">
        <w:t>2</w:t>
      </w:r>
      <w:r>
        <w:t>)</w:t>
      </w:r>
      <w:r w:rsidR="00A96DEB" w:rsidRPr="00A96DEB">
        <w:t xml:space="preserve">’de görünen işlem neticesinde ortaya çıkan matriste </w:t>
      </w:r>
      <w:r w:rsidR="00A96DEB" w:rsidRPr="009D0298">
        <w:rPr>
          <w:i/>
        </w:rPr>
        <w:t>n</w:t>
      </w:r>
      <w:r w:rsidR="00A96DEB" w:rsidRPr="009D0298">
        <w:rPr>
          <w:i/>
          <w:vertAlign w:val="subscript"/>
        </w:rPr>
        <w:t>x</w:t>
      </w:r>
      <w:r w:rsidR="00A96DEB" w:rsidRPr="009D0298">
        <w:rPr>
          <w:i/>
        </w:rPr>
        <w:t>, n</w:t>
      </w:r>
      <w:r w:rsidR="00A96DEB" w:rsidRPr="009D0298">
        <w:rPr>
          <w:i/>
          <w:vertAlign w:val="subscript"/>
        </w:rPr>
        <w:t>y</w:t>
      </w:r>
      <w:r w:rsidR="00A96DEB" w:rsidRPr="009D0298">
        <w:rPr>
          <w:i/>
        </w:rPr>
        <w:t>, n</w:t>
      </w:r>
      <w:r w:rsidR="00A96DEB" w:rsidRPr="009D0298">
        <w:rPr>
          <w:i/>
          <w:vertAlign w:val="subscript"/>
        </w:rPr>
        <w:t>z</w:t>
      </w:r>
      <w:r w:rsidR="00A96DEB" w:rsidRPr="009D0298">
        <w:rPr>
          <w:i/>
        </w:rPr>
        <w:t>, s</w:t>
      </w:r>
      <w:r w:rsidR="00A96DEB" w:rsidRPr="009D0298">
        <w:rPr>
          <w:i/>
          <w:vertAlign w:val="subscript"/>
        </w:rPr>
        <w:t>x</w:t>
      </w:r>
      <w:r w:rsidR="00A96DEB" w:rsidRPr="009D0298">
        <w:rPr>
          <w:i/>
        </w:rPr>
        <w:t>, s</w:t>
      </w:r>
      <w:r w:rsidR="00A96DEB" w:rsidRPr="009D0298">
        <w:rPr>
          <w:i/>
          <w:vertAlign w:val="subscript"/>
        </w:rPr>
        <w:t>y</w:t>
      </w:r>
      <w:r w:rsidR="00A96DEB" w:rsidRPr="009D0298">
        <w:rPr>
          <w:i/>
        </w:rPr>
        <w:t>, s</w:t>
      </w:r>
      <w:r w:rsidR="00A96DEB" w:rsidRPr="009D0298">
        <w:rPr>
          <w:i/>
          <w:vertAlign w:val="subscript"/>
        </w:rPr>
        <w:t>z</w:t>
      </w:r>
      <w:r w:rsidR="00A96DEB" w:rsidRPr="009D0298">
        <w:rPr>
          <w:i/>
        </w:rPr>
        <w:t>, a</w:t>
      </w:r>
      <w:r w:rsidR="00A96DEB" w:rsidRPr="009D0298">
        <w:rPr>
          <w:i/>
          <w:vertAlign w:val="subscript"/>
        </w:rPr>
        <w:t>x</w:t>
      </w:r>
      <w:r w:rsidR="00A96DEB" w:rsidRPr="009D0298">
        <w:rPr>
          <w:i/>
        </w:rPr>
        <w:t>, a</w:t>
      </w:r>
      <w:r w:rsidR="00A96DEB" w:rsidRPr="009D0298">
        <w:rPr>
          <w:i/>
          <w:vertAlign w:val="subscript"/>
        </w:rPr>
        <w:t>y</w:t>
      </w:r>
      <w:r w:rsidR="00A96DEB" w:rsidRPr="009D0298">
        <w:rPr>
          <w:i/>
        </w:rPr>
        <w:t xml:space="preserve"> </w:t>
      </w:r>
      <w:r w:rsidR="00A96DEB" w:rsidRPr="009D0298">
        <w:t>ve</w:t>
      </w:r>
      <w:r w:rsidR="00A96DEB" w:rsidRPr="009D0298">
        <w:rPr>
          <w:i/>
        </w:rPr>
        <w:t xml:space="preserve"> a</w:t>
      </w:r>
      <w:r w:rsidR="00A96DEB" w:rsidRPr="009D0298">
        <w:rPr>
          <w:i/>
          <w:vertAlign w:val="subscript"/>
        </w:rPr>
        <w:t>z</w:t>
      </w:r>
      <w:r w:rsidR="00A96DEB" w:rsidRPr="00A96DEB">
        <w:t xml:space="preserve"> yönelim elemanlarını ifade ederken </w:t>
      </w:r>
      <w:r w:rsidR="00A96DEB" w:rsidRPr="00A96DEB">
        <w:rPr>
          <w:i/>
        </w:rPr>
        <w:t>p</w:t>
      </w:r>
      <w:r w:rsidR="00A96DEB" w:rsidRPr="00A96DEB">
        <w:rPr>
          <w:i/>
          <w:vertAlign w:val="subscript"/>
        </w:rPr>
        <w:t>x</w:t>
      </w:r>
      <w:r w:rsidR="00A96DEB" w:rsidRPr="00A96DEB">
        <w:rPr>
          <w:i/>
        </w:rPr>
        <w:t>, p</w:t>
      </w:r>
      <w:r w:rsidR="00A96DEB" w:rsidRPr="00A96DEB">
        <w:rPr>
          <w:i/>
          <w:vertAlign w:val="subscript"/>
        </w:rPr>
        <w:t>y</w:t>
      </w:r>
      <w:r w:rsidR="00A96DEB" w:rsidRPr="00A96DEB">
        <w:t xml:space="preserve"> ve </w:t>
      </w:r>
      <w:r w:rsidR="00A96DEB" w:rsidRPr="00A96DEB">
        <w:rPr>
          <w:i/>
        </w:rPr>
        <w:t>p</w:t>
      </w:r>
      <w:r w:rsidR="00A96DEB" w:rsidRPr="00A96DEB">
        <w:rPr>
          <w:i/>
          <w:vertAlign w:val="subscript"/>
        </w:rPr>
        <w:t>z</w:t>
      </w:r>
      <w:r w:rsidR="00A96DEB" w:rsidRPr="00A96DEB">
        <w:t xml:space="preserve"> ise konum elemanlarıdır.</w:t>
      </w:r>
    </w:p>
    <w:p w14:paraId="54EF6D36" w14:textId="77777777" w:rsidR="00C839C5" w:rsidRPr="003A368F" w:rsidRDefault="00C839C5" w:rsidP="00D34951">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09"/>
        <w:gridCol w:w="796"/>
      </w:tblGrid>
      <w:tr w:rsidR="00A96DEB" w:rsidRPr="00926558" w14:paraId="1F693B05" w14:textId="77777777" w:rsidTr="006F672E">
        <w:tc>
          <w:tcPr>
            <w:tcW w:w="7914" w:type="dxa"/>
          </w:tcPr>
          <w:p w14:paraId="003D8836" w14:textId="77777777" w:rsidR="00A96DEB" w:rsidRPr="002134B6" w:rsidRDefault="00A028A6" w:rsidP="006F672E">
            <w:pPr>
              <w:rPr>
                <w:rFonts w:ascii="Times New Roman" w:hAnsi="Times New Roman"/>
                <w:sz w:val="24"/>
                <w:szCs w:val="24"/>
                <w:lang w:val="en-US"/>
              </w:rPr>
            </w:pPr>
            <m:oMathPara>
              <m:oMathParaPr>
                <m:jc m:val="left"/>
              </m:oMathParaPr>
              <m:oMath>
                <m:sSub>
                  <m:sSubPr>
                    <m:ctrlPr>
                      <w:rPr>
                        <w:rFonts w:ascii="Cambria Math" w:hAnsi="Cambria Math"/>
                        <w:i/>
                        <w:sz w:val="24"/>
                        <w:szCs w:val="24"/>
                        <w:lang w:val="en-US"/>
                      </w:rPr>
                    </m:ctrlPr>
                  </m:sSubPr>
                  <m:e>
                    <m:r>
                      <w:rPr>
                        <w:rFonts w:ascii="Cambria Math" w:hAnsi="Cambria Math"/>
                        <w:sz w:val="24"/>
                        <w:szCs w:val="24"/>
                        <w:lang w:val="en-US"/>
                      </w:rPr>
                      <m:t>n</m:t>
                    </m:r>
                  </m:e>
                  <m:sub>
                    <m:r>
                      <w:rPr>
                        <w:rFonts w:ascii="Cambria Math" w:hAnsi="Cambria Math"/>
                        <w:sz w:val="24"/>
                        <w:szCs w:val="24"/>
                        <w:lang w:val="en-US"/>
                      </w:rPr>
                      <m:t>x</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7</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6</m:t>
                    </m:r>
                  </m:sub>
                </m:sSub>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4</m:t>
                        </m:r>
                      </m:sub>
                    </m:sSub>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1</m:t>
                            </m:r>
                          </m:sub>
                        </m:sSub>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3</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1</m:t>
                            </m:r>
                          </m:sub>
                        </m:sSub>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2</m:t>
                            </m:r>
                          </m:sub>
                        </m:sSub>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3</m:t>
                            </m:r>
                          </m:sub>
                        </m:sSub>
                      </m:e>
                    </m:d>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1</m:t>
                        </m:r>
                      </m:sub>
                    </m:sSub>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4</m:t>
                        </m:r>
                      </m:sub>
                    </m:sSub>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2</m:t>
                        </m:r>
                      </m:sub>
                    </m:sSub>
                  </m:e>
                </m:d>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6</m:t>
                    </m:r>
                  </m:sub>
                </m:sSub>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5</m:t>
                        </m:r>
                      </m:sub>
                    </m:sSub>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4</m:t>
                            </m:r>
                          </m:sub>
                        </m:sSub>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1</m:t>
                                </m:r>
                              </m:sub>
                            </m:sSub>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3</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1</m:t>
                                </m:r>
                              </m:sub>
                            </m:sSub>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2</m:t>
                                </m:r>
                              </m:sub>
                            </m:sSub>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3</m:t>
                                </m:r>
                              </m:sub>
                            </m:sSub>
                          </m:e>
                        </m:d>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1</m:t>
                            </m:r>
                          </m:sub>
                        </m:sSub>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2</m:t>
                            </m:r>
                          </m:sub>
                        </m:sSub>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4</m:t>
                            </m:r>
                          </m:sub>
                        </m:sSub>
                      </m:e>
                    </m:d>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5</m:t>
                        </m:r>
                      </m:sub>
                    </m:sSub>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3</m:t>
                            </m:r>
                          </m:sub>
                        </m:sSub>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1</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1</m:t>
                            </m:r>
                          </m:sub>
                        </m:sSub>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2</m:t>
                            </m:r>
                          </m:sub>
                        </m:sSub>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3</m:t>
                            </m:r>
                          </m:sub>
                        </m:sSub>
                      </m:e>
                    </m:d>
                    <m:r>
                      <w:rPr>
                        <w:rFonts w:ascii="Cambria Math" w:hAnsi="Cambria Math"/>
                        <w:sz w:val="24"/>
                        <w:szCs w:val="24"/>
                        <w:lang w:val="en-US"/>
                      </w:rPr>
                      <m:t>)</m:t>
                    </m:r>
                  </m:e>
                </m:d>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7</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6</m:t>
                    </m:r>
                  </m:sub>
                </m:sSub>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4</m:t>
                        </m:r>
                      </m:sub>
                    </m:sSub>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1</m:t>
                            </m:r>
                          </m:sub>
                        </m:sSub>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3</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1</m:t>
                            </m:r>
                          </m:sub>
                        </m:sSub>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2</m:t>
                            </m:r>
                          </m:sub>
                        </m:sSub>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3</m:t>
                            </m:r>
                          </m:sub>
                        </m:sSub>
                      </m:e>
                    </m:d>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1</m:t>
                        </m:r>
                      </m:sub>
                    </m:sSub>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4</m:t>
                        </m:r>
                      </m:sub>
                    </m:sSub>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2</m:t>
                        </m:r>
                      </m:sub>
                    </m:sSub>
                  </m:e>
                </m:d>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6</m:t>
                    </m:r>
                  </m:sub>
                </m:sSub>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5</m:t>
                        </m:r>
                      </m:sub>
                    </m:sSub>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4</m:t>
                            </m:r>
                          </m:sub>
                        </m:sSub>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1</m:t>
                                </m:r>
                              </m:sub>
                            </m:sSub>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3</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1</m:t>
                                </m:r>
                              </m:sub>
                            </m:sSub>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2</m:t>
                                </m:r>
                              </m:sub>
                            </m:sSub>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3</m:t>
                                </m:r>
                              </m:sub>
                            </m:sSub>
                          </m:e>
                        </m:d>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1</m:t>
                            </m:r>
                          </m:sub>
                        </m:sSub>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2</m:t>
                            </m:r>
                          </m:sub>
                        </m:sSub>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4</m:t>
                            </m:r>
                          </m:sub>
                        </m:sSub>
                      </m:e>
                    </m:d>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5</m:t>
                        </m:r>
                      </m:sub>
                    </m:sSub>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3</m:t>
                            </m:r>
                          </m:sub>
                        </m:sSub>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1</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1</m:t>
                            </m:r>
                          </m:sub>
                        </m:sSub>
                        <m:sSub>
                          <m:sSubPr>
                            <m:ctrlPr>
                              <w:rPr>
                                <w:rFonts w:ascii="Cambria Math" w:hAnsi="Cambria Math"/>
                                <w:i/>
                                <w:sz w:val="24"/>
                                <w:szCs w:val="24"/>
                                <w:lang w:val="en-US"/>
                              </w:rPr>
                            </m:ctrlPr>
                          </m:sSubPr>
                          <m:e>
                            <m:r>
                              <w:rPr>
                                <w:rFonts w:ascii="Cambria Math" w:hAnsi="Cambria Math"/>
                                <w:sz w:val="24"/>
                                <w:szCs w:val="24"/>
                                <w:lang w:val="en-US"/>
                              </w:rPr>
                              <m:t>cθ</m:t>
                            </m:r>
                          </m:e>
                          <m:sub>
                            <m:r>
                              <w:rPr>
                                <w:rFonts w:ascii="Cambria Math" w:hAnsi="Cambria Math"/>
                                <w:sz w:val="24"/>
                                <w:szCs w:val="24"/>
                                <w:lang w:val="en-US"/>
                              </w:rPr>
                              <m:t>2</m:t>
                            </m:r>
                          </m:sub>
                        </m:sSub>
                        <m:sSub>
                          <m:sSubPr>
                            <m:ctrlPr>
                              <w:rPr>
                                <w:rFonts w:ascii="Cambria Math" w:hAnsi="Cambria Math"/>
                                <w:i/>
                                <w:sz w:val="24"/>
                                <w:szCs w:val="24"/>
                                <w:lang w:val="en-US"/>
                              </w:rPr>
                            </m:ctrlPr>
                          </m:sSubPr>
                          <m:e>
                            <m:r>
                              <w:rPr>
                                <w:rFonts w:ascii="Cambria Math" w:hAnsi="Cambria Math"/>
                                <w:sz w:val="24"/>
                                <w:szCs w:val="24"/>
                                <w:lang w:val="en-US"/>
                              </w:rPr>
                              <m:t>sθ</m:t>
                            </m:r>
                          </m:e>
                          <m:sub>
                            <m:r>
                              <w:rPr>
                                <w:rFonts w:ascii="Cambria Math" w:hAnsi="Cambria Math"/>
                                <w:sz w:val="24"/>
                                <w:szCs w:val="24"/>
                                <w:lang w:val="en-US"/>
                              </w:rPr>
                              <m:t>3</m:t>
                            </m:r>
                          </m:sub>
                        </m:sSub>
                      </m:e>
                    </m:d>
                    <m:r>
                      <w:rPr>
                        <w:rFonts w:ascii="Cambria Math" w:hAnsi="Cambria Math"/>
                        <w:sz w:val="24"/>
                        <w:szCs w:val="24"/>
                        <w:lang w:val="en-US"/>
                      </w:rPr>
                      <m:t>)</m:t>
                    </m:r>
                  </m:e>
                </m:d>
              </m:oMath>
            </m:oMathPara>
          </w:p>
        </w:tc>
        <w:tc>
          <w:tcPr>
            <w:tcW w:w="522" w:type="dxa"/>
            <w:vAlign w:val="center"/>
          </w:tcPr>
          <w:p w14:paraId="539F400E" w14:textId="77777777" w:rsidR="00A96DEB" w:rsidRPr="00926558" w:rsidRDefault="00A96DEB" w:rsidP="006F672E">
            <w:pPr>
              <w:jc w:val="right"/>
              <w:rPr>
                <w:rFonts w:ascii="Times New Roman" w:hAnsi="Times New Roman"/>
                <w:sz w:val="24"/>
                <w:szCs w:val="24"/>
                <w:lang w:val="en-US"/>
              </w:rPr>
            </w:pPr>
            <w:r>
              <w:rPr>
                <w:rFonts w:ascii="Times New Roman" w:hAnsi="Times New Roman"/>
                <w:sz w:val="24"/>
                <w:szCs w:val="24"/>
                <w:lang w:val="en-US"/>
              </w:rPr>
              <w:t>(3.4</w:t>
            </w:r>
            <w:r w:rsidRPr="00926558">
              <w:rPr>
                <w:rFonts w:ascii="Times New Roman" w:hAnsi="Times New Roman"/>
                <w:sz w:val="24"/>
                <w:szCs w:val="24"/>
                <w:lang w:val="en-US"/>
              </w:rPr>
              <w:t>)</w:t>
            </w:r>
          </w:p>
        </w:tc>
      </w:tr>
      <w:tr w:rsidR="00A96DEB" w:rsidRPr="00926558" w14:paraId="515CA322" w14:textId="77777777" w:rsidTr="006F672E">
        <w:tc>
          <w:tcPr>
            <w:tcW w:w="7914" w:type="dxa"/>
          </w:tcPr>
          <w:p w14:paraId="230A0031" w14:textId="77777777" w:rsidR="00A96DEB" w:rsidRPr="00695128" w:rsidRDefault="00A96DEB" w:rsidP="00695128">
            <w:pPr>
              <w:spacing w:after="0" w:line="120" w:lineRule="auto"/>
              <w:rPr>
                <w:rFonts w:ascii="Times New Roman" w:hAnsi="Times New Roman"/>
                <w:sz w:val="12"/>
                <w:szCs w:val="12"/>
                <w:lang w:val="en-GB"/>
              </w:rPr>
            </w:pPr>
          </w:p>
        </w:tc>
        <w:tc>
          <w:tcPr>
            <w:tcW w:w="522" w:type="dxa"/>
            <w:vAlign w:val="center"/>
          </w:tcPr>
          <w:p w14:paraId="51B61551" w14:textId="77777777" w:rsidR="00A96DEB" w:rsidRPr="00926558" w:rsidRDefault="00A96DEB" w:rsidP="006F672E">
            <w:pPr>
              <w:jc w:val="right"/>
              <w:rPr>
                <w:rFonts w:ascii="Times New Roman" w:hAnsi="Times New Roman"/>
                <w:sz w:val="24"/>
                <w:szCs w:val="24"/>
                <w:lang w:val="en-US"/>
              </w:rPr>
            </w:pPr>
          </w:p>
        </w:tc>
      </w:tr>
      <w:tr w:rsidR="00A96DEB" w:rsidRPr="00926558" w14:paraId="410DD01C" w14:textId="77777777" w:rsidTr="006F672E">
        <w:tc>
          <w:tcPr>
            <w:tcW w:w="7914" w:type="dxa"/>
          </w:tcPr>
          <w:p w14:paraId="69EB3FF7" w14:textId="77777777" w:rsidR="00A96DEB" w:rsidRPr="002134B6" w:rsidRDefault="00A028A6" w:rsidP="006F672E">
            <w:pPr>
              <w:rPr>
                <w:rFonts w:ascii="Times New Roman" w:hAnsi="Times New Roman"/>
                <w:sz w:val="24"/>
                <w:szCs w:val="24"/>
                <w:lang w:val="en-GB"/>
              </w:rPr>
            </w:pPr>
            <m:oMathPara>
              <m:oMathParaPr>
                <m:jc m:val="left"/>
              </m:oMathParaPr>
              <m:oMath>
                <m:sSub>
                  <m:sSubPr>
                    <m:ctrlPr>
                      <w:rPr>
                        <w:rFonts w:ascii="Cambria Math" w:hAnsi="Cambria Math"/>
                        <w:i/>
                        <w:sz w:val="24"/>
                        <w:szCs w:val="24"/>
                        <w:lang w:val="en-GB"/>
                      </w:rPr>
                    </m:ctrlPr>
                  </m:sSubPr>
                  <m:e>
                    <m:r>
                      <w:rPr>
                        <w:rFonts w:ascii="Cambria Math" w:hAnsi="Cambria Math"/>
                        <w:sz w:val="24"/>
                        <w:szCs w:val="24"/>
                        <w:lang w:val="en-GB"/>
                      </w:rPr>
                      <m:t>n</m:t>
                    </m:r>
                  </m:e>
                  <m:sub>
                    <m:r>
                      <w:rPr>
                        <w:rFonts w:ascii="Cambria Math" w:hAnsi="Cambria Math"/>
                        <w:sz w:val="24"/>
                        <w:szCs w:val="24"/>
                        <w:lang w:val="en-GB"/>
                      </w:rPr>
                      <m:t>y</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7</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6</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4</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3</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3</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1</m:t>
                                </m:r>
                              </m:sub>
                            </m:sSub>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4</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2</m:t>
                            </m:r>
                          </m:sub>
                        </m:sSub>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6</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5</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4</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3</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3</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1</m:t>
                                    </m:r>
                                  </m:sub>
                                </m:sSub>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4</m:t>
                                </m:r>
                              </m:sub>
                            </m:sSub>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5</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3</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3</m:t>
                                </m:r>
                              </m:sub>
                            </m:sSub>
                          </m:e>
                        </m:d>
                      </m:e>
                    </m:d>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7</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6</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4</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3</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3</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1</m:t>
                            </m:r>
                          </m:sub>
                        </m:sSub>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4</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2</m:t>
                        </m:r>
                      </m:sub>
                    </m:sSub>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6</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5</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4</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3</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3</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1</m:t>
                                </m:r>
                              </m:sub>
                            </m:sSub>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4</m:t>
                            </m:r>
                          </m:sub>
                        </m:sSub>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5</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3</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3</m:t>
                            </m:r>
                          </m:sub>
                        </m:sSub>
                      </m:e>
                    </m:d>
                  </m:e>
                </m:d>
                <m:r>
                  <w:rPr>
                    <w:rFonts w:ascii="Cambria Math" w:hAnsi="Cambria Math"/>
                    <w:sz w:val="24"/>
                    <w:szCs w:val="24"/>
                    <w:lang w:val="en-GB"/>
                  </w:rPr>
                  <m:t>)</m:t>
                </m:r>
              </m:oMath>
            </m:oMathPara>
          </w:p>
        </w:tc>
        <w:tc>
          <w:tcPr>
            <w:tcW w:w="522" w:type="dxa"/>
            <w:vAlign w:val="center"/>
          </w:tcPr>
          <w:p w14:paraId="0101E729" w14:textId="77777777" w:rsidR="00A96DEB" w:rsidRPr="00926558" w:rsidRDefault="00A96DEB" w:rsidP="006F672E">
            <w:pPr>
              <w:jc w:val="center"/>
              <w:rPr>
                <w:rFonts w:ascii="Times New Roman" w:hAnsi="Times New Roman"/>
                <w:sz w:val="24"/>
                <w:szCs w:val="24"/>
                <w:lang w:val="en-US"/>
              </w:rPr>
            </w:pPr>
            <w:r>
              <w:rPr>
                <w:rFonts w:ascii="Times New Roman" w:hAnsi="Times New Roman"/>
                <w:sz w:val="24"/>
                <w:szCs w:val="24"/>
                <w:lang w:val="en-US"/>
              </w:rPr>
              <w:t>(3.5)</w:t>
            </w:r>
          </w:p>
        </w:tc>
      </w:tr>
      <w:tr w:rsidR="00A96DEB" w:rsidRPr="00926558" w14:paraId="09C65325" w14:textId="77777777" w:rsidTr="006F672E">
        <w:tc>
          <w:tcPr>
            <w:tcW w:w="7914" w:type="dxa"/>
          </w:tcPr>
          <w:p w14:paraId="49F58F33" w14:textId="77777777" w:rsidR="00A96DEB" w:rsidRPr="00695128" w:rsidRDefault="00A96DEB" w:rsidP="00695128">
            <w:pPr>
              <w:spacing w:after="0" w:line="240" w:lineRule="atLeast"/>
              <w:rPr>
                <w:sz w:val="12"/>
                <w:szCs w:val="12"/>
              </w:rPr>
            </w:pPr>
          </w:p>
        </w:tc>
        <w:tc>
          <w:tcPr>
            <w:tcW w:w="522" w:type="dxa"/>
            <w:vAlign w:val="center"/>
          </w:tcPr>
          <w:p w14:paraId="6C837257" w14:textId="77777777" w:rsidR="00A96DEB" w:rsidRPr="00926558" w:rsidRDefault="00A96DEB" w:rsidP="006F672E">
            <w:pPr>
              <w:jc w:val="right"/>
              <w:rPr>
                <w:rFonts w:ascii="Times New Roman" w:hAnsi="Times New Roman"/>
                <w:sz w:val="24"/>
                <w:szCs w:val="24"/>
                <w:lang w:val="en-US"/>
              </w:rPr>
            </w:pPr>
          </w:p>
        </w:tc>
      </w:tr>
      <w:tr w:rsidR="00A96DEB" w:rsidRPr="00926558" w14:paraId="09720822" w14:textId="77777777" w:rsidTr="006F672E">
        <w:trPr>
          <w:trHeight w:val="1460"/>
        </w:trPr>
        <w:tc>
          <w:tcPr>
            <w:tcW w:w="7914" w:type="dxa"/>
          </w:tcPr>
          <w:p w14:paraId="18705656" w14:textId="77777777" w:rsidR="00A96DEB" w:rsidRPr="00E0279F" w:rsidRDefault="00A028A6" w:rsidP="006F672E">
            <w:pPr>
              <w:rPr>
                <w:rFonts w:eastAsiaTheme="minorEastAsia"/>
                <w:szCs w:val="18"/>
                <w:lang w:val="en-GB"/>
              </w:rPr>
            </w:pPr>
            <m:oMathPara>
              <m:oMathParaPr>
                <m:jc m:val="left"/>
              </m:oMathParaPr>
              <m:oMath>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n</m:t>
                    </m:r>
                  </m:e>
                  <m:sub>
                    <m:r>
                      <w:rPr>
                        <w:rFonts w:ascii="Cambria Math" w:eastAsiaTheme="minorEastAsia" w:hAnsi="Cambria Math"/>
                        <w:sz w:val="24"/>
                        <w:szCs w:val="18"/>
                        <w:lang w:val="en-GB"/>
                      </w:rPr>
                      <m:t>z</m:t>
                    </m:r>
                  </m:sub>
                </m:sSub>
                <m:r>
                  <w:rPr>
                    <w:rFonts w:ascii="Cambria Math" w:eastAsiaTheme="minorEastAsia" w:hAnsi="Cambria Math"/>
                    <w:sz w:val="24"/>
                    <w:szCs w:val="18"/>
                    <w:lang w:val="en-GB"/>
                  </w:rPr>
                  <m:t>=</m:t>
                </m:r>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cθ</m:t>
                    </m:r>
                  </m:e>
                  <m:sub>
                    <m:r>
                      <w:rPr>
                        <w:rFonts w:ascii="Cambria Math" w:eastAsiaTheme="minorEastAsia" w:hAnsi="Cambria Math"/>
                        <w:sz w:val="24"/>
                        <w:szCs w:val="18"/>
                        <w:lang w:val="en-GB"/>
                      </w:rPr>
                      <m:t>7</m:t>
                    </m:r>
                  </m:sub>
                </m:sSub>
                <m:d>
                  <m:dPr>
                    <m:ctrlPr>
                      <w:rPr>
                        <w:rFonts w:ascii="Cambria Math" w:eastAsiaTheme="minorEastAsia" w:hAnsi="Cambria Math"/>
                        <w:i/>
                        <w:sz w:val="24"/>
                        <w:szCs w:val="18"/>
                        <w:lang w:val="en-GB"/>
                      </w:rPr>
                    </m:ctrlPr>
                  </m:dPr>
                  <m:e>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cθ</m:t>
                        </m:r>
                      </m:e>
                      <m:sub>
                        <m:r>
                          <w:rPr>
                            <w:rFonts w:ascii="Cambria Math" w:eastAsiaTheme="minorEastAsia" w:hAnsi="Cambria Math"/>
                            <w:sz w:val="24"/>
                            <w:szCs w:val="18"/>
                            <w:lang w:val="en-GB"/>
                          </w:rPr>
                          <m:t>6</m:t>
                        </m:r>
                      </m:sub>
                    </m:sSub>
                    <m:d>
                      <m:dPr>
                        <m:ctrlPr>
                          <w:rPr>
                            <w:rFonts w:ascii="Cambria Math" w:eastAsiaTheme="minorEastAsia" w:hAnsi="Cambria Math"/>
                            <w:i/>
                            <w:sz w:val="24"/>
                            <w:szCs w:val="18"/>
                            <w:lang w:val="en-GB"/>
                          </w:rPr>
                        </m:ctrlPr>
                      </m:dPr>
                      <m:e>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cθ</m:t>
                            </m:r>
                          </m:e>
                          <m:sub>
                            <m:r>
                              <w:rPr>
                                <w:rFonts w:ascii="Cambria Math" w:eastAsiaTheme="minorEastAsia" w:hAnsi="Cambria Math"/>
                                <w:sz w:val="24"/>
                                <w:szCs w:val="18"/>
                                <w:lang w:val="en-GB"/>
                              </w:rPr>
                              <m:t>5</m:t>
                            </m:r>
                          </m:sub>
                        </m:sSub>
                        <m:d>
                          <m:dPr>
                            <m:ctrlPr>
                              <w:rPr>
                                <w:rFonts w:ascii="Cambria Math" w:eastAsiaTheme="minorEastAsia" w:hAnsi="Cambria Math"/>
                                <w:i/>
                                <w:sz w:val="24"/>
                                <w:szCs w:val="18"/>
                                <w:lang w:val="en-GB"/>
                              </w:rPr>
                            </m:ctrlPr>
                          </m:dPr>
                          <m:e>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cθ</m:t>
                                </m:r>
                              </m:e>
                              <m:sub>
                                <m:r>
                                  <w:rPr>
                                    <w:rFonts w:ascii="Cambria Math" w:eastAsiaTheme="minorEastAsia" w:hAnsi="Cambria Math"/>
                                    <w:sz w:val="24"/>
                                    <w:szCs w:val="18"/>
                                    <w:lang w:val="en-GB"/>
                                  </w:rPr>
                                  <m:t>2</m:t>
                                </m:r>
                              </m:sub>
                            </m:sSub>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sθ</m:t>
                                </m:r>
                              </m:e>
                              <m:sub>
                                <m:r>
                                  <w:rPr>
                                    <w:rFonts w:ascii="Cambria Math" w:eastAsiaTheme="minorEastAsia" w:hAnsi="Cambria Math"/>
                                    <w:sz w:val="24"/>
                                    <w:szCs w:val="18"/>
                                    <w:lang w:val="en-GB"/>
                                  </w:rPr>
                                  <m:t>4</m:t>
                                </m:r>
                              </m:sub>
                            </m:sSub>
                            <m:r>
                              <w:rPr>
                                <w:rFonts w:ascii="Cambria Math" w:eastAsiaTheme="minorEastAsia" w:hAnsi="Cambria Math"/>
                                <w:sz w:val="24"/>
                                <w:szCs w:val="18"/>
                                <w:lang w:val="en-GB"/>
                              </w:rPr>
                              <m:t>-</m:t>
                            </m:r>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cθ</m:t>
                                </m:r>
                              </m:e>
                              <m:sub>
                                <m:r>
                                  <w:rPr>
                                    <w:rFonts w:ascii="Cambria Math" w:eastAsiaTheme="minorEastAsia" w:hAnsi="Cambria Math"/>
                                    <w:sz w:val="24"/>
                                    <w:szCs w:val="18"/>
                                    <w:lang w:val="en-GB"/>
                                  </w:rPr>
                                  <m:t>3</m:t>
                                </m:r>
                              </m:sub>
                            </m:sSub>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cθ</m:t>
                                </m:r>
                              </m:e>
                              <m:sub>
                                <m:r>
                                  <w:rPr>
                                    <w:rFonts w:ascii="Cambria Math" w:eastAsiaTheme="minorEastAsia" w:hAnsi="Cambria Math"/>
                                    <w:sz w:val="24"/>
                                    <w:szCs w:val="18"/>
                                    <w:lang w:val="en-GB"/>
                                  </w:rPr>
                                  <m:t>4</m:t>
                                </m:r>
                              </m:sub>
                            </m:sSub>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sθ</m:t>
                                </m:r>
                              </m:e>
                              <m:sub>
                                <m:r>
                                  <w:rPr>
                                    <w:rFonts w:ascii="Cambria Math" w:eastAsiaTheme="minorEastAsia" w:hAnsi="Cambria Math"/>
                                    <w:sz w:val="24"/>
                                    <w:szCs w:val="18"/>
                                    <w:lang w:val="en-GB"/>
                                  </w:rPr>
                                  <m:t>2</m:t>
                                </m:r>
                              </m:sub>
                            </m:sSub>
                          </m:e>
                        </m:d>
                        <m:r>
                          <w:rPr>
                            <w:rFonts w:ascii="Cambria Math" w:eastAsiaTheme="minorEastAsia" w:hAnsi="Cambria Math"/>
                            <w:sz w:val="24"/>
                            <w:szCs w:val="18"/>
                            <w:lang w:val="en-GB"/>
                          </w:rPr>
                          <m:t>-</m:t>
                        </m:r>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sθ</m:t>
                            </m:r>
                          </m:e>
                          <m:sub>
                            <m:r>
                              <w:rPr>
                                <w:rFonts w:ascii="Cambria Math" w:eastAsiaTheme="minorEastAsia" w:hAnsi="Cambria Math"/>
                                <w:sz w:val="24"/>
                                <w:szCs w:val="18"/>
                                <w:lang w:val="en-GB"/>
                              </w:rPr>
                              <m:t>2</m:t>
                            </m:r>
                          </m:sub>
                        </m:sSub>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sθ</m:t>
                            </m:r>
                          </m:e>
                          <m:sub>
                            <m:r>
                              <w:rPr>
                                <w:rFonts w:ascii="Cambria Math" w:eastAsiaTheme="minorEastAsia" w:hAnsi="Cambria Math"/>
                                <w:sz w:val="24"/>
                                <w:szCs w:val="18"/>
                                <w:lang w:val="en-GB"/>
                              </w:rPr>
                              <m:t>3</m:t>
                            </m:r>
                          </m:sub>
                        </m:sSub>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sθ</m:t>
                            </m:r>
                          </m:e>
                          <m:sub>
                            <m:r>
                              <w:rPr>
                                <w:rFonts w:ascii="Cambria Math" w:eastAsiaTheme="minorEastAsia" w:hAnsi="Cambria Math"/>
                                <w:sz w:val="24"/>
                                <w:szCs w:val="18"/>
                                <w:lang w:val="en-GB"/>
                              </w:rPr>
                              <m:t>5</m:t>
                            </m:r>
                          </m:sub>
                        </m:sSub>
                      </m:e>
                    </m:d>
                    <m:r>
                      <w:rPr>
                        <w:rFonts w:ascii="Cambria Math" w:eastAsiaTheme="minorEastAsia" w:hAnsi="Cambria Math"/>
                        <w:sz w:val="24"/>
                        <w:szCs w:val="18"/>
                        <w:lang w:val="en-GB"/>
                      </w:rPr>
                      <m:t>+</m:t>
                    </m:r>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sθ</m:t>
                        </m:r>
                      </m:e>
                      <m:sub>
                        <m:r>
                          <w:rPr>
                            <w:rFonts w:ascii="Cambria Math" w:eastAsiaTheme="minorEastAsia" w:hAnsi="Cambria Math"/>
                            <w:sz w:val="24"/>
                            <w:szCs w:val="18"/>
                            <w:lang w:val="en-GB"/>
                          </w:rPr>
                          <m:t>6</m:t>
                        </m:r>
                      </m:sub>
                    </m:sSub>
                    <m:d>
                      <m:dPr>
                        <m:ctrlPr>
                          <w:rPr>
                            <w:rFonts w:ascii="Cambria Math" w:eastAsiaTheme="minorEastAsia" w:hAnsi="Cambria Math"/>
                            <w:i/>
                            <w:sz w:val="24"/>
                            <w:szCs w:val="18"/>
                            <w:lang w:val="en-GB"/>
                          </w:rPr>
                        </m:ctrlPr>
                      </m:dPr>
                      <m:e>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cθ</m:t>
                            </m:r>
                          </m:e>
                          <m:sub>
                            <m:r>
                              <w:rPr>
                                <w:rFonts w:ascii="Cambria Math" w:eastAsiaTheme="minorEastAsia" w:hAnsi="Cambria Math"/>
                                <w:sz w:val="24"/>
                                <w:szCs w:val="18"/>
                                <w:lang w:val="en-GB"/>
                              </w:rPr>
                              <m:t>2</m:t>
                            </m:r>
                          </m:sub>
                        </m:sSub>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cθ</m:t>
                            </m:r>
                          </m:e>
                          <m:sub>
                            <m:r>
                              <w:rPr>
                                <w:rFonts w:ascii="Cambria Math" w:eastAsiaTheme="minorEastAsia" w:hAnsi="Cambria Math"/>
                                <w:sz w:val="24"/>
                                <w:szCs w:val="18"/>
                                <w:lang w:val="en-GB"/>
                              </w:rPr>
                              <m:t>4</m:t>
                            </m:r>
                          </m:sub>
                        </m:sSub>
                        <m:r>
                          <w:rPr>
                            <w:rFonts w:ascii="Cambria Math" w:eastAsiaTheme="minorEastAsia" w:hAnsi="Cambria Math"/>
                            <w:sz w:val="24"/>
                            <w:szCs w:val="18"/>
                            <w:lang w:val="en-GB"/>
                          </w:rPr>
                          <m:t>+</m:t>
                        </m:r>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cθ</m:t>
                            </m:r>
                          </m:e>
                          <m:sub>
                            <m:r>
                              <w:rPr>
                                <w:rFonts w:ascii="Cambria Math" w:eastAsiaTheme="minorEastAsia" w:hAnsi="Cambria Math"/>
                                <w:sz w:val="24"/>
                                <w:szCs w:val="18"/>
                                <w:lang w:val="en-GB"/>
                              </w:rPr>
                              <m:t>3</m:t>
                            </m:r>
                          </m:sub>
                        </m:sSub>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sθ</m:t>
                            </m:r>
                          </m:e>
                          <m:sub>
                            <m:r>
                              <w:rPr>
                                <w:rFonts w:ascii="Cambria Math" w:eastAsiaTheme="minorEastAsia" w:hAnsi="Cambria Math"/>
                                <w:sz w:val="24"/>
                                <w:szCs w:val="18"/>
                                <w:lang w:val="en-GB"/>
                              </w:rPr>
                              <m:t>2</m:t>
                            </m:r>
                          </m:sub>
                        </m:sSub>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sθ</m:t>
                            </m:r>
                          </m:e>
                          <m:sub>
                            <m:r>
                              <w:rPr>
                                <w:rFonts w:ascii="Cambria Math" w:eastAsiaTheme="minorEastAsia" w:hAnsi="Cambria Math"/>
                                <w:sz w:val="24"/>
                                <w:szCs w:val="18"/>
                                <w:lang w:val="en-GB"/>
                              </w:rPr>
                              <m:t>4</m:t>
                            </m:r>
                          </m:sub>
                        </m:sSub>
                      </m:e>
                    </m:d>
                  </m:e>
                </m:d>
                <m:r>
                  <w:rPr>
                    <w:rFonts w:ascii="Cambria Math" w:eastAsiaTheme="minorEastAsia" w:hAnsi="Cambria Math"/>
                    <w:sz w:val="24"/>
                    <w:szCs w:val="18"/>
                    <w:lang w:val="en-GB"/>
                  </w:rPr>
                  <m:t>-</m:t>
                </m:r>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sθ</m:t>
                    </m:r>
                  </m:e>
                  <m:sub>
                    <m:r>
                      <w:rPr>
                        <w:rFonts w:ascii="Cambria Math" w:eastAsiaTheme="minorEastAsia" w:hAnsi="Cambria Math"/>
                        <w:sz w:val="24"/>
                        <w:szCs w:val="18"/>
                        <w:lang w:val="en-GB"/>
                      </w:rPr>
                      <m:t>7</m:t>
                    </m:r>
                  </m:sub>
                </m:sSub>
                <m:r>
                  <w:rPr>
                    <w:rFonts w:ascii="Cambria Math" w:eastAsiaTheme="minorEastAsia" w:hAnsi="Cambria Math"/>
                    <w:sz w:val="24"/>
                    <w:szCs w:val="18"/>
                    <w:lang w:val="en-GB"/>
                  </w:rPr>
                  <m:t>(</m:t>
                </m:r>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sθ</m:t>
                    </m:r>
                  </m:e>
                  <m:sub>
                    <m:r>
                      <w:rPr>
                        <w:rFonts w:ascii="Cambria Math" w:eastAsiaTheme="minorEastAsia" w:hAnsi="Cambria Math"/>
                        <w:sz w:val="24"/>
                        <w:szCs w:val="18"/>
                        <w:lang w:val="en-GB"/>
                      </w:rPr>
                      <m:t>6</m:t>
                    </m:r>
                  </m:sub>
                </m:sSub>
                <m:d>
                  <m:dPr>
                    <m:ctrlPr>
                      <w:rPr>
                        <w:rFonts w:ascii="Cambria Math" w:eastAsiaTheme="minorEastAsia" w:hAnsi="Cambria Math"/>
                        <w:i/>
                        <w:sz w:val="24"/>
                        <w:szCs w:val="18"/>
                        <w:lang w:val="en-GB"/>
                      </w:rPr>
                    </m:ctrlPr>
                  </m:dPr>
                  <m:e>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cθ</m:t>
                        </m:r>
                      </m:e>
                      <m:sub>
                        <m:r>
                          <w:rPr>
                            <w:rFonts w:ascii="Cambria Math" w:eastAsiaTheme="minorEastAsia" w:hAnsi="Cambria Math"/>
                            <w:sz w:val="24"/>
                            <w:szCs w:val="18"/>
                            <w:lang w:val="en-GB"/>
                          </w:rPr>
                          <m:t>5</m:t>
                        </m:r>
                      </m:sub>
                    </m:sSub>
                    <m:d>
                      <m:dPr>
                        <m:ctrlPr>
                          <w:rPr>
                            <w:rFonts w:ascii="Cambria Math" w:eastAsiaTheme="minorEastAsia" w:hAnsi="Cambria Math"/>
                            <w:i/>
                            <w:sz w:val="24"/>
                            <w:szCs w:val="18"/>
                            <w:lang w:val="en-GB"/>
                          </w:rPr>
                        </m:ctrlPr>
                      </m:dPr>
                      <m:e>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cθ</m:t>
                            </m:r>
                          </m:e>
                          <m:sub>
                            <m:r>
                              <w:rPr>
                                <w:rFonts w:ascii="Cambria Math" w:eastAsiaTheme="minorEastAsia" w:hAnsi="Cambria Math"/>
                                <w:sz w:val="24"/>
                                <w:szCs w:val="18"/>
                                <w:lang w:val="en-GB"/>
                              </w:rPr>
                              <m:t>2</m:t>
                            </m:r>
                          </m:sub>
                        </m:sSub>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sθ</m:t>
                            </m:r>
                          </m:e>
                          <m:sub>
                            <m:r>
                              <w:rPr>
                                <w:rFonts w:ascii="Cambria Math" w:eastAsiaTheme="minorEastAsia" w:hAnsi="Cambria Math"/>
                                <w:sz w:val="24"/>
                                <w:szCs w:val="18"/>
                                <w:lang w:val="en-GB"/>
                              </w:rPr>
                              <m:t>4</m:t>
                            </m:r>
                          </m:sub>
                        </m:sSub>
                        <m:r>
                          <w:rPr>
                            <w:rFonts w:ascii="Cambria Math" w:eastAsiaTheme="minorEastAsia" w:hAnsi="Cambria Math"/>
                            <w:sz w:val="24"/>
                            <w:szCs w:val="18"/>
                            <w:lang w:val="en-GB"/>
                          </w:rPr>
                          <m:t>-</m:t>
                        </m:r>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cθ</m:t>
                            </m:r>
                          </m:e>
                          <m:sub>
                            <m:r>
                              <w:rPr>
                                <w:rFonts w:ascii="Cambria Math" w:eastAsiaTheme="minorEastAsia" w:hAnsi="Cambria Math"/>
                                <w:sz w:val="24"/>
                                <w:szCs w:val="18"/>
                                <w:lang w:val="en-GB"/>
                              </w:rPr>
                              <m:t>3</m:t>
                            </m:r>
                          </m:sub>
                        </m:sSub>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cθ</m:t>
                            </m:r>
                          </m:e>
                          <m:sub>
                            <m:r>
                              <w:rPr>
                                <w:rFonts w:ascii="Cambria Math" w:eastAsiaTheme="minorEastAsia" w:hAnsi="Cambria Math"/>
                                <w:sz w:val="24"/>
                                <w:szCs w:val="18"/>
                                <w:lang w:val="en-GB"/>
                              </w:rPr>
                              <m:t>4</m:t>
                            </m:r>
                          </m:sub>
                        </m:sSub>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sθ</m:t>
                            </m:r>
                          </m:e>
                          <m:sub>
                            <m:r>
                              <w:rPr>
                                <w:rFonts w:ascii="Cambria Math" w:eastAsiaTheme="minorEastAsia" w:hAnsi="Cambria Math"/>
                                <w:sz w:val="24"/>
                                <w:szCs w:val="18"/>
                                <w:lang w:val="en-GB"/>
                              </w:rPr>
                              <m:t>2</m:t>
                            </m:r>
                          </m:sub>
                        </m:sSub>
                      </m:e>
                    </m:d>
                    <m:r>
                      <w:rPr>
                        <w:rFonts w:ascii="Cambria Math" w:eastAsiaTheme="minorEastAsia" w:hAnsi="Cambria Math"/>
                        <w:sz w:val="24"/>
                        <w:szCs w:val="18"/>
                        <w:lang w:val="en-GB"/>
                      </w:rPr>
                      <m:t>-</m:t>
                    </m:r>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sθ</m:t>
                        </m:r>
                      </m:e>
                      <m:sub>
                        <m:r>
                          <w:rPr>
                            <w:rFonts w:ascii="Cambria Math" w:eastAsiaTheme="minorEastAsia" w:hAnsi="Cambria Math"/>
                            <w:sz w:val="24"/>
                            <w:szCs w:val="18"/>
                            <w:lang w:val="en-GB"/>
                          </w:rPr>
                          <m:t>2</m:t>
                        </m:r>
                      </m:sub>
                    </m:sSub>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sθ</m:t>
                        </m:r>
                      </m:e>
                      <m:sub>
                        <m:r>
                          <w:rPr>
                            <w:rFonts w:ascii="Cambria Math" w:eastAsiaTheme="minorEastAsia" w:hAnsi="Cambria Math"/>
                            <w:sz w:val="24"/>
                            <w:szCs w:val="18"/>
                            <w:lang w:val="en-GB"/>
                          </w:rPr>
                          <m:t>3</m:t>
                        </m:r>
                      </m:sub>
                    </m:sSub>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sθ</m:t>
                        </m:r>
                      </m:e>
                      <m:sub>
                        <m:r>
                          <w:rPr>
                            <w:rFonts w:ascii="Cambria Math" w:eastAsiaTheme="minorEastAsia" w:hAnsi="Cambria Math"/>
                            <w:sz w:val="24"/>
                            <w:szCs w:val="18"/>
                            <w:lang w:val="en-GB"/>
                          </w:rPr>
                          <m:t>5</m:t>
                        </m:r>
                      </m:sub>
                    </m:sSub>
                  </m:e>
                </m:d>
                <m:r>
                  <w:rPr>
                    <w:rFonts w:ascii="Cambria Math" w:eastAsiaTheme="minorEastAsia" w:hAnsi="Cambria Math"/>
                    <w:sz w:val="24"/>
                    <w:szCs w:val="18"/>
                    <w:lang w:val="en-GB"/>
                  </w:rPr>
                  <m:t>-</m:t>
                </m:r>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cθ</m:t>
                    </m:r>
                  </m:e>
                  <m:sub>
                    <m:r>
                      <w:rPr>
                        <w:rFonts w:ascii="Cambria Math" w:eastAsiaTheme="minorEastAsia" w:hAnsi="Cambria Math"/>
                        <w:sz w:val="24"/>
                        <w:szCs w:val="18"/>
                        <w:lang w:val="en-GB"/>
                      </w:rPr>
                      <m:t>6</m:t>
                    </m:r>
                  </m:sub>
                </m:sSub>
                <m:d>
                  <m:dPr>
                    <m:ctrlPr>
                      <w:rPr>
                        <w:rFonts w:ascii="Cambria Math" w:eastAsiaTheme="minorEastAsia" w:hAnsi="Cambria Math"/>
                        <w:i/>
                        <w:sz w:val="24"/>
                        <w:szCs w:val="18"/>
                        <w:lang w:val="en-GB"/>
                      </w:rPr>
                    </m:ctrlPr>
                  </m:dPr>
                  <m:e>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cθ</m:t>
                        </m:r>
                      </m:e>
                      <m:sub>
                        <m:r>
                          <w:rPr>
                            <w:rFonts w:ascii="Cambria Math" w:eastAsiaTheme="minorEastAsia" w:hAnsi="Cambria Math"/>
                            <w:sz w:val="24"/>
                            <w:szCs w:val="18"/>
                            <w:lang w:val="en-GB"/>
                          </w:rPr>
                          <m:t>2</m:t>
                        </m:r>
                      </m:sub>
                    </m:sSub>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cθ</m:t>
                        </m:r>
                      </m:e>
                      <m:sub>
                        <m:r>
                          <w:rPr>
                            <w:rFonts w:ascii="Cambria Math" w:eastAsiaTheme="minorEastAsia" w:hAnsi="Cambria Math"/>
                            <w:sz w:val="24"/>
                            <w:szCs w:val="18"/>
                            <w:lang w:val="en-GB"/>
                          </w:rPr>
                          <m:t>4</m:t>
                        </m:r>
                      </m:sub>
                    </m:sSub>
                    <m:r>
                      <w:rPr>
                        <w:rFonts w:ascii="Cambria Math" w:eastAsiaTheme="minorEastAsia" w:hAnsi="Cambria Math"/>
                        <w:sz w:val="24"/>
                        <w:szCs w:val="18"/>
                        <w:lang w:val="en-GB"/>
                      </w:rPr>
                      <m:t>+</m:t>
                    </m:r>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cθ</m:t>
                        </m:r>
                      </m:e>
                      <m:sub>
                        <m:r>
                          <w:rPr>
                            <w:rFonts w:ascii="Cambria Math" w:eastAsiaTheme="minorEastAsia" w:hAnsi="Cambria Math"/>
                            <w:sz w:val="24"/>
                            <w:szCs w:val="18"/>
                            <w:lang w:val="en-GB"/>
                          </w:rPr>
                          <m:t>3</m:t>
                        </m:r>
                      </m:sub>
                    </m:sSub>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sθ</m:t>
                        </m:r>
                      </m:e>
                      <m:sub>
                        <m:r>
                          <w:rPr>
                            <w:rFonts w:ascii="Cambria Math" w:eastAsiaTheme="minorEastAsia" w:hAnsi="Cambria Math"/>
                            <w:sz w:val="24"/>
                            <w:szCs w:val="18"/>
                            <w:lang w:val="en-GB"/>
                          </w:rPr>
                          <m:t>2</m:t>
                        </m:r>
                      </m:sub>
                    </m:sSub>
                    <m:sSub>
                      <m:sSubPr>
                        <m:ctrlPr>
                          <w:rPr>
                            <w:rFonts w:ascii="Cambria Math" w:eastAsiaTheme="minorEastAsia" w:hAnsi="Cambria Math"/>
                            <w:i/>
                            <w:sz w:val="24"/>
                            <w:szCs w:val="18"/>
                            <w:lang w:val="en-GB"/>
                          </w:rPr>
                        </m:ctrlPr>
                      </m:sSubPr>
                      <m:e>
                        <m:r>
                          <w:rPr>
                            <w:rFonts w:ascii="Cambria Math" w:eastAsiaTheme="minorEastAsia" w:hAnsi="Cambria Math"/>
                            <w:sz w:val="24"/>
                            <w:szCs w:val="18"/>
                            <w:lang w:val="en-GB"/>
                          </w:rPr>
                          <m:t>sθ</m:t>
                        </m:r>
                      </m:e>
                      <m:sub>
                        <m:r>
                          <w:rPr>
                            <w:rFonts w:ascii="Cambria Math" w:eastAsiaTheme="minorEastAsia" w:hAnsi="Cambria Math"/>
                            <w:sz w:val="24"/>
                            <w:szCs w:val="18"/>
                            <w:lang w:val="en-GB"/>
                          </w:rPr>
                          <m:t>4</m:t>
                        </m:r>
                      </m:sub>
                    </m:sSub>
                  </m:e>
                </m:d>
                <m:r>
                  <w:rPr>
                    <w:rFonts w:ascii="Cambria Math" w:eastAsiaTheme="minorEastAsia" w:hAnsi="Cambria Math"/>
                    <w:sz w:val="24"/>
                    <w:szCs w:val="18"/>
                    <w:lang w:val="en-GB"/>
                  </w:rPr>
                  <m:t>)</m:t>
                </m:r>
              </m:oMath>
            </m:oMathPara>
          </w:p>
        </w:tc>
        <w:tc>
          <w:tcPr>
            <w:tcW w:w="522" w:type="dxa"/>
            <w:vAlign w:val="center"/>
          </w:tcPr>
          <w:p w14:paraId="28ACD4F2" w14:textId="77777777" w:rsidR="00A96DEB" w:rsidRPr="00926558" w:rsidRDefault="00691961" w:rsidP="006F672E">
            <w:pPr>
              <w:jc w:val="right"/>
              <w:rPr>
                <w:rFonts w:ascii="Times New Roman" w:hAnsi="Times New Roman"/>
                <w:sz w:val="24"/>
                <w:szCs w:val="24"/>
                <w:lang w:val="en-US"/>
              </w:rPr>
            </w:pPr>
            <w:r>
              <w:rPr>
                <w:rFonts w:ascii="Times New Roman" w:hAnsi="Times New Roman"/>
                <w:sz w:val="24"/>
                <w:szCs w:val="24"/>
                <w:lang w:val="en-US"/>
              </w:rPr>
              <w:t>(3.6)</w:t>
            </w:r>
          </w:p>
        </w:tc>
      </w:tr>
      <w:tr w:rsidR="00A96DEB" w:rsidRPr="00926558" w14:paraId="25E6871A" w14:textId="77777777" w:rsidTr="006F672E">
        <w:trPr>
          <w:trHeight w:val="417"/>
        </w:trPr>
        <w:tc>
          <w:tcPr>
            <w:tcW w:w="7914" w:type="dxa"/>
          </w:tcPr>
          <w:p w14:paraId="76AEA703" w14:textId="77777777" w:rsidR="00A96DEB" w:rsidRPr="00503132" w:rsidRDefault="00A96DEB" w:rsidP="006F672E">
            <w:pPr>
              <w:rPr>
                <w:sz w:val="24"/>
                <w:szCs w:val="18"/>
                <w:lang w:val="en-GB"/>
              </w:rPr>
            </w:pPr>
          </w:p>
        </w:tc>
        <w:tc>
          <w:tcPr>
            <w:tcW w:w="522" w:type="dxa"/>
            <w:vAlign w:val="center"/>
          </w:tcPr>
          <w:p w14:paraId="254A13CE" w14:textId="77777777" w:rsidR="00A96DEB" w:rsidRPr="00926558" w:rsidRDefault="00A96DEB" w:rsidP="006F672E">
            <w:pPr>
              <w:jc w:val="right"/>
              <w:rPr>
                <w:rFonts w:ascii="Times New Roman" w:hAnsi="Times New Roman"/>
                <w:sz w:val="24"/>
                <w:szCs w:val="24"/>
                <w:lang w:val="en-US"/>
              </w:rPr>
            </w:pPr>
          </w:p>
        </w:tc>
      </w:tr>
      <w:tr w:rsidR="00A96DEB" w:rsidRPr="00926558" w14:paraId="3E3DBF79" w14:textId="77777777" w:rsidTr="006F672E">
        <w:trPr>
          <w:trHeight w:val="417"/>
        </w:trPr>
        <w:tc>
          <w:tcPr>
            <w:tcW w:w="7914" w:type="dxa"/>
          </w:tcPr>
          <w:p w14:paraId="17D9ABF1" w14:textId="77777777" w:rsidR="00A96DEB" w:rsidRPr="00AE29F2" w:rsidRDefault="00A028A6" w:rsidP="006F672E">
            <w:pPr>
              <w:rPr>
                <w:sz w:val="24"/>
                <w:szCs w:val="18"/>
                <w:lang w:val="en-GB"/>
              </w:rPr>
            </w:pPr>
            <m:oMathPara>
              <m:oMathParaPr>
                <m:jc m:val="left"/>
              </m:oMathParaPr>
              <m:oMath>
                <m:sSub>
                  <m:sSubPr>
                    <m:ctrlPr>
                      <w:rPr>
                        <w:rFonts w:ascii="Cambria Math" w:hAnsi="Cambria Math"/>
                        <w:i/>
                        <w:sz w:val="24"/>
                        <w:szCs w:val="18"/>
                        <w:lang w:val="en-GB"/>
                      </w:rPr>
                    </m:ctrlPr>
                  </m:sSubPr>
                  <m:e>
                    <m:r>
                      <w:rPr>
                        <w:rFonts w:ascii="Cambria Math" w:hAnsi="Cambria Math"/>
                        <w:sz w:val="24"/>
                        <w:szCs w:val="18"/>
                        <w:lang w:val="en-GB"/>
                      </w:rPr>
                      <m:t>s</m:t>
                    </m:r>
                  </m:e>
                  <m:sub>
                    <m:r>
                      <w:rPr>
                        <w:rFonts w:ascii="Cambria Math" w:hAnsi="Cambria Math"/>
                        <w:sz w:val="24"/>
                        <w:szCs w:val="18"/>
                        <w:lang w:val="en-GB"/>
                      </w:rPr>
                      <m:t>x</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7</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6</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4</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3</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3</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4</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2</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6</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5</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4</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3</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3</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4</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5</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3</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1</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3</m:t>
                                </m:r>
                              </m:sub>
                            </m:sSub>
                          </m:e>
                        </m:d>
                      </m:e>
                    </m:d>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7</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6</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4</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3</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3</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4</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2</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6</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5</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4</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3</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3</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4</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5</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3</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1</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3</m:t>
                            </m:r>
                          </m:sub>
                        </m:sSub>
                      </m:e>
                    </m:d>
                  </m:e>
                </m:d>
                <m:r>
                  <w:rPr>
                    <w:rFonts w:ascii="Cambria Math" w:hAnsi="Cambria Math"/>
                    <w:sz w:val="24"/>
                    <w:szCs w:val="18"/>
                    <w:lang w:val="en-GB"/>
                  </w:rPr>
                  <m:t>)</m:t>
                </m:r>
              </m:oMath>
            </m:oMathPara>
          </w:p>
        </w:tc>
        <w:tc>
          <w:tcPr>
            <w:tcW w:w="522" w:type="dxa"/>
            <w:vAlign w:val="center"/>
          </w:tcPr>
          <w:p w14:paraId="14A5F892" w14:textId="77777777" w:rsidR="00A96DEB" w:rsidRPr="00926558" w:rsidRDefault="00691961" w:rsidP="006F672E">
            <w:pPr>
              <w:jc w:val="right"/>
              <w:rPr>
                <w:rFonts w:ascii="Times New Roman" w:hAnsi="Times New Roman"/>
                <w:sz w:val="24"/>
                <w:szCs w:val="24"/>
                <w:lang w:val="en-US"/>
              </w:rPr>
            </w:pPr>
            <w:r>
              <w:rPr>
                <w:rFonts w:ascii="Times New Roman" w:hAnsi="Times New Roman"/>
                <w:sz w:val="24"/>
                <w:szCs w:val="24"/>
                <w:lang w:val="en-US"/>
              </w:rPr>
              <w:t>(3.7)</w:t>
            </w:r>
          </w:p>
        </w:tc>
      </w:tr>
      <w:tr w:rsidR="00A96DEB" w:rsidRPr="00926558" w14:paraId="5F5FFD7A" w14:textId="77777777" w:rsidTr="006F672E">
        <w:trPr>
          <w:trHeight w:val="417"/>
        </w:trPr>
        <w:tc>
          <w:tcPr>
            <w:tcW w:w="7914" w:type="dxa"/>
          </w:tcPr>
          <w:p w14:paraId="61E754E7" w14:textId="77777777" w:rsidR="00A96DEB" w:rsidRPr="00503132" w:rsidRDefault="00A96DEB" w:rsidP="006F672E">
            <w:pPr>
              <w:rPr>
                <w:sz w:val="24"/>
                <w:szCs w:val="18"/>
                <w:lang w:val="en-GB"/>
              </w:rPr>
            </w:pPr>
          </w:p>
        </w:tc>
        <w:tc>
          <w:tcPr>
            <w:tcW w:w="522" w:type="dxa"/>
            <w:vAlign w:val="center"/>
          </w:tcPr>
          <w:p w14:paraId="02B11ADB" w14:textId="77777777" w:rsidR="00A96DEB" w:rsidRPr="00926558" w:rsidRDefault="00A96DEB" w:rsidP="006F672E">
            <w:pPr>
              <w:jc w:val="right"/>
              <w:rPr>
                <w:rFonts w:ascii="Times New Roman" w:hAnsi="Times New Roman"/>
                <w:sz w:val="24"/>
                <w:szCs w:val="24"/>
                <w:lang w:val="en-US"/>
              </w:rPr>
            </w:pPr>
          </w:p>
        </w:tc>
      </w:tr>
      <w:tr w:rsidR="00A96DEB" w:rsidRPr="00926558" w14:paraId="538C8083" w14:textId="77777777" w:rsidTr="006F672E">
        <w:trPr>
          <w:trHeight w:val="417"/>
        </w:trPr>
        <w:tc>
          <w:tcPr>
            <w:tcW w:w="7914" w:type="dxa"/>
          </w:tcPr>
          <w:p w14:paraId="008C1AD3" w14:textId="77777777" w:rsidR="00A96DEB" w:rsidRPr="000060EF" w:rsidRDefault="00A028A6" w:rsidP="006F672E">
            <w:pPr>
              <w:rPr>
                <w:sz w:val="24"/>
                <w:szCs w:val="18"/>
                <w:lang w:val="en-GB"/>
              </w:rPr>
            </w:pPr>
            <m:oMathPara>
              <m:oMathParaPr>
                <m:jc m:val="left"/>
              </m:oMathParaPr>
              <m:oMath>
                <m:sSub>
                  <m:sSubPr>
                    <m:ctrlPr>
                      <w:rPr>
                        <w:rFonts w:ascii="Cambria Math" w:hAnsi="Cambria Math"/>
                        <w:i/>
                        <w:sz w:val="24"/>
                        <w:szCs w:val="18"/>
                        <w:lang w:val="en-GB"/>
                      </w:rPr>
                    </m:ctrlPr>
                  </m:sSubPr>
                  <m:e>
                    <m:r>
                      <w:rPr>
                        <w:rFonts w:ascii="Cambria Math" w:hAnsi="Cambria Math"/>
                        <w:sz w:val="24"/>
                        <w:szCs w:val="18"/>
                        <w:lang w:val="en-GB"/>
                      </w:rPr>
                      <m:t>s</m:t>
                    </m:r>
                  </m:e>
                  <m:sub>
                    <m:r>
                      <w:rPr>
                        <w:rFonts w:ascii="Cambria Math" w:hAnsi="Cambria Math"/>
                        <w:sz w:val="24"/>
                        <w:szCs w:val="18"/>
                        <w:lang w:val="en-GB"/>
                      </w:rPr>
                      <m:t>y</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7</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6</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4</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3</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3</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1</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4</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2</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6</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5</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4</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3</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3</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1</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4</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5</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3</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3</m:t>
                                </m:r>
                              </m:sub>
                            </m:sSub>
                          </m:e>
                        </m:d>
                      </m:e>
                    </m:d>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7</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6</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4</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3</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3</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1</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4</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2</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6</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5</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4</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3</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3</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1</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4</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5</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3</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3</m:t>
                            </m:r>
                          </m:sub>
                        </m:sSub>
                      </m:e>
                    </m:d>
                  </m:e>
                </m:d>
                <m:r>
                  <w:rPr>
                    <w:rFonts w:ascii="Cambria Math" w:hAnsi="Cambria Math"/>
                    <w:sz w:val="24"/>
                    <w:szCs w:val="18"/>
                    <w:lang w:val="en-GB"/>
                  </w:rPr>
                  <m:t>)</m:t>
                </m:r>
              </m:oMath>
            </m:oMathPara>
          </w:p>
        </w:tc>
        <w:tc>
          <w:tcPr>
            <w:tcW w:w="522" w:type="dxa"/>
            <w:vAlign w:val="center"/>
          </w:tcPr>
          <w:p w14:paraId="19EDD18B" w14:textId="77777777" w:rsidR="00A96DEB" w:rsidRPr="00926558" w:rsidRDefault="00691961" w:rsidP="006F672E">
            <w:pPr>
              <w:jc w:val="right"/>
              <w:rPr>
                <w:rFonts w:ascii="Times New Roman" w:hAnsi="Times New Roman"/>
                <w:sz w:val="24"/>
                <w:szCs w:val="24"/>
                <w:lang w:val="en-US"/>
              </w:rPr>
            </w:pPr>
            <w:r>
              <w:rPr>
                <w:rFonts w:ascii="Times New Roman" w:hAnsi="Times New Roman"/>
                <w:sz w:val="24"/>
                <w:szCs w:val="24"/>
                <w:lang w:val="en-US"/>
              </w:rPr>
              <w:t>(3.8</w:t>
            </w:r>
            <w:r w:rsidR="00A96DEB">
              <w:rPr>
                <w:rFonts w:ascii="Times New Roman" w:hAnsi="Times New Roman"/>
                <w:sz w:val="24"/>
                <w:szCs w:val="24"/>
                <w:lang w:val="en-US"/>
              </w:rPr>
              <w:t>)</w:t>
            </w:r>
          </w:p>
        </w:tc>
      </w:tr>
      <w:tr w:rsidR="00A96DEB" w:rsidRPr="00926558" w14:paraId="63A859F8" w14:textId="77777777" w:rsidTr="00FC47F2">
        <w:trPr>
          <w:trHeight w:val="170"/>
        </w:trPr>
        <w:tc>
          <w:tcPr>
            <w:tcW w:w="7914" w:type="dxa"/>
          </w:tcPr>
          <w:p w14:paraId="502AFDB7" w14:textId="77777777" w:rsidR="00A96DEB" w:rsidRPr="00503132" w:rsidRDefault="00A96DEB" w:rsidP="006F672E">
            <w:pPr>
              <w:rPr>
                <w:sz w:val="24"/>
                <w:szCs w:val="18"/>
                <w:lang w:val="en-GB"/>
              </w:rPr>
            </w:pPr>
          </w:p>
        </w:tc>
        <w:tc>
          <w:tcPr>
            <w:tcW w:w="522" w:type="dxa"/>
            <w:vAlign w:val="center"/>
          </w:tcPr>
          <w:p w14:paraId="1C5428A7" w14:textId="77777777" w:rsidR="00A96DEB" w:rsidRPr="00926558" w:rsidRDefault="00A96DEB" w:rsidP="006F672E">
            <w:pPr>
              <w:jc w:val="right"/>
              <w:rPr>
                <w:rFonts w:ascii="Times New Roman" w:hAnsi="Times New Roman"/>
                <w:sz w:val="24"/>
                <w:szCs w:val="24"/>
                <w:lang w:val="en-US"/>
              </w:rPr>
            </w:pPr>
          </w:p>
        </w:tc>
      </w:tr>
      <w:tr w:rsidR="00A96DEB" w:rsidRPr="00926558" w14:paraId="156E0ECE" w14:textId="77777777" w:rsidTr="006F672E">
        <w:trPr>
          <w:trHeight w:val="417"/>
        </w:trPr>
        <w:tc>
          <w:tcPr>
            <w:tcW w:w="7914" w:type="dxa"/>
          </w:tcPr>
          <w:p w14:paraId="4C906DFD" w14:textId="77777777" w:rsidR="00A96DEB" w:rsidRPr="000060EF" w:rsidRDefault="00A028A6" w:rsidP="006F672E">
            <w:pPr>
              <w:rPr>
                <w:sz w:val="24"/>
                <w:szCs w:val="18"/>
                <w:lang w:val="en-GB"/>
              </w:rPr>
            </w:pPr>
            <m:oMathPara>
              <m:oMathParaPr>
                <m:jc m:val="left"/>
              </m:oMathParaPr>
              <m:oMath>
                <m:sSub>
                  <m:sSubPr>
                    <m:ctrlPr>
                      <w:rPr>
                        <w:rFonts w:ascii="Cambria Math" w:hAnsi="Cambria Math"/>
                        <w:i/>
                        <w:sz w:val="24"/>
                        <w:szCs w:val="18"/>
                        <w:lang w:val="en-GB"/>
                      </w:rPr>
                    </m:ctrlPr>
                  </m:sSubPr>
                  <m:e>
                    <m:r>
                      <w:rPr>
                        <w:rFonts w:ascii="Cambria Math" w:hAnsi="Cambria Math"/>
                        <w:sz w:val="24"/>
                        <w:szCs w:val="18"/>
                        <w:lang w:val="en-GB"/>
                      </w:rPr>
                      <m:t>s</m:t>
                    </m:r>
                  </m:e>
                  <m:sub>
                    <m:r>
                      <w:rPr>
                        <w:rFonts w:ascii="Cambria Math" w:hAnsi="Cambria Math"/>
                        <w:sz w:val="24"/>
                        <w:szCs w:val="18"/>
                        <w:lang w:val="en-GB"/>
                      </w:rPr>
                      <m:t>z</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7</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6</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5</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4</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3</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4</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2</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3</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5</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6</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4</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3</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4</m:t>
                            </m:r>
                          </m:sub>
                        </m:sSub>
                      </m:e>
                    </m:d>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7</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6</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5</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4</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3</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4</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2</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3</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5</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6</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4</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3</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4</m:t>
                        </m:r>
                      </m:sub>
                    </m:sSub>
                  </m:e>
                </m:d>
                <m:r>
                  <w:rPr>
                    <w:rFonts w:ascii="Cambria Math" w:hAnsi="Cambria Math"/>
                    <w:sz w:val="24"/>
                    <w:szCs w:val="18"/>
                    <w:lang w:val="en-GB"/>
                  </w:rPr>
                  <m:t>)</m:t>
                </m:r>
              </m:oMath>
            </m:oMathPara>
          </w:p>
        </w:tc>
        <w:tc>
          <w:tcPr>
            <w:tcW w:w="522" w:type="dxa"/>
            <w:vAlign w:val="center"/>
          </w:tcPr>
          <w:p w14:paraId="5BD85627" w14:textId="77777777" w:rsidR="00A96DEB" w:rsidRPr="00926558" w:rsidRDefault="00691961" w:rsidP="006F672E">
            <w:pPr>
              <w:jc w:val="right"/>
              <w:rPr>
                <w:rFonts w:ascii="Times New Roman" w:hAnsi="Times New Roman"/>
                <w:sz w:val="24"/>
                <w:szCs w:val="24"/>
                <w:lang w:val="en-US"/>
              </w:rPr>
            </w:pPr>
            <w:r>
              <w:rPr>
                <w:rFonts w:ascii="Times New Roman" w:hAnsi="Times New Roman"/>
                <w:sz w:val="24"/>
                <w:szCs w:val="24"/>
                <w:lang w:val="en-US"/>
              </w:rPr>
              <w:t>(3.9</w:t>
            </w:r>
            <w:r w:rsidR="00A96DEB">
              <w:rPr>
                <w:rFonts w:ascii="Times New Roman" w:hAnsi="Times New Roman"/>
                <w:sz w:val="24"/>
                <w:szCs w:val="24"/>
                <w:lang w:val="en-US"/>
              </w:rPr>
              <w:t>)</w:t>
            </w:r>
          </w:p>
        </w:tc>
      </w:tr>
      <w:tr w:rsidR="00A96DEB" w:rsidRPr="00926558" w14:paraId="59FF3EFA" w14:textId="77777777" w:rsidTr="006F672E">
        <w:trPr>
          <w:trHeight w:val="417"/>
        </w:trPr>
        <w:tc>
          <w:tcPr>
            <w:tcW w:w="7914" w:type="dxa"/>
          </w:tcPr>
          <w:p w14:paraId="3A3AB93F" w14:textId="77777777" w:rsidR="00A96DEB" w:rsidRPr="007D3CFC" w:rsidRDefault="00A96DEB" w:rsidP="006F672E">
            <w:pPr>
              <w:rPr>
                <w:sz w:val="24"/>
                <w:szCs w:val="18"/>
                <w:lang w:val="en-GB"/>
              </w:rPr>
            </w:pPr>
          </w:p>
        </w:tc>
        <w:tc>
          <w:tcPr>
            <w:tcW w:w="522" w:type="dxa"/>
            <w:vAlign w:val="center"/>
          </w:tcPr>
          <w:p w14:paraId="79E17981" w14:textId="77777777" w:rsidR="00A96DEB" w:rsidRPr="00926558" w:rsidRDefault="00A96DEB" w:rsidP="006F672E">
            <w:pPr>
              <w:jc w:val="right"/>
              <w:rPr>
                <w:rFonts w:ascii="Times New Roman" w:hAnsi="Times New Roman"/>
                <w:sz w:val="24"/>
                <w:szCs w:val="24"/>
                <w:lang w:val="en-US"/>
              </w:rPr>
            </w:pPr>
          </w:p>
        </w:tc>
      </w:tr>
      <w:tr w:rsidR="00A96DEB" w:rsidRPr="00926558" w14:paraId="683201D0" w14:textId="77777777" w:rsidTr="006F672E">
        <w:trPr>
          <w:trHeight w:val="417"/>
        </w:trPr>
        <w:tc>
          <w:tcPr>
            <w:tcW w:w="7914" w:type="dxa"/>
          </w:tcPr>
          <w:p w14:paraId="301FD310" w14:textId="77777777" w:rsidR="00A96DEB" w:rsidRPr="003C2941" w:rsidRDefault="00A028A6" w:rsidP="006F672E">
            <w:pPr>
              <w:rPr>
                <w:sz w:val="24"/>
                <w:szCs w:val="18"/>
                <w:lang w:val="en-GB"/>
              </w:rPr>
            </w:pPr>
            <m:oMathPara>
              <m:oMathParaPr>
                <m:jc m:val="left"/>
              </m:oMathParaPr>
              <m:oMath>
                <m:sSub>
                  <m:sSubPr>
                    <m:ctrlPr>
                      <w:rPr>
                        <w:rFonts w:ascii="Cambria Math" w:hAnsi="Cambria Math"/>
                        <w:i/>
                        <w:sz w:val="24"/>
                        <w:szCs w:val="18"/>
                        <w:lang w:val="en-GB"/>
                      </w:rPr>
                    </m:ctrlPr>
                  </m:sSubPr>
                  <m:e>
                    <m:r>
                      <w:rPr>
                        <w:rFonts w:ascii="Cambria Math" w:hAnsi="Cambria Math"/>
                        <w:sz w:val="24"/>
                        <w:szCs w:val="18"/>
                        <w:lang w:val="en-GB"/>
                      </w:rPr>
                      <m:t>a</m:t>
                    </m:r>
                  </m:e>
                  <m:sub>
                    <m:r>
                      <w:rPr>
                        <w:rFonts w:ascii="Cambria Math" w:hAnsi="Cambria Math"/>
                        <w:sz w:val="24"/>
                        <w:szCs w:val="18"/>
                        <w:lang w:val="en-GB"/>
                      </w:rPr>
                      <m:t>x</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5</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4</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3</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3</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4</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5</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3</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1</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3</m:t>
                    </m:r>
                  </m:sub>
                </m:sSub>
                <m:r>
                  <w:rPr>
                    <w:rFonts w:ascii="Cambria Math" w:hAnsi="Cambria Math"/>
                    <w:sz w:val="24"/>
                    <w:szCs w:val="18"/>
                    <w:lang w:val="en-GB"/>
                  </w:rPr>
                  <m:t>)</m:t>
                </m:r>
              </m:oMath>
            </m:oMathPara>
          </w:p>
        </w:tc>
        <w:tc>
          <w:tcPr>
            <w:tcW w:w="522" w:type="dxa"/>
            <w:vAlign w:val="center"/>
          </w:tcPr>
          <w:p w14:paraId="4FF0E946" w14:textId="77777777" w:rsidR="00A96DEB" w:rsidRPr="00926558" w:rsidRDefault="00691961" w:rsidP="006F672E">
            <w:pPr>
              <w:jc w:val="right"/>
              <w:rPr>
                <w:rFonts w:ascii="Times New Roman" w:hAnsi="Times New Roman"/>
                <w:sz w:val="24"/>
                <w:szCs w:val="24"/>
                <w:lang w:val="en-US"/>
              </w:rPr>
            </w:pPr>
            <w:r>
              <w:rPr>
                <w:rFonts w:ascii="Times New Roman" w:hAnsi="Times New Roman"/>
                <w:sz w:val="24"/>
                <w:szCs w:val="24"/>
                <w:lang w:val="en-US"/>
              </w:rPr>
              <w:t>(3.10</w:t>
            </w:r>
            <w:r w:rsidR="00A96DEB">
              <w:rPr>
                <w:rFonts w:ascii="Times New Roman" w:hAnsi="Times New Roman"/>
                <w:sz w:val="24"/>
                <w:szCs w:val="24"/>
                <w:lang w:val="en-US"/>
              </w:rPr>
              <w:t>)</w:t>
            </w:r>
          </w:p>
        </w:tc>
      </w:tr>
      <w:tr w:rsidR="00A96DEB" w:rsidRPr="00926558" w14:paraId="092B3FF5" w14:textId="77777777" w:rsidTr="006F672E">
        <w:trPr>
          <w:trHeight w:val="417"/>
        </w:trPr>
        <w:tc>
          <w:tcPr>
            <w:tcW w:w="7914" w:type="dxa"/>
          </w:tcPr>
          <w:p w14:paraId="617C6B2B" w14:textId="77777777" w:rsidR="00A96DEB" w:rsidRPr="007D3CFC" w:rsidRDefault="00A96DEB" w:rsidP="006F672E">
            <w:pPr>
              <w:rPr>
                <w:sz w:val="24"/>
                <w:szCs w:val="18"/>
                <w:lang w:val="en-GB"/>
              </w:rPr>
            </w:pPr>
          </w:p>
        </w:tc>
        <w:tc>
          <w:tcPr>
            <w:tcW w:w="522" w:type="dxa"/>
            <w:vAlign w:val="center"/>
          </w:tcPr>
          <w:p w14:paraId="7D282BF5" w14:textId="77777777" w:rsidR="00A96DEB" w:rsidRPr="00926558" w:rsidRDefault="00A96DEB" w:rsidP="006F672E">
            <w:pPr>
              <w:jc w:val="right"/>
              <w:rPr>
                <w:rFonts w:ascii="Times New Roman" w:hAnsi="Times New Roman"/>
                <w:sz w:val="24"/>
                <w:szCs w:val="24"/>
                <w:lang w:val="en-US"/>
              </w:rPr>
            </w:pPr>
          </w:p>
        </w:tc>
      </w:tr>
      <w:tr w:rsidR="00A96DEB" w:rsidRPr="00926558" w14:paraId="72121A31" w14:textId="77777777" w:rsidTr="006F672E">
        <w:trPr>
          <w:trHeight w:val="417"/>
        </w:trPr>
        <w:tc>
          <w:tcPr>
            <w:tcW w:w="7914" w:type="dxa"/>
          </w:tcPr>
          <w:p w14:paraId="5B41477C" w14:textId="77777777" w:rsidR="00A96DEB" w:rsidRPr="00A151DE" w:rsidRDefault="00A028A6" w:rsidP="006F672E">
            <w:pPr>
              <w:rPr>
                <w:sz w:val="24"/>
                <w:szCs w:val="18"/>
                <w:lang w:val="en-GB"/>
              </w:rPr>
            </w:pPr>
            <m:oMathPara>
              <m:oMathParaPr>
                <m:jc m:val="left"/>
              </m:oMathParaPr>
              <m:oMath>
                <m:sSub>
                  <m:sSubPr>
                    <m:ctrlPr>
                      <w:rPr>
                        <w:rFonts w:ascii="Cambria Math" w:hAnsi="Cambria Math"/>
                        <w:i/>
                        <w:sz w:val="24"/>
                        <w:szCs w:val="18"/>
                        <w:lang w:val="en-GB"/>
                      </w:rPr>
                    </m:ctrlPr>
                  </m:sSubPr>
                  <m:e>
                    <m:r>
                      <w:rPr>
                        <w:rFonts w:ascii="Cambria Math" w:hAnsi="Cambria Math"/>
                        <w:sz w:val="24"/>
                        <w:szCs w:val="18"/>
                        <w:lang w:val="en-GB"/>
                      </w:rPr>
                      <m:t>a</m:t>
                    </m:r>
                  </m:e>
                  <m:sub>
                    <m:r>
                      <w:rPr>
                        <w:rFonts w:ascii="Cambria Math" w:hAnsi="Cambria Math"/>
                        <w:sz w:val="24"/>
                        <w:szCs w:val="18"/>
                        <w:lang w:val="en-GB"/>
                      </w:rPr>
                      <m:t>y</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5</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4</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3</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3</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1</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4</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5</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3</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1</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3</m:t>
                    </m:r>
                  </m:sub>
                </m:sSub>
                <m:r>
                  <w:rPr>
                    <w:rFonts w:ascii="Cambria Math" w:hAnsi="Cambria Math"/>
                    <w:sz w:val="24"/>
                    <w:szCs w:val="18"/>
                    <w:lang w:val="en-GB"/>
                  </w:rPr>
                  <m:t>)</m:t>
                </m:r>
              </m:oMath>
            </m:oMathPara>
          </w:p>
        </w:tc>
        <w:tc>
          <w:tcPr>
            <w:tcW w:w="522" w:type="dxa"/>
            <w:vAlign w:val="center"/>
          </w:tcPr>
          <w:p w14:paraId="726043B3" w14:textId="77777777" w:rsidR="00A96DEB" w:rsidRPr="00926558" w:rsidRDefault="00691961" w:rsidP="006F672E">
            <w:pPr>
              <w:jc w:val="right"/>
              <w:rPr>
                <w:rFonts w:ascii="Times New Roman" w:hAnsi="Times New Roman"/>
                <w:sz w:val="24"/>
                <w:szCs w:val="24"/>
                <w:lang w:val="en-US"/>
              </w:rPr>
            </w:pPr>
            <w:r>
              <w:rPr>
                <w:rFonts w:ascii="Times New Roman" w:hAnsi="Times New Roman"/>
                <w:sz w:val="24"/>
                <w:szCs w:val="24"/>
                <w:lang w:val="en-US"/>
              </w:rPr>
              <w:t>(3.11</w:t>
            </w:r>
            <w:r w:rsidR="00A96DEB">
              <w:rPr>
                <w:rFonts w:ascii="Times New Roman" w:hAnsi="Times New Roman"/>
                <w:sz w:val="24"/>
                <w:szCs w:val="24"/>
                <w:lang w:val="en-US"/>
              </w:rPr>
              <w:t>)</w:t>
            </w:r>
          </w:p>
        </w:tc>
      </w:tr>
      <w:tr w:rsidR="00A96DEB" w:rsidRPr="00926558" w14:paraId="00A56520" w14:textId="77777777" w:rsidTr="006F672E">
        <w:trPr>
          <w:trHeight w:val="417"/>
        </w:trPr>
        <w:tc>
          <w:tcPr>
            <w:tcW w:w="7914" w:type="dxa"/>
          </w:tcPr>
          <w:p w14:paraId="3B83C6DB" w14:textId="77777777" w:rsidR="00A96DEB" w:rsidRPr="007D3CFC" w:rsidRDefault="00A96DEB" w:rsidP="006F672E">
            <w:pPr>
              <w:rPr>
                <w:sz w:val="24"/>
                <w:szCs w:val="18"/>
                <w:lang w:val="en-GB"/>
              </w:rPr>
            </w:pPr>
          </w:p>
        </w:tc>
        <w:tc>
          <w:tcPr>
            <w:tcW w:w="522" w:type="dxa"/>
            <w:vAlign w:val="center"/>
          </w:tcPr>
          <w:p w14:paraId="49709F8B" w14:textId="77777777" w:rsidR="00A96DEB" w:rsidRPr="00926558" w:rsidRDefault="00A96DEB" w:rsidP="006F672E">
            <w:pPr>
              <w:jc w:val="right"/>
              <w:rPr>
                <w:rFonts w:ascii="Times New Roman" w:hAnsi="Times New Roman"/>
                <w:sz w:val="24"/>
                <w:szCs w:val="24"/>
                <w:lang w:val="en-US"/>
              </w:rPr>
            </w:pPr>
          </w:p>
        </w:tc>
      </w:tr>
      <w:tr w:rsidR="00A96DEB" w:rsidRPr="00926558" w14:paraId="723E9CB1" w14:textId="77777777" w:rsidTr="006F672E">
        <w:trPr>
          <w:trHeight w:val="417"/>
        </w:trPr>
        <w:tc>
          <w:tcPr>
            <w:tcW w:w="7914" w:type="dxa"/>
          </w:tcPr>
          <w:p w14:paraId="642536FE" w14:textId="77777777" w:rsidR="00A96DEB" w:rsidRPr="00C724B1" w:rsidRDefault="00A028A6" w:rsidP="006F672E">
            <w:pPr>
              <w:rPr>
                <w:sz w:val="24"/>
                <w:szCs w:val="18"/>
                <w:lang w:val="en-GB"/>
              </w:rPr>
            </w:pPr>
            <m:oMathPara>
              <m:oMathParaPr>
                <m:jc m:val="left"/>
              </m:oMathParaPr>
              <m:oMath>
                <m:sSub>
                  <m:sSubPr>
                    <m:ctrlPr>
                      <w:rPr>
                        <w:rFonts w:ascii="Cambria Math" w:hAnsi="Cambria Math"/>
                        <w:i/>
                        <w:sz w:val="24"/>
                        <w:szCs w:val="18"/>
                        <w:lang w:val="en-GB"/>
                      </w:rPr>
                    </m:ctrlPr>
                  </m:sSubPr>
                  <m:e>
                    <m:r>
                      <w:rPr>
                        <w:rFonts w:ascii="Cambria Math" w:hAnsi="Cambria Math"/>
                        <w:sz w:val="24"/>
                        <w:szCs w:val="18"/>
                        <w:lang w:val="en-GB"/>
                      </w:rPr>
                      <m:t>a</m:t>
                    </m:r>
                  </m:e>
                  <m:sub>
                    <m:r>
                      <w:rPr>
                        <w:rFonts w:ascii="Cambria Math" w:hAnsi="Cambria Math"/>
                        <w:sz w:val="24"/>
                        <w:szCs w:val="18"/>
                        <w:lang w:val="en-GB"/>
                      </w:rPr>
                      <m:t>z</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5</m:t>
                    </m:r>
                  </m:sub>
                </m:sSub>
                <m:d>
                  <m:dPr>
                    <m:ctrlPr>
                      <w:rPr>
                        <w:rFonts w:ascii="Cambria Math" w:hAnsi="Cambria Math"/>
                        <w:i/>
                        <w:sz w:val="24"/>
                        <w:szCs w:val="18"/>
                        <w:lang w:val="en-GB"/>
                      </w:rPr>
                    </m:ctrlPr>
                  </m:dPr>
                  <m:e>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4</m:t>
                        </m:r>
                      </m:sub>
                    </m:sSub>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3</m:t>
                        </m:r>
                      </m:sub>
                    </m:sSub>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4</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2</m:t>
                        </m:r>
                      </m:sub>
                    </m:sSub>
                  </m:e>
                </m:d>
                <m:r>
                  <w:rPr>
                    <w:rFonts w:ascii="Cambria Math" w:hAnsi="Cambria Math"/>
                    <w:sz w:val="24"/>
                    <w:szCs w:val="18"/>
                    <w:lang w:val="en-GB"/>
                  </w:rPr>
                  <m:t>+</m:t>
                </m:r>
                <m:sSub>
                  <m:sSubPr>
                    <m:ctrlPr>
                      <w:rPr>
                        <w:rFonts w:ascii="Cambria Math" w:hAnsi="Cambria Math"/>
                        <w:i/>
                        <w:sz w:val="24"/>
                        <w:szCs w:val="18"/>
                        <w:lang w:val="en-GB"/>
                      </w:rPr>
                    </m:ctrlPr>
                  </m:sSubPr>
                  <m:e>
                    <m:r>
                      <w:rPr>
                        <w:rFonts w:ascii="Cambria Math" w:hAnsi="Cambria Math"/>
                        <w:sz w:val="24"/>
                        <w:szCs w:val="18"/>
                        <w:lang w:val="en-GB"/>
                      </w:rPr>
                      <m:t>cθ</m:t>
                    </m:r>
                  </m:e>
                  <m:sub>
                    <m:r>
                      <w:rPr>
                        <w:rFonts w:ascii="Cambria Math" w:hAnsi="Cambria Math"/>
                        <w:sz w:val="24"/>
                        <w:szCs w:val="18"/>
                        <w:lang w:val="en-GB"/>
                      </w:rPr>
                      <m:t>5</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2</m:t>
                    </m:r>
                  </m:sub>
                </m:sSub>
                <m:sSub>
                  <m:sSubPr>
                    <m:ctrlPr>
                      <w:rPr>
                        <w:rFonts w:ascii="Cambria Math" w:hAnsi="Cambria Math"/>
                        <w:i/>
                        <w:sz w:val="24"/>
                        <w:szCs w:val="18"/>
                        <w:lang w:val="en-GB"/>
                      </w:rPr>
                    </m:ctrlPr>
                  </m:sSubPr>
                  <m:e>
                    <m:r>
                      <w:rPr>
                        <w:rFonts w:ascii="Cambria Math" w:hAnsi="Cambria Math"/>
                        <w:sz w:val="24"/>
                        <w:szCs w:val="18"/>
                        <w:lang w:val="en-GB"/>
                      </w:rPr>
                      <m:t>sθ</m:t>
                    </m:r>
                  </m:e>
                  <m:sub>
                    <m:r>
                      <w:rPr>
                        <w:rFonts w:ascii="Cambria Math" w:hAnsi="Cambria Math"/>
                        <w:sz w:val="24"/>
                        <w:szCs w:val="18"/>
                        <w:lang w:val="en-GB"/>
                      </w:rPr>
                      <m:t>3</m:t>
                    </m:r>
                  </m:sub>
                </m:sSub>
              </m:oMath>
            </m:oMathPara>
          </w:p>
        </w:tc>
        <w:tc>
          <w:tcPr>
            <w:tcW w:w="522" w:type="dxa"/>
            <w:vAlign w:val="center"/>
          </w:tcPr>
          <w:p w14:paraId="02BB9B39" w14:textId="77777777" w:rsidR="00A96DEB" w:rsidRPr="00926558" w:rsidRDefault="00691961" w:rsidP="006F672E">
            <w:pPr>
              <w:jc w:val="right"/>
              <w:rPr>
                <w:rFonts w:ascii="Times New Roman" w:hAnsi="Times New Roman"/>
                <w:sz w:val="24"/>
                <w:szCs w:val="24"/>
                <w:lang w:val="en-US"/>
              </w:rPr>
            </w:pPr>
            <w:r>
              <w:rPr>
                <w:rFonts w:ascii="Times New Roman" w:hAnsi="Times New Roman"/>
                <w:sz w:val="24"/>
                <w:szCs w:val="24"/>
                <w:lang w:val="en-US"/>
              </w:rPr>
              <w:t>(3.12</w:t>
            </w:r>
            <w:r w:rsidR="00A96DEB">
              <w:rPr>
                <w:rFonts w:ascii="Times New Roman" w:hAnsi="Times New Roman"/>
                <w:sz w:val="24"/>
                <w:szCs w:val="24"/>
                <w:lang w:val="en-US"/>
              </w:rPr>
              <w:t>)</w:t>
            </w:r>
          </w:p>
        </w:tc>
      </w:tr>
      <w:tr w:rsidR="00A96DEB" w:rsidRPr="00926558" w14:paraId="2F9707CA" w14:textId="77777777" w:rsidTr="006F672E">
        <w:trPr>
          <w:trHeight w:val="417"/>
        </w:trPr>
        <w:tc>
          <w:tcPr>
            <w:tcW w:w="7914" w:type="dxa"/>
          </w:tcPr>
          <w:p w14:paraId="670E1AFA" w14:textId="77777777" w:rsidR="00A96DEB" w:rsidRPr="007D3CFC" w:rsidRDefault="00A96DEB" w:rsidP="006F672E">
            <w:pPr>
              <w:rPr>
                <w:sz w:val="24"/>
                <w:szCs w:val="18"/>
                <w:lang w:val="en-GB"/>
              </w:rPr>
            </w:pPr>
          </w:p>
        </w:tc>
        <w:tc>
          <w:tcPr>
            <w:tcW w:w="522" w:type="dxa"/>
            <w:vAlign w:val="center"/>
          </w:tcPr>
          <w:p w14:paraId="232DD026" w14:textId="77777777" w:rsidR="00A96DEB" w:rsidRPr="00926558" w:rsidRDefault="00A96DEB" w:rsidP="006F672E">
            <w:pPr>
              <w:jc w:val="right"/>
              <w:rPr>
                <w:rFonts w:ascii="Times New Roman" w:hAnsi="Times New Roman"/>
                <w:sz w:val="24"/>
                <w:szCs w:val="24"/>
                <w:lang w:val="en-US"/>
              </w:rPr>
            </w:pPr>
          </w:p>
        </w:tc>
      </w:tr>
      <w:tr w:rsidR="00A96DEB" w:rsidRPr="00926558" w14:paraId="6CB9A816" w14:textId="77777777" w:rsidTr="006F672E">
        <w:trPr>
          <w:trHeight w:val="417"/>
        </w:trPr>
        <w:tc>
          <w:tcPr>
            <w:tcW w:w="7914" w:type="dxa"/>
          </w:tcPr>
          <w:p w14:paraId="50129CE2" w14:textId="77777777" w:rsidR="00A96DEB" w:rsidRPr="006A4AEA" w:rsidRDefault="00A028A6" w:rsidP="006F672E">
            <m:oMathPara>
              <m:oMath>
                <m:sSub>
                  <m:sSubPr>
                    <m:ctrlPr>
                      <w:rPr>
                        <w:rFonts w:ascii="Cambria Math" w:hAnsi="Cambria Math"/>
                        <w:i/>
                        <w:sz w:val="24"/>
                        <w:szCs w:val="24"/>
                        <w:lang w:val="en-GB"/>
                      </w:rPr>
                    </m:ctrlPr>
                  </m:sSubPr>
                  <m:e>
                    <m:r>
                      <w:rPr>
                        <w:rFonts w:ascii="Cambria Math" w:hAnsi="Cambria Math"/>
                        <w:sz w:val="24"/>
                        <w:szCs w:val="24"/>
                        <w:lang w:val="en-GB"/>
                      </w:rPr>
                      <m:t>p</m:t>
                    </m:r>
                  </m:e>
                  <m:sub>
                    <m:r>
                      <w:rPr>
                        <w:rFonts w:ascii="Cambria Math" w:hAnsi="Cambria Math"/>
                        <w:sz w:val="24"/>
                        <w:szCs w:val="24"/>
                        <w:lang w:val="en-GB"/>
                      </w:rPr>
                      <m:t>x</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L</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2</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L</m:t>
                    </m:r>
                  </m:e>
                  <m:sub>
                    <m:r>
                      <w:rPr>
                        <w:rFonts w:ascii="Cambria Math" w:hAnsi="Cambria Math"/>
                        <w:sz w:val="24"/>
                        <w:szCs w:val="24"/>
                        <w:lang w:val="en-GB"/>
                      </w:rPr>
                      <m:t>5</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5</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3</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1</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3</m:t>
                        </m:r>
                      </m:sub>
                    </m:sSub>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L</m:t>
                    </m:r>
                  </m:e>
                  <m:sub>
                    <m:r>
                      <w:rPr>
                        <w:rFonts w:ascii="Cambria Math" w:hAnsi="Cambria Math"/>
                        <w:sz w:val="24"/>
                        <w:szCs w:val="24"/>
                        <w:lang w:val="en-GB"/>
                      </w:rPr>
                      <m:t>3</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3</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L</m:t>
                    </m:r>
                  </m:e>
                  <m:sub>
                    <m:r>
                      <w:rPr>
                        <w:rFonts w:ascii="Cambria Math" w:hAnsi="Cambria Math"/>
                        <w:sz w:val="24"/>
                        <w:szCs w:val="24"/>
                        <w:lang w:val="en-GB"/>
                      </w:rPr>
                      <m:t>5</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5</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4</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3</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3</m:t>
                            </m:r>
                          </m:sub>
                        </m:sSub>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4</m:t>
                        </m:r>
                      </m:sub>
                    </m:sSub>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L</m:t>
                    </m:r>
                  </m:e>
                  <m:sub>
                    <m:r>
                      <w:rPr>
                        <w:rFonts w:ascii="Cambria Math" w:hAnsi="Cambria Math"/>
                        <w:sz w:val="24"/>
                        <w:szCs w:val="24"/>
                        <w:lang w:val="en-GB"/>
                      </w:rPr>
                      <m:t>6</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6</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4</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3</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3</m:t>
                            </m:r>
                          </m:sub>
                        </m:sSub>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4</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2</m:t>
                        </m:r>
                      </m:sub>
                    </m:sSub>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L</m:t>
                    </m:r>
                  </m:e>
                  <m:sub>
                    <m:r>
                      <w:rPr>
                        <w:rFonts w:ascii="Cambria Math" w:hAnsi="Cambria Math"/>
                        <w:sz w:val="24"/>
                        <w:szCs w:val="24"/>
                        <w:lang w:val="en-GB"/>
                      </w:rPr>
                      <m:t>7</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7</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6</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4</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3</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3</m:t>
                                </m:r>
                              </m:sub>
                            </m:sSub>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4</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2</m:t>
                            </m:r>
                          </m:sub>
                        </m:sSub>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6</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5</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4</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3</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3</m:t>
                                    </m:r>
                                  </m:sub>
                                </m:sSub>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4</m:t>
                                </m:r>
                              </m:sub>
                            </m:sSub>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5</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3</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1</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3</m:t>
                                </m:r>
                              </m:sub>
                            </m:sSub>
                          </m:e>
                        </m:d>
                      </m:e>
                    </m:d>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L</m:t>
                    </m:r>
                  </m:e>
                  <m:sub>
                    <m:r>
                      <w:rPr>
                        <w:rFonts w:ascii="Cambria Math" w:hAnsi="Cambria Math"/>
                        <w:sz w:val="24"/>
                        <w:szCs w:val="24"/>
                        <w:lang w:val="en-GB"/>
                      </w:rPr>
                      <m:t>6</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6</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5</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4</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3</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3</m:t>
                                </m:r>
                              </m:sub>
                            </m:sSub>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4</m:t>
                            </m:r>
                          </m:sub>
                        </m:sSub>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5</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3</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1</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3</m:t>
                            </m:r>
                          </m:sub>
                        </m:sSub>
                      </m:e>
                    </m:d>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L</m:t>
                    </m:r>
                  </m:e>
                  <m:sub>
                    <m:r>
                      <w:rPr>
                        <w:rFonts w:ascii="Cambria Math" w:hAnsi="Cambria Math"/>
                        <w:sz w:val="24"/>
                        <w:szCs w:val="24"/>
                        <w:lang w:val="en-GB"/>
                      </w:rPr>
                      <m:t>7</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7</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6</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4</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3</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3</m:t>
                                </m:r>
                              </m:sub>
                            </m:sSub>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4</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2</m:t>
                            </m:r>
                          </m:sub>
                        </m:sSub>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6</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5</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4</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3</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3</m:t>
                                    </m:r>
                                  </m:sub>
                                </m:sSub>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4</m:t>
                                </m:r>
                              </m:sub>
                            </m:sSub>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5</m:t>
                            </m:r>
                          </m:sub>
                        </m:sSub>
                        <m:d>
                          <m:dPr>
                            <m:ctrlPr>
                              <w:rPr>
                                <w:rFonts w:ascii="Cambria Math" w:hAnsi="Cambria Math"/>
                                <w:i/>
                                <w:sz w:val="24"/>
                                <w:szCs w:val="24"/>
                                <w:lang w:val="en-GB"/>
                              </w:rPr>
                            </m:ctrlPr>
                          </m:dPr>
                          <m:e>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3</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1</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2</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3</m:t>
                                </m:r>
                              </m:sub>
                            </m:sSub>
                          </m:e>
                        </m:d>
                      </m:e>
                    </m:d>
                  </m:e>
                </m:d>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L</m:t>
                    </m:r>
                  </m:e>
                  <m:sub>
                    <m:r>
                      <w:rPr>
                        <w:rFonts w:ascii="Cambria Math" w:hAnsi="Cambria Math"/>
                        <w:sz w:val="24"/>
                        <w:szCs w:val="24"/>
                        <w:lang w:val="en-GB"/>
                      </w:rPr>
                      <m:t>4</m:t>
                    </m:r>
                  </m:sub>
                </m:sSub>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4</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1</m:t>
                    </m:r>
                  </m:sub>
                </m:sSub>
                <m:sSub>
                  <m:sSubPr>
                    <m:ctrlPr>
                      <w:rPr>
                        <w:rFonts w:ascii="Cambria Math" w:hAnsi="Cambria Math"/>
                        <w:i/>
                        <w:sz w:val="24"/>
                        <w:szCs w:val="24"/>
                        <w:lang w:val="en-GB"/>
                      </w:rPr>
                    </m:ctrlPr>
                  </m:sSubPr>
                  <m:e>
                    <m:r>
                      <w:rPr>
                        <w:rFonts w:ascii="Cambria Math" w:hAnsi="Cambria Math"/>
                        <w:sz w:val="24"/>
                        <w:szCs w:val="24"/>
                        <w:lang w:val="en-GB"/>
                      </w:rPr>
                      <m:t>sθ</m:t>
                    </m:r>
                  </m:e>
                  <m:sub>
                    <m:r>
                      <w:rPr>
                        <w:rFonts w:ascii="Cambria Math" w:hAnsi="Cambria Math"/>
                        <w:sz w:val="24"/>
                        <w:szCs w:val="24"/>
                        <w:lang w:val="en-GB"/>
                      </w:rPr>
                      <m:t>3</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cθ</m:t>
                    </m:r>
                  </m:e>
                  <m:sub>
                    <m:r>
                      <w:rPr>
                        <w:rFonts w:ascii="Cambria Math" w:hAnsi="Cambria Math"/>
                        <w:sz w:val="24"/>
                        <w:szCs w:val="24"/>
                        <w:lang w:val="en-GB"/>
                      </w:rPr>
                      <m:t>1</m:t>
                    </m:r>
                  </m:sub>
                </m:sSub>
                <m:sSub>
                  <m:sSubPr>
                    <m:ctrlPr>
                      <w:rPr>
                        <w:rFonts w:ascii="Cambria Math" w:eastAsiaTheme="minorHAnsi" w:hAnsi="Cambria Math" w:cstheme="minorBidi"/>
                        <w:i/>
                        <w:kern w:val="0"/>
                        <w:sz w:val="24"/>
                        <w:szCs w:val="24"/>
                      </w:rPr>
                    </m:ctrlPr>
                  </m:sSubPr>
                  <m:e>
                    <m:r>
                      <w:rPr>
                        <w:rFonts w:ascii="Cambria Math" w:hAnsi="Cambria Math"/>
                        <w:sz w:val="24"/>
                        <w:szCs w:val="24"/>
                      </w:rPr>
                      <m:t>cθ</m:t>
                    </m:r>
                  </m:e>
                  <m:sub>
                    <m:r>
                      <w:rPr>
                        <w:rFonts w:ascii="Cambria Math" w:hAnsi="Cambria Math"/>
                        <w:sz w:val="24"/>
                        <w:szCs w:val="24"/>
                      </w:rPr>
                      <m:t>2</m:t>
                    </m:r>
                  </m:sub>
                </m:sSub>
                <m:sSub>
                  <m:sSubPr>
                    <m:ctrlPr>
                      <w:rPr>
                        <w:rFonts w:ascii="Cambria Math" w:eastAsiaTheme="minorHAnsi" w:hAnsi="Cambria Math" w:cstheme="minorBidi"/>
                        <w:i/>
                        <w:kern w:val="0"/>
                        <w:sz w:val="24"/>
                        <w:szCs w:val="24"/>
                      </w:rPr>
                    </m:ctrlPr>
                  </m:sSubPr>
                  <m:e>
                    <m:r>
                      <w:rPr>
                        <w:rFonts w:ascii="Cambria Math" w:hAnsi="Cambria Math"/>
                        <w:sz w:val="24"/>
                        <w:szCs w:val="24"/>
                      </w:rPr>
                      <m:t>cθ</m:t>
                    </m:r>
                  </m:e>
                  <m:sub>
                    <m:r>
                      <w:rPr>
                        <w:rFonts w:ascii="Cambria Math" w:hAnsi="Cambria Math"/>
                        <w:sz w:val="24"/>
                        <w:szCs w:val="24"/>
                      </w:rPr>
                      <m:t>3</m:t>
                    </m:r>
                  </m:sub>
                </m:sSub>
                <m:r>
                  <w:rPr>
                    <w:rFonts w:ascii="Cambria Math" w:hAnsi="Cambria Math"/>
                    <w:sz w:val="24"/>
                    <w:szCs w:val="24"/>
                  </w:rPr>
                  <m:t>)+</m:t>
                </m:r>
                <m:sSub>
                  <m:sSubPr>
                    <m:ctrlPr>
                      <w:rPr>
                        <w:rFonts w:ascii="Cambria Math" w:eastAsiaTheme="minorHAnsi" w:hAnsi="Cambria Math" w:cstheme="minorBidi"/>
                        <w:i/>
                        <w:kern w:val="0"/>
                        <w:sz w:val="24"/>
                        <w:szCs w:val="24"/>
                      </w:rPr>
                    </m:ctrlPr>
                  </m:sSubPr>
                  <m:e>
                    <m:r>
                      <w:rPr>
                        <w:rFonts w:ascii="Cambria Math" w:hAnsi="Cambria Math"/>
                        <w:sz w:val="24"/>
                        <w:szCs w:val="24"/>
                      </w:rPr>
                      <m:t>L</m:t>
                    </m:r>
                  </m:e>
                  <m:sub>
                    <m:r>
                      <w:rPr>
                        <w:rFonts w:ascii="Cambria Math" w:hAnsi="Cambria Math"/>
                        <w:sz w:val="24"/>
                        <w:szCs w:val="24"/>
                      </w:rPr>
                      <m:t>3</m:t>
                    </m:r>
                  </m:sub>
                </m:sSub>
                <m:sSub>
                  <m:sSubPr>
                    <m:ctrlPr>
                      <w:rPr>
                        <w:rFonts w:ascii="Cambria Math" w:eastAsiaTheme="minorHAnsi" w:hAnsi="Cambria Math" w:cstheme="minorBidi"/>
                        <w:i/>
                        <w:kern w:val="0"/>
                        <w:sz w:val="24"/>
                        <w:szCs w:val="24"/>
                      </w:rPr>
                    </m:ctrlPr>
                  </m:sSubPr>
                  <m:e>
                    <m:r>
                      <w:rPr>
                        <w:rFonts w:ascii="Cambria Math" w:hAnsi="Cambria Math"/>
                        <w:sz w:val="24"/>
                        <w:szCs w:val="24"/>
                      </w:rPr>
                      <m:t>cθ</m:t>
                    </m:r>
                  </m:e>
                  <m:sub>
                    <m:r>
                      <w:rPr>
                        <w:rFonts w:ascii="Cambria Math" w:hAnsi="Cambria Math"/>
                        <w:sz w:val="24"/>
                        <w:szCs w:val="24"/>
                      </w:rPr>
                      <m:t>1</m:t>
                    </m:r>
                  </m:sub>
                </m:sSub>
                <m:sSub>
                  <m:sSubPr>
                    <m:ctrlPr>
                      <w:rPr>
                        <w:rFonts w:ascii="Cambria Math" w:eastAsiaTheme="minorHAnsi" w:hAnsi="Cambria Math" w:cstheme="minorBidi"/>
                        <w:i/>
                        <w:kern w:val="0"/>
                        <w:sz w:val="24"/>
                        <w:szCs w:val="24"/>
                      </w:rPr>
                    </m:ctrlPr>
                  </m:sSubPr>
                  <m:e>
                    <m:r>
                      <w:rPr>
                        <w:rFonts w:ascii="Cambria Math" w:hAnsi="Cambria Math"/>
                        <w:sz w:val="24"/>
                        <w:szCs w:val="24"/>
                      </w:rPr>
                      <m:t>cθ</m:t>
                    </m:r>
                  </m:e>
                  <m:sub>
                    <m:r>
                      <w:rPr>
                        <w:rFonts w:ascii="Cambria Math" w:hAnsi="Cambria Math"/>
                        <w:sz w:val="24"/>
                        <w:szCs w:val="24"/>
                      </w:rPr>
                      <m:t>2</m:t>
                    </m:r>
                  </m:sub>
                </m:sSub>
                <m:sSub>
                  <m:sSubPr>
                    <m:ctrlPr>
                      <w:rPr>
                        <w:rFonts w:ascii="Cambria Math" w:eastAsiaTheme="minorHAnsi" w:hAnsi="Cambria Math" w:cstheme="minorBidi"/>
                        <w:i/>
                        <w:kern w:val="0"/>
                        <w:sz w:val="24"/>
                        <w:szCs w:val="24"/>
                      </w:rPr>
                    </m:ctrlPr>
                  </m:sSubPr>
                  <m:e>
                    <m:r>
                      <w:rPr>
                        <w:rFonts w:ascii="Cambria Math" w:hAnsi="Cambria Math"/>
                        <w:sz w:val="24"/>
                        <w:szCs w:val="24"/>
                      </w:rPr>
                      <m:t>cθ</m:t>
                    </m:r>
                  </m:e>
                  <m:sub>
                    <m:r>
                      <w:rPr>
                        <w:rFonts w:ascii="Cambria Math" w:hAnsi="Cambria Math"/>
                        <w:sz w:val="24"/>
                        <w:szCs w:val="24"/>
                      </w:rPr>
                      <m:t>3</m:t>
                    </m:r>
                  </m:sub>
                </m:sSub>
                <m:r>
                  <w:rPr>
                    <w:rFonts w:ascii="Cambria Math" w:hAnsi="Cambria Math"/>
                    <w:sz w:val="24"/>
                    <w:szCs w:val="24"/>
                  </w:rPr>
                  <m:t>+</m:t>
                </m:r>
                <m:sSub>
                  <m:sSubPr>
                    <m:ctrlPr>
                      <w:rPr>
                        <w:rFonts w:ascii="Cambria Math" w:eastAsiaTheme="minorHAnsi" w:hAnsi="Cambria Math" w:cstheme="minorBidi"/>
                        <w:i/>
                        <w:kern w:val="0"/>
                        <w:sz w:val="24"/>
                        <w:szCs w:val="24"/>
                      </w:rPr>
                    </m:ctrlPr>
                  </m:sSubPr>
                  <m:e>
                    <m:r>
                      <w:rPr>
                        <w:rFonts w:ascii="Cambria Math" w:hAnsi="Cambria Math"/>
                        <w:sz w:val="24"/>
                        <w:szCs w:val="24"/>
                      </w:rPr>
                      <m:t>L</m:t>
                    </m:r>
                  </m:e>
                  <m:sub>
                    <m:r>
                      <w:rPr>
                        <w:rFonts w:ascii="Cambria Math" w:hAnsi="Cambria Math"/>
                        <w:sz w:val="24"/>
                        <w:szCs w:val="24"/>
                      </w:rPr>
                      <m:t>4</m:t>
                    </m:r>
                  </m:sub>
                </m:sSub>
                <m:sSub>
                  <m:sSubPr>
                    <m:ctrlPr>
                      <w:rPr>
                        <w:rFonts w:ascii="Cambria Math" w:eastAsiaTheme="minorHAnsi" w:hAnsi="Cambria Math" w:cstheme="minorBidi"/>
                        <w:i/>
                        <w:kern w:val="0"/>
                        <w:sz w:val="24"/>
                        <w:szCs w:val="24"/>
                      </w:rPr>
                    </m:ctrlPr>
                  </m:sSubPr>
                  <m:e>
                    <m:r>
                      <w:rPr>
                        <w:rFonts w:ascii="Cambria Math" w:hAnsi="Cambria Math"/>
                        <w:sz w:val="24"/>
                        <w:szCs w:val="24"/>
                      </w:rPr>
                      <m:t>cθ</m:t>
                    </m:r>
                  </m:e>
                  <m:sub>
                    <m:r>
                      <w:rPr>
                        <w:rFonts w:ascii="Cambria Math" w:hAnsi="Cambria Math"/>
                        <w:sz w:val="24"/>
                        <w:szCs w:val="24"/>
                      </w:rPr>
                      <m:t>1</m:t>
                    </m:r>
                  </m:sub>
                </m:sSub>
                <m:sSub>
                  <m:sSubPr>
                    <m:ctrlPr>
                      <w:rPr>
                        <w:rFonts w:ascii="Cambria Math" w:eastAsiaTheme="minorHAnsi" w:hAnsi="Cambria Math" w:cstheme="minorBidi"/>
                        <w:i/>
                        <w:kern w:val="0"/>
                        <w:sz w:val="24"/>
                        <w:szCs w:val="24"/>
                      </w:rPr>
                    </m:ctrlPr>
                  </m:sSubPr>
                  <m:e>
                    <m:r>
                      <w:rPr>
                        <w:rFonts w:ascii="Cambria Math" w:hAnsi="Cambria Math"/>
                        <w:sz w:val="24"/>
                        <w:szCs w:val="24"/>
                      </w:rPr>
                      <m:t>sθ</m:t>
                    </m:r>
                  </m:e>
                  <m:sub>
                    <m:r>
                      <w:rPr>
                        <w:rFonts w:ascii="Cambria Math" w:hAnsi="Cambria Math"/>
                        <w:sz w:val="24"/>
                        <w:szCs w:val="24"/>
                      </w:rPr>
                      <m:t>2</m:t>
                    </m:r>
                  </m:sub>
                </m:sSub>
                <m:sSub>
                  <m:sSubPr>
                    <m:ctrlPr>
                      <w:rPr>
                        <w:rFonts w:ascii="Cambria Math" w:eastAsiaTheme="minorHAnsi" w:hAnsi="Cambria Math" w:cstheme="minorBidi"/>
                        <w:i/>
                        <w:kern w:val="0"/>
                        <w:sz w:val="24"/>
                        <w:szCs w:val="24"/>
                      </w:rPr>
                    </m:ctrlPr>
                  </m:sSubPr>
                  <m:e>
                    <m:r>
                      <w:rPr>
                        <w:rFonts w:ascii="Cambria Math" w:hAnsi="Cambria Math"/>
                        <w:sz w:val="24"/>
                        <w:szCs w:val="24"/>
                      </w:rPr>
                      <m:t>sθ</m:t>
                    </m:r>
                  </m:e>
                  <m:sub>
                    <m:r>
                      <w:rPr>
                        <w:rFonts w:ascii="Cambria Math" w:hAnsi="Cambria Math"/>
                        <w:sz w:val="24"/>
                        <w:szCs w:val="24"/>
                      </w:rPr>
                      <m:t>4</m:t>
                    </m:r>
                  </m:sub>
                </m:sSub>
              </m:oMath>
            </m:oMathPara>
          </w:p>
        </w:tc>
        <w:tc>
          <w:tcPr>
            <w:tcW w:w="522" w:type="dxa"/>
            <w:vAlign w:val="center"/>
          </w:tcPr>
          <w:p w14:paraId="75197565" w14:textId="77777777" w:rsidR="00A96DEB" w:rsidRPr="00926558" w:rsidRDefault="00691961" w:rsidP="006F672E">
            <w:pPr>
              <w:jc w:val="right"/>
              <w:rPr>
                <w:rFonts w:ascii="Times New Roman" w:hAnsi="Times New Roman"/>
                <w:sz w:val="24"/>
                <w:szCs w:val="24"/>
                <w:lang w:val="en-US"/>
              </w:rPr>
            </w:pPr>
            <w:r>
              <w:rPr>
                <w:rFonts w:ascii="Times New Roman" w:hAnsi="Times New Roman"/>
                <w:sz w:val="24"/>
                <w:szCs w:val="24"/>
                <w:lang w:val="en-US"/>
              </w:rPr>
              <w:t>(3.13</w:t>
            </w:r>
            <w:r w:rsidR="00A96DEB">
              <w:rPr>
                <w:rFonts w:ascii="Times New Roman" w:hAnsi="Times New Roman"/>
                <w:sz w:val="24"/>
                <w:szCs w:val="24"/>
                <w:lang w:val="en-US"/>
              </w:rPr>
              <w:t>)</w:t>
            </w:r>
          </w:p>
        </w:tc>
      </w:tr>
      <w:tr w:rsidR="00A96DEB" w:rsidRPr="00926558" w14:paraId="76922C30" w14:textId="77777777" w:rsidTr="006F672E">
        <w:trPr>
          <w:trHeight w:val="417"/>
        </w:trPr>
        <w:tc>
          <w:tcPr>
            <w:tcW w:w="7914" w:type="dxa"/>
          </w:tcPr>
          <w:p w14:paraId="297252B3" w14:textId="77777777" w:rsidR="00A96DEB" w:rsidRPr="007D3CFC" w:rsidRDefault="00A96DEB" w:rsidP="006F672E">
            <w:pPr>
              <w:rPr>
                <w:sz w:val="24"/>
                <w:szCs w:val="18"/>
                <w:lang w:val="en-GB"/>
              </w:rPr>
            </w:pPr>
          </w:p>
        </w:tc>
        <w:tc>
          <w:tcPr>
            <w:tcW w:w="522" w:type="dxa"/>
            <w:vAlign w:val="center"/>
          </w:tcPr>
          <w:p w14:paraId="21DB5680" w14:textId="77777777" w:rsidR="00A96DEB" w:rsidRPr="00926558" w:rsidRDefault="00A96DEB" w:rsidP="006F672E">
            <w:pPr>
              <w:jc w:val="right"/>
              <w:rPr>
                <w:rFonts w:ascii="Times New Roman" w:hAnsi="Times New Roman"/>
                <w:sz w:val="24"/>
                <w:szCs w:val="24"/>
                <w:lang w:val="en-US"/>
              </w:rPr>
            </w:pPr>
          </w:p>
        </w:tc>
      </w:tr>
      <w:tr w:rsidR="00A96DEB" w:rsidRPr="00926558" w14:paraId="7CAB1C67" w14:textId="77777777" w:rsidTr="006F672E">
        <w:trPr>
          <w:trHeight w:val="417"/>
        </w:trPr>
        <w:tc>
          <w:tcPr>
            <w:tcW w:w="7914" w:type="dxa"/>
          </w:tcPr>
          <w:p w14:paraId="60B61669" w14:textId="77777777" w:rsidR="00A96DEB" w:rsidRPr="002040F0" w:rsidRDefault="00A028A6" w:rsidP="006F672E">
            <m:oMathPara>
              <m:oMath>
                <m:sSub>
                  <m:sSubPr>
                    <m:ctrlPr>
                      <w:rPr>
                        <w:rFonts w:ascii="Cambria Math" w:eastAsiaTheme="minorHAnsi" w:hAnsi="Cambria Math" w:cstheme="minorBidi"/>
                        <w:i/>
                        <w:kern w:val="0"/>
                        <w:sz w:val="24"/>
                      </w:rPr>
                    </m:ctrlPr>
                  </m:sSubPr>
                  <m:e>
                    <m:r>
                      <w:rPr>
                        <w:rFonts w:ascii="Cambria Math" w:hAnsi="Cambria Math"/>
                        <w:sz w:val="24"/>
                      </w:rPr>
                      <m:t>p</m:t>
                    </m:r>
                  </m:e>
                  <m:sub>
                    <m:r>
                      <w:rPr>
                        <w:rFonts w:ascii="Cambria Math" w:hAnsi="Cambria Math"/>
                        <w:sz w:val="24"/>
                      </w:rPr>
                      <m:t>y</m:t>
                    </m:r>
                  </m:sub>
                </m:sSub>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L</m:t>
                    </m:r>
                  </m:e>
                  <m:sub>
                    <m:r>
                      <w:rPr>
                        <w:rFonts w:ascii="Cambria Math" w:hAnsi="Cambria Math"/>
                        <w:sz w:val="24"/>
                      </w:rPr>
                      <m:t>5</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5</m:t>
                    </m:r>
                  </m:sub>
                </m:sSub>
                <m:d>
                  <m:dPr>
                    <m:ctrlPr>
                      <w:rPr>
                        <w:rFonts w:ascii="Cambria Math" w:hAnsi="Cambria Math"/>
                        <w:i/>
                        <w:sz w:val="24"/>
                      </w:rPr>
                    </m:ctrlPr>
                  </m:dPr>
                  <m:e>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1</m:t>
                        </m:r>
                      </m:sub>
                    </m:sSub>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3</m:t>
                        </m:r>
                      </m:sub>
                    </m:sSub>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2</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1</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3</m:t>
                        </m:r>
                      </m:sub>
                    </m:sSub>
                  </m:e>
                </m:d>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L</m:t>
                    </m:r>
                  </m:e>
                  <m:sub>
                    <m:r>
                      <w:rPr>
                        <w:rFonts w:ascii="Cambria Math" w:hAnsi="Cambria Math"/>
                        <w:sz w:val="24"/>
                      </w:rPr>
                      <m:t>7</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7</m:t>
                    </m:r>
                  </m:sub>
                </m:sSub>
                <m:d>
                  <m:dPr>
                    <m:ctrlPr>
                      <w:rPr>
                        <w:rFonts w:ascii="Cambria Math" w:hAnsi="Cambria Math"/>
                        <w:i/>
                        <w:sz w:val="24"/>
                      </w:rPr>
                    </m:ctrlPr>
                  </m:dPr>
                  <m:e>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6</m:t>
                        </m:r>
                      </m:sub>
                    </m:sSub>
                    <m:d>
                      <m:dPr>
                        <m:ctrlPr>
                          <w:rPr>
                            <w:rFonts w:ascii="Cambria Math" w:hAnsi="Cambria Math"/>
                            <w:i/>
                            <w:sz w:val="24"/>
                          </w:rPr>
                        </m:ctrlPr>
                      </m:dPr>
                      <m:e>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4</m:t>
                            </m:r>
                          </m:sub>
                        </m:sSub>
                        <m:d>
                          <m:dPr>
                            <m:ctrlPr>
                              <w:rPr>
                                <w:rFonts w:ascii="Cambria Math" w:hAnsi="Cambria Math"/>
                                <w:i/>
                                <w:sz w:val="24"/>
                              </w:rPr>
                            </m:ctrlPr>
                          </m:dPr>
                          <m:e>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1</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3</m:t>
                                </m:r>
                              </m:sub>
                            </m:sSub>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2</m:t>
                                </m:r>
                              </m:sub>
                            </m:sSub>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3</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1</m:t>
                                </m:r>
                              </m:sub>
                            </m:sSub>
                          </m:e>
                        </m:d>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4</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1</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2</m:t>
                            </m:r>
                          </m:sub>
                        </m:sSub>
                      </m:e>
                    </m:d>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6</m:t>
                        </m:r>
                      </m:sub>
                    </m:sSub>
                    <m:d>
                      <m:dPr>
                        <m:ctrlPr>
                          <w:rPr>
                            <w:rFonts w:ascii="Cambria Math" w:hAnsi="Cambria Math"/>
                            <w:i/>
                            <w:sz w:val="24"/>
                          </w:rPr>
                        </m:ctrlPr>
                      </m:dPr>
                      <m:e>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5</m:t>
                            </m:r>
                          </m:sub>
                        </m:sSub>
                        <m:d>
                          <m:dPr>
                            <m:ctrlPr>
                              <w:rPr>
                                <w:rFonts w:ascii="Cambria Math" w:hAnsi="Cambria Math"/>
                                <w:i/>
                                <w:sz w:val="24"/>
                              </w:rPr>
                            </m:ctrlPr>
                          </m:dPr>
                          <m:e>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4</m:t>
                                </m:r>
                              </m:sub>
                            </m:sSub>
                            <m:d>
                              <m:dPr>
                                <m:ctrlPr>
                                  <w:rPr>
                                    <w:rFonts w:ascii="Cambria Math" w:hAnsi="Cambria Math"/>
                                    <w:i/>
                                    <w:sz w:val="24"/>
                                  </w:rPr>
                                </m:ctrlPr>
                              </m:dPr>
                              <m:e>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1</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3</m:t>
                                    </m:r>
                                  </m:sub>
                                </m:sSub>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2</m:t>
                                    </m:r>
                                  </m:sub>
                                </m:sSub>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3</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1</m:t>
                                    </m:r>
                                  </m:sub>
                                </m:sSub>
                              </m:e>
                            </m:d>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1</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2</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4</m:t>
                                </m:r>
                              </m:sub>
                            </m:sSub>
                          </m:e>
                        </m:d>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5</m:t>
                            </m:r>
                          </m:sub>
                        </m:sSub>
                        <m:d>
                          <m:dPr>
                            <m:ctrlPr>
                              <w:rPr>
                                <w:rFonts w:ascii="Cambria Math" w:hAnsi="Cambria Math"/>
                                <w:i/>
                                <w:sz w:val="24"/>
                              </w:rPr>
                            </m:ctrlPr>
                          </m:dPr>
                          <m:e>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1</m:t>
                                </m:r>
                              </m:sub>
                            </m:sSub>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3</m:t>
                                </m:r>
                              </m:sub>
                            </m:sSub>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2</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1</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3</m:t>
                                </m:r>
                              </m:sub>
                            </m:sSub>
                          </m:e>
                        </m:d>
                      </m:e>
                    </m:d>
                  </m:e>
                </m:d>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L</m:t>
                    </m:r>
                  </m:e>
                  <m:sub>
                    <m:r>
                      <w:rPr>
                        <w:rFonts w:ascii="Cambria Math" w:hAnsi="Cambria Math"/>
                        <w:sz w:val="24"/>
                      </w:rPr>
                      <m:t>2</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2</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1</m:t>
                    </m:r>
                  </m:sub>
                </m:sSub>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L</m:t>
                    </m:r>
                  </m:e>
                  <m:sub>
                    <m:r>
                      <w:rPr>
                        <w:rFonts w:ascii="Cambria Math" w:hAnsi="Cambria Math"/>
                        <w:sz w:val="24"/>
                      </w:rPr>
                      <m:t>3</m:t>
                    </m:r>
                  </m:sub>
                </m:sSub>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1</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3</m:t>
                    </m:r>
                  </m:sub>
                </m:sSub>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L</m:t>
                    </m:r>
                  </m:e>
                  <m:sub>
                    <m:r>
                      <w:rPr>
                        <w:rFonts w:ascii="Cambria Math" w:hAnsi="Cambria Math"/>
                        <w:sz w:val="24"/>
                      </w:rPr>
                      <m:t>5</m:t>
                    </m:r>
                  </m:sub>
                </m:sSub>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5</m:t>
                    </m:r>
                  </m:sub>
                </m:sSub>
                <m:d>
                  <m:dPr>
                    <m:ctrlPr>
                      <w:rPr>
                        <w:rFonts w:ascii="Cambria Math" w:hAnsi="Cambria Math"/>
                        <w:i/>
                        <w:sz w:val="24"/>
                      </w:rPr>
                    </m:ctrlPr>
                  </m:dPr>
                  <m:e>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4</m:t>
                        </m:r>
                      </m:sub>
                    </m:sSub>
                    <m:d>
                      <m:dPr>
                        <m:ctrlPr>
                          <w:rPr>
                            <w:rFonts w:ascii="Cambria Math" w:eastAsiaTheme="minorEastAsia" w:hAnsi="Cambria Math"/>
                            <w:i/>
                            <w:sz w:val="24"/>
                          </w:rPr>
                        </m:ctrlPr>
                      </m:dPr>
                      <m:e>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1</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3</m:t>
                            </m:r>
                          </m:sub>
                        </m:sSub>
                        <m:r>
                          <w:rPr>
                            <w:rFonts w:ascii="Cambria Math" w:eastAsiaTheme="minorEastAsia" w:hAnsi="Cambria Math"/>
                            <w:sz w:val="24"/>
                          </w:rPr>
                          <m:t>-</m:t>
                        </m:r>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2</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3</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1</m:t>
                            </m:r>
                          </m:sub>
                        </m:sSub>
                      </m:e>
                    </m:d>
                    <m:r>
                      <w:rPr>
                        <w:rFonts w:ascii="Cambria Math" w:eastAsiaTheme="minorEastAsia" w:hAnsi="Cambria Math"/>
                        <w:sz w:val="24"/>
                      </w:rPr>
                      <m:t>-</m:t>
                    </m:r>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1</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2</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4</m:t>
                        </m:r>
                      </m:sub>
                    </m:sSub>
                    <m:ctrlPr>
                      <w:rPr>
                        <w:rFonts w:ascii="Cambria Math" w:eastAsiaTheme="minorEastAsia" w:hAnsi="Cambria Math"/>
                        <w:i/>
                        <w:sz w:val="24"/>
                      </w:rPr>
                    </m:ctrlPr>
                  </m:e>
                </m:d>
                <m:r>
                  <w:rPr>
                    <w:rFonts w:ascii="Cambria Math" w:eastAsiaTheme="minorEastAsia" w:hAnsi="Cambria Math"/>
                    <w:sz w:val="24"/>
                  </w:rPr>
                  <m:t>+</m:t>
                </m:r>
                <m:sSub>
                  <m:sSubPr>
                    <m:ctrlPr>
                      <w:rPr>
                        <w:rFonts w:ascii="Cambria Math" w:eastAsiaTheme="minorEastAsia" w:hAnsi="Cambria Math" w:cstheme="minorBidi"/>
                        <w:i/>
                        <w:kern w:val="0"/>
                        <w:sz w:val="24"/>
                      </w:rPr>
                    </m:ctrlPr>
                  </m:sSubPr>
                  <m:e>
                    <m:r>
                      <w:rPr>
                        <w:rFonts w:ascii="Cambria Math" w:eastAsiaTheme="minorEastAsia" w:hAnsi="Cambria Math"/>
                        <w:sz w:val="24"/>
                      </w:rPr>
                      <m:t>L</m:t>
                    </m:r>
                  </m:e>
                  <m:sub>
                    <m:r>
                      <w:rPr>
                        <w:rFonts w:ascii="Cambria Math" w:eastAsiaTheme="minorEastAsia" w:hAnsi="Cambria Math"/>
                        <w:sz w:val="24"/>
                      </w:rPr>
                      <m:t>6</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6</m:t>
                    </m:r>
                  </m:sub>
                </m:sSub>
                <m:r>
                  <w:rPr>
                    <w:rFonts w:ascii="Cambria Math" w:eastAsiaTheme="minorEastAsia" w:hAnsi="Cambria Math"/>
                    <w:sz w:val="24"/>
                  </w:rPr>
                  <m:t>(</m:t>
                </m:r>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4</m:t>
                    </m:r>
                  </m:sub>
                </m:sSub>
                <m:r>
                  <w:rPr>
                    <w:rFonts w:ascii="Cambria Math" w:eastAsiaTheme="minorEastAsia" w:hAnsi="Cambria Math"/>
                    <w:sz w:val="24"/>
                  </w:rPr>
                  <m:t>(</m:t>
                </m:r>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1</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3</m:t>
                    </m:r>
                  </m:sub>
                </m:sSub>
                <m:r>
                  <w:rPr>
                    <w:rFonts w:ascii="Cambria Math" w:eastAsiaTheme="minorEastAsia" w:hAnsi="Cambria Math"/>
                    <w:sz w:val="24"/>
                  </w:rPr>
                  <m:t>-</m:t>
                </m:r>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2</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3</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1</m:t>
                    </m:r>
                  </m:sub>
                </m:sSub>
                <m:r>
                  <w:rPr>
                    <w:rFonts w:ascii="Cambria Math" w:eastAsiaTheme="minorEastAsia" w:hAnsi="Cambria Math"/>
                    <w:sz w:val="24"/>
                  </w:rPr>
                  <m:t>)</m:t>
                </m:r>
                <m:r>
                  <w:rPr>
                    <w:rFonts w:ascii="Cambria Math" w:hAnsi="Cambria Math"/>
                  </w:rPr>
                  <m:t>+</m:t>
                </m:r>
                <m:sSub>
                  <m:sSubPr>
                    <m:ctrlPr>
                      <w:rPr>
                        <w:rFonts w:ascii="Cambria Math" w:eastAsiaTheme="minorHAnsi" w:hAnsi="Cambria Math" w:cstheme="minorBidi"/>
                        <w:i/>
                        <w:kern w:val="0"/>
                      </w:rPr>
                    </m:ctrlPr>
                  </m:sSubPr>
                  <m:e>
                    <m:r>
                      <w:rPr>
                        <w:rFonts w:ascii="Cambria Math" w:hAnsi="Cambria Math"/>
                      </w:rPr>
                      <m:t>cθ</m:t>
                    </m:r>
                  </m:e>
                  <m:sub>
                    <m:r>
                      <w:rPr>
                        <w:rFonts w:ascii="Cambria Math" w:hAnsi="Cambria Math"/>
                      </w:rPr>
                      <m:t>4</m:t>
                    </m:r>
                  </m:sub>
                </m:sSub>
                <m:sSub>
                  <m:sSubPr>
                    <m:ctrlPr>
                      <w:rPr>
                        <w:rFonts w:ascii="Cambria Math" w:eastAsiaTheme="minorHAnsi" w:hAnsi="Cambria Math" w:cstheme="minorBidi"/>
                        <w:i/>
                        <w:kern w:val="0"/>
                      </w:rPr>
                    </m:ctrlPr>
                  </m:sSubPr>
                  <m:e>
                    <m:r>
                      <w:rPr>
                        <w:rFonts w:ascii="Cambria Math" w:hAnsi="Cambria Math"/>
                      </w:rPr>
                      <m:t>sθ</m:t>
                    </m:r>
                  </m:e>
                  <m:sub>
                    <m:r>
                      <w:rPr>
                        <w:rFonts w:ascii="Cambria Math" w:hAnsi="Cambria Math"/>
                      </w:rPr>
                      <m:t>1</m:t>
                    </m:r>
                  </m:sub>
                </m:sSub>
                <m:sSub>
                  <m:sSubPr>
                    <m:ctrlPr>
                      <w:rPr>
                        <w:rFonts w:ascii="Cambria Math" w:eastAsiaTheme="minorHAnsi" w:hAnsi="Cambria Math" w:cstheme="minorBidi"/>
                        <w:i/>
                        <w:kern w:val="0"/>
                      </w:rPr>
                    </m:ctrlPr>
                  </m:sSubPr>
                  <m:e>
                    <m:r>
                      <w:rPr>
                        <w:rFonts w:ascii="Cambria Math" w:hAnsi="Cambria Math"/>
                      </w:rPr>
                      <m:t>sθ</m:t>
                    </m:r>
                  </m:e>
                  <m:sub>
                    <m:r>
                      <w:rPr>
                        <w:rFonts w:ascii="Cambria Math" w:hAnsi="Cambria Math"/>
                      </w:rPr>
                      <m:t>2</m:t>
                    </m:r>
                  </m:sub>
                </m:sSub>
                <m:r>
                  <w:rPr>
                    <w:rFonts w:ascii="Cambria Math" w:hAnsi="Cambria Math"/>
                  </w:rPr>
                  <m:t>)-</m:t>
                </m:r>
                <m:sSub>
                  <m:sSubPr>
                    <m:ctrlPr>
                      <w:rPr>
                        <w:rFonts w:ascii="Cambria Math" w:eastAsiaTheme="minorHAnsi" w:hAnsi="Cambria Math" w:cstheme="minorBidi"/>
                        <w:i/>
                        <w:kern w:val="0"/>
                      </w:rPr>
                    </m:ctrlPr>
                  </m:sSubPr>
                  <m:e>
                    <m:r>
                      <w:rPr>
                        <w:rFonts w:ascii="Cambria Math" w:hAnsi="Cambria Math"/>
                      </w:rPr>
                      <m:t>L</m:t>
                    </m:r>
                  </m:e>
                  <m:sub>
                    <m:r>
                      <w:rPr>
                        <w:rFonts w:ascii="Cambria Math" w:hAnsi="Cambria Math"/>
                      </w:rPr>
                      <m:t>4</m:t>
                    </m:r>
                  </m:sub>
                </m:sSub>
                <m:sSub>
                  <m:sSubPr>
                    <m:ctrlPr>
                      <w:rPr>
                        <w:rFonts w:ascii="Cambria Math" w:eastAsiaTheme="minorHAnsi" w:hAnsi="Cambria Math" w:cstheme="minorBidi"/>
                        <w:i/>
                        <w:kern w:val="0"/>
                      </w:rPr>
                    </m:ctrlPr>
                  </m:sSubPr>
                  <m:e>
                    <m:r>
                      <w:rPr>
                        <w:rFonts w:ascii="Cambria Math" w:hAnsi="Cambria Math"/>
                      </w:rPr>
                      <m:t>cθ</m:t>
                    </m:r>
                  </m:e>
                  <m:sub>
                    <m:r>
                      <w:rPr>
                        <w:rFonts w:ascii="Cambria Math" w:hAnsi="Cambria Math"/>
                      </w:rPr>
                      <m:t>4</m:t>
                    </m:r>
                  </m:sub>
                </m:sSub>
                <m:d>
                  <m:dPr>
                    <m:ctrlPr>
                      <w:rPr>
                        <w:rFonts w:ascii="Cambria Math" w:hAnsi="Cambria Math"/>
                        <w:i/>
                      </w:rPr>
                    </m:ctrlPr>
                  </m:dPr>
                  <m:e>
                    <m:sSub>
                      <m:sSubPr>
                        <m:ctrlPr>
                          <w:rPr>
                            <w:rFonts w:ascii="Cambria Math" w:eastAsiaTheme="minorHAnsi" w:hAnsi="Cambria Math" w:cstheme="minorBidi"/>
                            <w:i/>
                            <w:kern w:val="0"/>
                          </w:rPr>
                        </m:ctrlPr>
                      </m:sSubPr>
                      <m:e>
                        <m:r>
                          <w:rPr>
                            <w:rFonts w:ascii="Cambria Math" w:hAnsi="Cambria Math"/>
                          </w:rPr>
                          <m:t>cθ</m:t>
                        </m:r>
                      </m:e>
                      <m:sub>
                        <m:r>
                          <w:rPr>
                            <w:rFonts w:ascii="Cambria Math" w:hAnsi="Cambria Math"/>
                          </w:rPr>
                          <m:t>1</m:t>
                        </m:r>
                      </m:sub>
                    </m:sSub>
                    <m:sSub>
                      <m:sSubPr>
                        <m:ctrlPr>
                          <w:rPr>
                            <w:rFonts w:ascii="Cambria Math" w:eastAsiaTheme="minorHAnsi" w:hAnsi="Cambria Math" w:cstheme="minorBidi"/>
                            <w:i/>
                            <w:kern w:val="0"/>
                          </w:rPr>
                        </m:ctrlPr>
                      </m:sSubPr>
                      <m:e>
                        <m:r>
                          <w:rPr>
                            <w:rFonts w:ascii="Cambria Math" w:hAnsi="Cambria Math"/>
                          </w:rPr>
                          <m:t>sθ</m:t>
                        </m:r>
                      </m:e>
                      <m:sub>
                        <m:r>
                          <w:rPr>
                            <w:rFonts w:ascii="Cambria Math" w:hAnsi="Cambria Math"/>
                          </w:rPr>
                          <m:t>3</m:t>
                        </m:r>
                      </m:sub>
                    </m:sSub>
                    <m:r>
                      <w:rPr>
                        <w:rFonts w:ascii="Cambria Math" w:hAnsi="Cambria Math"/>
                      </w:rPr>
                      <m:t>-</m:t>
                    </m:r>
                    <m:sSub>
                      <m:sSubPr>
                        <m:ctrlPr>
                          <w:rPr>
                            <w:rFonts w:ascii="Cambria Math" w:eastAsiaTheme="minorHAnsi" w:hAnsi="Cambria Math" w:cstheme="minorBidi"/>
                            <w:i/>
                            <w:kern w:val="0"/>
                          </w:rPr>
                        </m:ctrlPr>
                      </m:sSubPr>
                      <m:e>
                        <m:r>
                          <w:rPr>
                            <w:rFonts w:ascii="Cambria Math" w:hAnsi="Cambria Math"/>
                          </w:rPr>
                          <m:t>cθ</m:t>
                        </m:r>
                      </m:e>
                      <m:sub>
                        <m:r>
                          <w:rPr>
                            <w:rFonts w:ascii="Cambria Math" w:hAnsi="Cambria Math"/>
                          </w:rPr>
                          <m:t>2</m:t>
                        </m:r>
                      </m:sub>
                    </m:sSub>
                    <m:sSub>
                      <m:sSubPr>
                        <m:ctrlPr>
                          <w:rPr>
                            <w:rFonts w:ascii="Cambria Math" w:eastAsiaTheme="minorHAnsi" w:hAnsi="Cambria Math" w:cstheme="minorBidi"/>
                            <w:i/>
                            <w:kern w:val="0"/>
                          </w:rPr>
                        </m:ctrlPr>
                      </m:sSubPr>
                      <m:e>
                        <m:r>
                          <w:rPr>
                            <w:rFonts w:ascii="Cambria Math" w:hAnsi="Cambria Math"/>
                          </w:rPr>
                          <m:t>cθ</m:t>
                        </m:r>
                      </m:e>
                      <m:sub>
                        <m:r>
                          <w:rPr>
                            <w:rFonts w:ascii="Cambria Math" w:hAnsi="Cambria Math"/>
                          </w:rPr>
                          <m:t>3</m:t>
                        </m:r>
                      </m:sub>
                    </m:sSub>
                    <m:sSub>
                      <m:sSubPr>
                        <m:ctrlPr>
                          <w:rPr>
                            <w:rFonts w:ascii="Cambria Math" w:eastAsiaTheme="minorHAnsi" w:hAnsi="Cambria Math" w:cstheme="minorBidi"/>
                            <w:i/>
                            <w:kern w:val="0"/>
                          </w:rPr>
                        </m:ctrlPr>
                      </m:sSubPr>
                      <m:e>
                        <m:r>
                          <w:rPr>
                            <w:rFonts w:ascii="Cambria Math" w:hAnsi="Cambria Math"/>
                          </w:rPr>
                          <m:t>sθ</m:t>
                        </m:r>
                      </m:e>
                      <m:sub>
                        <m:r>
                          <w:rPr>
                            <w:rFonts w:ascii="Cambria Math" w:hAnsi="Cambria Math"/>
                          </w:rPr>
                          <m:t>1</m:t>
                        </m:r>
                      </m:sub>
                    </m:sSub>
                  </m:e>
                </m:d>
                <m:r>
                  <w:rPr>
                    <w:rFonts w:ascii="Cambria Math" w:hAnsi="Cambria Math"/>
                  </w:rPr>
                  <m:t>-</m:t>
                </m:r>
                <m:sSub>
                  <m:sSubPr>
                    <m:ctrlPr>
                      <w:rPr>
                        <w:rFonts w:ascii="Cambria Math" w:eastAsiaTheme="minorHAnsi" w:hAnsi="Cambria Math" w:cstheme="minorBidi"/>
                        <w:i/>
                        <w:kern w:val="0"/>
                      </w:rPr>
                    </m:ctrlPr>
                  </m:sSubPr>
                  <m:e>
                    <m:r>
                      <w:rPr>
                        <w:rFonts w:ascii="Cambria Math" w:hAnsi="Cambria Math"/>
                      </w:rPr>
                      <m:t>L</m:t>
                    </m:r>
                  </m:e>
                  <m:sub>
                    <m:r>
                      <w:rPr>
                        <w:rFonts w:ascii="Cambria Math" w:hAnsi="Cambria Math"/>
                      </w:rPr>
                      <m:t>6</m:t>
                    </m:r>
                  </m:sub>
                </m:sSub>
                <m:sSub>
                  <m:sSubPr>
                    <m:ctrlPr>
                      <w:rPr>
                        <w:rFonts w:ascii="Cambria Math" w:eastAsiaTheme="minorHAnsi" w:hAnsi="Cambria Math" w:cstheme="minorBidi"/>
                        <w:i/>
                        <w:kern w:val="0"/>
                      </w:rPr>
                    </m:ctrlPr>
                  </m:sSubPr>
                  <m:e>
                    <m:r>
                      <w:rPr>
                        <w:rFonts w:ascii="Cambria Math" w:hAnsi="Cambria Math"/>
                      </w:rPr>
                      <m:t>cθ</m:t>
                    </m:r>
                  </m:e>
                  <m:sub>
                    <m:r>
                      <w:rPr>
                        <w:rFonts w:ascii="Cambria Math" w:hAnsi="Cambria Math"/>
                      </w:rPr>
                      <m:t>6</m:t>
                    </m:r>
                  </m:sub>
                </m:sSub>
                <m:d>
                  <m:dPr>
                    <m:ctrlPr>
                      <w:rPr>
                        <w:rFonts w:ascii="Cambria Math" w:hAnsi="Cambria Math"/>
                        <w:i/>
                      </w:rPr>
                    </m:ctrlPr>
                  </m:dPr>
                  <m:e>
                    <m:sSub>
                      <m:sSubPr>
                        <m:ctrlPr>
                          <w:rPr>
                            <w:rFonts w:ascii="Cambria Math" w:eastAsiaTheme="minorHAnsi" w:hAnsi="Cambria Math" w:cstheme="minorBidi"/>
                            <w:i/>
                            <w:kern w:val="0"/>
                          </w:rPr>
                        </m:ctrlPr>
                      </m:sSubPr>
                      <m:e>
                        <m:r>
                          <w:rPr>
                            <w:rFonts w:ascii="Cambria Math" w:hAnsi="Cambria Math"/>
                          </w:rPr>
                          <m:t>cθ</m:t>
                        </m:r>
                      </m:e>
                      <m:sub>
                        <m:r>
                          <w:rPr>
                            <w:rFonts w:ascii="Cambria Math" w:hAnsi="Cambria Math"/>
                          </w:rPr>
                          <m:t>5</m:t>
                        </m:r>
                      </m:sub>
                    </m:sSub>
                    <m:d>
                      <m:dPr>
                        <m:ctrlPr>
                          <w:rPr>
                            <w:rFonts w:ascii="Cambria Math" w:hAnsi="Cambria Math"/>
                            <w:i/>
                          </w:rPr>
                        </m:ctrlPr>
                      </m:dPr>
                      <m:e>
                        <m:sSub>
                          <m:sSubPr>
                            <m:ctrlPr>
                              <w:rPr>
                                <w:rFonts w:ascii="Cambria Math" w:eastAsiaTheme="minorHAnsi" w:hAnsi="Cambria Math" w:cstheme="minorBidi"/>
                                <w:i/>
                                <w:kern w:val="0"/>
                              </w:rPr>
                            </m:ctrlPr>
                          </m:sSubPr>
                          <m:e>
                            <m:r>
                              <w:rPr>
                                <w:rFonts w:ascii="Cambria Math" w:hAnsi="Cambria Math"/>
                              </w:rPr>
                              <m:t>cθ</m:t>
                            </m:r>
                          </m:e>
                          <m:sub>
                            <m:r>
                              <w:rPr>
                                <w:rFonts w:ascii="Cambria Math" w:hAnsi="Cambria Math"/>
                              </w:rPr>
                              <m:t>4</m:t>
                            </m:r>
                          </m:sub>
                        </m:sSub>
                        <m:d>
                          <m:dPr>
                            <m:ctrlPr>
                              <w:rPr>
                                <w:rFonts w:ascii="Cambria Math" w:hAnsi="Cambria Math"/>
                                <w:i/>
                              </w:rPr>
                            </m:ctrlPr>
                          </m:dPr>
                          <m:e>
                            <m:sSub>
                              <m:sSubPr>
                                <m:ctrlPr>
                                  <w:rPr>
                                    <w:rFonts w:ascii="Cambria Math" w:eastAsiaTheme="minorHAnsi" w:hAnsi="Cambria Math" w:cstheme="minorBidi"/>
                                    <w:i/>
                                    <w:kern w:val="0"/>
                                  </w:rPr>
                                </m:ctrlPr>
                              </m:sSubPr>
                              <m:e>
                                <m:r>
                                  <w:rPr>
                                    <w:rFonts w:ascii="Cambria Math" w:hAnsi="Cambria Math"/>
                                  </w:rPr>
                                  <m:t>cθ</m:t>
                                </m:r>
                              </m:e>
                              <m:sub>
                                <m:r>
                                  <w:rPr>
                                    <w:rFonts w:ascii="Cambria Math" w:hAnsi="Cambria Math"/>
                                  </w:rPr>
                                  <m:t>1</m:t>
                                </m:r>
                              </m:sub>
                            </m:sSub>
                            <m:sSub>
                              <m:sSubPr>
                                <m:ctrlPr>
                                  <w:rPr>
                                    <w:rFonts w:ascii="Cambria Math" w:eastAsiaTheme="minorHAnsi" w:hAnsi="Cambria Math" w:cstheme="minorBidi"/>
                                    <w:i/>
                                    <w:kern w:val="0"/>
                                  </w:rPr>
                                </m:ctrlPr>
                              </m:sSubPr>
                              <m:e>
                                <m:r>
                                  <w:rPr>
                                    <w:rFonts w:ascii="Cambria Math" w:hAnsi="Cambria Math"/>
                                  </w:rPr>
                                  <m:t>sθ</m:t>
                                </m:r>
                              </m:e>
                              <m:sub>
                                <m:r>
                                  <w:rPr>
                                    <w:rFonts w:ascii="Cambria Math" w:hAnsi="Cambria Math"/>
                                  </w:rPr>
                                  <m:t>3</m:t>
                                </m:r>
                              </m:sub>
                            </m:sSub>
                            <m:r>
                              <w:rPr>
                                <w:rFonts w:ascii="Cambria Math" w:hAnsi="Cambria Math"/>
                              </w:rPr>
                              <m:t>-</m:t>
                            </m:r>
                            <m:sSub>
                              <m:sSubPr>
                                <m:ctrlPr>
                                  <w:rPr>
                                    <w:rFonts w:ascii="Cambria Math" w:eastAsiaTheme="minorHAnsi" w:hAnsi="Cambria Math" w:cstheme="minorBidi"/>
                                    <w:i/>
                                    <w:kern w:val="0"/>
                                  </w:rPr>
                                </m:ctrlPr>
                              </m:sSubPr>
                              <m:e>
                                <m:r>
                                  <w:rPr>
                                    <w:rFonts w:ascii="Cambria Math" w:hAnsi="Cambria Math"/>
                                  </w:rPr>
                                  <m:t>cθ</m:t>
                                </m:r>
                              </m:e>
                              <m:sub>
                                <m:r>
                                  <w:rPr>
                                    <w:rFonts w:ascii="Cambria Math" w:hAnsi="Cambria Math"/>
                                  </w:rPr>
                                  <m:t>2</m:t>
                                </m:r>
                              </m:sub>
                            </m:sSub>
                            <m:sSub>
                              <m:sSubPr>
                                <m:ctrlPr>
                                  <w:rPr>
                                    <w:rFonts w:ascii="Cambria Math" w:eastAsiaTheme="minorHAnsi" w:hAnsi="Cambria Math" w:cstheme="minorBidi"/>
                                    <w:i/>
                                    <w:kern w:val="0"/>
                                  </w:rPr>
                                </m:ctrlPr>
                              </m:sSubPr>
                              <m:e>
                                <m:r>
                                  <w:rPr>
                                    <w:rFonts w:ascii="Cambria Math" w:hAnsi="Cambria Math"/>
                                  </w:rPr>
                                  <m:t>cθ</m:t>
                                </m:r>
                              </m:e>
                              <m:sub>
                                <m:r>
                                  <w:rPr>
                                    <w:rFonts w:ascii="Cambria Math" w:hAnsi="Cambria Math"/>
                                  </w:rPr>
                                  <m:t>3</m:t>
                                </m:r>
                              </m:sub>
                            </m:sSub>
                            <m:sSub>
                              <m:sSubPr>
                                <m:ctrlPr>
                                  <w:rPr>
                                    <w:rFonts w:ascii="Cambria Math" w:eastAsiaTheme="minorHAnsi" w:hAnsi="Cambria Math" w:cstheme="minorBidi"/>
                                    <w:i/>
                                    <w:kern w:val="0"/>
                                  </w:rPr>
                                </m:ctrlPr>
                              </m:sSubPr>
                              <m:e>
                                <m:r>
                                  <w:rPr>
                                    <w:rFonts w:ascii="Cambria Math" w:hAnsi="Cambria Math"/>
                                  </w:rPr>
                                  <m:t>sθ</m:t>
                                </m:r>
                              </m:e>
                              <m:sub>
                                <m:r>
                                  <w:rPr>
                                    <w:rFonts w:ascii="Cambria Math" w:hAnsi="Cambria Math"/>
                                  </w:rPr>
                                  <m:t>1</m:t>
                                </m:r>
                              </m:sub>
                            </m:sSub>
                          </m:e>
                        </m:d>
                        <m:r>
                          <w:rPr>
                            <w:rFonts w:ascii="Cambria Math" w:hAnsi="Cambria Math"/>
                          </w:rPr>
                          <m:t>-</m:t>
                        </m:r>
                        <m:sSub>
                          <m:sSubPr>
                            <m:ctrlPr>
                              <w:rPr>
                                <w:rFonts w:ascii="Cambria Math" w:eastAsiaTheme="minorHAnsi" w:hAnsi="Cambria Math" w:cstheme="minorBidi"/>
                                <w:i/>
                                <w:kern w:val="0"/>
                              </w:rPr>
                            </m:ctrlPr>
                          </m:sSubPr>
                          <m:e>
                            <m:r>
                              <w:rPr>
                                <w:rFonts w:ascii="Cambria Math" w:hAnsi="Cambria Math"/>
                              </w:rPr>
                              <m:t>sθ</m:t>
                            </m:r>
                          </m:e>
                          <m:sub>
                            <m:r>
                              <w:rPr>
                                <w:rFonts w:ascii="Cambria Math" w:hAnsi="Cambria Math"/>
                              </w:rPr>
                              <m:t>1</m:t>
                            </m:r>
                          </m:sub>
                        </m:sSub>
                        <m:sSub>
                          <m:sSubPr>
                            <m:ctrlPr>
                              <w:rPr>
                                <w:rFonts w:ascii="Cambria Math" w:eastAsiaTheme="minorHAnsi" w:hAnsi="Cambria Math" w:cstheme="minorBidi"/>
                                <w:i/>
                                <w:kern w:val="0"/>
                              </w:rPr>
                            </m:ctrlPr>
                          </m:sSubPr>
                          <m:e>
                            <m:r>
                              <w:rPr>
                                <w:rFonts w:ascii="Cambria Math" w:hAnsi="Cambria Math"/>
                              </w:rPr>
                              <m:t>sθ</m:t>
                            </m:r>
                          </m:e>
                          <m:sub>
                            <m:r>
                              <w:rPr>
                                <w:rFonts w:ascii="Cambria Math" w:hAnsi="Cambria Math"/>
                              </w:rPr>
                              <m:t>2</m:t>
                            </m:r>
                          </m:sub>
                        </m:sSub>
                        <m:sSub>
                          <m:sSubPr>
                            <m:ctrlPr>
                              <w:rPr>
                                <w:rFonts w:ascii="Cambria Math" w:eastAsiaTheme="minorHAnsi" w:hAnsi="Cambria Math" w:cstheme="minorBidi"/>
                                <w:i/>
                                <w:kern w:val="0"/>
                              </w:rPr>
                            </m:ctrlPr>
                          </m:sSubPr>
                          <m:e>
                            <m:r>
                              <w:rPr>
                                <w:rFonts w:ascii="Cambria Math" w:hAnsi="Cambria Math"/>
                              </w:rPr>
                              <m:t>sθ</m:t>
                            </m:r>
                          </m:e>
                          <m:sub>
                            <m:r>
                              <w:rPr>
                                <w:rFonts w:ascii="Cambria Math" w:hAnsi="Cambria Math"/>
                              </w:rPr>
                              <m:t>4</m:t>
                            </m:r>
                          </m:sub>
                        </m:sSub>
                      </m:e>
                    </m:d>
                    <m:r>
                      <w:rPr>
                        <w:rFonts w:ascii="Cambria Math" w:hAnsi="Cambria Math"/>
                      </w:rPr>
                      <m:t>-</m:t>
                    </m:r>
                    <m:sSub>
                      <m:sSubPr>
                        <m:ctrlPr>
                          <w:rPr>
                            <w:rFonts w:ascii="Cambria Math" w:eastAsiaTheme="minorHAnsi" w:hAnsi="Cambria Math" w:cstheme="minorBidi"/>
                            <w:i/>
                            <w:kern w:val="0"/>
                          </w:rPr>
                        </m:ctrlPr>
                      </m:sSubPr>
                      <m:e>
                        <m:r>
                          <w:rPr>
                            <w:rFonts w:ascii="Cambria Math" w:hAnsi="Cambria Math"/>
                          </w:rPr>
                          <m:t>sθ</m:t>
                        </m:r>
                      </m:e>
                      <m:sub>
                        <m:r>
                          <w:rPr>
                            <w:rFonts w:ascii="Cambria Math" w:hAnsi="Cambria Math"/>
                          </w:rPr>
                          <m:t>5</m:t>
                        </m:r>
                      </m:sub>
                    </m:sSub>
                    <m:d>
                      <m:dPr>
                        <m:ctrlPr>
                          <w:rPr>
                            <w:rFonts w:ascii="Cambria Math" w:hAnsi="Cambria Math"/>
                            <w:i/>
                          </w:rPr>
                        </m:ctrlPr>
                      </m:dPr>
                      <m:e>
                        <m:sSub>
                          <m:sSubPr>
                            <m:ctrlPr>
                              <w:rPr>
                                <w:rFonts w:ascii="Cambria Math" w:eastAsiaTheme="minorHAnsi" w:hAnsi="Cambria Math" w:cstheme="minorBidi"/>
                                <w:i/>
                                <w:kern w:val="0"/>
                              </w:rPr>
                            </m:ctrlPr>
                          </m:sSubPr>
                          <m:e>
                            <m:r>
                              <w:rPr>
                                <w:rFonts w:ascii="Cambria Math" w:hAnsi="Cambria Math"/>
                              </w:rPr>
                              <m:t>sθ</m:t>
                            </m:r>
                          </m:e>
                          <m:sub>
                            <m:r>
                              <w:rPr>
                                <w:rFonts w:ascii="Cambria Math" w:hAnsi="Cambria Math"/>
                              </w:rPr>
                              <m:t>1</m:t>
                            </m:r>
                          </m:sub>
                        </m:sSub>
                        <m:sSub>
                          <m:sSubPr>
                            <m:ctrlPr>
                              <w:rPr>
                                <w:rFonts w:ascii="Cambria Math" w:eastAsiaTheme="minorHAnsi" w:hAnsi="Cambria Math" w:cstheme="minorBidi"/>
                                <w:i/>
                                <w:kern w:val="0"/>
                              </w:rPr>
                            </m:ctrlPr>
                          </m:sSubPr>
                          <m:e>
                            <m:r>
                              <w:rPr>
                                <w:rFonts w:ascii="Cambria Math" w:hAnsi="Cambria Math"/>
                              </w:rPr>
                              <m:t>cθ</m:t>
                            </m:r>
                          </m:e>
                          <m:sub>
                            <m:r>
                              <w:rPr>
                                <w:rFonts w:ascii="Cambria Math" w:hAnsi="Cambria Math"/>
                              </w:rPr>
                              <m:t>3</m:t>
                            </m:r>
                          </m:sub>
                        </m:sSub>
                        <m:r>
                          <w:rPr>
                            <w:rFonts w:ascii="Cambria Math" w:hAnsi="Cambria Math"/>
                          </w:rPr>
                          <m:t>+</m:t>
                        </m:r>
                        <m:sSub>
                          <m:sSubPr>
                            <m:ctrlPr>
                              <w:rPr>
                                <w:rFonts w:ascii="Cambria Math" w:eastAsiaTheme="minorHAnsi" w:hAnsi="Cambria Math" w:cstheme="minorBidi"/>
                                <w:i/>
                                <w:kern w:val="0"/>
                              </w:rPr>
                            </m:ctrlPr>
                          </m:sSubPr>
                          <m:e>
                            <m:r>
                              <w:rPr>
                                <w:rFonts w:ascii="Cambria Math" w:hAnsi="Cambria Math"/>
                              </w:rPr>
                              <m:t>cθ</m:t>
                            </m:r>
                          </m:e>
                          <m:sub>
                            <m:r>
                              <w:rPr>
                                <w:rFonts w:ascii="Cambria Math" w:hAnsi="Cambria Math"/>
                              </w:rPr>
                              <m:t>2</m:t>
                            </m:r>
                          </m:sub>
                        </m:sSub>
                        <m:sSub>
                          <m:sSubPr>
                            <m:ctrlPr>
                              <w:rPr>
                                <w:rFonts w:ascii="Cambria Math" w:eastAsiaTheme="minorHAnsi" w:hAnsi="Cambria Math" w:cstheme="minorBidi"/>
                                <w:i/>
                                <w:kern w:val="0"/>
                              </w:rPr>
                            </m:ctrlPr>
                          </m:sSubPr>
                          <m:e>
                            <m:r>
                              <w:rPr>
                                <w:rFonts w:ascii="Cambria Math" w:hAnsi="Cambria Math"/>
                              </w:rPr>
                              <m:t>sθ</m:t>
                            </m:r>
                          </m:e>
                          <m:sub>
                            <m:r>
                              <w:rPr>
                                <w:rFonts w:ascii="Cambria Math" w:hAnsi="Cambria Math"/>
                              </w:rPr>
                              <m:t>1</m:t>
                            </m:r>
                          </m:sub>
                        </m:sSub>
                        <m:sSub>
                          <m:sSubPr>
                            <m:ctrlPr>
                              <w:rPr>
                                <w:rFonts w:ascii="Cambria Math" w:eastAsiaTheme="minorHAnsi" w:hAnsi="Cambria Math" w:cstheme="minorBidi"/>
                                <w:i/>
                                <w:kern w:val="0"/>
                              </w:rPr>
                            </m:ctrlPr>
                          </m:sSubPr>
                          <m:e>
                            <m:r>
                              <w:rPr>
                                <w:rFonts w:ascii="Cambria Math" w:hAnsi="Cambria Math"/>
                              </w:rPr>
                              <m:t>sθ</m:t>
                            </m:r>
                          </m:e>
                          <m:sub>
                            <m:r>
                              <w:rPr>
                                <w:rFonts w:ascii="Cambria Math" w:hAnsi="Cambria Math"/>
                              </w:rPr>
                              <m:t>3</m:t>
                            </m:r>
                          </m:sub>
                        </m:sSub>
                      </m:e>
                    </m:d>
                  </m:e>
                </m:d>
                <m:r>
                  <w:rPr>
                    <w:rFonts w:ascii="Cambria Math" w:eastAsiaTheme="minorEastAsia" w:hAnsi="Cambria Math"/>
                  </w:rPr>
                  <m:t>+</m:t>
                </m:r>
                <m:sSub>
                  <m:sSubPr>
                    <m:ctrlPr>
                      <w:rPr>
                        <w:rFonts w:ascii="Cambria Math" w:eastAsiaTheme="minorEastAsia" w:hAnsi="Cambria Math" w:cstheme="minorBidi"/>
                        <w:i/>
                        <w:kern w:val="0"/>
                      </w:rPr>
                    </m:ctrlPr>
                  </m:sSubPr>
                  <m:e>
                    <m:r>
                      <w:rPr>
                        <w:rFonts w:ascii="Cambria Math" w:eastAsiaTheme="minorEastAsia" w:hAnsi="Cambria Math"/>
                      </w:rPr>
                      <m:t>L</m:t>
                    </m:r>
                  </m:e>
                  <m:sub>
                    <m:r>
                      <w:rPr>
                        <w:rFonts w:ascii="Cambria Math" w:eastAsiaTheme="minorEastAsia" w:hAnsi="Cambria Math"/>
                      </w:rPr>
                      <m:t>7</m:t>
                    </m:r>
                  </m:sub>
                </m:sSub>
                <m:sSub>
                  <m:sSubPr>
                    <m:ctrlPr>
                      <w:rPr>
                        <w:rFonts w:ascii="Cambria Math" w:eastAsiaTheme="minorEastAsia" w:hAnsi="Cambria Math" w:cstheme="minorBidi"/>
                        <w:i/>
                        <w:kern w:val="0"/>
                      </w:rPr>
                    </m:ctrlPr>
                  </m:sSubPr>
                  <m:e>
                    <m:r>
                      <w:rPr>
                        <w:rFonts w:ascii="Cambria Math" w:eastAsiaTheme="minorEastAsia" w:hAnsi="Cambria Math"/>
                      </w:rPr>
                      <m:t>cθ</m:t>
                    </m:r>
                  </m:e>
                  <m:sub>
                    <m:r>
                      <w:rPr>
                        <w:rFonts w:ascii="Cambria Math" w:eastAsiaTheme="minorEastAsia" w:hAnsi="Cambria Math"/>
                      </w:rPr>
                      <m:t>7</m:t>
                    </m:r>
                  </m:sub>
                </m:sSub>
                <m:d>
                  <m:dPr>
                    <m:ctrlPr>
                      <w:rPr>
                        <w:rFonts w:ascii="Cambria Math" w:eastAsiaTheme="minorEastAsia" w:hAnsi="Cambria Math"/>
                        <w:i/>
                      </w:rPr>
                    </m:ctrlPr>
                  </m:dPr>
                  <m:e>
                    <m:sSub>
                      <m:sSubPr>
                        <m:ctrlPr>
                          <w:rPr>
                            <w:rFonts w:ascii="Cambria Math" w:eastAsiaTheme="minorEastAsia" w:hAnsi="Cambria Math" w:cstheme="minorBidi"/>
                            <w:i/>
                            <w:kern w:val="0"/>
                          </w:rPr>
                        </m:ctrlPr>
                      </m:sSubPr>
                      <m:e>
                        <m:r>
                          <w:rPr>
                            <w:rFonts w:ascii="Cambria Math" w:eastAsiaTheme="minorEastAsia" w:hAnsi="Cambria Math"/>
                          </w:rPr>
                          <m:t>sθ</m:t>
                        </m:r>
                      </m:e>
                      <m:sub>
                        <m:r>
                          <w:rPr>
                            <w:rFonts w:ascii="Cambria Math" w:eastAsiaTheme="minorEastAsia" w:hAnsi="Cambria Math"/>
                          </w:rPr>
                          <m:t>6</m:t>
                        </m:r>
                      </m:sub>
                    </m:sSub>
                    <m:d>
                      <m:dPr>
                        <m:ctrlPr>
                          <w:rPr>
                            <w:rFonts w:ascii="Cambria Math" w:eastAsiaTheme="minorEastAsia" w:hAnsi="Cambria Math"/>
                            <w:i/>
                          </w:rPr>
                        </m:ctrlPr>
                      </m:dPr>
                      <m:e>
                        <m:sSub>
                          <m:sSubPr>
                            <m:ctrlPr>
                              <w:rPr>
                                <w:rFonts w:ascii="Cambria Math" w:eastAsiaTheme="minorEastAsia" w:hAnsi="Cambria Math" w:cstheme="minorBidi"/>
                                <w:i/>
                                <w:kern w:val="0"/>
                              </w:rPr>
                            </m:ctrlPr>
                          </m:sSubPr>
                          <m:e>
                            <m:r>
                              <w:rPr>
                                <w:rFonts w:ascii="Cambria Math" w:eastAsiaTheme="minorEastAsia" w:hAnsi="Cambria Math"/>
                              </w:rPr>
                              <m:t>sθ</m:t>
                            </m:r>
                          </m:e>
                          <m:sub>
                            <m:r>
                              <w:rPr>
                                <w:rFonts w:ascii="Cambria Math" w:eastAsiaTheme="minorEastAsia" w:hAnsi="Cambria Math"/>
                              </w:rPr>
                              <m:t>4</m:t>
                            </m:r>
                          </m:sub>
                        </m:sSub>
                        <m:d>
                          <m:dPr>
                            <m:ctrlPr>
                              <w:rPr>
                                <w:rFonts w:ascii="Cambria Math" w:eastAsiaTheme="minorEastAsia" w:hAnsi="Cambria Math"/>
                                <w:i/>
                              </w:rPr>
                            </m:ctrlPr>
                          </m:dPr>
                          <m:e>
                            <m:sSub>
                              <m:sSubPr>
                                <m:ctrlPr>
                                  <w:rPr>
                                    <w:rFonts w:ascii="Cambria Math" w:eastAsiaTheme="minorEastAsia" w:hAnsi="Cambria Math" w:cstheme="minorBidi"/>
                                    <w:i/>
                                    <w:kern w:val="0"/>
                                  </w:rPr>
                                </m:ctrlPr>
                              </m:sSubPr>
                              <m:e>
                                <m:r>
                                  <w:rPr>
                                    <w:rFonts w:ascii="Cambria Math" w:eastAsiaTheme="minorEastAsia" w:hAnsi="Cambria Math"/>
                                  </w:rPr>
                                  <m:t>cθ</m:t>
                                </m:r>
                              </m:e>
                              <m:sub>
                                <m:r>
                                  <w:rPr>
                                    <w:rFonts w:ascii="Cambria Math" w:eastAsiaTheme="minorEastAsia" w:hAnsi="Cambria Math"/>
                                  </w:rPr>
                                  <m:t>1</m:t>
                                </m:r>
                              </m:sub>
                            </m:sSub>
                            <m:sSub>
                              <m:sSubPr>
                                <m:ctrlPr>
                                  <w:rPr>
                                    <w:rFonts w:ascii="Cambria Math" w:eastAsiaTheme="minorEastAsia" w:hAnsi="Cambria Math" w:cstheme="minorBidi"/>
                                    <w:i/>
                                    <w:kern w:val="0"/>
                                  </w:rPr>
                                </m:ctrlPr>
                              </m:sSubPr>
                              <m:e>
                                <m:r>
                                  <w:rPr>
                                    <w:rFonts w:ascii="Cambria Math" w:eastAsiaTheme="minorEastAsia" w:hAnsi="Cambria Math"/>
                                  </w:rPr>
                                  <m:t>sθ</m:t>
                                </m:r>
                              </m:e>
                              <m:sub>
                                <m:r>
                                  <w:rPr>
                                    <w:rFonts w:ascii="Cambria Math" w:eastAsiaTheme="minorEastAsia" w:hAnsi="Cambria Math"/>
                                  </w:rPr>
                                  <m:t>3</m:t>
                                </m:r>
                              </m:sub>
                            </m:sSub>
                            <m:r>
                              <w:rPr>
                                <w:rFonts w:ascii="Cambria Math" w:eastAsiaTheme="minorEastAsia" w:hAnsi="Cambria Math"/>
                              </w:rPr>
                              <m:t>-</m:t>
                            </m:r>
                            <m:sSub>
                              <m:sSubPr>
                                <m:ctrlPr>
                                  <w:rPr>
                                    <w:rFonts w:ascii="Cambria Math" w:eastAsiaTheme="minorEastAsia" w:hAnsi="Cambria Math" w:cstheme="minorBidi"/>
                                    <w:i/>
                                    <w:kern w:val="0"/>
                                  </w:rPr>
                                </m:ctrlPr>
                              </m:sSubPr>
                              <m:e>
                                <m:r>
                                  <w:rPr>
                                    <w:rFonts w:ascii="Cambria Math" w:eastAsiaTheme="minorEastAsia" w:hAnsi="Cambria Math"/>
                                  </w:rPr>
                                  <m:t>cθ</m:t>
                                </m:r>
                              </m:e>
                              <m:sub>
                                <m:r>
                                  <w:rPr>
                                    <w:rFonts w:ascii="Cambria Math" w:eastAsiaTheme="minorEastAsia" w:hAnsi="Cambria Math"/>
                                  </w:rPr>
                                  <m:t>2</m:t>
                                </m:r>
                              </m:sub>
                            </m:sSub>
                            <m:sSub>
                              <m:sSubPr>
                                <m:ctrlPr>
                                  <w:rPr>
                                    <w:rFonts w:ascii="Cambria Math" w:eastAsiaTheme="minorEastAsia" w:hAnsi="Cambria Math" w:cstheme="minorBidi"/>
                                    <w:i/>
                                    <w:kern w:val="0"/>
                                  </w:rPr>
                                </m:ctrlPr>
                              </m:sSubPr>
                              <m:e>
                                <m:r>
                                  <w:rPr>
                                    <w:rFonts w:ascii="Cambria Math" w:eastAsiaTheme="minorEastAsia" w:hAnsi="Cambria Math"/>
                                  </w:rPr>
                                  <m:t>cθ</m:t>
                                </m:r>
                              </m:e>
                              <m:sub>
                                <m:r>
                                  <w:rPr>
                                    <w:rFonts w:ascii="Cambria Math" w:eastAsiaTheme="minorEastAsia" w:hAnsi="Cambria Math"/>
                                  </w:rPr>
                                  <m:t>3</m:t>
                                </m:r>
                              </m:sub>
                            </m:sSub>
                            <m:sSub>
                              <m:sSubPr>
                                <m:ctrlPr>
                                  <w:rPr>
                                    <w:rFonts w:ascii="Cambria Math" w:eastAsiaTheme="minorEastAsia" w:hAnsi="Cambria Math" w:cstheme="minorBidi"/>
                                    <w:i/>
                                    <w:kern w:val="0"/>
                                  </w:rPr>
                                </m:ctrlPr>
                              </m:sSubPr>
                              <m:e>
                                <m:r>
                                  <w:rPr>
                                    <w:rFonts w:ascii="Cambria Math" w:eastAsiaTheme="minorEastAsia" w:hAnsi="Cambria Math"/>
                                  </w:rPr>
                                  <m:t>sθ</m:t>
                                </m:r>
                              </m:e>
                              <m:sub>
                                <m:r>
                                  <w:rPr>
                                    <w:rFonts w:ascii="Cambria Math" w:eastAsiaTheme="minorEastAsia" w:hAnsi="Cambria Math"/>
                                  </w:rPr>
                                  <m:t>1</m:t>
                                </m:r>
                              </m:sub>
                            </m:sSub>
                          </m:e>
                        </m:d>
                        <m:r>
                          <w:rPr>
                            <w:rFonts w:ascii="Cambria Math" w:eastAsiaTheme="minorEastAsia" w:hAnsi="Cambria Math"/>
                          </w:rPr>
                          <m:t>+</m:t>
                        </m:r>
                        <m:sSub>
                          <m:sSubPr>
                            <m:ctrlPr>
                              <w:rPr>
                                <w:rFonts w:ascii="Cambria Math" w:eastAsiaTheme="minorEastAsia" w:hAnsi="Cambria Math" w:cstheme="minorBidi"/>
                                <w:i/>
                                <w:kern w:val="0"/>
                              </w:rPr>
                            </m:ctrlPr>
                          </m:sSubPr>
                          <m:e>
                            <m:r>
                              <w:rPr>
                                <w:rFonts w:ascii="Cambria Math" w:eastAsiaTheme="minorEastAsia" w:hAnsi="Cambria Math"/>
                              </w:rPr>
                              <m:t>cθ</m:t>
                            </m:r>
                          </m:e>
                          <m:sub>
                            <m:r>
                              <w:rPr>
                                <w:rFonts w:ascii="Cambria Math" w:eastAsiaTheme="minorEastAsia" w:hAnsi="Cambria Math"/>
                              </w:rPr>
                              <m:t>4</m:t>
                            </m:r>
                          </m:sub>
                        </m:sSub>
                        <m:sSub>
                          <m:sSubPr>
                            <m:ctrlPr>
                              <w:rPr>
                                <w:rFonts w:ascii="Cambria Math" w:eastAsiaTheme="minorEastAsia" w:hAnsi="Cambria Math" w:cstheme="minorBidi"/>
                                <w:i/>
                                <w:kern w:val="0"/>
                              </w:rPr>
                            </m:ctrlPr>
                          </m:sSubPr>
                          <m:e>
                            <m:r>
                              <w:rPr>
                                <w:rFonts w:ascii="Cambria Math" w:eastAsiaTheme="minorEastAsia" w:hAnsi="Cambria Math"/>
                              </w:rPr>
                              <m:t>sθ</m:t>
                            </m:r>
                          </m:e>
                          <m:sub>
                            <m:r>
                              <w:rPr>
                                <w:rFonts w:ascii="Cambria Math" w:eastAsiaTheme="minorEastAsia" w:hAnsi="Cambria Math"/>
                              </w:rPr>
                              <m:t>1</m:t>
                            </m:r>
                          </m:sub>
                        </m:sSub>
                        <m:sSub>
                          <m:sSubPr>
                            <m:ctrlPr>
                              <w:rPr>
                                <w:rFonts w:ascii="Cambria Math" w:eastAsiaTheme="minorEastAsia" w:hAnsi="Cambria Math" w:cstheme="minorBidi"/>
                                <w:i/>
                                <w:kern w:val="0"/>
                              </w:rPr>
                            </m:ctrlPr>
                          </m:sSubPr>
                          <m:e>
                            <m:r>
                              <w:rPr>
                                <w:rFonts w:ascii="Cambria Math" w:eastAsiaTheme="minorEastAsia" w:hAnsi="Cambria Math"/>
                              </w:rPr>
                              <m:t>sθ</m:t>
                            </m:r>
                          </m:e>
                          <m:sub>
                            <m:r>
                              <w:rPr>
                                <w:rFonts w:ascii="Cambria Math" w:eastAsiaTheme="minorEastAsia" w:hAnsi="Cambria Math"/>
                              </w:rPr>
                              <m:t>2</m:t>
                            </m:r>
                          </m:sub>
                        </m:sSub>
                      </m:e>
                    </m:d>
                    <m:r>
                      <w:rPr>
                        <w:rFonts w:ascii="Cambria Math" w:eastAsiaTheme="minorEastAsia" w:hAnsi="Cambria Math"/>
                      </w:rPr>
                      <m:t>-</m:t>
                    </m:r>
                    <m:sSub>
                      <m:sSubPr>
                        <m:ctrlPr>
                          <w:rPr>
                            <w:rFonts w:ascii="Cambria Math" w:eastAsiaTheme="minorEastAsia" w:hAnsi="Cambria Math" w:cstheme="minorBidi"/>
                            <w:i/>
                            <w:kern w:val="0"/>
                          </w:rPr>
                        </m:ctrlPr>
                      </m:sSubPr>
                      <m:e>
                        <m:r>
                          <w:rPr>
                            <w:rFonts w:ascii="Cambria Math" w:eastAsiaTheme="minorEastAsia" w:hAnsi="Cambria Math"/>
                          </w:rPr>
                          <m:t>cθ</m:t>
                        </m:r>
                      </m:e>
                      <m:sub>
                        <m:r>
                          <w:rPr>
                            <w:rFonts w:ascii="Cambria Math" w:eastAsiaTheme="minorEastAsia" w:hAnsi="Cambria Math"/>
                          </w:rPr>
                          <m:t>6</m:t>
                        </m:r>
                      </m:sub>
                    </m:sSub>
                    <m:d>
                      <m:dPr>
                        <m:ctrlPr>
                          <w:rPr>
                            <w:rFonts w:ascii="Cambria Math" w:eastAsiaTheme="minorEastAsia" w:hAnsi="Cambria Math"/>
                            <w:i/>
                          </w:rPr>
                        </m:ctrlPr>
                      </m:dPr>
                      <m:e>
                        <m:sSub>
                          <m:sSubPr>
                            <m:ctrlPr>
                              <w:rPr>
                                <w:rFonts w:ascii="Cambria Math" w:eastAsiaTheme="minorEastAsia" w:hAnsi="Cambria Math" w:cstheme="minorBidi"/>
                                <w:i/>
                                <w:kern w:val="0"/>
                              </w:rPr>
                            </m:ctrlPr>
                          </m:sSubPr>
                          <m:e>
                            <m:r>
                              <w:rPr>
                                <w:rFonts w:ascii="Cambria Math" w:eastAsiaTheme="minorEastAsia" w:hAnsi="Cambria Math"/>
                              </w:rPr>
                              <m:t>cθ</m:t>
                            </m:r>
                          </m:e>
                          <m:sub>
                            <m:r>
                              <w:rPr>
                                <w:rFonts w:ascii="Cambria Math" w:eastAsiaTheme="minorEastAsia" w:hAnsi="Cambria Math"/>
                              </w:rPr>
                              <m:t>5</m:t>
                            </m:r>
                          </m:sub>
                        </m:sSub>
                        <m:d>
                          <m:dPr>
                            <m:ctrlPr>
                              <w:rPr>
                                <w:rFonts w:ascii="Cambria Math" w:eastAsiaTheme="minorEastAsia" w:hAnsi="Cambria Math"/>
                                <w:i/>
                              </w:rPr>
                            </m:ctrlPr>
                          </m:dPr>
                          <m:e>
                            <m:sSub>
                              <m:sSubPr>
                                <m:ctrlPr>
                                  <w:rPr>
                                    <w:rFonts w:ascii="Cambria Math" w:eastAsiaTheme="minorEastAsia" w:hAnsi="Cambria Math" w:cstheme="minorBidi"/>
                                    <w:i/>
                                    <w:kern w:val="0"/>
                                  </w:rPr>
                                </m:ctrlPr>
                              </m:sSubPr>
                              <m:e>
                                <m:r>
                                  <w:rPr>
                                    <w:rFonts w:ascii="Cambria Math" w:eastAsiaTheme="minorEastAsia" w:hAnsi="Cambria Math"/>
                                  </w:rPr>
                                  <m:t>cθ</m:t>
                                </m:r>
                              </m:e>
                              <m:sub>
                                <m:r>
                                  <w:rPr>
                                    <w:rFonts w:ascii="Cambria Math" w:eastAsiaTheme="minorEastAsia" w:hAnsi="Cambria Math"/>
                                  </w:rPr>
                                  <m:t>4</m:t>
                                </m:r>
                              </m:sub>
                            </m:sSub>
                            <m:d>
                              <m:dPr>
                                <m:ctrlPr>
                                  <w:rPr>
                                    <w:rFonts w:ascii="Cambria Math" w:eastAsiaTheme="minorEastAsia" w:hAnsi="Cambria Math"/>
                                    <w:i/>
                                  </w:rPr>
                                </m:ctrlPr>
                              </m:dPr>
                              <m:e>
                                <m:sSub>
                                  <m:sSubPr>
                                    <m:ctrlPr>
                                      <w:rPr>
                                        <w:rFonts w:ascii="Cambria Math" w:eastAsiaTheme="minorEastAsia" w:hAnsi="Cambria Math" w:cstheme="minorBidi"/>
                                        <w:i/>
                                        <w:kern w:val="0"/>
                                      </w:rPr>
                                    </m:ctrlPr>
                                  </m:sSubPr>
                                  <m:e>
                                    <m:r>
                                      <w:rPr>
                                        <w:rFonts w:ascii="Cambria Math" w:eastAsiaTheme="minorEastAsia" w:hAnsi="Cambria Math"/>
                                      </w:rPr>
                                      <m:t>cθ</m:t>
                                    </m:r>
                                  </m:e>
                                  <m:sub>
                                    <m:r>
                                      <w:rPr>
                                        <w:rFonts w:ascii="Cambria Math" w:eastAsiaTheme="minorEastAsia" w:hAnsi="Cambria Math"/>
                                      </w:rPr>
                                      <m:t>1</m:t>
                                    </m:r>
                                  </m:sub>
                                </m:sSub>
                                <m:sSub>
                                  <m:sSubPr>
                                    <m:ctrlPr>
                                      <w:rPr>
                                        <w:rFonts w:ascii="Cambria Math" w:eastAsiaTheme="minorEastAsia" w:hAnsi="Cambria Math" w:cstheme="minorBidi"/>
                                        <w:i/>
                                        <w:kern w:val="0"/>
                                      </w:rPr>
                                    </m:ctrlPr>
                                  </m:sSubPr>
                                  <m:e>
                                    <m:r>
                                      <w:rPr>
                                        <w:rFonts w:ascii="Cambria Math" w:eastAsiaTheme="minorEastAsia" w:hAnsi="Cambria Math"/>
                                      </w:rPr>
                                      <m:t>sθ</m:t>
                                    </m:r>
                                  </m:e>
                                  <m:sub>
                                    <m:r>
                                      <w:rPr>
                                        <w:rFonts w:ascii="Cambria Math" w:eastAsiaTheme="minorEastAsia" w:hAnsi="Cambria Math"/>
                                      </w:rPr>
                                      <m:t>3</m:t>
                                    </m:r>
                                  </m:sub>
                                </m:sSub>
                                <m:r>
                                  <w:rPr>
                                    <w:rFonts w:ascii="Cambria Math" w:eastAsiaTheme="minorEastAsia" w:hAnsi="Cambria Math"/>
                                  </w:rPr>
                                  <m:t>-</m:t>
                                </m:r>
                                <m:sSub>
                                  <m:sSubPr>
                                    <m:ctrlPr>
                                      <w:rPr>
                                        <w:rFonts w:ascii="Cambria Math" w:eastAsiaTheme="minorEastAsia" w:hAnsi="Cambria Math" w:cstheme="minorBidi"/>
                                        <w:i/>
                                        <w:kern w:val="0"/>
                                      </w:rPr>
                                    </m:ctrlPr>
                                  </m:sSubPr>
                                  <m:e>
                                    <m:r>
                                      <w:rPr>
                                        <w:rFonts w:ascii="Cambria Math" w:eastAsiaTheme="minorEastAsia" w:hAnsi="Cambria Math"/>
                                      </w:rPr>
                                      <m:t>cθ</m:t>
                                    </m:r>
                                  </m:e>
                                  <m:sub>
                                    <m:r>
                                      <w:rPr>
                                        <w:rFonts w:ascii="Cambria Math" w:eastAsiaTheme="minorEastAsia" w:hAnsi="Cambria Math"/>
                                      </w:rPr>
                                      <m:t>2</m:t>
                                    </m:r>
                                  </m:sub>
                                </m:sSub>
                                <m:sSub>
                                  <m:sSubPr>
                                    <m:ctrlPr>
                                      <w:rPr>
                                        <w:rFonts w:ascii="Cambria Math" w:eastAsiaTheme="minorEastAsia" w:hAnsi="Cambria Math" w:cstheme="minorBidi"/>
                                        <w:i/>
                                        <w:kern w:val="0"/>
                                      </w:rPr>
                                    </m:ctrlPr>
                                  </m:sSubPr>
                                  <m:e>
                                    <m:r>
                                      <w:rPr>
                                        <w:rFonts w:ascii="Cambria Math" w:eastAsiaTheme="minorEastAsia" w:hAnsi="Cambria Math"/>
                                      </w:rPr>
                                      <m:t>cθ</m:t>
                                    </m:r>
                                  </m:e>
                                  <m:sub>
                                    <m:r>
                                      <w:rPr>
                                        <w:rFonts w:ascii="Cambria Math" w:eastAsiaTheme="minorEastAsia" w:hAnsi="Cambria Math"/>
                                      </w:rPr>
                                      <m:t>3</m:t>
                                    </m:r>
                                  </m:sub>
                                </m:sSub>
                                <m:sSub>
                                  <m:sSubPr>
                                    <m:ctrlPr>
                                      <w:rPr>
                                        <w:rFonts w:ascii="Cambria Math" w:eastAsiaTheme="minorEastAsia" w:hAnsi="Cambria Math" w:cstheme="minorBidi"/>
                                        <w:i/>
                                        <w:kern w:val="0"/>
                                      </w:rPr>
                                    </m:ctrlPr>
                                  </m:sSubPr>
                                  <m:e>
                                    <m:r>
                                      <w:rPr>
                                        <w:rFonts w:ascii="Cambria Math" w:eastAsiaTheme="minorEastAsia" w:hAnsi="Cambria Math"/>
                                      </w:rPr>
                                      <m:t>sθ</m:t>
                                    </m:r>
                                  </m:e>
                                  <m:sub>
                                    <m:r>
                                      <w:rPr>
                                        <w:rFonts w:ascii="Cambria Math" w:eastAsiaTheme="minorEastAsia" w:hAnsi="Cambria Math"/>
                                      </w:rPr>
                                      <m:t>1</m:t>
                                    </m:r>
                                  </m:sub>
                                </m:sSub>
                              </m:e>
                            </m:d>
                            <m:r>
                              <w:rPr>
                                <w:rFonts w:ascii="Cambria Math" w:eastAsiaTheme="minorEastAsia" w:hAnsi="Cambria Math"/>
                              </w:rPr>
                              <m:t>-</m:t>
                            </m:r>
                            <m:sSub>
                              <m:sSubPr>
                                <m:ctrlPr>
                                  <w:rPr>
                                    <w:rFonts w:ascii="Cambria Math" w:eastAsiaTheme="minorEastAsia" w:hAnsi="Cambria Math" w:cstheme="minorBidi"/>
                                    <w:i/>
                                    <w:kern w:val="0"/>
                                  </w:rPr>
                                </m:ctrlPr>
                              </m:sSubPr>
                              <m:e>
                                <m:r>
                                  <w:rPr>
                                    <w:rFonts w:ascii="Cambria Math" w:eastAsiaTheme="minorEastAsia" w:hAnsi="Cambria Math"/>
                                  </w:rPr>
                                  <m:t>sθ</m:t>
                                </m:r>
                              </m:e>
                              <m:sub>
                                <m:r>
                                  <w:rPr>
                                    <w:rFonts w:ascii="Cambria Math" w:eastAsiaTheme="minorEastAsia" w:hAnsi="Cambria Math"/>
                                  </w:rPr>
                                  <m:t>1</m:t>
                                </m:r>
                              </m:sub>
                            </m:sSub>
                            <m:sSub>
                              <m:sSubPr>
                                <m:ctrlPr>
                                  <w:rPr>
                                    <w:rFonts w:ascii="Cambria Math" w:eastAsiaTheme="minorEastAsia" w:hAnsi="Cambria Math" w:cstheme="minorBidi"/>
                                    <w:i/>
                                    <w:kern w:val="0"/>
                                  </w:rPr>
                                </m:ctrlPr>
                              </m:sSubPr>
                              <m:e>
                                <m:r>
                                  <w:rPr>
                                    <w:rFonts w:ascii="Cambria Math" w:eastAsiaTheme="minorEastAsia" w:hAnsi="Cambria Math"/>
                                  </w:rPr>
                                  <m:t>sθ</m:t>
                                </m:r>
                              </m:e>
                              <m:sub>
                                <m:r>
                                  <w:rPr>
                                    <w:rFonts w:ascii="Cambria Math" w:eastAsiaTheme="minorEastAsia" w:hAnsi="Cambria Math"/>
                                  </w:rPr>
                                  <m:t>2</m:t>
                                </m:r>
                              </m:sub>
                            </m:sSub>
                            <m:sSub>
                              <m:sSubPr>
                                <m:ctrlPr>
                                  <w:rPr>
                                    <w:rFonts w:ascii="Cambria Math" w:eastAsiaTheme="minorEastAsia" w:hAnsi="Cambria Math" w:cstheme="minorBidi"/>
                                    <w:i/>
                                    <w:kern w:val="0"/>
                                  </w:rPr>
                                </m:ctrlPr>
                              </m:sSubPr>
                              <m:e>
                                <m:r>
                                  <w:rPr>
                                    <w:rFonts w:ascii="Cambria Math" w:eastAsiaTheme="minorEastAsia" w:hAnsi="Cambria Math"/>
                                  </w:rPr>
                                  <m:t>sθ</m:t>
                                </m:r>
                              </m:e>
                              <m:sub>
                                <m:r>
                                  <w:rPr>
                                    <w:rFonts w:ascii="Cambria Math" w:eastAsiaTheme="minorEastAsia" w:hAnsi="Cambria Math"/>
                                  </w:rPr>
                                  <m:t>4</m:t>
                                </m:r>
                              </m:sub>
                            </m:sSub>
                          </m:e>
                        </m:d>
                        <m:r>
                          <w:rPr>
                            <w:rFonts w:ascii="Cambria Math" w:eastAsiaTheme="minorEastAsia" w:hAnsi="Cambria Math"/>
                          </w:rPr>
                          <m:t>-</m:t>
                        </m:r>
                        <m:sSub>
                          <m:sSubPr>
                            <m:ctrlPr>
                              <w:rPr>
                                <w:rFonts w:ascii="Cambria Math" w:eastAsiaTheme="minorEastAsia" w:hAnsi="Cambria Math" w:cstheme="minorBidi"/>
                                <w:i/>
                                <w:kern w:val="0"/>
                              </w:rPr>
                            </m:ctrlPr>
                          </m:sSubPr>
                          <m:e>
                            <m:r>
                              <w:rPr>
                                <w:rFonts w:ascii="Cambria Math" w:eastAsiaTheme="minorEastAsia" w:hAnsi="Cambria Math"/>
                              </w:rPr>
                              <m:t>sθ</m:t>
                            </m:r>
                          </m:e>
                          <m:sub>
                            <m:r>
                              <w:rPr>
                                <w:rFonts w:ascii="Cambria Math" w:eastAsiaTheme="minorEastAsia" w:hAnsi="Cambria Math"/>
                              </w:rPr>
                              <m:t>5</m:t>
                            </m:r>
                          </m:sub>
                        </m:sSub>
                        <m:d>
                          <m:dPr>
                            <m:ctrlPr>
                              <w:rPr>
                                <w:rFonts w:ascii="Cambria Math" w:eastAsiaTheme="minorEastAsia" w:hAnsi="Cambria Math"/>
                                <w:i/>
                              </w:rPr>
                            </m:ctrlPr>
                          </m:dPr>
                          <m:e>
                            <m:sSub>
                              <m:sSubPr>
                                <m:ctrlPr>
                                  <w:rPr>
                                    <w:rFonts w:ascii="Cambria Math" w:eastAsiaTheme="minorEastAsia" w:hAnsi="Cambria Math" w:cstheme="minorBidi"/>
                                    <w:i/>
                                    <w:kern w:val="0"/>
                                  </w:rPr>
                                </m:ctrlPr>
                              </m:sSubPr>
                              <m:e>
                                <m:r>
                                  <w:rPr>
                                    <w:rFonts w:ascii="Cambria Math" w:eastAsiaTheme="minorEastAsia" w:hAnsi="Cambria Math"/>
                                  </w:rPr>
                                  <m:t>cθ</m:t>
                                </m:r>
                              </m:e>
                              <m:sub>
                                <m:r>
                                  <w:rPr>
                                    <w:rFonts w:ascii="Cambria Math" w:eastAsiaTheme="minorEastAsia" w:hAnsi="Cambria Math"/>
                                  </w:rPr>
                                  <m:t>1</m:t>
                                </m:r>
                              </m:sub>
                            </m:sSub>
                            <m:sSub>
                              <m:sSubPr>
                                <m:ctrlPr>
                                  <w:rPr>
                                    <w:rFonts w:ascii="Cambria Math" w:eastAsiaTheme="minorEastAsia" w:hAnsi="Cambria Math" w:cstheme="minorBidi"/>
                                    <w:i/>
                                    <w:kern w:val="0"/>
                                  </w:rPr>
                                </m:ctrlPr>
                              </m:sSubPr>
                              <m:e>
                                <m:r>
                                  <w:rPr>
                                    <w:rFonts w:ascii="Cambria Math" w:eastAsiaTheme="minorEastAsia" w:hAnsi="Cambria Math"/>
                                  </w:rPr>
                                  <m:t>cθ</m:t>
                                </m:r>
                              </m:e>
                              <m:sub>
                                <m:r>
                                  <w:rPr>
                                    <w:rFonts w:ascii="Cambria Math" w:eastAsiaTheme="minorEastAsia" w:hAnsi="Cambria Math"/>
                                  </w:rPr>
                                  <m:t>3</m:t>
                                </m:r>
                              </m:sub>
                            </m:sSub>
                            <m:r>
                              <w:rPr>
                                <w:rFonts w:ascii="Cambria Math" w:eastAsiaTheme="minorEastAsia" w:hAnsi="Cambria Math"/>
                              </w:rPr>
                              <m:t>+</m:t>
                            </m:r>
                            <m:sSub>
                              <m:sSubPr>
                                <m:ctrlPr>
                                  <w:rPr>
                                    <w:rFonts w:ascii="Cambria Math" w:eastAsiaTheme="minorEastAsia" w:hAnsi="Cambria Math" w:cstheme="minorBidi"/>
                                    <w:i/>
                                    <w:kern w:val="0"/>
                                  </w:rPr>
                                </m:ctrlPr>
                              </m:sSubPr>
                              <m:e>
                                <m:r>
                                  <w:rPr>
                                    <w:rFonts w:ascii="Cambria Math" w:eastAsiaTheme="minorEastAsia" w:hAnsi="Cambria Math"/>
                                  </w:rPr>
                                  <m:t>cθ</m:t>
                                </m:r>
                              </m:e>
                              <m:sub>
                                <m:r>
                                  <w:rPr>
                                    <w:rFonts w:ascii="Cambria Math" w:eastAsiaTheme="minorEastAsia" w:hAnsi="Cambria Math"/>
                                  </w:rPr>
                                  <m:t>2</m:t>
                                </m:r>
                              </m:sub>
                            </m:sSub>
                            <m:sSub>
                              <m:sSubPr>
                                <m:ctrlPr>
                                  <w:rPr>
                                    <w:rFonts w:ascii="Cambria Math" w:eastAsiaTheme="minorEastAsia" w:hAnsi="Cambria Math" w:cstheme="minorBidi"/>
                                    <w:i/>
                                    <w:kern w:val="0"/>
                                  </w:rPr>
                                </m:ctrlPr>
                              </m:sSubPr>
                              <m:e>
                                <m:r>
                                  <w:rPr>
                                    <w:rFonts w:ascii="Cambria Math" w:eastAsiaTheme="minorEastAsia" w:hAnsi="Cambria Math"/>
                                  </w:rPr>
                                  <m:t>sθ</m:t>
                                </m:r>
                              </m:e>
                              <m:sub>
                                <m:r>
                                  <w:rPr>
                                    <w:rFonts w:ascii="Cambria Math" w:eastAsiaTheme="minorEastAsia" w:hAnsi="Cambria Math"/>
                                  </w:rPr>
                                  <m:t>1</m:t>
                                </m:r>
                              </m:sub>
                            </m:sSub>
                            <m:sSub>
                              <m:sSubPr>
                                <m:ctrlPr>
                                  <w:rPr>
                                    <w:rFonts w:ascii="Cambria Math" w:eastAsiaTheme="minorEastAsia" w:hAnsi="Cambria Math" w:cstheme="minorBidi"/>
                                    <w:i/>
                                    <w:kern w:val="0"/>
                                  </w:rPr>
                                </m:ctrlPr>
                              </m:sSubPr>
                              <m:e>
                                <m:r>
                                  <w:rPr>
                                    <w:rFonts w:ascii="Cambria Math" w:eastAsiaTheme="minorEastAsia" w:hAnsi="Cambria Math"/>
                                  </w:rPr>
                                  <m:t>sθ</m:t>
                                </m:r>
                              </m:e>
                              <m:sub>
                                <m:r>
                                  <w:rPr>
                                    <w:rFonts w:ascii="Cambria Math" w:eastAsiaTheme="minorEastAsia" w:hAnsi="Cambria Math"/>
                                  </w:rPr>
                                  <m:t>3</m:t>
                                </m:r>
                              </m:sub>
                            </m:sSub>
                          </m:e>
                        </m:d>
                      </m:e>
                    </m:d>
                  </m:e>
                </m:d>
                <m:r>
                  <w:rPr>
                    <w:rFonts w:ascii="Cambria Math" w:eastAsiaTheme="minorEastAsia" w:hAnsi="Cambria Math"/>
                  </w:rPr>
                  <m:t>+</m:t>
                </m:r>
                <m:sSub>
                  <m:sSubPr>
                    <m:ctrlPr>
                      <w:rPr>
                        <w:rFonts w:ascii="Cambria Math" w:eastAsiaTheme="minorEastAsia" w:hAnsi="Cambria Math" w:cstheme="minorBidi"/>
                        <w:i/>
                        <w:kern w:val="0"/>
                      </w:rPr>
                    </m:ctrlPr>
                  </m:sSubPr>
                  <m:e>
                    <m:r>
                      <w:rPr>
                        <w:rFonts w:ascii="Cambria Math" w:eastAsiaTheme="minorEastAsia" w:hAnsi="Cambria Math"/>
                      </w:rPr>
                      <m:t>L</m:t>
                    </m:r>
                  </m:e>
                  <m:sub>
                    <m:r>
                      <w:rPr>
                        <w:rFonts w:ascii="Cambria Math" w:eastAsiaTheme="minorEastAsia" w:hAnsi="Cambria Math"/>
                      </w:rPr>
                      <m:t>3</m:t>
                    </m:r>
                  </m:sub>
                </m:sSub>
                <m:sSub>
                  <m:sSubPr>
                    <m:ctrlPr>
                      <w:rPr>
                        <w:rFonts w:ascii="Cambria Math" w:eastAsiaTheme="minorEastAsia" w:hAnsi="Cambria Math" w:cstheme="minorBidi"/>
                        <w:i/>
                        <w:kern w:val="0"/>
                      </w:rPr>
                    </m:ctrlPr>
                  </m:sSubPr>
                  <m:e>
                    <m:r>
                      <w:rPr>
                        <w:rFonts w:ascii="Cambria Math" w:eastAsiaTheme="minorEastAsia" w:hAnsi="Cambria Math"/>
                      </w:rPr>
                      <m:t>cθ</m:t>
                    </m:r>
                  </m:e>
                  <m:sub>
                    <m:r>
                      <w:rPr>
                        <w:rFonts w:ascii="Cambria Math" w:eastAsiaTheme="minorEastAsia" w:hAnsi="Cambria Math"/>
                      </w:rPr>
                      <m:t>2</m:t>
                    </m:r>
                  </m:sub>
                </m:sSub>
                <m:sSub>
                  <m:sSubPr>
                    <m:ctrlPr>
                      <w:rPr>
                        <w:rFonts w:ascii="Cambria Math" w:eastAsiaTheme="minorEastAsia" w:hAnsi="Cambria Math" w:cstheme="minorBidi"/>
                        <w:i/>
                        <w:kern w:val="0"/>
                      </w:rPr>
                    </m:ctrlPr>
                  </m:sSubPr>
                  <m:e>
                    <m:r>
                      <w:rPr>
                        <w:rFonts w:ascii="Cambria Math" w:eastAsiaTheme="minorEastAsia" w:hAnsi="Cambria Math"/>
                      </w:rPr>
                      <m:t>cθ</m:t>
                    </m:r>
                  </m:e>
                  <m:sub>
                    <m:r>
                      <w:rPr>
                        <w:rFonts w:ascii="Cambria Math" w:eastAsiaTheme="minorEastAsia" w:hAnsi="Cambria Math"/>
                      </w:rPr>
                      <m:t>3</m:t>
                    </m:r>
                  </m:sub>
                </m:sSub>
                <m:sSub>
                  <m:sSubPr>
                    <m:ctrlPr>
                      <w:rPr>
                        <w:rFonts w:ascii="Cambria Math" w:eastAsiaTheme="minorEastAsia" w:hAnsi="Cambria Math" w:cstheme="minorBidi"/>
                        <w:i/>
                        <w:kern w:val="0"/>
                      </w:rPr>
                    </m:ctrlPr>
                  </m:sSubPr>
                  <m:e>
                    <m:r>
                      <w:rPr>
                        <w:rFonts w:ascii="Cambria Math" w:eastAsiaTheme="minorEastAsia" w:hAnsi="Cambria Math"/>
                      </w:rPr>
                      <m:t>sθ</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cstheme="minorBidi"/>
                        <w:i/>
                        <w:kern w:val="0"/>
                      </w:rPr>
                    </m:ctrlPr>
                  </m:sSubPr>
                  <m:e>
                    <m:r>
                      <w:rPr>
                        <w:rFonts w:ascii="Cambria Math" w:eastAsiaTheme="minorEastAsia" w:hAnsi="Cambria Math"/>
                      </w:rPr>
                      <m:t>L</m:t>
                    </m:r>
                  </m:e>
                  <m:sub>
                    <m:r>
                      <w:rPr>
                        <w:rFonts w:ascii="Cambria Math" w:eastAsiaTheme="minorEastAsia" w:hAnsi="Cambria Math"/>
                      </w:rPr>
                      <m:t>4</m:t>
                    </m:r>
                  </m:sub>
                </m:sSub>
                <m:sSub>
                  <m:sSubPr>
                    <m:ctrlPr>
                      <w:rPr>
                        <w:rFonts w:ascii="Cambria Math" w:eastAsiaTheme="minorEastAsia" w:hAnsi="Cambria Math" w:cstheme="minorBidi"/>
                        <w:i/>
                        <w:kern w:val="0"/>
                      </w:rPr>
                    </m:ctrlPr>
                  </m:sSubPr>
                  <m:e>
                    <m:r>
                      <w:rPr>
                        <w:rFonts w:ascii="Cambria Math" w:eastAsiaTheme="minorEastAsia" w:hAnsi="Cambria Math"/>
                      </w:rPr>
                      <m:t>sθ</m:t>
                    </m:r>
                  </m:e>
                  <m:sub>
                    <m:r>
                      <w:rPr>
                        <w:rFonts w:ascii="Cambria Math" w:eastAsiaTheme="minorEastAsia" w:hAnsi="Cambria Math"/>
                      </w:rPr>
                      <m:t>1</m:t>
                    </m:r>
                  </m:sub>
                </m:sSub>
                <m:sSub>
                  <m:sSubPr>
                    <m:ctrlPr>
                      <w:rPr>
                        <w:rFonts w:ascii="Cambria Math" w:eastAsiaTheme="minorEastAsia" w:hAnsi="Cambria Math" w:cstheme="minorBidi"/>
                        <w:i/>
                        <w:kern w:val="0"/>
                      </w:rPr>
                    </m:ctrlPr>
                  </m:sSubPr>
                  <m:e>
                    <m:r>
                      <w:rPr>
                        <w:rFonts w:ascii="Cambria Math" w:eastAsiaTheme="minorEastAsia" w:hAnsi="Cambria Math"/>
                      </w:rPr>
                      <m:t>sθ</m:t>
                    </m:r>
                  </m:e>
                  <m:sub>
                    <m:r>
                      <w:rPr>
                        <w:rFonts w:ascii="Cambria Math" w:eastAsiaTheme="minorEastAsia" w:hAnsi="Cambria Math"/>
                      </w:rPr>
                      <m:t>2</m:t>
                    </m:r>
                  </m:sub>
                </m:sSub>
                <m:sSub>
                  <m:sSubPr>
                    <m:ctrlPr>
                      <w:rPr>
                        <w:rFonts w:ascii="Cambria Math" w:eastAsiaTheme="minorEastAsia" w:hAnsi="Cambria Math" w:cstheme="minorBidi"/>
                        <w:i/>
                        <w:kern w:val="0"/>
                      </w:rPr>
                    </m:ctrlPr>
                  </m:sSubPr>
                  <m:e>
                    <m:r>
                      <w:rPr>
                        <w:rFonts w:ascii="Cambria Math" w:eastAsiaTheme="minorEastAsia" w:hAnsi="Cambria Math"/>
                      </w:rPr>
                      <m:t>sθ</m:t>
                    </m:r>
                  </m:e>
                  <m:sub>
                    <m:r>
                      <w:rPr>
                        <w:rFonts w:ascii="Cambria Math" w:eastAsiaTheme="minorEastAsia" w:hAnsi="Cambria Math"/>
                      </w:rPr>
                      <m:t>4</m:t>
                    </m:r>
                  </m:sub>
                </m:sSub>
              </m:oMath>
            </m:oMathPara>
          </w:p>
        </w:tc>
        <w:tc>
          <w:tcPr>
            <w:tcW w:w="522" w:type="dxa"/>
            <w:vAlign w:val="center"/>
          </w:tcPr>
          <w:p w14:paraId="4486A66A" w14:textId="77777777" w:rsidR="00A96DEB" w:rsidRPr="00926558" w:rsidRDefault="00A96DEB" w:rsidP="006F672E">
            <w:pPr>
              <w:jc w:val="right"/>
              <w:rPr>
                <w:rFonts w:ascii="Times New Roman" w:hAnsi="Times New Roman"/>
                <w:sz w:val="24"/>
                <w:szCs w:val="24"/>
                <w:lang w:val="en-US"/>
              </w:rPr>
            </w:pPr>
            <w:r>
              <w:rPr>
                <w:rFonts w:ascii="Times New Roman" w:hAnsi="Times New Roman"/>
                <w:sz w:val="24"/>
                <w:szCs w:val="24"/>
                <w:lang w:val="en-US"/>
              </w:rPr>
              <w:t>(3</w:t>
            </w:r>
            <w:r w:rsidR="00691961">
              <w:rPr>
                <w:rFonts w:ascii="Times New Roman" w:hAnsi="Times New Roman"/>
                <w:sz w:val="24"/>
                <w:szCs w:val="24"/>
                <w:lang w:val="en-US"/>
              </w:rPr>
              <w:t>.14</w:t>
            </w:r>
            <w:r>
              <w:rPr>
                <w:rFonts w:ascii="Times New Roman" w:hAnsi="Times New Roman"/>
                <w:sz w:val="24"/>
                <w:szCs w:val="24"/>
                <w:lang w:val="en-US"/>
              </w:rPr>
              <w:t>)</w:t>
            </w:r>
          </w:p>
        </w:tc>
      </w:tr>
      <w:tr w:rsidR="00A96DEB" w:rsidRPr="00926558" w14:paraId="33CF5814" w14:textId="77777777" w:rsidTr="006F672E">
        <w:trPr>
          <w:trHeight w:val="417"/>
        </w:trPr>
        <w:tc>
          <w:tcPr>
            <w:tcW w:w="7914" w:type="dxa"/>
          </w:tcPr>
          <w:p w14:paraId="4B6D8AD6" w14:textId="77777777" w:rsidR="00A96DEB" w:rsidRPr="007D3CFC" w:rsidRDefault="00A96DEB" w:rsidP="006F672E">
            <w:pPr>
              <w:rPr>
                <w:sz w:val="24"/>
                <w:szCs w:val="18"/>
                <w:lang w:val="en-GB"/>
              </w:rPr>
            </w:pPr>
          </w:p>
        </w:tc>
        <w:tc>
          <w:tcPr>
            <w:tcW w:w="522" w:type="dxa"/>
            <w:vAlign w:val="center"/>
          </w:tcPr>
          <w:p w14:paraId="4474117A" w14:textId="77777777" w:rsidR="00A96DEB" w:rsidRPr="00926558" w:rsidRDefault="00A96DEB" w:rsidP="006F672E">
            <w:pPr>
              <w:jc w:val="right"/>
              <w:rPr>
                <w:rFonts w:ascii="Times New Roman" w:hAnsi="Times New Roman"/>
                <w:sz w:val="24"/>
                <w:szCs w:val="24"/>
                <w:lang w:val="en-US"/>
              </w:rPr>
            </w:pPr>
          </w:p>
        </w:tc>
      </w:tr>
      <w:tr w:rsidR="00A96DEB" w:rsidRPr="00926558" w14:paraId="02561789" w14:textId="77777777" w:rsidTr="006F672E">
        <w:trPr>
          <w:trHeight w:val="417"/>
        </w:trPr>
        <w:tc>
          <w:tcPr>
            <w:tcW w:w="7914" w:type="dxa"/>
          </w:tcPr>
          <w:p w14:paraId="3472BA2D" w14:textId="77777777" w:rsidR="00A96DEB" w:rsidRPr="006B5550" w:rsidRDefault="00A028A6" w:rsidP="006F672E">
            <m:oMathPara>
              <m:oMath>
                <m:sSub>
                  <m:sSubPr>
                    <m:ctrlPr>
                      <w:rPr>
                        <w:rFonts w:ascii="Cambria Math" w:eastAsiaTheme="minorHAnsi" w:hAnsi="Cambria Math" w:cstheme="minorBidi"/>
                        <w:i/>
                        <w:kern w:val="0"/>
                        <w:sz w:val="24"/>
                      </w:rPr>
                    </m:ctrlPr>
                  </m:sSubPr>
                  <m:e>
                    <m:r>
                      <w:rPr>
                        <w:rFonts w:ascii="Cambria Math" w:hAnsi="Cambria Math"/>
                        <w:sz w:val="24"/>
                      </w:rPr>
                      <m:t>p</m:t>
                    </m:r>
                  </m:e>
                  <m:sub>
                    <m:r>
                      <w:rPr>
                        <w:rFonts w:ascii="Cambria Math" w:hAnsi="Cambria Math"/>
                        <w:sz w:val="24"/>
                      </w:rPr>
                      <m:t>z</m:t>
                    </m:r>
                  </m:sub>
                </m:sSub>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L</m:t>
                    </m:r>
                  </m:e>
                  <m:sub>
                    <m:r>
                      <w:rPr>
                        <w:rFonts w:ascii="Cambria Math" w:hAnsi="Cambria Math"/>
                        <w:sz w:val="24"/>
                      </w:rPr>
                      <m:t>1</m:t>
                    </m:r>
                  </m:sub>
                </m:sSub>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L</m:t>
                    </m:r>
                  </m:e>
                  <m:sub>
                    <m:r>
                      <w:rPr>
                        <w:rFonts w:ascii="Cambria Math" w:hAnsi="Cambria Math"/>
                        <w:sz w:val="24"/>
                      </w:rPr>
                      <m:t>2</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2</m:t>
                    </m:r>
                  </m:sub>
                </m:sSub>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L</m:t>
                    </m:r>
                  </m:e>
                  <m:sub>
                    <m:r>
                      <w:rPr>
                        <w:rFonts w:ascii="Cambria Math" w:hAnsi="Cambria Math"/>
                        <w:sz w:val="24"/>
                      </w:rPr>
                      <m:t>6</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6</m:t>
                    </m:r>
                  </m:sub>
                </m:sSub>
                <m:d>
                  <m:dPr>
                    <m:ctrlPr>
                      <w:rPr>
                        <w:rFonts w:ascii="Cambria Math" w:hAnsi="Cambria Math"/>
                        <w:i/>
                        <w:sz w:val="24"/>
                      </w:rPr>
                    </m:ctrlPr>
                  </m:dPr>
                  <m:e>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2</m:t>
                        </m:r>
                      </m:sub>
                    </m:sSub>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4</m:t>
                        </m:r>
                      </m:sub>
                    </m:sSub>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3</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2</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4</m:t>
                        </m:r>
                      </m:sub>
                    </m:sSub>
                  </m:e>
                </m:d>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L</m:t>
                    </m:r>
                  </m:e>
                  <m:sub>
                    <m:r>
                      <w:rPr>
                        <w:rFonts w:ascii="Cambria Math" w:hAnsi="Cambria Math"/>
                        <w:sz w:val="24"/>
                      </w:rPr>
                      <m:t>7</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7</m:t>
                    </m:r>
                  </m:sub>
                </m:sSub>
                <m:d>
                  <m:dPr>
                    <m:ctrlPr>
                      <w:rPr>
                        <w:rFonts w:ascii="Cambria Math" w:hAnsi="Cambria Math"/>
                        <w:i/>
                        <w:sz w:val="24"/>
                      </w:rPr>
                    </m:ctrlPr>
                  </m:dPr>
                  <m:e>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6</m:t>
                        </m:r>
                      </m:sub>
                    </m:sSub>
                    <m:d>
                      <m:dPr>
                        <m:ctrlPr>
                          <w:rPr>
                            <w:rFonts w:ascii="Cambria Math" w:hAnsi="Cambria Math"/>
                            <w:i/>
                            <w:sz w:val="24"/>
                          </w:rPr>
                        </m:ctrlPr>
                      </m:dPr>
                      <m:e>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5</m:t>
                            </m:r>
                          </m:sub>
                        </m:sSub>
                        <m:d>
                          <m:dPr>
                            <m:ctrlPr>
                              <w:rPr>
                                <w:rFonts w:ascii="Cambria Math" w:hAnsi="Cambria Math"/>
                                <w:i/>
                                <w:sz w:val="24"/>
                              </w:rPr>
                            </m:ctrlPr>
                          </m:dPr>
                          <m:e>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2</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4</m:t>
                                </m:r>
                              </m:sub>
                            </m:sSub>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3</m:t>
                                </m:r>
                              </m:sub>
                            </m:sSub>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4</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2</m:t>
                                </m:r>
                              </m:sub>
                            </m:sSub>
                          </m:e>
                        </m:d>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2</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3</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5</m:t>
                            </m:r>
                          </m:sub>
                        </m:sSub>
                      </m:e>
                    </m:d>
                    <m:r>
                      <w:rPr>
                        <w:rFonts w:ascii="Cambria Math" w:eastAsiaTheme="minorEastAsia" w:hAnsi="Cambria Math"/>
                        <w:sz w:val="24"/>
                      </w:rPr>
                      <m:t>-</m:t>
                    </m:r>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6</m:t>
                        </m:r>
                      </m:sub>
                    </m:sSub>
                    <m:d>
                      <m:dPr>
                        <m:ctrlPr>
                          <w:rPr>
                            <w:rFonts w:ascii="Cambria Math" w:eastAsiaTheme="minorEastAsia" w:hAnsi="Cambria Math"/>
                            <w:i/>
                            <w:sz w:val="24"/>
                          </w:rPr>
                        </m:ctrlPr>
                      </m:dPr>
                      <m:e>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2</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4</m:t>
                            </m:r>
                          </m:sub>
                        </m:sSub>
                        <m:r>
                          <w:rPr>
                            <w:rFonts w:ascii="Cambria Math" w:eastAsiaTheme="minorEastAsia" w:hAnsi="Cambria Math"/>
                            <w:sz w:val="24"/>
                          </w:rPr>
                          <m:t>+</m:t>
                        </m:r>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3</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2</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4</m:t>
                            </m:r>
                          </m:sub>
                        </m:sSub>
                        <m:r>
                          <w:rPr>
                            <w:rFonts w:ascii="Cambria Math" w:eastAsiaTheme="minorEastAsia" w:hAnsi="Cambria Math"/>
                            <w:sz w:val="24"/>
                          </w:rPr>
                          <m:t>+</m:t>
                        </m:r>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3</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2</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4</m:t>
                            </m:r>
                          </m:sub>
                        </m:sSub>
                      </m:e>
                    </m:d>
                    <m:ctrlPr>
                      <w:rPr>
                        <w:rFonts w:ascii="Cambria Math" w:eastAsiaTheme="minorEastAsia" w:hAnsi="Cambria Math"/>
                        <w:i/>
                        <w:sz w:val="24"/>
                      </w:rPr>
                    </m:ctrlPr>
                  </m:e>
                </m:d>
                <m:r>
                  <w:rPr>
                    <w:rFonts w:ascii="Cambria Math" w:eastAsiaTheme="minorEastAsia" w:hAnsi="Cambria Math"/>
                    <w:sz w:val="24"/>
                  </w:rPr>
                  <m:t>-</m:t>
                </m:r>
                <m:sSub>
                  <m:sSubPr>
                    <m:ctrlPr>
                      <w:rPr>
                        <w:rFonts w:ascii="Cambria Math" w:eastAsiaTheme="minorEastAsia" w:hAnsi="Cambria Math" w:cstheme="minorBidi"/>
                        <w:i/>
                        <w:kern w:val="0"/>
                        <w:sz w:val="24"/>
                      </w:rPr>
                    </m:ctrlPr>
                  </m:sSubPr>
                  <m:e>
                    <m:r>
                      <w:rPr>
                        <w:rFonts w:ascii="Cambria Math" w:eastAsiaTheme="minorEastAsia" w:hAnsi="Cambria Math"/>
                        <w:sz w:val="24"/>
                      </w:rPr>
                      <m:t>L</m:t>
                    </m:r>
                  </m:e>
                  <m:sub>
                    <m:r>
                      <w:rPr>
                        <w:rFonts w:ascii="Cambria Math" w:eastAsiaTheme="minorEastAsia" w:hAnsi="Cambria Math"/>
                        <w:sz w:val="24"/>
                      </w:rPr>
                      <m:t>3</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3</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2</m:t>
                    </m:r>
                  </m:sub>
                </m:sSub>
                <m:r>
                  <w:rPr>
                    <w:rFonts w:ascii="Cambria Math" w:eastAsiaTheme="minorEastAsia" w:hAnsi="Cambria Math"/>
                    <w:sz w:val="24"/>
                  </w:rPr>
                  <m:t>+</m:t>
                </m:r>
                <m:sSub>
                  <m:sSubPr>
                    <m:ctrlPr>
                      <w:rPr>
                        <w:rFonts w:ascii="Cambria Math" w:eastAsiaTheme="minorEastAsia" w:hAnsi="Cambria Math" w:cstheme="minorBidi"/>
                        <w:i/>
                        <w:kern w:val="0"/>
                        <w:sz w:val="24"/>
                      </w:rPr>
                    </m:ctrlPr>
                  </m:sSubPr>
                  <m:e>
                    <m:r>
                      <w:rPr>
                        <w:rFonts w:ascii="Cambria Math" w:eastAsiaTheme="minorEastAsia" w:hAnsi="Cambria Math"/>
                        <w:sz w:val="24"/>
                      </w:rPr>
                      <m:t>L</m:t>
                    </m:r>
                  </m:e>
                  <m:sub>
                    <m:r>
                      <w:rPr>
                        <w:rFonts w:ascii="Cambria Math" w:eastAsiaTheme="minorEastAsia" w:hAnsi="Cambria Math"/>
                        <w:sz w:val="24"/>
                      </w:rPr>
                      <m:t>4</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2</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4</m:t>
                    </m:r>
                  </m:sub>
                </m:sSub>
                <m:r>
                  <w:rPr>
                    <w:rFonts w:ascii="Cambria Math" w:eastAsiaTheme="minorEastAsia" w:hAnsi="Cambria Math"/>
                    <w:sz w:val="24"/>
                  </w:rPr>
                  <m:t>+</m:t>
                </m:r>
                <m:sSub>
                  <m:sSubPr>
                    <m:ctrlPr>
                      <w:rPr>
                        <w:rFonts w:ascii="Cambria Math" w:eastAsiaTheme="minorEastAsia" w:hAnsi="Cambria Math" w:cstheme="minorBidi"/>
                        <w:i/>
                        <w:kern w:val="0"/>
                        <w:sz w:val="24"/>
                      </w:rPr>
                    </m:ctrlPr>
                  </m:sSubPr>
                  <m:e>
                    <m:r>
                      <w:rPr>
                        <w:rFonts w:ascii="Cambria Math" w:eastAsiaTheme="minorEastAsia" w:hAnsi="Cambria Math"/>
                        <w:sz w:val="24"/>
                      </w:rPr>
                      <m:t>L</m:t>
                    </m:r>
                  </m:e>
                  <m:sub>
                    <m:r>
                      <w:rPr>
                        <w:rFonts w:ascii="Cambria Math" w:eastAsiaTheme="minorEastAsia" w:hAnsi="Cambria Math"/>
                        <w:sz w:val="24"/>
                      </w:rPr>
                      <m:t>6</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6</m:t>
                    </m:r>
                  </m:sub>
                </m:sSub>
                <m:d>
                  <m:dPr>
                    <m:ctrlPr>
                      <w:rPr>
                        <w:rFonts w:ascii="Cambria Math" w:eastAsiaTheme="minorEastAsia" w:hAnsi="Cambria Math"/>
                        <w:i/>
                        <w:sz w:val="24"/>
                      </w:rPr>
                    </m:ctrlPr>
                  </m:dPr>
                  <m:e>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5</m:t>
                        </m:r>
                      </m:sub>
                    </m:sSub>
                    <m:d>
                      <m:dPr>
                        <m:ctrlPr>
                          <w:rPr>
                            <w:rFonts w:ascii="Cambria Math" w:eastAsiaTheme="minorEastAsia" w:hAnsi="Cambria Math"/>
                            <w:i/>
                            <w:sz w:val="24"/>
                          </w:rPr>
                        </m:ctrlPr>
                      </m:dPr>
                      <m:e>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2</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4</m:t>
                            </m:r>
                          </m:sub>
                        </m:sSub>
                        <m:r>
                          <w:rPr>
                            <w:rFonts w:ascii="Cambria Math" w:eastAsiaTheme="minorEastAsia" w:hAnsi="Cambria Math"/>
                            <w:sz w:val="24"/>
                          </w:rPr>
                          <m:t>-</m:t>
                        </m:r>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3</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4</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2</m:t>
                            </m:r>
                          </m:sub>
                        </m:sSub>
                      </m:e>
                    </m:d>
                    <m:r>
                      <w:rPr>
                        <w:rFonts w:ascii="Cambria Math" w:eastAsiaTheme="minorEastAsia" w:hAnsi="Cambria Math"/>
                        <w:sz w:val="24"/>
                      </w:rPr>
                      <m:t>-</m:t>
                    </m:r>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2</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3</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5</m:t>
                        </m:r>
                      </m:sub>
                    </m:sSub>
                  </m:e>
                </m:d>
                <m:r>
                  <w:rPr>
                    <w:rFonts w:ascii="Cambria Math" w:eastAsiaTheme="minorEastAsia" w:hAnsi="Cambria Math"/>
                    <w:sz w:val="24"/>
                  </w:rPr>
                  <m:t>+</m:t>
                </m:r>
                <m:sSub>
                  <m:sSubPr>
                    <m:ctrlPr>
                      <w:rPr>
                        <w:rFonts w:ascii="Cambria Math" w:eastAsiaTheme="minorEastAsia" w:hAnsi="Cambria Math" w:cstheme="minorBidi"/>
                        <w:i/>
                        <w:kern w:val="0"/>
                        <w:sz w:val="24"/>
                      </w:rPr>
                    </m:ctrlPr>
                  </m:sSubPr>
                  <m:e>
                    <m:r>
                      <w:rPr>
                        <w:rFonts w:ascii="Cambria Math" w:eastAsiaTheme="minorEastAsia" w:hAnsi="Cambria Math"/>
                        <w:sz w:val="24"/>
                      </w:rPr>
                      <m:t>L</m:t>
                    </m:r>
                  </m:e>
                  <m:sub>
                    <m:r>
                      <w:rPr>
                        <w:rFonts w:ascii="Cambria Math" w:eastAsiaTheme="minorEastAsia" w:hAnsi="Cambria Math"/>
                        <w:sz w:val="24"/>
                      </w:rPr>
                      <m:t>5</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5</m:t>
                    </m:r>
                  </m:sub>
                </m:sSub>
                <m:d>
                  <m:dPr>
                    <m:ctrlPr>
                      <w:rPr>
                        <w:rFonts w:ascii="Cambria Math" w:eastAsiaTheme="minorEastAsia" w:hAnsi="Cambria Math"/>
                        <w:i/>
                        <w:sz w:val="24"/>
                      </w:rPr>
                    </m:ctrlPr>
                  </m:dPr>
                  <m:e>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2</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4</m:t>
                        </m:r>
                      </m:sub>
                    </m:sSub>
                    <m:r>
                      <w:rPr>
                        <w:rFonts w:ascii="Cambria Math" w:eastAsiaTheme="minorEastAsia" w:hAnsi="Cambria Math"/>
                        <w:sz w:val="24"/>
                      </w:rPr>
                      <m:t>-</m:t>
                    </m:r>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3</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4</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2</m:t>
                        </m:r>
                      </m:sub>
                    </m:sSub>
                  </m:e>
                </m:d>
                <m:r>
                  <w:rPr>
                    <w:rFonts w:ascii="Cambria Math" w:eastAsiaTheme="minorEastAsia" w:hAnsi="Cambria Math"/>
                    <w:sz w:val="24"/>
                  </w:rPr>
                  <m:t>+</m:t>
                </m:r>
                <m:sSub>
                  <m:sSubPr>
                    <m:ctrlPr>
                      <w:rPr>
                        <w:rFonts w:ascii="Cambria Math" w:eastAsiaTheme="minorEastAsia" w:hAnsi="Cambria Math" w:cstheme="minorBidi"/>
                        <w:i/>
                        <w:kern w:val="0"/>
                        <w:sz w:val="24"/>
                      </w:rPr>
                    </m:ctrlPr>
                  </m:sSubPr>
                  <m:e>
                    <m:r>
                      <w:rPr>
                        <w:rFonts w:ascii="Cambria Math" w:eastAsiaTheme="minorEastAsia" w:hAnsi="Cambria Math"/>
                        <w:sz w:val="24"/>
                      </w:rPr>
                      <m:t>L</m:t>
                    </m:r>
                  </m:e>
                  <m:sub>
                    <m:r>
                      <w:rPr>
                        <w:rFonts w:ascii="Cambria Math" w:eastAsiaTheme="minorEastAsia" w:hAnsi="Cambria Math"/>
                        <w:sz w:val="24"/>
                      </w:rPr>
                      <m:t>7</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7</m:t>
                    </m:r>
                  </m:sub>
                </m:sSub>
                <m:r>
                  <w:rPr>
                    <w:rFonts w:ascii="Cambria Math" w:eastAsiaTheme="minorEastAsia" w:hAnsi="Cambria Math"/>
                    <w:sz w:val="24"/>
                  </w:rPr>
                  <m:t>(</m:t>
                </m:r>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6</m:t>
                    </m:r>
                  </m:sub>
                </m:sSub>
                <m:r>
                  <w:rPr>
                    <w:rFonts w:ascii="Cambria Math" w:eastAsiaTheme="minorEastAsia" w:hAnsi="Cambria Math"/>
                    <w:sz w:val="24"/>
                  </w:rPr>
                  <m:t>(</m:t>
                </m:r>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5</m:t>
                    </m:r>
                  </m:sub>
                </m:sSub>
                <m:r>
                  <w:rPr>
                    <w:rFonts w:ascii="Cambria Math" w:eastAsiaTheme="minorEastAsia" w:hAnsi="Cambria Math"/>
                    <w:sz w:val="24"/>
                  </w:rPr>
                  <m:t>(</m:t>
                </m:r>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2</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4</m:t>
                    </m:r>
                  </m:sub>
                </m:sSub>
                <m:r>
                  <w:rPr>
                    <w:rFonts w:ascii="Cambria Math" w:eastAsiaTheme="minorEastAsia" w:hAnsi="Cambria Math"/>
                    <w:sz w:val="24"/>
                  </w:rPr>
                  <m:t>-</m:t>
                </m:r>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3</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cθ</m:t>
                    </m:r>
                  </m:e>
                  <m:sub>
                    <m:r>
                      <w:rPr>
                        <w:rFonts w:ascii="Cambria Math" w:eastAsiaTheme="minorEastAsia" w:hAnsi="Cambria Math"/>
                        <w:sz w:val="24"/>
                      </w:rPr>
                      <m:t>4</m:t>
                    </m:r>
                  </m:sub>
                </m:sSub>
                <m:sSub>
                  <m:sSubPr>
                    <m:ctrlPr>
                      <w:rPr>
                        <w:rFonts w:ascii="Cambria Math" w:eastAsiaTheme="minorEastAsia" w:hAnsi="Cambria Math" w:cstheme="minorBidi"/>
                        <w:i/>
                        <w:kern w:val="0"/>
                        <w:sz w:val="24"/>
                      </w:rPr>
                    </m:ctrlPr>
                  </m:sSubPr>
                  <m:e>
                    <m:r>
                      <w:rPr>
                        <w:rFonts w:ascii="Cambria Math" w:eastAsiaTheme="minorEastAsia" w:hAnsi="Cambria Math"/>
                        <w:sz w:val="24"/>
                      </w:rPr>
                      <m:t>sθ</m:t>
                    </m:r>
                  </m:e>
                  <m:sub>
                    <m:r>
                      <w:rPr>
                        <w:rFonts w:ascii="Cambria Math" w:eastAsiaTheme="minorEastAsia" w:hAnsi="Cambria Math"/>
                        <w:sz w:val="24"/>
                      </w:rPr>
                      <m:t>2</m:t>
                    </m:r>
                  </m:sub>
                </m:sSub>
                <m:r>
                  <w:rPr>
                    <w:rFonts w:ascii="Cambria Math" w:eastAsiaTheme="minorEastAsia" w:hAnsi="Cambria Math"/>
                    <w:sz w:val="24"/>
                  </w:rPr>
                  <m:t>)</m:t>
                </m:r>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2</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3</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5</m:t>
                    </m:r>
                  </m:sub>
                </m:sSub>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6</m:t>
                    </m:r>
                  </m:sub>
                </m:sSub>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2</m:t>
                    </m:r>
                  </m:sub>
                </m:sSub>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4</m:t>
                    </m:r>
                  </m:sub>
                </m:sSub>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3</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2</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4</m:t>
                    </m:r>
                  </m:sub>
                </m:sSub>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L</m:t>
                    </m:r>
                  </m:e>
                  <m:sub>
                    <m:r>
                      <w:rPr>
                        <w:rFonts w:ascii="Cambria Math" w:hAnsi="Cambria Math"/>
                        <w:sz w:val="24"/>
                      </w:rPr>
                      <m:t>4</m:t>
                    </m:r>
                  </m:sub>
                </m:sSub>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3</m:t>
                    </m:r>
                  </m:sub>
                </m:sSub>
                <m:sSub>
                  <m:sSubPr>
                    <m:ctrlPr>
                      <w:rPr>
                        <w:rFonts w:ascii="Cambria Math" w:eastAsiaTheme="minorHAnsi" w:hAnsi="Cambria Math" w:cstheme="minorBidi"/>
                        <w:i/>
                        <w:kern w:val="0"/>
                        <w:sz w:val="24"/>
                      </w:rPr>
                    </m:ctrlPr>
                  </m:sSubPr>
                  <m:e>
                    <m:r>
                      <w:rPr>
                        <w:rFonts w:ascii="Cambria Math" w:hAnsi="Cambria Math"/>
                        <w:sz w:val="24"/>
                      </w:rPr>
                      <m:t>cθ</m:t>
                    </m:r>
                  </m:e>
                  <m:sub>
                    <m:r>
                      <w:rPr>
                        <w:rFonts w:ascii="Cambria Math" w:hAnsi="Cambria Math"/>
                        <w:sz w:val="24"/>
                      </w:rPr>
                      <m:t>4</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2</m:t>
                    </m:r>
                  </m:sub>
                </m:sSub>
                <m:r>
                  <w:rPr>
                    <w:rFonts w:ascii="Cambria Math" w:hAnsi="Cambria Math"/>
                    <w:sz w:val="24"/>
                  </w:rPr>
                  <m:t>-</m:t>
                </m:r>
                <m:sSub>
                  <m:sSubPr>
                    <m:ctrlPr>
                      <w:rPr>
                        <w:rFonts w:ascii="Cambria Math" w:eastAsiaTheme="minorHAnsi" w:hAnsi="Cambria Math" w:cstheme="minorBidi"/>
                        <w:i/>
                        <w:kern w:val="0"/>
                        <w:sz w:val="24"/>
                      </w:rPr>
                    </m:ctrlPr>
                  </m:sSubPr>
                  <m:e>
                    <m:r>
                      <w:rPr>
                        <w:rFonts w:ascii="Cambria Math" w:hAnsi="Cambria Math"/>
                        <w:sz w:val="24"/>
                      </w:rPr>
                      <m:t>L</m:t>
                    </m:r>
                  </m:e>
                  <m:sub>
                    <m:r>
                      <w:rPr>
                        <w:rFonts w:ascii="Cambria Math" w:hAnsi="Cambria Math"/>
                        <w:sz w:val="24"/>
                      </w:rPr>
                      <m:t>5</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2</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3</m:t>
                    </m:r>
                  </m:sub>
                </m:sSub>
                <m:sSub>
                  <m:sSubPr>
                    <m:ctrlPr>
                      <w:rPr>
                        <w:rFonts w:ascii="Cambria Math" w:eastAsiaTheme="minorHAnsi" w:hAnsi="Cambria Math" w:cstheme="minorBidi"/>
                        <w:i/>
                        <w:kern w:val="0"/>
                        <w:sz w:val="24"/>
                      </w:rPr>
                    </m:ctrlPr>
                  </m:sSubPr>
                  <m:e>
                    <m:r>
                      <w:rPr>
                        <w:rFonts w:ascii="Cambria Math" w:hAnsi="Cambria Math"/>
                        <w:sz w:val="24"/>
                      </w:rPr>
                      <m:t>sθ</m:t>
                    </m:r>
                  </m:e>
                  <m:sub>
                    <m:r>
                      <w:rPr>
                        <w:rFonts w:ascii="Cambria Math" w:hAnsi="Cambria Math"/>
                        <w:sz w:val="24"/>
                      </w:rPr>
                      <m:t>5</m:t>
                    </m:r>
                  </m:sub>
                </m:sSub>
              </m:oMath>
            </m:oMathPara>
          </w:p>
        </w:tc>
        <w:tc>
          <w:tcPr>
            <w:tcW w:w="522" w:type="dxa"/>
            <w:vAlign w:val="center"/>
          </w:tcPr>
          <w:p w14:paraId="305D320E" w14:textId="77777777" w:rsidR="00A96DEB" w:rsidRPr="00926558" w:rsidRDefault="00691961" w:rsidP="006F672E">
            <w:pPr>
              <w:jc w:val="right"/>
              <w:rPr>
                <w:rFonts w:ascii="Times New Roman" w:hAnsi="Times New Roman"/>
                <w:sz w:val="24"/>
                <w:szCs w:val="24"/>
                <w:lang w:val="en-US"/>
              </w:rPr>
            </w:pPr>
            <w:r>
              <w:rPr>
                <w:rFonts w:ascii="Times New Roman" w:hAnsi="Times New Roman"/>
                <w:sz w:val="24"/>
                <w:szCs w:val="24"/>
                <w:lang w:val="en-US"/>
              </w:rPr>
              <w:t>(3.15</w:t>
            </w:r>
            <w:r w:rsidR="00A96DEB">
              <w:rPr>
                <w:rFonts w:ascii="Times New Roman" w:hAnsi="Times New Roman"/>
                <w:sz w:val="24"/>
                <w:szCs w:val="24"/>
                <w:lang w:val="en-US"/>
              </w:rPr>
              <w:t>)</w:t>
            </w:r>
          </w:p>
        </w:tc>
      </w:tr>
    </w:tbl>
    <w:p w14:paraId="3BD18B15" w14:textId="77777777" w:rsidR="000B15A0" w:rsidRDefault="000B15A0" w:rsidP="00D34951">
      <w:pPr>
        <w:pStyle w:val="AnaParagrafYaziStiliSau"/>
      </w:pPr>
    </w:p>
    <w:p w14:paraId="70D173D4" w14:textId="77777777" w:rsidR="00792E0A" w:rsidRPr="00691961" w:rsidRDefault="00A96DEB" w:rsidP="00D34951">
      <w:pPr>
        <w:pStyle w:val="AnaParagrafYaziStiliSau"/>
      </w:pPr>
      <w:r w:rsidRPr="00691961">
        <w:lastRenderedPageBreak/>
        <w:t xml:space="preserve">Bu çalışmayı gerçeklemek için kullanılan Robotis setiyle beraber gelen ve servoları yönlendirmek için kullanılan kontrol kartı kapalı devre sistemiyle çalıştığından dolayı çalışmada sadece </w:t>
      </w:r>
      <w:r w:rsidRPr="00691961">
        <w:rPr>
          <w:i/>
        </w:rPr>
        <w:t>p</w:t>
      </w:r>
      <w:r w:rsidRPr="00691961">
        <w:rPr>
          <w:i/>
          <w:vertAlign w:val="subscript"/>
        </w:rPr>
        <w:t>x</w:t>
      </w:r>
      <w:r w:rsidRPr="00691961">
        <w:rPr>
          <w:i/>
        </w:rPr>
        <w:t>, p</w:t>
      </w:r>
      <w:r w:rsidRPr="00691961">
        <w:rPr>
          <w:i/>
          <w:vertAlign w:val="subscript"/>
        </w:rPr>
        <w:t>y</w:t>
      </w:r>
      <w:r w:rsidRPr="00691961">
        <w:t xml:space="preserve"> ve </w:t>
      </w:r>
      <w:r w:rsidRPr="00691961">
        <w:rPr>
          <w:i/>
        </w:rPr>
        <w:t>p</w:t>
      </w:r>
      <w:r w:rsidRPr="00691961">
        <w:rPr>
          <w:i/>
          <w:vertAlign w:val="subscript"/>
        </w:rPr>
        <w:t>z</w:t>
      </w:r>
      <w:r w:rsidRPr="00691961">
        <w:t xml:space="preserve"> konum denklemleri kullanılmıştır. Bu durum çalışmayı oldukça kısıtlamış gibi görünsede çalışmanın asıl konusu olan zeki optimizasyon yöntemlerinin doğru bir şekilde analizine engel teşkil etmemiştir. Örneğin, uç eleman bir konuma doğru bir şekilde ulaşmasına rağmen oryantasyon parametreleri kullanılmadığından dolayı o noktada bulunan bir nesneyi tutamayabilmektedir. Bu çalışmada asıl amaç zeki optimizasyon yöntemleri kullanılarak uç elemanın istenilen bir konuma en az hata ile ulaşmasını sağlamak olduğundan uç elemanın bir nesneyi tutması göz ardı edilmiştir.</w:t>
      </w:r>
    </w:p>
    <w:p w14:paraId="2E557CA2" w14:textId="77777777" w:rsidR="00A96DEB" w:rsidRDefault="00A96DEB" w:rsidP="00D34951">
      <w:pPr>
        <w:pStyle w:val="AnaParagrafYaziStiliSau"/>
      </w:pPr>
    </w:p>
    <w:p w14:paraId="209B2CFE" w14:textId="6BE9633E" w:rsidR="00A96DEB" w:rsidRDefault="00A96DEB" w:rsidP="00A96DEB">
      <w:pPr>
        <w:pStyle w:val="AltBaslkSau"/>
      </w:pPr>
      <w:bookmarkStart w:id="79" w:name="_Toc7881622"/>
      <w:r>
        <w:t>Pozisyon Hatası ve Uygunluk Fonksiyonu</w:t>
      </w:r>
      <w:bookmarkEnd w:id="79"/>
    </w:p>
    <w:p w14:paraId="7C19D374" w14:textId="77777777" w:rsidR="00A96DEB" w:rsidRDefault="00A96DEB" w:rsidP="00D34951">
      <w:pPr>
        <w:pStyle w:val="AnaParagrafYaziStiliSau"/>
      </w:pPr>
    </w:p>
    <w:p w14:paraId="05D1F86A" w14:textId="77777777" w:rsidR="00A96DEB" w:rsidRPr="00691961" w:rsidRDefault="00A96DEB" w:rsidP="00D34951">
      <w:pPr>
        <w:pStyle w:val="AnaParagrafYaziStiliSau"/>
      </w:pPr>
      <w:r w:rsidRPr="00691961">
        <w:t>Bu çalışmanın temelindeki amaçlardan biri, robot manipülatörü uç elemanını, ileri kinematik denklemlerini kullanarak önceden belirlenen noktaya ulaştıracak en uygun eklem açılarını hesaplamaktır.</w:t>
      </w:r>
    </w:p>
    <w:p w14:paraId="6333A3F1" w14:textId="77777777" w:rsidR="00A96DEB" w:rsidRPr="008015C9" w:rsidRDefault="00A96DEB" w:rsidP="00D34951">
      <w:pPr>
        <w:pStyle w:val="AnaParagrafYaziStiliSau"/>
      </w:pPr>
    </w:p>
    <w:p w14:paraId="4F253F8C" w14:textId="77777777" w:rsidR="00A96DEB" w:rsidRDefault="00A96DEB" w:rsidP="00D34951">
      <w:pPr>
        <w:pStyle w:val="AnaParagrafYaziStiliSau"/>
      </w:pPr>
      <m:oMath>
        <m:r>
          <w:rPr>
            <w:rFonts w:ascii="Cambria Math" w:hAnsi="Cambria Math"/>
          </w:rPr>
          <m:t>Pozisyon</m:t>
        </m:r>
        <m:r>
          <m:rPr>
            <m:sty m:val="p"/>
          </m:rPr>
          <w:rPr>
            <w:rFonts w:ascii="Cambria Math" w:hAnsi="Cambria Math"/>
          </w:rPr>
          <m:t xml:space="preserve"> </m:t>
        </m:r>
        <m:r>
          <w:rPr>
            <w:rFonts w:ascii="Cambria Math" w:hAnsi="Cambria Math"/>
          </w:rPr>
          <m:t>Hatası</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1</m:t>
                    </m:r>
                  </m:sub>
                </m:sSub>
                <m:r>
                  <m:rPr>
                    <m:sty m:val="p"/>
                  </m:rPr>
                  <w:rPr>
                    <w:rFonts w:ascii="Cambria Math" w:hAnsi="Cambria Math"/>
                  </w:rPr>
                  <m:t>)</m:t>
                </m:r>
              </m:e>
              <m:sup>
                <m:r>
                  <m:rPr>
                    <m:sty m:val="p"/>
                  </m:rPr>
                  <w:rPr>
                    <w:rFonts w:ascii="Cambria Math" w:hAnsi="Cambria Math"/>
                  </w:rPr>
                  <m:t>2</m:t>
                </m:r>
              </m:sup>
            </m:sSup>
          </m:e>
        </m:rad>
      </m:oMath>
      <w:r w:rsidR="00691961">
        <w:tab/>
      </w:r>
      <w:r w:rsidR="00691961">
        <w:tab/>
        <w:t xml:space="preserve">         </w:t>
      </w:r>
      <w:r w:rsidR="00691961">
        <w:tab/>
        <w:t>(3.16</w:t>
      </w:r>
      <w:r>
        <w:t>)</w:t>
      </w:r>
    </w:p>
    <w:p w14:paraId="6303C662" w14:textId="77777777" w:rsidR="00C839C5" w:rsidRPr="002E6BE5" w:rsidRDefault="00C839C5" w:rsidP="00D34951">
      <w:pPr>
        <w:pStyle w:val="AnaParagrafYaziStiliSau"/>
      </w:pPr>
      <w:bookmarkStart w:id="80" w:name="_Toc346019792"/>
      <w:bookmarkEnd w:id="0"/>
    </w:p>
    <w:p w14:paraId="22DE865A" w14:textId="77777777" w:rsidR="00C839C5" w:rsidRDefault="00210300" w:rsidP="00D833F1">
      <w:pPr>
        <w:pStyle w:val="AnaParagrafYaziStiliSau"/>
        <w:jc w:val="center"/>
      </w:pPr>
      <w:r>
        <w:rPr>
          <w:noProof/>
          <w:lang w:val="tr-TR"/>
        </w:rPr>
        <w:drawing>
          <wp:inline distT="0" distB="0" distL="0" distR="0" wp14:anchorId="08295478" wp14:editId="349A2BF4">
            <wp:extent cx="3141020" cy="3240000"/>
            <wp:effectExtent l="0" t="0" r="2540" b="0"/>
            <wp:docPr id="197" name="Resim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ozisyon hatası temsili.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141020" cy="3240000"/>
                    </a:xfrm>
                    <a:prstGeom prst="rect">
                      <a:avLst/>
                    </a:prstGeom>
                  </pic:spPr>
                </pic:pic>
              </a:graphicData>
            </a:graphic>
          </wp:inline>
        </w:drawing>
      </w:r>
    </w:p>
    <w:p w14:paraId="4DD501FC" w14:textId="2B3B1F16" w:rsidR="00C839C5" w:rsidRDefault="00C839C5" w:rsidP="00210300">
      <w:pPr>
        <w:pStyle w:val="ResimYazs"/>
        <w:spacing w:after="120"/>
        <w:jc w:val="center"/>
      </w:pPr>
      <w:bookmarkStart w:id="81" w:name="_Toc7624121"/>
      <w:r>
        <w:t xml:space="preserve">Şekil </w:t>
      </w:r>
      <w:fldSimple w:instr=" STYLEREF 1 \s ">
        <w:r w:rsidR="00360694">
          <w:rPr>
            <w:noProof/>
          </w:rPr>
          <w:t>3</w:t>
        </w:r>
      </w:fldSimple>
      <w:r w:rsidR="00BC252D">
        <w:t>.</w:t>
      </w:r>
      <w:fldSimple w:instr=" SEQ Şekil \* ARABIC \s 1 ">
        <w:r w:rsidR="00360694">
          <w:rPr>
            <w:noProof/>
          </w:rPr>
          <w:t>18</w:t>
        </w:r>
      </w:fldSimple>
      <w:r>
        <w:t>. Pozisyon hatasının resmedilmesi</w:t>
      </w:r>
      <w:bookmarkEnd w:id="81"/>
    </w:p>
    <w:p w14:paraId="7FBA11D6" w14:textId="77777777" w:rsidR="00D833F1" w:rsidRDefault="00D833F1" w:rsidP="00D833F1">
      <w:pPr>
        <w:pStyle w:val="AnaParagrafYaziStiliSau"/>
      </w:pPr>
      <w:r w:rsidRPr="00691961">
        <w:lastRenderedPageBreak/>
        <w:t>Pozisyon hatası uç elemanın gerçek konumu ile arzu edilen konumu arasındaki mesafenin ölçülmesi anlamına gelmektedir. Optimizasyon teknikleri ile pozisyon hatasını minimum seviyeye indirecek eklem açılarını bulmak için problem uygunluk fonksiyonu şekline dönüştürülmelidir. Bu tez çalışmasında kullanılan uygunluk fonksiyonu öklit tarafından ifade edilen (Denklem 3.16)’dir.</w:t>
      </w:r>
    </w:p>
    <w:p w14:paraId="204B3129" w14:textId="77777777" w:rsidR="00D833F1" w:rsidRPr="00691961" w:rsidRDefault="00D833F1" w:rsidP="00D833F1">
      <w:pPr>
        <w:pStyle w:val="AnaParagrafYaziStiliSau"/>
      </w:pPr>
    </w:p>
    <w:p w14:paraId="7FA9B374" w14:textId="77777777" w:rsidR="00D833F1" w:rsidRPr="00691961" w:rsidRDefault="00D833F1" w:rsidP="00D833F1">
      <w:pPr>
        <w:pStyle w:val="AnaParagrafYaziStiliSau"/>
      </w:pPr>
      <w:r w:rsidRPr="00691961">
        <w:t>Şekil 3.18’de P</w:t>
      </w:r>
      <w:r w:rsidRPr="00691961">
        <w:rPr>
          <w:vertAlign w:val="subscript"/>
        </w:rPr>
        <w:t>1</w:t>
      </w:r>
      <w:r w:rsidRPr="00691961">
        <w:t xml:space="preserve"> noktası robot manipülatörüne ait uç elamanının gerçek konumudur. Hâlbuki asıl amaç uç elemanı P</w:t>
      </w:r>
      <w:r w:rsidRPr="00691961">
        <w:rPr>
          <w:vertAlign w:val="subscript"/>
        </w:rPr>
        <w:t>2</w:t>
      </w:r>
      <w:r w:rsidRPr="00691961">
        <w:t xml:space="preserve"> noktasına yönlendirmekti, dolayısıyla aradaki mesafe pozisyon hatası olarak karşımıza çıkmaktadır.</w:t>
      </w:r>
    </w:p>
    <w:p w14:paraId="2C5666DF" w14:textId="77777777" w:rsidR="00D833F1" w:rsidRDefault="00D833F1" w:rsidP="00D34951">
      <w:pPr>
        <w:pStyle w:val="AnaParagrafYaziStiliSau"/>
      </w:pPr>
    </w:p>
    <w:p w14:paraId="09B54B10" w14:textId="77777777" w:rsidR="00C839C5" w:rsidRDefault="00393959" w:rsidP="00C839C5">
      <w:pPr>
        <w:pStyle w:val="AltBaslkSau"/>
      </w:pPr>
      <w:bookmarkStart w:id="82" w:name="_Toc7881623"/>
      <w:r>
        <w:t>Sezgisel</w:t>
      </w:r>
      <w:r w:rsidR="00C839C5">
        <w:t xml:space="preserve"> Optimizasyon </w:t>
      </w:r>
      <w:bookmarkEnd w:id="82"/>
      <w:r>
        <w:t>Algoritmaları</w:t>
      </w:r>
    </w:p>
    <w:p w14:paraId="0B0D5452" w14:textId="77777777" w:rsidR="00C839C5" w:rsidRDefault="00C839C5" w:rsidP="00D34951">
      <w:pPr>
        <w:pStyle w:val="AnaParagrafYaziStiliSau"/>
      </w:pPr>
    </w:p>
    <w:p w14:paraId="19688769" w14:textId="77777777" w:rsidR="00C839C5" w:rsidRDefault="00C839C5" w:rsidP="00D34951">
      <w:pPr>
        <w:pStyle w:val="AnaParagrafYaziStiliSau"/>
      </w:pPr>
      <w:r w:rsidRPr="007F1CCB">
        <w:t>Zamanla problemlerin karmaşıklaşmasına paralel olarak bu proble</w:t>
      </w:r>
      <w:r w:rsidR="00E94260">
        <w:t>mlerin çözümünde sayısal, geometrik ve iteratif</w:t>
      </w:r>
      <w:r w:rsidRPr="007F1CCB">
        <w:t xml:space="preserve"> yöntemlerin yetersiz kalmasına sebep olmuştur (Köker, 2013</w:t>
      </w:r>
      <w:r w:rsidR="00691961" w:rsidRPr="007F1CCB">
        <w:t>, pp. 528-543</w:t>
      </w:r>
      <w:r w:rsidRPr="007F1CCB">
        <w:t xml:space="preserve">). Buna binaen araştırmacılar gerek doğadan gereksede insan vücudunun çalışma sisteminden esinlenerek yapay </w:t>
      </w:r>
      <w:r w:rsidR="00691961" w:rsidRPr="007F1CCB">
        <w:t>zekâ</w:t>
      </w:r>
      <w:r w:rsidRPr="007F1CCB">
        <w:t xml:space="preserve"> optimizasyon tekniklerini veya diğer bir ifadeyle meta sezgisel araştırma tekniklerini kullanagelmişlerdir. Bu teknikler herhangi bir çözümü gerçekleştirmek veya hedefe ulaşmak için çeşitli alternatiflerden en etkili olanlara karar vermek amacı ile kullanıl</w:t>
      </w:r>
      <w:r w:rsidR="00691961" w:rsidRPr="007F1CCB">
        <w:t>an yöntemlerdir (Blum ve</w:t>
      </w:r>
      <w:r w:rsidRPr="007F1CCB">
        <w:t xml:space="preserve"> Li, 2008</w:t>
      </w:r>
      <w:r w:rsidR="00691961" w:rsidRPr="007F1CCB">
        <w:t>, pp. 43-86</w:t>
      </w:r>
      <w:r w:rsidRPr="007F1CCB">
        <w:t>). Geleneksel yöntemlerin çözüm uzayı büyük olan problemlerin çözümünde kesin sonuç üretmelerine karşın hesaplama sürelerinin arzu edilenden çok daha uzun sürmesi nedeniyle araştırmacılar yeni tekniklere yönelmişler ve sezgisel teknikleri bilim dünyasına kazandırmışlardır. Her ne kadar bu teknikler kesin çözümü garanti etmesede amaca uygun kabul edilebilir sınırlar dâhilinde çözüme ulaşmayı</w:t>
      </w:r>
      <w:r w:rsidR="00691961" w:rsidRPr="007F1CCB">
        <w:t xml:space="preserve"> garanti etmektedirler (Dereli ve</w:t>
      </w:r>
      <w:r w:rsidRPr="007F1CCB">
        <w:t xml:space="preserve"> Köker, 2019</w:t>
      </w:r>
      <w:r w:rsidR="00691961" w:rsidRPr="007F1CCB">
        <w:t>, pp. 3</w:t>
      </w:r>
      <w:r w:rsidRPr="007F1CCB">
        <w:t>). Başka bir ifadeyle, büyük boyutlu ve çözümü geleneksel yöntemlerle çok uzun zaman alan problemlerin çözümü için, kabul edilebilir sürelerde en iyiye yakın çözümler verebile</w:t>
      </w:r>
      <w:r w:rsidR="007777AF" w:rsidRPr="007F1CCB">
        <w:t>n algoritmalardır (Çavdar</w:t>
      </w:r>
      <w:r w:rsidRPr="007F1CCB">
        <w:t>,</w:t>
      </w:r>
      <w:r w:rsidR="007777AF" w:rsidRPr="007F1CCB">
        <w:t xml:space="preserve"> Mohammed ve Milani,</w:t>
      </w:r>
      <w:r w:rsidRPr="007F1CCB">
        <w:t xml:space="preserve"> 2012</w:t>
      </w:r>
      <w:r w:rsidR="007777AF" w:rsidRPr="007F1CCB">
        <w:t>, pp. 329-333</w:t>
      </w:r>
      <w:r w:rsidRPr="007F1CCB">
        <w:t xml:space="preserve">). Sürü algoritmalarıda sezgisel tabanlı ve yaygın kullanıma sahip optimizasyon tekniklerindendir. Bu teknikler kullanılarak zor ve karmaşık yapıya sahip problemlerin çözümünde optimum değerler elde edildiğinden araştırmacılar tarafından </w:t>
      </w:r>
      <w:r w:rsidRPr="00C839C5">
        <w:t>ilgi odağı haline gelmişlerdir (Karaboğa &amp; Akay, 2009</w:t>
      </w:r>
      <w:r w:rsidR="007777AF">
        <w:t>, pp. 61-85</w:t>
      </w:r>
      <w:r w:rsidR="00762095">
        <w:t>; Yang ve He, 2013</w:t>
      </w:r>
      <w:r w:rsidRPr="00C839C5">
        <w:t>,</w:t>
      </w:r>
      <w:r w:rsidR="00762095">
        <w:t xml:space="preserve"> pp. 36-50</w:t>
      </w:r>
      <w:r w:rsidRPr="00C839C5">
        <w:t xml:space="preserve">). Bu algoritmalar doğadaki hayvanların sosyal davranışlarından ve hareketlerinden ilham </w:t>
      </w:r>
      <w:r w:rsidRPr="00C839C5">
        <w:lastRenderedPageBreak/>
        <w:t xml:space="preserve">alarak geliştirilmişlerdir. Örneğin parçacık sürü optimizasyonu balık ve kuş sürülerinin hareketlerini örnek olarak alırken (Kennedy </w:t>
      </w:r>
      <w:r w:rsidR="00762095">
        <w:t>ve</w:t>
      </w:r>
      <w:r w:rsidRPr="00C839C5">
        <w:t xml:space="preserve"> Eberhart, 1995</w:t>
      </w:r>
      <w:r w:rsidR="00762095">
        <w:t>, pp. 1942-1948</w:t>
      </w:r>
      <w:r w:rsidRPr="00C839C5">
        <w:t>), yapay arı kolonisi algoritması, bal arılarının doğada yiyecek arama davranışlarından (Karaboğa, 2005), karınca kolonisi algoritması ise benzer şeki</w:t>
      </w:r>
      <w:r w:rsidR="00762095">
        <w:t>lde karıncalardan (Dorigo</w:t>
      </w:r>
      <w:r w:rsidRPr="00C839C5">
        <w:t>,</w:t>
      </w:r>
      <w:r w:rsidR="00762095">
        <w:t xml:space="preserve"> Birattari ve </w:t>
      </w:r>
      <w:r w:rsidR="00762095" w:rsidRPr="00762095">
        <w:t>Stutzle,</w:t>
      </w:r>
      <w:r w:rsidRPr="00C839C5">
        <w:t xml:space="preserve"> 2007</w:t>
      </w:r>
      <w:r w:rsidR="00762095">
        <w:t>, pp. 28-39</w:t>
      </w:r>
      <w:r w:rsidRPr="00C839C5">
        <w:t>) ilham almıştır.</w:t>
      </w:r>
    </w:p>
    <w:p w14:paraId="5A1F94C5" w14:textId="77777777" w:rsidR="00433617" w:rsidRDefault="00433617" w:rsidP="00D34951">
      <w:pPr>
        <w:pStyle w:val="AnaParagrafYaziStiliSau"/>
      </w:pPr>
    </w:p>
    <w:p w14:paraId="089B2A4D" w14:textId="77777777" w:rsidR="00C839C5" w:rsidRDefault="00C839C5" w:rsidP="00D34951">
      <w:pPr>
        <w:pStyle w:val="AnaParagrafYaziStiliSau"/>
      </w:pPr>
      <w:r w:rsidRPr="003D6FC8">
        <w:t>Sürü bireyleri, basit bir yapıya sahip olmalarına karşın bir araya geldiklerinde mükemmel bir işbirliğ</w:t>
      </w:r>
      <w:r w:rsidR="00762095" w:rsidRPr="003D6FC8">
        <w:t>i yeteneğine sahiptirler (Blum ve</w:t>
      </w:r>
      <w:r w:rsidRPr="003D6FC8">
        <w:t xml:space="preserve"> Li, 2008</w:t>
      </w:r>
      <w:r w:rsidR="00762095" w:rsidRPr="003D6FC8">
        <w:t>, pp. 43-86</w:t>
      </w:r>
      <w:r w:rsidRPr="003D6FC8">
        <w:t>). Zaten sürününde en önemli özelliği bireylerin birbirleriyle üst düzey bir uyum içinde hareket etmeleridir (Karaboğa, 2011</w:t>
      </w:r>
      <w:r w:rsidR="002163CF" w:rsidRPr="003D6FC8">
        <w:t>, p</w:t>
      </w:r>
      <w:r w:rsidR="00C172E2" w:rsidRPr="003D6FC8">
        <w:t>. 182</w:t>
      </w:r>
      <w:r w:rsidRPr="003D6FC8">
        <w:t>).</w:t>
      </w:r>
    </w:p>
    <w:p w14:paraId="43B2928E" w14:textId="77777777" w:rsidR="00041EF7" w:rsidRPr="003D6FC8" w:rsidRDefault="00041EF7" w:rsidP="00D34951">
      <w:pPr>
        <w:pStyle w:val="AnaParagrafYaziStiliSau"/>
      </w:pPr>
    </w:p>
    <w:p w14:paraId="34AD2F79" w14:textId="77777777" w:rsidR="00F87AC7" w:rsidRDefault="00F87AC7" w:rsidP="00F87AC7">
      <w:pPr>
        <w:pStyle w:val="IkincilAltBaslikSau"/>
      </w:pPr>
      <w:bookmarkStart w:id="83" w:name="_Toc7881624"/>
      <w:r>
        <w:t>Parçacık sürü optimizasyonu</w:t>
      </w:r>
      <w:bookmarkEnd w:id="83"/>
      <w:r w:rsidR="00393959">
        <w:t xml:space="preserve"> (PSO)</w:t>
      </w:r>
    </w:p>
    <w:p w14:paraId="7302FF48" w14:textId="77777777" w:rsidR="00F87AC7" w:rsidRDefault="00F87AC7" w:rsidP="00D34951">
      <w:pPr>
        <w:pStyle w:val="AnaParagrafYaziStiliSau"/>
      </w:pPr>
    </w:p>
    <w:p w14:paraId="5508748D" w14:textId="77777777" w:rsidR="008015C9" w:rsidRDefault="00F87AC7" w:rsidP="00D34951">
      <w:pPr>
        <w:pStyle w:val="AnaParagrafYaziStiliSau"/>
      </w:pPr>
      <w:r w:rsidRPr="003D6FC8">
        <w:t>İlk olarak Kennedy ve Eberhart tarafından kullanılan bu teknik kuş ve balık sürülerinden esinlenilerek geliştirilmiş güçlü bir arama algoritmasıdır (Kennedy &amp; Eberhart, 1995</w:t>
      </w:r>
      <w:r w:rsidR="00C172E2" w:rsidRPr="003D6FC8">
        <w:t>, pp. 1942-1948</w:t>
      </w:r>
      <w:r w:rsidRPr="003D6FC8">
        <w:t>).</w:t>
      </w:r>
    </w:p>
    <w:p w14:paraId="406C27C1" w14:textId="77777777" w:rsidR="00433617" w:rsidRPr="002E6BE5" w:rsidRDefault="00433617" w:rsidP="00D34951">
      <w:pPr>
        <w:pStyle w:val="AnaParagrafYaziStiliSau"/>
      </w:pPr>
    </w:p>
    <w:p w14:paraId="103DEB7C" w14:textId="77777777" w:rsidR="00F87AC7" w:rsidRDefault="00281651" w:rsidP="00F87AC7">
      <w:pPr>
        <w:pStyle w:val="ResimYazs"/>
        <w:jc w:val="center"/>
      </w:pPr>
      <w:r>
        <w:rPr>
          <w:noProof/>
        </w:rPr>
        <w:drawing>
          <wp:inline distT="0" distB="0" distL="0" distR="0" wp14:anchorId="1994F780" wp14:editId="02E7A466">
            <wp:extent cx="5400675" cy="1415796"/>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so parçacık hareketi.png"/>
                    <pic:cNvPicPr/>
                  </pic:nvPicPr>
                  <pic:blipFill rotWithShape="1">
                    <a:blip r:embed="rId48" cstate="print">
                      <a:extLst>
                        <a:ext uri="{28A0092B-C50C-407E-A947-70E740481C1C}">
                          <a14:useLocalDpi xmlns:a14="http://schemas.microsoft.com/office/drawing/2010/main" val="0"/>
                        </a:ext>
                      </a:extLst>
                    </a:blip>
                    <a:srcRect t="7223" b="22883"/>
                    <a:stretch/>
                  </pic:blipFill>
                  <pic:spPr bwMode="auto">
                    <a:xfrm>
                      <a:off x="0" y="0"/>
                      <a:ext cx="5400675" cy="1415796"/>
                    </a:xfrm>
                    <a:prstGeom prst="rect">
                      <a:avLst/>
                    </a:prstGeom>
                    <a:ln>
                      <a:noFill/>
                    </a:ln>
                    <a:extLst>
                      <a:ext uri="{53640926-AAD7-44D8-BBD7-CCE9431645EC}">
                        <a14:shadowObscured xmlns:a14="http://schemas.microsoft.com/office/drawing/2010/main"/>
                      </a:ext>
                    </a:extLst>
                  </pic:spPr>
                </pic:pic>
              </a:graphicData>
            </a:graphic>
          </wp:inline>
        </w:drawing>
      </w:r>
    </w:p>
    <w:p w14:paraId="327FBBC1" w14:textId="7796DD6E" w:rsidR="00F87AC7" w:rsidRDefault="00F87AC7" w:rsidP="00D833F1">
      <w:pPr>
        <w:pStyle w:val="ResimYazs"/>
        <w:spacing w:after="0"/>
        <w:jc w:val="center"/>
      </w:pPr>
      <w:bookmarkStart w:id="84" w:name="_Toc7624122"/>
      <w:r>
        <w:t xml:space="preserve">Şekil </w:t>
      </w:r>
      <w:fldSimple w:instr=" STYLEREF 1 \s ">
        <w:r w:rsidR="00360694">
          <w:rPr>
            <w:noProof/>
          </w:rPr>
          <w:t>3</w:t>
        </w:r>
      </w:fldSimple>
      <w:r w:rsidR="00BC252D">
        <w:t>.</w:t>
      </w:r>
      <w:fldSimple w:instr=" SEQ Şekil \* ARABIC \s 1 ">
        <w:r w:rsidR="00360694">
          <w:rPr>
            <w:noProof/>
          </w:rPr>
          <w:t>19</w:t>
        </w:r>
      </w:fldSimple>
      <w:r>
        <w:t>. Parçacık sürü algoritması temsili</w:t>
      </w:r>
      <w:bookmarkEnd w:id="84"/>
    </w:p>
    <w:p w14:paraId="6952AE6E" w14:textId="77777777" w:rsidR="00433617" w:rsidRPr="008015C9" w:rsidRDefault="00433617" w:rsidP="00D34951">
      <w:pPr>
        <w:pStyle w:val="AnaParagrafYaziStiliSau"/>
      </w:pPr>
    </w:p>
    <w:p w14:paraId="23FAB191" w14:textId="77777777" w:rsidR="00F87AC7" w:rsidRDefault="00F87AC7" w:rsidP="00D34951">
      <w:pPr>
        <w:pStyle w:val="AnaParagrafYaziStiliSau"/>
      </w:pPr>
      <w:r w:rsidRPr="003D6FC8">
        <w:t>Diğer sezgisel algoritmalarla karşılaştırıldığında kolay uygulanabilir ve güçlü kontrol parametrelerinin olması bu algoritmanın ava</w:t>
      </w:r>
      <w:r w:rsidR="00C172E2" w:rsidRPr="003D6FC8">
        <w:t>ntajları arasındadır (Sun et al</w:t>
      </w:r>
      <w:r w:rsidRPr="003D6FC8">
        <w:t>, 2011</w:t>
      </w:r>
      <w:r w:rsidR="00C172E2" w:rsidRPr="003D6FC8">
        <w:t>, pp. 3763-3775</w:t>
      </w:r>
      <w:r w:rsidRPr="003D6FC8">
        <w:t>). Günümüzde, popülasyon tabanlı olan bu teknik çok parametreli ve çok değişkenli optimizasyon problemlerine çözümler üretmek için kullanılmaktadır (Alataş, 2007). Parçacıklar optimal çözüme ulaşmak için deneyimlerini ve komşuluklarını birlikt</w:t>
      </w:r>
      <w:r w:rsidR="00C172E2" w:rsidRPr="003D6FC8">
        <w:t>e kullanmaktadırlar (Poli</w:t>
      </w:r>
      <w:r w:rsidRPr="003D6FC8">
        <w:t>,</w:t>
      </w:r>
      <w:r w:rsidR="00C172E2" w:rsidRPr="003D6FC8">
        <w:t xml:space="preserve"> Kennedy ve Blackwell,</w:t>
      </w:r>
      <w:r w:rsidRPr="003D6FC8">
        <w:t xml:space="preserve"> 2007</w:t>
      </w:r>
      <w:r w:rsidR="00C172E2" w:rsidRPr="003D6FC8">
        <w:t>, pp. 33-57</w:t>
      </w:r>
      <w:r w:rsidRPr="003D6FC8">
        <w:t>).</w:t>
      </w:r>
    </w:p>
    <w:p w14:paraId="637AC7F6" w14:textId="77777777" w:rsidR="00433617" w:rsidRDefault="00433617" w:rsidP="00D34951">
      <w:pPr>
        <w:pStyle w:val="AnaParagrafYaziStiliSau"/>
      </w:pPr>
    </w:p>
    <w:p w14:paraId="785622B9" w14:textId="77777777" w:rsidR="002E6BE5" w:rsidRDefault="002E6BE5" w:rsidP="00D34951">
      <w:pPr>
        <w:pStyle w:val="AnaParagrafYaziStiliSau"/>
      </w:pPr>
      <w:r w:rsidRPr="009F0CBF">
        <w:lastRenderedPageBreak/>
        <w:t>Parçacık sürü optimizasyonu sadece iki denkleme sahiptir. Bunlardan biri parçacıkları hedefe taşırken kullanılan (Denklem 3.18) ve diğeri parçacıkların yeni posizyon bilgilerini üreten (Denklem 3.17) ‘dır. Bu denklemler her iterasyonda yeniden hesaplanır ve parçacıkların konumu hıza göre iyileştirilerek güncellenir (Bansal et al, 2011, p. 643).</w:t>
      </w:r>
    </w:p>
    <w:p w14:paraId="1B7F04CD" w14:textId="77777777" w:rsidR="002E6BE5" w:rsidRPr="008015C9" w:rsidRDefault="002E6BE5" w:rsidP="00D34951">
      <w:pPr>
        <w:pStyle w:val="AnaParagrafYaziStiliSau"/>
      </w:pPr>
    </w:p>
    <w:p w14:paraId="72E7EE08" w14:textId="77777777" w:rsidR="002E6BE5" w:rsidRDefault="00A028A6" w:rsidP="00D34951">
      <w:pPr>
        <w:pStyle w:val="AnaParagrafYaziStiliSau"/>
      </w:pPr>
      <m:oMath>
        <m:sSub>
          <m:sSubPr>
            <m:ctrlPr>
              <w:rPr>
                <w:rFonts w:ascii="Cambria Math" w:hAnsi="Cambria Math"/>
              </w:rPr>
            </m:ctrlPr>
          </m:sSubPr>
          <m:e>
            <m:r>
              <w:rPr>
                <w:rFonts w:ascii="Cambria Math" w:hAnsi="Cambria Math"/>
              </w:rPr>
              <m:t>v</m:t>
            </m:r>
          </m:e>
          <m:sub>
            <m:r>
              <w:rPr>
                <w:rFonts w:ascii="Cambria Math" w:hAnsi="Cambria Math"/>
              </w:rPr>
              <m:t>id</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id</m:t>
            </m:r>
          </m:sub>
        </m:sSub>
        <m:r>
          <m:rPr>
            <m:sty m:val="p"/>
          </m:rPr>
          <w:rPr>
            <w:rFonts w:ascii="Cambria Math" w:hAnsi="Cambria Math"/>
          </w:rPr>
          <m:t>.w+</m:t>
        </m:r>
        <m:sSub>
          <m:sSubPr>
            <m:ctrlPr>
              <w:rPr>
                <w:rFonts w:ascii="Cambria Math" w:hAnsi="Cambria Math"/>
              </w:rPr>
            </m:ctrlPr>
          </m:sSubPr>
          <m:e>
            <m:r>
              <w:rPr>
                <w:rFonts w:ascii="Cambria Math" w:hAnsi="Cambria Math"/>
              </w:rPr>
              <m:t>c</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best</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id</m:t>
                </m:r>
              </m:sub>
            </m:sSub>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best</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id</m:t>
            </m:r>
          </m:sub>
        </m:sSub>
        <m:r>
          <m:rPr>
            <m:sty m:val="p"/>
          </m:rPr>
          <w:rPr>
            <w:rFonts w:ascii="Cambria Math" w:hAnsi="Cambria Math"/>
          </w:rPr>
          <m:t>)</m:t>
        </m:r>
      </m:oMath>
      <w:r w:rsidR="002E6BE5">
        <w:tab/>
      </w:r>
      <w:r w:rsidR="002E6BE5">
        <w:tab/>
      </w:r>
      <w:r w:rsidR="002E6BE5">
        <w:tab/>
        <w:t xml:space="preserve">         </w:t>
      </w:r>
      <w:r w:rsidR="002E6BE5">
        <w:tab/>
        <w:t>(3.17)</w:t>
      </w:r>
    </w:p>
    <w:p w14:paraId="46A3A6A3" w14:textId="77777777" w:rsidR="00210694" w:rsidRPr="008015C9" w:rsidRDefault="00210694" w:rsidP="00D34951">
      <w:pPr>
        <w:pStyle w:val="AnaParagrafYaziStiliSau"/>
      </w:pPr>
    </w:p>
    <w:p w14:paraId="0F3C8D44" w14:textId="77777777" w:rsidR="002E6BE5" w:rsidRDefault="00A028A6" w:rsidP="00D34951">
      <w:pPr>
        <w:pStyle w:val="AnaParagrafYaziStiliSau"/>
      </w:pPr>
      <m:oMath>
        <m:sSub>
          <m:sSubPr>
            <m:ctrlPr>
              <w:rPr>
                <w:rFonts w:ascii="Cambria Math" w:hAnsi="Cambria Math"/>
              </w:rPr>
            </m:ctrlPr>
          </m:sSubPr>
          <m:e>
            <m:r>
              <w:rPr>
                <w:rFonts w:ascii="Cambria Math" w:hAnsi="Cambria Math"/>
              </w:rPr>
              <m:t>x</m:t>
            </m:r>
          </m:e>
          <m:sub>
            <m:r>
              <w:rPr>
                <w:rFonts w:ascii="Cambria Math" w:hAnsi="Cambria Math"/>
              </w:rPr>
              <m:t>id</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id</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id</m:t>
            </m:r>
          </m:sub>
        </m:sSub>
      </m:oMath>
      <w:r w:rsidR="002E6BE5">
        <w:tab/>
      </w:r>
      <w:r w:rsidR="002E6BE5">
        <w:tab/>
      </w:r>
      <w:r w:rsidR="002E6BE5">
        <w:tab/>
      </w:r>
      <w:r w:rsidR="002E6BE5">
        <w:tab/>
      </w:r>
      <w:r w:rsidR="002E6BE5">
        <w:tab/>
      </w:r>
      <w:r w:rsidR="002E6BE5">
        <w:tab/>
      </w:r>
      <w:r w:rsidR="002E6BE5">
        <w:tab/>
      </w:r>
      <w:r w:rsidR="002E6BE5">
        <w:tab/>
        <w:t xml:space="preserve">         </w:t>
      </w:r>
      <w:r w:rsidR="002E6BE5">
        <w:tab/>
        <w:t>(3.18)</w:t>
      </w:r>
    </w:p>
    <w:p w14:paraId="21041936" w14:textId="77777777" w:rsidR="00996299" w:rsidRDefault="00B25D1B" w:rsidP="00996299">
      <w:pPr>
        <w:keepNext/>
        <w:spacing w:after="0" w:line="360" w:lineRule="auto"/>
        <w:jc w:val="center"/>
      </w:pPr>
      <w:r>
        <w:rPr>
          <w:noProof/>
          <w:lang w:eastAsia="tr-TR"/>
        </w:rPr>
        <w:drawing>
          <wp:inline distT="0" distB="0" distL="0" distR="0" wp14:anchorId="0B9A87B1" wp14:editId="42545257">
            <wp:extent cx="5400675" cy="4589780"/>
            <wp:effectExtent l="0" t="0" r="9525" b="127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so.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400675" cy="4589780"/>
                    </a:xfrm>
                    <a:prstGeom prst="rect">
                      <a:avLst/>
                    </a:prstGeom>
                  </pic:spPr>
                </pic:pic>
              </a:graphicData>
            </a:graphic>
          </wp:inline>
        </w:drawing>
      </w:r>
    </w:p>
    <w:p w14:paraId="3547E63D" w14:textId="37D6CD0B" w:rsidR="00433617" w:rsidRDefault="00996299" w:rsidP="0054649B">
      <w:pPr>
        <w:pStyle w:val="ResimYazs"/>
        <w:spacing w:after="0"/>
        <w:jc w:val="center"/>
      </w:pPr>
      <w:bookmarkStart w:id="85" w:name="_Toc7624123"/>
      <w:r>
        <w:t xml:space="preserve">Şekil </w:t>
      </w:r>
      <w:fldSimple w:instr=" STYLEREF 1 \s ">
        <w:r w:rsidR="00360694">
          <w:rPr>
            <w:noProof/>
          </w:rPr>
          <w:t>3</w:t>
        </w:r>
      </w:fldSimple>
      <w:r w:rsidR="00BC252D">
        <w:t>.</w:t>
      </w:r>
      <w:fldSimple w:instr=" SEQ Şekil \* ARABIC \s 1 ">
        <w:r w:rsidR="00360694">
          <w:rPr>
            <w:noProof/>
          </w:rPr>
          <w:t>20</w:t>
        </w:r>
      </w:fldSimple>
      <w:r w:rsidR="000F34E8">
        <w:rPr>
          <w:noProof/>
        </w:rPr>
        <w:t>.</w:t>
      </w:r>
      <w:r>
        <w:t xml:space="preserve"> Parçacık sürüsü optimizasyon algoritması</w:t>
      </w:r>
      <w:bookmarkEnd w:id="85"/>
    </w:p>
    <w:p w14:paraId="22587FCA" w14:textId="77777777" w:rsidR="0054649B" w:rsidRPr="0054649B" w:rsidRDefault="0054649B" w:rsidP="0054649B">
      <w:pPr>
        <w:rPr>
          <w:lang w:eastAsia="tr-TR"/>
        </w:rPr>
      </w:pPr>
    </w:p>
    <w:p w14:paraId="382B22C1" w14:textId="77777777" w:rsidR="0054649B" w:rsidRDefault="0054649B" w:rsidP="00D34951">
      <w:pPr>
        <w:pStyle w:val="AnaParagrafYaziStiliSau"/>
      </w:pPr>
      <w:r>
        <w:t>(</w:t>
      </w:r>
      <w:r w:rsidRPr="00F87AC7">
        <w:t>Denklem</w:t>
      </w:r>
      <w:r>
        <w:t xml:space="preserve"> 3.17) ve (Denklem 3.18)’</w:t>
      </w:r>
      <w:r w:rsidRPr="00F87AC7">
        <w:t>de kull</w:t>
      </w:r>
      <w:r>
        <w:t>anılan; d=1, 2, …, 7 eklem açılarını göstermek</w:t>
      </w:r>
      <w:r w:rsidRPr="00F87AC7">
        <w:t xml:space="preserve"> üzere boyutu; i=1, 2, …, S parçacık sayısını; c1 ve c2, yerel en iyi değerle genel en iyi değerin ağ</w:t>
      </w:r>
      <w:r>
        <w:t xml:space="preserve">ırlıklarını; r1 ve r2 ise [0, </w:t>
      </w:r>
      <w:r w:rsidRPr="00F87AC7">
        <w:t>1</w:t>
      </w:r>
      <w:r>
        <w:t>]</w:t>
      </w:r>
      <w:r w:rsidRPr="00F87AC7">
        <w:t xml:space="preserve"> arasında rasgele sayıları ifade etmektedir.</w:t>
      </w:r>
    </w:p>
    <w:p w14:paraId="69E10CB2" w14:textId="77777777" w:rsidR="00433617" w:rsidRDefault="00B32B02" w:rsidP="00D34951">
      <w:pPr>
        <w:pStyle w:val="AnaParagrafYaziStiliSau"/>
      </w:pPr>
      <w:r>
        <w:t>Bu tez çalışmasında uygulanan PSO a</w:t>
      </w:r>
      <w:r w:rsidR="002163CF" w:rsidRPr="009F0CBF">
        <w:t>kış diyagramı Şekil 3.20’de</w:t>
      </w:r>
      <w:r>
        <w:t xml:space="preserve"> verilmiştir. İlk olarak parçacık sayısı kadar 7-adet eklem açısı belli aralıklarda rasgele olarak belirlenmektedir. </w:t>
      </w:r>
      <w:r>
        <w:lastRenderedPageBreak/>
        <w:t>Devamında rassal olarak belirlenen eklem açılarından her bir parçacığın pozisyon hatası hesaplanmaktadır.</w:t>
      </w:r>
      <w:r w:rsidR="006D10F7">
        <w:t xml:space="preserve"> Hesaplanan pozisyon hatalarından en küçüğü bulunduktan sonra diğer iterasyona geçilirken Denklem 3.17 ve 3.18’e göre parçacık hızı ve konumu güncellenmektedir. Böylece </w:t>
      </w:r>
      <w:r w:rsidR="00996299" w:rsidRPr="009F0CBF">
        <w:t>parçacıklar hesaplanan hız değerleriyle hedefe ilerlemekte ve en iyi çözümü bulabilmektedir. O</w:t>
      </w:r>
      <w:r w:rsidR="00996299" w:rsidRPr="00996299">
        <w:t xml:space="preserve"> nedenle hız değerlerinin etkisini artırmak amacıyla </w:t>
      </w:r>
      <w:r w:rsidR="00996299">
        <w:t>(</w:t>
      </w:r>
      <w:r w:rsidR="002163CF">
        <w:t>Denklem 3.17</w:t>
      </w:r>
      <w:r w:rsidR="00996299">
        <w:t>)</w:t>
      </w:r>
      <w:r w:rsidR="00996299" w:rsidRPr="00996299">
        <w:t>’da “w” ile gösterilen</w:t>
      </w:r>
      <w:r w:rsidR="002163CF">
        <w:t xml:space="preserve"> atalet ağırlığı (Inertia Weight)</w:t>
      </w:r>
      <w:r w:rsidR="00996299" w:rsidRPr="00996299">
        <w:t xml:space="preserve"> teknikleri kullanılmaktadır (Özdemir, 2017</w:t>
      </w:r>
      <w:r w:rsidR="002163CF">
        <w:t>, pp. 47-52</w:t>
      </w:r>
      <w:r w:rsidR="00996299" w:rsidRPr="00996299">
        <w:t>). Parçacık sürü optimizasyonu algoritması ise şu şekildedir:</w:t>
      </w:r>
    </w:p>
    <w:p w14:paraId="79B0E68C" w14:textId="77777777" w:rsidR="002163CF" w:rsidRDefault="002163CF" w:rsidP="00D34951">
      <w:pPr>
        <w:pStyle w:val="AnaParagrafYaziStiliSau"/>
        <w:numPr>
          <w:ilvl w:val="0"/>
          <w:numId w:val="7"/>
        </w:numPr>
      </w:pPr>
      <w:r>
        <w:t>Başla</w:t>
      </w:r>
    </w:p>
    <w:p w14:paraId="1289798E" w14:textId="77777777" w:rsidR="00996299" w:rsidRDefault="00996299" w:rsidP="00D34951">
      <w:pPr>
        <w:pStyle w:val="AnaParagrafYaziStiliSau"/>
        <w:numPr>
          <w:ilvl w:val="0"/>
          <w:numId w:val="7"/>
        </w:numPr>
      </w:pPr>
      <w:r w:rsidRPr="00055F96">
        <w:t>PSO başlangıç</w:t>
      </w:r>
    </w:p>
    <w:p w14:paraId="3F08F741" w14:textId="77777777" w:rsidR="00996299" w:rsidRPr="00055F96" w:rsidRDefault="00996299" w:rsidP="00D34951">
      <w:pPr>
        <w:pStyle w:val="AnaParagrafYaziStiliSau"/>
        <w:numPr>
          <w:ilvl w:val="1"/>
          <w:numId w:val="7"/>
        </w:numPr>
      </w:pPr>
      <w:r w:rsidRPr="00055F96">
        <w:t>Parçacıklara uygun aralıklarda başlangıç eklem açılarının atanması</w:t>
      </w:r>
    </w:p>
    <w:p w14:paraId="56025B11" w14:textId="77777777" w:rsidR="00996299" w:rsidRDefault="00996299" w:rsidP="00D34951">
      <w:pPr>
        <w:pStyle w:val="AnaParagrafYaziStiliSau"/>
        <w:numPr>
          <w:ilvl w:val="0"/>
          <w:numId w:val="7"/>
        </w:numPr>
      </w:pPr>
      <w:r w:rsidRPr="00055F96">
        <w:t>While İterasyon</w:t>
      </w:r>
    </w:p>
    <w:p w14:paraId="336C8EF1" w14:textId="77777777" w:rsidR="00996299" w:rsidRDefault="00996299" w:rsidP="00D34951">
      <w:pPr>
        <w:pStyle w:val="AnaParagrafYaziStiliSau"/>
        <w:numPr>
          <w:ilvl w:val="1"/>
          <w:numId w:val="7"/>
        </w:numPr>
      </w:pPr>
      <w:r w:rsidRPr="00055F96">
        <w:t>For (her parçacık)</w:t>
      </w:r>
    </w:p>
    <w:p w14:paraId="66B47F60" w14:textId="77777777" w:rsidR="00996299" w:rsidRDefault="002163CF" w:rsidP="00D34951">
      <w:pPr>
        <w:pStyle w:val="AnaParagrafYaziStiliSau"/>
        <w:numPr>
          <w:ilvl w:val="2"/>
          <w:numId w:val="7"/>
        </w:numPr>
      </w:pPr>
      <w:r>
        <w:t>Denklem (3.13, 3.14 ve 3.15</w:t>
      </w:r>
      <w:r w:rsidR="00996299" w:rsidRPr="00055F96">
        <w:t>) ile x, y ve z pozisyon bilgilerini</w:t>
      </w:r>
      <w:r w:rsidR="00996299" w:rsidRPr="00055F96">
        <w:br/>
        <w:t>elde et</w:t>
      </w:r>
    </w:p>
    <w:p w14:paraId="35877F2F" w14:textId="77777777" w:rsidR="00996299" w:rsidRDefault="002163CF" w:rsidP="00D34951">
      <w:pPr>
        <w:pStyle w:val="AnaParagrafYaziStiliSau"/>
        <w:numPr>
          <w:ilvl w:val="2"/>
          <w:numId w:val="7"/>
        </w:numPr>
      </w:pPr>
      <w:r>
        <w:t>Denklem (3.16</w:t>
      </w:r>
      <w:r w:rsidR="00996299" w:rsidRPr="00055F96">
        <w:t>) ile önceden belirlenen pozisyon ile bir önceki adımda hesaplanan Pozisyon Hatasını hesapla</w:t>
      </w:r>
    </w:p>
    <w:p w14:paraId="2A270AD6" w14:textId="77777777" w:rsidR="00996299" w:rsidRDefault="00996299" w:rsidP="00D34951">
      <w:pPr>
        <w:pStyle w:val="AnaParagrafYaziStiliSau"/>
        <w:numPr>
          <w:ilvl w:val="2"/>
          <w:numId w:val="7"/>
        </w:numPr>
      </w:pPr>
      <w:r w:rsidRPr="00055F96">
        <w:t>Posizyon Hatası &lt; Pbest ise Pbest değerini güncelle</w:t>
      </w:r>
    </w:p>
    <w:p w14:paraId="36D788A3" w14:textId="77777777" w:rsidR="00996299" w:rsidRDefault="00996299" w:rsidP="00D34951">
      <w:pPr>
        <w:pStyle w:val="AnaParagrafYaziStiliSau"/>
        <w:numPr>
          <w:ilvl w:val="1"/>
          <w:numId w:val="7"/>
        </w:numPr>
      </w:pPr>
      <w:r w:rsidRPr="00055F96">
        <w:t>End For (Parçacık)</w:t>
      </w:r>
    </w:p>
    <w:p w14:paraId="05A1A757" w14:textId="77777777" w:rsidR="00996299" w:rsidRDefault="00996299" w:rsidP="00D34951">
      <w:pPr>
        <w:pStyle w:val="AnaParagrafYaziStiliSau"/>
        <w:numPr>
          <w:ilvl w:val="1"/>
          <w:numId w:val="7"/>
        </w:numPr>
      </w:pPr>
      <w:r w:rsidRPr="00055F96">
        <w:t>Pbest &lt; Gbest ise Gbest değerini güncelle</w:t>
      </w:r>
    </w:p>
    <w:p w14:paraId="259D6B15" w14:textId="77777777" w:rsidR="00996299" w:rsidRDefault="00996299" w:rsidP="00D34951">
      <w:pPr>
        <w:pStyle w:val="AnaParagrafYaziStiliSau"/>
        <w:numPr>
          <w:ilvl w:val="1"/>
          <w:numId w:val="7"/>
        </w:numPr>
      </w:pPr>
      <w:r w:rsidRPr="00055F96">
        <w:t>For Döngüsü (Her parçacık)</w:t>
      </w:r>
    </w:p>
    <w:p w14:paraId="2321BA21" w14:textId="77777777" w:rsidR="00996299" w:rsidRDefault="002163CF" w:rsidP="00D34951">
      <w:pPr>
        <w:pStyle w:val="AnaParagrafYaziStiliSau"/>
        <w:numPr>
          <w:ilvl w:val="2"/>
          <w:numId w:val="7"/>
        </w:numPr>
      </w:pPr>
      <w:r>
        <w:t>Denklem (3.17</w:t>
      </w:r>
      <w:r w:rsidR="00996299" w:rsidRPr="00055F96">
        <w:t>) ile parçacıkların hızlarını güncelle</w:t>
      </w:r>
    </w:p>
    <w:p w14:paraId="5FEE51FD" w14:textId="77777777" w:rsidR="00996299" w:rsidRDefault="002163CF" w:rsidP="00D34951">
      <w:pPr>
        <w:pStyle w:val="AnaParagrafYaziStiliSau"/>
        <w:numPr>
          <w:ilvl w:val="2"/>
          <w:numId w:val="7"/>
        </w:numPr>
      </w:pPr>
      <w:r>
        <w:t>Denklem (3.18</w:t>
      </w:r>
      <w:r w:rsidR="00996299" w:rsidRPr="00055F96">
        <w:t>) ile her bir parçacığa ait eklem açılarını güncelle</w:t>
      </w:r>
    </w:p>
    <w:p w14:paraId="54CC341F" w14:textId="77777777" w:rsidR="00996299" w:rsidRPr="00055F96" w:rsidRDefault="00996299" w:rsidP="00D34951">
      <w:pPr>
        <w:pStyle w:val="AnaParagrafYaziStiliSau"/>
        <w:numPr>
          <w:ilvl w:val="1"/>
          <w:numId w:val="7"/>
        </w:numPr>
      </w:pPr>
      <w:r w:rsidRPr="00055F96">
        <w:t>End For (Parçacık)</w:t>
      </w:r>
    </w:p>
    <w:p w14:paraId="38F8619A" w14:textId="77777777" w:rsidR="00996299" w:rsidRPr="00055F96" w:rsidRDefault="00996299" w:rsidP="00D34951">
      <w:pPr>
        <w:pStyle w:val="AnaParagrafYaziStiliSau"/>
        <w:numPr>
          <w:ilvl w:val="0"/>
          <w:numId w:val="7"/>
        </w:numPr>
      </w:pPr>
      <w:r w:rsidRPr="00055F96">
        <w:t>End while (İterasyon)</w:t>
      </w:r>
    </w:p>
    <w:p w14:paraId="2BC530B5" w14:textId="77777777" w:rsidR="00996299" w:rsidRDefault="00996299" w:rsidP="00D34951">
      <w:pPr>
        <w:pStyle w:val="AnaParagrafYaziStiliSau"/>
        <w:numPr>
          <w:ilvl w:val="0"/>
          <w:numId w:val="7"/>
        </w:numPr>
      </w:pPr>
      <w:r w:rsidRPr="00055F96">
        <w:t>Gbest değerinin geri döndürülmesi</w:t>
      </w:r>
    </w:p>
    <w:p w14:paraId="46EA4879" w14:textId="77777777" w:rsidR="002163CF" w:rsidRDefault="002163CF" w:rsidP="00D34951">
      <w:pPr>
        <w:pStyle w:val="AnaParagrafYaziStiliSau"/>
        <w:numPr>
          <w:ilvl w:val="0"/>
          <w:numId w:val="7"/>
        </w:numPr>
      </w:pPr>
      <w:r>
        <w:t>Bitir</w:t>
      </w:r>
    </w:p>
    <w:p w14:paraId="24EB370E" w14:textId="77777777" w:rsidR="008015C9" w:rsidRDefault="008015C9" w:rsidP="00D34951">
      <w:pPr>
        <w:pStyle w:val="AnaParagrafYaziStiliSau"/>
      </w:pPr>
    </w:p>
    <w:p w14:paraId="6EABD98B" w14:textId="77777777" w:rsidR="00D833F1" w:rsidRDefault="00D833F1" w:rsidP="00D34951">
      <w:pPr>
        <w:pStyle w:val="AnaParagrafYaziStiliSau"/>
      </w:pPr>
    </w:p>
    <w:p w14:paraId="51C591F2" w14:textId="77777777" w:rsidR="00D833F1" w:rsidRPr="00055F96" w:rsidRDefault="00D833F1" w:rsidP="00D34951">
      <w:pPr>
        <w:pStyle w:val="AnaParagrafYaziStiliSau"/>
      </w:pPr>
    </w:p>
    <w:p w14:paraId="237CD2D9" w14:textId="77777777" w:rsidR="00996299" w:rsidRDefault="006F672E" w:rsidP="006F672E">
      <w:pPr>
        <w:pStyle w:val="UcunculAltBaslikSau"/>
      </w:pPr>
      <w:bookmarkStart w:id="86" w:name="_Toc7881625"/>
      <w:r w:rsidRPr="006F672E">
        <w:t>RDV (Random Descending Velocity - Rassal Azalan Hızlı) PSO</w:t>
      </w:r>
      <w:bookmarkEnd w:id="86"/>
    </w:p>
    <w:p w14:paraId="06B191D2" w14:textId="77777777" w:rsidR="006A1339" w:rsidRPr="006A1339" w:rsidRDefault="006A1339" w:rsidP="00D34951">
      <w:pPr>
        <w:pStyle w:val="AnaParagrafYaziStiliSau"/>
      </w:pPr>
    </w:p>
    <w:p w14:paraId="6533E799" w14:textId="77777777" w:rsidR="00433617" w:rsidRDefault="006F672E" w:rsidP="00D34951">
      <w:pPr>
        <w:pStyle w:val="AnaParagrafYaziStiliSau"/>
      </w:pPr>
      <w:r w:rsidRPr="009F0CBF">
        <w:lastRenderedPageBreak/>
        <w:t xml:space="preserve">Parçacık sürü optimizasyonu algoritmasının en önemli avantajı parametrelerinin azlığı olmasına karşın bu durum aslında en iyi çözüme yakınsama konusunda algoritmanın en büyük eksikliği olarak </w:t>
      </w:r>
      <w:r w:rsidR="007850D1" w:rsidRPr="009F0CBF">
        <w:t xml:space="preserve">özellikle vurgulanmaktadır. </w:t>
      </w:r>
      <w:r w:rsidR="00BF06B7" w:rsidRPr="009F0CBF">
        <w:t>(Marini ve Walczak, 2015, pp. 153-165</w:t>
      </w:r>
      <w:r w:rsidR="007850D1" w:rsidRPr="009F0CBF">
        <w:t>; Bansal et al, 2011, p. 640</w:t>
      </w:r>
      <w:r w:rsidR="00BF06B7" w:rsidRPr="009F0CBF">
        <w:t>)</w:t>
      </w:r>
      <w:r w:rsidRPr="009F0CBF">
        <w:t>. Araştırmacılar bunun için atalet ağırlığı olarak isimlendirilen (Inertia Weight) teknikleri geliştirmişlerdir. Bu tekniklerin asıl amacı parçacık sürü optimizasyonunda parçacıkların ilerlemesini sağlayan hız parametresini kontrol ederek parçacıkların daha iyi bir değere ulaşabilmesi için onlara momentum kazandırm</w:t>
      </w:r>
      <w:r w:rsidR="007850D1" w:rsidRPr="009F0CBF">
        <w:t xml:space="preserve">aktır (Adewumi </w:t>
      </w:r>
      <w:r w:rsidR="004717A5" w:rsidRPr="009F0CBF">
        <w:t>ve</w:t>
      </w:r>
      <w:r w:rsidR="007850D1" w:rsidRPr="009F0CBF">
        <w:t xml:space="preserve"> Arasomwan, 2016</w:t>
      </w:r>
      <w:r w:rsidR="004717A5" w:rsidRPr="009F0CBF">
        <w:t>, p. 17</w:t>
      </w:r>
      <w:r w:rsidRPr="009F0CBF">
        <w:t xml:space="preserve">). </w:t>
      </w:r>
      <w:r w:rsidRPr="006F672E">
        <w:t>Bu çalışmada ilk defa kullanılan RDV (Rassal Azalan Hız) IW tekniğide bu amaçla kullanılan bir tekniktir ve ilerleyen iterasyonlarda parçacıkların en iyi değeri elde eden parçacığa dönüşmesini esas almaktadır</w:t>
      </w:r>
      <w:r w:rsidRPr="009F0CBF">
        <w:t>. Bu teknik, tıpkı golf oyununda oyuncunun hedefe yaklaştıkça topun hızını azaltması gibi parçacıkların hızını azaltmaktadır.</w:t>
      </w:r>
    </w:p>
    <w:p w14:paraId="1348CF46" w14:textId="77777777" w:rsidR="00D37C44" w:rsidRDefault="00D37C44" w:rsidP="00D34951">
      <w:pPr>
        <w:pStyle w:val="AnaParagrafYaziStiliSau"/>
      </w:pPr>
    </w:p>
    <w:p w14:paraId="6B44591D" w14:textId="77777777" w:rsidR="00D37C44" w:rsidRDefault="00D37C44" w:rsidP="00D34951">
      <w:pPr>
        <w:pStyle w:val="AnaParagrafYaziStiliSau"/>
      </w:pPr>
      <w:r w:rsidRPr="009F0CBF">
        <w:t>Bir golf oyunu oyuncuların golf topunu belirlenen deliklere sokabilmek için başlangıç vuruşunu en kuvvetli, sonraki vuruşları ise bir önceki vuruşa oranla daha yavaş yaptıkları bir oyundur.</w:t>
      </w:r>
      <w:r w:rsidRPr="006F672E">
        <w:t xml:space="preserve"> Golf sahası ne kadar büyük olursa olsun bu durum değişmemekte olup bu oyundaki en önemli esas ise daha az vuruşla topu belirle</w:t>
      </w:r>
      <w:r>
        <w:t>nen deliğe sokmaktır. Şekil 3.21’de</w:t>
      </w:r>
      <w:r w:rsidRPr="006F672E">
        <w:t xml:space="preserve"> ortalama bir golf parkuru görünmektedir. Bu sahada siyah rakamlar sahanın tanımlamasının yapıldığı, beyaz rakamlar ise örnek vuruşları gösteren rakamlardır. Sahanın tanımlamasında; 1 – başlama vuruşu noktası (teeing ground), 2 – su engeli, 3 – çim olmayan zor yüzey (rough), 4 – sınır dışı, 5 – kum tepesi (bunker), 6 – su engeli, 7 – fairway, 8 – putting green, 9 – pin ve 10 – delik şeklinde ifade edilir. Golf sahasındaki çimler vuruşları zorlaştırmak adına farklı uzunlukta bırıkılmakta olup asıl oyun alanı olan “fairway” de ise çimler daha kısadır ve oyuncular bir an önce toplarını bu bölgeye atmaya çalışmaktadır.</w:t>
      </w:r>
    </w:p>
    <w:p w14:paraId="381B9F94" w14:textId="77777777" w:rsidR="00041EF7" w:rsidRDefault="00041EF7" w:rsidP="00D34951">
      <w:pPr>
        <w:pStyle w:val="AnaParagrafYaziStiliSau"/>
      </w:pPr>
    </w:p>
    <w:p w14:paraId="16C5B5ED" w14:textId="77777777" w:rsidR="00041EF7" w:rsidRDefault="00041EF7" w:rsidP="00D34951">
      <w:pPr>
        <w:pStyle w:val="AnaParagrafYaziStiliSau"/>
      </w:pPr>
      <w:r w:rsidRPr="009F0CBF">
        <w:t xml:space="preserve">Şekil 3.21’de örnek bir oyun tamamlama işlemi de görünmektedir. Oyuncu önce “1” numaralı vuruşu ki bu vuruş golfte “driving” olarak isimlendirilir. Sonra daha yavaş bir şiddetle “2” numaralı vuruşu gerçekleştirir. “3” numaralı vuruş ile artık top “fairway” alanındadır ve vuruşlar daha kolay olmaktadır. Oyuncu “4” numaralı vuruş ile topu en kaliteli bölge olan ve “8” numara ile gösterilen “pata alanına” göndermiştir. Bu bölgedeki çimler hem çok daha kısa hem kaliteli hemde topların daha iyi yuvarlanması içindir. </w:t>
      </w:r>
      <w:r w:rsidRPr="009F0CBF">
        <w:lastRenderedPageBreak/>
        <w:t>Böylece oyuncular bu bölgede çok yumuşak bir vuruşla oyunu kolaylıkla bitirebilmektedirler. İşte golf oyununda ki bu esaslara rassal bazı parametrelerin de katılması ile RDV IW yöntemi ortaya çıkmıştır.</w:t>
      </w:r>
    </w:p>
    <w:p w14:paraId="39E111AD" w14:textId="77777777" w:rsidR="00D37C44" w:rsidRPr="008015C9" w:rsidRDefault="00D37C44" w:rsidP="00D34951">
      <w:pPr>
        <w:pStyle w:val="AnaParagrafYaziStiliSau"/>
      </w:pPr>
    </w:p>
    <w:p w14:paraId="0A6FE5C1" w14:textId="77777777" w:rsidR="006F672E" w:rsidRDefault="006F672E" w:rsidP="006F672E">
      <w:pPr>
        <w:keepNext/>
        <w:spacing w:after="0" w:line="360" w:lineRule="auto"/>
        <w:jc w:val="center"/>
      </w:pPr>
      <w:r>
        <w:rPr>
          <w:noProof/>
          <w:lang w:eastAsia="tr-TR"/>
        </w:rPr>
        <w:drawing>
          <wp:inline distT="0" distB="0" distL="0" distR="0" wp14:anchorId="37E7B78D" wp14:editId="4F79729D">
            <wp:extent cx="2223248" cy="3240000"/>
            <wp:effectExtent l="0" t="0" r="5715" b="0"/>
            <wp:docPr id="189" name="Resim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lf.png"/>
                    <pic:cNvPicPr/>
                  </pic:nvPicPr>
                  <pic:blipFill rotWithShape="1">
                    <a:blip r:embed="rId50" cstate="print">
                      <a:extLst>
                        <a:ext uri="{28A0092B-C50C-407E-A947-70E740481C1C}">
                          <a14:useLocalDpi xmlns:a14="http://schemas.microsoft.com/office/drawing/2010/main" val="0"/>
                        </a:ext>
                      </a:extLst>
                    </a:blip>
                    <a:srcRect l="8533"/>
                    <a:stretch/>
                  </pic:blipFill>
                  <pic:spPr bwMode="auto">
                    <a:xfrm>
                      <a:off x="0" y="0"/>
                      <a:ext cx="2223248" cy="3240000"/>
                    </a:xfrm>
                    <a:prstGeom prst="rect">
                      <a:avLst/>
                    </a:prstGeom>
                    <a:ln>
                      <a:noFill/>
                    </a:ln>
                    <a:extLst>
                      <a:ext uri="{53640926-AAD7-44D8-BBD7-CCE9431645EC}">
                        <a14:shadowObscured xmlns:a14="http://schemas.microsoft.com/office/drawing/2010/main"/>
                      </a:ext>
                    </a:extLst>
                  </pic:spPr>
                </pic:pic>
              </a:graphicData>
            </a:graphic>
          </wp:inline>
        </w:drawing>
      </w:r>
    </w:p>
    <w:p w14:paraId="01CDD0AB" w14:textId="77812CD2" w:rsidR="00433617" w:rsidRDefault="006F672E" w:rsidP="0054649B">
      <w:pPr>
        <w:pStyle w:val="ResimYazs"/>
        <w:spacing w:after="0"/>
        <w:jc w:val="center"/>
      </w:pPr>
      <w:bookmarkStart w:id="87" w:name="_Toc7624124"/>
      <w:r>
        <w:t xml:space="preserve">Şekil </w:t>
      </w:r>
      <w:fldSimple w:instr=" STYLEREF 1 \s ">
        <w:r w:rsidR="00360694">
          <w:rPr>
            <w:noProof/>
          </w:rPr>
          <w:t>3</w:t>
        </w:r>
      </w:fldSimple>
      <w:r w:rsidR="00BC252D">
        <w:t>.</w:t>
      </w:r>
      <w:fldSimple w:instr=" SEQ Şekil \* ARABIC \s 1 ">
        <w:r w:rsidR="00360694">
          <w:rPr>
            <w:noProof/>
          </w:rPr>
          <w:t>21</w:t>
        </w:r>
      </w:fldSimple>
      <w:r>
        <w:t>.</w:t>
      </w:r>
      <w:r w:rsidR="000F34E8">
        <w:t xml:space="preserve"> </w:t>
      </w:r>
      <w:r>
        <w:t>Ortalama bir golf parkuru ve örnek vuruşlar</w:t>
      </w:r>
      <w:bookmarkEnd w:id="87"/>
    </w:p>
    <w:p w14:paraId="4FCAE266" w14:textId="77777777" w:rsidR="0054649B" w:rsidRPr="008015C9" w:rsidRDefault="0054649B" w:rsidP="00D34951">
      <w:pPr>
        <w:pStyle w:val="AnaParagrafYaziStiliSau"/>
      </w:pPr>
    </w:p>
    <w:p w14:paraId="355C3854" w14:textId="77777777" w:rsidR="006F672E" w:rsidRDefault="006F672E" w:rsidP="00D34951">
      <w:pPr>
        <w:pStyle w:val="AnaParagrafYaziStiliSau"/>
      </w:pPr>
      <w:r w:rsidRPr="009F0CBF">
        <w:t xml:space="preserve">RDV (Rassal Azalan Hız) tekniğinde parçacıkların yeni bir konuma yönlenmesini sağlayan hız parametresinin değerini rassal olarak belli bir oranda azaltarak nihayetinde parçacıkları en iyi çözüme ulaşan asıl parçacığa benzetmek esasına göre çalışır. </w:t>
      </w:r>
      <w:r w:rsidRPr="006F672E">
        <w:t xml:space="preserve">Algoritmada bu nedenle kullanılan iki önemli unsur barındırmaktadır: Biri tavlama benzetiminde yerel en iyi değere sıkışıp kalan algoritmayı bu sıkışıklıktan kurtarmak için kullanılan “delta” (∆) parametresi ve ateş böceği algoritmasında </w:t>
      </w:r>
      <w:r>
        <w:t>(</w:t>
      </w:r>
      <w:r w:rsidRPr="006F672E">
        <w:t>Denklem 3.27</w:t>
      </w:r>
      <w:r>
        <w:t>)</w:t>
      </w:r>
      <w:r w:rsidRPr="006F672E">
        <w:t xml:space="preserve">’de kullanılan ve katsayı </w:t>
      </w:r>
      <w:r>
        <w:t>parametresi olarak adlandırılan α’</w:t>
      </w:r>
      <w:r w:rsidRPr="006F672E">
        <w:t>dır. RDV tekniği PSO algoritması içerisinde şu şekilde çalışmaktadır:</w:t>
      </w:r>
    </w:p>
    <w:p w14:paraId="2DE9ADC2" w14:textId="77777777" w:rsidR="006F672E" w:rsidRDefault="006F672E" w:rsidP="00D34951">
      <w:pPr>
        <w:pStyle w:val="AnaParagrafYaziStiliSau"/>
        <w:numPr>
          <w:ilvl w:val="0"/>
          <w:numId w:val="8"/>
        </w:numPr>
      </w:pPr>
      <w:r w:rsidRPr="009276ED">
        <w:t>Başla (her iterasyon)</w:t>
      </w:r>
    </w:p>
    <w:p w14:paraId="78BBAAA3" w14:textId="77777777" w:rsidR="006F672E" w:rsidRDefault="006F672E" w:rsidP="00D34951">
      <w:pPr>
        <w:pStyle w:val="AnaParagrafYaziStiliSau"/>
        <w:numPr>
          <w:ilvl w:val="1"/>
          <w:numId w:val="8"/>
        </w:numPr>
      </w:pPr>
      <w:r w:rsidRPr="009276ED">
        <w:t>Başla (her parçacık)</w:t>
      </w:r>
    </w:p>
    <w:p w14:paraId="528E3423" w14:textId="77777777" w:rsidR="006F672E" w:rsidRDefault="006F672E" w:rsidP="00D34951">
      <w:pPr>
        <w:pStyle w:val="AnaParagrafYaziStiliSau"/>
        <w:numPr>
          <w:ilvl w:val="2"/>
          <w:numId w:val="8"/>
        </w:numPr>
      </w:pPr>
      <w:r w:rsidRPr="009276ED">
        <w:t>∆ değerini hesapla</w:t>
      </w:r>
    </w:p>
    <w:p w14:paraId="3473058C" w14:textId="77777777" w:rsidR="006F672E" w:rsidRDefault="006F672E" w:rsidP="00D34951">
      <w:pPr>
        <w:pStyle w:val="AnaParagrafYaziStiliSau"/>
        <w:numPr>
          <w:ilvl w:val="2"/>
          <w:numId w:val="8"/>
        </w:numPr>
      </w:pPr>
      <w:r w:rsidRPr="009276ED">
        <w:t>Eğer ∆ &gt; rand ise alfa = alfa * alfa_dump</w:t>
      </w:r>
    </w:p>
    <w:p w14:paraId="3BA895BD" w14:textId="77777777" w:rsidR="006F672E" w:rsidRDefault="004C549F" w:rsidP="00D34951">
      <w:pPr>
        <w:pStyle w:val="AnaParagrafYaziStiliSau"/>
        <w:numPr>
          <w:ilvl w:val="2"/>
          <w:numId w:val="8"/>
        </w:numPr>
      </w:pPr>
      <w:r>
        <w:t>w = alfa</w:t>
      </w:r>
    </w:p>
    <w:p w14:paraId="4D85513F" w14:textId="77777777" w:rsidR="006F672E" w:rsidRDefault="006F672E" w:rsidP="00D34951">
      <w:pPr>
        <w:pStyle w:val="AnaParagrafYaziStiliSau"/>
        <w:numPr>
          <w:ilvl w:val="2"/>
          <w:numId w:val="8"/>
        </w:numPr>
      </w:pPr>
      <w:r w:rsidRPr="009276ED">
        <w:t xml:space="preserve">Parçacık hızını hesapla </w:t>
      </w:r>
    </w:p>
    <w:p w14:paraId="0E8AB2B5" w14:textId="77777777" w:rsidR="006F672E" w:rsidRDefault="006F672E" w:rsidP="00D34951">
      <w:pPr>
        <w:pStyle w:val="AnaParagrafYaziStiliSau"/>
        <w:numPr>
          <w:ilvl w:val="2"/>
          <w:numId w:val="8"/>
        </w:numPr>
      </w:pPr>
      <w:r w:rsidRPr="009276ED">
        <w:lastRenderedPageBreak/>
        <w:t xml:space="preserve">Parçacık </w:t>
      </w:r>
      <w:r w:rsidR="006D10F7">
        <w:t>konumunu</w:t>
      </w:r>
      <w:r w:rsidRPr="009276ED">
        <w:t xml:space="preserve"> güncelle</w:t>
      </w:r>
    </w:p>
    <w:p w14:paraId="79F694E7" w14:textId="77777777" w:rsidR="006F672E" w:rsidRPr="009276ED" w:rsidRDefault="006F672E" w:rsidP="00D34951">
      <w:pPr>
        <w:pStyle w:val="AnaParagrafYaziStiliSau"/>
        <w:numPr>
          <w:ilvl w:val="1"/>
          <w:numId w:val="8"/>
        </w:numPr>
      </w:pPr>
      <w:r w:rsidRPr="009276ED">
        <w:t>Bitir (parçacık)</w:t>
      </w:r>
    </w:p>
    <w:p w14:paraId="03BB693E" w14:textId="77777777" w:rsidR="006F672E" w:rsidRPr="009276ED" w:rsidRDefault="006F672E" w:rsidP="00D34951">
      <w:pPr>
        <w:pStyle w:val="AnaParagrafYaziStiliSau"/>
        <w:numPr>
          <w:ilvl w:val="0"/>
          <w:numId w:val="8"/>
        </w:numPr>
      </w:pPr>
      <w:r w:rsidRPr="009276ED">
        <w:t>Bitir (iterasyon)</w:t>
      </w:r>
    </w:p>
    <w:p w14:paraId="47C124CC" w14:textId="77777777" w:rsidR="00433617" w:rsidRDefault="00433617" w:rsidP="00D34951">
      <w:pPr>
        <w:pStyle w:val="AnaParagrafYaziStiliSau"/>
      </w:pPr>
    </w:p>
    <w:p w14:paraId="57AD8591" w14:textId="77777777" w:rsidR="006F672E" w:rsidRDefault="006F672E" w:rsidP="00D34951">
      <w:pPr>
        <w:pStyle w:val="AnaParagrafYaziStiliSau"/>
      </w:pPr>
      <w:r w:rsidRPr="009F0CBF">
        <w:t>Teknikte “delta” parametresi bulunulan iterasyon ile maksimum iterasyonun bölümünün üssel değeri olup (</w:t>
      </w:r>
      <w:r w:rsidR="004717A5" w:rsidRPr="009F0CBF">
        <w:t>Denklem 3.19</w:t>
      </w:r>
      <w:r w:rsidRPr="009F0CBF">
        <w:t>)’de eşitliği verilmiştir.</w:t>
      </w:r>
    </w:p>
    <w:p w14:paraId="36E9F540" w14:textId="77777777" w:rsidR="00433617" w:rsidRPr="008015C9" w:rsidRDefault="00433617" w:rsidP="00D34951">
      <w:pPr>
        <w:pStyle w:val="AnaParagrafYaziStiliSau"/>
      </w:pPr>
    </w:p>
    <w:p w14:paraId="48726F77" w14:textId="77777777" w:rsidR="006F672E" w:rsidRDefault="006F672E" w:rsidP="006F672E">
      <w:pPr>
        <w:spacing w:after="0" w:line="360" w:lineRule="auto"/>
        <w:jc w:val="both"/>
        <w:rPr>
          <w:rFonts w:ascii="Times New Roman" w:hAnsi="Times New Roman"/>
          <w:sz w:val="24"/>
          <w:szCs w:val="24"/>
        </w:rPr>
      </w:pPr>
      <m:oMath>
        <m:r>
          <w:rPr>
            <w:rFonts w:ascii="Cambria Math" w:hAnsi="Cambria Math"/>
            <w:sz w:val="24"/>
            <w:szCs w:val="24"/>
          </w:rPr>
          <m:t xml:space="preserve">∆ = </m:t>
        </m:r>
        <m:sSup>
          <m:sSupPr>
            <m:ctrlPr>
              <w:rPr>
                <w:rFonts w:ascii="Cambria Math" w:hAnsi="Cambria Math"/>
                <w:i/>
                <w:sz w:val="24"/>
                <w:szCs w:val="24"/>
              </w:rPr>
            </m:ctrlPr>
          </m:sSupPr>
          <m:e>
            <m:r>
              <w:rPr>
                <w:rFonts w:ascii="Cambria Math" w:hAnsi="Cambria Math"/>
                <w:sz w:val="24"/>
                <w:szCs w:val="24"/>
              </w:rPr>
              <m:t>e</m:t>
            </m:r>
          </m:e>
          <m:sup>
            <m:f>
              <m:fPr>
                <m:ctrlPr>
                  <w:rPr>
                    <w:rFonts w:ascii="Cambria Math" w:hAnsi="Cambria Math"/>
                    <w:i/>
                    <w:sz w:val="24"/>
                    <w:szCs w:val="24"/>
                  </w:rPr>
                </m:ctrlPr>
              </m:fPr>
              <m:num>
                <m:r>
                  <w:rPr>
                    <w:rFonts w:ascii="Cambria Math" w:hAnsi="Cambria Math"/>
                    <w:sz w:val="24"/>
                    <w:szCs w:val="24"/>
                  </w:rPr>
                  <m:t>-iterasyon</m:t>
                </m:r>
              </m:num>
              <m:den>
                <m:sSub>
                  <m:sSubPr>
                    <m:ctrlPr>
                      <w:rPr>
                        <w:rFonts w:ascii="Cambria Math" w:hAnsi="Cambria Math"/>
                        <w:i/>
                        <w:sz w:val="24"/>
                        <w:szCs w:val="24"/>
                      </w:rPr>
                    </m:ctrlPr>
                  </m:sSubPr>
                  <m:e>
                    <m:r>
                      <w:rPr>
                        <w:rFonts w:ascii="Cambria Math" w:hAnsi="Cambria Math"/>
                        <w:sz w:val="24"/>
                        <w:szCs w:val="24"/>
                      </w:rPr>
                      <m:t>Mak</m:t>
                    </m:r>
                  </m:e>
                  <m:sub>
                    <m:r>
                      <w:rPr>
                        <w:rFonts w:ascii="Cambria Math" w:hAnsi="Cambria Math"/>
                        <w:sz w:val="24"/>
                        <w:szCs w:val="24"/>
                      </w:rPr>
                      <m:t>iterasyon</m:t>
                    </m:r>
                  </m:sub>
                </m:sSub>
              </m:den>
            </m:f>
          </m:sup>
        </m:sSup>
      </m:oMath>
      <w:r w:rsidR="004717A5">
        <w:rPr>
          <w:rFonts w:ascii="Times New Roman" w:hAnsi="Times New Roman"/>
          <w:sz w:val="24"/>
          <w:szCs w:val="24"/>
        </w:rPr>
        <w:tab/>
      </w:r>
      <w:r w:rsidR="004717A5">
        <w:rPr>
          <w:rFonts w:ascii="Times New Roman" w:hAnsi="Times New Roman"/>
          <w:sz w:val="24"/>
          <w:szCs w:val="24"/>
        </w:rPr>
        <w:tab/>
      </w:r>
      <w:r w:rsidR="004717A5">
        <w:rPr>
          <w:rFonts w:ascii="Times New Roman" w:hAnsi="Times New Roman"/>
          <w:sz w:val="24"/>
          <w:szCs w:val="24"/>
        </w:rPr>
        <w:tab/>
      </w:r>
      <w:r w:rsidR="004717A5">
        <w:rPr>
          <w:rFonts w:ascii="Times New Roman" w:hAnsi="Times New Roman"/>
          <w:sz w:val="24"/>
          <w:szCs w:val="24"/>
        </w:rPr>
        <w:tab/>
      </w:r>
      <w:r w:rsidR="004717A5">
        <w:rPr>
          <w:rFonts w:ascii="Times New Roman" w:hAnsi="Times New Roman"/>
          <w:sz w:val="24"/>
          <w:szCs w:val="24"/>
        </w:rPr>
        <w:tab/>
      </w:r>
      <w:r w:rsidR="004717A5">
        <w:rPr>
          <w:rFonts w:ascii="Times New Roman" w:hAnsi="Times New Roman"/>
          <w:sz w:val="24"/>
          <w:szCs w:val="24"/>
        </w:rPr>
        <w:tab/>
      </w:r>
      <w:r w:rsidR="004717A5">
        <w:rPr>
          <w:rFonts w:ascii="Times New Roman" w:hAnsi="Times New Roman"/>
          <w:sz w:val="24"/>
          <w:szCs w:val="24"/>
        </w:rPr>
        <w:tab/>
      </w:r>
      <w:r w:rsidR="004717A5">
        <w:rPr>
          <w:rFonts w:ascii="Times New Roman" w:hAnsi="Times New Roman"/>
          <w:sz w:val="24"/>
          <w:szCs w:val="24"/>
        </w:rPr>
        <w:tab/>
      </w:r>
      <w:r w:rsidR="004717A5">
        <w:rPr>
          <w:rFonts w:ascii="Times New Roman" w:hAnsi="Times New Roman"/>
          <w:sz w:val="24"/>
          <w:szCs w:val="24"/>
        </w:rPr>
        <w:tab/>
        <w:t xml:space="preserve">  (3.19</w:t>
      </w:r>
      <w:r>
        <w:rPr>
          <w:rFonts w:ascii="Times New Roman" w:hAnsi="Times New Roman"/>
          <w:sz w:val="24"/>
          <w:szCs w:val="24"/>
        </w:rPr>
        <w:t>)</w:t>
      </w:r>
    </w:p>
    <w:p w14:paraId="692B128D" w14:textId="77777777" w:rsidR="00433617" w:rsidRPr="008015C9" w:rsidRDefault="00433617" w:rsidP="006F672E">
      <w:pPr>
        <w:spacing w:after="0" w:line="360" w:lineRule="auto"/>
        <w:jc w:val="both"/>
        <w:rPr>
          <w:rFonts w:ascii="Times New Roman" w:hAnsi="Times New Roman"/>
          <w:sz w:val="24"/>
          <w:szCs w:val="24"/>
        </w:rPr>
      </w:pPr>
    </w:p>
    <w:p w14:paraId="3473A1C3" w14:textId="77777777" w:rsidR="006F672E" w:rsidRDefault="006F672E" w:rsidP="006F672E">
      <w:pPr>
        <w:spacing w:after="0" w:line="360" w:lineRule="auto"/>
        <w:jc w:val="both"/>
        <w:rPr>
          <w:rFonts w:ascii="Times New Roman" w:hAnsi="Times New Roman"/>
          <w:sz w:val="24"/>
          <w:szCs w:val="24"/>
        </w:rPr>
      </w:pPr>
      <w:r w:rsidRPr="006F672E">
        <w:rPr>
          <w:rFonts w:ascii="Times New Roman" w:hAnsi="Times New Roman"/>
          <w:sz w:val="24"/>
          <w:szCs w:val="24"/>
        </w:rPr>
        <w:t xml:space="preserve">Delta parametresi iterasyonun başlangıcından “0.99” değeri </w:t>
      </w:r>
      <w:r>
        <w:rPr>
          <w:rFonts w:ascii="Times New Roman" w:hAnsi="Times New Roman"/>
          <w:sz w:val="24"/>
          <w:szCs w:val="24"/>
        </w:rPr>
        <w:t>ile</w:t>
      </w:r>
      <w:r w:rsidR="00D4452F">
        <w:rPr>
          <w:rFonts w:ascii="Times New Roman" w:hAnsi="Times New Roman"/>
          <w:sz w:val="24"/>
          <w:szCs w:val="24"/>
        </w:rPr>
        <w:t xml:space="preserve"> </w:t>
      </w:r>
      <w:r w:rsidR="00D4452F" w:rsidRPr="006F672E">
        <w:rPr>
          <w:rFonts w:ascii="Times New Roman" w:hAnsi="Times New Roman"/>
          <w:sz w:val="24"/>
          <w:szCs w:val="24"/>
        </w:rPr>
        <w:t>başlayarak</w:t>
      </w:r>
      <w:r>
        <w:rPr>
          <w:rFonts w:ascii="Times New Roman" w:hAnsi="Times New Roman"/>
          <w:sz w:val="24"/>
          <w:szCs w:val="24"/>
        </w:rPr>
        <w:t xml:space="preserve"> iterasyonun sonuna doğru “0,</w:t>
      </w:r>
      <w:r w:rsidRPr="006F672E">
        <w:rPr>
          <w:rFonts w:ascii="Times New Roman" w:hAnsi="Times New Roman"/>
          <w:sz w:val="24"/>
          <w:szCs w:val="24"/>
        </w:rPr>
        <w:t xml:space="preserve">1” </w:t>
      </w:r>
      <w:r w:rsidR="00D4452F">
        <w:rPr>
          <w:rFonts w:ascii="Times New Roman" w:hAnsi="Times New Roman"/>
          <w:sz w:val="24"/>
          <w:szCs w:val="24"/>
        </w:rPr>
        <w:t xml:space="preserve">değeri </w:t>
      </w:r>
      <w:r w:rsidRPr="006F672E">
        <w:rPr>
          <w:rFonts w:ascii="Times New Roman" w:hAnsi="Times New Roman"/>
          <w:sz w:val="24"/>
          <w:szCs w:val="24"/>
        </w:rPr>
        <w:t>arasında lineer olarak azalma eğilimi göstermektedir.</w:t>
      </w:r>
      <w:r w:rsidR="00D37C44">
        <w:rPr>
          <w:rFonts w:ascii="Times New Roman" w:hAnsi="Times New Roman"/>
          <w:sz w:val="24"/>
          <w:szCs w:val="24"/>
        </w:rPr>
        <w:t xml:space="preserve"> </w:t>
      </w:r>
    </w:p>
    <w:p w14:paraId="531176F4" w14:textId="77777777" w:rsidR="00D37C44" w:rsidRDefault="00D37C44" w:rsidP="006F672E">
      <w:pPr>
        <w:spacing w:after="0" w:line="360" w:lineRule="auto"/>
        <w:jc w:val="both"/>
        <w:rPr>
          <w:rFonts w:ascii="Times New Roman" w:hAnsi="Times New Roman"/>
          <w:sz w:val="24"/>
          <w:szCs w:val="24"/>
        </w:rPr>
      </w:pPr>
    </w:p>
    <w:p w14:paraId="600D428F" w14:textId="77777777" w:rsidR="00D37C44" w:rsidRDefault="00D37C44" w:rsidP="006F672E">
      <w:pPr>
        <w:spacing w:after="0" w:line="360" w:lineRule="auto"/>
        <w:jc w:val="both"/>
        <w:rPr>
          <w:rFonts w:ascii="Times New Roman" w:hAnsi="Times New Roman"/>
          <w:sz w:val="24"/>
          <w:szCs w:val="24"/>
        </w:rPr>
      </w:pPr>
      <w:r w:rsidRPr="006F672E">
        <w:rPr>
          <w:rFonts w:ascii="Times New Roman" w:hAnsi="Times New Roman"/>
          <w:sz w:val="24"/>
          <w:szCs w:val="24"/>
        </w:rPr>
        <w:t>Algoritmada kullanılan “alfa” [0, 1] arasında rasgel</w:t>
      </w:r>
      <w:r>
        <w:rPr>
          <w:rFonts w:ascii="Times New Roman" w:hAnsi="Times New Roman"/>
          <w:sz w:val="24"/>
          <w:szCs w:val="24"/>
        </w:rPr>
        <w:t>e bir sayı olup bu çalışmada “0,</w:t>
      </w:r>
      <w:r w:rsidRPr="006F672E">
        <w:rPr>
          <w:rFonts w:ascii="Times New Roman" w:hAnsi="Times New Roman"/>
          <w:sz w:val="24"/>
          <w:szCs w:val="24"/>
        </w:rPr>
        <w:t>3” olarak</w:t>
      </w:r>
      <w:r>
        <w:rPr>
          <w:rFonts w:ascii="Times New Roman" w:hAnsi="Times New Roman"/>
          <w:sz w:val="24"/>
          <w:szCs w:val="24"/>
        </w:rPr>
        <w:t xml:space="preserve"> alınmıştır. “alfa_dump” ise [0,5 -</w:t>
      </w:r>
      <w:r w:rsidRPr="006F672E">
        <w:rPr>
          <w:rFonts w:ascii="Times New Roman" w:hAnsi="Times New Roman"/>
          <w:sz w:val="24"/>
          <w:szCs w:val="24"/>
        </w:rPr>
        <w:t xml:space="preserve"> 1] arası</w:t>
      </w:r>
      <w:r>
        <w:rPr>
          <w:rFonts w:ascii="Times New Roman" w:hAnsi="Times New Roman"/>
          <w:sz w:val="24"/>
          <w:szCs w:val="24"/>
        </w:rPr>
        <w:t>nda olup bu çalışmada “0,</w:t>
      </w:r>
      <w:r w:rsidRPr="006F672E">
        <w:rPr>
          <w:rFonts w:ascii="Times New Roman" w:hAnsi="Times New Roman"/>
          <w:sz w:val="24"/>
          <w:szCs w:val="24"/>
        </w:rPr>
        <w:t>95” olarak alınmıştır. Bu parametre “alfa” nın belli oranda azaltılması için kullanılmıştır.</w:t>
      </w:r>
    </w:p>
    <w:p w14:paraId="77BF5292" w14:textId="77777777" w:rsidR="00695128" w:rsidRPr="00695128" w:rsidRDefault="00695128" w:rsidP="006F672E">
      <w:pPr>
        <w:spacing w:after="0" w:line="360" w:lineRule="auto"/>
        <w:jc w:val="both"/>
        <w:rPr>
          <w:rFonts w:ascii="Times New Roman" w:hAnsi="Times New Roman"/>
          <w:sz w:val="12"/>
          <w:szCs w:val="12"/>
        </w:rPr>
      </w:pPr>
    </w:p>
    <w:p w14:paraId="01CF9717" w14:textId="77777777" w:rsidR="006F672E" w:rsidRDefault="00C550F8" w:rsidP="00D833F1">
      <w:pPr>
        <w:keepNext/>
        <w:spacing w:after="0" w:line="360" w:lineRule="auto"/>
        <w:jc w:val="center"/>
      </w:pPr>
      <w:r>
        <w:rPr>
          <w:noProof/>
          <w:lang w:eastAsia="tr-TR"/>
        </w:rPr>
        <w:drawing>
          <wp:inline distT="0" distB="0" distL="0" distR="0" wp14:anchorId="012EDB70" wp14:editId="7DA50876">
            <wp:extent cx="5127416" cy="2520000"/>
            <wp:effectExtent l="0" t="0" r="0" b="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düz_delta_plot.png"/>
                    <pic:cNvPicPr/>
                  </pic:nvPicPr>
                  <pic:blipFill rotWithShape="1">
                    <a:blip r:embed="rId51">
                      <a:extLst>
                        <a:ext uri="{28A0092B-C50C-407E-A947-70E740481C1C}">
                          <a14:useLocalDpi xmlns:a14="http://schemas.microsoft.com/office/drawing/2010/main" val="0"/>
                        </a:ext>
                      </a:extLst>
                    </a:blip>
                    <a:srcRect t="4128"/>
                    <a:stretch/>
                  </pic:blipFill>
                  <pic:spPr bwMode="auto">
                    <a:xfrm>
                      <a:off x="0" y="0"/>
                      <a:ext cx="5127416" cy="2520000"/>
                    </a:xfrm>
                    <a:prstGeom prst="rect">
                      <a:avLst/>
                    </a:prstGeom>
                    <a:ln>
                      <a:noFill/>
                    </a:ln>
                    <a:extLst>
                      <a:ext uri="{53640926-AAD7-44D8-BBD7-CCE9431645EC}">
                        <a14:shadowObscured xmlns:a14="http://schemas.microsoft.com/office/drawing/2010/main"/>
                      </a:ext>
                    </a:extLst>
                  </pic:spPr>
                </pic:pic>
              </a:graphicData>
            </a:graphic>
          </wp:inline>
        </w:drawing>
      </w:r>
    </w:p>
    <w:p w14:paraId="13E3FE23" w14:textId="4BEB81C6" w:rsidR="006F672E" w:rsidRDefault="006F672E" w:rsidP="003A368F">
      <w:pPr>
        <w:pStyle w:val="ResimYazs"/>
        <w:spacing w:after="0"/>
        <w:jc w:val="center"/>
        <w:rPr>
          <w:sz w:val="24"/>
          <w:szCs w:val="24"/>
        </w:rPr>
      </w:pPr>
      <w:bookmarkStart w:id="88" w:name="_Toc7624125"/>
      <w:r>
        <w:t xml:space="preserve">Şekil </w:t>
      </w:r>
      <w:fldSimple w:instr=" STYLEREF 1 \s ">
        <w:r w:rsidR="00360694">
          <w:rPr>
            <w:noProof/>
          </w:rPr>
          <w:t>3</w:t>
        </w:r>
      </w:fldSimple>
      <w:r w:rsidR="00BC252D">
        <w:t>.</w:t>
      </w:r>
      <w:fldSimple w:instr=" SEQ Şekil \* ARABIC \s 1 ">
        <w:r w:rsidR="00360694">
          <w:rPr>
            <w:noProof/>
          </w:rPr>
          <w:t>22</w:t>
        </w:r>
      </w:fldSimple>
      <w:r w:rsidR="000F34E8">
        <w:rPr>
          <w:noProof/>
        </w:rPr>
        <w:t>.</w:t>
      </w:r>
      <w:r>
        <w:t xml:space="preserve"> Delta parametresi değerleri</w:t>
      </w:r>
      <w:bookmarkEnd w:id="88"/>
    </w:p>
    <w:p w14:paraId="2C9941B6" w14:textId="77777777" w:rsidR="00695128" w:rsidRDefault="006F672E" w:rsidP="006F672E">
      <w:pPr>
        <w:spacing w:after="0" w:line="360" w:lineRule="auto"/>
        <w:jc w:val="both"/>
        <w:rPr>
          <w:rFonts w:ascii="Times New Roman" w:hAnsi="Times New Roman"/>
          <w:sz w:val="24"/>
          <w:szCs w:val="24"/>
        </w:rPr>
      </w:pPr>
      <w:r w:rsidRPr="006F672E">
        <w:rPr>
          <w:rFonts w:ascii="Times New Roman" w:hAnsi="Times New Roman"/>
          <w:sz w:val="24"/>
          <w:szCs w:val="24"/>
        </w:rPr>
        <w:t>Tıpkı RDV gibi PSO’da kullanılan çok sayıda IW tekniği mevcuttur. Bazı IW (atalet ağırlığı) teknikleri ve formülleri şu şekildedir:</w:t>
      </w:r>
    </w:p>
    <w:p w14:paraId="0E7AA80E" w14:textId="77777777" w:rsidR="00695128" w:rsidRPr="00695128" w:rsidRDefault="006F672E" w:rsidP="006F672E">
      <w:pPr>
        <w:spacing w:after="0" w:line="360" w:lineRule="auto"/>
        <w:jc w:val="both"/>
        <w:rPr>
          <w:rFonts w:ascii="Times New Roman" w:hAnsi="Times New Roman"/>
          <w:sz w:val="12"/>
          <w:szCs w:val="12"/>
        </w:rPr>
      </w:pPr>
      <w:r>
        <w:rPr>
          <w:rFonts w:ascii="Times New Roman" w:hAnsi="Times New Roman"/>
          <w:sz w:val="24"/>
          <w:szCs w:val="24"/>
        </w:rPr>
        <w:t>Rassal IW (Random IW):</w:t>
      </w:r>
    </w:p>
    <w:p w14:paraId="128DD8C3" w14:textId="77777777" w:rsidR="006F672E" w:rsidRDefault="006F672E" w:rsidP="006F672E">
      <w:pPr>
        <w:spacing w:after="0" w:line="360" w:lineRule="auto"/>
        <w:jc w:val="both"/>
        <w:rPr>
          <w:rFonts w:ascii="Times New Roman" w:hAnsi="Times New Roman"/>
          <w:sz w:val="24"/>
          <w:szCs w:val="24"/>
        </w:rPr>
      </w:pPr>
      <w:r>
        <w:rPr>
          <w:rFonts w:ascii="Times New Roman" w:hAnsi="Times New Roman"/>
          <w:sz w:val="24"/>
          <w:szCs w:val="24"/>
        </w:rPr>
        <w:t xml:space="preserve"> </w:t>
      </w:r>
      <m:oMath>
        <m:r>
          <w:rPr>
            <w:rFonts w:ascii="Cambria Math" w:hAnsi="Cambria Math"/>
            <w:sz w:val="24"/>
            <w:szCs w:val="24"/>
          </w:rPr>
          <m:t>w=0,5+</m:t>
        </m:r>
        <m:f>
          <m:fPr>
            <m:ctrlPr>
              <w:rPr>
                <w:rFonts w:ascii="Cambria Math" w:hAnsi="Cambria Math"/>
                <w:i/>
                <w:sz w:val="24"/>
                <w:szCs w:val="24"/>
              </w:rPr>
            </m:ctrlPr>
          </m:fPr>
          <m:num>
            <m:r>
              <w:rPr>
                <w:rFonts w:ascii="Cambria Math" w:hAnsi="Cambria Math"/>
                <w:sz w:val="24"/>
                <w:szCs w:val="24"/>
              </w:rPr>
              <m:t>rand</m:t>
            </m:r>
          </m:num>
          <m:den>
            <m:r>
              <w:rPr>
                <w:rFonts w:ascii="Cambria Math" w:hAnsi="Cambria Math"/>
                <w:sz w:val="24"/>
                <w:szCs w:val="24"/>
              </w:rPr>
              <m:t>2</m:t>
            </m:r>
          </m:den>
        </m:f>
      </m:oMath>
      <w:r>
        <w:rPr>
          <w:rFonts w:ascii="Times New Roman" w:hAnsi="Times New Roman"/>
          <w:sz w:val="24"/>
          <w:szCs w:val="24"/>
        </w:rPr>
        <w:t xml:space="preserve"> </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xml:space="preserve">  (3.19)</w:t>
      </w:r>
    </w:p>
    <w:p w14:paraId="66C162BD" w14:textId="77777777" w:rsidR="00695128" w:rsidRPr="00695128" w:rsidRDefault="00695128" w:rsidP="006F672E">
      <w:pPr>
        <w:spacing w:after="0" w:line="360" w:lineRule="auto"/>
        <w:jc w:val="both"/>
        <w:rPr>
          <w:rFonts w:ascii="Times New Roman" w:hAnsi="Times New Roman"/>
          <w:sz w:val="12"/>
          <w:szCs w:val="12"/>
        </w:rPr>
      </w:pPr>
    </w:p>
    <w:p w14:paraId="23F5EBD1" w14:textId="77777777" w:rsidR="00695128" w:rsidRPr="00695128" w:rsidRDefault="006F672E" w:rsidP="006F672E">
      <w:pPr>
        <w:spacing w:after="0" w:line="360" w:lineRule="auto"/>
        <w:jc w:val="both"/>
        <w:rPr>
          <w:rFonts w:ascii="Times New Roman" w:hAnsi="Times New Roman"/>
          <w:sz w:val="12"/>
          <w:szCs w:val="12"/>
        </w:rPr>
      </w:pPr>
      <w:r>
        <w:rPr>
          <w:rFonts w:ascii="Times New Roman" w:hAnsi="Times New Roman"/>
          <w:sz w:val="24"/>
          <w:szCs w:val="24"/>
        </w:rPr>
        <w:t>Doğrusal Azalan IW (Lineer Decreasing IW):</w:t>
      </w:r>
    </w:p>
    <w:p w14:paraId="2C646DC5" w14:textId="77777777" w:rsidR="006F672E" w:rsidRDefault="006F672E" w:rsidP="006F672E">
      <w:pPr>
        <w:spacing w:after="0" w:line="360" w:lineRule="auto"/>
        <w:jc w:val="both"/>
        <w:rPr>
          <w:rFonts w:ascii="Times New Roman" w:hAnsi="Times New Roman"/>
          <w:sz w:val="24"/>
          <w:szCs w:val="24"/>
        </w:rPr>
      </w:pPr>
      <m:oMath>
        <m:r>
          <w:rPr>
            <w:rFonts w:ascii="Cambria Math" w:hAnsi="Cambria Math"/>
            <w:sz w:val="24"/>
            <w:szCs w:val="24"/>
          </w:rPr>
          <w:lastRenderedPageBreak/>
          <m:t>w=</m:t>
        </m:r>
        <m:d>
          <m:dPr>
            <m:ctrlPr>
              <w:rPr>
                <w:rFonts w:ascii="Cambria Math" w:hAnsi="Cambria Math"/>
                <w:i/>
                <w:sz w:val="24"/>
                <w:szCs w:val="24"/>
              </w:rPr>
            </m:ctrlPr>
          </m:dPr>
          <m:e>
            <m:r>
              <w:rPr>
                <w:rFonts w:ascii="Cambria Math" w:hAnsi="Cambria Math"/>
                <w:sz w:val="24"/>
                <w:szCs w:val="24"/>
              </w:rPr>
              <m:t>0,9-0,4</m:t>
            </m:r>
          </m:e>
        </m:d>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Ma</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iterasyon</m:t>
                </m:r>
              </m:sub>
            </m:sSub>
            <m:r>
              <w:rPr>
                <w:rFonts w:ascii="Cambria Math" w:hAnsi="Cambria Math"/>
                <w:sz w:val="24"/>
                <w:szCs w:val="24"/>
              </w:rPr>
              <m:t>-iterasyon</m:t>
            </m:r>
          </m:num>
          <m:den>
            <m:sSub>
              <m:sSubPr>
                <m:ctrlPr>
                  <w:rPr>
                    <w:rFonts w:ascii="Cambria Math" w:hAnsi="Cambria Math"/>
                    <w:i/>
                    <w:sz w:val="24"/>
                    <w:szCs w:val="24"/>
                  </w:rPr>
                </m:ctrlPr>
              </m:sSubPr>
              <m:e>
                <m:r>
                  <w:rPr>
                    <w:rFonts w:ascii="Cambria Math" w:hAnsi="Cambria Math"/>
                    <w:sz w:val="24"/>
                    <w:szCs w:val="24"/>
                  </w:rPr>
                  <m:t>Mak</m:t>
                </m:r>
              </m:e>
              <m:sub>
                <m:r>
                  <w:rPr>
                    <w:rFonts w:ascii="Cambria Math" w:hAnsi="Cambria Math"/>
                    <w:sz w:val="24"/>
                    <w:szCs w:val="24"/>
                  </w:rPr>
                  <m:t>iterasyon</m:t>
                </m:r>
              </m:sub>
            </m:sSub>
          </m:den>
        </m:f>
        <m:r>
          <w:rPr>
            <w:rFonts w:ascii="Cambria Math" w:hAnsi="Cambria Math"/>
            <w:sz w:val="24"/>
            <w:szCs w:val="24"/>
          </w:rPr>
          <m:t>)</m:t>
        </m:r>
      </m:oMath>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xml:space="preserve">  (3.20)</w:t>
      </w:r>
    </w:p>
    <w:p w14:paraId="23D3E4ED" w14:textId="77777777" w:rsidR="00695128" w:rsidRPr="00695128" w:rsidRDefault="00695128" w:rsidP="006F672E">
      <w:pPr>
        <w:spacing w:after="0" w:line="360" w:lineRule="auto"/>
        <w:jc w:val="both"/>
        <w:rPr>
          <w:rFonts w:ascii="Times New Roman" w:hAnsi="Times New Roman"/>
          <w:sz w:val="12"/>
          <w:szCs w:val="12"/>
        </w:rPr>
      </w:pPr>
    </w:p>
    <w:p w14:paraId="13022115" w14:textId="77777777" w:rsidR="006F672E" w:rsidRDefault="006F672E" w:rsidP="006F672E">
      <w:pPr>
        <w:spacing w:after="0" w:line="360" w:lineRule="auto"/>
        <w:jc w:val="both"/>
        <w:rPr>
          <w:rFonts w:ascii="Times New Roman" w:hAnsi="Times New Roman"/>
          <w:sz w:val="24"/>
          <w:szCs w:val="24"/>
        </w:rPr>
      </w:pPr>
      <w:r>
        <w:rPr>
          <w:rFonts w:ascii="Times New Roman" w:hAnsi="Times New Roman"/>
          <w:sz w:val="24"/>
          <w:szCs w:val="24"/>
        </w:rPr>
        <w:t xml:space="preserve">Rassal Kaotik IW (Random Kaotik IW): </w:t>
      </w:r>
    </w:p>
    <w:p w14:paraId="53BBD2F5" w14:textId="77777777" w:rsidR="006F672E" w:rsidRDefault="006F672E" w:rsidP="006F672E">
      <w:pPr>
        <w:spacing w:after="0" w:line="360" w:lineRule="auto"/>
        <w:jc w:val="both"/>
        <w:rPr>
          <w:rFonts w:ascii="Times New Roman" w:hAnsi="Times New Roman"/>
          <w:sz w:val="24"/>
          <w:szCs w:val="24"/>
        </w:rPr>
      </w:pPr>
      <m:oMath>
        <m:r>
          <w:rPr>
            <w:rFonts w:ascii="Cambria Math" w:hAnsi="Cambria Math"/>
            <w:sz w:val="24"/>
            <w:szCs w:val="24"/>
          </w:rPr>
          <m:t>z=4*z*</m:t>
        </m:r>
        <m:d>
          <m:dPr>
            <m:ctrlPr>
              <w:rPr>
                <w:rFonts w:ascii="Cambria Math" w:hAnsi="Cambria Math"/>
                <w:i/>
                <w:sz w:val="24"/>
                <w:szCs w:val="24"/>
              </w:rPr>
            </m:ctrlPr>
          </m:dPr>
          <m:e>
            <m:r>
              <w:rPr>
                <w:rFonts w:ascii="Cambria Math" w:hAnsi="Cambria Math"/>
                <w:sz w:val="24"/>
                <w:szCs w:val="24"/>
              </w:rPr>
              <m:t>1-z</m:t>
            </m:r>
          </m:e>
        </m:d>
      </m:oMath>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xml:space="preserve">         </w:t>
      </w:r>
      <w:r>
        <w:rPr>
          <w:rFonts w:ascii="Times New Roman" w:hAnsi="Times New Roman"/>
          <w:sz w:val="24"/>
          <w:szCs w:val="24"/>
        </w:rPr>
        <w:tab/>
        <w:t xml:space="preserve">  (3.21)</w:t>
      </w:r>
    </w:p>
    <w:p w14:paraId="6798E0E9" w14:textId="77777777" w:rsidR="006F672E" w:rsidRPr="001B1686" w:rsidRDefault="006F672E" w:rsidP="006F672E">
      <w:pPr>
        <w:spacing w:after="0" w:line="360" w:lineRule="auto"/>
        <w:jc w:val="both"/>
        <w:rPr>
          <w:rFonts w:ascii="Times New Roman" w:hAnsi="Times New Roman"/>
          <w:sz w:val="24"/>
          <w:szCs w:val="24"/>
        </w:rPr>
      </w:pPr>
      <m:oMath>
        <m:r>
          <w:rPr>
            <w:rFonts w:ascii="Cambria Math" w:hAnsi="Cambria Math"/>
            <w:sz w:val="24"/>
            <w:szCs w:val="24"/>
          </w:rPr>
          <m:t>w=0,5*rand+0,5*z</m:t>
        </m:r>
      </m:oMath>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xml:space="preserve">  (3.22)</w:t>
      </w:r>
    </w:p>
    <w:p w14:paraId="6EF937AA" w14:textId="77777777" w:rsidR="00433617" w:rsidRPr="00695128" w:rsidRDefault="00433617" w:rsidP="006F672E">
      <w:pPr>
        <w:spacing w:after="0" w:line="360" w:lineRule="auto"/>
        <w:jc w:val="both"/>
        <w:rPr>
          <w:rFonts w:ascii="Times New Roman" w:hAnsi="Times New Roman"/>
          <w:sz w:val="12"/>
          <w:szCs w:val="12"/>
        </w:rPr>
      </w:pPr>
    </w:p>
    <w:p w14:paraId="69D9599C" w14:textId="77777777" w:rsidR="006F672E" w:rsidRDefault="006F672E" w:rsidP="006F672E">
      <w:pPr>
        <w:spacing w:after="0" w:line="360" w:lineRule="auto"/>
        <w:jc w:val="both"/>
        <w:rPr>
          <w:rFonts w:ascii="Times New Roman" w:hAnsi="Times New Roman"/>
          <w:sz w:val="24"/>
          <w:szCs w:val="24"/>
        </w:rPr>
      </w:pPr>
      <w:r w:rsidRPr="006F672E">
        <w:rPr>
          <w:rFonts w:ascii="Times New Roman" w:hAnsi="Times New Roman"/>
          <w:sz w:val="24"/>
          <w:szCs w:val="24"/>
        </w:rPr>
        <w:t>Bu tez çalışmasında RDV IW tekniği; yukarıda formülleri verilen Rassal IW, Doğrusal Azalan IW ve Rassal Kaotik IW teknikleriyle karşılaştırılmıştır. Burada önemli olam durum elde edilen pozisyon hatası ile hız ortalamalarının arasındaki ilişkidir. Çünkü hız parametrelerinin değeri senkronize bir şekilde azaldıkça elde edilecek pozisyon hatasında da iyileşme söz konusu olmaktadır.</w:t>
      </w:r>
    </w:p>
    <w:p w14:paraId="524FA264" w14:textId="77777777" w:rsidR="00695128" w:rsidRPr="008015C9" w:rsidRDefault="00695128" w:rsidP="006F672E">
      <w:pPr>
        <w:spacing w:after="0" w:line="360" w:lineRule="auto"/>
        <w:jc w:val="both"/>
        <w:rPr>
          <w:rFonts w:ascii="Times New Roman" w:hAnsi="Times New Roman"/>
          <w:sz w:val="24"/>
          <w:szCs w:val="24"/>
        </w:rPr>
      </w:pPr>
    </w:p>
    <w:p w14:paraId="5415C5AC" w14:textId="77777777" w:rsidR="006F672E" w:rsidRDefault="00E16793" w:rsidP="006F672E">
      <w:pPr>
        <w:keepNext/>
        <w:spacing w:after="0" w:line="360" w:lineRule="auto"/>
        <w:jc w:val="center"/>
      </w:pPr>
      <w:r>
        <w:rPr>
          <w:noProof/>
          <w:lang w:eastAsia="tr-TR"/>
        </w:rPr>
        <w:drawing>
          <wp:inline distT="0" distB="0" distL="0" distR="0" wp14:anchorId="3F42A096" wp14:editId="7A177A52">
            <wp:extent cx="5400675" cy="2646045"/>
            <wp:effectExtent l="0" t="0" r="9525" b="1905"/>
            <wp:docPr id="129" name="Resim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düz_1-random iw pso.png"/>
                    <pic:cNvPicPr/>
                  </pic:nvPicPr>
                  <pic:blipFill>
                    <a:blip r:embed="rId52">
                      <a:extLst>
                        <a:ext uri="{28A0092B-C50C-407E-A947-70E740481C1C}">
                          <a14:useLocalDpi xmlns:a14="http://schemas.microsoft.com/office/drawing/2010/main" val="0"/>
                        </a:ext>
                      </a:extLst>
                    </a:blip>
                    <a:stretch>
                      <a:fillRect/>
                    </a:stretch>
                  </pic:blipFill>
                  <pic:spPr>
                    <a:xfrm>
                      <a:off x="0" y="0"/>
                      <a:ext cx="5400675" cy="2646045"/>
                    </a:xfrm>
                    <a:prstGeom prst="rect">
                      <a:avLst/>
                    </a:prstGeom>
                  </pic:spPr>
                </pic:pic>
              </a:graphicData>
            </a:graphic>
          </wp:inline>
        </w:drawing>
      </w:r>
    </w:p>
    <w:p w14:paraId="624D2E2D" w14:textId="375784BE" w:rsidR="006F672E" w:rsidRDefault="006F672E" w:rsidP="0054649B">
      <w:pPr>
        <w:pStyle w:val="ResimYazs"/>
        <w:spacing w:after="0"/>
        <w:jc w:val="center"/>
      </w:pPr>
      <w:bookmarkStart w:id="89" w:name="_Toc7624126"/>
      <w:r>
        <w:t xml:space="preserve">Şekil </w:t>
      </w:r>
      <w:fldSimple w:instr=" STYLEREF 1 \s ">
        <w:r w:rsidR="00360694">
          <w:rPr>
            <w:noProof/>
          </w:rPr>
          <w:t>3</w:t>
        </w:r>
      </w:fldSimple>
      <w:r w:rsidR="00BC252D">
        <w:t>.</w:t>
      </w:r>
      <w:fldSimple w:instr=" SEQ Şekil \* ARABIC \s 1 ">
        <w:r w:rsidR="00360694">
          <w:rPr>
            <w:noProof/>
          </w:rPr>
          <w:t>23</w:t>
        </w:r>
      </w:fldSimple>
      <w:r w:rsidR="000F34E8">
        <w:rPr>
          <w:noProof/>
        </w:rPr>
        <w:t>.</w:t>
      </w:r>
      <w:r>
        <w:t xml:space="preserve"> Random IW pozisyon hatası ve hesaplama süresi</w:t>
      </w:r>
      <w:bookmarkEnd w:id="89"/>
    </w:p>
    <w:p w14:paraId="45F15441" w14:textId="77777777" w:rsidR="0054649B" w:rsidRPr="008015C9" w:rsidRDefault="0054649B" w:rsidP="00D34951">
      <w:pPr>
        <w:pStyle w:val="AnaParagrafYaziStiliSau"/>
      </w:pPr>
    </w:p>
    <w:p w14:paraId="563A2EA2" w14:textId="77777777" w:rsidR="00433617" w:rsidRDefault="00433617" w:rsidP="00D34951">
      <w:pPr>
        <w:pStyle w:val="AnaParagrafYaziStiliSau"/>
      </w:pPr>
      <w:r>
        <w:t>Şekil 3.23</w:t>
      </w:r>
      <w:r w:rsidRPr="006F672E">
        <w:t xml:space="preserve">’de Rassal IW ile elde edilen pozisyon hatası </w:t>
      </w:r>
      <w:r>
        <w:t>ile hesaplama süresi, Şekil 3.24</w:t>
      </w:r>
      <w:r w:rsidRPr="006F672E">
        <w:t>’de ise açıların hız ortalamaları görünmektedir. “Teta 4” ve “Teta 6” dışındaki açıların hız ortalaması sıfıra yaklaşmış ama sonrasında yatay bir seyir izlemiştir. Bu da pozisyon hatasında daha fazla iyileşme olmasının önüne geçmiştir.</w:t>
      </w:r>
    </w:p>
    <w:p w14:paraId="111BE1B5" w14:textId="77777777" w:rsidR="00204DCA" w:rsidRPr="008015C9" w:rsidRDefault="00204DCA" w:rsidP="00D34951">
      <w:pPr>
        <w:pStyle w:val="AnaParagrafYaziStiliSau"/>
      </w:pPr>
    </w:p>
    <w:p w14:paraId="75AEA2F5" w14:textId="77777777" w:rsidR="006F672E" w:rsidRDefault="00E16793" w:rsidP="006F672E">
      <w:pPr>
        <w:keepNext/>
        <w:spacing w:after="0" w:line="360" w:lineRule="auto"/>
        <w:jc w:val="center"/>
      </w:pPr>
      <w:r>
        <w:rPr>
          <w:noProof/>
          <w:lang w:eastAsia="tr-TR"/>
        </w:rPr>
        <w:lastRenderedPageBreak/>
        <w:drawing>
          <wp:inline distT="0" distB="0" distL="0" distR="0" wp14:anchorId="71BCA834" wp14:editId="6D8DBC03">
            <wp:extent cx="5400675" cy="2896235"/>
            <wp:effectExtent l="0" t="0" r="9525" b="0"/>
            <wp:docPr id="142" name="Resim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düz_1-random iw pso vtemp.png"/>
                    <pic:cNvPicPr/>
                  </pic:nvPicPr>
                  <pic:blipFill rotWithShape="1">
                    <a:blip r:embed="rId53">
                      <a:extLst>
                        <a:ext uri="{28A0092B-C50C-407E-A947-70E740481C1C}">
                          <a14:useLocalDpi xmlns:a14="http://schemas.microsoft.com/office/drawing/2010/main" val="0"/>
                        </a:ext>
                      </a:extLst>
                    </a:blip>
                    <a:srcRect t="3184"/>
                    <a:stretch/>
                  </pic:blipFill>
                  <pic:spPr bwMode="auto">
                    <a:xfrm>
                      <a:off x="0" y="0"/>
                      <a:ext cx="5400675" cy="2896235"/>
                    </a:xfrm>
                    <a:prstGeom prst="rect">
                      <a:avLst/>
                    </a:prstGeom>
                    <a:ln>
                      <a:noFill/>
                    </a:ln>
                    <a:extLst>
                      <a:ext uri="{53640926-AAD7-44D8-BBD7-CCE9431645EC}">
                        <a14:shadowObscured xmlns:a14="http://schemas.microsoft.com/office/drawing/2010/main"/>
                      </a:ext>
                    </a:extLst>
                  </pic:spPr>
                </pic:pic>
              </a:graphicData>
            </a:graphic>
          </wp:inline>
        </w:drawing>
      </w:r>
    </w:p>
    <w:p w14:paraId="47AE98C6" w14:textId="7BF2D636" w:rsidR="006F672E" w:rsidRDefault="006F672E" w:rsidP="0054649B">
      <w:pPr>
        <w:pStyle w:val="ResimYazs"/>
        <w:spacing w:after="0"/>
        <w:jc w:val="center"/>
        <w:rPr>
          <w:sz w:val="24"/>
          <w:szCs w:val="24"/>
        </w:rPr>
      </w:pPr>
      <w:bookmarkStart w:id="90" w:name="_Toc7624127"/>
      <w:r>
        <w:t xml:space="preserve">Şekil </w:t>
      </w:r>
      <w:fldSimple w:instr=" STYLEREF 1 \s ">
        <w:r w:rsidR="00360694">
          <w:rPr>
            <w:noProof/>
          </w:rPr>
          <w:t>3</w:t>
        </w:r>
      </w:fldSimple>
      <w:r w:rsidR="00BC252D">
        <w:t>.</w:t>
      </w:r>
      <w:fldSimple w:instr=" SEQ Şekil \* ARABIC \s 1 ">
        <w:r w:rsidR="00360694">
          <w:rPr>
            <w:noProof/>
          </w:rPr>
          <w:t>24</w:t>
        </w:r>
      </w:fldSimple>
      <w:r w:rsidR="000F34E8">
        <w:rPr>
          <w:noProof/>
        </w:rPr>
        <w:t>.</w:t>
      </w:r>
      <w:r>
        <w:t xml:space="preserve"> Random IW her bir açının hız ortalaması</w:t>
      </w:r>
      <w:bookmarkEnd w:id="90"/>
    </w:p>
    <w:p w14:paraId="1027C2DE" w14:textId="77777777" w:rsidR="0054649B" w:rsidRPr="008015C9" w:rsidRDefault="0054649B" w:rsidP="006F672E">
      <w:pPr>
        <w:spacing w:after="0" w:line="360" w:lineRule="auto"/>
        <w:jc w:val="both"/>
        <w:rPr>
          <w:rFonts w:ascii="Times New Roman" w:hAnsi="Times New Roman"/>
          <w:sz w:val="24"/>
          <w:szCs w:val="24"/>
        </w:rPr>
      </w:pPr>
    </w:p>
    <w:p w14:paraId="606B7771" w14:textId="77777777" w:rsidR="006F672E" w:rsidRDefault="006F672E" w:rsidP="006F672E">
      <w:pPr>
        <w:spacing w:after="0" w:line="360" w:lineRule="auto"/>
        <w:jc w:val="both"/>
        <w:rPr>
          <w:rFonts w:ascii="Times New Roman" w:hAnsi="Times New Roman"/>
          <w:sz w:val="24"/>
          <w:szCs w:val="24"/>
        </w:rPr>
      </w:pPr>
      <w:r w:rsidRPr="006F672E">
        <w:rPr>
          <w:rFonts w:ascii="Times New Roman" w:hAnsi="Times New Roman"/>
          <w:sz w:val="24"/>
          <w:szCs w:val="24"/>
        </w:rPr>
        <w:t>Şekil 3.2</w:t>
      </w:r>
      <w:r w:rsidR="00A27134">
        <w:rPr>
          <w:rFonts w:ascii="Times New Roman" w:hAnsi="Times New Roman"/>
          <w:sz w:val="24"/>
          <w:szCs w:val="24"/>
        </w:rPr>
        <w:t>5</w:t>
      </w:r>
      <w:r w:rsidRPr="006F672E">
        <w:rPr>
          <w:rFonts w:ascii="Times New Roman" w:hAnsi="Times New Roman"/>
          <w:sz w:val="24"/>
          <w:szCs w:val="24"/>
        </w:rPr>
        <w:t>’de Rassal Kaotik IW ile elde edilen pozisyon hatası ve hesa</w:t>
      </w:r>
      <w:r w:rsidR="00A27134">
        <w:rPr>
          <w:rFonts w:ascii="Times New Roman" w:hAnsi="Times New Roman"/>
          <w:sz w:val="24"/>
          <w:szCs w:val="24"/>
        </w:rPr>
        <w:t>plama süresi ile Şekil 3.26</w:t>
      </w:r>
      <w:r w:rsidRPr="006F672E">
        <w:rPr>
          <w:rFonts w:ascii="Times New Roman" w:hAnsi="Times New Roman"/>
          <w:sz w:val="24"/>
          <w:szCs w:val="24"/>
        </w:rPr>
        <w:t>’de her bir açının ilerlemesini sağlayan hız parametrelerine dair ortalamaları görünmektedir. Grafiklerde 94. İterasyona kadar aslında bir iyileşme söz konusu olmasına rağmen hız parametrelerindeki değişime paralel olarak iyileşmede durmuştur.</w:t>
      </w:r>
    </w:p>
    <w:p w14:paraId="15D21E1E" w14:textId="77777777" w:rsidR="00433617" w:rsidRPr="00204DCA" w:rsidRDefault="00433617" w:rsidP="006F672E">
      <w:pPr>
        <w:spacing w:after="0" w:line="360" w:lineRule="auto"/>
        <w:jc w:val="both"/>
        <w:rPr>
          <w:rFonts w:ascii="Times New Roman" w:hAnsi="Times New Roman"/>
          <w:sz w:val="12"/>
          <w:szCs w:val="12"/>
        </w:rPr>
      </w:pPr>
    </w:p>
    <w:p w14:paraId="38DA263D" w14:textId="77777777" w:rsidR="006F672E" w:rsidRDefault="00C2218B" w:rsidP="006F672E">
      <w:pPr>
        <w:keepNext/>
        <w:spacing w:after="0" w:line="360" w:lineRule="auto"/>
        <w:jc w:val="both"/>
      </w:pPr>
      <w:r>
        <w:rPr>
          <w:noProof/>
          <w:lang w:eastAsia="tr-TR"/>
        </w:rPr>
        <w:drawing>
          <wp:inline distT="0" distB="0" distL="0" distR="0" wp14:anchorId="7172B94C" wp14:editId="593B7C56">
            <wp:extent cx="5400675" cy="2678430"/>
            <wp:effectExtent l="0" t="0" r="9525" b="7620"/>
            <wp:docPr id="144" name="Resim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düz_3-random kaotik iw pso.png"/>
                    <pic:cNvPicPr/>
                  </pic:nvPicPr>
                  <pic:blipFill rotWithShape="1">
                    <a:blip r:embed="rId54">
                      <a:extLst>
                        <a:ext uri="{28A0092B-C50C-407E-A947-70E740481C1C}">
                          <a14:useLocalDpi xmlns:a14="http://schemas.microsoft.com/office/drawing/2010/main" val="0"/>
                        </a:ext>
                      </a:extLst>
                    </a:blip>
                    <a:srcRect t="3765"/>
                    <a:stretch/>
                  </pic:blipFill>
                  <pic:spPr bwMode="auto">
                    <a:xfrm>
                      <a:off x="0" y="0"/>
                      <a:ext cx="5400675" cy="2678430"/>
                    </a:xfrm>
                    <a:prstGeom prst="rect">
                      <a:avLst/>
                    </a:prstGeom>
                    <a:ln>
                      <a:noFill/>
                    </a:ln>
                    <a:extLst>
                      <a:ext uri="{53640926-AAD7-44D8-BBD7-CCE9431645EC}">
                        <a14:shadowObscured xmlns:a14="http://schemas.microsoft.com/office/drawing/2010/main"/>
                      </a:ext>
                    </a:extLst>
                  </pic:spPr>
                </pic:pic>
              </a:graphicData>
            </a:graphic>
          </wp:inline>
        </w:drawing>
      </w:r>
    </w:p>
    <w:p w14:paraId="23F9B4A0" w14:textId="4A5A57EF" w:rsidR="006F672E" w:rsidRDefault="006F672E" w:rsidP="006F672E">
      <w:pPr>
        <w:pStyle w:val="ResimYazs"/>
        <w:jc w:val="center"/>
      </w:pPr>
      <w:bookmarkStart w:id="91" w:name="_Toc7624128"/>
      <w:r>
        <w:t xml:space="preserve">Şekil </w:t>
      </w:r>
      <w:fldSimple w:instr=" STYLEREF 1 \s ">
        <w:r w:rsidR="00360694">
          <w:rPr>
            <w:noProof/>
          </w:rPr>
          <w:t>3</w:t>
        </w:r>
      </w:fldSimple>
      <w:r w:rsidR="00BC252D">
        <w:t>.</w:t>
      </w:r>
      <w:fldSimple w:instr=" SEQ Şekil \* ARABIC \s 1 ">
        <w:r w:rsidR="00360694">
          <w:rPr>
            <w:noProof/>
          </w:rPr>
          <w:t>25</w:t>
        </w:r>
      </w:fldSimple>
      <w:r w:rsidR="000F34E8">
        <w:rPr>
          <w:noProof/>
        </w:rPr>
        <w:t>.</w:t>
      </w:r>
      <w:r w:rsidR="00A27134">
        <w:t xml:space="preserve"> Random</w:t>
      </w:r>
      <w:r>
        <w:t xml:space="preserve"> Kaotik IW ile elde edilen pozisyon hatası ve hesaplama süresi</w:t>
      </w:r>
      <w:bookmarkEnd w:id="91"/>
    </w:p>
    <w:p w14:paraId="3D931606" w14:textId="77777777" w:rsidR="00204DCA" w:rsidRPr="00204DCA" w:rsidRDefault="00204DCA" w:rsidP="00D34951">
      <w:pPr>
        <w:pStyle w:val="AnaParagrafYaziStiliSau"/>
      </w:pPr>
    </w:p>
    <w:p w14:paraId="4EC0AAFD" w14:textId="77777777" w:rsidR="006F672E" w:rsidRDefault="00436AE8" w:rsidP="006F672E">
      <w:pPr>
        <w:keepNext/>
        <w:spacing w:after="0" w:line="360" w:lineRule="auto"/>
        <w:jc w:val="both"/>
      </w:pPr>
      <w:r>
        <w:rPr>
          <w:noProof/>
          <w:lang w:eastAsia="tr-TR"/>
        </w:rPr>
        <w:lastRenderedPageBreak/>
        <w:drawing>
          <wp:inline distT="0" distB="0" distL="0" distR="0" wp14:anchorId="5A1DE674" wp14:editId="481EC99B">
            <wp:extent cx="5400675" cy="2743200"/>
            <wp:effectExtent l="0" t="0" r="9525" b="0"/>
            <wp:docPr id="145" name="Resim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düz_3-random kaotik iw pso vtmp,.png"/>
                    <pic:cNvPicPr/>
                  </pic:nvPicPr>
                  <pic:blipFill rotWithShape="1">
                    <a:blip r:embed="rId55">
                      <a:extLst>
                        <a:ext uri="{28A0092B-C50C-407E-A947-70E740481C1C}">
                          <a14:useLocalDpi xmlns:a14="http://schemas.microsoft.com/office/drawing/2010/main" val="0"/>
                        </a:ext>
                      </a:extLst>
                    </a:blip>
                    <a:srcRect t="2941" b="2941"/>
                    <a:stretch/>
                  </pic:blipFill>
                  <pic:spPr bwMode="auto">
                    <a:xfrm>
                      <a:off x="0" y="0"/>
                      <a:ext cx="5400675" cy="2743200"/>
                    </a:xfrm>
                    <a:prstGeom prst="rect">
                      <a:avLst/>
                    </a:prstGeom>
                    <a:ln>
                      <a:noFill/>
                    </a:ln>
                    <a:extLst>
                      <a:ext uri="{53640926-AAD7-44D8-BBD7-CCE9431645EC}">
                        <a14:shadowObscured xmlns:a14="http://schemas.microsoft.com/office/drawing/2010/main"/>
                      </a:ext>
                    </a:extLst>
                  </pic:spPr>
                </pic:pic>
              </a:graphicData>
            </a:graphic>
          </wp:inline>
        </w:drawing>
      </w:r>
    </w:p>
    <w:p w14:paraId="506C7856" w14:textId="7812CBBC" w:rsidR="006F672E" w:rsidRDefault="006F672E" w:rsidP="0054649B">
      <w:pPr>
        <w:pStyle w:val="ResimYazs"/>
        <w:spacing w:after="0"/>
        <w:jc w:val="center"/>
        <w:rPr>
          <w:sz w:val="24"/>
          <w:szCs w:val="24"/>
        </w:rPr>
      </w:pPr>
      <w:bookmarkStart w:id="92" w:name="_Toc7624129"/>
      <w:r>
        <w:t xml:space="preserve">Şekil </w:t>
      </w:r>
      <w:fldSimple w:instr=" STYLEREF 1 \s ">
        <w:r w:rsidR="00360694">
          <w:rPr>
            <w:noProof/>
          </w:rPr>
          <w:t>3</w:t>
        </w:r>
      </w:fldSimple>
      <w:r w:rsidR="00BC252D">
        <w:t>.</w:t>
      </w:r>
      <w:fldSimple w:instr=" SEQ Şekil \* ARABIC \s 1 ">
        <w:r w:rsidR="00360694">
          <w:rPr>
            <w:noProof/>
          </w:rPr>
          <w:t>26</w:t>
        </w:r>
      </w:fldSimple>
      <w:r w:rsidR="000F34E8">
        <w:rPr>
          <w:noProof/>
        </w:rPr>
        <w:t>.</w:t>
      </w:r>
      <w:r w:rsidR="00A27134">
        <w:t xml:space="preserve"> Random Kaotik</w:t>
      </w:r>
      <w:r>
        <w:t xml:space="preserve"> IW de kullanılan hız ortalamaları</w:t>
      </w:r>
      <w:bookmarkEnd w:id="92"/>
    </w:p>
    <w:p w14:paraId="6C515F92" w14:textId="77777777" w:rsidR="0054649B" w:rsidRPr="008015C9" w:rsidRDefault="0054649B" w:rsidP="006F672E">
      <w:pPr>
        <w:spacing w:after="0" w:line="360" w:lineRule="auto"/>
        <w:jc w:val="both"/>
        <w:rPr>
          <w:rFonts w:ascii="Times New Roman" w:hAnsi="Times New Roman"/>
          <w:sz w:val="24"/>
          <w:szCs w:val="24"/>
        </w:rPr>
      </w:pPr>
    </w:p>
    <w:p w14:paraId="08CC4633" w14:textId="77777777" w:rsidR="006F672E" w:rsidRDefault="00A27134" w:rsidP="006F672E">
      <w:pPr>
        <w:spacing w:after="0" w:line="360" w:lineRule="auto"/>
        <w:jc w:val="both"/>
        <w:rPr>
          <w:rFonts w:ascii="Times New Roman" w:hAnsi="Times New Roman"/>
          <w:sz w:val="24"/>
          <w:szCs w:val="24"/>
        </w:rPr>
      </w:pPr>
      <w:r>
        <w:rPr>
          <w:rFonts w:ascii="Times New Roman" w:hAnsi="Times New Roman"/>
          <w:sz w:val="24"/>
          <w:szCs w:val="24"/>
        </w:rPr>
        <w:t>Şekil 3.27</w:t>
      </w:r>
      <w:r w:rsidR="006F672E" w:rsidRPr="006F672E">
        <w:rPr>
          <w:rFonts w:ascii="Times New Roman" w:hAnsi="Times New Roman"/>
          <w:sz w:val="24"/>
          <w:szCs w:val="24"/>
        </w:rPr>
        <w:t>’de Doğrusal Azalan IW teknikği ile elde edilen pozisyon hatası v</w:t>
      </w:r>
      <w:r>
        <w:rPr>
          <w:rFonts w:ascii="Times New Roman" w:hAnsi="Times New Roman"/>
          <w:sz w:val="24"/>
          <w:szCs w:val="24"/>
        </w:rPr>
        <w:t>e hsaplama süresi ile Şekil 3.28</w:t>
      </w:r>
      <w:r w:rsidR="006F672E" w:rsidRPr="006F672E">
        <w:rPr>
          <w:rFonts w:ascii="Times New Roman" w:hAnsi="Times New Roman"/>
          <w:sz w:val="24"/>
          <w:szCs w:val="24"/>
        </w:rPr>
        <w:t>’da ise açı parçacıklarının çözüme ilerlemesini sağlayan hız ortalamaları görünmektedir. Hız ortalamalarına bakıldığında önceki teknikler arasında arzu edilen seyir burada gerçekleşmiştir. Bu duruma paralel olarakta pozisyon hatası 10</w:t>
      </w:r>
      <w:r w:rsidR="006F672E" w:rsidRPr="006F672E">
        <w:rPr>
          <w:rFonts w:ascii="Times New Roman" w:hAnsi="Times New Roman"/>
          <w:sz w:val="24"/>
          <w:szCs w:val="24"/>
          <w:vertAlign w:val="superscript"/>
        </w:rPr>
        <w:t>-7</w:t>
      </w:r>
      <w:r w:rsidR="006F672E" w:rsidRPr="006F672E">
        <w:rPr>
          <w:rFonts w:ascii="Times New Roman" w:hAnsi="Times New Roman"/>
          <w:sz w:val="24"/>
          <w:szCs w:val="24"/>
        </w:rPr>
        <w:t>’li değerlere ulaşmıştır.</w:t>
      </w:r>
    </w:p>
    <w:p w14:paraId="1FADC435" w14:textId="77777777" w:rsidR="0054649B" w:rsidRPr="00194258" w:rsidRDefault="0054649B" w:rsidP="006F672E">
      <w:pPr>
        <w:spacing w:after="0" w:line="360" w:lineRule="auto"/>
        <w:jc w:val="both"/>
        <w:rPr>
          <w:rFonts w:ascii="Times New Roman" w:hAnsi="Times New Roman"/>
          <w:sz w:val="12"/>
          <w:szCs w:val="12"/>
        </w:rPr>
      </w:pPr>
    </w:p>
    <w:p w14:paraId="684CE923" w14:textId="77777777" w:rsidR="006F672E" w:rsidRDefault="00043249" w:rsidP="006F672E">
      <w:pPr>
        <w:keepNext/>
        <w:spacing w:after="0" w:line="360" w:lineRule="auto"/>
        <w:jc w:val="both"/>
      </w:pPr>
      <w:r>
        <w:rPr>
          <w:noProof/>
          <w:lang w:eastAsia="tr-TR"/>
        </w:rPr>
        <w:drawing>
          <wp:inline distT="0" distB="0" distL="0" distR="0" wp14:anchorId="60291480" wp14:editId="2304607F">
            <wp:extent cx="5400675" cy="2804795"/>
            <wp:effectExtent l="0" t="0" r="9525" b="0"/>
            <wp:docPr id="146" name="Resim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düz_8-lineer dec iw pso.png"/>
                    <pic:cNvPicPr/>
                  </pic:nvPicPr>
                  <pic:blipFill rotWithShape="1">
                    <a:blip r:embed="rId56">
                      <a:extLst>
                        <a:ext uri="{28A0092B-C50C-407E-A947-70E740481C1C}">
                          <a14:useLocalDpi xmlns:a14="http://schemas.microsoft.com/office/drawing/2010/main" val="0"/>
                        </a:ext>
                      </a:extLst>
                    </a:blip>
                    <a:srcRect t="2322"/>
                    <a:stretch/>
                  </pic:blipFill>
                  <pic:spPr bwMode="auto">
                    <a:xfrm>
                      <a:off x="0" y="0"/>
                      <a:ext cx="5400675" cy="2804795"/>
                    </a:xfrm>
                    <a:prstGeom prst="rect">
                      <a:avLst/>
                    </a:prstGeom>
                    <a:ln>
                      <a:noFill/>
                    </a:ln>
                    <a:extLst>
                      <a:ext uri="{53640926-AAD7-44D8-BBD7-CCE9431645EC}">
                        <a14:shadowObscured xmlns:a14="http://schemas.microsoft.com/office/drawing/2010/main"/>
                      </a:ext>
                    </a:extLst>
                  </pic:spPr>
                </pic:pic>
              </a:graphicData>
            </a:graphic>
          </wp:inline>
        </w:drawing>
      </w:r>
    </w:p>
    <w:p w14:paraId="6998D348" w14:textId="1507CC6A" w:rsidR="006F672E" w:rsidRDefault="006F672E" w:rsidP="006F672E">
      <w:pPr>
        <w:pStyle w:val="ResimYazs"/>
        <w:jc w:val="center"/>
        <w:rPr>
          <w:noProof/>
        </w:rPr>
      </w:pPr>
      <w:bookmarkStart w:id="93" w:name="_Toc7624130"/>
      <w:r>
        <w:t xml:space="preserve">Şekil </w:t>
      </w:r>
      <w:fldSimple w:instr=" STYLEREF 1 \s ">
        <w:r w:rsidR="00360694">
          <w:rPr>
            <w:noProof/>
          </w:rPr>
          <w:t>3</w:t>
        </w:r>
      </w:fldSimple>
      <w:r w:rsidR="00BC252D">
        <w:t>.</w:t>
      </w:r>
      <w:fldSimple w:instr=" SEQ Şekil \* ARABIC \s 1 ">
        <w:r w:rsidR="00360694">
          <w:rPr>
            <w:noProof/>
          </w:rPr>
          <w:t>27</w:t>
        </w:r>
      </w:fldSimple>
      <w:r w:rsidR="000F34E8">
        <w:rPr>
          <w:noProof/>
        </w:rPr>
        <w:t>.</w:t>
      </w:r>
      <w:r>
        <w:t xml:space="preserve"> Doğrusal Azalan IW</w:t>
      </w:r>
      <w:r>
        <w:rPr>
          <w:noProof/>
        </w:rPr>
        <w:t xml:space="preserve"> ile elde edilen pozisyon hatası ve hesaplama süresi</w:t>
      </w:r>
      <w:bookmarkEnd w:id="93"/>
    </w:p>
    <w:p w14:paraId="26EE5CC1" w14:textId="77777777" w:rsidR="00204DCA" w:rsidRPr="00204DCA" w:rsidRDefault="00204DCA" w:rsidP="00D34951">
      <w:pPr>
        <w:pStyle w:val="AnaParagrafYaziStiliSau"/>
      </w:pPr>
    </w:p>
    <w:p w14:paraId="21692BA9" w14:textId="77777777" w:rsidR="006F672E" w:rsidRDefault="00043249" w:rsidP="006F672E">
      <w:pPr>
        <w:keepNext/>
        <w:spacing w:after="0" w:line="360" w:lineRule="auto"/>
        <w:jc w:val="both"/>
      </w:pPr>
      <w:r>
        <w:rPr>
          <w:noProof/>
          <w:lang w:eastAsia="tr-TR"/>
        </w:rPr>
        <w:lastRenderedPageBreak/>
        <w:drawing>
          <wp:inline distT="0" distB="0" distL="0" distR="0" wp14:anchorId="79F6B47C" wp14:editId="0876FCC6">
            <wp:extent cx="5400675" cy="2891155"/>
            <wp:effectExtent l="0" t="0" r="9525" b="4445"/>
            <wp:docPr id="147" name="Resim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düz_8-lineer dec iw pso vtmp.png"/>
                    <pic:cNvPicPr/>
                  </pic:nvPicPr>
                  <pic:blipFill rotWithShape="1">
                    <a:blip r:embed="rId57">
                      <a:extLst>
                        <a:ext uri="{28A0092B-C50C-407E-A947-70E740481C1C}">
                          <a14:useLocalDpi xmlns:a14="http://schemas.microsoft.com/office/drawing/2010/main" val="0"/>
                        </a:ext>
                      </a:extLst>
                    </a:blip>
                    <a:srcRect t="3189" b="1"/>
                    <a:stretch/>
                  </pic:blipFill>
                  <pic:spPr bwMode="auto">
                    <a:xfrm>
                      <a:off x="0" y="0"/>
                      <a:ext cx="5400675" cy="2891155"/>
                    </a:xfrm>
                    <a:prstGeom prst="rect">
                      <a:avLst/>
                    </a:prstGeom>
                    <a:ln>
                      <a:noFill/>
                    </a:ln>
                    <a:extLst>
                      <a:ext uri="{53640926-AAD7-44D8-BBD7-CCE9431645EC}">
                        <a14:shadowObscured xmlns:a14="http://schemas.microsoft.com/office/drawing/2010/main"/>
                      </a:ext>
                    </a:extLst>
                  </pic:spPr>
                </pic:pic>
              </a:graphicData>
            </a:graphic>
          </wp:inline>
        </w:drawing>
      </w:r>
    </w:p>
    <w:p w14:paraId="5ABCBA2D" w14:textId="3EEEA558" w:rsidR="006F672E" w:rsidRDefault="006F672E" w:rsidP="0054649B">
      <w:pPr>
        <w:pStyle w:val="ResimYazs"/>
        <w:spacing w:after="0"/>
        <w:jc w:val="center"/>
        <w:rPr>
          <w:sz w:val="24"/>
          <w:szCs w:val="24"/>
        </w:rPr>
      </w:pPr>
      <w:bookmarkStart w:id="94" w:name="_Toc7624131"/>
      <w:r>
        <w:t xml:space="preserve">Şekil </w:t>
      </w:r>
      <w:fldSimple w:instr=" STYLEREF 1 \s ">
        <w:r w:rsidR="00360694">
          <w:rPr>
            <w:noProof/>
          </w:rPr>
          <w:t>3</w:t>
        </w:r>
      </w:fldSimple>
      <w:r w:rsidR="00BC252D">
        <w:t>.</w:t>
      </w:r>
      <w:fldSimple w:instr=" SEQ Şekil \* ARABIC \s 1 ">
        <w:r w:rsidR="00360694">
          <w:rPr>
            <w:noProof/>
          </w:rPr>
          <w:t>28</w:t>
        </w:r>
      </w:fldSimple>
      <w:r w:rsidR="000F34E8">
        <w:rPr>
          <w:noProof/>
        </w:rPr>
        <w:t>.</w:t>
      </w:r>
      <w:r>
        <w:t xml:space="preserve"> Doğrusal Azalan</w:t>
      </w:r>
      <w:r w:rsidRPr="00452081">
        <w:t xml:space="preserve"> IW de kullanılan hız ortalamaları</w:t>
      </w:r>
      <w:bookmarkEnd w:id="94"/>
    </w:p>
    <w:p w14:paraId="153F2AA4" w14:textId="77777777" w:rsidR="0054649B" w:rsidRPr="008015C9" w:rsidRDefault="0054649B" w:rsidP="006F672E">
      <w:pPr>
        <w:spacing w:after="0" w:line="360" w:lineRule="auto"/>
        <w:jc w:val="both"/>
        <w:rPr>
          <w:rFonts w:ascii="Times New Roman" w:hAnsi="Times New Roman"/>
          <w:sz w:val="24"/>
          <w:szCs w:val="24"/>
        </w:rPr>
      </w:pPr>
    </w:p>
    <w:p w14:paraId="33538456" w14:textId="77777777" w:rsidR="006F672E" w:rsidRDefault="00202AE7" w:rsidP="006F672E">
      <w:pPr>
        <w:spacing w:after="0" w:line="360" w:lineRule="auto"/>
        <w:jc w:val="both"/>
        <w:rPr>
          <w:rFonts w:ascii="Times New Roman" w:hAnsi="Times New Roman"/>
          <w:sz w:val="24"/>
          <w:szCs w:val="24"/>
        </w:rPr>
      </w:pPr>
      <w:r>
        <w:rPr>
          <w:rFonts w:ascii="Times New Roman" w:hAnsi="Times New Roman"/>
          <w:sz w:val="24"/>
          <w:szCs w:val="24"/>
        </w:rPr>
        <w:t>Şekil 3.29 ve 3.31</w:t>
      </w:r>
      <w:r w:rsidR="006F672E" w:rsidRPr="006F672E">
        <w:rPr>
          <w:rFonts w:ascii="Times New Roman" w:hAnsi="Times New Roman"/>
          <w:sz w:val="24"/>
          <w:szCs w:val="24"/>
        </w:rPr>
        <w:t xml:space="preserve"> de RDV tekniği ile elde edilen pozisyon hatası ve hesaplama</w:t>
      </w:r>
      <w:r w:rsidR="00A27134">
        <w:rPr>
          <w:rFonts w:ascii="Times New Roman" w:hAnsi="Times New Roman"/>
          <w:sz w:val="24"/>
          <w:szCs w:val="24"/>
        </w:rPr>
        <w:t xml:space="preserve"> süreleri ile Şekil 3.30</w:t>
      </w:r>
      <w:r>
        <w:rPr>
          <w:rFonts w:ascii="Times New Roman" w:hAnsi="Times New Roman"/>
          <w:sz w:val="24"/>
          <w:szCs w:val="24"/>
        </w:rPr>
        <w:t xml:space="preserve"> ve 3.32</w:t>
      </w:r>
      <w:r w:rsidR="00A27134">
        <w:rPr>
          <w:rFonts w:ascii="Times New Roman" w:hAnsi="Times New Roman"/>
          <w:sz w:val="24"/>
          <w:szCs w:val="24"/>
        </w:rPr>
        <w:t>’de</w:t>
      </w:r>
      <w:r w:rsidR="006F672E" w:rsidRPr="006F672E">
        <w:rPr>
          <w:rFonts w:ascii="Times New Roman" w:hAnsi="Times New Roman"/>
          <w:sz w:val="24"/>
          <w:szCs w:val="24"/>
        </w:rPr>
        <w:t xml:space="preserve"> ise açıların en iyi çözüme doğru ilerlemesini sağlayan hız parametrelerindeki değişim görünmektedir. Hız parametrelerindeki değişimler senkronize olarak sıfıra yaklaştıkça çö</w:t>
      </w:r>
      <w:r w:rsidR="006F672E">
        <w:rPr>
          <w:rFonts w:ascii="Times New Roman" w:hAnsi="Times New Roman"/>
          <w:sz w:val="24"/>
          <w:szCs w:val="24"/>
        </w:rPr>
        <w:t>zümde iyileşmektedir. Şekil 3.2</w:t>
      </w:r>
      <w:r>
        <w:rPr>
          <w:rFonts w:ascii="Times New Roman" w:hAnsi="Times New Roman"/>
          <w:sz w:val="24"/>
          <w:szCs w:val="24"/>
        </w:rPr>
        <w:t>9 ve 3.30</w:t>
      </w:r>
      <w:r w:rsidR="006F672E" w:rsidRPr="006F672E">
        <w:rPr>
          <w:rFonts w:ascii="Times New Roman" w:hAnsi="Times New Roman"/>
          <w:sz w:val="24"/>
          <w:szCs w:val="24"/>
        </w:rPr>
        <w:t xml:space="preserve"> ilk RDV tekniği denemesini göstermektedir. Pozisyon hatası değeri 10</w:t>
      </w:r>
      <w:r w:rsidR="006F672E" w:rsidRPr="00202AE7">
        <w:rPr>
          <w:rFonts w:ascii="Times New Roman" w:hAnsi="Times New Roman"/>
          <w:sz w:val="24"/>
          <w:szCs w:val="24"/>
          <w:vertAlign w:val="superscript"/>
        </w:rPr>
        <w:t>-6</w:t>
      </w:r>
      <w:r w:rsidR="006F672E" w:rsidRPr="006F672E">
        <w:rPr>
          <w:rFonts w:ascii="Times New Roman" w:hAnsi="Times New Roman"/>
          <w:sz w:val="24"/>
          <w:szCs w:val="24"/>
        </w:rPr>
        <w:t>’larda hız ortalamaları ise sıfıra yakın olm</w:t>
      </w:r>
      <w:r>
        <w:rPr>
          <w:rFonts w:ascii="Times New Roman" w:hAnsi="Times New Roman"/>
          <w:sz w:val="24"/>
          <w:szCs w:val="24"/>
        </w:rPr>
        <w:t>akla birlikte az da olsa dağınık</w:t>
      </w:r>
      <w:r w:rsidR="006F672E" w:rsidRPr="006F672E">
        <w:rPr>
          <w:rFonts w:ascii="Times New Roman" w:hAnsi="Times New Roman"/>
          <w:sz w:val="24"/>
          <w:szCs w:val="24"/>
        </w:rPr>
        <w:t xml:space="preserve"> görünmektedirler.</w:t>
      </w:r>
    </w:p>
    <w:p w14:paraId="260897E8" w14:textId="77777777" w:rsidR="00433617" w:rsidRPr="00194258" w:rsidRDefault="00433617" w:rsidP="006F672E">
      <w:pPr>
        <w:spacing w:after="0" w:line="360" w:lineRule="auto"/>
        <w:jc w:val="both"/>
        <w:rPr>
          <w:rFonts w:ascii="Times New Roman" w:hAnsi="Times New Roman"/>
          <w:sz w:val="12"/>
          <w:szCs w:val="12"/>
        </w:rPr>
      </w:pPr>
    </w:p>
    <w:p w14:paraId="32B86FC1" w14:textId="77777777" w:rsidR="006F672E" w:rsidRDefault="007344C1" w:rsidP="006F672E">
      <w:pPr>
        <w:keepNext/>
        <w:spacing w:after="0" w:line="360" w:lineRule="auto"/>
        <w:jc w:val="both"/>
      </w:pPr>
      <w:r>
        <w:rPr>
          <w:noProof/>
          <w:lang w:eastAsia="tr-TR"/>
        </w:rPr>
        <w:drawing>
          <wp:inline distT="0" distB="0" distL="0" distR="0" wp14:anchorId="57CBF7FE" wp14:editId="46F5B0BA">
            <wp:extent cx="5400675" cy="2620010"/>
            <wp:effectExtent l="0" t="0" r="9525" b="8890"/>
            <wp:docPr id="148" name="Resim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düz_4-rdv iw pso.png"/>
                    <pic:cNvPicPr/>
                  </pic:nvPicPr>
                  <pic:blipFill rotWithShape="1">
                    <a:blip r:embed="rId58">
                      <a:extLst>
                        <a:ext uri="{28A0092B-C50C-407E-A947-70E740481C1C}">
                          <a14:useLocalDpi xmlns:a14="http://schemas.microsoft.com/office/drawing/2010/main" val="0"/>
                        </a:ext>
                      </a:extLst>
                    </a:blip>
                    <a:srcRect t="2481"/>
                    <a:stretch/>
                  </pic:blipFill>
                  <pic:spPr bwMode="auto">
                    <a:xfrm>
                      <a:off x="0" y="0"/>
                      <a:ext cx="5400675" cy="2620010"/>
                    </a:xfrm>
                    <a:prstGeom prst="rect">
                      <a:avLst/>
                    </a:prstGeom>
                    <a:ln>
                      <a:noFill/>
                    </a:ln>
                    <a:extLst>
                      <a:ext uri="{53640926-AAD7-44D8-BBD7-CCE9431645EC}">
                        <a14:shadowObscured xmlns:a14="http://schemas.microsoft.com/office/drawing/2010/main"/>
                      </a:ext>
                    </a:extLst>
                  </pic:spPr>
                </pic:pic>
              </a:graphicData>
            </a:graphic>
          </wp:inline>
        </w:drawing>
      </w:r>
    </w:p>
    <w:p w14:paraId="68A41C19" w14:textId="7B017675" w:rsidR="006F672E" w:rsidRDefault="006F672E" w:rsidP="006F672E">
      <w:pPr>
        <w:pStyle w:val="ResimYazs"/>
        <w:jc w:val="center"/>
      </w:pPr>
      <w:bookmarkStart w:id="95" w:name="_Toc7624132"/>
      <w:r>
        <w:t xml:space="preserve">Şekil </w:t>
      </w:r>
      <w:fldSimple w:instr=" STYLEREF 1 \s ">
        <w:r w:rsidR="00360694">
          <w:rPr>
            <w:noProof/>
          </w:rPr>
          <w:t>3</w:t>
        </w:r>
      </w:fldSimple>
      <w:r w:rsidR="00BC252D">
        <w:t>.</w:t>
      </w:r>
      <w:fldSimple w:instr=" SEQ Şekil \* ARABIC \s 1 ">
        <w:r w:rsidR="00360694">
          <w:rPr>
            <w:noProof/>
          </w:rPr>
          <w:t>29</w:t>
        </w:r>
      </w:fldSimple>
      <w:r w:rsidR="00202AE7">
        <w:t>.</w:t>
      </w:r>
      <w:r w:rsidR="000F34E8">
        <w:t xml:space="preserve"> </w:t>
      </w:r>
      <w:r>
        <w:t>RDV IW ile elde edilen pozisyon hatası ve hesaplama süresi</w:t>
      </w:r>
      <w:r w:rsidR="00202AE7">
        <w:t xml:space="preserve"> (Test-I)</w:t>
      </w:r>
      <w:bookmarkEnd w:id="95"/>
    </w:p>
    <w:p w14:paraId="7AD6D4E1" w14:textId="77777777" w:rsidR="00204DCA" w:rsidRPr="00204DCA" w:rsidRDefault="00204DCA" w:rsidP="00D34951">
      <w:pPr>
        <w:pStyle w:val="AnaParagrafYaziStiliSau"/>
      </w:pPr>
    </w:p>
    <w:p w14:paraId="1EB1A7DD" w14:textId="77777777" w:rsidR="006F672E" w:rsidRDefault="007344C1" w:rsidP="006F672E">
      <w:pPr>
        <w:keepNext/>
        <w:spacing w:after="0" w:line="360" w:lineRule="auto"/>
        <w:jc w:val="both"/>
      </w:pPr>
      <w:r>
        <w:rPr>
          <w:noProof/>
          <w:lang w:eastAsia="tr-TR"/>
        </w:rPr>
        <w:lastRenderedPageBreak/>
        <w:drawing>
          <wp:inline distT="0" distB="0" distL="0" distR="0" wp14:anchorId="5A89A729" wp14:editId="6DDEB6B2">
            <wp:extent cx="5400675" cy="2880360"/>
            <wp:effectExtent l="0" t="0" r="9525" b="0"/>
            <wp:docPr id="149" name="Resim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düz_4-rdv iw pso vtmp.png"/>
                    <pic:cNvPicPr/>
                  </pic:nvPicPr>
                  <pic:blipFill>
                    <a:blip r:embed="rId59">
                      <a:extLst>
                        <a:ext uri="{28A0092B-C50C-407E-A947-70E740481C1C}">
                          <a14:useLocalDpi xmlns:a14="http://schemas.microsoft.com/office/drawing/2010/main" val="0"/>
                        </a:ext>
                      </a:extLst>
                    </a:blip>
                    <a:stretch>
                      <a:fillRect/>
                    </a:stretch>
                  </pic:blipFill>
                  <pic:spPr>
                    <a:xfrm>
                      <a:off x="0" y="0"/>
                      <a:ext cx="5400675" cy="2880360"/>
                    </a:xfrm>
                    <a:prstGeom prst="rect">
                      <a:avLst/>
                    </a:prstGeom>
                  </pic:spPr>
                </pic:pic>
              </a:graphicData>
            </a:graphic>
          </wp:inline>
        </w:drawing>
      </w:r>
    </w:p>
    <w:p w14:paraId="208180F6" w14:textId="24E9FBC9" w:rsidR="006F672E" w:rsidRDefault="006F672E" w:rsidP="0054649B">
      <w:pPr>
        <w:pStyle w:val="ResimYazs"/>
        <w:spacing w:after="0"/>
        <w:jc w:val="center"/>
        <w:rPr>
          <w:sz w:val="24"/>
          <w:szCs w:val="24"/>
        </w:rPr>
      </w:pPr>
      <w:bookmarkStart w:id="96" w:name="_Toc7624133"/>
      <w:r>
        <w:t xml:space="preserve">Şekil </w:t>
      </w:r>
      <w:fldSimple w:instr=" STYLEREF 1 \s ">
        <w:r w:rsidR="00360694">
          <w:rPr>
            <w:noProof/>
          </w:rPr>
          <w:t>3</w:t>
        </w:r>
      </w:fldSimple>
      <w:r w:rsidR="00BC252D">
        <w:t>.</w:t>
      </w:r>
      <w:fldSimple w:instr=" SEQ Şekil \* ARABIC \s 1 ">
        <w:r w:rsidR="00360694">
          <w:rPr>
            <w:noProof/>
          </w:rPr>
          <w:t>30</w:t>
        </w:r>
      </w:fldSimple>
      <w:r w:rsidR="000F34E8">
        <w:rPr>
          <w:noProof/>
        </w:rPr>
        <w:t>.</w:t>
      </w:r>
      <w:r>
        <w:t xml:space="preserve"> RDV IW de açıları ilerleten hız ortalamaları</w:t>
      </w:r>
      <w:r w:rsidR="00202AE7">
        <w:t xml:space="preserve"> (Test-I)</w:t>
      </w:r>
      <w:bookmarkEnd w:id="96"/>
    </w:p>
    <w:p w14:paraId="233D0F46" w14:textId="77777777" w:rsidR="0054649B" w:rsidRPr="008015C9" w:rsidRDefault="0054649B" w:rsidP="00D34951">
      <w:pPr>
        <w:pStyle w:val="AnaParagrafYaziStiliSau"/>
      </w:pPr>
    </w:p>
    <w:p w14:paraId="787FA2DA" w14:textId="77777777" w:rsidR="006F672E" w:rsidRDefault="0011699D" w:rsidP="006F672E">
      <w:pPr>
        <w:keepNext/>
        <w:spacing w:after="0" w:line="360" w:lineRule="auto"/>
        <w:jc w:val="both"/>
      </w:pPr>
      <w:r>
        <w:rPr>
          <w:noProof/>
          <w:lang w:eastAsia="tr-TR"/>
        </w:rPr>
        <w:drawing>
          <wp:inline distT="0" distB="0" distL="0" distR="0" wp14:anchorId="1413AC99" wp14:editId="51D12CA4">
            <wp:extent cx="5400675" cy="2633345"/>
            <wp:effectExtent l="0" t="0" r="9525" b="0"/>
            <wp:docPr id="150" name="Resim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düz_6-rdv iw pso.png"/>
                    <pic:cNvPicPr/>
                  </pic:nvPicPr>
                  <pic:blipFill>
                    <a:blip r:embed="rId60">
                      <a:extLst>
                        <a:ext uri="{28A0092B-C50C-407E-A947-70E740481C1C}">
                          <a14:useLocalDpi xmlns:a14="http://schemas.microsoft.com/office/drawing/2010/main" val="0"/>
                        </a:ext>
                      </a:extLst>
                    </a:blip>
                    <a:stretch>
                      <a:fillRect/>
                    </a:stretch>
                  </pic:blipFill>
                  <pic:spPr>
                    <a:xfrm>
                      <a:off x="0" y="0"/>
                      <a:ext cx="5400675" cy="2633345"/>
                    </a:xfrm>
                    <a:prstGeom prst="rect">
                      <a:avLst/>
                    </a:prstGeom>
                  </pic:spPr>
                </pic:pic>
              </a:graphicData>
            </a:graphic>
          </wp:inline>
        </w:drawing>
      </w:r>
    </w:p>
    <w:p w14:paraId="53978EC3" w14:textId="299F956B" w:rsidR="006F672E" w:rsidRDefault="006F672E" w:rsidP="00AC174B">
      <w:pPr>
        <w:pStyle w:val="ResimYazs"/>
        <w:spacing w:after="0"/>
        <w:jc w:val="center"/>
      </w:pPr>
      <w:bookmarkStart w:id="97" w:name="_Toc7624134"/>
      <w:r>
        <w:t xml:space="preserve">Şekil </w:t>
      </w:r>
      <w:fldSimple w:instr=" STYLEREF 1 \s ">
        <w:r w:rsidR="00360694">
          <w:rPr>
            <w:noProof/>
          </w:rPr>
          <w:t>3</w:t>
        </w:r>
      </w:fldSimple>
      <w:r w:rsidR="00BC252D">
        <w:t>.</w:t>
      </w:r>
      <w:fldSimple w:instr=" SEQ Şekil \* ARABIC \s 1 ">
        <w:r w:rsidR="00360694">
          <w:rPr>
            <w:noProof/>
          </w:rPr>
          <w:t>31</w:t>
        </w:r>
      </w:fldSimple>
      <w:r>
        <w:t>.</w:t>
      </w:r>
      <w:r w:rsidR="000F34E8">
        <w:t xml:space="preserve"> </w:t>
      </w:r>
      <w:r w:rsidRPr="00B827AD">
        <w:t>RDV IW ile elde edilen pozisyon hatası ve hesaplama süresi</w:t>
      </w:r>
      <w:r w:rsidR="00202AE7">
        <w:t xml:space="preserve"> (Test II)</w:t>
      </w:r>
      <w:bookmarkEnd w:id="97"/>
    </w:p>
    <w:p w14:paraId="784CBB8F" w14:textId="77777777" w:rsidR="00AC174B" w:rsidRDefault="00AC174B" w:rsidP="00AC174B">
      <w:pPr>
        <w:pStyle w:val="AnaParagrafYaziStiliSau"/>
      </w:pPr>
    </w:p>
    <w:p w14:paraId="32C44C4B" w14:textId="77777777" w:rsidR="00AC174B" w:rsidRDefault="00AC174B" w:rsidP="00AC174B">
      <w:pPr>
        <w:pStyle w:val="AnaParagrafYaziStiliSau"/>
        <w:rPr>
          <w:lang w:val="tr-TR"/>
        </w:rPr>
      </w:pPr>
      <w:r>
        <w:t>Şekil 3.31 ve 3.32</w:t>
      </w:r>
      <w:r w:rsidRPr="006F672E">
        <w:t>’da ise ikinci R</w:t>
      </w:r>
      <w:r>
        <w:t xml:space="preserve">DV tekniği örneğidir. Şekil 3.31’de </w:t>
      </w:r>
      <w:r w:rsidRPr="006F672E">
        <w:t>ki pozisyon hatası değeri birinci deneme</w:t>
      </w:r>
      <w:r>
        <w:t>ye</w:t>
      </w:r>
      <w:r w:rsidRPr="006F672E">
        <w:t xml:space="preserve"> göre çok daha i</w:t>
      </w:r>
      <w:r>
        <w:t xml:space="preserve">yidir. Benzer şekilde Şekil 3.32’de </w:t>
      </w:r>
      <w:r w:rsidRPr="006F672E">
        <w:t>ki hız ortalamalarıda sıfıra evrilmişler ve sıfır noktasında bir doğru oluşturmuşl</w:t>
      </w:r>
      <w:r>
        <w:t xml:space="preserve">ardır. </w:t>
      </w:r>
      <w:r w:rsidRPr="009F0CBF">
        <w:rPr>
          <w:lang w:val="tr-TR"/>
        </w:rPr>
        <w:t>Böylece sonuçlarda göstermektedir ki; PSO algoritmasında hız parametresi en iyi çözümün elde edilmesinde önemli bir faktördür. Ortaya çıkarılan IW teknikleride bu sebeple kullanılan önemli tekniklerdir. Bu tez çalışmasında ilk defa kullanılan Rassal Azalan Hızlı (RDV PSO) tekniği ortaya koyduğu sonuçlar açısından kullanıma uygun olan bir tekniktir.</w:t>
      </w:r>
    </w:p>
    <w:p w14:paraId="2FAFB017" w14:textId="77777777" w:rsidR="006F672E" w:rsidRDefault="007E12C1" w:rsidP="006F672E">
      <w:pPr>
        <w:keepNext/>
        <w:spacing w:after="0" w:line="360" w:lineRule="auto"/>
        <w:jc w:val="both"/>
      </w:pPr>
      <w:r>
        <w:rPr>
          <w:noProof/>
          <w:lang w:eastAsia="tr-TR"/>
        </w:rPr>
        <w:lastRenderedPageBreak/>
        <w:drawing>
          <wp:inline distT="0" distB="0" distL="0" distR="0" wp14:anchorId="60AA7F38" wp14:editId="07DF79EA">
            <wp:extent cx="5400675" cy="2852420"/>
            <wp:effectExtent l="0" t="0" r="9525" b="5080"/>
            <wp:docPr id="151" name="Resim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düz_6-rdv iw pso vtmp.png"/>
                    <pic:cNvPicPr/>
                  </pic:nvPicPr>
                  <pic:blipFill>
                    <a:blip r:embed="rId61">
                      <a:extLst>
                        <a:ext uri="{28A0092B-C50C-407E-A947-70E740481C1C}">
                          <a14:useLocalDpi xmlns:a14="http://schemas.microsoft.com/office/drawing/2010/main" val="0"/>
                        </a:ext>
                      </a:extLst>
                    </a:blip>
                    <a:stretch>
                      <a:fillRect/>
                    </a:stretch>
                  </pic:blipFill>
                  <pic:spPr>
                    <a:xfrm>
                      <a:off x="0" y="0"/>
                      <a:ext cx="5400675" cy="2852420"/>
                    </a:xfrm>
                    <a:prstGeom prst="rect">
                      <a:avLst/>
                    </a:prstGeom>
                  </pic:spPr>
                </pic:pic>
              </a:graphicData>
            </a:graphic>
          </wp:inline>
        </w:drawing>
      </w:r>
    </w:p>
    <w:p w14:paraId="020329D7" w14:textId="3E1252F4" w:rsidR="006F672E" w:rsidRDefault="006F672E" w:rsidP="00AC174B">
      <w:pPr>
        <w:pStyle w:val="ResimYazs"/>
        <w:spacing w:after="120"/>
        <w:jc w:val="center"/>
      </w:pPr>
      <w:bookmarkStart w:id="98" w:name="_Toc7624135"/>
      <w:r>
        <w:t xml:space="preserve">Şekil </w:t>
      </w:r>
      <w:fldSimple w:instr=" STYLEREF 1 \s ">
        <w:r w:rsidR="00360694">
          <w:rPr>
            <w:noProof/>
          </w:rPr>
          <w:t>3</w:t>
        </w:r>
      </w:fldSimple>
      <w:r w:rsidR="00BC252D">
        <w:t>.</w:t>
      </w:r>
      <w:fldSimple w:instr=" SEQ Şekil \* ARABIC \s 1 ">
        <w:r w:rsidR="00360694">
          <w:rPr>
            <w:noProof/>
          </w:rPr>
          <w:t>32</w:t>
        </w:r>
      </w:fldSimple>
      <w:r>
        <w:t>.</w:t>
      </w:r>
      <w:r w:rsidR="000F34E8">
        <w:t xml:space="preserve"> </w:t>
      </w:r>
      <w:r w:rsidRPr="00B437DE">
        <w:t>RDV IW de açıları ilerleten hız ortalamaları</w:t>
      </w:r>
      <w:r w:rsidR="00202AE7">
        <w:t xml:space="preserve"> (Test II)</w:t>
      </w:r>
      <w:bookmarkEnd w:id="98"/>
    </w:p>
    <w:p w14:paraId="4E68DB85" w14:textId="77777777" w:rsidR="007E12C1" w:rsidRDefault="007E12C1" w:rsidP="00D34951">
      <w:pPr>
        <w:pStyle w:val="AnaParagrafYaziStiliSau"/>
      </w:pPr>
    </w:p>
    <w:p w14:paraId="27BA62EC" w14:textId="77777777" w:rsidR="00625A20" w:rsidRDefault="00625A20" w:rsidP="00625A20">
      <w:pPr>
        <w:pStyle w:val="IkincilAltBaslikSau"/>
      </w:pPr>
      <w:bookmarkStart w:id="99" w:name="_Toc7881626"/>
      <w:r>
        <w:t>Yapay arı kolonisi</w:t>
      </w:r>
      <w:bookmarkEnd w:id="99"/>
      <w:r w:rsidR="0011699D">
        <w:t xml:space="preserve"> algoritması</w:t>
      </w:r>
      <w:r w:rsidR="00FD04DB">
        <w:t xml:space="preserve"> (YAK)</w:t>
      </w:r>
    </w:p>
    <w:p w14:paraId="3471CDE7" w14:textId="77777777" w:rsidR="00625A20" w:rsidRDefault="00625A20" w:rsidP="00D34951">
      <w:pPr>
        <w:pStyle w:val="AnaParagrafYaziStiliSau"/>
      </w:pPr>
    </w:p>
    <w:p w14:paraId="0CF4EC6A" w14:textId="77777777" w:rsidR="00625A20" w:rsidRDefault="00625A20" w:rsidP="00D34951">
      <w:pPr>
        <w:pStyle w:val="AnaParagrafYaziStiliSau"/>
      </w:pPr>
      <w:r w:rsidRPr="00625A20">
        <w:t>Bal arılarının doğada kendilerine özgü zekice yiyecek arama davranışlarından esinlenilerek Karaboğa tarafından 2005 yılında geliş</w:t>
      </w:r>
      <w:r w:rsidR="000F6915">
        <w:t>tirilmiştir (</w:t>
      </w:r>
      <w:r w:rsidRPr="00625A20">
        <w:t>Karaboğa, 2005</w:t>
      </w:r>
      <w:r w:rsidR="0056688F">
        <w:t>, pp. 1-10</w:t>
      </w:r>
      <w:r w:rsidRPr="00625A20">
        <w:t xml:space="preserve">). Sosyal yaşamda var olan her sürü gibi bal arılarınında kendine özgü bir takım davranışları bulunmaktadır Her birey içgüdüsel olarak bu davranışları bilir ve hayatını bu davranışlara göre devam ettirir. Yiyecek kaynaklarının bulunması, bulunan nektarın kovana getirilmesi; bireyler arasındaki dans temelli iletişim ve balın oluşumu gibi sosyal düzenleri arasında her bireyin </w:t>
      </w:r>
      <w:r w:rsidR="00953E00">
        <w:t>kendine has görevi vardır (Mohamed, Elarini ve Othman</w:t>
      </w:r>
      <w:r w:rsidR="0056688F">
        <w:t>,</w:t>
      </w:r>
      <w:r w:rsidRPr="00625A20">
        <w:t xml:space="preserve"> 2013</w:t>
      </w:r>
      <w:r w:rsidR="00953E00">
        <w:t>, p. 402</w:t>
      </w:r>
      <w:r w:rsidRPr="00625A20">
        <w:t>). Bu inanılmaz işleyişten yola çıkan araştırmacılar problem çözümlerinde etkili sonuçlar üreten bir algoritma geliştirebilmişlerdir. Elbette diğer sürülerde olduğu gibi bal arıları sürüsü içinde sosyal düzen, hayatta kalmak ve besin arama ekse</w:t>
      </w:r>
      <w:r w:rsidR="000F6915">
        <w:t>ninde gerçekleşmektedir (Seker ve</w:t>
      </w:r>
      <w:r w:rsidRPr="00625A20">
        <w:t xml:space="preserve"> Hocaoglu, 2013</w:t>
      </w:r>
      <w:r w:rsidR="00953E00">
        <w:t>, p. 128</w:t>
      </w:r>
      <w:r w:rsidRPr="00625A20">
        <w:t>).</w:t>
      </w:r>
    </w:p>
    <w:p w14:paraId="2B1E5BA7" w14:textId="77777777" w:rsidR="00041EF7" w:rsidRDefault="00041EF7" w:rsidP="00D34951">
      <w:pPr>
        <w:pStyle w:val="AnaParagrafYaziStiliSau"/>
      </w:pPr>
    </w:p>
    <w:p w14:paraId="46AED189" w14:textId="77777777" w:rsidR="00194258" w:rsidRPr="00194258" w:rsidRDefault="00041EF7" w:rsidP="00D34951">
      <w:pPr>
        <w:pStyle w:val="AnaParagrafYaziStiliSau"/>
        <w:rPr>
          <w:sz w:val="12"/>
          <w:szCs w:val="12"/>
        </w:rPr>
      </w:pPr>
      <w:r w:rsidRPr="00E04BD7">
        <w:t xml:space="preserve">Arıların yiyecek arama ve getirme davranışları Şekil 3.33’de gösterilmektedir. Bu şekilde A ve B bulunmuş yiyecek kaynağı olarak </w:t>
      </w:r>
      <w:r>
        <w:t>farzedilmiştir. Görevi belli ol</w:t>
      </w:r>
      <w:r w:rsidRPr="00E04BD7">
        <w:t xml:space="preserve">mayan bal arısı kaynak bilgisinden haberi olmaksızın aramaya başladığında bu arı için iki ihtimal söz konusu olacaktır. Bunlardan biri, S ile gösterilen kâşif arı olup yiyecek aramaya başlayabilir. Diğeri ise dans alanı içinde dans etmek suretiyle kaynaklar hakkında bilgi </w:t>
      </w:r>
      <w:r w:rsidRPr="00E04BD7">
        <w:lastRenderedPageBreak/>
        <w:t>aktaran arıları izleyerek tarif edilen kaynaklara yönlendirilen ve şekilde R ile gösterilen bir gözcü arı olabilir.</w:t>
      </w:r>
      <w:r>
        <w:t xml:space="preserve"> Bir şekilde herhangi bir kayna</w:t>
      </w:r>
      <w:r w:rsidRPr="00E04BD7">
        <w:t>ğa ulaşan arı artık görevli arı olmuştur ve kovana nektar getirmeye başlar.</w:t>
      </w:r>
    </w:p>
    <w:p w14:paraId="3BA953A1" w14:textId="77777777" w:rsidR="00204DCA" w:rsidRPr="008015C9" w:rsidRDefault="00204DCA" w:rsidP="00D34951">
      <w:pPr>
        <w:pStyle w:val="AnaParagrafYaziStiliSau"/>
      </w:pPr>
    </w:p>
    <w:p w14:paraId="69FA1FAD" w14:textId="77777777" w:rsidR="00625A20" w:rsidRDefault="00DA29B7" w:rsidP="00AC174B">
      <w:pPr>
        <w:pStyle w:val="AnaParagrafYaziStiliSau"/>
        <w:jc w:val="center"/>
      </w:pPr>
      <w:r>
        <w:rPr>
          <w:noProof/>
          <w:lang w:val="tr-TR"/>
        </w:rPr>
        <w:drawing>
          <wp:inline distT="0" distB="0" distL="0" distR="0" wp14:anchorId="2354AF12" wp14:editId="02CD0DB3">
            <wp:extent cx="3297222" cy="3600000"/>
            <wp:effectExtent l="0" t="0" r="0" b="635"/>
            <wp:docPr id="153" name="Resim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The-behavior-of-honey-bee-foraging-for-nectar-adapted-from-Duan-Xing-Xu-2009 (1).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297222" cy="3600000"/>
                    </a:xfrm>
                    <a:prstGeom prst="rect">
                      <a:avLst/>
                    </a:prstGeom>
                  </pic:spPr>
                </pic:pic>
              </a:graphicData>
            </a:graphic>
          </wp:inline>
        </w:drawing>
      </w:r>
    </w:p>
    <w:p w14:paraId="3B9E2809" w14:textId="0EAAC854" w:rsidR="00625A20" w:rsidRDefault="00625A20" w:rsidP="00194258">
      <w:pPr>
        <w:pStyle w:val="ResimYazs"/>
        <w:spacing w:after="0"/>
        <w:jc w:val="center"/>
      </w:pPr>
      <w:bookmarkStart w:id="100" w:name="_Toc7624136"/>
      <w:r>
        <w:t xml:space="preserve">Şekil </w:t>
      </w:r>
      <w:fldSimple w:instr=" STYLEREF 1 \s ">
        <w:r w:rsidR="00360694">
          <w:rPr>
            <w:noProof/>
          </w:rPr>
          <w:t>3</w:t>
        </w:r>
      </w:fldSimple>
      <w:r w:rsidR="00BC252D">
        <w:t>.</w:t>
      </w:r>
      <w:fldSimple w:instr=" SEQ Şekil \* ARABIC \s 1 ">
        <w:r w:rsidR="00360694">
          <w:rPr>
            <w:noProof/>
          </w:rPr>
          <w:t>33</w:t>
        </w:r>
      </w:fldSimple>
      <w:r>
        <w:t>.</w:t>
      </w:r>
      <w:r w:rsidR="000F34E8">
        <w:t xml:space="preserve"> </w:t>
      </w:r>
      <w:r w:rsidRPr="00A22DFD">
        <w:t>Bal arılarının doğada yiyecek arama davranışları</w:t>
      </w:r>
      <w:r w:rsidR="00003075">
        <w:t xml:space="preserve"> (Karaboğa, 2011, p. 205)</w:t>
      </w:r>
      <w:bookmarkEnd w:id="100"/>
    </w:p>
    <w:p w14:paraId="3D72A23C" w14:textId="77777777" w:rsidR="00041EF7" w:rsidRPr="008015C9" w:rsidRDefault="00041EF7" w:rsidP="00D34951">
      <w:pPr>
        <w:pStyle w:val="AnaParagrafYaziStiliSau"/>
      </w:pPr>
    </w:p>
    <w:p w14:paraId="71C69DC7" w14:textId="77777777" w:rsidR="00625A20" w:rsidRPr="00FD4361" w:rsidRDefault="00625A20" w:rsidP="00D34951">
      <w:pPr>
        <w:pStyle w:val="AnaParagrafYaziStiliSau"/>
      </w:pPr>
      <w:r w:rsidRPr="00FD4361">
        <w:t xml:space="preserve">Kovana nektar taşıyan arı için </w:t>
      </w:r>
      <w:r w:rsidR="000F6915">
        <w:t>üç ihtimal mevcuttur (Karaboğa ve</w:t>
      </w:r>
      <w:r w:rsidRPr="00FD4361">
        <w:t xml:space="preserve"> Akay, 2009</w:t>
      </w:r>
      <w:r w:rsidR="001E2947">
        <w:t>, pp. 63-65</w:t>
      </w:r>
      <w:r w:rsidRPr="00FD4361">
        <w:t>):</w:t>
      </w:r>
    </w:p>
    <w:p w14:paraId="6B9FCE28" w14:textId="77777777" w:rsidR="00625A20" w:rsidRDefault="00625A20" w:rsidP="00D34951">
      <w:pPr>
        <w:pStyle w:val="AnaParagrafYaziStiliSau"/>
        <w:numPr>
          <w:ilvl w:val="0"/>
          <w:numId w:val="8"/>
        </w:numPr>
      </w:pPr>
      <w:r>
        <w:t>EF2: Arı bilgi paylaşımında bulunmad</w:t>
      </w:r>
      <w:r w:rsidR="000F6915">
        <w:t xml:space="preserve">an kovana nektar taşımaya devam </w:t>
      </w:r>
      <w:r>
        <w:t>eder.</w:t>
      </w:r>
    </w:p>
    <w:p w14:paraId="6CB4BFE7" w14:textId="77777777" w:rsidR="00625A20" w:rsidRDefault="00625A20" w:rsidP="00D34951">
      <w:pPr>
        <w:pStyle w:val="AnaParagrafYaziStiliSau"/>
        <w:numPr>
          <w:ilvl w:val="0"/>
          <w:numId w:val="8"/>
        </w:numPr>
      </w:pPr>
      <w:r>
        <w:t>EF1: Kaynağa dönmeden dans alanına gider ve diğer arılara besin kaynağı ve nektar mikarı hakkında bilgilendirir.</w:t>
      </w:r>
    </w:p>
    <w:p w14:paraId="6D32E5FE" w14:textId="77777777" w:rsidR="00433617" w:rsidRDefault="00625A20" w:rsidP="00D34951">
      <w:pPr>
        <w:pStyle w:val="AnaParagrafYaziStiliSau"/>
        <w:numPr>
          <w:ilvl w:val="0"/>
          <w:numId w:val="8"/>
        </w:numPr>
      </w:pPr>
      <w:r>
        <w:t>UF: Kaynağı terk ederek dans alanında gözcü arı olup diğer arıların bilgilerini takip eder.</w:t>
      </w:r>
    </w:p>
    <w:p w14:paraId="54AE42D3" w14:textId="77777777" w:rsidR="00041EF7" w:rsidRDefault="00041EF7" w:rsidP="00D34951">
      <w:pPr>
        <w:pStyle w:val="AnaParagrafYaziStiliSau"/>
      </w:pPr>
    </w:p>
    <w:p w14:paraId="3C4674BD" w14:textId="77777777" w:rsidR="00625A20" w:rsidRDefault="00041EF7" w:rsidP="00D34951">
      <w:pPr>
        <w:pStyle w:val="AnaParagrafYaziStiliSau"/>
      </w:pPr>
      <w:r w:rsidRPr="00E04BD7">
        <w:t>Yapay arı kolonisi tekniğine göre kovanda yaşayan arılar işçi, gözcü ve kâşif olmak üzere üç sınıf</w:t>
      </w:r>
      <w:r>
        <w:t>t</w:t>
      </w:r>
      <w:r w:rsidRPr="00E04BD7">
        <w:t xml:space="preserve">ır. Koloninin yarısının işçi arı diğer yarısınında gözcü arı olduğu kabul edilmekle birlikte kâşif arı yiyecek kaynağı tükenen görevli arının rasgele yiyecek kaynağı araması durumunda geçici bir dönem olarak geçiş yaptığı arı sınıfıdır (Karaboğa ve Akay, 2009, p. 63). Ayrıca bu teknikte bazı varsayımlar ön plana çıkmaktadır. Bunlardan ilki her bir </w:t>
      </w:r>
      <w:r w:rsidRPr="00E04BD7">
        <w:lastRenderedPageBreak/>
        <w:t>nektar kaynağı tek bir görevli arı tarafından ortaya çıkarılmaktadır. Dolayısıyla algoritmada kullanılacak besin sayısı ile görevli arı sayısının birbirine eşit olması gerekmektedir. Diğer bir varsayım ise görevli arı sayısı ile gözcü arı sayısının birbirine eşit olmasıdır.</w:t>
      </w:r>
      <w:r w:rsidR="00433617">
        <w:tab/>
      </w:r>
    </w:p>
    <w:p w14:paraId="75F95990" w14:textId="77777777" w:rsidR="00041EF7" w:rsidRPr="008015C9" w:rsidRDefault="00041EF7" w:rsidP="00D34951">
      <w:pPr>
        <w:pStyle w:val="AnaParagrafYaziStiliSau"/>
      </w:pPr>
    </w:p>
    <w:p w14:paraId="79EDE085" w14:textId="77777777" w:rsidR="00E9089A" w:rsidRDefault="00625A20" w:rsidP="00AC174B">
      <w:pPr>
        <w:pStyle w:val="AnaParagrafYaziStiliSau"/>
        <w:jc w:val="center"/>
      </w:pPr>
      <w:r>
        <w:rPr>
          <w:noProof/>
          <w:lang w:val="tr-TR"/>
        </w:rPr>
        <w:drawing>
          <wp:inline distT="0" distB="0" distL="0" distR="0" wp14:anchorId="0F933C6F" wp14:editId="1E822ED8">
            <wp:extent cx="2320673" cy="3240000"/>
            <wp:effectExtent l="0" t="0" r="3810" b="0"/>
            <wp:docPr id="179" name="Resim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c.png"/>
                    <pic:cNvPicPr/>
                  </pic:nvPicPr>
                  <pic:blipFill rotWithShape="1">
                    <a:blip r:embed="rId63" cstate="print">
                      <a:extLst>
                        <a:ext uri="{28A0092B-C50C-407E-A947-70E740481C1C}">
                          <a14:useLocalDpi xmlns:a14="http://schemas.microsoft.com/office/drawing/2010/main" val="0"/>
                        </a:ext>
                      </a:extLst>
                    </a:blip>
                    <a:srcRect t="9981" r="17866" b="8948"/>
                    <a:stretch/>
                  </pic:blipFill>
                  <pic:spPr bwMode="auto">
                    <a:xfrm>
                      <a:off x="0" y="0"/>
                      <a:ext cx="2320673" cy="3240000"/>
                    </a:xfrm>
                    <a:prstGeom prst="rect">
                      <a:avLst/>
                    </a:prstGeom>
                    <a:ln>
                      <a:noFill/>
                    </a:ln>
                    <a:extLst>
                      <a:ext uri="{53640926-AAD7-44D8-BBD7-CCE9431645EC}">
                        <a14:shadowObscured xmlns:a14="http://schemas.microsoft.com/office/drawing/2010/main"/>
                      </a:ext>
                    </a:extLst>
                  </pic:spPr>
                </pic:pic>
              </a:graphicData>
            </a:graphic>
          </wp:inline>
        </w:drawing>
      </w:r>
    </w:p>
    <w:p w14:paraId="35CB4E38" w14:textId="43FA3393" w:rsidR="00625A20" w:rsidRDefault="00E9089A" w:rsidP="00194258">
      <w:pPr>
        <w:pStyle w:val="ResimYazs"/>
        <w:spacing w:after="0"/>
        <w:jc w:val="center"/>
      </w:pPr>
      <w:bookmarkStart w:id="101" w:name="_Toc7624137"/>
      <w:r>
        <w:t xml:space="preserve">Şekil </w:t>
      </w:r>
      <w:fldSimple w:instr=" STYLEREF 1 \s ">
        <w:r w:rsidR="00360694">
          <w:rPr>
            <w:noProof/>
          </w:rPr>
          <w:t>3</w:t>
        </w:r>
      </w:fldSimple>
      <w:r w:rsidR="00BC252D">
        <w:t>.</w:t>
      </w:r>
      <w:fldSimple w:instr=" SEQ Şekil \* ARABIC \s 1 ">
        <w:r w:rsidR="00360694">
          <w:rPr>
            <w:noProof/>
          </w:rPr>
          <w:t>34</w:t>
        </w:r>
      </w:fldSimple>
      <w:r>
        <w:t>.</w:t>
      </w:r>
      <w:r w:rsidR="000F34E8">
        <w:t xml:space="preserve"> </w:t>
      </w:r>
      <w:r w:rsidRPr="00103EF8">
        <w:t>Arılar arası sınıf değişim evresi</w:t>
      </w:r>
      <w:bookmarkEnd w:id="101"/>
    </w:p>
    <w:p w14:paraId="53849694" w14:textId="77777777" w:rsidR="00194258" w:rsidRPr="008015C9" w:rsidRDefault="00194258" w:rsidP="00D34951">
      <w:pPr>
        <w:pStyle w:val="AnaParagrafYaziStiliSau"/>
      </w:pPr>
    </w:p>
    <w:p w14:paraId="20919C9C" w14:textId="77777777" w:rsidR="00E9089A" w:rsidRDefault="00E9089A" w:rsidP="00D34951">
      <w:pPr>
        <w:pStyle w:val="AnaParagrafYaziStiliSau"/>
      </w:pPr>
      <w:r w:rsidRPr="00E9089A">
        <w:t>Yapay arı kolonisi algoritm</w:t>
      </w:r>
      <w:r w:rsidR="001E2947">
        <w:t>ası şu şekildedir (Dereli et al</w:t>
      </w:r>
      <w:r w:rsidRPr="00E9089A">
        <w:t>, 2019</w:t>
      </w:r>
      <w:r w:rsidR="001E2947">
        <w:t>, p. 77</w:t>
      </w:r>
      <w:r w:rsidRPr="00E9089A">
        <w:t>):</w:t>
      </w:r>
    </w:p>
    <w:p w14:paraId="0D31D548" w14:textId="77777777" w:rsidR="00E9089A" w:rsidRDefault="00E9089A" w:rsidP="00D34951">
      <w:pPr>
        <w:pStyle w:val="AnaParagrafYaziStiliSau"/>
        <w:numPr>
          <w:ilvl w:val="0"/>
          <w:numId w:val="9"/>
        </w:numPr>
      </w:pPr>
      <w:r>
        <w:t>Başlangıç besin kaynaklarını oluştur</w:t>
      </w:r>
    </w:p>
    <w:p w14:paraId="4BCFDF02" w14:textId="77777777" w:rsidR="00E9089A" w:rsidRDefault="00E9089A" w:rsidP="00D34951">
      <w:pPr>
        <w:pStyle w:val="AnaParagrafYaziStiliSau"/>
        <w:numPr>
          <w:ilvl w:val="0"/>
          <w:numId w:val="9"/>
        </w:numPr>
      </w:pPr>
      <w:r>
        <w:t>Nekta</w:t>
      </w:r>
      <w:r w:rsidR="00FD4361">
        <w:t>r miktarını hesapla (Denklem 3.23</w:t>
      </w:r>
      <w:r>
        <w:t>)</w:t>
      </w:r>
    </w:p>
    <w:p w14:paraId="00AB1DE2" w14:textId="77777777" w:rsidR="00E9089A" w:rsidRDefault="00E9089A" w:rsidP="00D34951">
      <w:pPr>
        <w:pStyle w:val="AnaParagrafYaziStiliSau"/>
        <w:numPr>
          <w:ilvl w:val="0"/>
          <w:numId w:val="9"/>
        </w:numPr>
      </w:pPr>
      <w:r>
        <w:t>While iterasyon</w:t>
      </w:r>
    </w:p>
    <w:p w14:paraId="3FA60586" w14:textId="77777777" w:rsidR="00E9089A" w:rsidRDefault="00E9089A" w:rsidP="00D34951">
      <w:pPr>
        <w:pStyle w:val="AnaParagrafYaziStiliSau"/>
        <w:numPr>
          <w:ilvl w:val="1"/>
          <w:numId w:val="9"/>
        </w:numPr>
      </w:pPr>
      <w:r>
        <w:t>GÖREVLİ ARI EVRESİ</w:t>
      </w:r>
    </w:p>
    <w:p w14:paraId="5F2EB5C7" w14:textId="77777777" w:rsidR="00E9089A" w:rsidRDefault="00E9089A" w:rsidP="00D34951">
      <w:pPr>
        <w:pStyle w:val="AnaParagrafYaziStiliSau"/>
        <w:numPr>
          <w:ilvl w:val="1"/>
          <w:numId w:val="9"/>
        </w:numPr>
      </w:pPr>
      <w:r>
        <w:t>Görevli arılar besin kaynaklarına komşu besin kaynakları oluşturur</w:t>
      </w:r>
      <w:r w:rsidR="004105AB">
        <w:t xml:space="preserve"> (Denklem 3.24)</w:t>
      </w:r>
    </w:p>
    <w:p w14:paraId="1E007F44" w14:textId="77777777" w:rsidR="00E9089A" w:rsidRDefault="00E9089A" w:rsidP="00D34951">
      <w:pPr>
        <w:pStyle w:val="AnaParagrafYaziStiliSau"/>
        <w:numPr>
          <w:ilvl w:val="1"/>
          <w:numId w:val="9"/>
        </w:numPr>
      </w:pPr>
      <w:r>
        <w:t xml:space="preserve">Komşu besin kaynaklarının nektar miktarını hesapla </w:t>
      </w:r>
    </w:p>
    <w:p w14:paraId="141F23BB" w14:textId="77777777" w:rsidR="00E9089A" w:rsidRDefault="00E9089A" w:rsidP="00D34951">
      <w:pPr>
        <w:pStyle w:val="AnaParagrafYaziStiliSau"/>
        <w:numPr>
          <w:ilvl w:val="1"/>
          <w:numId w:val="9"/>
        </w:numPr>
      </w:pPr>
      <w:r>
        <w:t>GÖZCÜ ARI EVRESİ (Seleksiyon)</w:t>
      </w:r>
    </w:p>
    <w:p w14:paraId="09AA701D" w14:textId="77777777" w:rsidR="00E9089A" w:rsidRDefault="00E9089A" w:rsidP="00D34951">
      <w:pPr>
        <w:pStyle w:val="AnaParagrafYaziStiliSau"/>
        <w:numPr>
          <w:ilvl w:val="1"/>
          <w:numId w:val="9"/>
        </w:numPr>
      </w:pPr>
      <w:r>
        <w:t>While gözcü arıların dağıtılması</w:t>
      </w:r>
    </w:p>
    <w:p w14:paraId="6A9BBE55" w14:textId="77777777" w:rsidR="00E9089A" w:rsidRDefault="00E9089A" w:rsidP="00D34951">
      <w:pPr>
        <w:pStyle w:val="AnaParagrafYaziStiliSau"/>
        <w:numPr>
          <w:ilvl w:val="2"/>
          <w:numId w:val="9"/>
        </w:numPr>
      </w:pPr>
      <w:r>
        <w:t>Sıradaki gözcü arıya besin kaynağı seçtir</w:t>
      </w:r>
    </w:p>
    <w:p w14:paraId="73E1ACC0" w14:textId="77777777" w:rsidR="00E9089A" w:rsidRDefault="00E9089A" w:rsidP="00D34951">
      <w:pPr>
        <w:pStyle w:val="AnaParagrafYaziStiliSau"/>
        <w:numPr>
          <w:ilvl w:val="2"/>
          <w:numId w:val="9"/>
        </w:numPr>
      </w:pPr>
      <w:r>
        <w:t>Gözcü arının seçtiği besin kaynağına komşu besin kaynağı oluştur</w:t>
      </w:r>
    </w:p>
    <w:p w14:paraId="33AD34D7" w14:textId="77777777" w:rsidR="00E9089A" w:rsidRDefault="00E9089A" w:rsidP="00D34951">
      <w:pPr>
        <w:pStyle w:val="AnaParagrafYaziStiliSau"/>
        <w:numPr>
          <w:ilvl w:val="2"/>
          <w:numId w:val="9"/>
        </w:numPr>
      </w:pPr>
      <w:r>
        <w:t>Komşu besin kaynağının nektar miktarını hesapla</w:t>
      </w:r>
    </w:p>
    <w:p w14:paraId="16D0F5F3" w14:textId="77777777" w:rsidR="00E9089A" w:rsidRDefault="00E9089A" w:rsidP="00D34951">
      <w:pPr>
        <w:pStyle w:val="AnaParagrafYaziStiliSau"/>
        <w:numPr>
          <w:ilvl w:val="1"/>
          <w:numId w:val="9"/>
        </w:numPr>
      </w:pPr>
      <w:r>
        <w:lastRenderedPageBreak/>
        <w:t>End while</w:t>
      </w:r>
    </w:p>
    <w:p w14:paraId="69781695" w14:textId="77777777" w:rsidR="00E9089A" w:rsidRDefault="00E9089A" w:rsidP="00D34951">
      <w:pPr>
        <w:pStyle w:val="AnaParagrafYaziStiliSau"/>
        <w:numPr>
          <w:ilvl w:val="1"/>
          <w:numId w:val="9"/>
        </w:numPr>
      </w:pPr>
      <w:r>
        <w:t>En iyi besin kaynağının pozisyon bilgisini kaydet</w:t>
      </w:r>
    </w:p>
    <w:p w14:paraId="3F0751E2" w14:textId="77777777" w:rsidR="00E9089A" w:rsidRDefault="00E9089A" w:rsidP="00D34951">
      <w:pPr>
        <w:pStyle w:val="AnaParagrafYaziStiliSau"/>
        <w:numPr>
          <w:ilvl w:val="1"/>
          <w:numId w:val="9"/>
        </w:numPr>
      </w:pPr>
      <w:r>
        <w:t>Nektarı tükenen besin kaynaklarından ayrıl</w:t>
      </w:r>
      <w:r w:rsidR="001C214E">
        <w:t xml:space="preserve"> (Denklem 3.27)</w:t>
      </w:r>
    </w:p>
    <w:p w14:paraId="16DD1954" w14:textId="77777777" w:rsidR="00E9089A" w:rsidRDefault="00E9089A" w:rsidP="00D34951">
      <w:pPr>
        <w:pStyle w:val="AnaParagrafYaziStiliSau"/>
        <w:numPr>
          <w:ilvl w:val="1"/>
          <w:numId w:val="9"/>
        </w:numPr>
      </w:pPr>
      <w:r>
        <w:t>KÂŞİF ARI EVRESİ</w:t>
      </w:r>
    </w:p>
    <w:p w14:paraId="3B217745" w14:textId="77777777" w:rsidR="00E9089A" w:rsidRDefault="00E9089A" w:rsidP="00D34951">
      <w:pPr>
        <w:pStyle w:val="AnaParagrafYaziStiliSau"/>
        <w:numPr>
          <w:ilvl w:val="1"/>
          <w:numId w:val="9"/>
        </w:numPr>
      </w:pPr>
      <w:r>
        <w:t>Bırakılan besin kaynakları yerine rasgele besin kaynakları üret</w:t>
      </w:r>
    </w:p>
    <w:p w14:paraId="0DE95E0C" w14:textId="77777777" w:rsidR="00E9089A" w:rsidRDefault="00E9089A" w:rsidP="00D34951">
      <w:pPr>
        <w:pStyle w:val="AnaParagrafYaziStiliSau"/>
        <w:numPr>
          <w:ilvl w:val="0"/>
          <w:numId w:val="10"/>
        </w:numPr>
      </w:pPr>
      <w:r>
        <w:t>End while</w:t>
      </w:r>
      <w:r w:rsidR="00003075">
        <w:t xml:space="preserve"> iterasyon</w:t>
      </w:r>
    </w:p>
    <w:p w14:paraId="4CC9ACE1" w14:textId="77777777" w:rsidR="00E9089A" w:rsidRDefault="00E9089A" w:rsidP="00D34951">
      <w:pPr>
        <w:pStyle w:val="AnaParagrafYaziStiliSau"/>
        <w:numPr>
          <w:ilvl w:val="0"/>
          <w:numId w:val="10"/>
        </w:numPr>
      </w:pPr>
      <w:r>
        <w:t>En iyi pozisyon kaynağı bilgilerini döndür</w:t>
      </w:r>
    </w:p>
    <w:p w14:paraId="6FFA0841" w14:textId="77777777" w:rsidR="00433617" w:rsidRDefault="00433617" w:rsidP="00D34951">
      <w:pPr>
        <w:pStyle w:val="AnaParagrafYaziStiliSau"/>
      </w:pPr>
    </w:p>
    <w:p w14:paraId="661BA19E" w14:textId="77777777" w:rsidR="00FD4361" w:rsidRDefault="00FD4361" w:rsidP="00D34951">
      <w:pPr>
        <w:pStyle w:val="AnaParagrafYaziStiliSau"/>
      </w:pPr>
      <w:r w:rsidRPr="00FD4361">
        <w:t xml:space="preserve">Bir besinin kalitesi yapay arı kolonisi algoritmasında ne kadar yüksekse o kaynağın uygunluk değeride o derece yüksektir. </w:t>
      </w:r>
      <w:r w:rsidRPr="00E04BD7">
        <w:t>Bu noktada algoritmayı kullanan kişinin amacı ister maksimum veya isterse minimum değeri bulmak olsun nektarın kalitesi çözümün uygunluk değer</w:t>
      </w:r>
      <w:r w:rsidR="00134F7A" w:rsidRPr="00E04BD7">
        <w:t>ine denk gelmektedir (Karaboğa ve</w:t>
      </w:r>
      <w:r w:rsidRPr="00E04BD7">
        <w:t xml:space="preserve"> Baştürk, 2007</w:t>
      </w:r>
      <w:r w:rsidR="00134F7A" w:rsidRPr="00E04BD7">
        <w:t>, p. 462</w:t>
      </w:r>
      <w:r w:rsidRPr="00E04BD7">
        <w:t>).</w:t>
      </w:r>
    </w:p>
    <w:p w14:paraId="4D141BEA" w14:textId="77777777" w:rsidR="00E94260" w:rsidRPr="00E04BD7" w:rsidRDefault="00E94260" w:rsidP="00D34951">
      <w:pPr>
        <w:pStyle w:val="AnaParagrafYaziStiliSau"/>
      </w:pPr>
    </w:p>
    <w:p w14:paraId="177FC0F8" w14:textId="77777777" w:rsidR="00FD4361" w:rsidRPr="00E04BD7" w:rsidRDefault="00FD4361" w:rsidP="00D34951">
      <w:pPr>
        <w:pStyle w:val="AnaParagrafYaziStiliSau"/>
      </w:pPr>
      <w:r w:rsidRPr="00E04BD7">
        <w:t>Besin kaynakları arama yapılan çözüm uzayında yer alacaktır. Dolayısıyla algoritma başlarken işçi arılar tıpkı sabahları kovandan ayrılır gibi rasgele olarak yiyecek kaynağı aramaya başlarlar.  Bu çalışmada gerçekleştirilecek çözüm için düşünülecek olursa; her bir eklem açısına kendi değer aralıklarında rasgele bir değer atanarak algoritma başlamaktadır. Bu işlem (Denklem 3.23) ile gerçekleştirilmektedir.</w:t>
      </w:r>
    </w:p>
    <w:p w14:paraId="1B1A9F38" w14:textId="77777777" w:rsidR="004105AB" w:rsidRPr="008015C9" w:rsidRDefault="004105AB" w:rsidP="00D34951">
      <w:pPr>
        <w:pStyle w:val="AnaParagrafYaziStiliSau"/>
      </w:pPr>
    </w:p>
    <w:p w14:paraId="675AF8DD" w14:textId="77777777" w:rsidR="00FD4361" w:rsidRDefault="00A028A6" w:rsidP="00D34951">
      <w:pPr>
        <w:pStyle w:val="AnaParagrafYaziStiliSau"/>
      </w:pPr>
      <m:oMath>
        <m:sSub>
          <m:sSubPr>
            <m:ctrlPr>
              <w:rPr>
                <w:rFonts w:ascii="Cambria Math" w:hAnsi="Cambria Math"/>
              </w:rPr>
            </m:ctrlPr>
          </m:sSubPr>
          <m:e>
            <m:r>
              <w:rPr>
                <w:rFonts w:ascii="Cambria Math" w:hAnsi="Cambria Math"/>
              </w:rPr>
              <m:t>x</m:t>
            </m:r>
          </m:e>
          <m:sub>
            <m:r>
              <w:rPr>
                <w:rFonts w:ascii="Cambria Math" w:hAnsi="Cambria Math"/>
              </w:rPr>
              <m:t>i</m:t>
            </m:r>
            <m:r>
              <m:rPr>
                <m:sty m:val="p"/>
              </m:rPr>
              <w:rPr>
                <w:rFonts w:ascii="Cambria Math" w:hAnsi="Cambria Math"/>
              </w:rPr>
              <m:t>,</m:t>
            </m:r>
            <m:r>
              <w:rPr>
                <w:rFonts w:ascii="Cambria Math" w:hAnsi="Cambria Math"/>
              </w:rPr>
              <m:t>j</m:t>
            </m:r>
          </m:sub>
        </m:sSub>
        <m:r>
          <m:rPr>
            <m:sty m:val="p"/>
          </m:rPr>
          <w:rPr>
            <w:rFonts w:ascii="Cambria Math" w:hAnsi="Cambria Math"/>
          </w:rPr>
          <m:t>=</m:t>
        </m:r>
        <m:sSubSup>
          <m:sSubSupPr>
            <m:ctrlPr>
              <w:rPr>
                <w:rFonts w:ascii="Cambria Math" w:hAnsi="Cambria Math"/>
              </w:rPr>
            </m:ctrlPr>
          </m:sSubSupPr>
          <m:e>
            <m:r>
              <w:rPr>
                <w:rFonts w:ascii="Cambria Math" w:hAnsi="Cambria Math"/>
              </w:rPr>
              <m:t>x</m:t>
            </m:r>
          </m:e>
          <m:sub>
            <m:r>
              <w:rPr>
                <w:rFonts w:ascii="Cambria Math" w:hAnsi="Cambria Math"/>
              </w:rPr>
              <m:t>j</m:t>
            </m:r>
          </m:sub>
          <m:sup>
            <m:r>
              <w:rPr>
                <w:rFonts w:ascii="Cambria Math" w:hAnsi="Cambria Math"/>
              </w:rPr>
              <m:t>min</m:t>
            </m:r>
          </m:sup>
        </m:sSubSup>
        <m:r>
          <m:rPr>
            <m:sty m:val="p"/>
          </m:rPr>
          <w:rPr>
            <w:rFonts w:ascii="Cambria Math" w:hAnsi="Cambria Math"/>
          </w:rPr>
          <m:t>+</m:t>
        </m:r>
        <m:r>
          <w:rPr>
            <w:rFonts w:ascii="Cambria Math" w:hAnsi="Cambria Math"/>
          </w:rPr>
          <m:t>rand</m:t>
        </m:r>
        <m:r>
          <m:rPr>
            <m:sty m:val="p"/>
          </m:rPr>
          <w:rPr>
            <w:rFonts w:ascii="Cambria Math" w:hAnsi="Cambria Math"/>
          </w:rPr>
          <m:t>(0,1)(</m:t>
        </m:r>
        <m:sSubSup>
          <m:sSubSupPr>
            <m:ctrlPr>
              <w:rPr>
                <w:rFonts w:ascii="Cambria Math" w:hAnsi="Cambria Math"/>
              </w:rPr>
            </m:ctrlPr>
          </m:sSubSupPr>
          <m:e>
            <m:r>
              <w:rPr>
                <w:rFonts w:ascii="Cambria Math" w:hAnsi="Cambria Math"/>
              </w:rPr>
              <m:t>x</m:t>
            </m:r>
          </m:e>
          <m:sub>
            <m:r>
              <w:rPr>
                <w:rFonts w:ascii="Cambria Math" w:hAnsi="Cambria Math"/>
              </w:rPr>
              <m:t>j</m:t>
            </m:r>
          </m:sub>
          <m:sup>
            <m:r>
              <w:rPr>
                <w:rFonts w:ascii="Cambria Math" w:hAnsi="Cambria Math"/>
              </w:rPr>
              <m:t>max</m:t>
            </m:r>
          </m:sup>
        </m:sSubSup>
        <m:r>
          <m:rPr>
            <m:sty m:val="p"/>
          </m:rPr>
          <w:rPr>
            <w:rFonts w:ascii="Cambria Math" w:hAnsi="Cambria Math"/>
          </w:rPr>
          <m:t>-</m:t>
        </m:r>
        <m:sSubSup>
          <m:sSubSupPr>
            <m:ctrlPr>
              <w:rPr>
                <w:rFonts w:ascii="Cambria Math" w:hAnsi="Cambria Math"/>
              </w:rPr>
            </m:ctrlPr>
          </m:sSubSupPr>
          <m:e>
            <m:r>
              <w:rPr>
                <w:rFonts w:ascii="Cambria Math" w:hAnsi="Cambria Math"/>
              </w:rPr>
              <m:t>x</m:t>
            </m:r>
          </m:e>
          <m:sub>
            <m:r>
              <w:rPr>
                <w:rFonts w:ascii="Cambria Math" w:hAnsi="Cambria Math"/>
              </w:rPr>
              <m:t>j</m:t>
            </m:r>
          </m:sub>
          <m:sup>
            <m:r>
              <w:rPr>
                <w:rFonts w:ascii="Cambria Math" w:hAnsi="Cambria Math"/>
              </w:rPr>
              <m:t>min</m:t>
            </m:r>
          </m:sup>
        </m:sSubSup>
        <m:r>
          <m:rPr>
            <m:sty m:val="p"/>
          </m:rPr>
          <w:rPr>
            <w:rFonts w:ascii="Cambria Math" w:hAnsi="Cambria Math"/>
          </w:rPr>
          <m:t>)</m:t>
        </m:r>
      </m:oMath>
      <w:r w:rsidR="00FD4361">
        <w:tab/>
      </w:r>
      <w:r w:rsidR="00FD4361">
        <w:tab/>
      </w:r>
      <w:r w:rsidR="00FD4361">
        <w:tab/>
      </w:r>
      <w:r w:rsidR="00FD4361">
        <w:tab/>
      </w:r>
      <w:r w:rsidR="00FD4361">
        <w:tab/>
        <w:t xml:space="preserve">             (3.23)</w:t>
      </w:r>
    </w:p>
    <w:p w14:paraId="280A281A" w14:textId="77777777" w:rsidR="004105AB" w:rsidRPr="008015C9" w:rsidRDefault="004105AB" w:rsidP="00D34951">
      <w:pPr>
        <w:pStyle w:val="AnaParagrafYaziStiliSau"/>
      </w:pPr>
    </w:p>
    <w:p w14:paraId="28B143EA" w14:textId="77777777" w:rsidR="00FD4361" w:rsidRDefault="00FD4361" w:rsidP="00D34951">
      <w:pPr>
        <w:pStyle w:val="AnaParagrafYaziStiliSau"/>
      </w:pPr>
      <w:r w:rsidRPr="00FD4361">
        <w:t>Denklemlerde kullanılan; j=1, 2</w:t>
      </w:r>
      <w:r w:rsidR="00134F7A" w:rsidRPr="00FD4361">
        <w:t>…</w:t>
      </w:r>
      <w:r w:rsidRPr="00FD4361">
        <w:t>7 eklem açısı olmak üzere boyutu; i=1, 2</w:t>
      </w:r>
      <w:r w:rsidR="00134F7A" w:rsidRPr="00FD4361">
        <w:t>…</w:t>
      </w:r>
      <w:r w:rsidRPr="00FD4361">
        <w:t xml:space="preserve">SN nektar sayısını; </w:t>
      </w:r>
      <m:oMath>
        <m:sSubSup>
          <m:sSubSupPr>
            <m:ctrlPr>
              <w:rPr>
                <w:rFonts w:ascii="Cambria Math" w:hAnsi="Cambria Math"/>
                <w:i/>
              </w:rPr>
            </m:ctrlPr>
          </m:sSubSupPr>
          <m:e>
            <m:r>
              <w:rPr>
                <w:rFonts w:ascii="Cambria Math" w:hAnsi="Cambria Math"/>
              </w:rPr>
              <m:t>x</m:t>
            </m:r>
          </m:e>
          <m:sub>
            <m:r>
              <w:rPr>
                <w:rFonts w:ascii="Cambria Math" w:hAnsi="Cambria Math"/>
              </w:rPr>
              <m:t>j</m:t>
            </m:r>
          </m:sub>
          <m:sup>
            <m:r>
              <w:rPr>
                <w:rFonts w:ascii="Cambria Math" w:hAnsi="Cambria Math"/>
              </w:rPr>
              <m:t>min</m:t>
            </m:r>
          </m:sup>
        </m:sSubSup>
      </m:oMath>
      <w:r>
        <w:t xml:space="preserve"> ve </w:t>
      </w:r>
      <m:oMath>
        <m:sSubSup>
          <m:sSubSupPr>
            <m:ctrlPr>
              <w:rPr>
                <w:rFonts w:ascii="Cambria Math" w:hAnsi="Cambria Math"/>
                <w:i/>
              </w:rPr>
            </m:ctrlPr>
          </m:sSubSupPr>
          <m:e>
            <m:r>
              <w:rPr>
                <w:rFonts w:ascii="Cambria Math" w:hAnsi="Cambria Math"/>
              </w:rPr>
              <m:t>x</m:t>
            </m:r>
          </m:e>
          <m:sub>
            <m:r>
              <w:rPr>
                <w:rFonts w:ascii="Cambria Math" w:hAnsi="Cambria Math"/>
              </w:rPr>
              <m:t>j</m:t>
            </m:r>
          </m:sub>
          <m:sup>
            <m:r>
              <w:rPr>
                <w:rFonts w:ascii="Cambria Math" w:hAnsi="Cambria Math"/>
              </w:rPr>
              <m:t>max</m:t>
            </m:r>
          </m:sup>
        </m:sSubSup>
      </m:oMath>
      <w:r w:rsidRPr="00FD4361">
        <w:t xml:space="preserve"> ise önceden belirlenmiş olan alt değer ile üst değer arasındaki değerlerden oluşan besin kaynaklarının üretilmesi sağlanmış olmaktadır.</w:t>
      </w:r>
    </w:p>
    <w:p w14:paraId="33873303" w14:textId="77777777" w:rsidR="00204DCA" w:rsidRDefault="00204DCA" w:rsidP="00D34951">
      <w:pPr>
        <w:pStyle w:val="AnaParagrafYaziStiliSau"/>
      </w:pPr>
    </w:p>
    <w:p w14:paraId="64BCCD1C" w14:textId="77777777" w:rsidR="00FD4361" w:rsidRDefault="00FD4361" w:rsidP="00D34951">
      <w:pPr>
        <w:pStyle w:val="AnaParagrafYaziStiliSau"/>
      </w:pPr>
      <w:r w:rsidRPr="00E04BD7">
        <w:t>Arama uzayında çözüm değerleri araştırılırken işçi arılar besin kaynaklarından rasgele olarak bir tanesini belirlerler ve bu besin kaynağının kalitesini yani çözüm değerini hesaplarlar. Elde edilen çözüm değeri hafızaya alınır. Daha sonra görevli arılar (Denklem 3.24)’ü kullanarak rasgele gittikleri besin kaynakları yakınlarında daha fazla nektarın bulunduğu yeni besin kaynakları ararlar.  (Önder,</w:t>
      </w:r>
      <w:r w:rsidR="006B122B" w:rsidRPr="00E04BD7">
        <w:t xml:space="preserve"> Özdemir ve Yıldırım,</w:t>
      </w:r>
      <w:r w:rsidRPr="00E04BD7">
        <w:t xml:space="preserve"> 2013</w:t>
      </w:r>
      <w:r w:rsidR="006B122B" w:rsidRPr="00E04BD7">
        <w:t>,</w:t>
      </w:r>
      <w:r w:rsidR="006B122B">
        <w:t xml:space="preserve"> pp. 65-66</w:t>
      </w:r>
      <w:r w:rsidRPr="00FD4361">
        <w:t>).</w:t>
      </w:r>
    </w:p>
    <w:p w14:paraId="3A158EE7" w14:textId="77777777" w:rsidR="00FD4361" w:rsidRDefault="00A028A6" w:rsidP="00D34951">
      <w:pPr>
        <w:pStyle w:val="AnaParagrafYaziStiliSau"/>
      </w:pPr>
      <m:oMath>
        <m:sSub>
          <m:sSubPr>
            <m:ctrlPr>
              <w:rPr>
                <w:rFonts w:ascii="Cambria Math" w:hAnsi="Cambria Math"/>
              </w:rPr>
            </m:ctrlPr>
          </m:sSubPr>
          <m:e>
            <m:r>
              <w:rPr>
                <w:rFonts w:ascii="Cambria Math" w:hAnsi="Cambria Math"/>
              </w:rPr>
              <m:t>v</m:t>
            </m:r>
          </m:e>
          <m:sub>
            <m:r>
              <w:rPr>
                <w:rFonts w:ascii="Cambria Math" w:hAnsi="Cambria Math"/>
              </w:rPr>
              <m:t>i</m:t>
            </m:r>
            <m:r>
              <m:rPr>
                <m:sty m:val="p"/>
              </m:rPr>
              <w:rPr>
                <w:rFonts w:ascii="Cambria Math" w:hAnsi="Cambria Math"/>
              </w:rPr>
              <m:t>,</m:t>
            </m:r>
            <m:r>
              <w:rPr>
                <w:rFonts w:ascii="Cambria Math" w:hAnsi="Cambria Math"/>
              </w:rPr>
              <m:t>j</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i</m:t>
            </m:r>
            <m:r>
              <m:rPr>
                <m:sty m:val="p"/>
              </m:rPr>
              <w:rPr>
                <w:rFonts w:ascii="Cambria Math" w:hAnsi="Cambria Math"/>
              </w:rPr>
              <m:t>,</m:t>
            </m:r>
            <m:r>
              <w:rPr>
                <w:rFonts w:ascii="Cambria Math" w:hAnsi="Cambria Math"/>
              </w:rPr>
              <m:t>j</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i</m:t>
            </m:r>
            <m:r>
              <m:rPr>
                <m:sty m:val="p"/>
              </m:rPr>
              <w:rPr>
                <w:rFonts w:ascii="Cambria Math" w:hAnsi="Cambria Math"/>
              </w:rPr>
              <m:t>,</m:t>
            </m:r>
            <m:r>
              <w:rPr>
                <w:rFonts w:ascii="Cambria Math" w:hAnsi="Cambria Math"/>
              </w:rPr>
              <m:t>j</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i</m:t>
            </m:r>
            <m:r>
              <m:rPr>
                <m:sty m:val="p"/>
              </m:rPr>
              <w:rPr>
                <w:rFonts w:ascii="Cambria Math" w:hAnsi="Cambria Math"/>
              </w:rPr>
              <m:t>,</m:t>
            </m:r>
            <m:r>
              <w:rPr>
                <w:rFonts w:ascii="Cambria Math" w:hAnsi="Cambria Math"/>
              </w:rPr>
              <m:t>j</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m:t>
            </m:r>
            <m:r>
              <w:rPr>
                <w:rFonts w:ascii="Cambria Math" w:hAnsi="Cambria Math"/>
              </w:rPr>
              <m:t>j</m:t>
            </m:r>
          </m:sub>
        </m:sSub>
        <m:r>
          <m:rPr>
            <m:sty m:val="p"/>
          </m:rPr>
          <w:rPr>
            <w:rFonts w:ascii="Cambria Math" w:hAnsi="Cambria Math"/>
          </w:rPr>
          <m:t>)</m:t>
        </m:r>
      </m:oMath>
      <w:r w:rsidR="00FD4361">
        <w:tab/>
      </w:r>
      <w:r w:rsidR="00FD4361">
        <w:tab/>
      </w:r>
      <w:r w:rsidR="00FD4361">
        <w:tab/>
      </w:r>
      <w:r w:rsidR="00FD4361">
        <w:tab/>
      </w:r>
      <w:r w:rsidR="00FD4361">
        <w:tab/>
      </w:r>
      <w:r w:rsidR="00FD4361">
        <w:tab/>
      </w:r>
      <w:r w:rsidR="00FD4361">
        <w:tab/>
        <w:t xml:space="preserve">         </w:t>
      </w:r>
      <w:r w:rsidR="00FD4361">
        <w:tab/>
        <w:t xml:space="preserve">  (3.24)</w:t>
      </w:r>
    </w:p>
    <w:p w14:paraId="681804B0" w14:textId="77777777" w:rsidR="00FD4361" w:rsidRPr="00BD5031" w:rsidRDefault="00FD4361" w:rsidP="00D34951">
      <w:pPr>
        <w:pStyle w:val="AnaParagrafYaziStiliSau"/>
      </w:pPr>
    </w:p>
    <w:p w14:paraId="7C78CCCB" w14:textId="77777777" w:rsidR="00FD4361" w:rsidRDefault="00A028A6" w:rsidP="00D34951">
      <w:pPr>
        <w:pStyle w:val="AnaParagrafYaziStiliSau"/>
      </w:pP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i,j</m:t>
            </m:r>
          </m:sub>
        </m:sSub>
      </m:oMath>
      <w:r w:rsidR="00FD4361" w:rsidRPr="00FD4361">
        <w:t xml:space="preserve">, mevcut besin kaynağını, </w:t>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i,j</m:t>
            </m:r>
          </m:sub>
        </m:sSub>
      </m:oMath>
      <w:r w:rsidR="00FD4361" w:rsidRPr="00FD4361">
        <w:t xml:space="preserve"> komşu besin kaynağını, </w:t>
      </w:r>
      <m:oMath>
        <m:sSub>
          <m:sSubPr>
            <m:ctrlPr>
              <w:rPr>
                <w:rFonts w:ascii="Cambria Math" w:eastAsiaTheme="minorEastAsia" w:hAnsi="Cambria Math"/>
                <w:i/>
              </w:rPr>
            </m:ctrlPr>
          </m:sSubPr>
          <m:e>
            <m:r>
              <w:rPr>
                <w:rFonts w:ascii="Cambria Math" w:eastAsiaTheme="minorEastAsia" w:hAnsi="Cambria Math"/>
              </w:rPr>
              <m:t>φ</m:t>
            </m:r>
          </m:e>
          <m:sub>
            <m:r>
              <w:rPr>
                <w:rFonts w:ascii="Cambria Math" w:eastAsiaTheme="minorEastAsia" w:hAnsi="Cambria Math"/>
              </w:rPr>
              <m:t>i,j</m:t>
            </m:r>
          </m:sub>
        </m:sSub>
      </m:oMath>
      <w:r w:rsidR="00FD4361">
        <w:t xml:space="preserve"> [-1,1]</w:t>
      </w:r>
      <w:r w:rsidR="00FD4361" w:rsidRPr="00FD4361">
        <w:t xml:space="preserve"> arasında rasgele bir değeri göstermektedir ve son olarak</w:t>
      </w:r>
      <w:r w:rsidR="00E94260">
        <w:t xml:space="preserve"> SN nektar sayısı olmak üzere</w:t>
      </w:r>
      <w:r w:rsidR="00FD4361" w:rsidRPr="00FD4361">
        <w:t xml:space="preserve"> k </w:t>
      </w:r>
      <w:r w:rsidR="00FD4361" w:rsidRPr="00FD4361">
        <w:rPr>
          <w:rFonts w:ascii="Cambria Math" w:hAnsi="Cambria Math" w:cs="Cambria Math"/>
        </w:rPr>
        <w:t>∈</w:t>
      </w:r>
      <w:r w:rsidR="00FD4361">
        <w:t xml:space="preserve"> [1, SN]</w:t>
      </w:r>
      <w:r w:rsidR="00FD4361" w:rsidRPr="00FD4361">
        <w:t xml:space="preserve"> ‘dir. Elde edilen yeni komşu besin kaynağı</w:t>
      </w:r>
      <w:r w:rsidR="00FD4361">
        <w:t>,</w:t>
      </w:r>
      <w:r w:rsidR="00FD4361" w:rsidRPr="00FD4361">
        <w:t xml:space="preserve"> önceki besin kaynağından daha iyi bir değere sahipse bu durumda önceki besin kaynağı ile ilgili bilgiler yerine yeni kaynak ile ilgili bilgiler hafızada tutulmaya başlar. Elbette görevli arının bulduğu yeni komşuluk değeri, problemin amacına uygun olan sınır değerlerini aşmamalıd</w:t>
      </w:r>
      <w:r w:rsidR="00FD4361">
        <w:t xml:space="preserve">ır. Bunu sağlamak için (Denklem </w:t>
      </w:r>
      <w:r w:rsidR="00FD4361" w:rsidRPr="00FD4361">
        <w:t>3.</w:t>
      </w:r>
      <w:r w:rsidR="00FD4361">
        <w:t>25</w:t>
      </w:r>
      <w:r w:rsidR="00FD4361" w:rsidRPr="00FD4361">
        <w:t>) kullanılmaktadır.</w:t>
      </w:r>
    </w:p>
    <w:p w14:paraId="4155876D" w14:textId="77777777" w:rsidR="00194258" w:rsidRPr="00BD5031" w:rsidRDefault="00194258" w:rsidP="00D34951">
      <w:pPr>
        <w:pStyle w:val="AnaParagrafYaziStiliSau"/>
      </w:pPr>
    </w:p>
    <w:p w14:paraId="093927DC" w14:textId="77777777" w:rsidR="00FD4361" w:rsidRDefault="00A028A6" w:rsidP="00D34951">
      <w:pPr>
        <w:pStyle w:val="AnaParagrafYaziStiliSau"/>
      </w:pPr>
      <m:oMath>
        <m:sSub>
          <m:sSubPr>
            <m:ctrlPr>
              <w:rPr>
                <w:rFonts w:ascii="Cambria Math" w:hAnsi="Cambria Math"/>
              </w:rPr>
            </m:ctrlPr>
          </m:sSubPr>
          <m:e>
            <m:r>
              <w:rPr>
                <w:rFonts w:ascii="Cambria Math" w:hAnsi="Cambria Math"/>
              </w:rPr>
              <m:t>x</m:t>
            </m:r>
          </m:e>
          <m:sub>
            <m:r>
              <w:rPr>
                <w:rFonts w:ascii="Cambria Math" w:hAnsi="Cambria Math"/>
              </w:rPr>
              <m:t>i</m:t>
            </m:r>
            <m:r>
              <m:rPr>
                <m:sty m:val="p"/>
              </m:rPr>
              <w:rPr>
                <w:rFonts w:ascii="Cambria Math" w:hAnsi="Cambria Math"/>
              </w:rPr>
              <m:t>,</m:t>
            </m:r>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sSubSup>
                      <m:sSubSupPr>
                        <m:ctrlPr>
                          <w:rPr>
                            <w:rFonts w:ascii="Cambria Math" w:hAnsi="Cambria Math"/>
                          </w:rPr>
                        </m:ctrlPr>
                      </m:sSubSupPr>
                      <m:e>
                        <m:r>
                          <w:rPr>
                            <w:rFonts w:ascii="Cambria Math" w:hAnsi="Cambria Math"/>
                          </w:rPr>
                          <m:t>x</m:t>
                        </m:r>
                      </m:e>
                      <m:sub>
                        <m:r>
                          <w:rPr>
                            <w:rFonts w:ascii="Cambria Math" w:hAnsi="Cambria Math"/>
                          </w:rPr>
                          <m:t>min</m:t>
                        </m:r>
                      </m:sub>
                      <m:sup>
                        <m:r>
                          <w:rPr>
                            <w:rFonts w:ascii="Cambria Math" w:hAnsi="Cambria Math"/>
                          </w:rPr>
                          <m:t>i</m:t>
                        </m:r>
                      </m:sup>
                    </m:sSubSup>
                    <m:r>
                      <m:rPr>
                        <m:sty m:val="p"/>
                      </m:rPr>
                      <w:rPr>
                        <w:rFonts w:ascii="Cambria Math" w:hAnsi="Cambria Math"/>
                      </w:rPr>
                      <m:t xml:space="preserve">,  </m:t>
                    </m:r>
                    <m:r>
                      <w:rPr>
                        <w:rFonts w:ascii="Cambria Math" w:hAnsi="Cambria Math"/>
                      </w:rPr>
                      <m:t>x</m:t>
                    </m:r>
                  </m:e>
                  <m:sub>
                    <m:r>
                      <w:rPr>
                        <w:rFonts w:ascii="Cambria Math" w:hAnsi="Cambria Math"/>
                      </w:rPr>
                      <m:t>i</m:t>
                    </m:r>
                  </m:sub>
                </m:sSub>
                <m:r>
                  <m:rPr>
                    <m:sty m:val="p"/>
                  </m:rPr>
                  <w:rPr>
                    <w:rFonts w:ascii="Cambria Math" w:hAnsi="Cambria Math"/>
                  </w:rPr>
                  <m:t>&lt;</m:t>
                </m:r>
                <m:sSubSup>
                  <m:sSubSupPr>
                    <m:ctrlPr>
                      <w:rPr>
                        <w:rFonts w:ascii="Cambria Math" w:hAnsi="Cambria Math"/>
                      </w:rPr>
                    </m:ctrlPr>
                  </m:sSubSupPr>
                  <m:e>
                    <m:r>
                      <w:rPr>
                        <w:rFonts w:ascii="Cambria Math" w:hAnsi="Cambria Math"/>
                      </w:rPr>
                      <m:t>x</m:t>
                    </m:r>
                  </m:e>
                  <m:sub>
                    <m:r>
                      <w:rPr>
                        <w:rFonts w:ascii="Cambria Math" w:hAnsi="Cambria Math"/>
                      </w:rPr>
                      <m:t>min</m:t>
                    </m:r>
                  </m:sub>
                  <m:sup>
                    <m:r>
                      <w:rPr>
                        <w:rFonts w:ascii="Cambria Math" w:hAnsi="Cambria Math"/>
                      </w:rPr>
                      <m:t>i</m:t>
                    </m:r>
                  </m:sup>
                </m:sSubSup>
              </m:e>
              <m:e>
                <m:sSubSup>
                  <m:sSubSupPr>
                    <m:ctrlPr>
                      <w:rPr>
                        <w:rFonts w:ascii="Cambria Math" w:hAnsi="Cambria Math"/>
                      </w:rPr>
                    </m:ctrlPr>
                  </m:sSubSupPr>
                  <m:e>
                    <m:r>
                      <w:rPr>
                        <w:rFonts w:ascii="Cambria Math" w:hAnsi="Cambria Math"/>
                      </w:rPr>
                      <m:t>x</m:t>
                    </m:r>
                  </m:e>
                  <m:sub>
                    <m:r>
                      <w:rPr>
                        <w:rFonts w:ascii="Cambria Math" w:hAnsi="Cambria Math"/>
                      </w:rPr>
                      <m:t>max</m:t>
                    </m:r>
                  </m:sub>
                  <m:sup>
                    <m:r>
                      <w:rPr>
                        <w:rFonts w:ascii="Cambria Math" w:hAnsi="Cambria Math"/>
                      </w:rPr>
                      <m:t>i</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&gt;</m:t>
                </m:r>
                <m:sSubSup>
                  <m:sSubSupPr>
                    <m:ctrlPr>
                      <w:rPr>
                        <w:rFonts w:ascii="Cambria Math" w:hAnsi="Cambria Math"/>
                      </w:rPr>
                    </m:ctrlPr>
                  </m:sSubSupPr>
                  <m:e>
                    <m:r>
                      <w:rPr>
                        <w:rFonts w:ascii="Cambria Math" w:hAnsi="Cambria Math"/>
                      </w:rPr>
                      <m:t>x</m:t>
                    </m:r>
                  </m:e>
                  <m:sub>
                    <m:r>
                      <w:rPr>
                        <w:rFonts w:ascii="Cambria Math" w:hAnsi="Cambria Math"/>
                      </w:rPr>
                      <m:t>max</m:t>
                    </m:r>
                  </m:sub>
                  <m:sup>
                    <m:r>
                      <w:rPr>
                        <w:rFonts w:ascii="Cambria Math" w:hAnsi="Cambria Math"/>
                      </w:rPr>
                      <m:t>i</m:t>
                    </m:r>
                  </m:sup>
                </m:sSubSup>
                <m:r>
                  <m:rPr>
                    <m:sty m:val="p"/>
                  </m:rPr>
                  <w:rPr>
                    <w:rFonts w:ascii="Cambria Math" w:hAnsi="Cambria Math"/>
                  </w:rPr>
                  <m:t xml:space="preserve"> </m:t>
                </m:r>
              </m:e>
            </m:eqArr>
          </m:e>
        </m:d>
      </m:oMath>
      <w:r w:rsidR="00FD4361">
        <w:tab/>
      </w:r>
      <w:r w:rsidR="00FD4361">
        <w:tab/>
      </w:r>
      <w:r w:rsidR="00FD4361">
        <w:tab/>
      </w:r>
      <w:r w:rsidR="00FD4361">
        <w:tab/>
      </w:r>
      <w:r w:rsidR="00FD4361">
        <w:tab/>
      </w:r>
      <w:r w:rsidR="00FD4361">
        <w:tab/>
      </w:r>
      <w:r w:rsidR="00FD4361">
        <w:tab/>
        <w:t xml:space="preserve">         </w:t>
      </w:r>
      <w:r w:rsidR="00FD4361">
        <w:tab/>
        <w:t xml:space="preserve">  (3.25)</w:t>
      </w:r>
    </w:p>
    <w:p w14:paraId="70BACC6E" w14:textId="77777777" w:rsidR="00194258" w:rsidRPr="00BD5031" w:rsidRDefault="00194258" w:rsidP="00D34951">
      <w:pPr>
        <w:pStyle w:val="AnaParagrafYaziStiliSau"/>
      </w:pPr>
    </w:p>
    <w:p w14:paraId="494189ED" w14:textId="77777777" w:rsidR="00FD4361" w:rsidRPr="00E04BD7" w:rsidRDefault="00FD4361" w:rsidP="00D34951">
      <w:pPr>
        <w:pStyle w:val="AnaParagrafYaziStiliSau"/>
      </w:pPr>
      <w:r w:rsidRPr="00E04BD7">
        <w:t>Görevli arılar komşu kaynaktan topladığı besin miktarı ile ilgili bilgileri kovana döner</w:t>
      </w:r>
      <w:r w:rsidR="0061700C" w:rsidRPr="00E04BD7">
        <w:t>ek gözcü arılara aktarmakta ve</w:t>
      </w:r>
      <w:r w:rsidRPr="00E04BD7">
        <w:t xml:space="preserve"> </w:t>
      </w:r>
      <w:r w:rsidR="0061700C" w:rsidRPr="00E04BD7">
        <w:t>gözcü arılarda</w:t>
      </w:r>
      <w:r w:rsidRPr="00E04BD7">
        <w:t xml:space="preserve"> nektar miktarı fazla olan b</w:t>
      </w:r>
      <w:r w:rsidR="0061700C" w:rsidRPr="00E04BD7">
        <w:t>esin kaynaklarına yönelmektedirler</w:t>
      </w:r>
      <w:r w:rsidRPr="00E04BD7">
        <w:t>. Bir besin kaynağının diğer besin kaynaklarından daha iyi olmasının göstergesi u</w:t>
      </w:r>
      <w:r w:rsidR="0061700C" w:rsidRPr="00E04BD7">
        <w:t>ygunluk fonksiyonu (Denklem 3.26</w:t>
      </w:r>
      <w:r w:rsidRPr="00E04BD7">
        <w:t xml:space="preserve">) neticesinde elde ettiği değerdir. Algoritmada gözcü arıların nektar miktarı en fazla olan besin kaynaklarına gönderilmesi için </w:t>
      </w:r>
      <w:r w:rsidR="0061700C" w:rsidRPr="00E04BD7">
        <w:t>(Denklem 3.26)</w:t>
      </w:r>
      <w:r w:rsidRPr="00E04BD7">
        <w:t xml:space="preserve"> ile her bir besin kaynağının seçilme olasılığı değeri olu</w:t>
      </w:r>
      <w:r w:rsidR="0061700C" w:rsidRPr="00E04BD7">
        <w:t xml:space="preserve">şturulmaktadır. Bu denklemde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E04BD7">
        <w:t xml:space="preserve"> olasılık değeridir ve bu değerin yüksek olması en fazla besin miktarına sahip olduğunu göstermekte olduğundan gözcü arılar için seçilme ihtimali daha fazladır (</w:t>
      </w:r>
      <w:r w:rsidR="006B122B" w:rsidRPr="00E04BD7">
        <w:t>Mohamed, Elarini ve Othman</w:t>
      </w:r>
      <w:r w:rsidRPr="00E04BD7">
        <w:t>, 2013</w:t>
      </w:r>
      <w:r w:rsidR="006B122B" w:rsidRPr="00E04BD7">
        <w:t>, pp. 402-403</w:t>
      </w:r>
      <w:r w:rsidRPr="00E04BD7">
        <w:t>).</w:t>
      </w:r>
    </w:p>
    <w:p w14:paraId="72552D93" w14:textId="77777777" w:rsidR="0061700C" w:rsidRPr="00BD5031" w:rsidRDefault="0061700C" w:rsidP="00D34951">
      <w:pPr>
        <w:pStyle w:val="AnaParagrafYaziStiliSau"/>
      </w:pPr>
    </w:p>
    <w:p w14:paraId="48C2507F" w14:textId="77777777" w:rsidR="006B122B" w:rsidRDefault="00A028A6" w:rsidP="00D34951">
      <w:pPr>
        <w:pStyle w:val="AnaParagrafYaziStiliSau"/>
      </w:pPr>
      <m:oMath>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fitnes</m:t>
            </m:r>
          </m:e>
          <m:sub>
            <m:r>
              <w:rPr>
                <w:rFonts w:ascii="Cambria Math" w:hAnsi="Cambria Math"/>
              </w:rPr>
              <m:t>i</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SN</m:t>
            </m:r>
          </m:sup>
          <m:e>
            <m:sSub>
              <m:sSubPr>
                <m:ctrlPr>
                  <w:rPr>
                    <w:rFonts w:ascii="Cambria Math" w:hAnsi="Cambria Math"/>
                  </w:rPr>
                </m:ctrlPr>
              </m:sSubPr>
              <m:e>
                <m:r>
                  <w:rPr>
                    <w:rFonts w:ascii="Cambria Math" w:hAnsi="Cambria Math"/>
                  </w:rPr>
                  <m:t>fitnes</m:t>
                </m:r>
              </m:e>
              <m:sub>
                <m:r>
                  <w:rPr>
                    <w:rFonts w:ascii="Cambria Math" w:hAnsi="Cambria Math"/>
                  </w:rPr>
                  <m:t>i</m:t>
                </m:r>
              </m:sub>
            </m:sSub>
          </m:e>
        </m:nary>
      </m:oMath>
      <w:r w:rsidR="00194258">
        <w:tab/>
      </w:r>
      <w:r w:rsidR="00194258">
        <w:tab/>
      </w:r>
      <w:r w:rsidR="00194258">
        <w:tab/>
      </w:r>
      <w:r w:rsidR="00194258">
        <w:tab/>
      </w:r>
      <w:r w:rsidR="00194258">
        <w:tab/>
      </w:r>
      <w:r w:rsidR="00194258">
        <w:tab/>
      </w:r>
      <w:r w:rsidR="00194258">
        <w:tab/>
        <w:t xml:space="preserve">        </w:t>
      </w:r>
      <w:r w:rsidR="00194258">
        <w:tab/>
        <w:t xml:space="preserve">  (3.26)</w:t>
      </w:r>
    </w:p>
    <w:p w14:paraId="6196E7C9" w14:textId="77777777" w:rsidR="00194258" w:rsidRPr="00BD5031" w:rsidRDefault="00194258" w:rsidP="00D34951">
      <w:pPr>
        <w:pStyle w:val="AnaParagrafYaziStiliSau"/>
      </w:pPr>
    </w:p>
    <w:p w14:paraId="7546E714" w14:textId="77777777" w:rsidR="0061700C" w:rsidRDefault="0061700C" w:rsidP="00D34951">
      <w:pPr>
        <w:pStyle w:val="AnaParagrafYaziStiliSau"/>
      </w:pPr>
      <w:r>
        <w:t xml:space="preserve">Bu </w:t>
      </w:r>
      <w:r w:rsidR="006B122B">
        <w:t xml:space="preserve">denklemde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61700C">
        <w:t xml:space="preserve">, gözcü arıların i.yiyecek kaynağını seçme ihtimali; </w:t>
      </w:r>
      <m:oMath>
        <m:sSub>
          <m:sSubPr>
            <m:ctrlPr>
              <w:rPr>
                <w:rFonts w:ascii="Cambria Math" w:hAnsi="Cambria Math"/>
                <w:i/>
              </w:rPr>
            </m:ctrlPr>
          </m:sSubPr>
          <m:e>
            <m:r>
              <w:rPr>
                <w:rFonts w:ascii="Cambria Math" w:hAnsi="Cambria Math"/>
              </w:rPr>
              <m:t>fitnes</m:t>
            </m:r>
          </m:e>
          <m:sub>
            <m:r>
              <w:rPr>
                <w:rFonts w:ascii="Cambria Math" w:hAnsi="Cambria Math"/>
              </w:rPr>
              <m:t>i</m:t>
            </m:r>
          </m:sub>
        </m:sSub>
      </m:oMath>
      <w:r w:rsidRPr="0061700C">
        <w:t xml:space="preserve"> ise besi</w:t>
      </w:r>
      <w:r>
        <w:t xml:space="preserve">n kaynağının uygunluk değeri; </w:t>
      </w:r>
      <m:oMath>
        <m:r>
          <w:rPr>
            <w:rFonts w:ascii="Cambria Math" w:hAnsi="Cambria Math"/>
          </w:rPr>
          <m:t>SN</m:t>
        </m:r>
      </m:oMath>
      <w:r w:rsidRPr="0061700C">
        <w:t xml:space="preserve"> ise toplam yiyecek kaynağıdır.</w:t>
      </w:r>
    </w:p>
    <w:p w14:paraId="3C1BDB09" w14:textId="77777777" w:rsidR="007D2D12" w:rsidRPr="007D2D12" w:rsidRDefault="007D2D12" w:rsidP="00D34951">
      <w:pPr>
        <w:pStyle w:val="AnaParagrafYaziStiliSau"/>
      </w:pPr>
    </w:p>
    <w:p w14:paraId="13AEA9FC" w14:textId="77777777" w:rsidR="0061700C" w:rsidRDefault="0061700C" w:rsidP="00D34951">
      <w:pPr>
        <w:pStyle w:val="AnaParagrafYaziStiliSau"/>
      </w:pPr>
      <w:r w:rsidRPr="0061700C">
        <w:t xml:space="preserve">Algoritmanın buraya kadar olan evresi görevli arı evresiydi, bundan sonra ise ikinci evre olan gözcü arı evresidir. </w:t>
      </w:r>
      <w:r w:rsidRPr="00E04BD7">
        <w:t xml:space="preserve">Bu evrede gözcü arılar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E04BD7">
        <w:t xml:space="preserve"> olasılık değerlerini dikkate alarak besin kaynaklarını seçerler. Olasılık değerlerine bakıldığında ilgili kaynağın uygunluk değeri ile o kaynağın gözcü arılar tarafından seçilmesi arasında doğru orantı mevcuttur </w:t>
      </w:r>
      <w:r w:rsidR="00AF10F1" w:rsidRPr="00E04BD7">
        <w:t>(Önder, Özdemir ve Yıldırım, 2013, pp. 67)</w:t>
      </w:r>
      <w:r w:rsidRPr="00E04BD7">
        <w:t xml:space="preserve">. </w:t>
      </w:r>
      <w:r w:rsidRPr="0061700C">
        <w:t>Bu algoritmada gözcü arıların seçimi rulet tekerleğine göre yapılmaktadır ve algoritması şu şekildedir:</w:t>
      </w:r>
    </w:p>
    <w:p w14:paraId="2EBBE77D" w14:textId="77777777" w:rsidR="0061700C" w:rsidRDefault="0061700C" w:rsidP="00D34951">
      <w:pPr>
        <w:pStyle w:val="AnaParagrafYaziStiliSau"/>
        <w:numPr>
          <w:ilvl w:val="0"/>
          <w:numId w:val="11"/>
        </w:numPr>
      </w:pPr>
      <w:r>
        <w:lastRenderedPageBreak/>
        <w:t>Rasgele sayı (0,1)</w:t>
      </w:r>
    </w:p>
    <w:p w14:paraId="79AC7010" w14:textId="77777777" w:rsidR="0061700C" w:rsidRDefault="0061700C" w:rsidP="00D34951">
      <w:pPr>
        <w:pStyle w:val="AnaParagrafYaziStiliSau"/>
        <w:numPr>
          <w:ilvl w:val="0"/>
          <w:numId w:val="11"/>
        </w:numPr>
      </w:pPr>
      <w:r>
        <w:t>Toplam = 0</w:t>
      </w:r>
    </w:p>
    <w:p w14:paraId="675404DB" w14:textId="77777777" w:rsidR="0061700C" w:rsidRDefault="0061700C" w:rsidP="00D34951">
      <w:pPr>
        <w:pStyle w:val="AnaParagrafYaziStiliSau"/>
        <w:numPr>
          <w:ilvl w:val="0"/>
          <w:numId w:val="11"/>
        </w:numPr>
      </w:pPr>
      <w:r>
        <w:t>i = 0</w:t>
      </w:r>
    </w:p>
    <w:p w14:paraId="1D4B26E5" w14:textId="77777777" w:rsidR="0061700C" w:rsidRDefault="0061700C" w:rsidP="00D34951">
      <w:pPr>
        <w:pStyle w:val="AnaParagrafYaziStiliSau"/>
        <w:numPr>
          <w:ilvl w:val="0"/>
          <w:numId w:val="11"/>
        </w:numPr>
      </w:pPr>
      <w:r>
        <w:t>repeat</w:t>
      </w:r>
    </w:p>
    <w:p w14:paraId="671FD0CB" w14:textId="77777777" w:rsidR="0061700C" w:rsidRDefault="0061700C" w:rsidP="00D34951">
      <w:pPr>
        <w:pStyle w:val="AnaParagrafYaziStiliSau"/>
        <w:numPr>
          <w:ilvl w:val="1"/>
          <w:numId w:val="11"/>
        </w:numPr>
      </w:pPr>
      <w:r>
        <w:t>i = i + 1</w:t>
      </w:r>
    </w:p>
    <w:p w14:paraId="4A99DF07" w14:textId="77777777" w:rsidR="0061700C" w:rsidRDefault="0061700C" w:rsidP="00D34951">
      <w:pPr>
        <w:pStyle w:val="AnaParagrafYaziStiliSau"/>
        <w:numPr>
          <w:ilvl w:val="1"/>
          <w:numId w:val="11"/>
        </w:numPr>
      </w:pPr>
      <w:r>
        <w:t>Toplam = Toplam + Pi</w:t>
      </w:r>
    </w:p>
    <w:p w14:paraId="0C0DDCDF" w14:textId="77777777" w:rsidR="0061700C" w:rsidRDefault="0061700C" w:rsidP="00D34951">
      <w:pPr>
        <w:pStyle w:val="AnaParagrafYaziStiliSau"/>
        <w:numPr>
          <w:ilvl w:val="0"/>
          <w:numId w:val="12"/>
        </w:numPr>
      </w:pPr>
      <w:r>
        <w:t>Until (Toplam &gt;= Rasgele sayı)</w:t>
      </w:r>
    </w:p>
    <w:p w14:paraId="0ADF1BE0" w14:textId="77777777" w:rsidR="0061700C" w:rsidRDefault="0061700C" w:rsidP="00D34951">
      <w:pPr>
        <w:pStyle w:val="AnaParagrafYaziStiliSau"/>
        <w:numPr>
          <w:ilvl w:val="0"/>
          <w:numId w:val="12"/>
        </w:numPr>
      </w:pPr>
      <w:r>
        <w:t>Return i</w:t>
      </w:r>
    </w:p>
    <w:p w14:paraId="2C3D1114" w14:textId="77777777" w:rsidR="00433617" w:rsidRDefault="00433617" w:rsidP="00D34951">
      <w:pPr>
        <w:pStyle w:val="AnaParagrafYaziStiliSau"/>
      </w:pPr>
    </w:p>
    <w:p w14:paraId="3DC508A7" w14:textId="77777777" w:rsidR="0061700C" w:rsidRDefault="0061700C" w:rsidP="00D34951">
      <w:pPr>
        <w:pStyle w:val="AnaParagrafYaziStiliSau"/>
      </w:pPr>
      <w:r w:rsidRPr="00E04BD7">
        <w:t>Gözcü arı rulet tekerleği yöntemine göre seçimini yaptıktan sonra seçtiği yiyecek kaynağına (Denklem 3.24)’ü kullanarak yeni bir komşu besin kaynağı oluşturacaktır. Üretilen besin kaynağının uygunluk değeri seçilen besin kaynağının uygunluk değerinden daha iyiyse yeni besin kaynağı üretilen komşu besin kaynağı olacaktır. Aksi halde gözcü arı mevcut seçmiş olduğu besin kaynağı bilgisini koruyacaktır. Bu işlem gözcü arıların besin miktarı çok olan kaynaklara yönelmesine dolayısıylada uygunluk fonksiyonunun daha iyi değerler bulmasına yardımcı olmaktadır (Makas, 2015</w:t>
      </w:r>
      <w:r w:rsidR="00FD5287" w:rsidRPr="00E04BD7">
        <w:t>, p. 15</w:t>
      </w:r>
      <w:r w:rsidRPr="00E04BD7">
        <w:t xml:space="preserve">). </w:t>
      </w:r>
    </w:p>
    <w:p w14:paraId="4AE9C715" w14:textId="77777777" w:rsidR="007D2D12" w:rsidRPr="007D2D12" w:rsidRDefault="007D2D12" w:rsidP="00D34951">
      <w:pPr>
        <w:pStyle w:val="AnaParagrafYaziStiliSau"/>
      </w:pPr>
    </w:p>
    <w:p w14:paraId="0587575C" w14:textId="77777777" w:rsidR="0061700C" w:rsidRDefault="0061700C" w:rsidP="00D34951">
      <w:pPr>
        <w:pStyle w:val="AnaParagrafYaziStiliSau"/>
      </w:pPr>
      <w:r w:rsidRPr="0061700C">
        <w:t xml:space="preserve">Eğer komşuluk üretimi ile çözümler belli bir aşamaya gelmiş ve daha fazla iyileşmiyorsa bu durumda besin kaynağı için tanımlanan limit değeri devreye girer ve gözcü arı devresi bitmiş kâşif arı devresi başlamış demektir. </w:t>
      </w:r>
      <w:r w:rsidRPr="00E04BD7">
        <w:rPr>
          <w:lang w:val="tr-TR"/>
        </w:rPr>
        <w:t>Yani gözcü arı varsayılan değeri terkederek kâşif arı olmuş ve (Denklem 3.23)’ü kullanarak rasgele yeni bir besin kaynağına yönelmiş demektir. Böylece algoritma bu davranışıyla aslında ümit vaat etmeyen problem çözümlerinin terkedilmesini sağlamış olmaktadır (Karaboğa, 2011</w:t>
      </w:r>
      <w:r w:rsidR="00FD5287" w:rsidRPr="00E04BD7">
        <w:rPr>
          <w:lang w:val="tr-TR"/>
        </w:rPr>
        <w:t>, p. 210</w:t>
      </w:r>
      <w:r w:rsidRPr="00E04BD7">
        <w:rPr>
          <w:lang w:val="tr-TR"/>
        </w:rPr>
        <w:t>).</w:t>
      </w:r>
      <w:r w:rsidRPr="0061700C">
        <w:t xml:space="preserve"> Bunun için bu çalışmada kullanılan li</w:t>
      </w:r>
      <w:r w:rsidR="00756740">
        <w:t>mit değeri formülü şu şekilde olup bu denklemde</w:t>
      </w:r>
      <w:r w:rsidR="00756740" w:rsidRPr="0052566F">
        <w:t xml:space="preserve"> </w:t>
      </w:r>
      <m:oMath>
        <m:r>
          <w:rPr>
            <w:rFonts w:ascii="Cambria Math" w:eastAsiaTheme="minorEastAsia" w:hAnsi="Cambria Math"/>
          </w:rPr>
          <m:t>SN</m:t>
        </m:r>
      </m:oMath>
      <w:r w:rsidR="00756740" w:rsidRPr="0052566F">
        <w:t xml:space="preserve"> besin kaynağı sayısını, </w:t>
      </w:r>
      <m:oMath>
        <m:r>
          <w:rPr>
            <w:rFonts w:ascii="Cambria Math" w:eastAsiaTheme="minorEastAsia" w:hAnsi="Cambria Math"/>
          </w:rPr>
          <m:t>Dimension</m:t>
        </m:r>
      </m:oMath>
      <w:r w:rsidR="00756740" w:rsidRPr="0052566F">
        <w:t xml:space="preserve"> ise pro</w:t>
      </w:r>
      <w:r w:rsidR="00756740">
        <w:t>blem boyutunu temsil etmektedir</w:t>
      </w:r>
      <w:r w:rsidRPr="0061700C">
        <w:t>:</w:t>
      </w:r>
    </w:p>
    <w:p w14:paraId="342F1906" w14:textId="77777777" w:rsidR="0061700C" w:rsidRPr="007D2D12" w:rsidRDefault="0061700C" w:rsidP="00D34951">
      <w:pPr>
        <w:pStyle w:val="AnaParagrafYaziStiliSau"/>
      </w:pPr>
    </w:p>
    <w:p w14:paraId="0DDFC24A" w14:textId="77777777" w:rsidR="0061700C" w:rsidRDefault="0061700C" w:rsidP="00D34951">
      <w:pPr>
        <w:pStyle w:val="AnaParagrafYaziStiliSau"/>
      </w:pPr>
      <m:oMath>
        <m:r>
          <w:rPr>
            <w:rFonts w:ascii="Cambria Math" w:hAnsi="Cambria Math"/>
          </w:rPr>
          <m:t>Limit</m:t>
        </m:r>
        <m:r>
          <m:rPr>
            <m:sty m:val="p"/>
          </m:rPr>
          <w:rPr>
            <w:rFonts w:ascii="Cambria Math" w:hAnsi="Cambria Math"/>
          </w:rPr>
          <m:t>=(</m:t>
        </m:r>
        <m:r>
          <w:rPr>
            <w:rFonts w:ascii="Cambria Math" w:hAnsi="Cambria Math"/>
          </w:rPr>
          <m:t>SN</m:t>
        </m:r>
        <m:r>
          <m:rPr>
            <m:sty m:val="p"/>
          </m:rPr>
          <w:rPr>
            <w:rFonts w:ascii="Cambria Math" w:hAnsi="Cambria Math"/>
          </w:rPr>
          <m:t>*</m:t>
        </m:r>
        <m:r>
          <w:rPr>
            <w:rFonts w:ascii="Cambria Math" w:hAnsi="Cambria Math"/>
          </w:rPr>
          <m:t>Dimension</m:t>
        </m:r>
        <m:r>
          <m:rPr>
            <m:sty m:val="p"/>
          </m:rPr>
          <w:rPr>
            <w:rFonts w:ascii="Cambria Math" w:hAnsi="Cambria Math"/>
          </w:rPr>
          <m:t>)/2</m:t>
        </m:r>
      </m:oMath>
      <w:r>
        <w:tab/>
      </w:r>
      <w:r>
        <w:tab/>
      </w:r>
      <w:r>
        <w:tab/>
      </w:r>
      <w:r>
        <w:tab/>
      </w:r>
      <w:r>
        <w:tab/>
      </w:r>
      <w:r>
        <w:tab/>
        <w:t xml:space="preserve">         </w:t>
      </w:r>
      <w:r>
        <w:tab/>
        <w:t xml:space="preserve">  (3.27)</w:t>
      </w:r>
    </w:p>
    <w:p w14:paraId="5C2D52D1" w14:textId="77777777" w:rsidR="007D2D12" w:rsidRPr="00446122" w:rsidRDefault="007D2D12" w:rsidP="00D34951">
      <w:pPr>
        <w:pStyle w:val="AnaParagrafYaziStiliSau"/>
      </w:pPr>
    </w:p>
    <w:p w14:paraId="51CF1622" w14:textId="77777777" w:rsidR="0061700C" w:rsidRDefault="0061700C" w:rsidP="00AC174B">
      <w:pPr>
        <w:pStyle w:val="AnaParagrafYaziStiliSau"/>
        <w:jc w:val="center"/>
      </w:pPr>
      <w:r>
        <w:rPr>
          <w:noProof/>
          <w:lang w:val="tr-TR"/>
        </w:rPr>
        <w:lastRenderedPageBreak/>
        <w:drawing>
          <wp:inline distT="0" distB="0" distL="0" distR="0" wp14:anchorId="034BC7A6" wp14:editId="0D36E11B">
            <wp:extent cx="4140000" cy="5946284"/>
            <wp:effectExtent l="0" t="0" r="0" b="0"/>
            <wp:docPr id="192" name="Resim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c-1.png"/>
                    <pic:cNvPicPr/>
                  </pic:nvPicPr>
                  <pic:blipFill rotWithShape="1">
                    <a:blip r:embed="rId64" cstate="print">
                      <a:extLst>
                        <a:ext uri="{28A0092B-C50C-407E-A947-70E740481C1C}">
                          <a14:useLocalDpi xmlns:a14="http://schemas.microsoft.com/office/drawing/2010/main" val="0"/>
                        </a:ext>
                      </a:extLst>
                    </a:blip>
                    <a:srcRect l="3050" t="4003" r="9557" b="1831"/>
                    <a:stretch/>
                  </pic:blipFill>
                  <pic:spPr bwMode="auto">
                    <a:xfrm>
                      <a:off x="0" y="0"/>
                      <a:ext cx="4140000" cy="5946284"/>
                    </a:xfrm>
                    <a:prstGeom prst="rect">
                      <a:avLst/>
                    </a:prstGeom>
                    <a:ln>
                      <a:noFill/>
                    </a:ln>
                    <a:extLst>
                      <a:ext uri="{53640926-AAD7-44D8-BBD7-CCE9431645EC}">
                        <a14:shadowObscured xmlns:a14="http://schemas.microsoft.com/office/drawing/2010/main"/>
                      </a:ext>
                    </a:extLst>
                  </pic:spPr>
                </pic:pic>
              </a:graphicData>
            </a:graphic>
          </wp:inline>
        </w:drawing>
      </w:r>
    </w:p>
    <w:p w14:paraId="1090FA02" w14:textId="6B67BF0B" w:rsidR="0061700C" w:rsidRDefault="0061700C" w:rsidP="00194258">
      <w:pPr>
        <w:pStyle w:val="ResimYazs"/>
        <w:spacing w:after="0"/>
        <w:jc w:val="center"/>
      </w:pPr>
      <w:bookmarkStart w:id="102" w:name="_Toc7624138"/>
      <w:r>
        <w:t xml:space="preserve">Şekil </w:t>
      </w:r>
      <w:fldSimple w:instr=" STYLEREF 1 \s ">
        <w:r w:rsidR="00360694">
          <w:rPr>
            <w:noProof/>
          </w:rPr>
          <w:t>3</w:t>
        </w:r>
      </w:fldSimple>
      <w:r w:rsidR="00BC252D">
        <w:t>.</w:t>
      </w:r>
      <w:fldSimple w:instr=" SEQ Şekil \* ARABIC \s 1 ">
        <w:r w:rsidR="00360694">
          <w:rPr>
            <w:noProof/>
          </w:rPr>
          <w:t>35</w:t>
        </w:r>
      </w:fldSimple>
      <w:r>
        <w:t>.</w:t>
      </w:r>
      <w:r w:rsidR="000F34E8">
        <w:t xml:space="preserve"> </w:t>
      </w:r>
      <w:r w:rsidRPr="00382947">
        <w:t>Yapay arı kolonisi algoritması akış şeması</w:t>
      </w:r>
      <w:bookmarkEnd w:id="102"/>
    </w:p>
    <w:p w14:paraId="24D3E888" w14:textId="77777777" w:rsidR="00194258" w:rsidRDefault="00194258" w:rsidP="00D34951">
      <w:pPr>
        <w:pStyle w:val="AnaParagrafYaziStiliSau"/>
      </w:pPr>
    </w:p>
    <w:p w14:paraId="708C8005" w14:textId="77777777" w:rsidR="00041EF7" w:rsidRDefault="00041EF7" w:rsidP="00D34951">
      <w:pPr>
        <w:pStyle w:val="AnaParagrafYaziStiliSau"/>
      </w:pPr>
      <w:r w:rsidRPr="0052566F">
        <w:t>Algoritmanın</w:t>
      </w:r>
      <w:r>
        <w:t xml:space="preserve"> bu çalışmada kullanılan akış şeması Şekil 3.35’te verilmiştir. Bu çalışmada kulla</w:t>
      </w:r>
      <w:r w:rsidR="008239FE">
        <w:t>nılan diğer algoritmalarda oldu</w:t>
      </w:r>
      <w:r>
        <w:t xml:space="preserve">ğu gibi başlangıç değerleri rassal olarak verilmiştir. Yani ters kinematik çözümü elde edecek 7-adet eklem açısı belirlenen popülasyon sayısı kadar rasgele verilmiştir. Aslında bu algoritmada başlangıçta rassal olarak elde edilen değerler kaşif arıların bal arısı besini olan nektarı elde edecekleri çiçekleri rasgele arama işlemidir. Hemen akabinde bu eklem açıları neticesinde oluşan pozisyon hatası elde edilmiştir yani kaşif arılar artık yerini nektarı kovana taşıyacak olan görevli arılara bırakmıştır. Görevli arılar elde ettikleri besin miktarlarını kovana getirerek elde ettikleri </w:t>
      </w:r>
      <w:r>
        <w:lastRenderedPageBreak/>
        <w:t>bu pozisyon hatası bilgilerini (nektar) boşaltım alanlarında dans ederek gözcü arılarla bilgi paylaşımında bulunurlar. Gözcü arılarda paylaşılan nektar (pozisyon hatası) miktarlarının bulunduğu konumlardan istediklerini seçerek bu konumlara dağılırlar. Devamında tekrar pozisyon hatası hesaplaması yaparak önceki pozisyon hatası değerini minimum</w:t>
      </w:r>
      <w:r w:rsidR="008239FE">
        <w:t>a</w:t>
      </w:r>
      <w:r>
        <w:t xml:space="preserve"> indirmeye çalışırlar. Eğer gözcü arının seçtiği konumdaki pozisyon hatası değeri iyileşmiyorsa gözcü arı artık o konumu terkederek tekrar kaşif arı olur ve rasgele yeni bir konuma yönlenir. Algoritma bu şekilde tekrar ederek belli bir iterastonda veya belli bir pozisyon hatası değerinde sonlanır.</w:t>
      </w:r>
    </w:p>
    <w:p w14:paraId="59183F1E" w14:textId="77777777" w:rsidR="0052566F" w:rsidRDefault="0052566F" w:rsidP="00D34951">
      <w:pPr>
        <w:pStyle w:val="AnaParagrafYaziStiliSau"/>
      </w:pPr>
    </w:p>
    <w:p w14:paraId="123A531E" w14:textId="77777777" w:rsidR="0052566F" w:rsidRDefault="0052566F" w:rsidP="0052566F">
      <w:pPr>
        <w:pStyle w:val="IkincilAltBaslikSau"/>
      </w:pPr>
      <w:bookmarkStart w:id="103" w:name="_Toc7881627"/>
      <w:r>
        <w:t>Ateş böceği algoritması</w:t>
      </w:r>
      <w:bookmarkEnd w:id="103"/>
      <w:r w:rsidR="00936D9D">
        <w:t xml:space="preserve"> (ABA</w:t>
      </w:r>
      <w:r w:rsidR="00FD1631">
        <w:t>)</w:t>
      </w:r>
    </w:p>
    <w:p w14:paraId="62936AFB" w14:textId="77777777" w:rsidR="0052566F" w:rsidRDefault="0052566F" w:rsidP="00D34951">
      <w:pPr>
        <w:pStyle w:val="AnaParagrafYaziStiliSau"/>
      </w:pPr>
    </w:p>
    <w:p w14:paraId="4C7C0B28" w14:textId="77777777" w:rsidR="0052566F" w:rsidRDefault="0052566F" w:rsidP="00D34951">
      <w:pPr>
        <w:pStyle w:val="AnaParagrafYaziStiliSau"/>
      </w:pPr>
      <w:r w:rsidRPr="0052566F">
        <w:t>Tropikal iklim bölgelerinde yaşayan ateş böceklerinin avlarını çekmek, eşleriyle çiftleşmek için onları etkilemek ve diğer yırtıcı hayvanlardan korunmak amacıyla vücut yüzeylerinde bulunan fotojenik hücreler sayesinde (Babu &amp; Kannan, 2002</w:t>
      </w:r>
      <w:r w:rsidR="003D484F">
        <w:t>, p. 51</w:t>
      </w:r>
      <w:r w:rsidRPr="0052566F">
        <w:t>) yaydıkları ritmik ateşlerden esinlenilerek 2008 yılında Xin-She Yang tarafın</w:t>
      </w:r>
      <w:r w:rsidR="00AD0E55">
        <w:t>dan geliştirilmiştir (Yang, 2010, p. 81</w:t>
      </w:r>
      <w:r w:rsidRPr="0052566F">
        <w:t xml:space="preserve">). </w:t>
      </w:r>
      <w:r w:rsidRPr="00E1207B">
        <w:rPr>
          <w:lang w:val="tr-TR"/>
        </w:rPr>
        <w:t>Ayrıca ürettiği kimyasal esansla diğer yırtıcı hayvanlara karşı tatlarının acı olduğu hissini verir. Günümüzde dünya üzerinde 2000’den fazla ateş böceği türü mevcuttur ve genellikle yaz gece</w:t>
      </w:r>
      <w:r w:rsidR="00AD0E55">
        <w:rPr>
          <w:lang w:val="tr-TR"/>
        </w:rPr>
        <w:t>lerinde çok aktiftirler (Lewis ve</w:t>
      </w:r>
      <w:r w:rsidRPr="00E1207B">
        <w:rPr>
          <w:lang w:val="tr-TR"/>
        </w:rPr>
        <w:t xml:space="preserve"> Cratsley, 2008</w:t>
      </w:r>
      <w:r w:rsidR="00AD0E55">
        <w:rPr>
          <w:lang w:val="tr-TR"/>
        </w:rPr>
        <w:t>, p. 294</w:t>
      </w:r>
      <w:r w:rsidRPr="00E1207B">
        <w:rPr>
          <w:lang w:val="tr-TR"/>
        </w:rPr>
        <w:t>).</w:t>
      </w:r>
      <w:r w:rsidRPr="0052566F">
        <w:t xml:space="preserve"> Sezgisel arama gücüne sahip algoritmalardan biri olduğundan dolayı günümüzde zor, karmaşık ve hesaplaması uzun zaman alan problemlerin çözümünde etkin sonuçlar üretmesi nedeniyle pek çok alanda yaygın olarak</w:t>
      </w:r>
      <w:r w:rsidR="000D27C2">
        <w:t xml:space="preserve"> kullanılmaktadır (Fister et al</w:t>
      </w:r>
      <w:r w:rsidRPr="0052566F">
        <w:t>, 2013</w:t>
      </w:r>
      <w:r w:rsidR="000D27C2">
        <w:t>, p. 37</w:t>
      </w:r>
      <w:r w:rsidRPr="0052566F">
        <w:t>).</w:t>
      </w:r>
    </w:p>
    <w:p w14:paraId="4DC4CD8E" w14:textId="77777777" w:rsidR="00433617" w:rsidRDefault="00433617" w:rsidP="00D34951">
      <w:pPr>
        <w:pStyle w:val="AnaParagrafYaziStiliSau"/>
      </w:pPr>
    </w:p>
    <w:p w14:paraId="120E9A21" w14:textId="77777777" w:rsidR="00E1207B" w:rsidRDefault="00E1207B" w:rsidP="00D34951">
      <w:pPr>
        <w:pStyle w:val="AnaParagrafYaziStiliSau"/>
      </w:pPr>
      <w:r w:rsidRPr="00E04BD7">
        <w:t>İncelemeler neticesinde ateş böceklerinin ışık yayma şiddeti düşük olanların daha parlak olanlara doğru hareket ettiği ortaya konmuştur. Bu nedenle bu en iyileme tekniğinin temelinde parlaklık ve ışık şidde</w:t>
      </w:r>
      <w:r w:rsidR="00CE5398" w:rsidRPr="00E04BD7">
        <w:t>ti kavramları yatmaktadır (Boz ve</w:t>
      </w:r>
      <w:r w:rsidRPr="00E04BD7">
        <w:t xml:space="preserve"> Çimen, 2017</w:t>
      </w:r>
      <w:r w:rsidR="00CE5398" w:rsidRPr="00E04BD7">
        <w:t>, p. 125</w:t>
      </w:r>
      <w:r w:rsidRPr="00E04BD7">
        <w:t>).</w:t>
      </w:r>
      <w:r w:rsidRPr="00E1207B">
        <w:t xml:space="preserve"> Bu nedenle algoritmanın uygulanabilmesi </w:t>
      </w:r>
      <w:r w:rsidR="0006073C">
        <w:t>için</w:t>
      </w:r>
      <w:r w:rsidRPr="00E1207B">
        <w:t xml:space="preserve"> şu kurallar </w:t>
      </w:r>
      <w:r w:rsidR="0006073C">
        <w:t>k</w:t>
      </w:r>
      <w:r w:rsidR="0006073C" w:rsidRPr="00E1207B">
        <w:t>abul</w:t>
      </w:r>
      <w:r w:rsidRPr="00E1207B">
        <w:t xml:space="preserve"> görmektedir (Aydilek, 2017</w:t>
      </w:r>
      <w:r w:rsidR="00CE5398">
        <w:t>, p. 1099</w:t>
      </w:r>
      <w:r w:rsidRPr="00E1207B">
        <w:t>):</w:t>
      </w:r>
    </w:p>
    <w:p w14:paraId="553B99C9" w14:textId="77777777" w:rsidR="00E1207B" w:rsidRDefault="00E1207B" w:rsidP="00D34951">
      <w:pPr>
        <w:pStyle w:val="AnaParagrafYaziStiliSau"/>
        <w:numPr>
          <w:ilvl w:val="0"/>
          <w:numId w:val="13"/>
        </w:numPr>
      </w:pPr>
      <w:r>
        <w:t>Ateş böceklerinin cinsiyeti yoktur, böylece cinsiyeti ne olursa olsun kendine diğer ateş böceklerini çekebilir.</w:t>
      </w:r>
    </w:p>
    <w:p w14:paraId="6A879DE4" w14:textId="77777777" w:rsidR="00E1207B" w:rsidRDefault="00E1207B" w:rsidP="00D34951">
      <w:pPr>
        <w:pStyle w:val="AnaParagrafYaziStiliSau"/>
        <w:numPr>
          <w:ilvl w:val="0"/>
          <w:numId w:val="13"/>
        </w:numPr>
      </w:pPr>
      <w:r>
        <w:lastRenderedPageBreak/>
        <w:t>Çekicilik ateş böceğinin parlaklığı ile ilgilidir. Ancak bir ateş böceğini</w:t>
      </w:r>
      <w:r w:rsidR="0036226C">
        <w:t>, ona yakın</w:t>
      </w:r>
      <w:r>
        <w:t xml:space="preserve"> </w:t>
      </w:r>
      <w:r w:rsidR="0036226C">
        <w:t>olan ateş böceği</w:t>
      </w:r>
      <w:r>
        <w:t xml:space="preserve"> </w:t>
      </w:r>
      <w:r w:rsidR="0036226C">
        <w:t>daha</w:t>
      </w:r>
      <w:r>
        <w:t xml:space="preserve"> parlak bulurken uzaktaki diğer</w:t>
      </w:r>
      <w:r w:rsidR="00180E38">
        <w:t xml:space="preserve"> bir ateş böceği ise daha </w:t>
      </w:r>
      <w:r>
        <w:t xml:space="preserve">az parlak görmektedir. Dolayısıyla parlaklık aradaki uzaklığa bağlı olarak değişir. </w:t>
      </w:r>
    </w:p>
    <w:p w14:paraId="6FC126EA" w14:textId="77777777" w:rsidR="0036226C" w:rsidRPr="0006073C" w:rsidRDefault="00E1207B" w:rsidP="00D34951">
      <w:pPr>
        <w:pStyle w:val="AnaParagrafYaziStiliSau"/>
        <w:numPr>
          <w:ilvl w:val="0"/>
          <w:numId w:val="13"/>
        </w:numPr>
        <w:rPr>
          <w:lang w:val="tr-TR"/>
        </w:rPr>
      </w:pPr>
      <w:r>
        <w:t>Parlaklık uygunluk (amaç) fonksiyonu ile belirlenir. En parlak olan ateş böceği aslında problemin çözümünde en iyi değere sahip ateş böceğidir.</w:t>
      </w:r>
      <w:r w:rsidR="0036226C">
        <w:t xml:space="preserve"> Bu durum hem minimum hemde maksimum değerleri elde etme husunda da geçerlidir</w:t>
      </w:r>
      <w:r w:rsidR="0036226C" w:rsidRPr="0006073C">
        <w:rPr>
          <w:lang w:val="tr-TR"/>
        </w:rPr>
        <w:t>.</w:t>
      </w:r>
    </w:p>
    <w:p w14:paraId="5FFEDF35" w14:textId="77777777" w:rsidR="00433617" w:rsidRDefault="00433617" w:rsidP="00D34951">
      <w:pPr>
        <w:pStyle w:val="AnaParagrafYaziStiliSau"/>
      </w:pPr>
    </w:p>
    <w:p w14:paraId="4FC5EC5D" w14:textId="77777777" w:rsidR="00E94260" w:rsidRDefault="0006073C" w:rsidP="00D34951">
      <w:pPr>
        <w:pStyle w:val="AnaParagrafYaziStiliSau"/>
      </w:pPr>
      <w:r w:rsidRPr="00E04BD7">
        <w:t>Ateş böceği sürüsünde en uygun çözümler elde etmek için verilen problemin uygunluk (amaç) fonksiyonuna dönüştürülmesi ve bu fonksiyonunda ateş böceği sürüsü içinde daha parlak ve çekici olan yerlere gitmede yardımcı olan yanıp sönen ışık veya ışık şiddeti ile ilişkili olmalıdır.</w:t>
      </w:r>
      <w:r w:rsidRPr="0006073C">
        <w:t xml:space="preserve"> Bu algoritmada sürü içerisinde yer alan ateş böcekleri tek cins olarak kabul edilmektedir. Dolayısıyla bir ateş böceği ne kadar parlak olursa diğer ateş böceklerini o oranda kendine çekecektir (Yang, 2009).</w:t>
      </w:r>
    </w:p>
    <w:p w14:paraId="77098C24" w14:textId="77777777" w:rsidR="00194258" w:rsidRPr="00446122" w:rsidRDefault="00194258" w:rsidP="00D34951">
      <w:pPr>
        <w:pStyle w:val="AnaParagrafYaziStiliSau"/>
      </w:pPr>
    </w:p>
    <w:p w14:paraId="4452318C" w14:textId="77777777" w:rsidR="00E94260" w:rsidRDefault="00A028A6" w:rsidP="00194258">
      <w:pPr>
        <w:autoSpaceDE w:val="0"/>
        <w:autoSpaceDN w:val="0"/>
        <w:adjustRightInd w:val="0"/>
        <w:spacing w:after="0" w:line="360" w:lineRule="auto"/>
        <w:jc w:val="both"/>
        <w:rPr>
          <w:rFonts w:ascii="Times New Roman" w:hAnsi="Times New Roman"/>
          <w:sz w:val="24"/>
          <w:szCs w:val="20"/>
          <w:lang w:val="en-US"/>
        </w:rPr>
      </w:pP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i,j</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x</m:t>
            </m:r>
          </m:e>
          <m:sub>
            <m:r>
              <w:rPr>
                <w:rFonts w:ascii="Cambria Math" w:eastAsiaTheme="minorEastAsia" w:hAnsi="Cambria Math"/>
              </w:rPr>
              <m:t>j</m:t>
            </m:r>
          </m:sub>
          <m:sup>
            <m:r>
              <w:rPr>
                <w:rFonts w:ascii="Cambria Math" w:eastAsiaTheme="minorEastAsia" w:hAnsi="Cambria Math"/>
              </w:rPr>
              <m:t>min</m:t>
            </m:r>
          </m:sup>
        </m:sSubSup>
        <m:r>
          <w:rPr>
            <w:rFonts w:ascii="Cambria Math" w:eastAsiaTheme="minorEastAsia" w:hAnsi="Cambria Math"/>
          </w:rPr>
          <m:t>+rand(0,1)(</m:t>
        </m:r>
        <m:sSubSup>
          <m:sSubSupPr>
            <m:ctrlPr>
              <w:rPr>
                <w:rFonts w:ascii="Cambria Math" w:eastAsiaTheme="minorEastAsia" w:hAnsi="Cambria Math"/>
                <w:i/>
              </w:rPr>
            </m:ctrlPr>
          </m:sSubSupPr>
          <m:e>
            <m:r>
              <w:rPr>
                <w:rFonts w:ascii="Cambria Math" w:eastAsiaTheme="minorEastAsia" w:hAnsi="Cambria Math"/>
              </w:rPr>
              <m:t>x</m:t>
            </m:r>
          </m:e>
          <m:sub>
            <m:r>
              <w:rPr>
                <w:rFonts w:ascii="Cambria Math" w:eastAsiaTheme="minorEastAsia" w:hAnsi="Cambria Math"/>
              </w:rPr>
              <m:t>j</m:t>
            </m:r>
          </m:sub>
          <m:sup>
            <m:r>
              <w:rPr>
                <w:rFonts w:ascii="Cambria Math" w:eastAsiaTheme="minorEastAsia" w:hAnsi="Cambria Math"/>
              </w:rPr>
              <m:t>max</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x</m:t>
            </m:r>
          </m:e>
          <m:sub>
            <m:r>
              <w:rPr>
                <w:rFonts w:ascii="Cambria Math" w:eastAsiaTheme="minorEastAsia" w:hAnsi="Cambria Math"/>
              </w:rPr>
              <m:t>j</m:t>
            </m:r>
          </m:sub>
          <m:sup>
            <m:r>
              <w:rPr>
                <w:rFonts w:ascii="Cambria Math" w:eastAsiaTheme="minorEastAsia" w:hAnsi="Cambria Math"/>
              </w:rPr>
              <m:t>min</m:t>
            </m:r>
          </m:sup>
        </m:sSubSup>
        <m:r>
          <w:rPr>
            <w:rFonts w:ascii="Cambria Math" w:eastAsiaTheme="minorEastAsia" w:hAnsi="Cambria Math"/>
          </w:rPr>
          <m:t>)</m:t>
        </m:r>
      </m:oMath>
      <w:r w:rsidR="00E94260">
        <w:rPr>
          <w:rFonts w:ascii="Times New Roman" w:hAnsi="Times New Roman"/>
          <w:sz w:val="24"/>
          <w:szCs w:val="20"/>
          <w:lang w:val="en-US"/>
        </w:rPr>
        <w:tab/>
      </w:r>
      <w:r w:rsidR="00E94260">
        <w:rPr>
          <w:rFonts w:ascii="Times New Roman" w:hAnsi="Times New Roman"/>
          <w:sz w:val="24"/>
          <w:szCs w:val="20"/>
          <w:lang w:val="en-US"/>
        </w:rPr>
        <w:tab/>
      </w:r>
      <w:r w:rsidR="00E94260">
        <w:rPr>
          <w:rFonts w:ascii="Times New Roman" w:hAnsi="Times New Roman"/>
          <w:sz w:val="24"/>
          <w:szCs w:val="20"/>
          <w:lang w:val="en-US"/>
        </w:rPr>
        <w:tab/>
      </w:r>
      <w:r w:rsidR="00E94260">
        <w:rPr>
          <w:rFonts w:ascii="Times New Roman" w:hAnsi="Times New Roman"/>
          <w:sz w:val="24"/>
          <w:szCs w:val="20"/>
          <w:lang w:val="en-US"/>
        </w:rPr>
        <w:tab/>
      </w:r>
      <w:r w:rsidR="00E94260">
        <w:rPr>
          <w:rFonts w:ascii="Times New Roman" w:hAnsi="Times New Roman"/>
          <w:sz w:val="24"/>
          <w:szCs w:val="20"/>
          <w:lang w:val="en-US"/>
        </w:rPr>
        <w:tab/>
        <w:t xml:space="preserve">         </w:t>
      </w:r>
      <w:r w:rsidR="00E94260">
        <w:rPr>
          <w:rFonts w:ascii="Times New Roman" w:hAnsi="Times New Roman"/>
          <w:sz w:val="24"/>
          <w:szCs w:val="20"/>
          <w:lang w:val="en-US"/>
        </w:rPr>
        <w:tab/>
        <w:t xml:space="preserve">  (3.28)</w:t>
      </w:r>
    </w:p>
    <w:p w14:paraId="20439410" w14:textId="77777777" w:rsidR="00194258" w:rsidRPr="00446122" w:rsidRDefault="00194258" w:rsidP="00194258">
      <w:pPr>
        <w:autoSpaceDE w:val="0"/>
        <w:autoSpaceDN w:val="0"/>
        <w:adjustRightInd w:val="0"/>
        <w:spacing w:after="0" w:line="360" w:lineRule="auto"/>
        <w:jc w:val="both"/>
        <w:rPr>
          <w:rFonts w:ascii="Times New Roman" w:hAnsi="Times New Roman"/>
          <w:sz w:val="24"/>
          <w:szCs w:val="24"/>
          <w:lang w:val="en-US"/>
        </w:rPr>
      </w:pPr>
    </w:p>
    <w:p w14:paraId="5B93F93C" w14:textId="77777777" w:rsidR="0006073C" w:rsidRDefault="00066EA7" w:rsidP="00D34951">
      <w:pPr>
        <w:pStyle w:val="AnaParagrafYaziStiliSau"/>
      </w:pPr>
      <w:r w:rsidRPr="00E04BD7">
        <w:t>A</w:t>
      </w:r>
      <w:r w:rsidR="0006073C" w:rsidRPr="00E04BD7">
        <w:t>teş böceği algoritmasının bu tez çalışmasında kullanılan algoritması Şekil 3.36’da görünmektedir. Diğer sezgisel tekniklerde olduğu gibi algoritmada kullanılan parametreler başlangıç konumuna alınırken eklem açılarıda belli sınır değerlerinde rasgele olarak başlatılır. Bunun için (Denklem 3.28) kullanılır.</w:t>
      </w:r>
    </w:p>
    <w:p w14:paraId="56CD6151" w14:textId="77777777" w:rsidR="00E85A13" w:rsidRDefault="00E85A13" w:rsidP="00D34951">
      <w:pPr>
        <w:pStyle w:val="AnaParagrafYaziStiliSau"/>
      </w:pPr>
    </w:p>
    <w:p w14:paraId="201B3732" w14:textId="77777777" w:rsidR="00E85A13" w:rsidRDefault="00E85A13" w:rsidP="00D34951">
      <w:pPr>
        <w:pStyle w:val="AnaParagrafYaziStiliSau"/>
      </w:pPr>
      <w:r w:rsidRPr="00E04BD7">
        <w:t>Amaç fonksiyonuna göre “m” tane ateş böceği kullanılmakta ve her bir “i” ateş böceğinin “x</w:t>
      </w:r>
      <w:r w:rsidRPr="00E94260">
        <w:rPr>
          <w:vertAlign w:val="subscript"/>
        </w:rPr>
        <w:t>i</w:t>
      </w:r>
      <w:r w:rsidRPr="00E04BD7">
        <w:t>” çözümünün uygunluk değeri hesaplanmaktadır. Elde edilen uygunluk değerinin gerçek çözüme olan uzaklığı o çözümün kalitesini ortaya koymaktadır. Amaç fonksiyonuna uygulanan her bir ateş böceğinin çözümüm o ateş böceğinin parlaklığını ve ışık yoğunluğunu ifade etmektedir (Pamuk, 2016, p. 45).</w:t>
      </w:r>
      <w:r w:rsidRPr="00066EA7">
        <w:t xml:space="preserve"> Işık yoğunluğu formülü şu şekildedir:</w:t>
      </w:r>
    </w:p>
    <w:p w14:paraId="4F2139AD" w14:textId="77777777" w:rsidR="00E85A13" w:rsidRPr="00446122" w:rsidRDefault="00E85A13" w:rsidP="00D34951">
      <w:pPr>
        <w:pStyle w:val="AnaParagrafYaziStiliSau"/>
      </w:pPr>
    </w:p>
    <w:p w14:paraId="48AE8ABF" w14:textId="77777777" w:rsidR="00E85A13" w:rsidRPr="00867E98" w:rsidRDefault="00E85A13" w:rsidP="00E85A13">
      <w:pPr>
        <w:autoSpaceDE w:val="0"/>
        <w:autoSpaceDN w:val="0"/>
        <w:adjustRightInd w:val="0"/>
        <w:spacing w:after="0" w:line="360" w:lineRule="auto"/>
        <w:jc w:val="both"/>
        <w:rPr>
          <w:rFonts w:ascii="Times New Roman" w:hAnsi="Times New Roman"/>
          <w:sz w:val="28"/>
          <w:szCs w:val="24"/>
        </w:rPr>
      </w:pPr>
      <m:oMath>
        <m:r>
          <w:rPr>
            <w:rFonts w:ascii="Cambria Math" w:hAnsi="Cambria Math"/>
            <w:sz w:val="24"/>
            <w:szCs w:val="20"/>
            <w:lang w:val="en-US"/>
          </w:rPr>
          <m:t>I=</m:t>
        </m:r>
        <m:sSub>
          <m:sSubPr>
            <m:ctrlPr>
              <w:rPr>
                <w:rFonts w:ascii="Cambria Math" w:hAnsi="Cambria Math"/>
                <w:i/>
                <w:sz w:val="24"/>
                <w:szCs w:val="20"/>
                <w:lang w:val="en-US"/>
              </w:rPr>
            </m:ctrlPr>
          </m:sSubPr>
          <m:e>
            <m:r>
              <w:rPr>
                <w:rFonts w:ascii="Cambria Math" w:hAnsi="Cambria Math"/>
                <w:sz w:val="24"/>
                <w:szCs w:val="20"/>
                <w:lang w:val="en-US"/>
              </w:rPr>
              <m:t>I</m:t>
            </m:r>
          </m:e>
          <m:sub>
            <m:r>
              <w:rPr>
                <w:rFonts w:ascii="Cambria Math" w:hAnsi="Cambria Math"/>
                <w:sz w:val="24"/>
                <w:szCs w:val="20"/>
                <w:lang w:val="en-US"/>
              </w:rPr>
              <m:t>0</m:t>
            </m:r>
          </m:sub>
        </m:sSub>
        <m:sSup>
          <m:sSupPr>
            <m:ctrlPr>
              <w:rPr>
                <w:rFonts w:ascii="Cambria Math" w:hAnsi="Cambria Math"/>
                <w:i/>
                <w:sz w:val="24"/>
                <w:szCs w:val="20"/>
                <w:lang w:val="en-US"/>
              </w:rPr>
            </m:ctrlPr>
          </m:sSupPr>
          <m:e>
            <m:r>
              <w:rPr>
                <w:rFonts w:ascii="Cambria Math" w:hAnsi="Cambria Math"/>
                <w:sz w:val="24"/>
                <w:szCs w:val="20"/>
                <w:lang w:val="en-US"/>
              </w:rPr>
              <m:t>e</m:t>
            </m:r>
          </m:e>
          <m:sup>
            <m:r>
              <w:rPr>
                <w:rFonts w:ascii="Cambria Math" w:hAnsi="Cambria Math"/>
                <w:sz w:val="24"/>
                <w:szCs w:val="20"/>
                <w:lang w:val="en-US"/>
              </w:rPr>
              <m:t>-γ</m:t>
            </m:r>
            <m:sSup>
              <m:sSupPr>
                <m:ctrlPr>
                  <w:rPr>
                    <w:rFonts w:ascii="Cambria Math" w:hAnsi="Cambria Math"/>
                    <w:i/>
                    <w:sz w:val="24"/>
                    <w:szCs w:val="20"/>
                    <w:lang w:val="en-US"/>
                  </w:rPr>
                </m:ctrlPr>
              </m:sSupPr>
              <m:e>
                <m:r>
                  <w:rPr>
                    <w:rFonts w:ascii="Cambria Math" w:hAnsi="Cambria Math"/>
                    <w:sz w:val="24"/>
                    <w:szCs w:val="20"/>
                    <w:lang w:val="en-US"/>
                  </w:rPr>
                  <m:t>r</m:t>
                </m:r>
              </m:e>
              <m:sup>
                <m:r>
                  <w:rPr>
                    <w:rFonts w:ascii="Cambria Math" w:hAnsi="Cambria Math"/>
                    <w:sz w:val="24"/>
                    <w:szCs w:val="20"/>
                    <w:lang w:val="en-US"/>
                  </w:rPr>
                  <m:t>2</m:t>
                </m:r>
              </m:sup>
            </m:sSup>
          </m:sup>
        </m:sSup>
      </m:oMath>
      <w:r>
        <w:rPr>
          <w:rFonts w:ascii="Times New Roman" w:hAnsi="Times New Roman"/>
          <w:szCs w:val="20"/>
          <w:lang w:val="en-US"/>
        </w:rPr>
        <w:tab/>
      </w:r>
      <w:r>
        <w:rPr>
          <w:rFonts w:ascii="Times New Roman" w:hAnsi="Times New Roman"/>
          <w:szCs w:val="20"/>
          <w:lang w:val="en-US"/>
        </w:rPr>
        <w:tab/>
      </w:r>
      <w:r>
        <w:rPr>
          <w:rFonts w:ascii="Times New Roman" w:hAnsi="Times New Roman"/>
          <w:szCs w:val="20"/>
          <w:lang w:val="en-US"/>
        </w:rPr>
        <w:tab/>
      </w:r>
      <w:r>
        <w:rPr>
          <w:rFonts w:ascii="Times New Roman" w:hAnsi="Times New Roman"/>
          <w:szCs w:val="20"/>
          <w:lang w:val="en-US"/>
        </w:rPr>
        <w:tab/>
      </w:r>
      <w:r>
        <w:rPr>
          <w:rFonts w:ascii="Times New Roman" w:hAnsi="Times New Roman"/>
          <w:szCs w:val="20"/>
          <w:lang w:val="en-US"/>
        </w:rPr>
        <w:tab/>
      </w:r>
      <w:r>
        <w:rPr>
          <w:rFonts w:ascii="Times New Roman" w:hAnsi="Times New Roman"/>
          <w:szCs w:val="20"/>
          <w:lang w:val="en-US"/>
        </w:rPr>
        <w:tab/>
      </w:r>
      <w:r>
        <w:rPr>
          <w:rFonts w:ascii="Times New Roman" w:hAnsi="Times New Roman"/>
          <w:szCs w:val="20"/>
          <w:lang w:val="en-US"/>
        </w:rPr>
        <w:tab/>
      </w:r>
      <w:r>
        <w:rPr>
          <w:rFonts w:ascii="Times New Roman" w:hAnsi="Times New Roman"/>
          <w:szCs w:val="20"/>
          <w:lang w:val="en-US"/>
        </w:rPr>
        <w:tab/>
      </w:r>
      <w:r>
        <w:rPr>
          <w:rFonts w:ascii="Times New Roman" w:hAnsi="Times New Roman"/>
          <w:szCs w:val="20"/>
          <w:lang w:val="en-US"/>
        </w:rPr>
        <w:tab/>
      </w:r>
      <w:r>
        <w:rPr>
          <w:rFonts w:ascii="Times New Roman" w:hAnsi="Times New Roman"/>
          <w:sz w:val="24"/>
          <w:szCs w:val="20"/>
          <w:lang w:val="en-US"/>
        </w:rPr>
        <w:t xml:space="preserve">         </w:t>
      </w:r>
      <w:r>
        <w:rPr>
          <w:rFonts w:ascii="Times New Roman" w:hAnsi="Times New Roman"/>
          <w:sz w:val="24"/>
          <w:szCs w:val="20"/>
          <w:lang w:val="en-US"/>
        </w:rPr>
        <w:tab/>
        <w:t xml:space="preserve">  (3.29</w:t>
      </w:r>
      <w:r w:rsidRPr="00867E98">
        <w:rPr>
          <w:rFonts w:ascii="Times New Roman" w:hAnsi="Times New Roman"/>
          <w:sz w:val="24"/>
          <w:szCs w:val="20"/>
          <w:lang w:val="en-US"/>
        </w:rPr>
        <w:t>)</w:t>
      </w:r>
    </w:p>
    <w:p w14:paraId="6B0DA69D" w14:textId="77777777" w:rsidR="00E85A13" w:rsidRPr="00066EA7" w:rsidRDefault="00E85A13" w:rsidP="00D34951">
      <w:pPr>
        <w:pStyle w:val="AnaParagrafYaziStiliSau"/>
      </w:pPr>
      <w:r w:rsidRPr="00066EA7">
        <w:rPr>
          <w:i/>
        </w:rPr>
        <w:t>I</w:t>
      </w:r>
      <w:r w:rsidRPr="00066EA7">
        <w:t>: Işık yoğunluğu,</w:t>
      </w:r>
    </w:p>
    <w:p w14:paraId="05BDBE17" w14:textId="77777777" w:rsidR="00E85A13" w:rsidRPr="00066EA7" w:rsidRDefault="00E85A13" w:rsidP="00D34951">
      <w:pPr>
        <w:pStyle w:val="AnaParagrafYaziStiliSau"/>
      </w:pPr>
      <w:r w:rsidRPr="00066EA7">
        <w:rPr>
          <w:i/>
        </w:rPr>
        <w:t>I</w:t>
      </w:r>
      <w:r w:rsidRPr="00066EA7">
        <w:rPr>
          <w:i/>
          <w:vertAlign w:val="subscript"/>
        </w:rPr>
        <w:t>0</w:t>
      </w:r>
      <w:r w:rsidRPr="00066EA7">
        <w:t>: Başlangıç ışık yoğunluğu,</w:t>
      </w:r>
    </w:p>
    <w:p w14:paraId="5B321EF1" w14:textId="77777777" w:rsidR="00E85A13" w:rsidRPr="00066EA7" w:rsidRDefault="00E85A13" w:rsidP="00D34951">
      <w:pPr>
        <w:pStyle w:val="AnaParagrafYaziStiliSau"/>
      </w:pPr>
      <w:r w:rsidRPr="00066EA7">
        <w:t>γ: Işık soğurma katsayısı (sabit emilim katsayısı),</w:t>
      </w:r>
    </w:p>
    <w:p w14:paraId="2CD9F24C" w14:textId="77777777" w:rsidR="00E85A13" w:rsidRPr="00066EA7" w:rsidRDefault="00E85A13" w:rsidP="00D34951">
      <w:pPr>
        <w:pStyle w:val="AnaParagrafYaziStiliSau"/>
      </w:pPr>
      <w:r w:rsidRPr="00066EA7">
        <w:rPr>
          <w:i/>
        </w:rPr>
        <w:lastRenderedPageBreak/>
        <w:t>r</w:t>
      </w:r>
      <w:r w:rsidRPr="00066EA7">
        <w:t>: İki ateş böceği arasındaki uzaklık.</w:t>
      </w:r>
    </w:p>
    <w:p w14:paraId="403112EB" w14:textId="77777777" w:rsidR="0006073C" w:rsidRDefault="0006073C" w:rsidP="00682E05">
      <w:pPr>
        <w:pStyle w:val="AnaParagrafYaziStiliSau"/>
        <w:jc w:val="center"/>
      </w:pPr>
      <w:r>
        <w:rPr>
          <w:noProof/>
          <w:lang w:val="tr-TR"/>
        </w:rPr>
        <w:drawing>
          <wp:inline distT="0" distB="0" distL="0" distR="0" wp14:anchorId="0D668C53" wp14:editId="32220983">
            <wp:extent cx="4320000" cy="5361702"/>
            <wp:effectExtent l="0" t="0" r="4445" b="0"/>
            <wp:docPr id="212" name="Resim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png"/>
                    <pic:cNvPicPr/>
                  </pic:nvPicPr>
                  <pic:blipFill rotWithShape="1">
                    <a:blip r:embed="rId65" cstate="print">
                      <a:extLst>
                        <a:ext uri="{28A0092B-C50C-407E-A947-70E740481C1C}">
                          <a14:useLocalDpi xmlns:a14="http://schemas.microsoft.com/office/drawing/2010/main" val="0"/>
                        </a:ext>
                      </a:extLst>
                    </a:blip>
                    <a:srcRect l="2738" t="3948" r="20073" b="5950"/>
                    <a:stretch/>
                  </pic:blipFill>
                  <pic:spPr bwMode="auto">
                    <a:xfrm>
                      <a:off x="0" y="0"/>
                      <a:ext cx="4320000" cy="5361702"/>
                    </a:xfrm>
                    <a:prstGeom prst="rect">
                      <a:avLst/>
                    </a:prstGeom>
                    <a:ln>
                      <a:noFill/>
                    </a:ln>
                    <a:extLst>
                      <a:ext uri="{53640926-AAD7-44D8-BBD7-CCE9431645EC}">
                        <a14:shadowObscured xmlns:a14="http://schemas.microsoft.com/office/drawing/2010/main"/>
                      </a:ext>
                    </a:extLst>
                  </pic:spPr>
                </pic:pic>
              </a:graphicData>
            </a:graphic>
          </wp:inline>
        </w:drawing>
      </w:r>
    </w:p>
    <w:p w14:paraId="35AF9BE3" w14:textId="7E2916E6" w:rsidR="00E1207B" w:rsidRPr="0052566F" w:rsidRDefault="0006073C" w:rsidP="00446122">
      <w:pPr>
        <w:pStyle w:val="ResimYazs"/>
        <w:spacing w:after="0"/>
        <w:jc w:val="center"/>
      </w:pPr>
      <w:bookmarkStart w:id="104" w:name="_Toc7624139"/>
      <w:r>
        <w:t xml:space="preserve">Şekil </w:t>
      </w:r>
      <w:fldSimple w:instr=" STYLEREF 1 \s ">
        <w:r w:rsidR="00360694">
          <w:rPr>
            <w:noProof/>
          </w:rPr>
          <w:t>3</w:t>
        </w:r>
      </w:fldSimple>
      <w:r w:rsidR="00BC252D">
        <w:t>.</w:t>
      </w:r>
      <w:fldSimple w:instr=" SEQ Şekil \* ARABIC \s 1 ">
        <w:r w:rsidR="00360694">
          <w:rPr>
            <w:noProof/>
          </w:rPr>
          <w:t>36</w:t>
        </w:r>
      </w:fldSimple>
      <w:r>
        <w:t>.</w:t>
      </w:r>
      <w:r w:rsidR="000F34E8">
        <w:t xml:space="preserve"> </w:t>
      </w:r>
      <w:r w:rsidRPr="00844CC5">
        <w:t>Ateş böceği algoritması akış şeması</w:t>
      </w:r>
      <w:bookmarkEnd w:id="104"/>
    </w:p>
    <w:p w14:paraId="2CFC1720" w14:textId="77777777" w:rsidR="00433617" w:rsidRPr="00446122" w:rsidRDefault="00433617" w:rsidP="00D34951">
      <w:pPr>
        <w:pStyle w:val="AnaParagrafYaziStiliSau"/>
      </w:pPr>
    </w:p>
    <w:p w14:paraId="5E100149" w14:textId="77777777" w:rsidR="00066EA7" w:rsidRDefault="00066EA7" w:rsidP="00D34951">
      <w:pPr>
        <w:pStyle w:val="AnaParagrafYaziStiliSau"/>
      </w:pPr>
      <w:r w:rsidRPr="00066EA7">
        <w:t>Bir ateş böceğini</w:t>
      </w:r>
      <w:r>
        <w:t xml:space="preserve">n çekiciliği aradaki mesafeye </w:t>
      </w:r>
      <w:r w:rsidRPr="00066EA7">
        <w:t>bağlı olar</w:t>
      </w:r>
      <w:r>
        <w:t xml:space="preserve">ak değişmektedir ve eşitlik </w:t>
      </w:r>
      <w:r w:rsidR="00682E05">
        <w:t xml:space="preserve">(Denklem </w:t>
      </w:r>
      <w:r>
        <w:t>3.30</w:t>
      </w:r>
      <w:r w:rsidR="00682E05">
        <w:t>) ‘da</w:t>
      </w:r>
      <w:r w:rsidRPr="00066EA7">
        <w:t xml:space="preserve"> gösterilmektedir.</w:t>
      </w:r>
    </w:p>
    <w:p w14:paraId="270E457B" w14:textId="77777777" w:rsidR="00066EA7" w:rsidRPr="00446122" w:rsidRDefault="00066EA7" w:rsidP="00D34951">
      <w:pPr>
        <w:pStyle w:val="AnaParagrafYaziStiliSau"/>
      </w:pPr>
    </w:p>
    <w:p w14:paraId="698C521A" w14:textId="77777777" w:rsidR="00066EA7" w:rsidRDefault="00A028A6" w:rsidP="00066EA7">
      <w:pPr>
        <w:autoSpaceDE w:val="0"/>
        <w:autoSpaceDN w:val="0"/>
        <w:adjustRightInd w:val="0"/>
        <w:spacing w:after="0" w:line="360" w:lineRule="auto"/>
        <w:jc w:val="both"/>
        <w:rPr>
          <w:rFonts w:ascii="Times New Roman" w:hAnsi="Times New Roman"/>
          <w:sz w:val="24"/>
          <w:szCs w:val="20"/>
          <w:lang w:val="en-US"/>
        </w:rPr>
      </w:pPr>
      <m:oMath>
        <m:sSub>
          <m:sSubPr>
            <m:ctrlPr>
              <w:rPr>
                <w:rFonts w:ascii="Cambria Math" w:eastAsiaTheme="minorEastAsia" w:hAnsi="Cambria Math"/>
                <w:i/>
                <w:sz w:val="24"/>
                <w:szCs w:val="20"/>
                <w:lang w:val="en-US"/>
              </w:rPr>
            </m:ctrlPr>
          </m:sSubPr>
          <m:e>
            <m:r>
              <w:rPr>
                <w:rFonts w:ascii="Cambria Math" w:eastAsiaTheme="minorEastAsia" w:hAnsi="Cambria Math"/>
                <w:sz w:val="24"/>
                <w:szCs w:val="20"/>
                <w:lang w:val="en-US"/>
              </w:rPr>
              <m:t>r</m:t>
            </m:r>
          </m:e>
          <m:sub>
            <m:r>
              <w:rPr>
                <w:rFonts w:ascii="Cambria Math" w:eastAsiaTheme="minorEastAsia" w:hAnsi="Cambria Math"/>
                <w:sz w:val="24"/>
                <w:szCs w:val="20"/>
                <w:lang w:val="en-US"/>
              </w:rPr>
              <m:t>ij</m:t>
            </m:r>
          </m:sub>
        </m:sSub>
        <m:r>
          <w:rPr>
            <w:rFonts w:ascii="Cambria Math" w:eastAsiaTheme="minorEastAsia" w:hAnsi="Cambria Math"/>
            <w:sz w:val="24"/>
            <w:szCs w:val="20"/>
            <w:lang w:val="en-US"/>
          </w:rPr>
          <m:t>=</m:t>
        </m:r>
        <m:d>
          <m:dPr>
            <m:begChr m:val="‖"/>
            <m:endChr m:val="‖"/>
            <m:ctrlPr>
              <w:rPr>
                <w:rFonts w:ascii="Cambria Math" w:eastAsiaTheme="minorEastAsia" w:hAnsi="Cambria Math"/>
                <w:i/>
                <w:sz w:val="24"/>
                <w:szCs w:val="20"/>
                <w:lang w:val="en-US"/>
              </w:rPr>
            </m:ctrlPr>
          </m:dPr>
          <m:e>
            <m:sSub>
              <m:sSubPr>
                <m:ctrlPr>
                  <w:rPr>
                    <w:rFonts w:ascii="Cambria Math" w:eastAsiaTheme="minorEastAsia" w:hAnsi="Cambria Math"/>
                    <w:i/>
                    <w:sz w:val="24"/>
                    <w:szCs w:val="20"/>
                    <w:lang w:val="en-US"/>
                  </w:rPr>
                </m:ctrlPr>
              </m:sSubPr>
              <m:e>
                <m:r>
                  <w:rPr>
                    <w:rFonts w:ascii="Cambria Math" w:eastAsiaTheme="minorEastAsia" w:hAnsi="Cambria Math"/>
                    <w:sz w:val="24"/>
                    <w:szCs w:val="20"/>
                    <w:lang w:val="en-US"/>
                  </w:rPr>
                  <m:t>x</m:t>
                </m:r>
              </m:e>
              <m:sub>
                <m:r>
                  <w:rPr>
                    <w:rFonts w:ascii="Cambria Math" w:eastAsiaTheme="minorEastAsia" w:hAnsi="Cambria Math"/>
                    <w:sz w:val="24"/>
                    <w:szCs w:val="20"/>
                    <w:lang w:val="en-US"/>
                  </w:rPr>
                  <m:t>i</m:t>
                </m:r>
              </m:sub>
            </m:sSub>
            <m:r>
              <w:rPr>
                <w:rFonts w:ascii="Cambria Math" w:eastAsiaTheme="minorEastAsia" w:hAnsi="Cambria Math"/>
                <w:sz w:val="24"/>
                <w:szCs w:val="20"/>
                <w:lang w:val="en-US"/>
              </w:rPr>
              <m:t>-</m:t>
            </m:r>
            <m:sSub>
              <m:sSubPr>
                <m:ctrlPr>
                  <w:rPr>
                    <w:rFonts w:ascii="Cambria Math" w:eastAsiaTheme="minorEastAsia" w:hAnsi="Cambria Math"/>
                    <w:i/>
                    <w:sz w:val="24"/>
                    <w:szCs w:val="20"/>
                    <w:lang w:val="en-US"/>
                  </w:rPr>
                </m:ctrlPr>
              </m:sSubPr>
              <m:e>
                <m:r>
                  <w:rPr>
                    <w:rFonts w:ascii="Cambria Math" w:eastAsiaTheme="minorEastAsia" w:hAnsi="Cambria Math"/>
                    <w:sz w:val="24"/>
                    <w:szCs w:val="20"/>
                    <w:lang w:val="en-US"/>
                  </w:rPr>
                  <m:t>x</m:t>
                </m:r>
              </m:e>
              <m:sub>
                <m:r>
                  <w:rPr>
                    <w:rFonts w:ascii="Cambria Math" w:eastAsiaTheme="minorEastAsia" w:hAnsi="Cambria Math"/>
                    <w:sz w:val="24"/>
                    <w:szCs w:val="20"/>
                    <w:lang w:val="en-US"/>
                  </w:rPr>
                  <m:t>j</m:t>
                </m:r>
              </m:sub>
            </m:sSub>
          </m:e>
        </m:d>
        <m:r>
          <w:rPr>
            <w:rFonts w:ascii="Cambria Math" w:eastAsiaTheme="minorEastAsia" w:hAnsi="Cambria Math"/>
            <w:sz w:val="24"/>
            <w:szCs w:val="20"/>
            <w:lang w:val="en-US"/>
          </w:rPr>
          <m:t>=</m:t>
        </m:r>
        <m:rad>
          <m:radPr>
            <m:degHide m:val="1"/>
            <m:ctrlPr>
              <w:rPr>
                <w:rFonts w:ascii="Cambria Math" w:eastAsiaTheme="minorEastAsia" w:hAnsi="Cambria Math"/>
                <w:i/>
                <w:sz w:val="24"/>
                <w:szCs w:val="20"/>
                <w:lang w:val="en-US"/>
              </w:rPr>
            </m:ctrlPr>
          </m:radPr>
          <m:deg/>
          <m:e>
            <m:nary>
              <m:naryPr>
                <m:chr m:val="∑"/>
                <m:limLoc m:val="undOvr"/>
                <m:ctrlPr>
                  <w:rPr>
                    <w:rFonts w:ascii="Cambria Math" w:eastAsiaTheme="minorEastAsia" w:hAnsi="Cambria Math"/>
                    <w:i/>
                    <w:sz w:val="24"/>
                    <w:szCs w:val="20"/>
                    <w:lang w:val="en-US"/>
                  </w:rPr>
                </m:ctrlPr>
              </m:naryPr>
              <m:sub>
                <m:r>
                  <w:rPr>
                    <w:rFonts w:ascii="Cambria Math" w:eastAsiaTheme="minorEastAsia" w:hAnsi="Cambria Math"/>
                    <w:sz w:val="24"/>
                    <w:szCs w:val="20"/>
                    <w:lang w:val="en-US"/>
                  </w:rPr>
                  <m:t>k=1</m:t>
                </m:r>
              </m:sub>
              <m:sup>
                <m:r>
                  <w:rPr>
                    <w:rFonts w:ascii="Cambria Math" w:eastAsiaTheme="minorEastAsia" w:hAnsi="Cambria Math"/>
                    <w:sz w:val="24"/>
                    <w:szCs w:val="20"/>
                    <w:lang w:val="en-US"/>
                  </w:rPr>
                  <m:t>d</m:t>
                </m:r>
              </m:sup>
              <m:e>
                <m:sSup>
                  <m:sSupPr>
                    <m:ctrlPr>
                      <w:rPr>
                        <w:rFonts w:ascii="Cambria Math" w:eastAsiaTheme="minorEastAsia" w:hAnsi="Cambria Math"/>
                        <w:i/>
                        <w:sz w:val="24"/>
                        <w:szCs w:val="20"/>
                        <w:lang w:val="en-US"/>
                      </w:rPr>
                    </m:ctrlPr>
                  </m:sSupPr>
                  <m:e>
                    <m:d>
                      <m:dPr>
                        <m:ctrlPr>
                          <w:rPr>
                            <w:rFonts w:ascii="Cambria Math" w:eastAsiaTheme="minorEastAsia" w:hAnsi="Cambria Math"/>
                            <w:i/>
                            <w:sz w:val="24"/>
                            <w:szCs w:val="20"/>
                            <w:lang w:val="en-US"/>
                          </w:rPr>
                        </m:ctrlPr>
                      </m:dPr>
                      <m:e>
                        <m:sSub>
                          <m:sSubPr>
                            <m:ctrlPr>
                              <w:rPr>
                                <w:rFonts w:ascii="Cambria Math" w:eastAsiaTheme="minorEastAsia" w:hAnsi="Cambria Math"/>
                                <w:i/>
                                <w:sz w:val="24"/>
                                <w:szCs w:val="20"/>
                                <w:lang w:val="en-US"/>
                              </w:rPr>
                            </m:ctrlPr>
                          </m:sSubPr>
                          <m:e>
                            <m:r>
                              <w:rPr>
                                <w:rFonts w:ascii="Cambria Math" w:eastAsiaTheme="minorEastAsia" w:hAnsi="Cambria Math"/>
                                <w:sz w:val="24"/>
                                <w:szCs w:val="20"/>
                                <w:lang w:val="en-US"/>
                              </w:rPr>
                              <m:t>x</m:t>
                            </m:r>
                          </m:e>
                          <m:sub>
                            <m:r>
                              <w:rPr>
                                <w:rFonts w:ascii="Cambria Math" w:eastAsiaTheme="minorEastAsia" w:hAnsi="Cambria Math"/>
                                <w:sz w:val="24"/>
                                <w:szCs w:val="20"/>
                                <w:lang w:val="en-US"/>
                              </w:rPr>
                              <m:t>i</m:t>
                            </m:r>
                          </m:sub>
                        </m:sSub>
                        <m:r>
                          <w:rPr>
                            <w:rFonts w:ascii="Cambria Math" w:eastAsiaTheme="minorEastAsia" w:hAnsi="Cambria Math"/>
                            <w:sz w:val="24"/>
                            <w:szCs w:val="20"/>
                            <w:lang w:val="en-US"/>
                          </w:rPr>
                          <m:t>-</m:t>
                        </m:r>
                        <m:sSub>
                          <m:sSubPr>
                            <m:ctrlPr>
                              <w:rPr>
                                <w:rFonts w:ascii="Cambria Math" w:eastAsiaTheme="minorEastAsia" w:hAnsi="Cambria Math"/>
                                <w:i/>
                                <w:sz w:val="24"/>
                                <w:szCs w:val="20"/>
                                <w:lang w:val="en-US"/>
                              </w:rPr>
                            </m:ctrlPr>
                          </m:sSubPr>
                          <m:e>
                            <m:r>
                              <w:rPr>
                                <w:rFonts w:ascii="Cambria Math" w:eastAsiaTheme="minorEastAsia" w:hAnsi="Cambria Math"/>
                                <w:sz w:val="24"/>
                                <w:szCs w:val="20"/>
                                <w:lang w:val="en-US"/>
                              </w:rPr>
                              <m:t>x</m:t>
                            </m:r>
                          </m:e>
                          <m:sub>
                            <m:r>
                              <w:rPr>
                                <w:rFonts w:ascii="Cambria Math" w:eastAsiaTheme="minorEastAsia" w:hAnsi="Cambria Math"/>
                                <w:sz w:val="24"/>
                                <w:szCs w:val="20"/>
                                <w:lang w:val="en-US"/>
                              </w:rPr>
                              <m:t>j</m:t>
                            </m:r>
                          </m:sub>
                        </m:sSub>
                      </m:e>
                    </m:d>
                  </m:e>
                  <m:sup>
                    <m:r>
                      <w:rPr>
                        <w:rFonts w:ascii="Cambria Math" w:eastAsiaTheme="minorEastAsia" w:hAnsi="Cambria Math"/>
                        <w:sz w:val="24"/>
                        <w:szCs w:val="20"/>
                        <w:lang w:val="en-US"/>
                      </w:rPr>
                      <m:t>2</m:t>
                    </m:r>
                  </m:sup>
                </m:sSup>
              </m:e>
            </m:nary>
          </m:e>
        </m:rad>
      </m:oMath>
      <w:r w:rsidR="00066EA7">
        <w:rPr>
          <w:rFonts w:ascii="Times New Roman" w:hAnsi="Times New Roman"/>
          <w:szCs w:val="20"/>
          <w:lang w:val="en-US"/>
        </w:rPr>
        <w:tab/>
      </w:r>
      <w:r w:rsidR="00066EA7">
        <w:rPr>
          <w:rFonts w:ascii="Times New Roman" w:hAnsi="Times New Roman"/>
          <w:szCs w:val="20"/>
          <w:lang w:val="en-US"/>
        </w:rPr>
        <w:tab/>
      </w:r>
      <w:r w:rsidR="00066EA7">
        <w:rPr>
          <w:rFonts w:ascii="Times New Roman" w:hAnsi="Times New Roman"/>
          <w:szCs w:val="20"/>
          <w:lang w:val="en-US"/>
        </w:rPr>
        <w:tab/>
      </w:r>
      <w:r w:rsidR="00066EA7">
        <w:rPr>
          <w:rFonts w:ascii="Times New Roman" w:hAnsi="Times New Roman"/>
          <w:szCs w:val="20"/>
          <w:lang w:val="en-US"/>
        </w:rPr>
        <w:tab/>
      </w:r>
      <w:r w:rsidR="00066EA7">
        <w:rPr>
          <w:rFonts w:ascii="Times New Roman" w:hAnsi="Times New Roman"/>
          <w:szCs w:val="20"/>
          <w:lang w:val="en-US"/>
        </w:rPr>
        <w:tab/>
      </w:r>
      <w:r w:rsidR="00066EA7">
        <w:rPr>
          <w:rFonts w:ascii="Times New Roman" w:hAnsi="Times New Roman"/>
          <w:szCs w:val="20"/>
          <w:lang w:val="en-US"/>
        </w:rPr>
        <w:tab/>
        <w:t xml:space="preserve">          </w:t>
      </w:r>
      <w:r w:rsidR="00066EA7">
        <w:rPr>
          <w:rFonts w:ascii="Times New Roman" w:hAnsi="Times New Roman"/>
          <w:szCs w:val="20"/>
          <w:lang w:val="en-US"/>
        </w:rPr>
        <w:tab/>
        <w:t xml:space="preserve">  </w:t>
      </w:r>
      <w:r w:rsidR="00066EA7" w:rsidRPr="00465299">
        <w:rPr>
          <w:rFonts w:ascii="Times New Roman" w:hAnsi="Times New Roman"/>
          <w:sz w:val="24"/>
          <w:szCs w:val="20"/>
          <w:lang w:val="en-US"/>
        </w:rPr>
        <w:t>(</w:t>
      </w:r>
      <w:r w:rsidR="00066EA7">
        <w:rPr>
          <w:rFonts w:ascii="Times New Roman" w:hAnsi="Times New Roman"/>
          <w:sz w:val="24"/>
          <w:szCs w:val="20"/>
          <w:lang w:val="en-US"/>
        </w:rPr>
        <w:t>3.30</w:t>
      </w:r>
      <w:r w:rsidR="00066EA7" w:rsidRPr="00465299">
        <w:rPr>
          <w:rFonts w:ascii="Times New Roman" w:hAnsi="Times New Roman"/>
          <w:sz w:val="24"/>
          <w:szCs w:val="20"/>
          <w:lang w:val="en-US"/>
        </w:rPr>
        <w:t>)</w:t>
      </w:r>
    </w:p>
    <w:p w14:paraId="4736A828" w14:textId="77777777" w:rsidR="00BD7EB3" w:rsidRPr="00446122" w:rsidRDefault="00BD7EB3" w:rsidP="00D34951">
      <w:pPr>
        <w:pStyle w:val="AnaParagrafYaziStiliSau"/>
      </w:pPr>
    </w:p>
    <w:p w14:paraId="16DDD1E9" w14:textId="77777777" w:rsidR="00066EA7" w:rsidRPr="00066EA7" w:rsidRDefault="00066EA7" w:rsidP="00D34951">
      <w:pPr>
        <w:pStyle w:val="AnaParagrafYaziStiliSau"/>
      </w:pPr>
      <w:r w:rsidRPr="00066EA7">
        <w:rPr>
          <w:i/>
        </w:rPr>
        <w:t>x</w:t>
      </w:r>
      <w:r w:rsidRPr="00066EA7">
        <w:rPr>
          <w:i/>
          <w:vertAlign w:val="subscript"/>
        </w:rPr>
        <w:t>i</w:t>
      </w:r>
      <w:r w:rsidRPr="00066EA7">
        <w:t>: i. ateş böceğinin uygunluk değeri,</w:t>
      </w:r>
    </w:p>
    <w:p w14:paraId="56CAA724" w14:textId="77777777" w:rsidR="00066EA7" w:rsidRPr="00066EA7" w:rsidRDefault="00066EA7" w:rsidP="00D34951">
      <w:pPr>
        <w:pStyle w:val="AnaParagrafYaziStiliSau"/>
      </w:pPr>
      <w:r w:rsidRPr="00066EA7">
        <w:rPr>
          <w:i/>
        </w:rPr>
        <w:t>x</w:t>
      </w:r>
      <w:r w:rsidRPr="00066EA7">
        <w:rPr>
          <w:i/>
          <w:vertAlign w:val="subscript"/>
        </w:rPr>
        <w:t>j</w:t>
      </w:r>
      <w:r w:rsidRPr="00066EA7">
        <w:t>: j. ateş böceğinin uygunluk değeri,</w:t>
      </w:r>
    </w:p>
    <w:p w14:paraId="377B0591" w14:textId="77777777" w:rsidR="00066EA7" w:rsidRDefault="00066EA7" w:rsidP="00D34951">
      <w:pPr>
        <w:pStyle w:val="AnaParagrafYaziStiliSau"/>
      </w:pPr>
      <w:r w:rsidRPr="00066EA7">
        <w:rPr>
          <w:i/>
        </w:rPr>
        <w:t>d</w:t>
      </w:r>
      <w:r w:rsidRPr="00066EA7">
        <w:t>: problem boyutu.</w:t>
      </w:r>
    </w:p>
    <w:p w14:paraId="05915E53" w14:textId="77777777" w:rsidR="00BD7EB3" w:rsidRPr="00446122" w:rsidRDefault="00BD7EB3" w:rsidP="00D34951">
      <w:pPr>
        <w:pStyle w:val="AnaParagrafYaziStiliSau"/>
      </w:pPr>
    </w:p>
    <w:p w14:paraId="34DC570B" w14:textId="77777777" w:rsidR="00066EA7" w:rsidRDefault="00066EA7" w:rsidP="00066EA7">
      <w:pPr>
        <w:autoSpaceDE w:val="0"/>
        <w:autoSpaceDN w:val="0"/>
        <w:adjustRightInd w:val="0"/>
        <w:spacing w:after="0" w:line="360" w:lineRule="auto"/>
        <w:jc w:val="both"/>
        <w:rPr>
          <w:rFonts w:ascii="Times New Roman" w:hAnsi="Times New Roman"/>
          <w:sz w:val="24"/>
          <w:szCs w:val="20"/>
          <w:lang w:val="en-US"/>
        </w:rPr>
      </w:pPr>
      <m:oMath>
        <m:r>
          <w:rPr>
            <w:rFonts w:ascii="Cambria Math" w:hAnsi="Cambria Math"/>
            <w:sz w:val="24"/>
            <w:szCs w:val="20"/>
            <w:lang w:val="en-US"/>
          </w:rPr>
          <m:t>β=</m:t>
        </m:r>
        <m:sSub>
          <m:sSubPr>
            <m:ctrlPr>
              <w:rPr>
                <w:rFonts w:ascii="Cambria Math" w:hAnsi="Cambria Math"/>
                <w:i/>
                <w:sz w:val="24"/>
                <w:szCs w:val="20"/>
                <w:lang w:val="en-US"/>
              </w:rPr>
            </m:ctrlPr>
          </m:sSubPr>
          <m:e>
            <m:r>
              <w:rPr>
                <w:rFonts w:ascii="Cambria Math" w:hAnsi="Cambria Math"/>
                <w:sz w:val="24"/>
                <w:szCs w:val="20"/>
                <w:lang w:val="en-US"/>
              </w:rPr>
              <m:t>β</m:t>
            </m:r>
          </m:e>
          <m:sub>
            <m:r>
              <w:rPr>
                <w:rFonts w:ascii="Cambria Math" w:hAnsi="Cambria Math"/>
                <w:sz w:val="24"/>
                <w:szCs w:val="20"/>
                <w:lang w:val="en-US"/>
              </w:rPr>
              <m:t>0</m:t>
            </m:r>
          </m:sub>
        </m:sSub>
        <m:sSup>
          <m:sSupPr>
            <m:ctrlPr>
              <w:rPr>
                <w:rFonts w:ascii="Cambria Math" w:hAnsi="Cambria Math"/>
                <w:i/>
                <w:sz w:val="24"/>
                <w:szCs w:val="20"/>
                <w:lang w:val="en-US"/>
              </w:rPr>
            </m:ctrlPr>
          </m:sSupPr>
          <m:e>
            <m:r>
              <w:rPr>
                <w:rFonts w:ascii="Cambria Math" w:hAnsi="Cambria Math"/>
                <w:sz w:val="24"/>
                <w:szCs w:val="20"/>
                <w:lang w:val="en-US"/>
              </w:rPr>
              <m:t>e</m:t>
            </m:r>
          </m:e>
          <m:sup>
            <m:r>
              <w:rPr>
                <w:rFonts w:ascii="Cambria Math" w:hAnsi="Cambria Math"/>
                <w:sz w:val="24"/>
                <w:szCs w:val="20"/>
                <w:lang w:val="en-US"/>
              </w:rPr>
              <m:t>-γ</m:t>
            </m:r>
            <m:sSup>
              <m:sSupPr>
                <m:ctrlPr>
                  <w:rPr>
                    <w:rFonts w:ascii="Cambria Math" w:hAnsi="Cambria Math"/>
                    <w:i/>
                    <w:sz w:val="24"/>
                    <w:szCs w:val="20"/>
                    <w:lang w:val="en-US"/>
                  </w:rPr>
                </m:ctrlPr>
              </m:sSupPr>
              <m:e>
                <m:r>
                  <w:rPr>
                    <w:rFonts w:ascii="Cambria Math" w:hAnsi="Cambria Math"/>
                    <w:sz w:val="24"/>
                    <w:szCs w:val="20"/>
                    <w:lang w:val="en-US"/>
                  </w:rPr>
                  <m:t>r</m:t>
                </m:r>
              </m:e>
              <m:sup>
                <m:r>
                  <w:rPr>
                    <w:rFonts w:ascii="Cambria Math" w:hAnsi="Cambria Math"/>
                    <w:sz w:val="24"/>
                    <w:szCs w:val="20"/>
                    <w:lang w:val="en-US"/>
                  </w:rPr>
                  <m:t>2</m:t>
                </m:r>
              </m:sup>
            </m:sSup>
          </m:sup>
        </m:sSup>
      </m:oMath>
      <w:r>
        <w:rPr>
          <w:rFonts w:ascii="Times New Roman" w:hAnsi="Times New Roman"/>
          <w:szCs w:val="20"/>
          <w:lang w:val="en-US"/>
        </w:rPr>
        <w:tab/>
      </w:r>
      <w:r>
        <w:rPr>
          <w:rFonts w:ascii="Times New Roman" w:hAnsi="Times New Roman"/>
          <w:szCs w:val="20"/>
          <w:lang w:val="en-US"/>
        </w:rPr>
        <w:tab/>
      </w:r>
      <w:r>
        <w:rPr>
          <w:rFonts w:ascii="Times New Roman" w:hAnsi="Times New Roman"/>
          <w:szCs w:val="20"/>
          <w:lang w:val="en-US"/>
        </w:rPr>
        <w:tab/>
      </w:r>
      <w:r>
        <w:rPr>
          <w:rFonts w:ascii="Times New Roman" w:hAnsi="Times New Roman"/>
          <w:szCs w:val="20"/>
          <w:lang w:val="en-US"/>
        </w:rPr>
        <w:tab/>
      </w:r>
      <w:r>
        <w:rPr>
          <w:rFonts w:ascii="Times New Roman" w:hAnsi="Times New Roman"/>
          <w:szCs w:val="20"/>
          <w:lang w:val="en-US"/>
        </w:rPr>
        <w:tab/>
      </w:r>
      <w:r>
        <w:rPr>
          <w:rFonts w:ascii="Times New Roman" w:hAnsi="Times New Roman"/>
          <w:szCs w:val="20"/>
          <w:lang w:val="en-US"/>
        </w:rPr>
        <w:tab/>
      </w:r>
      <w:r>
        <w:rPr>
          <w:rFonts w:ascii="Times New Roman" w:hAnsi="Times New Roman"/>
          <w:szCs w:val="20"/>
          <w:lang w:val="en-US"/>
        </w:rPr>
        <w:tab/>
      </w:r>
      <w:r>
        <w:rPr>
          <w:rFonts w:ascii="Times New Roman" w:hAnsi="Times New Roman"/>
          <w:szCs w:val="20"/>
          <w:lang w:val="en-US"/>
        </w:rPr>
        <w:tab/>
      </w:r>
      <w:r>
        <w:rPr>
          <w:rFonts w:ascii="Times New Roman" w:hAnsi="Times New Roman"/>
          <w:szCs w:val="20"/>
          <w:lang w:val="en-US"/>
        </w:rPr>
        <w:tab/>
        <w:t xml:space="preserve">          </w:t>
      </w:r>
      <w:r w:rsidR="00BD7EB3">
        <w:rPr>
          <w:rFonts w:ascii="Times New Roman" w:hAnsi="Times New Roman"/>
          <w:szCs w:val="20"/>
          <w:lang w:val="en-US"/>
        </w:rPr>
        <w:tab/>
        <w:t xml:space="preserve">  </w:t>
      </w:r>
      <w:r w:rsidRPr="00F400AE">
        <w:rPr>
          <w:rFonts w:ascii="Times New Roman" w:hAnsi="Times New Roman"/>
          <w:sz w:val="24"/>
          <w:szCs w:val="20"/>
          <w:lang w:val="en-US"/>
        </w:rPr>
        <w:t>(</w:t>
      </w:r>
      <w:r>
        <w:rPr>
          <w:rFonts w:ascii="Times New Roman" w:hAnsi="Times New Roman"/>
          <w:sz w:val="24"/>
          <w:szCs w:val="20"/>
          <w:lang w:val="en-US"/>
        </w:rPr>
        <w:t>3.</w:t>
      </w:r>
      <w:r w:rsidR="00BD7EB3">
        <w:rPr>
          <w:rFonts w:ascii="Times New Roman" w:hAnsi="Times New Roman"/>
          <w:sz w:val="24"/>
          <w:szCs w:val="20"/>
          <w:lang w:val="en-US"/>
        </w:rPr>
        <w:t>31</w:t>
      </w:r>
      <w:r w:rsidRPr="00F400AE">
        <w:rPr>
          <w:rFonts w:ascii="Times New Roman" w:hAnsi="Times New Roman"/>
          <w:sz w:val="24"/>
          <w:szCs w:val="20"/>
          <w:lang w:val="en-US"/>
        </w:rPr>
        <w:t>)</w:t>
      </w:r>
    </w:p>
    <w:p w14:paraId="04040004" w14:textId="77777777" w:rsidR="00BD7EB3" w:rsidRPr="00446122" w:rsidRDefault="00BD7EB3" w:rsidP="00D34951">
      <w:pPr>
        <w:pStyle w:val="AnaParagrafYaziStiliSau"/>
      </w:pPr>
    </w:p>
    <w:p w14:paraId="288143B7" w14:textId="77777777" w:rsidR="00066EA7" w:rsidRPr="00066EA7" w:rsidRDefault="00066EA7" w:rsidP="00D34951">
      <w:pPr>
        <w:pStyle w:val="AnaParagrafYaziStiliSau"/>
      </w:pPr>
      <w:r w:rsidRPr="00066EA7">
        <w:rPr>
          <w:i/>
        </w:rPr>
        <w:t>β</w:t>
      </w:r>
      <w:r w:rsidRPr="00066EA7">
        <w:t>: Ateş böceğinin çekiciliği,</w:t>
      </w:r>
    </w:p>
    <w:p w14:paraId="020F880B" w14:textId="77777777" w:rsidR="00066EA7" w:rsidRDefault="00066EA7" w:rsidP="00D34951">
      <w:pPr>
        <w:pStyle w:val="AnaParagrafYaziStiliSau"/>
      </w:pPr>
      <w:r w:rsidRPr="00066EA7">
        <w:rPr>
          <w:i/>
        </w:rPr>
        <w:t>β</w:t>
      </w:r>
      <w:r w:rsidRPr="00066EA7">
        <w:rPr>
          <w:i/>
          <w:vertAlign w:val="subscript"/>
        </w:rPr>
        <w:t>0</w:t>
      </w:r>
      <w:r w:rsidRPr="00066EA7">
        <w:t xml:space="preserve">: İki ateş böceği arasındaki uzaklık (r) “0” ise çekicilik katsayısı (β </w:t>
      </w:r>
      <w:r w:rsidRPr="00066EA7">
        <w:rPr>
          <w:rFonts w:ascii="Cambria Math" w:hAnsi="Cambria Math" w:cs="Cambria Math"/>
        </w:rPr>
        <w:t>∈</w:t>
      </w:r>
      <w:r w:rsidRPr="00066EA7">
        <w:t xml:space="preserve"> [0,1]).</w:t>
      </w:r>
    </w:p>
    <w:p w14:paraId="28E2C931" w14:textId="77777777" w:rsidR="00BD7EB3" w:rsidRDefault="00BD7EB3" w:rsidP="00D34951">
      <w:pPr>
        <w:pStyle w:val="AnaParagrafYaziStiliSau"/>
      </w:pPr>
    </w:p>
    <w:p w14:paraId="1F4D2350" w14:textId="77777777" w:rsidR="00BD7EB3" w:rsidRDefault="00BD7EB3" w:rsidP="00D34951">
      <w:pPr>
        <w:pStyle w:val="AnaParagrafYaziStiliSau"/>
      </w:pPr>
      <w:r w:rsidRPr="00BD7EB3">
        <w:t>β ifadesindeki değere bağlı olarak az çekici olan i. ateş böceği kendisinden çok daha çekici olan j. ateş böceğine do</w:t>
      </w:r>
      <w:r>
        <w:t>ğru hareket eder ve denklem 3.32</w:t>
      </w:r>
      <w:r w:rsidRPr="00BD7EB3">
        <w:t xml:space="preserve"> ile gösterilmektedir.</w:t>
      </w:r>
    </w:p>
    <w:p w14:paraId="6D507B9E" w14:textId="77777777" w:rsidR="00BD7EB3" w:rsidRPr="00446122" w:rsidRDefault="00BD7EB3" w:rsidP="00D34951">
      <w:pPr>
        <w:pStyle w:val="AnaParagrafYaziStiliSau"/>
      </w:pPr>
    </w:p>
    <w:p w14:paraId="43A34825" w14:textId="77777777" w:rsidR="00BD7EB3" w:rsidRDefault="00A028A6" w:rsidP="00BD7EB3">
      <w:pPr>
        <w:autoSpaceDE w:val="0"/>
        <w:autoSpaceDN w:val="0"/>
        <w:adjustRightInd w:val="0"/>
        <w:spacing w:after="0" w:line="360" w:lineRule="auto"/>
        <w:jc w:val="both"/>
        <w:rPr>
          <w:rFonts w:ascii="Times New Roman" w:hAnsi="Times New Roman"/>
          <w:sz w:val="24"/>
          <w:szCs w:val="24"/>
        </w:rPr>
      </w:pPr>
      <m:oMath>
        <m:sSub>
          <m:sSubPr>
            <m:ctrlPr>
              <w:rPr>
                <w:rFonts w:ascii="Cambria Math" w:eastAsiaTheme="minorEastAsia" w:hAnsi="Cambria Math"/>
                <w:i/>
                <w:sz w:val="24"/>
                <w:szCs w:val="20"/>
                <w:lang w:val="en-US"/>
              </w:rPr>
            </m:ctrlPr>
          </m:sSubPr>
          <m:e>
            <m:r>
              <w:rPr>
                <w:rFonts w:ascii="Cambria Math" w:eastAsiaTheme="minorEastAsia" w:hAnsi="Cambria Math"/>
                <w:sz w:val="24"/>
                <w:szCs w:val="20"/>
                <w:lang w:val="en-US"/>
              </w:rPr>
              <m:t>x</m:t>
            </m:r>
          </m:e>
          <m:sub>
            <m:r>
              <w:rPr>
                <w:rFonts w:ascii="Cambria Math" w:eastAsiaTheme="minorEastAsia" w:hAnsi="Cambria Math"/>
                <w:sz w:val="24"/>
                <w:szCs w:val="20"/>
                <w:lang w:val="en-US"/>
              </w:rPr>
              <m:t>i</m:t>
            </m:r>
          </m:sub>
        </m:sSub>
        <m:r>
          <w:rPr>
            <w:rFonts w:ascii="Cambria Math" w:eastAsiaTheme="minorEastAsia" w:hAnsi="Cambria Math"/>
            <w:sz w:val="24"/>
            <w:szCs w:val="20"/>
            <w:lang w:val="en-US"/>
          </w:rPr>
          <m:t>=</m:t>
        </m:r>
        <m:sSub>
          <m:sSubPr>
            <m:ctrlPr>
              <w:rPr>
                <w:rFonts w:ascii="Cambria Math" w:eastAsiaTheme="minorEastAsia" w:hAnsi="Cambria Math"/>
                <w:i/>
                <w:sz w:val="24"/>
                <w:szCs w:val="20"/>
                <w:lang w:val="en-US"/>
              </w:rPr>
            </m:ctrlPr>
          </m:sSubPr>
          <m:e>
            <m:r>
              <w:rPr>
                <w:rFonts w:ascii="Cambria Math" w:eastAsiaTheme="minorEastAsia" w:hAnsi="Cambria Math"/>
                <w:sz w:val="24"/>
                <w:szCs w:val="20"/>
                <w:lang w:val="en-US"/>
              </w:rPr>
              <m:t>x</m:t>
            </m:r>
          </m:e>
          <m:sub>
            <m:r>
              <w:rPr>
                <w:rFonts w:ascii="Cambria Math" w:eastAsiaTheme="minorEastAsia" w:hAnsi="Cambria Math"/>
                <w:sz w:val="24"/>
                <w:szCs w:val="20"/>
                <w:lang w:val="en-US"/>
              </w:rPr>
              <m:t>i</m:t>
            </m:r>
          </m:sub>
        </m:sSub>
        <m:r>
          <w:rPr>
            <w:rFonts w:ascii="Cambria Math" w:eastAsiaTheme="minorEastAsia" w:hAnsi="Cambria Math"/>
            <w:sz w:val="24"/>
            <w:szCs w:val="20"/>
            <w:lang w:val="en-US"/>
          </w:rPr>
          <m:t>+</m:t>
        </m:r>
        <m:sSub>
          <m:sSubPr>
            <m:ctrlPr>
              <w:rPr>
                <w:rFonts w:ascii="Cambria Math" w:eastAsiaTheme="minorEastAsia" w:hAnsi="Cambria Math"/>
                <w:i/>
                <w:sz w:val="24"/>
                <w:szCs w:val="20"/>
                <w:lang w:val="en-US"/>
              </w:rPr>
            </m:ctrlPr>
          </m:sSubPr>
          <m:e>
            <m:r>
              <w:rPr>
                <w:rFonts w:ascii="Cambria Math" w:eastAsiaTheme="minorEastAsia" w:hAnsi="Cambria Math"/>
                <w:sz w:val="24"/>
                <w:szCs w:val="20"/>
                <w:lang w:val="en-US"/>
              </w:rPr>
              <m:t>β</m:t>
            </m:r>
          </m:e>
          <m:sub>
            <m:r>
              <w:rPr>
                <w:rFonts w:ascii="Cambria Math" w:eastAsiaTheme="minorEastAsia" w:hAnsi="Cambria Math"/>
                <w:sz w:val="24"/>
                <w:szCs w:val="20"/>
                <w:lang w:val="en-US"/>
              </w:rPr>
              <m:t>0</m:t>
            </m:r>
          </m:sub>
        </m:sSub>
        <m:sSup>
          <m:sSupPr>
            <m:ctrlPr>
              <w:rPr>
                <w:rFonts w:ascii="Cambria Math" w:eastAsiaTheme="minorEastAsia" w:hAnsi="Cambria Math"/>
                <w:i/>
                <w:sz w:val="24"/>
                <w:szCs w:val="20"/>
                <w:lang w:val="en-US"/>
              </w:rPr>
            </m:ctrlPr>
          </m:sSupPr>
          <m:e>
            <m:r>
              <w:rPr>
                <w:rFonts w:ascii="Cambria Math" w:eastAsiaTheme="minorEastAsia" w:hAnsi="Cambria Math"/>
                <w:sz w:val="24"/>
                <w:szCs w:val="20"/>
                <w:lang w:val="en-US"/>
              </w:rPr>
              <m:t>e</m:t>
            </m:r>
          </m:e>
          <m:sup>
            <m:r>
              <w:rPr>
                <w:rFonts w:ascii="Cambria Math" w:hAnsi="Cambria Math"/>
                <w:sz w:val="24"/>
                <w:szCs w:val="20"/>
                <w:lang w:val="en-US"/>
              </w:rPr>
              <m:t>-γ</m:t>
            </m:r>
            <m:sSup>
              <m:sSupPr>
                <m:ctrlPr>
                  <w:rPr>
                    <w:rFonts w:ascii="Cambria Math" w:hAnsi="Cambria Math"/>
                    <w:i/>
                    <w:sz w:val="24"/>
                    <w:szCs w:val="20"/>
                    <w:lang w:val="en-US"/>
                  </w:rPr>
                </m:ctrlPr>
              </m:sSupPr>
              <m:e>
                <m:r>
                  <w:rPr>
                    <w:rFonts w:ascii="Cambria Math" w:hAnsi="Cambria Math"/>
                    <w:sz w:val="24"/>
                    <w:szCs w:val="20"/>
                    <w:lang w:val="en-US"/>
                  </w:rPr>
                  <m:t>r</m:t>
                </m:r>
              </m:e>
              <m:sup>
                <m:r>
                  <w:rPr>
                    <w:rFonts w:ascii="Cambria Math" w:hAnsi="Cambria Math"/>
                    <w:sz w:val="24"/>
                    <w:szCs w:val="20"/>
                    <w:lang w:val="en-US"/>
                  </w:rPr>
                  <m:t>2</m:t>
                </m:r>
              </m:sup>
            </m:sSup>
          </m:sup>
        </m:sSup>
        <m:d>
          <m:dPr>
            <m:ctrlPr>
              <w:rPr>
                <w:rFonts w:ascii="Cambria Math" w:eastAsiaTheme="minorEastAsia" w:hAnsi="Cambria Math"/>
                <w:i/>
                <w:sz w:val="24"/>
                <w:szCs w:val="20"/>
                <w:lang w:val="en-US"/>
              </w:rPr>
            </m:ctrlPr>
          </m:dPr>
          <m:e>
            <m:sSub>
              <m:sSubPr>
                <m:ctrlPr>
                  <w:rPr>
                    <w:rFonts w:ascii="Cambria Math" w:eastAsiaTheme="minorEastAsia" w:hAnsi="Cambria Math"/>
                    <w:i/>
                    <w:sz w:val="24"/>
                    <w:szCs w:val="20"/>
                    <w:lang w:val="en-US"/>
                  </w:rPr>
                </m:ctrlPr>
              </m:sSubPr>
              <m:e>
                <m:r>
                  <w:rPr>
                    <w:rFonts w:ascii="Cambria Math" w:eastAsiaTheme="minorEastAsia" w:hAnsi="Cambria Math"/>
                    <w:sz w:val="24"/>
                    <w:szCs w:val="20"/>
                    <w:lang w:val="en-US"/>
                  </w:rPr>
                  <m:t>x</m:t>
                </m:r>
              </m:e>
              <m:sub>
                <m:r>
                  <w:rPr>
                    <w:rFonts w:ascii="Cambria Math" w:eastAsiaTheme="minorEastAsia" w:hAnsi="Cambria Math"/>
                    <w:sz w:val="24"/>
                    <w:szCs w:val="20"/>
                    <w:lang w:val="en-US"/>
                  </w:rPr>
                  <m:t>j</m:t>
                </m:r>
              </m:sub>
            </m:sSub>
            <m:r>
              <w:rPr>
                <w:rFonts w:ascii="Cambria Math" w:eastAsiaTheme="minorEastAsia" w:hAnsi="Cambria Math"/>
                <w:sz w:val="24"/>
                <w:szCs w:val="20"/>
                <w:lang w:val="en-US"/>
              </w:rPr>
              <m:t>-</m:t>
            </m:r>
            <m:sSub>
              <m:sSubPr>
                <m:ctrlPr>
                  <w:rPr>
                    <w:rFonts w:ascii="Cambria Math" w:eastAsiaTheme="minorEastAsia" w:hAnsi="Cambria Math"/>
                    <w:i/>
                    <w:sz w:val="24"/>
                    <w:szCs w:val="20"/>
                    <w:lang w:val="en-US"/>
                  </w:rPr>
                </m:ctrlPr>
              </m:sSubPr>
              <m:e>
                <m:r>
                  <w:rPr>
                    <w:rFonts w:ascii="Cambria Math" w:eastAsiaTheme="minorEastAsia" w:hAnsi="Cambria Math"/>
                    <w:sz w:val="24"/>
                    <w:szCs w:val="20"/>
                    <w:lang w:val="en-US"/>
                  </w:rPr>
                  <m:t>x</m:t>
                </m:r>
              </m:e>
              <m:sub>
                <m:r>
                  <w:rPr>
                    <w:rFonts w:ascii="Cambria Math" w:eastAsiaTheme="minorEastAsia" w:hAnsi="Cambria Math"/>
                    <w:sz w:val="24"/>
                    <w:szCs w:val="20"/>
                    <w:lang w:val="en-US"/>
                  </w:rPr>
                  <m:t>i</m:t>
                </m:r>
              </m:sub>
            </m:sSub>
          </m:e>
        </m:d>
        <m:r>
          <w:rPr>
            <w:rFonts w:ascii="Cambria Math" w:eastAsiaTheme="minorEastAsia" w:hAnsi="Cambria Math"/>
            <w:sz w:val="24"/>
            <w:szCs w:val="20"/>
            <w:lang w:val="en-US"/>
          </w:rPr>
          <m:t>+α</m:t>
        </m:r>
        <m:sSub>
          <m:sSubPr>
            <m:ctrlPr>
              <w:rPr>
                <w:rFonts w:ascii="Cambria Math" w:eastAsiaTheme="minorEastAsia" w:hAnsi="Cambria Math"/>
                <w:i/>
                <w:sz w:val="24"/>
                <w:szCs w:val="20"/>
                <w:lang w:val="en-US"/>
              </w:rPr>
            </m:ctrlPr>
          </m:sSubPr>
          <m:e>
            <m:r>
              <w:rPr>
                <w:rFonts w:ascii="Cambria Math" w:eastAsiaTheme="minorEastAsia" w:hAnsi="Cambria Math"/>
                <w:sz w:val="24"/>
                <w:szCs w:val="20"/>
                <w:lang w:val="en-US"/>
              </w:rPr>
              <m:t>ε</m:t>
            </m:r>
          </m:e>
          <m:sub>
            <m:r>
              <w:rPr>
                <w:rFonts w:ascii="Cambria Math" w:eastAsiaTheme="minorEastAsia" w:hAnsi="Cambria Math"/>
                <w:sz w:val="24"/>
                <w:szCs w:val="20"/>
                <w:lang w:val="en-US"/>
              </w:rPr>
              <m:t>i</m:t>
            </m:r>
          </m:sub>
        </m:sSub>
      </m:oMath>
      <w:r w:rsidR="00BD7EB3">
        <w:rPr>
          <w:rFonts w:ascii="Times New Roman" w:hAnsi="Times New Roman"/>
          <w:sz w:val="24"/>
          <w:szCs w:val="20"/>
          <w:lang w:val="en-US"/>
        </w:rPr>
        <w:tab/>
      </w:r>
      <w:r w:rsidR="00BD7EB3">
        <w:rPr>
          <w:rFonts w:ascii="Times New Roman" w:hAnsi="Times New Roman"/>
          <w:sz w:val="24"/>
          <w:szCs w:val="20"/>
          <w:lang w:val="en-US"/>
        </w:rPr>
        <w:tab/>
      </w:r>
      <w:r w:rsidR="00BD7EB3">
        <w:rPr>
          <w:rFonts w:ascii="Times New Roman" w:hAnsi="Times New Roman"/>
          <w:sz w:val="24"/>
          <w:szCs w:val="20"/>
          <w:lang w:val="en-US"/>
        </w:rPr>
        <w:tab/>
      </w:r>
      <w:r w:rsidR="00BD7EB3">
        <w:rPr>
          <w:rFonts w:ascii="Times New Roman" w:hAnsi="Times New Roman"/>
          <w:sz w:val="24"/>
          <w:szCs w:val="20"/>
          <w:lang w:val="en-US"/>
        </w:rPr>
        <w:tab/>
      </w:r>
      <w:r w:rsidR="00BD7EB3">
        <w:rPr>
          <w:rFonts w:ascii="Times New Roman" w:hAnsi="Times New Roman"/>
          <w:sz w:val="24"/>
          <w:szCs w:val="20"/>
          <w:lang w:val="en-US"/>
        </w:rPr>
        <w:tab/>
      </w:r>
      <w:r w:rsidR="00BD7EB3">
        <w:rPr>
          <w:rFonts w:ascii="Times New Roman" w:hAnsi="Times New Roman"/>
          <w:sz w:val="24"/>
          <w:szCs w:val="20"/>
          <w:lang w:val="en-US"/>
        </w:rPr>
        <w:tab/>
        <w:t xml:space="preserve">         </w:t>
      </w:r>
      <w:r w:rsidR="00BD7EB3">
        <w:rPr>
          <w:rFonts w:ascii="Times New Roman" w:hAnsi="Times New Roman"/>
          <w:sz w:val="24"/>
          <w:szCs w:val="20"/>
          <w:lang w:val="en-US"/>
        </w:rPr>
        <w:tab/>
        <w:t xml:space="preserve">  (3.32)</w:t>
      </w:r>
    </w:p>
    <w:p w14:paraId="6A139512" w14:textId="77777777" w:rsidR="00BD7EB3" w:rsidRPr="00446122" w:rsidRDefault="00BD7EB3" w:rsidP="00D34951">
      <w:pPr>
        <w:pStyle w:val="AnaParagrafYaziStiliSau"/>
      </w:pPr>
    </w:p>
    <w:p w14:paraId="0C4AC762" w14:textId="77777777" w:rsidR="00BD7EB3" w:rsidRPr="00BD7EB3" w:rsidRDefault="00BD7EB3" w:rsidP="00D34951">
      <w:pPr>
        <w:pStyle w:val="AnaParagrafYaziStiliSau"/>
      </w:pPr>
      <w:r w:rsidRPr="00BD7EB3">
        <w:t xml:space="preserve">α: Rastlantı değişkeni (α </w:t>
      </w:r>
      <w:r w:rsidRPr="00BD7EB3">
        <w:rPr>
          <w:rFonts w:ascii="Cambria Math" w:hAnsi="Cambria Math" w:cs="Cambria Math"/>
        </w:rPr>
        <w:t>∈</w:t>
      </w:r>
      <w:r w:rsidRPr="00BD7EB3">
        <w:t xml:space="preserve"> [0,1]) ,</w:t>
      </w:r>
    </w:p>
    <w:p w14:paraId="2BCFA709" w14:textId="77777777" w:rsidR="00BD7EB3" w:rsidRPr="00BD7EB3" w:rsidRDefault="00BD7EB3" w:rsidP="00D34951">
      <w:pPr>
        <w:pStyle w:val="AnaParagrafYaziStiliSau"/>
      </w:pPr>
      <w:r w:rsidRPr="00BD7EB3">
        <w:t>ε</w:t>
      </w:r>
      <w:r w:rsidRPr="00E94260">
        <w:rPr>
          <w:i/>
          <w:vertAlign w:val="subscript"/>
        </w:rPr>
        <w:t>i</w:t>
      </w:r>
      <w:r w:rsidRPr="00BD7EB3">
        <w:t>: Gauss dağılımı.</w:t>
      </w:r>
    </w:p>
    <w:p w14:paraId="5847D318" w14:textId="77777777" w:rsidR="00BD7EB3" w:rsidRPr="00BD7EB3" w:rsidRDefault="00BD7EB3" w:rsidP="00D34951">
      <w:pPr>
        <w:pStyle w:val="AnaParagrafYaziStiliSau"/>
      </w:pPr>
      <w:r w:rsidRPr="00BD7EB3">
        <w:t>x</w:t>
      </w:r>
      <w:r w:rsidRPr="00E94260">
        <w:rPr>
          <w:i/>
          <w:vertAlign w:val="subscript"/>
        </w:rPr>
        <w:t>j</w:t>
      </w:r>
      <w:r w:rsidRPr="00BD7EB3">
        <w:t>: Daha parlak olan ateş böceği,</w:t>
      </w:r>
    </w:p>
    <w:p w14:paraId="567A1CDB" w14:textId="77777777" w:rsidR="00BD7EB3" w:rsidRDefault="00BD7EB3" w:rsidP="00D34951">
      <w:pPr>
        <w:pStyle w:val="AnaParagrafYaziStiliSau"/>
      </w:pPr>
      <w:r w:rsidRPr="00BD7EB3">
        <w:t>x</w:t>
      </w:r>
      <w:r w:rsidRPr="00E94260">
        <w:rPr>
          <w:i/>
          <w:vertAlign w:val="subscript"/>
        </w:rPr>
        <w:t>i</w:t>
      </w:r>
      <w:r w:rsidRPr="00BD7EB3">
        <w:t>: Daha mat olan ateş böceği.</w:t>
      </w:r>
    </w:p>
    <w:p w14:paraId="25B1CEEF" w14:textId="77777777" w:rsidR="00BD7EB3" w:rsidRDefault="00BD7EB3" w:rsidP="00D34951">
      <w:pPr>
        <w:pStyle w:val="AnaParagrafYaziStiliSau"/>
      </w:pPr>
    </w:p>
    <w:p w14:paraId="315C6457" w14:textId="77777777" w:rsidR="00BD7EB3" w:rsidRPr="00BD7EB3" w:rsidRDefault="0099177A" w:rsidP="00D34951">
      <w:pPr>
        <w:pStyle w:val="AnaParagrafYaziStiliSau"/>
      </w:pPr>
      <w:r>
        <w:t xml:space="preserve">Bu tez çalışmasında ters kinematik problemin çözümünde kullanılan algoritma Şekil 3.36’da görünmektedir. Burada problemin çözüm değeri en parlak ateş böceğini simgelemekte ve çözüm için ateş böcekleri bu çözüme doğru ilerlemektedir. Çözüm değerine en yakın noktada duracak olan ateş böceği aslında bizim gerçek çözümümüz olmaktadır. Her sürü algoritmasında olduğu gibi bu algoritmada da ateş böceklerinin başlangıç konumu rasgele olarak belirlenmektedir. Devamında ise sürüdeki her bir ateş böceğinin parlaklığı yani bu çalışmadaki pozisyon hatası hesaplandıktan sonar her bir etaş böceğinin pozisyon hatası değeri (parlaklığı) birbiriyle karşaılaştırılmıştır. Parlaklığı az olan yani pozisyon hatası değeri kötü olan ateş böcekleri sonraki aşamada ise parlaklığı daha iyi olan çözüme doğru ilerlemektedir. Algoritmanın durması belli bir iterasyon değerinden </w:t>
      </w:r>
      <w:r w:rsidR="00487545">
        <w:t>sonra</w:t>
      </w:r>
      <w:r>
        <w:t xml:space="preserve"> gerçekleşmektedir. </w:t>
      </w:r>
      <w:r w:rsidR="00BD7EB3" w:rsidRPr="00BD7EB3">
        <w:t>Ateş böceği algoritması şu şekildedir:</w:t>
      </w:r>
    </w:p>
    <w:p w14:paraId="40823C51" w14:textId="77777777" w:rsidR="00BD7EB3" w:rsidRPr="00C348F3" w:rsidRDefault="00BD7EB3" w:rsidP="00D34951">
      <w:pPr>
        <w:pStyle w:val="AnaParagrafYaziStiliSau"/>
        <w:numPr>
          <w:ilvl w:val="0"/>
          <w:numId w:val="14"/>
        </w:numPr>
      </w:pPr>
      <w:r w:rsidRPr="00C348F3">
        <w:t>Uygunluk fonksiyonu f(x), x=[x</w:t>
      </w:r>
      <w:r w:rsidRPr="00E94260">
        <w:rPr>
          <w:vertAlign w:val="subscript"/>
        </w:rPr>
        <w:t>1</w:t>
      </w:r>
      <w:r w:rsidRPr="00C348F3">
        <w:t>,x</w:t>
      </w:r>
      <w:r w:rsidRPr="00E94260">
        <w:rPr>
          <w:vertAlign w:val="subscript"/>
        </w:rPr>
        <w:t>2</w:t>
      </w:r>
      <w:r w:rsidRPr="00C348F3">
        <w:t>, … , x</w:t>
      </w:r>
      <w:r w:rsidRPr="00E94260">
        <w:rPr>
          <w:vertAlign w:val="subscript"/>
        </w:rPr>
        <w:t>n</w:t>
      </w:r>
      <w:r w:rsidRPr="00C348F3">
        <w:t>]</w:t>
      </w:r>
    </w:p>
    <w:p w14:paraId="5F50B9AE" w14:textId="77777777" w:rsidR="00BD7EB3" w:rsidRPr="00C348F3" w:rsidRDefault="00BD7EB3" w:rsidP="00D34951">
      <w:pPr>
        <w:pStyle w:val="AnaParagrafYaziStiliSau"/>
        <w:numPr>
          <w:ilvl w:val="0"/>
          <w:numId w:val="14"/>
        </w:numPr>
      </w:pPr>
      <w:r w:rsidRPr="00C348F3">
        <w:t>Başlangıç pop</w:t>
      </w:r>
      <w:r w:rsidR="000C0EC6" w:rsidRPr="00C348F3">
        <w:t>ülasyonunu oluştur (Denklem 3.28</w:t>
      </w:r>
      <w:r w:rsidRPr="00C348F3">
        <w:t>)</w:t>
      </w:r>
    </w:p>
    <w:p w14:paraId="36F02247" w14:textId="77777777" w:rsidR="00BD7EB3" w:rsidRPr="00C348F3" w:rsidRDefault="00BD7EB3" w:rsidP="00D34951">
      <w:pPr>
        <w:pStyle w:val="AnaParagrafYaziStiliSau"/>
        <w:numPr>
          <w:ilvl w:val="0"/>
          <w:numId w:val="14"/>
        </w:numPr>
      </w:pPr>
      <w:r w:rsidRPr="00C348F3">
        <w:t>Uygunluk fonksiyonunu hesapla</w:t>
      </w:r>
    </w:p>
    <w:p w14:paraId="355FBE02" w14:textId="77777777" w:rsidR="00BD7EB3" w:rsidRPr="00C348F3" w:rsidRDefault="00BD7EB3" w:rsidP="00D34951">
      <w:pPr>
        <w:pStyle w:val="AnaParagrafYaziStiliSau"/>
        <w:numPr>
          <w:ilvl w:val="0"/>
          <w:numId w:val="14"/>
        </w:numPr>
      </w:pPr>
      <w:r w:rsidRPr="00C348F3">
        <w:t>Çekicilik, emilim ve rastlantı parametreleri belirlenir (β, γ, α)</w:t>
      </w:r>
    </w:p>
    <w:p w14:paraId="35091FC1" w14:textId="77777777" w:rsidR="00BD7EB3" w:rsidRDefault="00BD7EB3" w:rsidP="00D34951">
      <w:pPr>
        <w:pStyle w:val="AnaParagrafYaziStiliSau"/>
        <w:numPr>
          <w:ilvl w:val="0"/>
          <w:numId w:val="14"/>
        </w:numPr>
      </w:pPr>
      <w:r w:rsidRPr="00C348F3">
        <w:t>While (iterasyon)</w:t>
      </w:r>
    </w:p>
    <w:p w14:paraId="3A13FE77" w14:textId="77777777" w:rsidR="00BD7EB3" w:rsidRDefault="00BD7EB3" w:rsidP="00D34951">
      <w:pPr>
        <w:pStyle w:val="AnaParagrafYaziStiliSau"/>
        <w:numPr>
          <w:ilvl w:val="1"/>
          <w:numId w:val="14"/>
        </w:numPr>
      </w:pPr>
      <w:r w:rsidRPr="00C348F3">
        <w:lastRenderedPageBreak/>
        <w:t>For i=1:m (m: popülasyon sayısı)</w:t>
      </w:r>
    </w:p>
    <w:p w14:paraId="2C15DC6B" w14:textId="77777777" w:rsidR="00BD7EB3" w:rsidRDefault="00BD7EB3" w:rsidP="00D34951">
      <w:pPr>
        <w:pStyle w:val="AnaParagrafYaziStiliSau"/>
        <w:numPr>
          <w:ilvl w:val="1"/>
          <w:numId w:val="14"/>
        </w:numPr>
      </w:pPr>
      <w:r w:rsidRPr="00C348F3">
        <w:t>For j=1:m</w:t>
      </w:r>
    </w:p>
    <w:p w14:paraId="5DB5CFC2" w14:textId="77777777" w:rsidR="00BD7EB3" w:rsidRDefault="00BD7EB3" w:rsidP="00D34951">
      <w:pPr>
        <w:pStyle w:val="AnaParagrafYaziStiliSau"/>
        <w:numPr>
          <w:ilvl w:val="2"/>
          <w:numId w:val="14"/>
        </w:numPr>
      </w:pPr>
      <w:r w:rsidRPr="00C348F3">
        <w:t>if f(x</w:t>
      </w:r>
      <w:r w:rsidRPr="00E94260">
        <w:rPr>
          <w:vertAlign w:val="subscript"/>
        </w:rPr>
        <w:t>i</w:t>
      </w:r>
      <w:r w:rsidRPr="00C348F3">
        <w:t>)&lt;f(x</w:t>
      </w:r>
      <w:r w:rsidRPr="00E94260">
        <w:rPr>
          <w:vertAlign w:val="subscript"/>
        </w:rPr>
        <w:t>j</w:t>
      </w:r>
      <w:r w:rsidRPr="00C348F3">
        <w:t>)</w:t>
      </w:r>
    </w:p>
    <w:p w14:paraId="22F02BFB" w14:textId="77777777" w:rsidR="00BD7EB3" w:rsidRDefault="00BD7EB3" w:rsidP="00D34951">
      <w:pPr>
        <w:pStyle w:val="AnaParagrafYaziStiliSau"/>
        <w:numPr>
          <w:ilvl w:val="2"/>
          <w:numId w:val="14"/>
        </w:numPr>
      </w:pPr>
      <w:r w:rsidRPr="00C348F3">
        <w:t xml:space="preserve">i. Ateş böceği j. Ateş böceğine hareket eder </w:t>
      </w:r>
      <w:r w:rsidR="000C0EC6" w:rsidRPr="00C348F3">
        <w:t>(Denklem 3.32</w:t>
      </w:r>
      <w:r w:rsidRPr="00C348F3">
        <w:t>)</w:t>
      </w:r>
    </w:p>
    <w:p w14:paraId="72D4023D" w14:textId="77777777" w:rsidR="00BD7EB3" w:rsidRDefault="00BD7EB3" w:rsidP="00D34951">
      <w:pPr>
        <w:pStyle w:val="AnaParagrafYaziStiliSau"/>
        <w:numPr>
          <w:ilvl w:val="2"/>
          <w:numId w:val="14"/>
        </w:numPr>
      </w:pPr>
      <w:r w:rsidRPr="00C348F3">
        <w:t>end if</w:t>
      </w:r>
    </w:p>
    <w:p w14:paraId="4A66D7FE" w14:textId="77777777" w:rsidR="00BD7EB3" w:rsidRDefault="000C0EC6" w:rsidP="00D34951">
      <w:pPr>
        <w:pStyle w:val="AnaParagrafYaziStiliSau"/>
        <w:numPr>
          <w:ilvl w:val="2"/>
          <w:numId w:val="14"/>
        </w:numPr>
      </w:pPr>
      <w:r w:rsidRPr="00C348F3">
        <w:t>Uzaklık belirlenir (Denklem 3.30</w:t>
      </w:r>
      <w:r w:rsidR="00BD7EB3" w:rsidRPr="00C348F3">
        <w:t>)</w:t>
      </w:r>
    </w:p>
    <w:p w14:paraId="66791299" w14:textId="77777777" w:rsidR="00BD7EB3" w:rsidRDefault="00BD7EB3" w:rsidP="00D34951">
      <w:pPr>
        <w:pStyle w:val="AnaParagrafYaziStiliSau"/>
        <w:numPr>
          <w:ilvl w:val="2"/>
          <w:numId w:val="14"/>
        </w:numPr>
      </w:pPr>
      <w:r w:rsidRPr="00C348F3">
        <w:t xml:space="preserve">Çekicilik </w:t>
      </w:r>
      <w:r w:rsidR="000C0EC6" w:rsidRPr="00C348F3">
        <w:t>çarpanı belirlenir (Denklem 3.31</w:t>
      </w:r>
      <w:r w:rsidRPr="00C348F3">
        <w:t>)</w:t>
      </w:r>
    </w:p>
    <w:p w14:paraId="4DCB63EE" w14:textId="77777777" w:rsidR="00BD7EB3" w:rsidRDefault="00BD7EB3" w:rsidP="00D34951">
      <w:pPr>
        <w:pStyle w:val="AnaParagrafYaziStiliSau"/>
        <w:numPr>
          <w:ilvl w:val="2"/>
          <w:numId w:val="14"/>
        </w:numPr>
      </w:pPr>
      <w:r w:rsidRPr="00C348F3">
        <w:t xml:space="preserve">Ateş böceği konumu güncellenir </w:t>
      </w:r>
    </w:p>
    <w:p w14:paraId="0EC56DF7" w14:textId="77777777" w:rsidR="00BD7EB3" w:rsidRDefault="00BD7EB3" w:rsidP="00D34951">
      <w:pPr>
        <w:pStyle w:val="AnaParagrafYaziStiliSau"/>
        <w:numPr>
          <w:ilvl w:val="1"/>
          <w:numId w:val="14"/>
        </w:numPr>
      </w:pPr>
      <w:r w:rsidRPr="00C348F3">
        <w:t>End for j</w:t>
      </w:r>
    </w:p>
    <w:p w14:paraId="471861AA" w14:textId="77777777" w:rsidR="00BD7EB3" w:rsidRDefault="00BD7EB3" w:rsidP="00D34951">
      <w:pPr>
        <w:pStyle w:val="AnaParagrafYaziStiliSau"/>
        <w:numPr>
          <w:ilvl w:val="1"/>
          <w:numId w:val="14"/>
        </w:numPr>
      </w:pPr>
      <w:r w:rsidRPr="00C348F3">
        <w:t xml:space="preserve">End for </w:t>
      </w:r>
      <w:r w:rsidR="001C214E">
        <w:t>I</w:t>
      </w:r>
    </w:p>
    <w:p w14:paraId="0D6794CC" w14:textId="77777777" w:rsidR="00BD7EB3" w:rsidRPr="00C348F3" w:rsidRDefault="00BD7EB3" w:rsidP="00D34951">
      <w:pPr>
        <w:pStyle w:val="AnaParagrafYaziStiliSau"/>
        <w:numPr>
          <w:ilvl w:val="1"/>
          <w:numId w:val="14"/>
        </w:numPr>
      </w:pPr>
      <w:r w:rsidRPr="00C348F3">
        <w:t>Ateş böcekleri sıralanır ve en parlak olan bulunur</w:t>
      </w:r>
    </w:p>
    <w:p w14:paraId="59C40803" w14:textId="77777777" w:rsidR="00BD7EB3" w:rsidRPr="00C348F3" w:rsidRDefault="00BD7EB3" w:rsidP="00D34951">
      <w:pPr>
        <w:pStyle w:val="AnaParagrafYaziStiliSau"/>
        <w:numPr>
          <w:ilvl w:val="0"/>
          <w:numId w:val="15"/>
        </w:numPr>
      </w:pPr>
      <w:r w:rsidRPr="00C348F3">
        <w:t>End While (iterasyon)</w:t>
      </w:r>
    </w:p>
    <w:p w14:paraId="507433E1" w14:textId="77777777" w:rsidR="00BD7EB3" w:rsidRPr="00C348F3" w:rsidRDefault="00BD7EB3" w:rsidP="00D34951">
      <w:pPr>
        <w:pStyle w:val="AnaParagrafYaziStiliSau"/>
        <w:numPr>
          <w:ilvl w:val="0"/>
          <w:numId w:val="15"/>
        </w:numPr>
      </w:pPr>
      <w:r w:rsidRPr="00C348F3">
        <w:t>En iyi değeri döndür</w:t>
      </w:r>
    </w:p>
    <w:p w14:paraId="14F721F2" w14:textId="77777777" w:rsidR="00066EA7" w:rsidRDefault="00066EA7" w:rsidP="00D34951">
      <w:pPr>
        <w:pStyle w:val="AnaParagrafYaziStiliSau"/>
      </w:pPr>
    </w:p>
    <w:p w14:paraId="67DE0745" w14:textId="77777777" w:rsidR="00066EA7" w:rsidRDefault="009D0161" w:rsidP="009D0161">
      <w:pPr>
        <w:pStyle w:val="IkincilAltBaslikSau"/>
      </w:pPr>
      <w:bookmarkStart w:id="105" w:name="_Toc7881628"/>
      <w:r w:rsidRPr="009D0161">
        <w:t>Kuantu</w:t>
      </w:r>
      <w:r w:rsidR="00433617">
        <w:t>m Parçacık Sürü Optimizasyonu (K</w:t>
      </w:r>
      <w:r w:rsidRPr="009D0161">
        <w:t>PSO)</w:t>
      </w:r>
      <w:bookmarkEnd w:id="105"/>
    </w:p>
    <w:p w14:paraId="4BC9D169" w14:textId="77777777" w:rsidR="009D0161" w:rsidRDefault="009D0161" w:rsidP="00D34951">
      <w:pPr>
        <w:pStyle w:val="AnaParagrafYaziStiliSau"/>
      </w:pPr>
    </w:p>
    <w:p w14:paraId="18737FD7" w14:textId="77777777" w:rsidR="009D0161" w:rsidRDefault="00A823A7" w:rsidP="00D34951">
      <w:pPr>
        <w:pStyle w:val="AnaParagrafYaziStiliSau"/>
        <w:rPr>
          <w:lang w:val="tr-TR"/>
        </w:rPr>
      </w:pPr>
      <w:r w:rsidRPr="00A823A7">
        <w:t>Kuş ve balık sürülerinin hareketlerinden yola çıkılarak geliştirilen parçacık sürü optimizasyon tekniği pek çok lineer olmayan çok zor problemin çözümünde etkili sonuçlar üre</w:t>
      </w:r>
      <w:r w:rsidR="00D66568">
        <w:t>tmesine (Zhang</w:t>
      </w:r>
      <w:r w:rsidR="0012111D">
        <w:t>,</w:t>
      </w:r>
      <w:r w:rsidR="00D66568">
        <w:t xml:space="preserve"> Wang ve Ji,</w:t>
      </w:r>
      <w:r w:rsidR="0012111D">
        <w:t xml:space="preserve"> 2015</w:t>
      </w:r>
      <w:r w:rsidR="00D66568">
        <w:t>, p. 2</w:t>
      </w:r>
      <w:r w:rsidR="0012111D">
        <w:t>) rağ</w:t>
      </w:r>
      <w:r w:rsidRPr="00A823A7">
        <w:t>men, çok az parametreye sahip olması nedeniyle bu teknik global en iyi değerlerden ziyade yerel en iyi değerlere takılarak daha iyi sonuçlar çıkmasını engelleyebilmektedir (Bai, 2010</w:t>
      </w:r>
      <w:r w:rsidR="00D66568">
        <w:t>, p. 181</w:t>
      </w:r>
      <w:r w:rsidRPr="00A823A7">
        <w:t xml:space="preserve">).  Kuantum yönteminde ise global yakınsama yapabilmek adına sürü içerisindeki zayıf bireylere de fırsat verilmektedir. Bunun için bu yöntemde hız ve konum vektörleri yerine dalga teorisi fonksiyonu kullanılarak parçacıklar dinamik hale getirilir </w:t>
      </w:r>
      <w:r w:rsidR="00C23E6C" w:rsidRPr="00C23E6C">
        <w:t>(Pant, Thangaraj, &amp; Abraham, 2008</w:t>
      </w:r>
      <w:r w:rsidR="00C23E6C">
        <w:t>, p. 2</w:t>
      </w:r>
      <w:r w:rsidR="00C23E6C" w:rsidRPr="00C23E6C">
        <w:t>)</w:t>
      </w:r>
      <w:r w:rsidRPr="00A823A7">
        <w:t xml:space="preserve">. </w:t>
      </w:r>
      <w:r w:rsidRPr="00E04BD7">
        <w:rPr>
          <w:lang w:val="tr-TR"/>
        </w:rPr>
        <w:t>Diğer bir ifadeyle; PSO algoritmasında gecikmiş olan parçacıklar (Şekil 3.37) çözüme minimum düzey</w:t>
      </w:r>
      <w:r w:rsidR="00E94260">
        <w:rPr>
          <w:lang w:val="tr-TR"/>
        </w:rPr>
        <w:t>de katkı yaparken K</w:t>
      </w:r>
      <w:r w:rsidRPr="00E04BD7">
        <w:rPr>
          <w:lang w:val="tr-TR"/>
        </w:rPr>
        <w:t>PSO algoritmasında çok daha fazla katk</w:t>
      </w:r>
      <w:r w:rsidR="00EE49BE" w:rsidRPr="00E04BD7">
        <w:rPr>
          <w:lang w:val="tr-TR"/>
        </w:rPr>
        <w:t>ıda bulunmaktadırlar (Sun et al</w:t>
      </w:r>
      <w:r w:rsidRPr="00E04BD7">
        <w:rPr>
          <w:lang w:val="tr-TR"/>
        </w:rPr>
        <w:t>, 2011</w:t>
      </w:r>
      <w:r w:rsidR="00EE49BE" w:rsidRPr="00E04BD7">
        <w:rPr>
          <w:lang w:val="tr-TR"/>
        </w:rPr>
        <w:t>, p. 3766</w:t>
      </w:r>
      <w:r w:rsidRPr="00E04BD7">
        <w:rPr>
          <w:lang w:val="tr-TR"/>
        </w:rPr>
        <w:t>).</w:t>
      </w:r>
    </w:p>
    <w:p w14:paraId="21FC14A7" w14:textId="77777777" w:rsidR="00E94260" w:rsidRPr="00E04BD7" w:rsidRDefault="00E94260" w:rsidP="00D34951">
      <w:pPr>
        <w:pStyle w:val="AnaParagrafYaziStiliSau"/>
      </w:pPr>
    </w:p>
    <w:p w14:paraId="5EB11153" w14:textId="77777777" w:rsidR="00A823A7" w:rsidRDefault="00A823A7" w:rsidP="00D34951">
      <w:pPr>
        <w:pStyle w:val="AnaParagrafYaziStiliSau"/>
      </w:pPr>
      <w:r w:rsidRPr="00E04BD7">
        <w:t>Kuantum PSO algoritması olasılık yoğunluğu fonksiyonununa ait önceden belirlenen bir kuantum uzayında parçacık tanımlaması yapar. Artık parçacıkların durumu hız ve pozisyon ile ifade edilmek yerine normal duruma dönüşmüş kuantum durumu olarak ifade edilir (Tan et al., 2015).</w:t>
      </w:r>
    </w:p>
    <w:p w14:paraId="49F28201" w14:textId="77777777" w:rsidR="000F34E8" w:rsidRPr="00446122" w:rsidRDefault="000F34E8" w:rsidP="00D34951">
      <w:pPr>
        <w:pStyle w:val="AnaParagrafYaziStiliSau"/>
      </w:pPr>
    </w:p>
    <w:p w14:paraId="77724CEE" w14:textId="77777777" w:rsidR="00A823A7" w:rsidRDefault="00BA237D" w:rsidP="00682E05">
      <w:pPr>
        <w:pStyle w:val="AnaParagrafYaziStiliSau"/>
        <w:jc w:val="center"/>
      </w:pPr>
      <w:r>
        <w:rPr>
          <w:noProof/>
          <w:lang w:val="tr-TR"/>
        </w:rPr>
        <w:drawing>
          <wp:inline distT="0" distB="0" distL="0" distR="0" wp14:anchorId="5ED3A81D" wp14:editId="78E54799">
            <wp:extent cx="4320000" cy="1872762"/>
            <wp:effectExtent l="0" t="0" r="4445" b="0"/>
            <wp:docPr id="156" name="Resim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quantum parçacık hareketleri.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320000" cy="1872762"/>
                    </a:xfrm>
                    <a:prstGeom prst="rect">
                      <a:avLst/>
                    </a:prstGeom>
                  </pic:spPr>
                </pic:pic>
              </a:graphicData>
            </a:graphic>
          </wp:inline>
        </w:drawing>
      </w:r>
    </w:p>
    <w:p w14:paraId="76FE4E3A" w14:textId="0FB3DDAD" w:rsidR="00A823A7" w:rsidRDefault="00A823A7" w:rsidP="00A823A7">
      <w:pPr>
        <w:pStyle w:val="ResimYazs"/>
        <w:jc w:val="center"/>
      </w:pPr>
      <w:bookmarkStart w:id="106" w:name="_Toc7624140"/>
      <w:r>
        <w:t xml:space="preserve">Şekil </w:t>
      </w:r>
      <w:fldSimple w:instr=" STYLEREF 1 \s ">
        <w:r w:rsidR="00360694">
          <w:rPr>
            <w:noProof/>
          </w:rPr>
          <w:t>3</w:t>
        </w:r>
      </w:fldSimple>
      <w:r w:rsidR="00BC252D">
        <w:t>.</w:t>
      </w:r>
      <w:fldSimple w:instr=" SEQ Şekil \* ARABIC \s 1 ">
        <w:r w:rsidR="00360694">
          <w:rPr>
            <w:noProof/>
          </w:rPr>
          <w:t>37</w:t>
        </w:r>
      </w:fldSimple>
      <w:r>
        <w:t>.</w:t>
      </w:r>
      <w:r w:rsidR="000F34E8">
        <w:t xml:space="preserve"> </w:t>
      </w:r>
      <w:r w:rsidRPr="005B7307">
        <w:t>PSO ve QPSO algoritmasında pa</w:t>
      </w:r>
      <w:r w:rsidR="00EE49BE">
        <w:t>rçacıkların hareketi (Sun et al,</w:t>
      </w:r>
      <w:r w:rsidRPr="005B7307">
        <w:t xml:space="preserve"> 2011</w:t>
      </w:r>
      <w:r w:rsidR="00EE49BE">
        <w:t>, p. 3766</w:t>
      </w:r>
      <w:r w:rsidRPr="005B7307">
        <w:t>)</w:t>
      </w:r>
      <w:bookmarkEnd w:id="106"/>
    </w:p>
    <w:p w14:paraId="150C0C5F" w14:textId="77777777" w:rsidR="000F34E8" w:rsidRPr="00446122" w:rsidRDefault="000F34E8" w:rsidP="00D34951">
      <w:pPr>
        <w:pStyle w:val="AnaParagrafYaziStiliSau"/>
      </w:pPr>
    </w:p>
    <w:p w14:paraId="0A435163" w14:textId="77777777" w:rsidR="00EE49BE" w:rsidRDefault="00A028A6" w:rsidP="00D34951">
      <w:pPr>
        <w:pStyle w:val="AnaParagrafYaziStiliSau"/>
      </w:pPr>
      <m:oMath>
        <m:sSub>
          <m:sSubPr>
            <m:ctrlPr>
              <w:rPr>
                <w:rFonts w:ascii="Cambria Math" w:hAnsi="Cambria Math"/>
              </w:rPr>
            </m:ctrlPr>
          </m:sSubPr>
          <m:e>
            <m:r>
              <w:rPr>
                <w:rFonts w:ascii="Cambria Math" w:hAnsi="Cambria Math"/>
              </w:rPr>
              <m:t>x</m:t>
            </m:r>
          </m:e>
          <m:sub>
            <m:r>
              <w:rPr>
                <w:rFonts w:ascii="Cambria Math" w:hAnsi="Cambria Math"/>
              </w:rPr>
              <m:t>id</m:t>
            </m:r>
          </m:sub>
        </m:sSub>
        <m:d>
          <m:dPr>
            <m:ctrlPr>
              <w:rPr>
                <w:rFonts w:ascii="Cambria Math" w:hAnsi="Cambria Math"/>
              </w:rPr>
            </m:ctrlPr>
          </m:dPr>
          <m:e>
            <m:r>
              <w:rPr>
                <w:rFonts w:ascii="Cambria Math" w:hAnsi="Cambria Math"/>
              </w:rPr>
              <m:t>t</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id</m:t>
            </m:r>
          </m:sub>
        </m:sSub>
        <m:r>
          <m:rPr>
            <m:sty m:val="p"/>
          </m:rPr>
          <w:rPr>
            <w:rFonts w:ascii="Cambria Math" w:hAnsi="Cambria Math"/>
          </w:rPr>
          <m:t>±</m:t>
        </m:r>
        <m:r>
          <w:rPr>
            <w:rFonts w:ascii="Cambria Math" w:hAnsi="Cambria Math"/>
          </w:rPr>
          <m:t>α</m:t>
        </m:r>
        <m:d>
          <m:dPr>
            <m:begChr m:val="|"/>
            <m:endChr m:val="|"/>
            <m:ctrlPr>
              <w:rPr>
                <w:rFonts w:ascii="Cambria Math" w:hAnsi="Cambria Math"/>
              </w:rPr>
            </m:ctrlPr>
          </m:dPr>
          <m:e>
            <m:sSub>
              <m:sSubPr>
                <m:ctrlPr>
                  <w:rPr>
                    <w:rFonts w:ascii="Cambria Math" w:hAnsi="Cambria Math"/>
                  </w:rPr>
                </m:ctrlPr>
              </m:sSubPr>
              <m:e>
                <m:r>
                  <w:rPr>
                    <w:rFonts w:ascii="Cambria Math" w:hAnsi="Cambria Math"/>
                  </w:rPr>
                  <m:t>mbest</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id</m:t>
                </m:r>
              </m:sub>
            </m:sSub>
            <m:d>
              <m:dPr>
                <m:ctrlPr>
                  <w:rPr>
                    <w:rFonts w:ascii="Cambria Math" w:hAnsi="Cambria Math"/>
                  </w:rPr>
                </m:ctrlPr>
              </m:dPr>
              <m:e>
                <m:r>
                  <w:rPr>
                    <w:rFonts w:ascii="Cambria Math" w:hAnsi="Cambria Math"/>
                  </w:rPr>
                  <m:t>t</m:t>
                </m:r>
              </m:e>
            </m:d>
          </m:e>
        </m:d>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u</m:t>
                    </m:r>
                  </m:den>
                </m:f>
              </m:e>
            </m:d>
          </m:e>
        </m:func>
        <m:r>
          <m:rPr>
            <m:sty m:val="p"/>
          </m:rPr>
          <w:rPr>
            <w:rFonts w:ascii="Cambria Math" w:hAnsi="Cambria Math"/>
          </w:rPr>
          <m:t>}</m:t>
        </m:r>
      </m:oMath>
      <w:r w:rsidR="00EE49BE">
        <w:tab/>
      </w:r>
      <w:r w:rsidR="00EE49BE">
        <w:tab/>
      </w:r>
      <w:r w:rsidR="00EE49BE">
        <w:tab/>
      </w:r>
      <w:r w:rsidR="00EE49BE">
        <w:tab/>
        <w:t xml:space="preserve">         </w:t>
      </w:r>
      <w:r w:rsidR="00EE49BE">
        <w:tab/>
        <w:t xml:space="preserve">  (3.33)</w:t>
      </w:r>
    </w:p>
    <w:p w14:paraId="5395F145" w14:textId="77777777" w:rsidR="00EE49BE" w:rsidRPr="00446122" w:rsidRDefault="00EE49BE" w:rsidP="00D34951">
      <w:pPr>
        <w:pStyle w:val="AnaParagrafYaziStiliSau"/>
      </w:pPr>
    </w:p>
    <w:p w14:paraId="3A55C7A6" w14:textId="77777777" w:rsidR="00EE49BE" w:rsidRDefault="00A028A6" w:rsidP="00D34951">
      <w:pPr>
        <w:pStyle w:val="AnaParagrafYaziStiliSau"/>
      </w:pPr>
      <m:oMath>
        <m:sSub>
          <m:sSubPr>
            <m:ctrlPr>
              <w:rPr>
                <w:rFonts w:ascii="Cambria Math" w:hAnsi="Cambria Math"/>
              </w:rPr>
            </m:ctrlPr>
          </m:sSubPr>
          <m:e>
            <m:r>
              <w:rPr>
                <w:rFonts w:ascii="Cambria Math" w:hAnsi="Cambria Math"/>
              </w:rPr>
              <m:t>g</m:t>
            </m:r>
          </m:e>
          <m:sub>
            <m:r>
              <w:rPr>
                <w:rFonts w:ascii="Cambria Math" w:hAnsi="Cambria Math"/>
              </w:rPr>
              <m:t>id</m:t>
            </m:r>
          </m:sub>
        </m:sSub>
        <m:r>
          <m:rPr>
            <m:sty m:val="p"/>
          </m:rPr>
          <w:rPr>
            <w:rFonts w:ascii="Cambria Math" w:hAnsi="Cambria Math"/>
          </w:rPr>
          <m:t>=</m:t>
        </m:r>
        <m:r>
          <w:rPr>
            <w:rFonts w:ascii="Cambria Math" w:hAnsi="Cambria Math"/>
          </w:rPr>
          <m:t>φ</m:t>
        </m:r>
        <m:r>
          <m:rPr>
            <m:sty m:val="p"/>
          </m:rPr>
          <w:rPr>
            <w:rFonts w:ascii="Cambria Math" w:hAnsi="Cambria Math"/>
          </w:rPr>
          <m:t>.</m:t>
        </m:r>
        <m:sSub>
          <m:sSubPr>
            <m:ctrlPr>
              <w:rPr>
                <w:rFonts w:ascii="Cambria Math" w:hAnsi="Cambria Math"/>
              </w:rPr>
            </m:ctrlPr>
          </m:sSubPr>
          <m:e>
            <m:r>
              <w:rPr>
                <w:rFonts w:ascii="Cambria Math" w:hAnsi="Cambria Math"/>
              </w:rPr>
              <m:t>pbest</m:t>
            </m:r>
          </m:e>
          <m:sub>
            <m:r>
              <w:rPr>
                <w:rFonts w:ascii="Cambria Math" w:hAnsi="Cambria Math"/>
              </w:rPr>
              <m:t>id</m:t>
            </m:r>
          </m:sub>
        </m:sSub>
        <m:r>
          <m:rPr>
            <m:sty m:val="p"/>
          </m:rPr>
          <w:rPr>
            <w:rFonts w:ascii="Cambria Math" w:hAnsi="Cambria Math"/>
          </w:rPr>
          <m:t>+(1-</m:t>
        </m:r>
        <m:r>
          <w:rPr>
            <w:rFonts w:ascii="Cambria Math" w:hAnsi="Cambria Math"/>
          </w:rPr>
          <m:t>φ</m:t>
        </m:r>
        <m:r>
          <m:rPr>
            <m:sty m:val="p"/>
          </m:rPr>
          <w:rPr>
            <w:rFonts w:ascii="Cambria Math" w:hAnsi="Cambria Math"/>
          </w:rPr>
          <m:t>)</m:t>
        </m:r>
        <m:sSub>
          <m:sSubPr>
            <m:ctrlPr>
              <w:rPr>
                <w:rFonts w:ascii="Cambria Math" w:hAnsi="Cambria Math"/>
              </w:rPr>
            </m:ctrlPr>
          </m:sSubPr>
          <m:e>
            <m:r>
              <w:rPr>
                <w:rFonts w:ascii="Cambria Math" w:hAnsi="Cambria Math"/>
              </w:rPr>
              <m:t>gbest</m:t>
            </m:r>
          </m:e>
          <m:sub>
            <m:r>
              <w:rPr>
                <w:rFonts w:ascii="Cambria Math" w:hAnsi="Cambria Math"/>
              </w:rPr>
              <m:t>d</m:t>
            </m:r>
          </m:sub>
        </m:sSub>
      </m:oMath>
      <w:r w:rsidR="00EE49BE">
        <w:tab/>
      </w:r>
      <w:r w:rsidR="00EE49BE">
        <w:tab/>
      </w:r>
      <w:r w:rsidR="00EE49BE">
        <w:tab/>
      </w:r>
      <w:r w:rsidR="00EE49BE">
        <w:tab/>
      </w:r>
      <w:r w:rsidR="00EE49BE">
        <w:tab/>
      </w:r>
      <w:r w:rsidR="00EE49BE">
        <w:tab/>
        <w:t xml:space="preserve">         </w:t>
      </w:r>
      <w:r w:rsidR="00EE49BE">
        <w:tab/>
        <w:t xml:space="preserve">  (3.34)</w:t>
      </w:r>
    </w:p>
    <w:p w14:paraId="07D8EE25" w14:textId="77777777" w:rsidR="00EE49BE" w:rsidRPr="00446122" w:rsidRDefault="00EE49BE" w:rsidP="00D34951">
      <w:pPr>
        <w:pStyle w:val="AnaParagrafYaziStiliSau"/>
      </w:pPr>
    </w:p>
    <w:p w14:paraId="2834B5D1" w14:textId="77777777" w:rsidR="00EE49BE" w:rsidRDefault="00A028A6" w:rsidP="00D34951">
      <w:pPr>
        <w:pStyle w:val="AnaParagrafYaziStiliSau"/>
      </w:pPr>
      <m:oMath>
        <m:sSub>
          <m:sSubPr>
            <m:ctrlPr>
              <w:rPr>
                <w:rFonts w:ascii="Cambria Math" w:hAnsi="Cambria Math"/>
              </w:rPr>
            </m:ctrlPr>
          </m:sSubPr>
          <m:e>
            <m:r>
              <w:rPr>
                <w:rFonts w:ascii="Cambria Math" w:hAnsi="Cambria Math"/>
              </w:rPr>
              <m:t>mbest</m:t>
            </m:r>
          </m:e>
          <m:sub>
            <m:r>
              <w:rPr>
                <w:rFonts w:ascii="Cambria Math" w:hAnsi="Cambria Math"/>
              </w:rPr>
              <m:t>d</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M</m:t>
            </m:r>
          </m:sup>
          <m:e>
            <m:sSub>
              <m:sSubPr>
                <m:ctrlPr>
                  <w:rPr>
                    <w:rFonts w:ascii="Cambria Math" w:hAnsi="Cambria Math"/>
                  </w:rPr>
                </m:ctrlPr>
              </m:sSubPr>
              <m:e>
                <m:r>
                  <w:rPr>
                    <w:rFonts w:ascii="Cambria Math" w:hAnsi="Cambria Math"/>
                  </w:rPr>
                  <m:t>pbest</m:t>
                </m:r>
              </m:e>
              <m:sub>
                <m:r>
                  <w:rPr>
                    <w:rFonts w:ascii="Cambria Math" w:hAnsi="Cambria Math"/>
                  </w:rPr>
                  <m:t>id</m:t>
                </m:r>
              </m:sub>
            </m:sSub>
          </m:e>
        </m:nary>
        <m:r>
          <m:rPr>
            <m:sty m:val="p"/>
          </m:rPr>
          <w:rPr>
            <w:rFonts w:ascii="Cambria Math" w:hAnsi="Cambria Math"/>
          </w:rPr>
          <m:t>/</m:t>
        </m:r>
        <m:r>
          <w:rPr>
            <w:rFonts w:ascii="Cambria Math" w:hAnsi="Cambria Math"/>
          </w:rPr>
          <m:t>M</m:t>
        </m:r>
      </m:oMath>
      <w:r w:rsidR="00EE49BE">
        <w:tab/>
      </w:r>
      <w:r w:rsidR="00EE49BE">
        <w:tab/>
      </w:r>
      <w:r w:rsidR="00EE49BE">
        <w:tab/>
      </w:r>
      <w:r w:rsidR="00EE49BE">
        <w:tab/>
      </w:r>
      <w:r w:rsidR="00EE49BE">
        <w:tab/>
      </w:r>
      <w:r w:rsidR="00EE49BE">
        <w:tab/>
      </w:r>
      <w:r w:rsidR="00EE49BE">
        <w:tab/>
        <w:t xml:space="preserve">         </w:t>
      </w:r>
      <w:r w:rsidR="00EE49BE">
        <w:tab/>
        <w:t xml:space="preserve">  (3.35)</w:t>
      </w:r>
    </w:p>
    <w:p w14:paraId="092FEB7F" w14:textId="77777777" w:rsidR="00EE49BE" w:rsidRPr="00446122" w:rsidRDefault="00EE49BE" w:rsidP="00D34951">
      <w:pPr>
        <w:pStyle w:val="AnaParagrafYaziStiliSau"/>
      </w:pPr>
    </w:p>
    <w:p w14:paraId="0E6A0F14" w14:textId="77777777" w:rsidR="00EE49BE" w:rsidRDefault="00EE49BE" w:rsidP="00D34951">
      <w:pPr>
        <w:pStyle w:val="AnaParagrafYaziStiliSau"/>
      </w:pPr>
      <m:oMath>
        <m:r>
          <w:rPr>
            <w:rFonts w:ascii="Cambria Math" w:hAnsi="Cambria Math"/>
          </w:rPr>
          <m:t>α</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α</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α</m:t>
                </m:r>
              </m:e>
              <m:sub>
                <m:r>
                  <m:rPr>
                    <m:sty m:val="p"/>
                  </m:rPr>
                  <w:rPr>
                    <w:rFonts w:ascii="Cambria Math" w:hAnsi="Cambria Math"/>
                  </w:rPr>
                  <m:t>0</m:t>
                </m:r>
              </m:sub>
            </m:sSub>
          </m:e>
        </m:d>
        <m:r>
          <m:rPr>
            <m:sty m:val="p"/>
          </m:rPr>
          <w:rPr>
            <w:rFonts w:ascii="Cambria Math" w:hAnsi="Cambria Math"/>
          </w:rPr>
          <m:t>(</m:t>
        </m:r>
        <m:sSub>
          <m:sSubPr>
            <m:ctrlPr>
              <w:rPr>
                <w:rFonts w:ascii="Cambria Math" w:hAnsi="Cambria Math"/>
              </w:rPr>
            </m:ctrlPr>
          </m:sSubPr>
          <m:e>
            <m:r>
              <w:rPr>
                <w:rFonts w:ascii="Cambria Math" w:hAnsi="Cambria Math"/>
              </w:rPr>
              <m:t>iter</m:t>
            </m:r>
          </m:e>
          <m:sub>
            <m:r>
              <w:rPr>
                <w:rFonts w:ascii="Cambria Math" w:hAnsi="Cambria Math"/>
              </w:rPr>
              <m:t>max</m:t>
            </m:r>
          </m:sub>
        </m:sSub>
        <m:r>
          <m:rPr>
            <m:sty m:val="p"/>
          </m:rPr>
          <w:rPr>
            <w:rFonts w:ascii="Cambria Math" w:hAnsi="Cambria Math"/>
          </w:rPr>
          <m:t>-</m:t>
        </m:r>
        <m:r>
          <w:rPr>
            <w:rFonts w:ascii="Cambria Math" w:hAnsi="Cambria Math"/>
          </w:rPr>
          <m:t>iter</m:t>
        </m:r>
        <m:r>
          <m:rPr>
            <m:sty m:val="p"/>
          </m:rPr>
          <w:rPr>
            <w:rFonts w:ascii="Cambria Math" w:hAnsi="Cambria Math"/>
          </w:rPr>
          <m:t>)/(</m:t>
        </m:r>
        <m:r>
          <w:rPr>
            <w:rFonts w:ascii="Cambria Math" w:hAnsi="Cambria Math"/>
          </w:rPr>
          <m:t>iter</m:t>
        </m:r>
        <m:r>
          <m:rPr>
            <m:sty m:val="p"/>
          </m:rPr>
          <w:rPr>
            <w:rFonts w:ascii="Cambria Math" w:hAnsi="Cambria Math"/>
          </w:rPr>
          <m:t>+</m:t>
        </m:r>
        <m:sSub>
          <m:sSubPr>
            <m:ctrlPr>
              <w:rPr>
                <w:rFonts w:ascii="Cambria Math" w:hAnsi="Cambria Math"/>
              </w:rPr>
            </m:ctrlPr>
          </m:sSubPr>
          <m:e>
            <m:r>
              <w:rPr>
                <w:rFonts w:ascii="Cambria Math" w:hAnsi="Cambria Math"/>
              </w:rPr>
              <m:t>α</m:t>
            </m:r>
          </m:e>
          <m:sub>
            <m:r>
              <m:rPr>
                <m:sty m:val="p"/>
              </m:rPr>
              <w:rPr>
                <w:rFonts w:ascii="Cambria Math" w:hAnsi="Cambria Math"/>
              </w:rPr>
              <m:t>0</m:t>
            </m:r>
          </m:sub>
        </m:sSub>
        <m:r>
          <m:rPr>
            <m:sty m:val="p"/>
          </m:rPr>
          <w:rPr>
            <w:rFonts w:ascii="Cambria Math" w:hAnsi="Cambria Math"/>
          </w:rPr>
          <m:t>)</m:t>
        </m:r>
      </m:oMath>
      <w:r>
        <w:tab/>
      </w:r>
      <w:r>
        <w:tab/>
      </w:r>
      <w:r>
        <w:tab/>
      </w:r>
      <w:r>
        <w:tab/>
        <w:t xml:space="preserve">         </w:t>
      </w:r>
      <w:r>
        <w:tab/>
        <w:t xml:space="preserve">  (3.36)</w:t>
      </w:r>
    </w:p>
    <w:p w14:paraId="15D11EA0" w14:textId="77777777" w:rsidR="00EE49BE" w:rsidRPr="00446122" w:rsidRDefault="00EE49BE" w:rsidP="00D34951">
      <w:pPr>
        <w:pStyle w:val="AnaParagrafYaziStiliSau"/>
      </w:pPr>
    </w:p>
    <w:p w14:paraId="1290A7FC" w14:textId="77777777" w:rsidR="00EE49BE" w:rsidRDefault="00EE49BE" w:rsidP="00D34951">
      <w:pPr>
        <w:pStyle w:val="AnaParagrafYaziStiliSau"/>
      </w:pPr>
      <w:r w:rsidRPr="00032055">
        <w:t>QPSO’da par</w:t>
      </w:r>
      <w:r>
        <w:t>çacıkların hareketi (Denklem 3.33, 3.34, 3.35 ve 3.36)</w:t>
      </w:r>
      <w:r w:rsidRPr="00032055">
        <w:t xml:space="preserve"> ile gerçekleşmektedir. “M” parçacık sayısını, “</w:t>
      </w:r>
      <w:r>
        <w:t xml:space="preserve">mbest” tüm parçacıkların en </w:t>
      </w:r>
      <w:r w:rsidRPr="00032055">
        <w:t>pozisyonlarının ortalamasını, “gbest” genel en iyi değeri ve “pbest” ise yerel en iyi değeri ifade etmektedir.</w:t>
      </w:r>
      <w:r>
        <w:t xml:space="preserve"> [α</w:t>
      </w:r>
      <w:r w:rsidRPr="00274035">
        <w:rPr>
          <w:vertAlign w:val="subscript"/>
        </w:rPr>
        <w:t>0</w:t>
      </w:r>
      <w:r>
        <w:t>=0,5] ve [α</w:t>
      </w:r>
      <w:r w:rsidRPr="00274035">
        <w:rPr>
          <w:vertAlign w:val="subscript"/>
        </w:rPr>
        <w:t>1</w:t>
      </w:r>
      <w:r>
        <w:t>=1,0] ve [u=rand(0,1)] olarak tanımlanmıştır. (Denklem 3.33)’te random sayı [0,5]’ten büyükse (+) değilse (-) işlem yapılmaktadır.</w:t>
      </w:r>
    </w:p>
    <w:p w14:paraId="52892971" w14:textId="77777777" w:rsidR="00BA237D" w:rsidRDefault="00BA237D" w:rsidP="00D34951">
      <w:pPr>
        <w:pStyle w:val="AnaParagrafYaziStiliSau"/>
      </w:pPr>
    </w:p>
    <w:p w14:paraId="7307A50C" w14:textId="77777777" w:rsidR="00BA237D" w:rsidRDefault="00BA237D" w:rsidP="00D34951">
      <w:pPr>
        <w:pStyle w:val="AnaParagrafYaziStiliSau"/>
      </w:pPr>
      <w:r>
        <w:t>Bu tez çalışmasında kullanılan kuantum parçacık sürü optimizasyonu algoritması Şekil 3.38’de görünmektedir. Algoritmanın hemen başında parçacık konumları rasgele belirlenmektedir.</w:t>
      </w:r>
      <w:r w:rsidR="00EB627B">
        <w:t xml:space="preserve"> Devamında tüm parçacıkların her bir eklem açısının ortalama değeri hesaplanmaktadır. İşte kuantum parçacıklarının hareketi bu ortalama değere göre yapılmaktadır. Ancak PSO algoritmasından asıl fark şu ki: Parçacıkların konumu önce konumuna göre iyileşebileceği gib yani hedef konuma yaklaşabileceği gibi hedef noktadan uzaklaşarak daha kötü bir konuma yerleşebilir. Bu sayede gecikmiş olan yani </w:t>
      </w:r>
      <w:r w:rsidR="00EB627B">
        <w:lastRenderedPageBreak/>
        <w:t xml:space="preserve">geride kalan parçacıklarda çözüm ihtimali olan parçacık durumuna terfi etmiş olmaktadır. Halbuki PSO’da konumu kötüleşen parçacık ihmal edilmekte ve çözüme katılmamaktadır. </w:t>
      </w:r>
      <w:r w:rsidR="00120348">
        <w:t>Ancak simülasyon sonuçalrı göstermektedir ki ihmal edilen parçacıklar çözüme daha hızlı ve daha hassas bir şekilde yaklaşabilmektedir.</w:t>
      </w:r>
    </w:p>
    <w:p w14:paraId="0753A4C4" w14:textId="77777777" w:rsidR="00E94260" w:rsidRDefault="00E94260" w:rsidP="00D34951">
      <w:pPr>
        <w:pStyle w:val="AnaParagrafYaziStiliSau"/>
      </w:pPr>
    </w:p>
    <w:p w14:paraId="2EE499CB" w14:textId="77777777" w:rsidR="0012111D" w:rsidRDefault="00A823A7" w:rsidP="00682E05">
      <w:pPr>
        <w:pStyle w:val="AnaParagrafYaziStiliSau"/>
        <w:jc w:val="center"/>
      </w:pPr>
      <w:r>
        <w:rPr>
          <w:noProof/>
          <w:lang w:val="tr-TR"/>
        </w:rPr>
        <w:drawing>
          <wp:inline distT="0" distB="0" distL="0" distR="0" wp14:anchorId="0EF89FB0" wp14:editId="7312D403">
            <wp:extent cx="3704812" cy="5652000"/>
            <wp:effectExtent l="0" t="0" r="0" b="6350"/>
            <wp:docPr id="213" name="Resim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pso.png"/>
                    <pic:cNvPicPr/>
                  </pic:nvPicPr>
                  <pic:blipFill rotWithShape="1">
                    <a:blip r:embed="rId67" cstate="print">
                      <a:extLst>
                        <a:ext uri="{28A0092B-C50C-407E-A947-70E740481C1C}">
                          <a14:useLocalDpi xmlns:a14="http://schemas.microsoft.com/office/drawing/2010/main" val="0"/>
                        </a:ext>
                      </a:extLst>
                    </a:blip>
                    <a:srcRect l="12064" t="1766" r="15549" b="18269"/>
                    <a:stretch/>
                  </pic:blipFill>
                  <pic:spPr bwMode="auto">
                    <a:xfrm>
                      <a:off x="0" y="0"/>
                      <a:ext cx="3704812" cy="5652000"/>
                    </a:xfrm>
                    <a:prstGeom prst="rect">
                      <a:avLst/>
                    </a:prstGeom>
                    <a:ln>
                      <a:noFill/>
                    </a:ln>
                    <a:extLst>
                      <a:ext uri="{53640926-AAD7-44D8-BBD7-CCE9431645EC}">
                        <a14:shadowObscured xmlns:a14="http://schemas.microsoft.com/office/drawing/2010/main"/>
                      </a:ext>
                    </a:extLst>
                  </pic:spPr>
                </pic:pic>
              </a:graphicData>
            </a:graphic>
          </wp:inline>
        </w:drawing>
      </w:r>
    </w:p>
    <w:p w14:paraId="12ECC921" w14:textId="6C814799" w:rsidR="00A823A7" w:rsidRDefault="0012111D" w:rsidP="00446122">
      <w:pPr>
        <w:pStyle w:val="ResimYazs"/>
        <w:spacing w:after="0"/>
        <w:jc w:val="center"/>
      </w:pPr>
      <w:bookmarkStart w:id="107" w:name="_Toc7624141"/>
      <w:r>
        <w:t xml:space="preserve">Şekil </w:t>
      </w:r>
      <w:fldSimple w:instr=" STYLEREF 1 \s ">
        <w:r w:rsidR="00360694">
          <w:rPr>
            <w:noProof/>
          </w:rPr>
          <w:t>3</w:t>
        </w:r>
      </w:fldSimple>
      <w:r w:rsidR="00BC252D">
        <w:t>.</w:t>
      </w:r>
      <w:fldSimple w:instr=" SEQ Şekil \* ARABIC \s 1 ">
        <w:r w:rsidR="00360694">
          <w:rPr>
            <w:noProof/>
          </w:rPr>
          <w:t>38</w:t>
        </w:r>
      </w:fldSimple>
      <w:r>
        <w:t>.</w:t>
      </w:r>
      <w:r w:rsidR="000F34E8">
        <w:t xml:space="preserve"> </w:t>
      </w:r>
      <w:r w:rsidRPr="0097087D">
        <w:t>Kuantum parçacık sürü optimizasyonu akış şeması</w:t>
      </w:r>
      <w:bookmarkEnd w:id="107"/>
    </w:p>
    <w:p w14:paraId="20ECBC4D" w14:textId="77777777" w:rsidR="00682E05" w:rsidRPr="00682E05" w:rsidRDefault="00682E05" w:rsidP="00682E05">
      <w:pPr>
        <w:pStyle w:val="AnaParagrafYaziStiliSau"/>
      </w:pPr>
    </w:p>
    <w:p w14:paraId="35008A20" w14:textId="77777777" w:rsidR="00A823A7" w:rsidRDefault="005819CA" w:rsidP="00D34951">
      <w:pPr>
        <w:pStyle w:val="AnaParagrafYaziStiliSau"/>
      </w:pPr>
      <w:r>
        <w:t xml:space="preserve">Kuantum PSO sezgisel tekniği için bu çalışmaya uyarlanan akış şeması Şekil 3.38’de görümektedir.  </w:t>
      </w:r>
      <w:r w:rsidR="00032055" w:rsidRPr="00032055">
        <w:t>Kuantum P</w:t>
      </w:r>
      <w:r w:rsidR="00EE49BE">
        <w:t>SO için algoritma şu şekilde ifade edilebilir:</w:t>
      </w:r>
    </w:p>
    <w:p w14:paraId="70BFB148" w14:textId="77777777" w:rsidR="00C348F3" w:rsidRPr="00C348F3" w:rsidRDefault="00C348F3" w:rsidP="00D34951">
      <w:pPr>
        <w:pStyle w:val="AnaParagrafYaziStiliSau"/>
      </w:pPr>
      <w:r w:rsidRPr="00C348F3">
        <w:t>Parçacık boyutu başlangıcı (M)</w:t>
      </w:r>
    </w:p>
    <w:p w14:paraId="05011830" w14:textId="77777777" w:rsidR="00C348F3" w:rsidRPr="00C348F3" w:rsidRDefault="00C348F3" w:rsidP="00D34951">
      <w:pPr>
        <w:pStyle w:val="AnaParagrafYaziStiliSau"/>
      </w:pPr>
      <w:r w:rsidRPr="00C348F3">
        <w:t>For t = 1: Maksimum iterasyon (T)</w:t>
      </w:r>
    </w:p>
    <w:p w14:paraId="160994D3" w14:textId="77777777" w:rsidR="00C348F3" w:rsidRPr="00C348F3" w:rsidRDefault="00C348F3" w:rsidP="00D34951">
      <w:pPr>
        <w:pStyle w:val="AnaParagrafYaziStiliSau"/>
      </w:pPr>
      <w:r w:rsidRPr="00C348F3">
        <w:lastRenderedPageBreak/>
        <w:tab/>
        <w:t xml:space="preserve">mbest </w:t>
      </w:r>
      <w:r w:rsidR="00E94260">
        <w:t>değerini hesapla</w:t>
      </w:r>
    </w:p>
    <w:p w14:paraId="089F1CA7" w14:textId="77777777" w:rsidR="00C348F3" w:rsidRPr="00C348F3" w:rsidRDefault="00C348F3" w:rsidP="00D34951">
      <w:pPr>
        <w:pStyle w:val="AnaParagrafYaziStiliSau"/>
      </w:pPr>
      <w:r w:rsidRPr="00C348F3">
        <w:tab/>
        <w:t>β = (β</w:t>
      </w:r>
      <w:r w:rsidRPr="00E94260">
        <w:rPr>
          <w:vertAlign w:val="subscript"/>
        </w:rPr>
        <w:t>1</w:t>
      </w:r>
      <w:r w:rsidRPr="00C348F3">
        <w:t>- β</w:t>
      </w:r>
      <w:r w:rsidRPr="00E94260">
        <w:rPr>
          <w:vertAlign w:val="subscript"/>
        </w:rPr>
        <w:t>0</w:t>
      </w:r>
      <w:r w:rsidRPr="00C348F3">
        <w:t>) . (T - t) / T + β</w:t>
      </w:r>
      <w:r w:rsidRPr="00E94260">
        <w:rPr>
          <w:vertAlign w:val="subscript"/>
        </w:rPr>
        <w:t>0</w:t>
      </w:r>
      <w:r w:rsidRPr="00C348F3">
        <w:t xml:space="preserve">  (β</w:t>
      </w:r>
      <w:r w:rsidRPr="00E94260">
        <w:rPr>
          <w:vertAlign w:val="subscript"/>
        </w:rPr>
        <w:t>0</w:t>
      </w:r>
      <w:r w:rsidR="00E94260">
        <w:t xml:space="preserve"> = 0.3</w:t>
      </w:r>
      <w:r w:rsidRPr="00C348F3">
        <w:t xml:space="preserve"> and β</w:t>
      </w:r>
      <w:r w:rsidRPr="00E94260">
        <w:rPr>
          <w:vertAlign w:val="subscript"/>
        </w:rPr>
        <w:t>1</w:t>
      </w:r>
      <w:r w:rsidRPr="00C348F3">
        <w:t xml:space="preserve"> = </w:t>
      </w:r>
      <w:r w:rsidR="00E94260">
        <w:t>0</w:t>
      </w:r>
      <w:r w:rsidRPr="00C348F3">
        <w:t>.</w:t>
      </w:r>
      <w:r w:rsidR="00E94260">
        <w:t>9</w:t>
      </w:r>
      <w:r w:rsidRPr="00C348F3">
        <w:t>)</w:t>
      </w:r>
    </w:p>
    <w:p w14:paraId="5B1AD668" w14:textId="77777777" w:rsidR="00C348F3" w:rsidRPr="00C348F3" w:rsidRDefault="00C348F3" w:rsidP="00D34951">
      <w:pPr>
        <w:pStyle w:val="AnaParagrafYaziStiliSau"/>
      </w:pPr>
      <w:r w:rsidRPr="00C348F3">
        <w:tab/>
        <w:t>For i = 1: parçacık sayısı (M)</w:t>
      </w:r>
    </w:p>
    <w:p w14:paraId="2FA04646" w14:textId="77777777" w:rsidR="00C348F3" w:rsidRPr="00C348F3" w:rsidRDefault="00C348F3" w:rsidP="00D34951">
      <w:pPr>
        <w:pStyle w:val="AnaParagrafYaziStiliSau"/>
      </w:pPr>
      <w:r w:rsidRPr="00C348F3">
        <w:tab/>
      </w:r>
      <w:r w:rsidRPr="00C348F3">
        <w:tab/>
        <w:t>If Pozisyon Hatası (x</w:t>
      </w:r>
      <w:r w:rsidRPr="00E94260">
        <w:rPr>
          <w:vertAlign w:val="subscript"/>
        </w:rPr>
        <w:t>i</w:t>
      </w:r>
      <w:r w:rsidRPr="00C348F3">
        <w:t>) &lt; pbesti ise pbesti = Pozisyon Hatası (x</w:t>
      </w:r>
      <w:r w:rsidRPr="00E94260">
        <w:rPr>
          <w:vertAlign w:val="subscript"/>
        </w:rPr>
        <w:t>i</w:t>
      </w:r>
      <w:r w:rsidRPr="00C348F3">
        <w:t>)</w:t>
      </w:r>
    </w:p>
    <w:p w14:paraId="32B4B3E3" w14:textId="77777777" w:rsidR="00C348F3" w:rsidRPr="00C348F3" w:rsidRDefault="00C348F3" w:rsidP="00D34951">
      <w:pPr>
        <w:pStyle w:val="AnaParagrafYaziStiliSau"/>
      </w:pPr>
      <w:r w:rsidRPr="00C348F3">
        <w:tab/>
      </w:r>
      <w:r w:rsidRPr="00C348F3">
        <w:tab/>
        <w:t>gbest = minimum(pbesti)</w:t>
      </w:r>
    </w:p>
    <w:p w14:paraId="5965D7BE" w14:textId="77777777" w:rsidR="00C348F3" w:rsidRPr="00C348F3" w:rsidRDefault="00C348F3" w:rsidP="00D34951">
      <w:pPr>
        <w:pStyle w:val="AnaParagrafYaziStiliSau"/>
      </w:pPr>
      <w:r w:rsidRPr="00C348F3">
        <w:tab/>
      </w:r>
      <w:r w:rsidRPr="00C348F3">
        <w:tab/>
        <w:t>For d = 1: Parametre Boyutu</w:t>
      </w:r>
    </w:p>
    <w:p w14:paraId="33126A6B" w14:textId="77777777" w:rsidR="00C348F3" w:rsidRPr="00C348F3" w:rsidRDefault="00C348F3" w:rsidP="00D34951">
      <w:pPr>
        <w:pStyle w:val="AnaParagrafYaziStiliSau"/>
      </w:pPr>
      <w:r w:rsidRPr="00C348F3">
        <w:tab/>
      </w:r>
      <w:r w:rsidRPr="00C348F3">
        <w:tab/>
      </w:r>
      <w:r w:rsidRPr="00C348F3">
        <w:tab/>
        <w:t>ϕ = rand (0, 1)</w:t>
      </w:r>
    </w:p>
    <w:p w14:paraId="64894EE7" w14:textId="77777777" w:rsidR="00C348F3" w:rsidRPr="00C348F3" w:rsidRDefault="00C348F3" w:rsidP="00D34951">
      <w:pPr>
        <w:pStyle w:val="AnaParagrafYaziStiliSau"/>
      </w:pPr>
      <w:r w:rsidRPr="00C348F3">
        <w:tab/>
      </w:r>
      <w:r w:rsidRPr="00C348F3">
        <w:tab/>
      </w:r>
      <w:r w:rsidRPr="00C348F3">
        <w:tab/>
        <w:t>u = rand (0, 1)</w:t>
      </w:r>
    </w:p>
    <w:p w14:paraId="02A4F16D" w14:textId="77777777" w:rsidR="00C348F3" w:rsidRPr="00C348F3" w:rsidRDefault="00C348F3" w:rsidP="00D34951">
      <w:pPr>
        <w:pStyle w:val="AnaParagrafYaziStiliSau"/>
      </w:pPr>
      <w:r w:rsidRPr="00C348F3">
        <w:tab/>
      </w:r>
      <w:r w:rsidRPr="00C348F3">
        <w:tab/>
      </w:r>
      <w:r w:rsidRPr="00C348F3">
        <w:tab/>
        <w:t>g</w:t>
      </w:r>
      <w:r w:rsidRPr="00E94260">
        <w:rPr>
          <w:vertAlign w:val="subscript"/>
        </w:rPr>
        <w:t>id</w:t>
      </w:r>
      <w:r w:rsidRPr="00C348F3">
        <w:t xml:space="preserve"> = ϕ.pbest</w:t>
      </w:r>
      <w:r w:rsidRPr="00E94260">
        <w:rPr>
          <w:vertAlign w:val="subscript"/>
        </w:rPr>
        <w:t>id</w:t>
      </w:r>
      <w:r w:rsidRPr="00C348F3">
        <w:t xml:space="preserve"> + (1 - ϕ).gbest</w:t>
      </w:r>
      <w:r w:rsidRPr="00E94260">
        <w:rPr>
          <w:vertAlign w:val="subscript"/>
        </w:rPr>
        <w:t>d</w:t>
      </w:r>
    </w:p>
    <w:p w14:paraId="0CCE9F98" w14:textId="77777777" w:rsidR="00C348F3" w:rsidRPr="00C348F3" w:rsidRDefault="00C348F3" w:rsidP="00D34951">
      <w:pPr>
        <w:pStyle w:val="AnaParagrafYaziStiliSau"/>
      </w:pPr>
      <w:r w:rsidRPr="00C348F3">
        <w:tab/>
      </w:r>
      <w:r w:rsidRPr="00C348F3">
        <w:tab/>
      </w:r>
      <w:r w:rsidRPr="00C348F3">
        <w:tab/>
        <w:t>If rand (0, 1) &gt; 0,5</w:t>
      </w:r>
    </w:p>
    <w:p w14:paraId="6DCD3826" w14:textId="77777777" w:rsidR="00C348F3" w:rsidRPr="00C348F3" w:rsidRDefault="00C348F3" w:rsidP="00D34951">
      <w:pPr>
        <w:pStyle w:val="AnaParagrafYaziStiliSau"/>
      </w:pPr>
      <w:r w:rsidRPr="00C348F3">
        <w:tab/>
      </w:r>
      <w:r w:rsidRPr="00C348F3">
        <w:tab/>
      </w:r>
      <w:r w:rsidRPr="00C348F3">
        <w:tab/>
      </w:r>
      <w:r w:rsidRPr="00C348F3">
        <w:tab/>
        <w:t>Xid = g</w:t>
      </w:r>
      <w:r w:rsidRPr="00E94260">
        <w:rPr>
          <w:vertAlign w:val="subscript"/>
        </w:rPr>
        <w:t>id</w:t>
      </w:r>
      <w:r w:rsidRPr="00C348F3">
        <w:t xml:space="preserve"> + β . abs(mbestd – X</w:t>
      </w:r>
      <w:r w:rsidRPr="00E94260">
        <w:rPr>
          <w:vertAlign w:val="subscript"/>
        </w:rPr>
        <w:t>id</w:t>
      </w:r>
      <w:r w:rsidRPr="00C348F3">
        <w:t>) . log(1/u)</w:t>
      </w:r>
    </w:p>
    <w:p w14:paraId="74F007E6" w14:textId="77777777" w:rsidR="00C348F3" w:rsidRPr="00C348F3" w:rsidRDefault="00C348F3" w:rsidP="00D34951">
      <w:pPr>
        <w:pStyle w:val="AnaParagrafYaziStiliSau"/>
      </w:pPr>
      <w:r w:rsidRPr="00C348F3">
        <w:tab/>
      </w:r>
      <w:r w:rsidRPr="00C348F3">
        <w:tab/>
      </w:r>
      <w:r w:rsidRPr="00C348F3">
        <w:tab/>
        <w:t>Else</w:t>
      </w:r>
    </w:p>
    <w:p w14:paraId="376BE815" w14:textId="77777777" w:rsidR="00C348F3" w:rsidRPr="00C348F3" w:rsidRDefault="00C348F3" w:rsidP="00D34951">
      <w:pPr>
        <w:pStyle w:val="AnaParagrafYaziStiliSau"/>
      </w:pPr>
      <w:r w:rsidRPr="00C348F3">
        <w:tab/>
      </w:r>
      <w:r w:rsidRPr="00C348F3">
        <w:tab/>
      </w:r>
      <w:r w:rsidRPr="00C348F3">
        <w:tab/>
      </w:r>
      <w:r w:rsidRPr="00C348F3">
        <w:tab/>
        <w:t>X</w:t>
      </w:r>
      <w:r w:rsidRPr="00E94260">
        <w:rPr>
          <w:vertAlign w:val="subscript"/>
        </w:rPr>
        <w:t>id</w:t>
      </w:r>
      <w:r w:rsidRPr="00C348F3">
        <w:t xml:space="preserve"> = g</w:t>
      </w:r>
      <w:r w:rsidRPr="00E94260">
        <w:rPr>
          <w:vertAlign w:val="subscript"/>
        </w:rPr>
        <w:t>id</w:t>
      </w:r>
      <w:r w:rsidRPr="00C348F3">
        <w:t xml:space="preserve"> - β . abs(mbest</w:t>
      </w:r>
      <w:r w:rsidRPr="00E94260">
        <w:rPr>
          <w:vertAlign w:val="subscript"/>
        </w:rPr>
        <w:t>d</w:t>
      </w:r>
      <w:r w:rsidRPr="00C348F3">
        <w:t xml:space="preserve"> – X</w:t>
      </w:r>
      <w:r w:rsidRPr="00E94260">
        <w:rPr>
          <w:vertAlign w:val="subscript"/>
        </w:rPr>
        <w:t>id</w:t>
      </w:r>
      <w:r w:rsidRPr="00C348F3">
        <w:t>) . log(1/u)</w:t>
      </w:r>
    </w:p>
    <w:p w14:paraId="41B34C43" w14:textId="77777777" w:rsidR="00C348F3" w:rsidRPr="00C348F3" w:rsidRDefault="00C348F3" w:rsidP="00D34951">
      <w:pPr>
        <w:pStyle w:val="AnaParagrafYaziStiliSau"/>
      </w:pPr>
      <w:r w:rsidRPr="00C348F3">
        <w:tab/>
      </w:r>
      <w:r w:rsidRPr="00C348F3">
        <w:tab/>
      </w:r>
      <w:r w:rsidRPr="00C348F3">
        <w:tab/>
        <w:t>End if</w:t>
      </w:r>
    </w:p>
    <w:p w14:paraId="16818FFE" w14:textId="77777777" w:rsidR="00C348F3" w:rsidRPr="00C348F3" w:rsidRDefault="00C348F3" w:rsidP="00D34951">
      <w:pPr>
        <w:pStyle w:val="AnaParagrafYaziStiliSau"/>
      </w:pPr>
      <w:r w:rsidRPr="00C348F3">
        <w:tab/>
      </w:r>
      <w:r w:rsidRPr="00C348F3">
        <w:tab/>
        <w:t>End for (d)</w:t>
      </w:r>
    </w:p>
    <w:p w14:paraId="037DBB19" w14:textId="77777777" w:rsidR="00C348F3" w:rsidRPr="00C348F3" w:rsidRDefault="00C348F3" w:rsidP="00D34951">
      <w:pPr>
        <w:pStyle w:val="AnaParagrafYaziStiliSau"/>
      </w:pPr>
      <w:r w:rsidRPr="00C348F3">
        <w:tab/>
        <w:t>End for (i)</w:t>
      </w:r>
    </w:p>
    <w:p w14:paraId="097F6DED" w14:textId="77777777" w:rsidR="00C348F3" w:rsidRPr="00C348F3" w:rsidRDefault="00C348F3" w:rsidP="00D34951">
      <w:pPr>
        <w:pStyle w:val="AnaParagrafYaziStiliSau"/>
      </w:pPr>
      <w:r w:rsidRPr="00C348F3">
        <w:t>End for (t)</w:t>
      </w:r>
    </w:p>
    <w:p w14:paraId="78A8C747" w14:textId="77777777" w:rsidR="0012111D" w:rsidRDefault="0012111D" w:rsidP="00D34951">
      <w:pPr>
        <w:pStyle w:val="AnaParagrafYaziStiliSau"/>
      </w:pPr>
    </w:p>
    <w:p w14:paraId="7DF1F91B" w14:textId="77777777" w:rsidR="00A823A7" w:rsidRDefault="00164848" w:rsidP="00164848">
      <w:pPr>
        <w:pStyle w:val="AltBaslkSau"/>
      </w:pPr>
      <w:bookmarkStart w:id="108" w:name="_Toc7881629"/>
      <w:r>
        <w:t>FPGA</w:t>
      </w:r>
      <w:bookmarkEnd w:id="108"/>
      <w:r w:rsidR="00CD385B">
        <w:t xml:space="preserve"> (Field Programming Gate Array)</w:t>
      </w:r>
    </w:p>
    <w:p w14:paraId="46EE8D00" w14:textId="77777777" w:rsidR="00164848" w:rsidRDefault="00164848" w:rsidP="00D34951">
      <w:pPr>
        <w:pStyle w:val="AnaParagrafYaziStiliSau"/>
      </w:pPr>
    </w:p>
    <w:p w14:paraId="48A40D25" w14:textId="77777777" w:rsidR="000F34E8" w:rsidRDefault="0078734E" w:rsidP="00D34951">
      <w:pPr>
        <w:pStyle w:val="AnaParagrafYaziStiliSau"/>
      </w:pPr>
      <w:r w:rsidRPr="0078734E">
        <w:t xml:space="preserve">FPGA endüstrisinin temelleri 1980’li yıllara kadar programlanabilir mantık cihazları (PLD – Programmable Logic Devices) ve programlanabilir salt okunur hafıza (PROM – Programmable Read Only Memory) teknolojileriyle atılmıştır. </w:t>
      </w:r>
      <w:r w:rsidRPr="00E04BD7">
        <w:rPr>
          <w:lang w:val="tr-TR"/>
        </w:rPr>
        <w:t>Elbette tahmin edilebilirki bu teknolojiler, tasarımı sonradan değiştirilemez ve tasarım hatası mevcutsa düzeltmesi yapılamaz teknolojilerdir. Bu nedenle mühendislik araştırmaları donanımların sonradan değiştirilmesine odak</w:t>
      </w:r>
      <w:r w:rsidR="00DC1117">
        <w:rPr>
          <w:lang w:val="tr-TR"/>
        </w:rPr>
        <w:t>lanmaya başlamıştı. Böylece 1971</w:t>
      </w:r>
      <w:r w:rsidRPr="00E04BD7">
        <w:rPr>
          <w:lang w:val="tr-TR"/>
        </w:rPr>
        <w:t xml:space="preserve"> yılına gelindiğinde, günümüzde en büyük FPGA üreticisisi olan Altera isimli firma sonraki yıllarda ilk FPGA olarak anılanacak olan EP300’ü piyasaya sürdü.</w:t>
      </w:r>
      <w:r w:rsidRPr="0078734E">
        <w:t xml:space="preserve"> Bu tümleşik devre ile EPROM hücrelerine ulta-viole yani mor ışık vererek onların silinmesine ve tekrar yazılabilmesine yardımcı olmuştur</w:t>
      </w:r>
      <w:r w:rsidR="0088527E">
        <w:t xml:space="preserve"> </w:t>
      </w:r>
      <w:r w:rsidR="0088527E" w:rsidRPr="0088527E">
        <w:t>(Sula</w:t>
      </w:r>
      <w:r w:rsidR="0088527E">
        <w:t>iman et al</w:t>
      </w:r>
      <w:r w:rsidR="0088527E" w:rsidRPr="0088527E">
        <w:t>, 2009</w:t>
      </w:r>
      <w:r w:rsidR="0088527E">
        <w:t>, pp. 3575-3576</w:t>
      </w:r>
      <w:r w:rsidR="0088527E" w:rsidRPr="0088527E">
        <w:t>)</w:t>
      </w:r>
      <w:r w:rsidRPr="0078734E">
        <w:t>.</w:t>
      </w:r>
    </w:p>
    <w:p w14:paraId="58991D9B" w14:textId="77777777" w:rsidR="0078734E" w:rsidRDefault="0078734E" w:rsidP="00D34951">
      <w:pPr>
        <w:pStyle w:val="AnaParagrafYaziStiliSau"/>
      </w:pPr>
      <w:r>
        <w:rPr>
          <w:noProof/>
          <w:lang w:val="tr-TR"/>
        </w:rPr>
        <w:lastRenderedPageBreak/>
        <w:drawing>
          <wp:inline distT="0" distB="0" distL="0" distR="0" wp14:anchorId="345C7652" wp14:editId="5A33EBBF">
            <wp:extent cx="5216056" cy="1232452"/>
            <wp:effectExtent l="19050" t="0" r="22860" b="0"/>
            <wp:docPr id="57" name="Diyagram 5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8" r:lo="rId69" r:qs="rId70" r:cs="rId71"/>
              </a:graphicData>
            </a:graphic>
          </wp:inline>
        </w:drawing>
      </w:r>
    </w:p>
    <w:p w14:paraId="0511A2FF" w14:textId="5F344142" w:rsidR="0078734E" w:rsidRDefault="0078734E" w:rsidP="00446122">
      <w:pPr>
        <w:pStyle w:val="ResimYazs"/>
        <w:spacing w:after="0"/>
        <w:jc w:val="center"/>
      </w:pPr>
      <w:bookmarkStart w:id="109" w:name="_Toc7624142"/>
      <w:r>
        <w:t xml:space="preserve">Şekil </w:t>
      </w:r>
      <w:fldSimple w:instr=" STYLEREF 1 \s ">
        <w:r w:rsidR="00360694">
          <w:rPr>
            <w:noProof/>
          </w:rPr>
          <w:t>3</w:t>
        </w:r>
      </w:fldSimple>
      <w:r w:rsidR="00BC252D">
        <w:t>.</w:t>
      </w:r>
      <w:fldSimple w:instr=" SEQ Şekil \* ARABIC \s 1 ">
        <w:r w:rsidR="00360694">
          <w:rPr>
            <w:noProof/>
          </w:rPr>
          <w:t>39</w:t>
        </w:r>
      </w:fldSimple>
      <w:r>
        <w:t>.</w:t>
      </w:r>
      <w:r w:rsidR="000F34E8">
        <w:t xml:space="preserve"> </w:t>
      </w:r>
      <w:r w:rsidRPr="007C56AD">
        <w:t>Sayısal devre teknolojilerinin gelişim evresi</w:t>
      </w:r>
      <w:bookmarkEnd w:id="109"/>
    </w:p>
    <w:p w14:paraId="10A6C264" w14:textId="77777777" w:rsidR="000F34E8" w:rsidRDefault="000F34E8" w:rsidP="00D34951">
      <w:pPr>
        <w:pStyle w:val="AnaParagrafYaziStiliSau"/>
      </w:pPr>
    </w:p>
    <w:p w14:paraId="687C412E" w14:textId="77777777" w:rsidR="00164848" w:rsidRDefault="0078734E" w:rsidP="00D34951">
      <w:pPr>
        <w:pStyle w:val="AnaParagrafYaziStiliSau"/>
      </w:pPr>
      <w:r w:rsidRPr="00E04BD7">
        <w:t>Programlanabilir kapı dizisi (PLA) fikri, sayısal tasarım ve programlama fikrini geliştiren bu yolda önemli mesafeler aldıran bir fikirdi. PLA (Programmable Logic Array), NAND kapıları ile oluşturulmuş ve kullanıcının istediği tasarımı yapabilmesi için araya girerek istediği kapıları bağlamasının yeterli olduğu bir çipten başka bir şey değildi. Ancak gerçek programalama çözümüne 1980’lerde PAL (Programlanabilir Dizi Mantığı – Programmable Array Logic) ile ulaşılmıştır</w:t>
      </w:r>
      <w:r w:rsidR="0088527E" w:rsidRPr="00E04BD7">
        <w:t xml:space="preserve"> (Krishna ve Roy, 2017, pp. 14-15)</w:t>
      </w:r>
      <w:r w:rsidRPr="00E04BD7">
        <w:t>.</w:t>
      </w:r>
      <w:r w:rsidR="0088527E" w:rsidRPr="00E04BD7">
        <w:t xml:space="preserve"> </w:t>
      </w:r>
    </w:p>
    <w:p w14:paraId="01DD6D2A" w14:textId="77777777" w:rsidR="0078734E" w:rsidRPr="00446122" w:rsidRDefault="0078734E" w:rsidP="00D34951">
      <w:pPr>
        <w:pStyle w:val="AnaParagrafYaziStiliSau"/>
      </w:pPr>
    </w:p>
    <w:p w14:paraId="26B18381" w14:textId="77777777" w:rsidR="0078734E" w:rsidRDefault="0094388A" w:rsidP="00D34951">
      <w:pPr>
        <w:pStyle w:val="AnaParagrafYaziStiliSau"/>
      </w:pPr>
      <w:r>
        <w:rPr>
          <w:noProof/>
          <w:lang w:val="tr-TR"/>
        </w:rPr>
        <w:drawing>
          <wp:inline distT="0" distB="0" distL="0" distR="0" wp14:anchorId="14E7F4ED" wp14:editId="21ABE936">
            <wp:extent cx="5400502" cy="2369489"/>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AL ve PLA.png"/>
                    <pic:cNvPicPr/>
                  </pic:nvPicPr>
                  <pic:blipFill rotWithShape="1">
                    <a:blip r:embed="rId73" cstate="print">
                      <a:extLst>
                        <a:ext uri="{28A0092B-C50C-407E-A947-70E740481C1C}">
                          <a14:useLocalDpi xmlns:a14="http://schemas.microsoft.com/office/drawing/2010/main" val="0"/>
                        </a:ext>
                      </a:extLst>
                    </a:blip>
                    <a:srcRect t="5005" b="7255"/>
                    <a:stretch/>
                  </pic:blipFill>
                  <pic:spPr bwMode="auto">
                    <a:xfrm>
                      <a:off x="0" y="0"/>
                      <a:ext cx="5400675" cy="2369565"/>
                    </a:xfrm>
                    <a:prstGeom prst="rect">
                      <a:avLst/>
                    </a:prstGeom>
                    <a:ln>
                      <a:noFill/>
                    </a:ln>
                    <a:extLst>
                      <a:ext uri="{53640926-AAD7-44D8-BBD7-CCE9431645EC}">
                        <a14:shadowObscured xmlns:a14="http://schemas.microsoft.com/office/drawing/2010/main"/>
                      </a:ext>
                    </a:extLst>
                  </pic:spPr>
                </pic:pic>
              </a:graphicData>
            </a:graphic>
          </wp:inline>
        </w:drawing>
      </w:r>
    </w:p>
    <w:p w14:paraId="030EBBE5" w14:textId="1DBE62AA" w:rsidR="0078734E" w:rsidRDefault="0078734E" w:rsidP="00446122">
      <w:pPr>
        <w:pStyle w:val="ResimYazs"/>
        <w:spacing w:after="0"/>
        <w:jc w:val="center"/>
      </w:pPr>
      <w:bookmarkStart w:id="110" w:name="_Toc7624143"/>
      <w:r>
        <w:t xml:space="preserve">Şekil </w:t>
      </w:r>
      <w:fldSimple w:instr=" STYLEREF 1 \s ">
        <w:r w:rsidR="00360694">
          <w:rPr>
            <w:noProof/>
          </w:rPr>
          <w:t>3</w:t>
        </w:r>
      </w:fldSimple>
      <w:r w:rsidR="00BC252D">
        <w:t>.</w:t>
      </w:r>
      <w:fldSimple w:instr=" SEQ Şekil \* ARABIC \s 1 ">
        <w:r w:rsidR="00360694">
          <w:rPr>
            <w:noProof/>
          </w:rPr>
          <w:t>40</w:t>
        </w:r>
      </w:fldSimple>
      <w:r>
        <w:t>.</w:t>
      </w:r>
      <w:r w:rsidR="000F34E8">
        <w:t xml:space="preserve"> </w:t>
      </w:r>
      <w:r w:rsidR="00FA18BE">
        <w:t>PLA (a) ve PAL (b</w:t>
      </w:r>
      <w:r w:rsidRPr="00885FBE">
        <w:t>) yapıları (Anon., 2018)</w:t>
      </w:r>
      <w:bookmarkEnd w:id="110"/>
    </w:p>
    <w:p w14:paraId="674AE401" w14:textId="77777777" w:rsidR="00DC1117" w:rsidRDefault="00DC1117" w:rsidP="00D34951">
      <w:pPr>
        <w:pStyle w:val="AnaParagrafYaziStiliSau"/>
      </w:pPr>
    </w:p>
    <w:p w14:paraId="3F19F3D3" w14:textId="77777777" w:rsidR="00446122" w:rsidRDefault="00446122" w:rsidP="00D34951">
      <w:pPr>
        <w:pStyle w:val="AnaParagrafYaziStiliSau"/>
      </w:pPr>
      <w:r w:rsidRPr="0078734E">
        <w:t>PAL, kullanıcı tarafından programlanabilir bağlantılara sahip iki seviyeli AND-OR yapısında olup hem maliyet hemde performans açısından PLA’lara üstünlük sağlamaktaydı. O ana kadar oluşturulan bu yapıların tamamına PLD (Programming Logic Device) yani programlanabilir mantık aygıtları ismi verilişken sonra aşamada bu aygıtlar ara bağlantı noktalarıyla bir araya getirilerek CPLD (Complex PLD) entegresi oluştu</w:t>
      </w:r>
      <w:r>
        <w:t>rulmuştur (Şekil 3.41). Hâlbuki FPGA’lar ara</w:t>
      </w:r>
      <w:r w:rsidRPr="0078734E">
        <w:t>bağlantı noktalarındaki işlevselliğin artmasıyla beraber çok daha basit bloklardan oluşmaktadır (Serrano, 2008</w:t>
      </w:r>
      <w:r>
        <w:t>, p. 231</w:t>
      </w:r>
      <w:r w:rsidRPr="0078734E">
        <w:t>).</w:t>
      </w:r>
    </w:p>
    <w:p w14:paraId="61ABC0FD" w14:textId="77777777" w:rsidR="00446122" w:rsidRDefault="00446122" w:rsidP="00D34951">
      <w:pPr>
        <w:pStyle w:val="AnaParagrafYaziStiliSau"/>
      </w:pPr>
      <w:r w:rsidRPr="007639DA">
        <w:lastRenderedPageBreak/>
        <w:t>1980’lerin sonuna gelindiğinde ise asıl FPGA fikrinin oluşmasına büyük katkı sunan bir gelişme yaşandı. Steve Casselman 600.000’den fazla yeniden programlanabilir cihazla bir bilgisayar üretme fikrini ortaya koydu ve 1992 yılında geliştirmiş olduğu bu bilgisaya</w:t>
      </w:r>
      <w:r>
        <w:t>rın patentini aldı (Casselman, Thornburg, ve</w:t>
      </w:r>
      <w:r w:rsidRPr="00C23148">
        <w:t xml:space="preserve"> Schewel, 1995</w:t>
      </w:r>
      <w:r>
        <w:t>, p. 120</w:t>
      </w:r>
      <w:r w:rsidRPr="00C23148">
        <w:t>)</w:t>
      </w:r>
      <w:r w:rsidRPr="007639DA">
        <w:t>. 1990’ların ortalarında ise FPGA fikri pek çok teknolojik alana girerek geniş bir yayılım gerçekleştirmiştir. O dönemde ağ iletişimi ve haberleşme en büyük faydalanıcı teknolojiler olmasına karşın zamanla bu işlem otomotiv sektörüne, endüstriyel ve tüketici uygulamalar</w:t>
      </w:r>
      <w:r>
        <w:t>ına kadar genişledi (Monmasson et al</w:t>
      </w:r>
      <w:r w:rsidRPr="00C23148">
        <w:t>, 2011</w:t>
      </w:r>
      <w:r>
        <w:t>, p. 226</w:t>
      </w:r>
      <w:r w:rsidRPr="00C23148">
        <w:t>)</w:t>
      </w:r>
      <w:r w:rsidRPr="007639DA">
        <w:t>.</w:t>
      </w:r>
    </w:p>
    <w:p w14:paraId="151793DD" w14:textId="77777777" w:rsidR="00446122" w:rsidRPr="00446122" w:rsidRDefault="00446122" w:rsidP="00D34951">
      <w:pPr>
        <w:pStyle w:val="AnaParagrafYaziStiliSau"/>
      </w:pPr>
    </w:p>
    <w:p w14:paraId="4490329E" w14:textId="77777777" w:rsidR="0078734E" w:rsidRDefault="00BD4032" w:rsidP="00682E05">
      <w:pPr>
        <w:pStyle w:val="AnaParagrafYaziStiliSau"/>
        <w:jc w:val="center"/>
      </w:pPr>
      <w:r>
        <w:rPr>
          <w:noProof/>
          <w:lang w:val="tr-TR"/>
        </w:rPr>
        <w:drawing>
          <wp:inline distT="0" distB="0" distL="0" distR="0" wp14:anchorId="5B1E9089" wp14:editId="3E9BC265">
            <wp:extent cx="3779333" cy="2520000"/>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omplex-Programmable-Logic-Device-CPLD.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779333" cy="2520000"/>
                    </a:xfrm>
                    <a:prstGeom prst="rect">
                      <a:avLst/>
                    </a:prstGeom>
                  </pic:spPr>
                </pic:pic>
              </a:graphicData>
            </a:graphic>
          </wp:inline>
        </w:drawing>
      </w:r>
    </w:p>
    <w:p w14:paraId="6AF2AD1D" w14:textId="613A3F8E" w:rsidR="0078734E" w:rsidRDefault="0078734E" w:rsidP="00446122">
      <w:pPr>
        <w:pStyle w:val="ResimYazs"/>
        <w:spacing w:after="0"/>
        <w:jc w:val="center"/>
      </w:pPr>
      <w:bookmarkStart w:id="111" w:name="_Toc7624144"/>
      <w:r>
        <w:t xml:space="preserve">Şekil </w:t>
      </w:r>
      <w:fldSimple w:instr=" STYLEREF 1 \s ">
        <w:r w:rsidR="00360694">
          <w:rPr>
            <w:noProof/>
          </w:rPr>
          <w:t>3</w:t>
        </w:r>
      </w:fldSimple>
      <w:r w:rsidR="00BC252D">
        <w:t>.</w:t>
      </w:r>
      <w:fldSimple w:instr=" SEQ Şekil \* ARABIC \s 1 ">
        <w:r w:rsidR="00360694">
          <w:rPr>
            <w:noProof/>
          </w:rPr>
          <w:t>41</w:t>
        </w:r>
      </w:fldSimple>
      <w:r>
        <w:t>.</w:t>
      </w:r>
      <w:r w:rsidR="000F34E8">
        <w:t xml:space="preserve"> </w:t>
      </w:r>
      <w:r>
        <w:t>CPLD iç</w:t>
      </w:r>
      <w:r w:rsidRPr="00C9001B">
        <w:t>yapısı</w:t>
      </w:r>
      <w:bookmarkEnd w:id="111"/>
    </w:p>
    <w:p w14:paraId="7AE829F1" w14:textId="77777777" w:rsidR="00626081" w:rsidRPr="00446122" w:rsidRDefault="00626081" w:rsidP="00D34951">
      <w:pPr>
        <w:pStyle w:val="AnaParagrafYaziStiliSau"/>
      </w:pPr>
    </w:p>
    <w:p w14:paraId="379DFEDC" w14:textId="77777777" w:rsidR="00DC1117" w:rsidRDefault="00DC1117" w:rsidP="00D34951">
      <w:pPr>
        <w:pStyle w:val="AnaParagrafYaziStiliSau"/>
      </w:pPr>
      <w:r w:rsidRPr="007639DA">
        <w:t>Günümüzde FPGA aslında ASIC’in alternatifi olarak görünmesine rağman gerçek tamda öyle değildir. ASIC (Application Specific Integrated Curcuits), özel uygulamalar için geliştirilen tümleşik bir devredir ve FPGA gibi sayısal devrelerin yanında istenirse analog devreler ve alıcı-verici devrelerde içerebilmekte; güç tüketimi açısından daha az enerji harcayıp daha az yer kaplamakta ve daha hızlı işlem yapabilmektedir. Ancak tasarım maliyetleri açısından daha avantajlı hale gelebilmeleri için aynı ASIC devreden milyonlarca basılmalıdır</w:t>
      </w:r>
      <w:r>
        <w:t xml:space="preserve"> </w:t>
      </w:r>
      <w:r w:rsidRPr="007F5A9E">
        <w:t>(Kuon &amp; Rose, 2010</w:t>
      </w:r>
      <w:r>
        <w:t>, pp. 39-58</w:t>
      </w:r>
      <w:r w:rsidRPr="007F5A9E">
        <w:t>)</w:t>
      </w:r>
      <w:r w:rsidRPr="007639DA">
        <w:t>.</w:t>
      </w:r>
    </w:p>
    <w:p w14:paraId="4346FE96" w14:textId="77777777" w:rsidR="00425E73" w:rsidRDefault="00425E73" w:rsidP="00D34951">
      <w:pPr>
        <w:pStyle w:val="AnaParagrafYaziStiliSau"/>
      </w:pPr>
    </w:p>
    <w:p w14:paraId="15A190F8" w14:textId="77777777" w:rsidR="00D0550D" w:rsidRDefault="00D0550D" w:rsidP="00D34951">
      <w:pPr>
        <w:pStyle w:val="AnaParagrafYaziStiliSau"/>
      </w:pPr>
      <w:r w:rsidRPr="00E04BD7">
        <w:t xml:space="preserve">ASIC’lerin belkide en önemli dezavantajı, literatürde NRE (yenilenmeyen mühendislik - non-recurring engineering) olarak geçen ve yapılan tasarımların değişme kabiliyetinin sınırlı olup yeniden üretim aşamasına dönülmesidir (Munden, 2004, pp. 10-11). Yani ASIC tasarımında yapılan bir yanlışlığı düzeltmek özellikle üretimden sonra sistemi </w:t>
      </w:r>
      <w:r w:rsidRPr="00E04BD7">
        <w:lastRenderedPageBreak/>
        <w:t>yeniden üretmekten geçmektedir.</w:t>
      </w:r>
      <w:r w:rsidRPr="007639DA">
        <w:t xml:space="preserve">  İşte bu nedenlerden dolayı FPGA günümüzde artık daha fazla tercih edilebilir hale gelmiştir. Ancak, yapılan FPGA tasarımı artık son noktaya ulaştıysa ve bundan sonra değişmesi pek mümkün görünmüyorsa, yer ve güç tüketimini azaltmak adına bu tasarım ASIC’e dönüştürülerek kullanılmaktadır. Özellikle FPGA içerisindeki tasarım VHDL gibi sayısal tasarım dilleri ile gerçekleştirildiyse bu iş çok daha kolay olmaktadır (Kelleci, 2017</w:t>
      </w:r>
      <w:r>
        <w:t>, pp. 7-8</w:t>
      </w:r>
      <w:r w:rsidRPr="007639DA">
        <w:t xml:space="preserve">).  </w:t>
      </w:r>
      <w:r w:rsidRPr="00E04BD7">
        <w:t>Bu iki teknolojinin detaylı karşılaştırması Şekil 3.43’da gösterilmiştir</w:t>
      </w:r>
    </w:p>
    <w:p w14:paraId="724330B7" w14:textId="77777777" w:rsidR="00D0550D" w:rsidRPr="00CA17D6" w:rsidRDefault="00D0550D" w:rsidP="00D34951">
      <w:pPr>
        <w:pStyle w:val="AnaParagrafYaziStiliSau"/>
      </w:pPr>
    </w:p>
    <w:p w14:paraId="16B0C648" w14:textId="77777777" w:rsidR="007639DA" w:rsidRDefault="007639DA" w:rsidP="00D34951">
      <w:pPr>
        <w:pStyle w:val="AnaParagrafYaziStiliSau"/>
      </w:pPr>
      <w:r>
        <w:rPr>
          <w:noProof/>
          <w:lang w:val="tr-TR"/>
        </w:rPr>
        <w:drawing>
          <wp:inline distT="0" distB="0" distL="0" distR="0" wp14:anchorId="787D625F" wp14:editId="7D33D3DD">
            <wp:extent cx="5224007" cy="1669774"/>
            <wp:effectExtent l="19050" t="0" r="34290" b="26035"/>
            <wp:docPr id="63" name="Diyagram 6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5" r:lo="rId76" r:qs="rId77" r:cs="rId78"/>
              </a:graphicData>
            </a:graphic>
          </wp:inline>
        </w:drawing>
      </w:r>
    </w:p>
    <w:p w14:paraId="16B37DEB" w14:textId="7B2ED3B1" w:rsidR="007639DA" w:rsidRDefault="007639DA" w:rsidP="00CA17D6">
      <w:pPr>
        <w:pStyle w:val="ResimYazs"/>
        <w:spacing w:after="0"/>
        <w:jc w:val="center"/>
      </w:pPr>
      <w:bookmarkStart w:id="112" w:name="_Toc7624145"/>
      <w:r>
        <w:t xml:space="preserve">Şekil </w:t>
      </w:r>
      <w:fldSimple w:instr=" STYLEREF 1 \s ">
        <w:r w:rsidR="00360694">
          <w:rPr>
            <w:noProof/>
          </w:rPr>
          <w:t>3</w:t>
        </w:r>
      </w:fldSimple>
      <w:r w:rsidR="00BC252D">
        <w:t>.</w:t>
      </w:r>
      <w:fldSimple w:instr=" SEQ Şekil \* ARABIC \s 1 ">
        <w:r w:rsidR="00360694">
          <w:rPr>
            <w:noProof/>
          </w:rPr>
          <w:t>42</w:t>
        </w:r>
      </w:fldSimple>
      <w:r>
        <w:t>.</w:t>
      </w:r>
      <w:r w:rsidRPr="00F858B3">
        <w:t>Sayısal mantık devrelerinin hiyerarşisi</w:t>
      </w:r>
      <w:bookmarkEnd w:id="112"/>
    </w:p>
    <w:p w14:paraId="7EF257F7" w14:textId="77777777" w:rsidR="00425E73" w:rsidRDefault="00425E73" w:rsidP="00D34951">
      <w:pPr>
        <w:pStyle w:val="AnaParagrafYaziStiliSau"/>
      </w:pPr>
    </w:p>
    <w:p w14:paraId="32259664" w14:textId="77777777" w:rsidR="00E25603" w:rsidRDefault="00D0550D" w:rsidP="00D34951">
      <w:pPr>
        <w:pStyle w:val="AnaParagrafYaziStiliSau"/>
      </w:pPr>
      <w:r>
        <w:t>Bilindiği üzere ASIC’ler mikroişlemci ve mikrodenetleyicilerin aksine özel bir takım işlevleri veya görevleri yerine getirmek üzere tasarlanmış tümleşik devrelerdir. Şekil 3.43’te FPGA ile ASIC’lerin genel başlıklar halinde karşılaştırması verilmiştir. Bu şekle göre FPGA’nın etkinliği ilk üç başlıkta ortaya çıkmaktadır.</w:t>
      </w:r>
    </w:p>
    <w:p w14:paraId="67075750" w14:textId="77777777" w:rsidR="00E25603" w:rsidRPr="00CA17D6" w:rsidRDefault="00E25603" w:rsidP="00D34951">
      <w:pPr>
        <w:pStyle w:val="AnaParagrafYaziStiliSau"/>
      </w:pPr>
    </w:p>
    <w:p w14:paraId="1FAD81DD" w14:textId="77777777" w:rsidR="007639DA" w:rsidRDefault="007639DA" w:rsidP="00D34951">
      <w:pPr>
        <w:pStyle w:val="AnaParagrafYaziStiliSau"/>
      </w:pPr>
      <w:r>
        <w:rPr>
          <w:noProof/>
          <w:lang w:val="tr-TR"/>
        </w:rPr>
        <w:drawing>
          <wp:inline distT="0" distB="0" distL="0" distR="0" wp14:anchorId="4853C124" wp14:editId="502565A8">
            <wp:extent cx="5224007" cy="2289975"/>
            <wp:effectExtent l="0" t="19050" r="0" b="0"/>
            <wp:docPr id="160" name="Diyagram 16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0" r:lo="rId81" r:qs="rId82" r:cs="rId83"/>
              </a:graphicData>
            </a:graphic>
          </wp:inline>
        </w:drawing>
      </w:r>
    </w:p>
    <w:p w14:paraId="5E5BC10B" w14:textId="4C5ADDB3" w:rsidR="00425E73" w:rsidRDefault="007639DA" w:rsidP="005A5ECB">
      <w:pPr>
        <w:pStyle w:val="ResimYazs"/>
        <w:spacing w:after="0"/>
        <w:jc w:val="center"/>
      </w:pPr>
      <w:bookmarkStart w:id="113" w:name="_Toc7624146"/>
      <w:r>
        <w:t xml:space="preserve">Şekil </w:t>
      </w:r>
      <w:fldSimple w:instr=" STYLEREF 1 \s ">
        <w:r w:rsidR="00360694">
          <w:rPr>
            <w:noProof/>
          </w:rPr>
          <w:t>3</w:t>
        </w:r>
      </w:fldSimple>
      <w:r w:rsidR="00BC252D">
        <w:t>.</w:t>
      </w:r>
      <w:fldSimple w:instr=" SEQ Şekil \* ARABIC \s 1 ">
        <w:r w:rsidR="00360694">
          <w:rPr>
            <w:noProof/>
          </w:rPr>
          <w:t>43</w:t>
        </w:r>
      </w:fldSimple>
      <w:r>
        <w:t>.</w:t>
      </w:r>
      <w:r w:rsidRPr="00AC75CB">
        <w:t>FPGA ve ASIC karşılaştırması</w:t>
      </w:r>
      <w:bookmarkEnd w:id="113"/>
    </w:p>
    <w:p w14:paraId="0109A0F6" w14:textId="77777777" w:rsidR="005A5ECB" w:rsidRPr="005A5ECB" w:rsidRDefault="005A5ECB" w:rsidP="005A5ECB">
      <w:pPr>
        <w:rPr>
          <w:lang w:eastAsia="tr-TR"/>
        </w:rPr>
      </w:pPr>
    </w:p>
    <w:p w14:paraId="6970A84D" w14:textId="77777777" w:rsidR="001D6329" w:rsidRDefault="00CD385B" w:rsidP="001D6329">
      <w:pPr>
        <w:pStyle w:val="IkincilAltBaslikSau"/>
      </w:pPr>
      <w:bookmarkStart w:id="114" w:name="_Toc7881630"/>
      <w:r>
        <w:lastRenderedPageBreak/>
        <w:t>FPGA’ların Yapısı ve Özellikleri</w:t>
      </w:r>
      <w:bookmarkEnd w:id="114"/>
    </w:p>
    <w:p w14:paraId="21F56EE3" w14:textId="77777777" w:rsidR="001D6329" w:rsidRDefault="001D6329" w:rsidP="00D34951">
      <w:pPr>
        <w:pStyle w:val="AnaParagrafYaziStiliSau"/>
      </w:pPr>
    </w:p>
    <w:p w14:paraId="5FABC265" w14:textId="77777777" w:rsidR="00DD02D9" w:rsidRDefault="001D6329" w:rsidP="00D34951">
      <w:pPr>
        <w:pStyle w:val="AnaParagrafYaziStiliSau"/>
      </w:pPr>
      <w:r w:rsidRPr="00E04BD7">
        <w:t>FPGA (Alanda Programlanabilir Kapı Dizisi – Field Programmable Gate Array), herhangi bir alanda ihtiyaç duyulan sayısal devrelerin tasarlanabildiği ve gerektiğinde bu devrelerin donanım yapılarının sonradan değiştirilebildiği entegre devredir. Programlanabilir mantık aygıtlarının gelişim sıralamasında en sonda bulunan FPGA’ların en önemli özelliği tasarımlarının sonradan değiştirilebilmesidir</w:t>
      </w:r>
      <w:r w:rsidR="007F5A9E" w:rsidRPr="00E04BD7">
        <w:t xml:space="preserve"> (Farooq, Marrakchi, ve Mehrez, 2012, p. 8)</w:t>
      </w:r>
      <w:r w:rsidRPr="00E04BD7">
        <w:t>.</w:t>
      </w:r>
    </w:p>
    <w:p w14:paraId="5B4D84EA" w14:textId="77777777" w:rsidR="00682E05" w:rsidRPr="00DD02D9" w:rsidRDefault="00682E05" w:rsidP="00D34951">
      <w:pPr>
        <w:pStyle w:val="AnaParagrafYaziStiliSau"/>
      </w:pPr>
    </w:p>
    <w:p w14:paraId="47F0F83F" w14:textId="77777777" w:rsidR="001D6329" w:rsidRDefault="001D6329" w:rsidP="00682E05">
      <w:pPr>
        <w:pStyle w:val="AnaParagrafYaziStiliSau"/>
        <w:jc w:val="center"/>
      </w:pPr>
      <w:r>
        <w:rPr>
          <w:noProof/>
          <w:lang w:val="tr-TR"/>
        </w:rPr>
        <w:drawing>
          <wp:inline distT="0" distB="0" distL="0" distR="0" wp14:anchorId="45B9C73B" wp14:editId="031CFD2D">
            <wp:extent cx="3895725" cy="914400"/>
            <wp:effectExtent l="0" t="0" r="9525" b="0"/>
            <wp:docPr id="161" name="Diyagram 16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5" r:lo="rId86" r:qs="rId87" r:cs="rId88"/>
              </a:graphicData>
            </a:graphic>
          </wp:inline>
        </w:drawing>
      </w:r>
    </w:p>
    <w:p w14:paraId="027070AB" w14:textId="7E6CE748" w:rsidR="001D6329" w:rsidRDefault="001D6329" w:rsidP="005A5ECB">
      <w:pPr>
        <w:pStyle w:val="ResimYazs"/>
        <w:spacing w:after="0"/>
        <w:jc w:val="center"/>
      </w:pPr>
      <w:bookmarkStart w:id="115" w:name="_Toc7624147"/>
      <w:r>
        <w:t xml:space="preserve">Şekil </w:t>
      </w:r>
      <w:fldSimple w:instr=" STYLEREF 1 \s ">
        <w:r w:rsidR="00360694">
          <w:rPr>
            <w:noProof/>
          </w:rPr>
          <w:t>3</w:t>
        </w:r>
      </w:fldSimple>
      <w:r w:rsidR="00BC252D">
        <w:t>.</w:t>
      </w:r>
      <w:fldSimple w:instr=" SEQ Şekil \* ARABIC \s 1 ">
        <w:r w:rsidR="00360694">
          <w:rPr>
            <w:noProof/>
          </w:rPr>
          <w:t>44</w:t>
        </w:r>
      </w:fldSimple>
      <w:r>
        <w:t>.</w:t>
      </w:r>
      <w:r w:rsidRPr="001750ED">
        <w:t>PLD'lerin gelişim süreçleri</w:t>
      </w:r>
      <w:bookmarkEnd w:id="115"/>
    </w:p>
    <w:p w14:paraId="2E9EF330" w14:textId="77777777" w:rsidR="005A5ECB" w:rsidRPr="005A5ECB" w:rsidRDefault="005A5ECB" w:rsidP="005A5ECB">
      <w:pPr>
        <w:rPr>
          <w:lang w:eastAsia="tr-TR"/>
        </w:rPr>
      </w:pPr>
    </w:p>
    <w:p w14:paraId="22E45295" w14:textId="77777777" w:rsidR="005A5ECB" w:rsidRDefault="001D6329" w:rsidP="00D34951">
      <w:pPr>
        <w:pStyle w:val="AnaParagrafYaziStiliSau"/>
      </w:pPr>
      <w:r w:rsidRPr="001D6329">
        <w:t>FPGA, paralel işlem yapabilme kabiliyetine sahiptir. Aynı amaca ilişkin oluşturulann bir devreyi çoklu çalıştırarak veya birbirinden bağımsız ve birbirinin oluşturdukları sonuçları kullanmayan devreleri saat darbesi ile aynı anda yani senkronize çalıştırarak paralel işlem yapılmış olmaktadır. Örneğin aynı anda yüzlerce resmi filtrelemeniz durumunda veya aynı anda binlerce siyali dönüştürmeniz gerektiğinde elbette paralel işlem yeteneği önemli derecede sistemi hızla</w:t>
      </w:r>
      <w:r w:rsidR="007F5A9E">
        <w:t>ndırmış olacaktır (Kastensmidt ve</w:t>
      </w:r>
      <w:r w:rsidRPr="001D6329">
        <w:t xml:space="preserve"> Rech, 2016</w:t>
      </w:r>
      <w:r w:rsidR="007F5A9E">
        <w:t>, p. 3</w:t>
      </w:r>
      <w:r w:rsidRPr="001D6329">
        <w:t>).</w:t>
      </w:r>
      <w:r w:rsidR="00592FF0">
        <w:t xml:space="preserve"> Şekil 3.45’te mikroişlemcinin ve FPGA’nın belli görevleri seri ve parallel olarak işleme mimarileri görünmektedir.</w:t>
      </w:r>
    </w:p>
    <w:p w14:paraId="2C40D5F4" w14:textId="77777777" w:rsidR="005A5ECB" w:rsidRPr="00E25603" w:rsidRDefault="005A5ECB" w:rsidP="00D34951">
      <w:pPr>
        <w:pStyle w:val="AnaParagrafYaziStiliSau"/>
      </w:pPr>
    </w:p>
    <w:p w14:paraId="4E5CB17B" w14:textId="77777777" w:rsidR="0027285E" w:rsidRDefault="00EA06DF" w:rsidP="00682E05">
      <w:pPr>
        <w:pStyle w:val="AnaParagrafYaziStiliSau"/>
        <w:jc w:val="center"/>
      </w:pPr>
      <w:r>
        <w:rPr>
          <w:noProof/>
          <w:lang w:val="tr-TR"/>
        </w:rPr>
        <w:drawing>
          <wp:inline distT="0" distB="0" distL="0" distR="0" wp14:anchorId="0A29598E" wp14:editId="6F5D4486">
            <wp:extent cx="4282323" cy="2160000"/>
            <wp:effectExtent l="0" t="0" r="4445" b="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fpga paralel ve seri işlem.png"/>
                    <pic:cNvPicPr/>
                  </pic:nvPicPr>
                  <pic:blipFill rotWithShape="1">
                    <a:blip r:embed="rId90" cstate="print">
                      <a:extLst>
                        <a:ext uri="{28A0092B-C50C-407E-A947-70E740481C1C}">
                          <a14:useLocalDpi xmlns:a14="http://schemas.microsoft.com/office/drawing/2010/main" val="0"/>
                        </a:ext>
                      </a:extLst>
                    </a:blip>
                    <a:srcRect l="5939" r="5362" b="10532"/>
                    <a:stretch/>
                  </pic:blipFill>
                  <pic:spPr bwMode="auto">
                    <a:xfrm>
                      <a:off x="0" y="0"/>
                      <a:ext cx="4282323" cy="2160000"/>
                    </a:xfrm>
                    <a:prstGeom prst="rect">
                      <a:avLst/>
                    </a:prstGeom>
                    <a:ln>
                      <a:noFill/>
                    </a:ln>
                    <a:extLst>
                      <a:ext uri="{53640926-AAD7-44D8-BBD7-CCE9431645EC}">
                        <a14:shadowObscured xmlns:a14="http://schemas.microsoft.com/office/drawing/2010/main"/>
                      </a:ext>
                    </a:extLst>
                  </pic:spPr>
                </pic:pic>
              </a:graphicData>
            </a:graphic>
          </wp:inline>
        </w:drawing>
      </w:r>
    </w:p>
    <w:p w14:paraId="55118C3B" w14:textId="1C5110D3" w:rsidR="0027285E" w:rsidRDefault="0027285E" w:rsidP="005A5ECB">
      <w:pPr>
        <w:pStyle w:val="ResimYazs"/>
        <w:spacing w:after="0"/>
        <w:jc w:val="center"/>
      </w:pPr>
      <w:bookmarkStart w:id="116" w:name="_Toc7624148"/>
      <w:r>
        <w:t xml:space="preserve">Şekil </w:t>
      </w:r>
      <w:fldSimple w:instr=" STYLEREF 1 \s ">
        <w:r w:rsidR="00360694">
          <w:rPr>
            <w:noProof/>
          </w:rPr>
          <w:t>3</w:t>
        </w:r>
      </w:fldSimple>
      <w:r w:rsidR="00BC252D">
        <w:t>.</w:t>
      </w:r>
      <w:fldSimple w:instr=" SEQ Şekil \* ARABIC \s 1 ">
        <w:r w:rsidR="00360694">
          <w:rPr>
            <w:noProof/>
          </w:rPr>
          <w:t>45</w:t>
        </w:r>
      </w:fldSimple>
      <w:r>
        <w:t>.</w:t>
      </w:r>
      <w:r w:rsidR="00453A31">
        <w:t>FPGA ve mikroişlemcinin seri</w:t>
      </w:r>
      <w:r w:rsidRPr="001234B2">
        <w:t xml:space="preserve"> ve paralel </w:t>
      </w:r>
      <w:r w:rsidR="00682E05">
        <w:t xml:space="preserve">ve seri </w:t>
      </w:r>
      <w:r w:rsidR="00453A31">
        <w:t>çalışma şekli</w:t>
      </w:r>
      <w:bookmarkEnd w:id="116"/>
    </w:p>
    <w:p w14:paraId="1D3D9764" w14:textId="77777777" w:rsidR="001D6329" w:rsidRDefault="001D6329" w:rsidP="00D34951">
      <w:pPr>
        <w:pStyle w:val="AnaParagrafYaziStiliSau"/>
      </w:pPr>
      <w:r w:rsidRPr="00E04BD7">
        <w:lastRenderedPageBreak/>
        <w:t>FPGA’ların da günümüzde simülasyon yazılımları yaygınlaşmıştır. Böylece yapılan tasarımın test edilerek hatalarından arındırılması ve en son çalışır durumdaki hali FPGA kartına yüklenebilmektedir. Oysa bu özellik FPGA’dan önceki PLD’lerde olmayan</w:t>
      </w:r>
      <w:r w:rsidR="00662FB6" w:rsidRPr="00E04BD7">
        <w:t xml:space="preserve"> önemli bir özelliktir (Parvez ve</w:t>
      </w:r>
      <w:r w:rsidRPr="00E04BD7">
        <w:t xml:space="preserve"> Mehrez, 2010</w:t>
      </w:r>
      <w:r w:rsidR="00662FB6" w:rsidRPr="00E04BD7">
        <w:t>, pp. 77-80</w:t>
      </w:r>
      <w:r w:rsidRPr="00E04BD7">
        <w:t>).</w:t>
      </w:r>
    </w:p>
    <w:p w14:paraId="5EE596A4" w14:textId="77777777" w:rsidR="00425E73" w:rsidRPr="00E04BD7" w:rsidRDefault="00425E73" w:rsidP="00D34951">
      <w:pPr>
        <w:pStyle w:val="AnaParagrafYaziStiliSau"/>
      </w:pPr>
    </w:p>
    <w:p w14:paraId="28D0FE13" w14:textId="77777777" w:rsidR="007639DA" w:rsidRPr="00CD385B" w:rsidRDefault="001D6329" w:rsidP="00D34951">
      <w:pPr>
        <w:pStyle w:val="AnaParagrafYaziStiliSau"/>
      </w:pPr>
      <w:r w:rsidRPr="00E04BD7">
        <w:t>FPGA’nın en önmeli özelliği ise sahada programlanabilmektir. Yani bu entegre çalıştığı ortamda programlanabilmekte gerekli durumlarda bu tasarım değiştirilebilmektedir. Dolayısıyla bu durum hem zaman hemde maliyet açısında tasarımcıların elini kuvvetlendirmektedir (S</w:t>
      </w:r>
      <w:r w:rsidR="00B670F3" w:rsidRPr="00E04BD7">
        <w:t>arıtaş ve</w:t>
      </w:r>
      <w:r w:rsidRPr="00E04BD7">
        <w:t xml:space="preserve"> Karataş, 2015</w:t>
      </w:r>
      <w:r w:rsidR="00B670F3" w:rsidRPr="00E04BD7">
        <w:t>, pp. 4-5</w:t>
      </w:r>
      <w:r w:rsidR="00CD385B">
        <w:t>).</w:t>
      </w:r>
    </w:p>
    <w:p w14:paraId="74AFF957" w14:textId="77777777" w:rsidR="00C562D7" w:rsidRDefault="00C562D7" w:rsidP="00D34951">
      <w:pPr>
        <w:pStyle w:val="AnaParagrafYaziStiliSau"/>
      </w:pPr>
    </w:p>
    <w:p w14:paraId="1DFD61AA" w14:textId="77777777" w:rsidR="00C562D7" w:rsidRDefault="00EA06DF" w:rsidP="00682E05">
      <w:pPr>
        <w:pStyle w:val="AnaParagrafYaziStiliSau"/>
        <w:jc w:val="center"/>
      </w:pPr>
      <w:r>
        <w:rPr>
          <w:noProof/>
          <w:lang w:val="tr-TR"/>
        </w:rPr>
        <w:drawing>
          <wp:inline distT="0" distB="0" distL="0" distR="0" wp14:anchorId="681AB264" wp14:editId="633AA2A2">
            <wp:extent cx="3070912" cy="2520000"/>
            <wp:effectExtent l="0" t="0" r="0"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fpga 2_trk.png"/>
                    <pic:cNvPicPr/>
                  </pic:nvPicPr>
                  <pic:blipFill>
                    <a:blip r:embed="rId91">
                      <a:extLst>
                        <a:ext uri="{28A0092B-C50C-407E-A947-70E740481C1C}">
                          <a14:useLocalDpi xmlns:a14="http://schemas.microsoft.com/office/drawing/2010/main" val="0"/>
                        </a:ext>
                      </a:extLst>
                    </a:blip>
                    <a:stretch>
                      <a:fillRect/>
                    </a:stretch>
                  </pic:blipFill>
                  <pic:spPr>
                    <a:xfrm>
                      <a:off x="0" y="0"/>
                      <a:ext cx="3070912" cy="2520000"/>
                    </a:xfrm>
                    <a:prstGeom prst="rect">
                      <a:avLst/>
                    </a:prstGeom>
                  </pic:spPr>
                </pic:pic>
              </a:graphicData>
            </a:graphic>
          </wp:inline>
        </w:drawing>
      </w:r>
    </w:p>
    <w:p w14:paraId="1C986F55" w14:textId="4B995AC3" w:rsidR="00C562D7" w:rsidRDefault="00C562D7" w:rsidP="00E25603">
      <w:pPr>
        <w:pStyle w:val="ResimYazs"/>
        <w:spacing w:after="0"/>
        <w:jc w:val="center"/>
      </w:pPr>
      <w:bookmarkStart w:id="117" w:name="_Toc7624149"/>
      <w:r>
        <w:t xml:space="preserve">Şekil </w:t>
      </w:r>
      <w:fldSimple w:instr=" STYLEREF 1 \s ">
        <w:r w:rsidR="00360694">
          <w:rPr>
            <w:noProof/>
          </w:rPr>
          <w:t>3</w:t>
        </w:r>
      </w:fldSimple>
      <w:r w:rsidR="00BC252D">
        <w:t>.</w:t>
      </w:r>
      <w:fldSimple w:instr=" SEQ Şekil \* ARABIC \s 1 ">
        <w:r w:rsidR="00360694">
          <w:rPr>
            <w:noProof/>
          </w:rPr>
          <w:t>46</w:t>
        </w:r>
      </w:fldSimple>
      <w:r>
        <w:t>.</w:t>
      </w:r>
      <w:r w:rsidR="00425E73">
        <w:t xml:space="preserve"> </w:t>
      </w:r>
      <w:r>
        <w:t>FPGA'nın yapısı ve bileşenleri</w:t>
      </w:r>
      <w:bookmarkEnd w:id="117"/>
    </w:p>
    <w:p w14:paraId="1EF3C8AD" w14:textId="77777777" w:rsidR="00425E73" w:rsidRPr="00E25603" w:rsidRDefault="00425E73" w:rsidP="00D34951">
      <w:pPr>
        <w:pStyle w:val="AnaParagrafYaziStiliSau"/>
      </w:pPr>
    </w:p>
    <w:p w14:paraId="0966628D" w14:textId="77777777" w:rsidR="00425E73" w:rsidRPr="00C562D7" w:rsidRDefault="00425E73" w:rsidP="00D34951">
      <w:pPr>
        <w:pStyle w:val="AnaParagrafYaziStiliSau"/>
      </w:pPr>
      <w:r w:rsidRPr="00C562D7">
        <w:t>Genel olarak FPGA üç bölümden oluşmaktadır:</w:t>
      </w:r>
    </w:p>
    <w:p w14:paraId="37DF7C90" w14:textId="77777777" w:rsidR="00425E73" w:rsidRPr="00C562D7" w:rsidRDefault="00425E73" w:rsidP="00D34951">
      <w:pPr>
        <w:pStyle w:val="AnaParagrafYaziStiliSau"/>
        <w:numPr>
          <w:ilvl w:val="0"/>
          <w:numId w:val="16"/>
        </w:numPr>
      </w:pPr>
      <w:r w:rsidRPr="00C562D7">
        <w:t>CLB (Configurable Logic Block); yani programlanabilir mantık blokları</w:t>
      </w:r>
    </w:p>
    <w:p w14:paraId="13BA62C7" w14:textId="77777777" w:rsidR="00425E73" w:rsidRPr="00C562D7" w:rsidRDefault="00425E73" w:rsidP="00D34951">
      <w:pPr>
        <w:pStyle w:val="AnaParagrafYaziStiliSau"/>
        <w:numPr>
          <w:ilvl w:val="0"/>
          <w:numId w:val="16"/>
        </w:numPr>
      </w:pPr>
      <w:r w:rsidRPr="00C562D7">
        <w:t>Mantık bloklarını birbirine bağlamak için kullanılan programlanabilir ara bağlantılar (Interconnect Resources)</w:t>
      </w:r>
    </w:p>
    <w:p w14:paraId="706C2430" w14:textId="77777777" w:rsidR="00425E73" w:rsidRDefault="00425E73" w:rsidP="00D34951">
      <w:pPr>
        <w:pStyle w:val="AnaParagrafYaziStiliSau"/>
        <w:numPr>
          <w:ilvl w:val="0"/>
          <w:numId w:val="16"/>
        </w:numPr>
      </w:pPr>
      <w:r w:rsidRPr="00C562D7">
        <w:t>FPGA’nın dış dünya ile bağlantısını sağlayan ve programlanabilen giriş çıkış birimleri</w:t>
      </w:r>
    </w:p>
    <w:p w14:paraId="7FB5329B" w14:textId="77777777" w:rsidR="00CD385B" w:rsidRPr="00425E73" w:rsidRDefault="00CD385B" w:rsidP="00D34951">
      <w:pPr>
        <w:pStyle w:val="AnaParagrafYaziStiliSau"/>
      </w:pPr>
    </w:p>
    <w:p w14:paraId="6563572C" w14:textId="77777777" w:rsidR="00C562D7" w:rsidRDefault="00C562D7" w:rsidP="00D34951">
      <w:pPr>
        <w:pStyle w:val="AnaParagrafYaziStiliSau"/>
      </w:pPr>
      <w:bookmarkStart w:id="118" w:name="_Toc7881633"/>
      <w:r w:rsidRPr="00C562D7">
        <w:t>Programlanabilir mantık blokları (CLB)</w:t>
      </w:r>
      <w:bookmarkEnd w:id="118"/>
      <w:r w:rsidR="0034475C">
        <w:t>,</w:t>
      </w:r>
      <w:r w:rsidR="00CD385B">
        <w:t xml:space="preserve"> </w:t>
      </w:r>
      <w:r w:rsidRPr="00E56697">
        <w:t>FPGA’ların temel yapısını oluşturan bloklardır. Şekil 3.31’de görüdüğü gibi yapılarında bir veya birkaç adet doğruluk tablosu (LUT – Look up table) ile birlikte çoklayıcı ve saklayıcı (Flip Flop) bulunmaktadır. Mantıksal işlemler bu bloklarda gerçekleştirilir.</w:t>
      </w:r>
    </w:p>
    <w:p w14:paraId="2F141E5C" w14:textId="77777777" w:rsidR="00C562D7" w:rsidRDefault="00C562D7" w:rsidP="00682E05">
      <w:pPr>
        <w:pStyle w:val="AnaParagrafYaziStiliSau"/>
        <w:jc w:val="center"/>
      </w:pPr>
      <w:r>
        <w:rPr>
          <w:noProof/>
          <w:lang w:val="tr-TR"/>
        </w:rPr>
        <w:lastRenderedPageBreak/>
        <w:drawing>
          <wp:inline distT="0" distB="0" distL="0" distR="0" wp14:anchorId="5B7E07CD" wp14:editId="0CFE3358">
            <wp:extent cx="3240000" cy="2066000"/>
            <wp:effectExtent l="0" t="0" r="0" b="0"/>
            <wp:docPr id="165" name="Resim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5-2014-7-03-24-PM.jpg"/>
                    <pic:cNvPicPr/>
                  </pic:nvPicPr>
                  <pic:blipFill>
                    <a:blip r:embed="rId92">
                      <a:extLst>
                        <a:ext uri="{28A0092B-C50C-407E-A947-70E740481C1C}">
                          <a14:useLocalDpi xmlns:a14="http://schemas.microsoft.com/office/drawing/2010/main" val="0"/>
                        </a:ext>
                      </a:extLst>
                    </a:blip>
                    <a:stretch>
                      <a:fillRect/>
                    </a:stretch>
                  </pic:blipFill>
                  <pic:spPr>
                    <a:xfrm>
                      <a:off x="0" y="0"/>
                      <a:ext cx="3240000" cy="2066000"/>
                    </a:xfrm>
                    <a:prstGeom prst="rect">
                      <a:avLst/>
                    </a:prstGeom>
                  </pic:spPr>
                </pic:pic>
              </a:graphicData>
            </a:graphic>
          </wp:inline>
        </w:drawing>
      </w:r>
    </w:p>
    <w:p w14:paraId="31DD6E10" w14:textId="2654EAD6" w:rsidR="00C562D7" w:rsidRDefault="00C562D7" w:rsidP="00E25603">
      <w:pPr>
        <w:pStyle w:val="ResimYazs"/>
        <w:spacing w:after="0"/>
        <w:jc w:val="center"/>
      </w:pPr>
      <w:bookmarkStart w:id="119" w:name="_Toc7624150"/>
      <w:r>
        <w:t xml:space="preserve">Şekil </w:t>
      </w:r>
      <w:fldSimple w:instr=" STYLEREF 1 \s ">
        <w:r w:rsidR="00360694">
          <w:rPr>
            <w:noProof/>
          </w:rPr>
          <w:t>3</w:t>
        </w:r>
      </w:fldSimple>
      <w:r w:rsidR="00BC252D">
        <w:t>.</w:t>
      </w:r>
      <w:fldSimple w:instr=" SEQ Şekil \* ARABIC \s 1 ">
        <w:r w:rsidR="00360694">
          <w:rPr>
            <w:noProof/>
          </w:rPr>
          <w:t>47</w:t>
        </w:r>
      </w:fldSimple>
      <w:r>
        <w:t>.</w:t>
      </w:r>
      <w:r w:rsidRPr="00AA16E3">
        <w:t>FPGA’lara ait programlanabilir mantık bloğu</w:t>
      </w:r>
      <w:bookmarkEnd w:id="119"/>
    </w:p>
    <w:p w14:paraId="16D42FF6" w14:textId="77777777" w:rsidR="00425E73" w:rsidRPr="00E25603" w:rsidRDefault="00425E73" w:rsidP="00D34951">
      <w:pPr>
        <w:pStyle w:val="AnaParagrafYaziStiliSau"/>
      </w:pPr>
    </w:p>
    <w:p w14:paraId="6540A32B" w14:textId="77777777" w:rsidR="00C562D7" w:rsidRDefault="00C562D7" w:rsidP="00D34951">
      <w:pPr>
        <w:pStyle w:val="AnaParagrafYaziStiliSau"/>
        <w:rPr>
          <w:lang w:val="tr-TR"/>
        </w:rPr>
      </w:pPr>
      <w:r w:rsidRPr="00C562D7">
        <w:t xml:space="preserve">Her üreticinin geliştirmiş olduğu FPGA’da ki mantık bloklarının hem yapıları hemde adlandırılmaladı farklılık arz edebilmektedir. </w:t>
      </w:r>
      <w:r w:rsidRPr="00E56697">
        <w:rPr>
          <w:lang w:val="tr-TR"/>
        </w:rPr>
        <w:t>Xilinx firması ürettiği FPGA’larda kullandığı bu bloklara mantık hücresi (Logic Cell veya Slice) ismini verirken Altera firması ise mantık elemanı (LE) ismini vermiştir</w:t>
      </w:r>
      <w:r w:rsidR="002737A4" w:rsidRPr="00E56697">
        <w:rPr>
          <w:lang w:val="tr-TR"/>
        </w:rPr>
        <w:t xml:space="preserve"> (Krishna &amp; Roy, 2017, pp. 20-21)</w:t>
      </w:r>
      <w:r w:rsidRPr="00E56697">
        <w:rPr>
          <w:lang w:val="tr-TR"/>
        </w:rPr>
        <w:t>.</w:t>
      </w:r>
    </w:p>
    <w:p w14:paraId="7BC0884D" w14:textId="77777777" w:rsidR="00E25603" w:rsidRPr="00E56697" w:rsidRDefault="00E25603" w:rsidP="00D34951">
      <w:pPr>
        <w:pStyle w:val="AnaParagrafYaziStiliSau"/>
      </w:pPr>
    </w:p>
    <w:p w14:paraId="2439F074" w14:textId="77777777" w:rsidR="00D16261" w:rsidRDefault="000107B3" w:rsidP="00682E05">
      <w:pPr>
        <w:pStyle w:val="AnaParagrafYaziStiliSau"/>
        <w:jc w:val="center"/>
      </w:pPr>
      <w:r>
        <w:rPr>
          <w:noProof/>
          <w:lang w:val="tr-TR"/>
        </w:rPr>
        <w:drawing>
          <wp:inline distT="0" distB="0" distL="0" distR="0" wp14:anchorId="0F0471B7" wp14:editId="388B3C8B">
            <wp:extent cx="4320000" cy="2388950"/>
            <wp:effectExtent l="0" t="0" r="4445" b="0"/>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fpga 3_trk.png"/>
                    <pic:cNvPicPr/>
                  </pic:nvPicPr>
                  <pic:blipFill rotWithShape="1">
                    <a:blip r:embed="rId93" cstate="print">
                      <a:extLst>
                        <a:ext uri="{28A0092B-C50C-407E-A947-70E740481C1C}">
                          <a14:useLocalDpi xmlns:a14="http://schemas.microsoft.com/office/drawing/2010/main" val="0"/>
                        </a:ext>
                      </a:extLst>
                    </a:blip>
                    <a:srcRect l="9733" t="12324" b="12779"/>
                    <a:stretch/>
                  </pic:blipFill>
                  <pic:spPr bwMode="auto">
                    <a:xfrm>
                      <a:off x="0" y="0"/>
                      <a:ext cx="4320000" cy="2388950"/>
                    </a:xfrm>
                    <a:prstGeom prst="rect">
                      <a:avLst/>
                    </a:prstGeom>
                    <a:ln>
                      <a:noFill/>
                    </a:ln>
                    <a:extLst>
                      <a:ext uri="{53640926-AAD7-44D8-BBD7-CCE9431645EC}">
                        <a14:shadowObscured xmlns:a14="http://schemas.microsoft.com/office/drawing/2010/main"/>
                      </a:ext>
                    </a:extLst>
                  </pic:spPr>
                </pic:pic>
              </a:graphicData>
            </a:graphic>
          </wp:inline>
        </w:drawing>
      </w:r>
    </w:p>
    <w:p w14:paraId="5DCA5CFE" w14:textId="693812B2" w:rsidR="00C35125" w:rsidRDefault="00D16261" w:rsidP="00E25603">
      <w:pPr>
        <w:pStyle w:val="ResimYazs"/>
        <w:spacing w:after="0"/>
        <w:jc w:val="center"/>
      </w:pPr>
      <w:bookmarkStart w:id="120" w:name="_Toc7624151"/>
      <w:r>
        <w:t xml:space="preserve">Şekil </w:t>
      </w:r>
      <w:fldSimple w:instr=" STYLEREF 1 \s ">
        <w:r w:rsidR="00360694">
          <w:rPr>
            <w:noProof/>
          </w:rPr>
          <w:t>3</w:t>
        </w:r>
      </w:fldSimple>
      <w:r w:rsidR="00BC252D">
        <w:t>.</w:t>
      </w:r>
      <w:fldSimple w:instr=" SEQ Şekil \* ARABIC \s 1 ">
        <w:r w:rsidR="00360694">
          <w:rPr>
            <w:noProof/>
          </w:rPr>
          <w:t>48</w:t>
        </w:r>
      </w:fldSimple>
      <w:r>
        <w:t>.</w:t>
      </w:r>
      <w:r w:rsidRPr="006902EC">
        <w:t>Temel FPGA yapısı ve programlanabilir arabağlantılar</w:t>
      </w:r>
      <w:bookmarkEnd w:id="120"/>
    </w:p>
    <w:p w14:paraId="375E67B9" w14:textId="77777777" w:rsidR="00E25603" w:rsidRPr="00E25603" w:rsidRDefault="00E25603" w:rsidP="00E25603">
      <w:pPr>
        <w:rPr>
          <w:lang w:eastAsia="tr-TR"/>
        </w:rPr>
      </w:pPr>
    </w:p>
    <w:p w14:paraId="3BBDE9D1" w14:textId="77777777" w:rsidR="00BD4032" w:rsidRDefault="00BD4032" w:rsidP="00D34951">
      <w:pPr>
        <w:pStyle w:val="AnaParagrafYaziStiliSau"/>
      </w:pPr>
      <w:bookmarkStart w:id="121" w:name="_Toc7881634"/>
      <w:r w:rsidRPr="00C35125">
        <w:t>Programlanabilir ara bağlantılar (Interconnect Resources)</w:t>
      </w:r>
      <w:bookmarkEnd w:id="121"/>
      <w:r>
        <w:t>, y</w:t>
      </w:r>
      <w:r w:rsidRPr="00E56697">
        <w:t>apılan sayısal devre tasarımı için elbette tek bir mantık hücresi yeterli gelmeyecek birden fazla mantık hücresi kullanılması gerekecektir. Sayısal tasarımda mantık blokları arasında bağlantı kurularak bir bloktan diğerine sinyal aktarımı yapılması gerekecektir. İşte bunun için kullanılan yapılardır (Sulaiman et al, 2009, p. 3576).</w:t>
      </w:r>
    </w:p>
    <w:p w14:paraId="7FBFC6F2" w14:textId="77777777" w:rsidR="00BD4032" w:rsidRDefault="00BD4032" w:rsidP="00D34951">
      <w:pPr>
        <w:pStyle w:val="AnaParagrafYaziStiliSau"/>
      </w:pPr>
    </w:p>
    <w:p w14:paraId="7B4031D0" w14:textId="77777777" w:rsidR="00D16261" w:rsidRDefault="00D16261" w:rsidP="00D34951">
      <w:pPr>
        <w:pStyle w:val="AnaParagrafYaziStiliSau"/>
      </w:pPr>
      <w:r w:rsidRPr="00E56697">
        <w:rPr>
          <w:lang w:val="tr-TR"/>
        </w:rPr>
        <w:lastRenderedPageBreak/>
        <w:t>Şekil 3.48’de göründüğü üzere arabağlantılar anahtarlara benzetilerek ifade edilmeye çalışılmıştır. Aslında</w:t>
      </w:r>
      <w:r w:rsidRPr="00D16261">
        <w:t xml:space="preserve"> tam da böyledir ki, ara bağlantılar bir anahtar misali iletişim halinde olması gereken mantık blokların arasındaki bağlantıyı sağlayan anahtarın kapatılıp diğerlerinin açılması şeklinde programlanmaktadır.</w:t>
      </w:r>
    </w:p>
    <w:p w14:paraId="68C3FB29" w14:textId="77777777" w:rsidR="00425E73" w:rsidRPr="00E25603" w:rsidRDefault="00425E73" w:rsidP="00D34951">
      <w:pPr>
        <w:pStyle w:val="AnaParagrafYaziStiliSau"/>
      </w:pPr>
    </w:p>
    <w:p w14:paraId="418744D0" w14:textId="77777777" w:rsidR="00D16261" w:rsidRDefault="00706924" w:rsidP="00682E05">
      <w:pPr>
        <w:pStyle w:val="AnaParagrafYaziStiliSau"/>
        <w:jc w:val="center"/>
      </w:pPr>
      <w:r>
        <w:rPr>
          <w:noProof/>
          <w:lang w:val="tr-TR"/>
        </w:rPr>
        <w:drawing>
          <wp:inline distT="0" distB="0" distL="0" distR="0" wp14:anchorId="509E69C6" wp14:editId="684CC37E">
            <wp:extent cx="3866254" cy="2880000"/>
            <wp:effectExtent l="0" t="0" r="1270" b="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fpga-interconnection_işlem.png"/>
                    <pic:cNvPicPr/>
                  </pic:nvPicPr>
                  <pic:blipFill rotWithShape="1">
                    <a:blip r:embed="rId94" cstate="print">
                      <a:extLst>
                        <a:ext uri="{28A0092B-C50C-407E-A947-70E740481C1C}">
                          <a14:useLocalDpi xmlns:a14="http://schemas.microsoft.com/office/drawing/2010/main" val="0"/>
                        </a:ext>
                      </a:extLst>
                    </a:blip>
                    <a:srcRect l="1833" t="1865" r="3311" b="3926"/>
                    <a:stretch/>
                  </pic:blipFill>
                  <pic:spPr bwMode="auto">
                    <a:xfrm>
                      <a:off x="0" y="0"/>
                      <a:ext cx="3866254" cy="2880000"/>
                    </a:xfrm>
                    <a:prstGeom prst="rect">
                      <a:avLst/>
                    </a:prstGeom>
                    <a:ln>
                      <a:noFill/>
                    </a:ln>
                    <a:extLst>
                      <a:ext uri="{53640926-AAD7-44D8-BBD7-CCE9431645EC}">
                        <a14:shadowObscured xmlns:a14="http://schemas.microsoft.com/office/drawing/2010/main"/>
                      </a:ext>
                    </a:extLst>
                  </pic:spPr>
                </pic:pic>
              </a:graphicData>
            </a:graphic>
          </wp:inline>
        </w:drawing>
      </w:r>
    </w:p>
    <w:p w14:paraId="7D67AF22" w14:textId="4EF90C22" w:rsidR="00D16261" w:rsidRDefault="00D16261" w:rsidP="00E25603">
      <w:pPr>
        <w:pStyle w:val="ResimYazs"/>
        <w:spacing w:after="0"/>
        <w:jc w:val="center"/>
      </w:pPr>
      <w:bookmarkStart w:id="122" w:name="_Toc7624152"/>
      <w:r>
        <w:t xml:space="preserve">Şekil </w:t>
      </w:r>
      <w:fldSimple w:instr=" STYLEREF 1 \s ">
        <w:r w:rsidR="00360694">
          <w:rPr>
            <w:noProof/>
          </w:rPr>
          <w:t>3</w:t>
        </w:r>
      </w:fldSimple>
      <w:r w:rsidR="00BC252D">
        <w:t>.</w:t>
      </w:r>
      <w:fldSimple w:instr=" SEQ Şekil \* ARABIC \s 1 ">
        <w:r w:rsidR="00360694">
          <w:rPr>
            <w:noProof/>
          </w:rPr>
          <w:t>49</w:t>
        </w:r>
      </w:fldSimple>
      <w:r>
        <w:t>.</w:t>
      </w:r>
      <w:r w:rsidRPr="001B34E1">
        <w:t>FPGA içerisindeki ara bağlantıların sinyal taşımaları</w:t>
      </w:r>
      <w:r w:rsidR="000878EE">
        <w:t xml:space="preserve"> (Christi, 2015)</w:t>
      </w:r>
      <w:bookmarkEnd w:id="122"/>
    </w:p>
    <w:p w14:paraId="0DB6A7D0" w14:textId="77777777" w:rsidR="003F0283" w:rsidRPr="00E25603" w:rsidRDefault="003F0283" w:rsidP="00D34951">
      <w:pPr>
        <w:pStyle w:val="AnaParagrafYaziStiliSau"/>
      </w:pPr>
    </w:p>
    <w:p w14:paraId="33507ECD" w14:textId="77777777" w:rsidR="00D16261" w:rsidRDefault="00E808C2" w:rsidP="00D34951">
      <w:pPr>
        <w:pStyle w:val="AnaParagrafYaziStiliSau"/>
      </w:pPr>
      <w:r>
        <w:t>Şekil 3.49</w:t>
      </w:r>
      <w:r w:rsidR="00D16261" w:rsidRPr="00D16261">
        <w:t>’de ara bağlantılar vasıtasıyla sinyallerin bir mantık bloğundan diğerine nasıl taşındığı açıkça görünmektedir. f1 ve f2 fonksiyonları mantık bloklarında işlemden geçerler. Hem mantık bloklarına gelen giriş verileri hemde mantık bloklarından çıkan çıkış verileri sinyal olarak arabağlantılar vasıtasıyla diğer mantık bloğuna ve oradan da giriş/çıkış birimlerine aktarılır.</w:t>
      </w:r>
    </w:p>
    <w:p w14:paraId="321D46B4" w14:textId="77777777" w:rsidR="005C105A" w:rsidRDefault="005C105A" w:rsidP="00D34951">
      <w:pPr>
        <w:pStyle w:val="AnaParagrafYaziStiliSau"/>
      </w:pPr>
    </w:p>
    <w:p w14:paraId="282E4521" w14:textId="77777777" w:rsidR="005C105A" w:rsidRPr="005C105A" w:rsidRDefault="005C105A" w:rsidP="00D34951">
      <w:pPr>
        <w:pStyle w:val="AnaParagrafYaziStiliSau"/>
      </w:pPr>
      <w:r w:rsidRPr="00E56697">
        <w:t>Ara bağlantıların doğru bir şekilde yönlendirilmesi ise Şekil 3.50’te göründüğü gibi arabağlantı düğüm noktasında (Switch Matrix) gerçekleştirilmektedir. Yani, bir mantık bloğundan çıkan sinyalin diğer mantık bloğuna veya çıkış birimlerine yönlendirilmesi ise anahtar kutusu (Switch Box) tarafından gerçekleştirilmektedir.</w:t>
      </w:r>
      <w:r>
        <w:t xml:space="preserve"> </w:t>
      </w:r>
      <w:r w:rsidRPr="00E56697">
        <w:t>Bu anahtar kutularının gerçekte bağla</w:t>
      </w:r>
      <w:r>
        <w:t>ntılarının nasıl oldukları ise Ş</w:t>
      </w:r>
      <w:r w:rsidRPr="00E56697">
        <w:t>ekil 3.51’de görünmektedir (Monmasson et al, 2011, p. 227).</w:t>
      </w:r>
    </w:p>
    <w:p w14:paraId="121EBF62" w14:textId="77777777" w:rsidR="00425E73" w:rsidRPr="00E25603" w:rsidRDefault="00425E73" w:rsidP="00D34951">
      <w:pPr>
        <w:pStyle w:val="AnaParagrafYaziStiliSau"/>
      </w:pPr>
    </w:p>
    <w:p w14:paraId="40A0D583" w14:textId="77777777" w:rsidR="00E808C2" w:rsidRDefault="00C010CD" w:rsidP="00682E05">
      <w:pPr>
        <w:pStyle w:val="AnaParagrafYaziStiliSau"/>
        <w:jc w:val="center"/>
      </w:pPr>
      <w:r>
        <w:rPr>
          <w:noProof/>
          <w:lang w:val="tr-TR"/>
        </w:rPr>
        <w:lastRenderedPageBreak/>
        <w:drawing>
          <wp:inline distT="0" distB="0" distL="0" distR="0" wp14:anchorId="63F4AE8F" wp14:editId="3CD99278">
            <wp:extent cx="4320000" cy="2788063"/>
            <wp:effectExtent l="0" t="0" r="4445"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fpga-interconnection_ust.pn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4320000" cy="2788063"/>
                    </a:xfrm>
                    <a:prstGeom prst="rect">
                      <a:avLst/>
                    </a:prstGeom>
                  </pic:spPr>
                </pic:pic>
              </a:graphicData>
            </a:graphic>
          </wp:inline>
        </w:drawing>
      </w:r>
    </w:p>
    <w:p w14:paraId="752BE44B" w14:textId="731D10FE" w:rsidR="00D16261" w:rsidRDefault="00E808C2" w:rsidP="00E25603">
      <w:pPr>
        <w:pStyle w:val="ResimYazs"/>
        <w:spacing w:after="0"/>
        <w:jc w:val="center"/>
      </w:pPr>
      <w:bookmarkStart w:id="123" w:name="_Toc7624153"/>
      <w:r>
        <w:t xml:space="preserve">Şekil </w:t>
      </w:r>
      <w:fldSimple w:instr=" STYLEREF 1 \s ">
        <w:r w:rsidR="00360694">
          <w:rPr>
            <w:noProof/>
          </w:rPr>
          <w:t>3</w:t>
        </w:r>
      </w:fldSimple>
      <w:r w:rsidR="00BC252D">
        <w:t>.</w:t>
      </w:r>
      <w:fldSimple w:instr=" SEQ Şekil \* ARABIC \s 1 ">
        <w:r w:rsidR="00360694">
          <w:rPr>
            <w:noProof/>
          </w:rPr>
          <w:t>50</w:t>
        </w:r>
      </w:fldSimple>
      <w:r>
        <w:t>.</w:t>
      </w:r>
      <w:r w:rsidRPr="00EE7B9A">
        <w:t>Arabağlantılar ve anahtar kutuları arasındaki ilişki</w:t>
      </w:r>
      <w:r w:rsidR="000878EE">
        <w:t xml:space="preserve"> (Christi, 2015)</w:t>
      </w:r>
      <w:bookmarkEnd w:id="123"/>
    </w:p>
    <w:p w14:paraId="2FE20C0E" w14:textId="77777777" w:rsidR="00425E73" w:rsidRPr="00E25603" w:rsidRDefault="00425E73" w:rsidP="00D34951">
      <w:pPr>
        <w:pStyle w:val="AnaParagrafYaziStiliSau"/>
      </w:pPr>
    </w:p>
    <w:p w14:paraId="0DF543D7" w14:textId="77777777" w:rsidR="005C105A" w:rsidRDefault="005C105A" w:rsidP="00D34951">
      <w:pPr>
        <w:pStyle w:val="AnaParagrafYaziStiliSau"/>
      </w:pPr>
      <w:r>
        <w:t>Şekil 3.50’de arabağlantıların mantık bloklarla bağlantısı açıkça görünmektedir. Şekil 3.51’de göründüğü üzere arabağlantı sistemini oluşturan mantıksal devrenin oluşumu açıkça gösterilmektedir. Özellikle programlama sonrasında yapılan şaseleme işleminin hangi devre ile gerçekleştiğine dikkat çekmek çok önemlidir.</w:t>
      </w:r>
    </w:p>
    <w:p w14:paraId="15383EEA" w14:textId="77777777" w:rsidR="00BD4032" w:rsidRDefault="00BD4032" w:rsidP="00D34951">
      <w:pPr>
        <w:pStyle w:val="AnaParagrafYaziStiliSau"/>
      </w:pPr>
    </w:p>
    <w:p w14:paraId="29D24624" w14:textId="77777777" w:rsidR="00E808C2" w:rsidRDefault="00826C14" w:rsidP="00682E05">
      <w:pPr>
        <w:pStyle w:val="AnaParagrafYaziStiliSau"/>
        <w:jc w:val="center"/>
      </w:pPr>
      <w:r>
        <w:rPr>
          <w:noProof/>
          <w:lang w:val="tr-TR"/>
        </w:rPr>
        <w:drawing>
          <wp:inline distT="0" distB="0" distL="0" distR="0" wp14:anchorId="01D4DC5D" wp14:editId="5E169C4C">
            <wp:extent cx="4320000" cy="2954159"/>
            <wp:effectExtent l="0" t="0" r="4445"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pga-interconnection.p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4320000" cy="2954159"/>
                    </a:xfrm>
                    <a:prstGeom prst="rect">
                      <a:avLst/>
                    </a:prstGeom>
                  </pic:spPr>
                </pic:pic>
              </a:graphicData>
            </a:graphic>
          </wp:inline>
        </w:drawing>
      </w:r>
    </w:p>
    <w:p w14:paraId="02D99039" w14:textId="13F809F5" w:rsidR="00E808C2" w:rsidRDefault="00E808C2" w:rsidP="00E25603">
      <w:pPr>
        <w:pStyle w:val="ResimYazs"/>
        <w:spacing w:after="0"/>
        <w:jc w:val="center"/>
      </w:pPr>
      <w:bookmarkStart w:id="124" w:name="_Toc7624154"/>
      <w:r>
        <w:t xml:space="preserve">Şekil </w:t>
      </w:r>
      <w:fldSimple w:instr=" STYLEREF 1 \s ">
        <w:r w:rsidR="00360694">
          <w:rPr>
            <w:noProof/>
          </w:rPr>
          <w:t>3</w:t>
        </w:r>
      </w:fldSimple>
      <w:r w:rsidR="00BC252D">
        <w:t>.</w:t>
      </w:r>
      <w:fldSimple w:instr=" SEQ Şekil \* ARABIC \s 1 ">
        <w:r w:rsidR="00360694">
          <w:rPr>
            <w:noProof/>
          </w:rPr>
          <w:t>51</w:t>
        </w:r>
      </w:fldSimple>
      <w:r>
        <w:t>.</w:t>
      </w:r>
      <w:r w:rsidRPr="00600CF7">
        <w:t>Programlanabilir ara bağlantılarının yapısı</w:t>
      </w:r>
      <w:r w:rsidR="0065351D">
        <w:t xml:space="preserve"> </w:t>
      </w:r>
      <w:r w:rsidR="000878EE">
        <w:t>(Christi, 2015)</w:t>
      </w:r>
      <w:bookmarkEnd w:id="124"/>
    </w:p>
    <w:p w14:paraId="6F7E9692" w14:textId="77777777" w:rsidR="00E808C2" w:rsidRDefault="00E808C2" w:rsidP="00D34951">
      <w:pPr>
        <w:pStyle w:val="AnaParagrafYaziStiliSau"/>
      </w:pPr>
    </w:p>
    <w:p w14:paraId="66636443" w14:textId="77777777" w:rsidR="00826C14" w:rsidRPr="00E56697" w:rsidRDefault="00826C14" w:rsidP="00826C14">
      <w:pPr>
        <w:pStyle w:val="AnaParagrafYaziStiliSau"/>
      </w:pPr>
      <w:bookmarkStart w:id="125" w:name="_Toc7881635"/>
      <w:r w:rsidRPr="00E808C2">
        <w:t>Programlanabilen giriş çıkış birimleri</w:t>
      </w:r>
      <w:bookmarkEnd w:id="125"/>
      <w:r>
        <w:t xml:space="preserve">, </w:t>
      </w:r>
      <w:r w:rsidRPr="00E56697">
        <w:t xml:space="preserve">FPGA’ların içerisindeki mantık blokları ile dış dünyada bulunan çevresel arabirimler ve farklı uygulamalarla arasındaki bağlantyı </w:t>
      </w:r>
      <w:r w:rsidRPr="00E56697">
        <w:lastRenderedPageBreak/>
        <w:t>sağlayan yapılardır. Standart bir FPGA kartında azımsanmayacak derecede geniş bir alana sahip olan bu birimlerin tasarımı besleme gerilimi ile referans gerilimi arasında büyük farklar olduğundan oldukça karmaşıktır (Teubner &amp; Woods, 2013, p. 22).</w:t>
      </w:r>
    </w:p>
    <w:p w14:paraId="0E0A4D9D" w14:textId="77777777" w:rsidR="00826C14" w:rsidRDefault="00826C14" w:rsidP="00D34951">
      <w:pPr>
        <w:pStyle w:val="AnaParagrafYaziStiliSau"/>
      </w:pPr>
    </w:p>
    <w:p w14:paraId="3C502965" w14:textId="77777777" w:rsidR="00E808C2" w:rsidRDefault="00E808C2" w:rsidP="00D34951">
      <w:pPr>
        <w:pStyle w:val="AnaParagrafYaziStiliSau"/>
      </w:pPr>
      <w:bookmarkStart w:id="126" w:name="_Toc7881636"/>
      <w:r>
        <w:t>RAM blokları</w:t>
      </w:r>
      <w:bookmarkEnd w:id="126"/>
      <w:r w:rsidR="0034475C">
        <w:t>,</w:t>
      </w:r>
      <w:r w:rsidR="00CD385B">
        <w:t xml:space="preserve"> </w:t>
      </w:r>
      <w:r w:rsidR="0034475C">
        <w:t>v</w:t>
      </w:r>
      <w:r w:rsidRPr="00E56697">
        <w:t>erileri geçici olarak kaydeden yapılardır ve pek çok uygulamada verilerin geçici veya kalıcı olarak saklanması durumu sözkonusudur.  FPGA’da da mantık blokları arasında işlem yaparken verileri geçici olarak kaydetmesi gerektiğinde yine bu mantık blokların arasında dağınık halde bulunan saklayıcılar yoğun olarak kullanılmaktaydı. Ancak günümüzde pek çok FPGA kartında ayrılmış bellek bölümleri bulunmaktadır ve bu sayede mantık blokları diğer işlemlerde kullanılmak üzere ayrılmış olmaktadır</w:t>
      </w:r>
      <w:r w:rsidR="00232EF5" w:rsidRPr="00E56697">
        <w:t xml:space="preserve"> (Sarıtaş ve Karataş, 2015, p. 15)</w:t>
      </w:r>
      <w:r w:rsidRPr="00E56697">
        <w:t>.</w:t>
      </w:r>
    </w:p>
    <w:p w14:paraId="6A50EBB8" w14:textId="77777777" w:rsidR="000E47D8" w:rsidRDefault="000E47D8" w:rsidP="00D34951">
      <w:pPr>
        <w:pStyle w:val="AnaParagrafYaziStiliSau"/>
      </w:pPr>
    </w:p>
    <w:p w14:paraId="3D6FDE7E" w14:textId="77777777" w:rsidR="00E808C2" w:rsidRDefault="00E808C2" w:rsidP="00E808C2">
      <w:pPr>
        <w:pStyle w:val="IkincilAltBaslikSau"/>
      </w:pPr>
      <w:bookmarkStart w:id="127" w:name="_Toc7881637"/>
      <w:r w:rsidRPr="00E808C2">
        <w:t>FPGA’ların programlanması</w:t>
      </w:r>
      <w:bookmarkEnd w:id="127"/>
    </w:p>
    <w:p w14:paraId="07B749CA" w14:textId="77777777" w:rsidR="00E808C2" w:rsidRDefault="00E808C2" w:rsidP="00D34951">
      <w:pPr>
        <w:pStyle w:val="AnaParagrafYaziStiliSau"/>
      </w:pPr>
    </w:p>
    <w:p w14:paraId="1D967ED6" w14:textId="77777777" w:rsidR="00E808C2" w:rsidRDefault="00E808C2" w:rsidP="00D34951">
      <w:pPr>
        <w:pStyle w:val="AnaParagrafYaziStiliSau"/>
      </w:pPr>
      <w:r w:rsidRPr="00E56697">
        <w:t>Aslında FPGA’da programlamanın tam karşılığı tasarımdır. Yani yapılmak istenen bir işlem için programlamadan ziyade tasarım yapılır. Ancak bu tasarım kodlama yöntemiyle yapıldığından dolayı bu ifade kullanılmaktadır. FPGA’ların programlanması için günümüzde yaygın olarak kullanılan ve isimlerini donanım tanımlama dili olarak alan VHDL (Hardware Description Language) ve Verilog kullanılır (Cavanagh, 2015). Bu tanımlama dillerinin yapısı C ya da Pascal dillerine çok benzediği için donanım tasarlama işine yeni başlayanlar aslında büyük bir yanılgıya düşerek işe başlamaktadırlar. Çünkü onlar kodlama işini yazılımsal olarak düşünerek işe başlamaktadırlar. Hâlbuki bu iş tam olarak elektroniksel bir devre tasarlamaktır. O nedenle FPGA programlama işine başlamadan evvel donanım tasarlama ya da sayısal devre tasarlama mantığının iyi bir şekilde kavranması gerekmektedir (Sarıtaş &amp; Karataş, 2015</w:t>
      </w:r>
      <w:r w:rsidR="00625B2A" w:rsidRPr="00E56697">
        <w:t>; Sulaiman et al, 2009, pp. 3576-3578</w:t>
      </w:r>
      <w:r w:rsidRPr="00E56697">
        <w:t>).</w:t>
      </w:r>
    </w:p>
    <w:p w14:paraId="318C90EA" w14:textId="77777777" w:rsidR="000F15BC" w:rsidRDefault="000F15BC" w:rsidP="00D34951">
      <w:pPr>
        <w:pStyle w:val="AnaParagrafYaziStiliSau"/>
      </w:pPr>
    </w:p>
    <w:p w14:paraId="78A02B2F" w14:textId="77777777" w:rsidR="00E808C2" w:rsidRDefault="00E808C2" w:rsidP="00D34951">
      <w:pPr>
        <w:pStyle w:val="AnaParagrafYaziStiliSau"/>
      </w:pPr>
      <w:r w:rsidRPr="00E56697">
        <w:t xml:space="preserve">Gerek Verilog gerekse de VHDL 1980’li yıllarda hayatımıza girmiş ve IEEE standartı almış güçlü donanım tanımlama dilleri arasında olup günümüzde en yaygın şekilde kullanılan sayısal devre tasarımı dilleridir. Tasarımcılar bu diller sayesinde yapmış oldukları tasarımları RTL (Register-Transfer-Level) seviyesinde test imkânı </w:t>
      </w:r>
      <w:r w:rsidRPr="00E56697">
        <w:lastRenderedPageBreak/>
        <w:t>bulmuşlardır. Öncesinde ise tasarımcılar test işlemi için mantık kapılarını kullanmak zorundaydılar (Dekker, 2014).</w:t>
      </w:r>
    </w:p>
    <w:p w14:paraId="33A5A389" w14:textId="77777777" w:rsidR="00425E73" w:rsidRPr="00E56697" w:rsidRDefault="00425E73" w:rsidP="00D34951">
      <w:pPr>
        <w:pStyle w:val="AnaParagrafYaziStiliSau"/>
      </w:pPr>
    </w:p>
    <w:p w14:paraId="747F832D" w14:textId="77777777" w:rsidR="00E808C2" w:rsidRDefault="00E808C2" w:rsidP="00D34951">
      <w:pPr>
        <w:pStyle w:val="AnaParagrafYaziStiliSau"/>
      </w:pPr>
      <w:r w:rsidRPr="00E56697">
        <w:t>VHDL, Verilog’a göre daha eski olup daha ziyade Pascal programlama dilini esas almıştır. Bu nedenle bu dilin karakteristik özelliklerini kendinde barındırmaktadır. Oysa Verilog, C programlama dilinin kodlama tekniğini esas almıştır. Bu nedenle VHDL’nin tersine C’de olduğu gibi Verilog’da büyük/küçük harf ayrımına itina göstermektedir. Ayrıca C dilinin kullanımı programcılar arasında daha yaygın olduğundan dolayı Verilog, VHDL diline nazaran daha kolay öğrenilmektedir (Wilson, 2015</w:t>
      </w:r>
      <w:r w:rsidR="005C0A85" w:rsidRPr="00E56697">
        <w:t>, pp. 20-21</w:t>
      </w:r>
      <w:r w:rsidRPr="00E56697">
        <w:t>).</w:t>
      </w:r>
    </w:p>
    <w:p w14:paraId="5AD84F54" w14:textId="77777777" w:rsidR="00425E73" w:rsidRPr="00E56697" w:rsidRDefault="00425E73" w:rsidP="00D34951">
      <w:pPr>
        <w:pStyle w:val="AnaParagrafYaziStiliSau"/>
      </w:pPr>
    </w:p>
    <w:p w14:paraId="37683EA1" w14:textId="77777777" w:rsidR="00E808C2" w:rsidRPr="00E56697" w:rsidRDefault="00E808C2" w:rsidP="00D34951">
      <w:pPr>
        <w:pStyle w:val="AnaParagrafYaziStiliSau"/>
      </w:pPr>
      <w:r w:rsidRPr="00E56697">
        <w:t>VHDL, güçlü tipte yazılmış bir dildir ve zayıf tipleri ya da değişkenlerin farklı sınıflarla karıştırılmasını asla kabul etmez. Yani Verilog ile karşılaştırıldığında aşırı düzeyde kuralcı olan bir dildir. O nedenle bu dili kullanacak tasarımcılar VHDL’nin pek çok ayrıntısına hâkim olmak durumundadırlar. Hâlbuki Verilog, zayıf tipte yazılan bir dildir ve katı kuralcılıktan çok daha uzaktır (Joan, 2010).</w:t>
      </w:r>
    </w:p>
    <w:p w14:paraId="35377CA8" w14:textId="77777777" w:rsidR="005C0A85" w:rsidRDefault="005C0A85" w:rsidP="00D34951">
      <w:pPr>
        <w:pStyle w:val="AnaParagrafYaziStiliSau"/>
      </w:pPr>
    </w:p>
    <w:p w14:paraId="2CB60E87" w14:textId="77777777" w:rsidR="00247435" w:rsidRDefault="00247435" w:rsidP="00247435">
      <w:pPr>
        <w:pStyle w:val="IkincilAltBaslikSau"/>
      </w:pPr>
      <w:bookmarkStart w:id="128" w:name="_Toc7881638"/>
      <w:r w:rsidRPr="00247435">
        <w:t>FPGA tasarım teknikleri ve akış şeması</w:t>
      </w:r>
      <w:bookmarkEnd w:id="128"/>
    </w:p>
    <w:p w14:paraId="5F580E2F" w14:textId="77777777" w:rsidR="00E808C2" w:rsidRDefault="00E808C2" w:rsidP="00D34951">
      <w:pPr>
        <w:pStyle w:val="AnaParagrafYaziStiliSau"/>
      </w:pPr>
    </w:p>
    <w:p w14:paraId="5025034E" w14:textId="77777777" w:rsidR="00E25603" w:rsidRDefault="00247435" w:rsidP="00D34951">
      <w:pPr>
        <w:pStyle w:val="AnaParagrafYaziStiliSau"/>
      </w:pPr>
      <w:r w:rsidRPr="00E56697">
        <w:t>Aslında pekçok yazılım geliştirme süreci gibi sayısal devre tasarım sürecide belli aşamalardan oluşmaktadır. Özellikle</w:t>
      </w:r>
      <w:r w:rsidR="003C5CBF">
        <w:t xml:space="preserve"> bu tasarımların</w:t>
      </w:r>
      <w:r w:rsidRPr="00E56697">
        <w:t xml:space="preserve"> gömülü sistem programlama</w:t>
      </w:r>
      <w:r w:rsidR="003C5CBF">
        <w:t xml:space="preserve"> olarak anılan sistemlerle benzerliği</w:t>
      </w:r>
      <w:r w:rsidRPr="00E56697">
        <w:t xml:space="preserve"> son derece </w:t>
      </w:r>
      <w:r w:rsidR="003C5CBF">
        <w:t>fazladır</w:t>
      </w:r>
      <w:r w:rsidRPr="00E56697">
        <w:t xml:space="preserve">. Nihayetinde </w:t>
      </w:r>
      <w:r w:rsidR="003C5CBF">
        <w:t xml:space="preserve">sayısal tasarımda da </w:t>
      </w:r>
      <w:r w:rsidRPr="00E56697">
        <w:t xml:space="preserve">fiziksel bir </w:t>
      </w:r>
      <w:r w:rsidR="003C5CBF">
        <w:t>aygıta yazılan kodun yüklenmesi gerekmektedir</w:t>
      </w:r>
      <w:r w:rsidRPr="00E56697">
        <w:t xml:space="preserve">. </w:t>
      </w:r>
    </w:p>
    <w:p w14:paraId="36FCA632" w14:textId="77777777" w:rsidR="00B2497E" w:rsidRPr="00B2497E" w:rsidRDefault="00B2497E" w:rsidP="00D34951">
      <w:pPr>
        <w:pStyle w:val="AnaParagrafYaziStiliSau"/>
        <w:rPr>
          <w:sz w:val="12"/>
          <w:szCs w:val="12"/>
        </w:rPr>
      </w:pPr>
    </w:p>
    <w:p w14:paraId="1580A45C" w14:textId="77777777" w:rsidR="005C0A85" w:rsidRDefault="004B64F8" w:rsidP="003C5CBF">
      <w:pPr>
        <w:pStyle w:val="AnaParagrafYaziStiliSau"/>
        <w:jc w:val="center"/>
      </w:pPr>
      <w:r>
        <w:rPr>
          <w:noProof/>
          <w:lang w:val="tr-TR"/>
        </w:rPr>
        <w:drawing>
          <wp:inline distT="0" distB="0" distL="0" distR="0" wp14:anchorId="2476F883" wp14:editId="03288F76">
            <wp:extent cx="2354531" cy="2340000"/>
            <wp:effectExtent l="0" t="0" r="8255" b="3175"/>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pga-tasarım-akışı1.png"/>
                    <pic:cNvPicPr/>
                  </pic:nvPicPr>
                  <pic:blipFill rotWithShape="1">
                    <a:blip r:embed="rId97" cstate="print">
                      <a:extLst>
                        <a:ext uri="{28A0092B-C50C-407E-A947-70E740481C1C}">
                          <a14:useLocalDpi xmlns:a14="http://schemas.microsoft.com/office/drawing/2010/main" val="0"/>
                        </a:ext>
                      </a:extLst>
                    </a:blip>
                    <a:srcRect t="6006" b="14493"/>
                    <a:stretch/>
                  </pic:blipFill>
                  <pic:spPr bwMode="auto">
                    <a:xfrm>
                      <a:off x="0" y="0"/>
                      <a:ext cx="2354531" cy="2340000"/>
                    </a:xfrm>
                    <a:prstGeom prst="rect">
                      <a:avLst/>
                    </a:prstGeom>
                    <a:ln>
                      <a:noFill/>
                    </a:ln>
                    <a:extLst>
                      <a:ext uri="{53640926-AAD7-44D8-BBD7-CCE9431645EC}">
                        <a14:shadowObscured xmlns:a14="http://schemas.microsoft.com/office/drawing/2010/main"/>
                      </a:ext>
                    </a:extLst>
                  </pic:spPr>
                </pic:pic>
              </a:graphicData>
            </a:graphic>
          </wp:inline>
        </w:drawing>
      </w:r>
    </w:p>
    <w:p w14:paraId="032E08E2" w14:textId="7F87CBE1" w:rsidR="005C0A85" w:rsidRDefault="005C0A85" w:rsidP="00E25603">
      <w:pPr>
        <w:pStyle w:val="ResimYazs"/>
        <w:spacing w:after="0"/>
        <w:jc w:val="center"/>
      </w:pPr>
      <w:bookmarkStart w:id="129" w:name="_Toc7624155"/>
      <w:r>
        <w:t xml:space="preserve">Şekil </w:t>
      </w:r>
      <w:fldSimple w:instr=" STYLEREF 1 \s ">
        <w:r w:rsidR="00360694">
          <w:rPr>
            <w:noProof/>
          </w:rPr>
          <w:t>3</w:t>
        </w:r>
      </w:fldSimple>
      <w:r w:rsidR="00BC252D">
        <w:t>.</w:t>
      </w:r>
      <w:fldSimple w:instr=" SEQ Şekil \* ARABIC \s 1 ">
        <w:r w:rsidR="00360694">
          <w:rPr>
            <w:noProof/>
          </w:rPr>
          <w:t>52</w:t>
        </w:r>
      </w:fldSimple>
      <w:r>
        <w:t>.</w:t>
      </w:r>
      <w:r w:rsidRPr="00C75E18">
        <w:t>FPGA tasarım akışı</w:t>
      </w:r>
      <w:bookmarkEnd w:id="129"/>
    </w:p>
    <w:p w14:paraId="18178711" w14:textId="77777777" w:rsidR="00425E73" w:rsidRDefault="00425E73" w:rsidP="00D34951">
      <w:pPr>
        <w:pStyle w:val="AnaParagrafYaziStiliSau"/>
      </w:pPr>
    </w:p>
    <w:p w14:paraId="59A55D29" w14:textId="77777777" w:rsidR="003C5CBF" w:rsidRDefault="003C5CBF" w:rsidP="00D34951">
      <w:pPr>
        <w:pStyle w:val="AnaParagrafYaziStiliSau"/>
      </w:pPr>
      <w:r w:rsidRPr="00E56697">
        <w:t>Elbette her projenin başlangıcı bir fikirden ibarettir. Burada ise fikrin projeye dönüşmesi için sayısal devre tasarımı yapmakla süreç başlamakta, bir dizi evrelerden geçmekte (Şekil 3.52) ve nihayetinde yeni bir donanım tasarımı ile son bulmaktadır (Botros, 2005).</w:t>
      </w:r>
      <w:r>
        <w:t xml:space="preserve"> </w:t>
      </w:r>
    </w:p>
    <w:p w14:paraId="37F3D166" w14:textId="77777777" w:rsidR="003C5CBF" w:rsidRDefault="003C5CBF" w:rsidP="00D34951">
      <w:pPr>
        <w:pStyle w:val="AnaParagrafYaziStiliSau"/>
      </w:pPr>
    </w:p>
    <w:p w14:paraId="1FB5184A" w14:textId="77777777" w:rsidR="00247435" w:rsidRPr="003D18FC" w:rsidRDefault="00247435" w:rsidP="00D34951">
      <w:pPr>
        <w:pStyle w:val="AnaParagrafYaziStiliSau"/>
      </w:pPr>
      <w:r w:rsidRPr="003D18FC">
        <w:t>Günümüzde FPGA konusunda öncü olan iki önemli üretici firma bulunmaktadır. Bunlar Altera ve Xilinx’tir. Her iki firmanında pek çok türde üretmiş olduğu farklı özellikte FPGA kartı bulunmaktadır. Elbette tasarımlarda önemli ölçüde olmasa da yapısal farklılıklar mevcuttur. Ancak tasarım akışı (design flow) açısından kullanılan araçlar ya da arabirimler dışında herhangi bir farklılık sözkonusu olmamaktadır. Şekil 3.53’da görüleceği üzere Sentezleme aşamasında kullanılan arabirim Altera’da Quartus II iken Xilinx firması ISE veya Vivado arabirimini</w:t>
      </w:r>
      <w:r w:rsidR="005C0A85" w:rsidRPr="003D18FC">
        <w:t xml:space="preserve"> kullanmaktadır (Sklyarov, Skliarova ve Sudnitson</w:t>
      </w:r>
      <w:r w:rsidRPr="003D18FC">
        <w:t>, 2012</w:t>
      </w:r>
      <w:r w:rsidR="005C0A85" w:rsidRPr="003D18FC">
        <w:t>, p. 1144</w:t>
      </w:r>
      <w:r w:rsidRPr="003D18FC">
        <w:t>).</w:t>
      </w:r>
    </w:p>
    <w:p w14:paraId="01718762" w14:textId="77777777" w:rsidR="00C562D7" w:rsidRDefault="00C562D7" w:rsidP="00D34951">
      <w:pPr>
        <w:pStyle w:val="AnaParagrafYaziStiliSau"/>
      </w:pPr>
    </w:p>
    <w:p w14:paraId="7B636C6D" w14:textId="77777777" w:rsidR="00044855" w:rsidRDefault="00F87D1C" w:rsidP="003C5CBF">
      <w:pPr>
        <w:pStyle w:val="AnaParagrafYaziStiliSau"/>
        <w:jc w:val="center"/>
      </w:pPr>
      <w:r>
        <w:rPr>
          <w:noProof/>
          <w:lang w:val="tr-TR"/>
        </w:rPr>
        <w:drawing>
          <wp:inline distT="0" distB="0" distL="0" distR="0" wp14:anchorId="46145B7D" wp14:editId="1606980B">
            <wp:extent cx="3147639" cy="2592000"/>
            <wp:effectExtent l="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xilinx and altera tasarım akışı.png"/>
                    <pic:cNvPicPr/>
                  </pic:nvPicPr>
                  <pic:blipFill rotWithShape="1">
                    <a:blip r:embed="rId98" cstate="print">
                      <a:extLst>
                        <a:ext uri="{28A0092B-C50C-407E-A947-70E740481C1C}">
                          <a14:useLocalDpi xmlns:a14="http://schemas.microsoft.com/office/drawing/2010/main" val="0"/>
                        </a:ext>
                      </a:extLst>
                    </a:blip>
                    <a:srcRect t="3529" b="3201"/>
                    <a:stretch/>
                  </pic:blipFill>
                  <pic:spPr bwMode="auto">
                    <a:xfrm>
                      <a:off x="0" y="0"/>
                      <a:ext cx="3147639" cy="2592000"/>
                    </a:xfrm>
                    <a:prstGeom prst="rect">
                      <a:avLst/>
                    </a:prstGeom>
                    <a:ln>
                      <a:noFill/>
                    </a:ln>
                    <a:extLst>
                      <a:ext uri="{53640926-AAD7-44D8-BBD7-CCE9431645EC}">
                        <a14:shadowObscured xmlns:a14="http://schemas.microsoft.com/office/drawing/2010/main"/>
                      </a:ext>
                    </a:extLst>
                  </pic:spPr>
                </pic:pic>
              </a:graphicData>
            </a:graphic>
          </wp:inline>
        </w:drawing>
      </w:r>
    </w:p>
    <w:p w14:paraId="304389C9" w14:textId="2944DC89" w:rsidR="00044855" w:rsidRDefault="00044855" w:rsidP="003C5CBF">
      <w:pPr>
        <w:pStyle w:val="ResimYazs"/>
        <w:spacing w:after="120"/>
        <w:jc w:val="center"/>
      </w:pPr>
      <w:bookmarkStart w:id="130" w:name="_Toc7624156"/>
      <w:r>
        <w:t xml:space="preserve">Şekil </w:t>
      </w:r>
      <w:fldSimple w:instr=" STYLEREF 1 \s ">
        <w:r w:rsidR="00360694">
          <w:rPr>
            <w:noProof/>
          </w:rPr>
          <w:t>3</w:t>
        </w:r>
      </w:fldSimple>
      <w:r w:rsidR="00BC252D">
        <w:t>.</w:t>
      </w:r>
      <w:fldSimple w:instr=" SEQ Şekil \* ARABIC \s 1 ">
        <w:r w:rsidR="00360694">
          <w:rPr>
            <w:noProof/>
          </w:rPr>
          <w:t>53</w:t>
        </w:r>
      </w:fldSimple>
      <w:r>
        <w:t>.</w:t>
      </w:r>
      <w:r w:rsidRPr="00DF7FF8">
        <w:t>Altera ve Xilinx üreticileri için tasarım akışı</w:t>
      </w:r>
      <w:bookmarkEnd w:id="130"/>
    </w:p>
    <w:p w14:paraId="2A09B086" w14:textId="77777777" w:rsidR="003C5CBF" w:rsidRPr="003C5CBF" w:rsidRDefault="003C5CBF" w:rsidP="003C5CBF">
      <w:pPr>
        <w:rPr>
          <w:lang w:eastAsia="tr-TR"/>
        </w:rPr>
      </w:pPr>
    </w:p>
    <w:p w14:paraId="50C5C99D" w14:textId="77777777" w:rsidR="00044855" w:rsidRDefault="00044855" w:rsidP="00044855">
      <w:pPr>
        <w:pStyle w:val="UcunculAltBaslikSau"/>
      </w:pPr>
      <w:bookmarkStart w:id="131" w:name="_Toc7881639"/>
      <w:r w:rsidRPr="00044855">
        <w:t>Tasarım  (Design Entry veya RTL Design)</w:t>
      </w:r>
      <w:bookmarkEnd w:id="131"/>
    </w:p>
    <w:p w14:paraId="4ED46A12" w14:textId="77777777" w:rsidR="00C562D7" w:rsidRDefault="00C562D7" w:rsidP="00D34951">
      <w:pPr>
        <w:pStyle w:val="AnaParagrafYaziStiliSau"/>
      </w:pPr>
    </w:p>
    <w:p w14:paraId="45F60CCE" w14:textId="77777777" w:rsidR="00C562D7" w:rsidRPr="003D18FC" w:rsidRDefault="00302E05" w:rsidP="00D34951">
      <w:pPr>
        <w:pStyle w:val="AnaParagrafYaziStiliSau"/>
      </w:pPr>
      <w:r w:rsidRPr="003D18FC">
        <w:t xml:space="preserve">Proje fikrinin ilk uygulamaya geçtiği aşama olup bu fikrin bilgisayarla temsilini ifade etmektedir. Bunun için günümüzde yaygın şekilde kullanılan donanım tanımlama dilleri (HDL – Hardware Description Language) olarak bilinen VHDL ve Verilog kullanılmaktadır. Bu iki dilden herhangi biri ile sayısal devre tasarımı bilgisayar </w:t>
      </w:r>
      <w:r w:rsidRPr="003D18FC">
        <w:lastRenderedPageBreak/>
        <w:t>ortamında gerçekleştirilir. Burada bilinmesi gereken en önemli husus, yazım kuralları bakımından geleneksel programlama dilleri olan Pascal veya C’ye benzemesine karşın bu dillerden farklıdır. Özellikle kodlamadaki</w:t>
      </w:r>
      <w:r w:rsidR="00264813" w:rsidRPr="003D18FC">
        <w:t xml:space="preserve"> ifadeleri</w:t>
      </w:r>
      <w:r w:rsidRPr="003D18FC">
        <w:t xml:space="preserve"> sıralı bir şekilde çalıştırmaması en önemli farktır (Stavinov, 2011).</w:t>
      </w:r>
    </w:p>
    <w:p w14:paraId="0B5613A1" w14:textId="77777777" w:rsidR="00302E05" w:rsidRDefault="00302E05" w:rsidP="00D34951">
      <w:pPr>
        <w:pStyle w:val="AnaParagrafYaziStiliSau"/>
      </w:pPr>
      <w:r>
        <w:rPr>
          <w:noProof/>
          <w:lang w:val="tr-TR"/>
        </w:rPr>
        <w:drawing>
          <wp:inline distT="0" distB="0" distL="0" distR="0" wp14:anchorId="16038902" wp14:editId="20ABCF3F">
            <wp:extent cx="5219700" cy="3044825"/>
            <wp:effectExtent l="0" t="0" r="19050" b="3175"/>
            <wp:docPr id="214" name="Diyagram 2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9" r:lo="rId100" r:qs="rId101" r:cs="rId102"/>
              </a:graphicData>
            </a:graphic>
          </wp:inline>
        </w:drawing>
      </w:r>
    </w:p>
    <w:p w14:paraId="003BC456" w14:textId="5AC4A7BA" w:rsidR="00302E05" w:rsidRDefault="00302E05" w:rsidP="00E25603">
      <w:pPr>
        <w:pStyle w:val="ResimYazs"/>
        <w:spacing w:after="0"/>
        <w:jc w:val="center"/>
      </w:pPr>
      <w:bookmarkStart w:id="132" w:name="_Toc7624157"/>
      <w:r>
        <w:t xml:space="preserve">Şekil </w:t>
      </w:r>
      <w:fldSimple w:instr=" STYLEREF 1 \s ">
        <w:r w:rsidR="00360694">
          <w:rPr>
            <w:noProof/>
          </w:rPr>
          <w:t>3</w:t>
        </w:r>
      </w:fldSimple>
      <w:r w:rsidR="00BC252D">
        <w:t>.</w:t>
      </w:r>
      <w:fldSimple w:instr=" SEQ Şekil \* ARABIC \s 1 ">
        <w:r w:rsidR="00360694">
          <w:rPr>
            <w:noProof/>
          </w:rPr>
          <w:t>54</w:t>
        </w:r>
      </w:fldSimple>
      <w:r>
        <w:t>.</w:t>
      </w:r>
      <w:r w:rsidRPr="001D03C4">
        <w:t>FPGA tasarım akışı</w:t>
      </w:r>
      <w:bookmarkEnd w:id="132"/>
    </w:p>
    <w:p w14:paraId="0FE7B73D" w14:textId="77777777" w:rsidR="009208F6" w:rsidRPr="00E25603" w:rsidRDefault="009208F6" w:rsidP="00D34951">
      <w:pPr>
        <w:pStyle w:val="AnaParagrafYaziStiliSau"/>
      </w:pPr>
    </w:p>
    <w:p w14:paraId="476D6824" w14:textId="77777777" w:rsidR="00C562D7" w:rsidRDefault="009208F6" w:rsidP="00D34951">
      <w:pPr>
        <w:pStyle w:val="AnaParagrafYaziStiliSau"/>
      </w:pPr>
      <w:r>
        <w:t xml:space="preserve">Şekil 3.54’te </w:t>
      </w:r>
      <w:r w:rsidR="00A90431">
        <w:t>VHDL veya Verilog ile</w:t>
      </w:r>
      <w:r w:rsidR="00F17BBB">
        <w:t xml:space="preserve"> yapılan tasarımdan sonra</w:t>
      </w:r>
      <w:r>
        <w:t xml:space="preserve"> karta yükleyinceye kadar yapılan işlemler görünmektedir. VHDL kodlayarak yapılan tasarım aslında sentezleme ile beraber mantıksal aşamalara sokulmaktadır.</w:t>
      </w:r>
    </w:p>
    <w:p w14:paraId="4B411223" w14:textId="77777777" w:rsidR="009208F6" w:rsidRDefault="009208F6" w:rsidP="00D34951">
      <w:pPr>
        <w:pStyle w:val="AnaParagrafYaziStiliSau"/>
      </w:pPr>
    </w:p>
    <w:p w14:paraId="1A61ABB3" w14:textId="77777777" w:rsidR="00C562D7" w:rsidRDefault="00302E05" w:rsidP="00302E05">
      <w:pPr>
        <w:pStyle w:val="UcunculAltBaslikSau"/>
      </w:pPr>
      <w:bookmarkStart w:id="133" w:name="_Toc7881640"/>
      <w:r w:rsidRPr="00302E05">
        <w:t>Benzetim (Simulation)</w:t>
      </w:r>
      <w:bookmarkEnd w:id="133"/>
    </w:p>
    <w:p w14:paraId="3004A37B" w14:textId="77777777" w:rsidR="00C562D7" w:rsidRDefault="00C562D7" w:rsidP="00D34951">
      <w:pPr>
        <w:pStyle w:val="AnaParagrafYaziStiliSau"/>
      </w:pPr>
    </w:p>
    <w:p w14:paraId="3D007B07" w14:textId="77777777" w:rsidR="007639DA" w:rsidRDefault="003334B8" w:rsidP="00D34951">
      <w:pPr>
        <w:pStyle w:val="AnaParagrafYaziStiliSau"/>
      </w:pPr>
      <w:r w:rsidRPr="003D18FC">
        <w:t>Yapılan tasarımın FPGA kartına yüklenmeden önceki en son halini fonksiyonel açıdan görmek adına yapılan işlemdir. Ancak burada dikkat edilmesi gereken en önemli etken tasarım ekranında yapılan bütün işlemlerin benzetim ekranından öteye gidememesidir. Yani kodlama ekranında kullanılan bazı komutların sentezlenememesidir. Örneğin VHDL ile gerçel sayılar üzerinde işlem yapmak için kullanılan “math_real” kütüphanesindeki komutlar sentezlenememektedir. O nedenle tasarımcılar kodlama işlemini yaparken, yaptıkları tasarımın FPGA kartına yüklenmesi söz konusu ise bu tasarımdaki komutların sentezlenebilir olmasına dikkat etmeleri gerekmektedir</w:t>
      </w:r>
      <w:r w:rsidR="00340117" w:rsidRPr="003D18FC">
        <w:t xml:space="preserve"> (Sklyarov, Skliarova, &amp; Sudnitson, 2012, p. 1144)</w:t>
      </w:r>
      <w:r w:rsidRPr="003D18FC">
        <w:t>.</w:t>
      </w:r>
    </w:p>
    <w:p w14:paraId="567C911C" w14:textId="77777777" w:rsidR="00B2497E" w:rsidRPr="003D18FC" w:rsidRDefault="00B2497E" w:rsidP="00D34951">
      <w:pPr>
        <w:pStyle w:val="AnaParagrafYaziStiliSau"/>
      </w:pPr>
    </w:p>
    <w:p w14:paraId="03D7C9A6" w14:textId="77777777" w:rsidR="003334B8" w:rsidRDefault="003334B8" w:rsidP="003334B8">
      <w:pPr>
        <w:pStyle w:val="UcunculAltBaslikSau"/>
      </w:pPr>
      <w:bookmarkStart w:id="134" w:name="_Toc7881641"/>
      <w:r w:rsidRPr="003334B8">
        <w:t>Sentezleme (Sytesis)</w:t>
      </w:r>
      <w:bookmarkEnd w:id="134"/>
    </w:p>
    <w:p w14:paraId="085F9D0E" w14:textId="77777777" w:rsidR="003334B8" w:rsidRDefault="003334B8" w:rsidP="00D34951">
      <w:pPr>
        <w:pStyle w:val="AnaParagrafYaziStiliSau"/>
      </w:pPr>
    </w:p>
    <w:p w14:paraId="5718DAF5" w14:textId="77777777" w:rsidR="003334B8" w:rsidRDefault="003334B8" w:rsidP="00D34951">
      <w:pPr>
        <w:pStyle w:val="AnaParagrafYaziStiliSau"/>
      </w:pPr>
      <w:r w:rsidRPr="003D18FC">
        <w:t>Bu bölümde; oluşturulan HDL dosyasına ve kullanılan FPGA modeline göre bir liste (Netlist) oluşturulur. Kısacası RTL ve HDL kodlarının boolean cebrine dönüştürülerek lojik elemanların oluşturulduğu aşamadır. Aslında bu liste; mantıksal devrenin optimizasyonu, kaydedicilerin gereksiz yüklerden arındırılarak dengeli şekilde kullanımı ve zamanlama performansını artırmak için son derece önemlidir ve bazı aşamalardan sonra elde edilir. Böylece bu liste (Netlist) HDL tasarımının çok verimli bir şekilde kullanılmasını sağlar (Serrano, 2008</w:t>
      </w:r>
      <w:r w:rsidR="00340117" w:rsidRPr="003D18FC">
        <w:t>, p. 234</w:t>
      </w:r>
      <w:r w:rsidRPr="003D18FC">
        <w:t>).</w:t>
      </w:r>
      <w:r w:rsidR="00B2497E">
        <w:t xml:space="preserve"> </w:t>
      </w:r>
      <w:r w:rsidR="00B2497E" w:rsidRPr="003D18FC">
        <w:t>Şekil 3.55’de bir HDL tasarımın sentezlenerek ağ listesinin oluşturulması görünmektedir. Bu şekilden de net bir şekilde göründüğü üzere VHDL kodlama ile oluşturulan tasarım sayısal lojik elemanlara dönüştürülerek birbirine bağlanmıştır.</w:t>
      </w:r>
    </w:p>
    <w:p w14:paraId="6F94BDAC" w14:textId="77777777" w:rsidR="00425E73" w:rsidRPr="003D18FC" w:rsidRDefault="00425E73" w:rsidP="00D34951">
      <w:pPr>
        <w:pStyle w:val="AnaParagrafYaziStiliSau"/>
      </w:pPr>
    </w:p>
    <w:p w14:paraId="383D5311" w14:textId="77777777" w:rsidR="00700AEF" w:rsidRDefault="00B2497E" w:rsidP="00D34951">
      <w:pPr>
        <w:pStyle w:val="AnaParagrafYaziStiliSau"/>
      </w:pPr>
      <w:r>
        <w:rPr>
          <w:noProof/>
          <w:lang w:val="tr-TR"/>
        </w:rPr>
        <w:drawing>
          <wp:inline distT="0" distB="0" distL="0" distR="0" wp14:anchorId="7A3A5C3B" wp14:editId="2BF1340D">
            <wp:extent cx="5400675" cy="2543175"/>
            <wp:effectExtent l="0" t="0" r="9525" b="952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ntıksal sentezleme.png"/>
                    <pic:cNvPicPr/>
                  </pic:nvPicPr>
                  <pic:blipFill rotWithShape="1">
                    <a:blip r:embed="rId104" cstate="print">
                      <a:extLst>
                        <a:ext uri="{28A0092B-C50C-407E-A947-70E740481C1C}">
                          <a14:useLocalDpi xmlns:a14="http://schemas.microsoft.com/office/drawing/2010/main" val="0"/>
                        </a:ext>
                      </a:extLst>
                    </a:blip>
                    <a:srcRect t="6465" b="15084"/>
                    <a:stretch/>
                  </pic:blipFill>
                  <pic:spPr bwMode="auto">
                    <a:xfrm>
                      <a:off x="0" y="0"/>
                      <a:ext cx="5400675" cy="2543175"/>
                    </a:xfrm>
                    <a:prstGeom prst="rect">
                      <a:avLst/>
                    </a:prstGeom>
                    <a:ln>
                      <a:noFill/>
                    </a:ln>
                    <a:extLst>
                      <a:ext uri="{53640926-AAD7-44D8-BBD7-CCE9431645EC}">
                        <a14:shadowObscured xmlns:a14="http://schemas.microsoft.com/office/drawing/2010/main"/>
                      </a:ext>
                    </a:extLst>
                  </pic:spPr>
                </pic:pic>
              </a:graphicData>
            </a:graphic>
          </wp:inline>
        </w:drawing>
      </w:r>
    </w:p>
    <w:p w14:paraId="23A87617" w14:textId="20B7B10D" w:rsidR="00700AEF" w:rsidRDefault="00700AEF" w:rsidP="00987FBC">
      <w:pPr>
        <w:pStyle w:val="ResimYazs"/>
        <w:spacing w:after="120"/>
        <w:jc w:val="center"/>
      </w:pPr>
      <w:bookmarkStart w:id="135" w:name="_Toc7624158"/>
      <w:r>
        <w:t xml:space="preserve">Şekil </w:t>
      </w:r>
      <w:fldSimple w:instr=" STYLEREF 1 \s ">
        <w:r w:rsidR="00360694">
          <w:rPr>
            <w:noProof/>
          </w:rPr>
          <w:t>3</w:t>
        </w:r>
      </w:fldSimple>
      <w:r w:rsidR="00BC252D">
        <w:t>.</w:t>
      </w:r>
      <w:fldSimple w:instr=" SEQ Şekil \* ARABIC \s 1 ">
        <w:r w:rsidR="00360694">
          <w:rPr>
            <w:noProof/>
          </w:rPr>
          <w:t>55</w:t>
        </w:r>
      </w:fldSimple>
      <w:r>
        <w:t xml:space="preserve">. </w:t>
      </w:r>
      <w:r w:rsidRPr="00700AEF">
        <w:t>HDL tasarımın mantıksal sentezlenme aşaması (Lojic Synthesis)</w:t>
      </w:r>
      <w:bookmarkEnd w:id="135"/>
    </w:p>
    <w:p w14:paraId="10C70BB4" w14:textId="77777777" w:rsidR="00987FBC" w:rsidRPr="00987FBC" w:rsidRDefault="00987FBC" w:rsidP="00987FBC">
      <w:pPr>
        <w:rPr>
          <w:lang w:eastAsia="tr-TR"/>
        </w:rPr>
      </w:pPr>
    </w:p>
    <w:p w14:paraId="3F18A679" w14:textId="77777777" w:rsidR="003334B8" w:rsidRDefault="00017A2D" w:rsidP="00700AEF">
      <w:pPr>
        <w:pStyle w:val="UcunculAltBaslikSau"/>
      </w:pPr>
      <w:bookmarkStart w:id="136" w:name="_Toc7881642"/>
      <w:r>
        <w:t>Yerleşim Planlaması</w:t>
      </w:r>
      <w:r w:rsidR="00A77C1A">
        <w:t xml:space="preserve"> veya Ölçekleme</w:t>
      </w:r>
      <w:r w:rsidR="00700AEF" w:rsidRPr="00700AEF">
        <w:t xml:space="preserve"> (Mapping)</w:t>
      </w:r>
      <w:bookmarkEnd w:id="136"/>
    </w:p>
    <w:p w14:paraId="2FB73EA2" w14:textId="77777777" w:rsidR="00700AEF" w:rsidRDefault="00700AEF" w:rsidP="00D34951">
      <w:pPr>
        <w:pStyle w:val="AnaParagrafYaziStiliSau"/>
      </w:pPr>
    </w:p>
    <w:p w14:paraId="23EA9C0E" w14:textId="77777777" w:rsidR="003334B8" w:rsidRDefault="00700AEF" w:rsidP="00D34951">
      <w:pPr>
        <w:pStyle w:val="AnaParagrafYaziStiliSau"/>
      </w:pPr>
      <w:r w:rsidRPr="00700AEF">
        <w:t>Boolean cebrine dönüştürülerek elde edilen lojik elemanlar bu aşamada, kullanılan FPGA modeli esas alınarak kullanılacak LUT, kaydedici ve FF elemanları ile devre giriş ve çıkış pinleri sayısı belirlenir. Eğer belirlenen bu eleman sayısı kullanılacak FPGA modelinde ki sayıdan fazla ise bu işlem burada ortaya çıkar ve kullanılan arabirim (Quart</w:t>
      </w:r>
      <w:r w:rsidR="00830454">
        <w:t xml:space="preserve">us, ISE, </w:t>
      </w:r>
      <w:r w:rsidR="00830454">
        <w:lastRenderedPageBreak/>
        <w:t xml:space="preserve">Vivado, </w:t>
      </w:r>
      <w:r w:rsidRPr="00700AEF">
        <w:t>vb) gerekli hata uyarısını vererek işlemi keser (Wilson, 2015</w:t>
      </w:r>
      <w:r w:rsidR="00340117">
        <w:t>, p. 53</w:t>
      </w:r>
      <w:r w:rsidRPr="00700AEF">
        <w:t>). Şekil 3.38’de örnek bir planlama (Mapping) işlemi görünmektedir. Lojik elemanların kullanacağı LUT ve FF sayısı ile giriş ve çıkış pinleri sayıları belirlenmiştir. Elbette bu sayılar belirlendikten sonra gerekli LUT ve FF sayısı kullanılacak FPGA modeliyle uyumlu olmak zorundadır. Aksi halde işlem burada kesilmek zorunda kalacaktır</w:t>
      </w:r>
      <w:r w:rsidR="00340117">
        <w:t xml:space="preserve"> </w:t>
      </w:r>
      <w:r w:rsidR="00340117" w:rsidRPr="00340117">
        <w:t>(Hassan &amp; Anis, 2010</w:t>
      </w:r>
      <w:r w:rsidR="00340117">
        <w:t>, p. 13</w:t>
      </w:r>
      <w:r w:rsidR="00340117" w:rsidRPr="00340117">
        <w:t>)</w:t>
      </w:r>
      <w:r w:rsidRPr="00700AEF">
        <w:t>.</w:t>
      </w:r>
    </w:p>
    <w:p w14:paraId="7A717855" w14:textId="77777777" w:rsidR="00425E73" w:rsidRDefault="00425E73" w:rsidP="00D34951">
      <w:pPr>
        <w:pStyle w:val="AnaParagrafYaziStiliSau"/>
      </w:pPr>
    </w:p>
    <w:p w14:paraId="6E225E5F" w14:textId="77777777" w:rsidR="00017A2D" w:rsidRDefault="00017A2D" w:rsidP="00D34951">
      <w:pPr>
        <w:pStyle w:val="AnaParagrafYaziStiliSau"/>
      </w:pPr>
      <w:r>
        <w:rPr>
          <w:noProof/>
          <w:lang w:val="tr-TR"/>
        </w:rPr>
        <w:drawing>
          <wp:inline distT="0" distB="0" distL="0" distR="0" wp14:anchorId="5F66B0DC" wp14:editId="019BD579">
            <wp:extent cx="4834910" cy="2623931"/>
            <wp:effectExtent l="0" t="0" r="3810" b="5080"/>
            <wp:docPr id="174" name="Resim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erleştirme (mapping).png"/>
                    <pic:cNvPicPr/>
                  </pic:nvPicPr>
                  <pic:blipFill rotWithShape="1">
                    <a:blip r:embed="rId105" cstate="print">
                      <a:extLst>
                        <a:ext uri="{28A0092B-C50C-407E-A947-70E740481C1C}">
                          <a14:useLocalDpi xmlns:a14="http://schemas.microsoft.com/office/drawing/2010/main" val="0"/>
                        </a:ext>
                      </a:extLst>
                    </a:blip>
                    <a:srcRect l="5597" t="10551" r="4712" b="8355"/>
                    <a:stretch/>
                  </pic:blipFill>
                  <pic:spPr bwMode="auto">
                    <a:xfrm>
                      <a:off x="0" y="0"/>
                      <a:ext cx="4843904" cy="2628812"/>
                    </a:xfrm>
                    <a:prstGeom prst="rect">
                      <a:avLst/>
                    </a:prstGeom>
                    <a:ln>
                      <a:noFill/>
                    </a:ln>
                    <a:extLst>
                      <a:ext uri="{53640926-AAD7-44D8-BBD7-CCE9431645EC}">
                        <a14:shadowObscured xmlns:a14="http://schemas.microsoft.com/office/drawing/2010/main"/>
                      </a:ext>
                    </a:extLst>
                  </pic:spPr>
                </pic:pic>
              </a:graphicData>
            </a:graphic>
          </wp:inline>
        </w:drawing>
      </w:r>
    </w:p>
    <w:p w14:paraId="378B4857" w14:textId="088B6E07" w:rsidR="00017A2D" w:rsidRDefault="00017A2D" w:rsidP="00B2497E">
      <w:pPr>
        <w:pStyle w:val="ResimYazs"/>
        <w:spacing w:after="120"/>
        <w:jc w:val="center"/>
      </w:pPr>
      <w:bookmarkStart w:id="137" w:name="_Toc7624159"/>
      <w:r>
        <w:t xml:space="preserve">Şekil </w:t>
      </w:r>
      <w:fldSimple w:instr=" STYLEREF 1 \s ">
        <w:r w:rsidR="00360694">
          <w:rPr>
            <w:noProof/>
          </w:rPr>
          <w:t>3</w:t>
        </w:r>
      </w:fldSimple>
      <w:r w:rsidR="00BC252D">
        <w:t>.</w:t>
      </w:r>
      <w:fldSimple w:instr=" SEQ Şekil \* ARABIC \s 1 ">
        <w:r w:rsidR="00360694">
          <w:rPr>
            <w:noProof/>
          </w:rPr>
          <w:t>56</w:t>
        </w:r>
      </w:fldSimple>
      <w:r>
        <w:t>.</w:t>
      </w:r>
      <w:r w:rsidR="00A77C1A">
        <w:t>Ölçekleme</w:t>
      </w:r>
      <w:r w:rsidRPr="00DD7FAF">
        <w:t xml:space="preserve"> (Mapping) aşaması</w:t>
      </w:r>
      <w:bookmarkEnd w:id="137"/>
    </w:p>
    <w:p w14:paraId="756305BF" w14:textId="77777777" w:rsidR="00017A2D" w:rsidRDefault="00017A2D" w:rsidP="00D34951">
      <w:pPr>
        <w:pStyle w:val="AnaParagrafYaziStiliSau"/>
      </w:pPr>
    </w:p>
    <w:p w14:paraId="72E06FE9" w14:textId="77777777" w:rsidR="00017A2D" w:rsidRDefault="00017A2D" w:rsidP="00017A2D">
      <w:pPr>
        <w:pStyle w:val="UcunculAltBaslikSau"/>
      </w:pPr>
      <w:bookmarkStart w:id="138" w:name="_Toc7881643"/>
      <w:r w:rsidRPr="00017A2D">
        <w:t>Yerleştirme (Placing)</w:t>
      </w:r>
      <w:bookmarkEnd w:id="138"/>
    </w:p>
    <w:p w14:paraId="273243D8" w14:textId="77777777" w:rsidR="00017A2D" w:rsidRDefault="00017A2D" w:rsidP="00D34951">
      <w:pPr>
        <w:pStyle w:val="AnaParagrafYaziStiliSau"/>
      </w:pPr>
    </w:p>
    <w:p w14:paraId="4E61753B" w14:textId="77777777" w:rsidR="0086564C" w:rsidRDefault="00017A2D" w:rsidP="00D34951">
      <w:pPr>
        <w:pStyle w:val="AnaParagrafYaziStiliSau"/>
      </w:pPr>
      <w:r w:rsidRPr="00017A2D">
        <w:t>Planlama (Mapping) aşamasında elde edilen Netlist elemanlarının (LUT, FF, RAM, giriş-çıkış pinleri, gibi) FPGA kartında bulunan mantık bloklara yerleştirildiği aşamadır. Yerleştirme işleminde elemanlar farklı mantık bloklarına yerleştirilebilir (Cavanagh, 2008).</w:t>
      </w:r>
    </w:p>
    <w:p w14:paraId="0BDB4861" w14:textId="77777777" w:rsidR="00987FBC" w:rsidRDefault="00987FBC" w:rsidP="00D34951">
      <w:pPr>
        <w:pStyle w:val="AnaParagrafYaziStiliSau"/>
      </w:pPr>
    </w:p>
    <w:p w14:paraId="767472F3" w14:textId="77777777" w:rsidR="00987FBC" w:rsidRDefault="00987FBC" w:rsidP="00987FBC">
      <w:pPr>
        <w:pStyle w:val="AnaParagrafYaziStiliSau"/>
      </w:pPr>
      <w:r>
        <w:t xml:space="preserve">Şekil 3.57’de haritalama (mapping) yöntemiyle elde edilen elemanların gerçek FPGA kartındaki mantıksal bloklara yerleşimi görünmektedir. Burada bütün FF’lar tek bir mantıksal bloğa, LUT2 ve LUT3 aynı mantıksal bloğa, LUT1 ise yine farklı bir mantıksal bloğa yerleştirilmiştir. Örneğin bu tez çalışmasında kullanılan donanımda 15,850 adet mantıksal blok, her bir mantıksal blokta ise 8 adet FF ve 4 adet 6 girişli LUT </w:t>
      </w:r>
      <w:r>
        <w:lastRenderedPageBreak/>
        <w:t>bulunmaktadır. Yani yukarda ki resimde gösterilen devre elemanları aslında tek bir mantıksal blokta işlenebilmektedir.</w:t>
      </w:r>
    </w:p>
    <w:p w14:paraId="6C6AB994" w14:textId="77777777" w:rsidR="00987FBC" w:rsidRDefault="00987FBC" w:rsidP="00D34951">
      <w:pPr>
        <w:pStyle w:val="AnaParagrafYaziStiliSau"/>
      </w:pPr>
    </w:p>
    <w:p w14:paraId="555E52C8" w14:textId="77777777" w:rsidR="006A5722" w:rsidRDefault="006A5722" w:rsidP="00D34951">
      <w:pPr>
        <w:pStyle w:val="AnaParagrafYaziStiliSau"/>
      </w:pPr>
      <w:r>
        <w:rPr>
          <w:noProof/>
          <w:lang w:val="tr-TR"/>
        </w:rPr>
        <w:drawing>
          <wp:inline distT="0" distB="0" distL="0" distR="0" wp14:anchorId="52592580" wp14:editId="41006F3A">
            <wp:extent cx="5397880" cy="2612390"/>
            <wp:effectExtent l="0" t="0" r="0" b="0"/>
            <wp:docPr id="177" name="Resim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erleştirme (placing).png"/>
                    <pic:cNvPicPr/>
                  </pic:nvPicPr>
                  <pic:blipFill rotWithShape="1">
                    <a:blip r:embed="rId106" cstate="print">
                      <a:extLst>
                        <a:ext uri="{28A0092B-C50C-407E-A947-70E740481C1C}">
                          <a14:useLocalDpi xmlns:a14="http://schemas.microsoft.com/office/drawing/2010/main" val="0"/>
                        </a:ext>
                      </a:extLst>
                    </a:blip>
                    <a:srcRect t="9173" b="10197"/>
                    <a:stretch/>
                  </pic:blipFill>
                  <pic:spPr bwMode="auto">
                    <a:xfrm>
                      <a:off x="0" y="0"/>
                      <a:ext cx="5400675" cy="2613742"/>
                    </a:xfrm>
                    <a:prstGeom prst="rect">
                      <a:avLst/>
                    </a:prstGeom>
                    <a:ln>
                      <a:noFill/>
                    </a:ln>
                    <a:extLst>
                      <a:ext uri="{53640926-AAD7-44D8-BBD7-CCE9431645EC}">
                        <a14:shadowObscured xmlns:a14="http://schemas.microsoft.com/office/drawing/2010/main"/>
                      </a:ext>
                    </a:extLst>
                  </pic:spPr>
                </pic:pic>
              </a:graphicData>
            </a:graphic>
          </wp:inline>
        </w:drawing>
      </w:r>
    </w:p>
    <w:p w14:paraId="1E9AB1C7" w14:textId="09D5EEB9" w:rsidR="006A5722" w:rsidRDefault="006A5722" w:rsidP="00987FBC">
      <w:pPr>
        <w:pStyle w:val="ResimYazs"/>
        <w:spacing w:after="120"/>
        <w:jc w:val="center"/>
      </w:pPr>
      <w:bookmarkStart w:id="139" w:name="_Toc7624160"/>
      <w:r>
        <w:t xml:space="preserve">Şekil </w:t>
      </w:r>
      <w:fldSimple w:instr=" STYLEREF 1 \s ">
        <w:r w:rsidR="00360694">
          <w:rPr>
            <w:noProof/>
          </w:rPr>
          <w:t>3</w:t>
        </w:r>
      </w:fldSimple>
      <w:r w:rsidR="00BC252D">
        <w:t>.</w:t>
      </w:r>
      <w:fldSimple w:instr=" SEQ Şekil \* ARABIC \s 1 ">
        <w:r w:rsidR="00360694">
          <w:rPr>
            <w:noProof/>
          </w:rPr>
          <w:t>57</w:t>
        </w:r>
      </w:fldSimple>
      <w:r>
        <w:t>.</w:t>
      </w:r>
      <w:r w:rsidRPr="003D4D4F">
        <w:t>Tasarım akışı içerisinde bulunan yerleştirme aşaması</w:t>
      </w:r>
      <w:bookmarkEnd w:id="139"/>
    </w:p>
    <w:p w14:paraId="2FA2E115" w14:textId="77777777" w:rsidR="00204E65" w:rsidRDefault="00204E65" w:rsidP="00D34951">
      <w:pPr>
        <w:pStyle w:val="AnaParagrafYaziStiliSau"/>
      </w:pPr>
    </w:p>
    <w:p w14:paraId="16A1A88A" w14:textId="77777777" w:rsidR="00C6419A" w:rsidRDefault="00C6419A" w:rsidP="00C6419A">
      <w:pPr>
        <w:pStyle w:val="UcunculAltBaslikSau"/>
      </w:pPr>
      <w:bookmarkStart w:id="140" w:name="_Toc7881644"/>
      <w:r w:rsidRPr="00C6419A">
        <w:t>Yönlendirme (Routing)</w:t>
      </w:r>
      <w:bookmarkEnd w:id="140"/>
    </w:p>
    <w:p w14:paraId="52CB7BAA" w14:textId="77777777" w:rsidR="00C6419A" w:rsidRDefault="00C6419A" w:rsidP="00D34951">
      <w:pPr>
        <w:pStyle w:val="AnaParagrafYaziStiliSau"/>
      </w:pPr>
    </w:p>
    <w:p w14:paraId="6354182D" w14:textId="77777777" w:rsidR="00C6419A" w:rsidRDefault="00C6419A" w:rsidP="00D34951">
      <w:pPr>
        <w:pStyle w:val="AnaParagrafYaziStiliSau"/>
      </w:pPr>
      <w:r>
        <w:rPr>
          <w:noProof/>
          <w:lang w:val="tr-TR"/>
        </w:rPr>
        <w:drawing>
          <wp:inline distT="0" distB="0" distL="0" distR="0" wp14:anchorId="48B7CD33" wp14:editId="4E480228">
            <wp:extent cx="5398936" cy="2695492"/>
            <wp:effectExtent l="0" t="0" r="0" b="0"/>
            <wp:docPr id="178" name="Resim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önlendirme (routing).png"/>
                    <pic:cNvPicPr/>
                  </pic:nvPicPr>
                  <pic:blipFill rotWithShape="1">
                    <a:blip r:embed="rId107" cstate="print">
                      <a:extLst>
                        <a:ext uri="{28A0092B-C50C-407E-A947-70E740481C1C}">
                          <a14:useLocalDpi xmlns:a14="http://schemas.microsoft.com/office/drawing/2010/main" val="0"/>
                        </a:ext>
                      </a:extLst>
                    </a:blip>
                    <a:srcRect t="6871" b="9952"/>
                    <a:stretch/>
                  </pic:blipFill>
                  <pic:spPr bwMode="auto">
                    <a:xfrm>
                      <a:off x="0" y="0"/>
                      <a:ext cx="5400675" cy="2696360"/>
                    </a:xfrm>
                    <a:prstGeom prst="rect">
                      <a:avLst/>
                    </a:prstGeom>
                    <a:ln>
                      <a:noFill/>
                    </a:ln>
                    <a:extLst>
                      <a:ext uri="{53640926-AAD7-44D8-BBD7-CCE9431645EC}">
                        <a14:shadowObscured xmlns:a14="http://schemas.microsoft.com/office/drawing/2010/main"/>
                      </a:ext>
                    </a:extLst>
                  </pic:spPr>
                </pic:pic>
              </a:graphicData>
            </a:graphic>
          </wp:inline>
        </w:drawing>
      </w:r>
    </w:p>
    <w:p w14:paraId="2C305402" w14:textId="41461C53" w:rsidR="00C6419A" w:rsidRDefault="00C6419A" w:rsidP="00987FBC">
      <w:pPr>
        <w:pStyle w:val="ResimYazs"/>
        <w:spacing w:after="0"/>
        <w:jc w:val="center"/>
      </w:pPr>
      <w:bookmarkStart w:id="141" w:name="_Toc7624161"/>
      <w:r>
        <w:t xml:space="preserve">Şekil </w:t>
      </w:r>
      <w:fldSimple w:instr=" STYLEREF 1 \s ">
        <w:r w:rsidR="00360694">
          <w:rPr>
            <w:noProof/>
          </w:rPr>
          <w:t>3</w:t>
        </w:r>
      </w:fldSimple>
      <w:r w:rsidR="00BC252D">
        <w:t>.</w:t>
      </w:r>
      <w:fldSimple w:instr=" SEQ Şekil \* ARABIC \s 1 ">
        <w:r w:rsidR="00360694">
          <w:rPr>
            <w:noProof/>
          </w:rPr>
          <w:t>58</w:t>
        </w:r>
      </w:fldSimple>
      <w:r>
        <w:t>.</w:t>
      </w:r>
      <w:r w:rsidRPr="00CB0016">
        <w:t>Yönlendirme aşaması</w:t>
      </w:r>
      <w:bookmarkEnd w:id="141"/>
    </w:p>
    <w:p w14:paraId="5513AC83" w14:textId="77777777" w:rsidR="003334B8" w:rsidRDefault="003334B8" w:rsidP="00D34951">
      <w:pPr>
        <w:pStyle w:val="AnaParagrafYaziStiliSau"/>
      </w:pPr>
    </w:p>
    <w:p w14:paraId="6ECE0AFC" w14:textId="77777777" w:rsidR="00987FBC" w:rsidRDefault="00987FBC" w:rsidP="00987FBC">
      <w:pPr>
        <w:pStyle w:val="AnaParagrafYaziStiliSau"/>
      </w:pPr>
      <w:r w:rsidRPr="00C6419A">
        <w:t xml:space="preserve">Sentezleme neticesinde elde edilen eleman listesinde (Netlist) </w:t>
      </w:r>
      <w:r>
        <w:t>bulunan öğelerin (LUT, FF, RAM,…vb), yerleştirildiği</w:t>
      </w:r>
      <w:r w:rsidRPr="00C6419A">
        <w:t xml:space="preserve"> mantık bloklarının programlanabilir ara bağlantılarla (programmable interconnection) birbirine bağlandığı aşamadır. Böylece hangi mantık </w:t>
      </w:r>
      <w:r w:rsidRPr="00C6419A">
        <w:lastRenderedPageBreak/>
        <w:t>bloğunda tasarıma ait bir öğe varsa o mantık bloğu tasarıma bağlanmış olmaktadır</w:t>
      </w:r>
      <w:r>
        <w:t xml:space="preserve"> </w:t>
      </w:r>
      <w:r w:rsidRPr="009C4655">
        <w:t>(Hassan &amp; Anis, 2010</w:t>
      </w:r>
      <w:r>
        <w:t>, p. 16</w:t>
      </w:r>
      <w:r w:rsidRPr="009C4655">
        <w:t>; Wilson, 2015</w:t>
      </w:r>
      <w:r>
        <w:t>, p. 53</w:t>
      </w:r>
      <w:r w:rsidRPr="009C4655">
        <w:t>)</w:t>
      </w:r>
      <w:r w:rsidRPr="00C6419A">
        <w:t>.</w:t>
      </w:r>
    </w:p>
    <w:p w14:paraId="718846E0" w14:textId="77777777" w:rsidR="00987FBC" w:rsidRDefault="00987FBC" w:rsidP="00987FBC">
      <w:pPr>
        <w:pStyle w:val="AnaParagrafYaziStiliSau"/>
      </w:pPr>
    </w:p>
    <w:p w14:paraId="1413FDC8" w14:textId="77777777" w:rsidR="00987FBC" w:rsidRPr="009208F6" w:rsidRDefault="00987FBC" w:rsidP="00987FBC">
      <w:pPr>
        <w:pStyle w:val="AnaParagrafYaziStiliSau"/>
      </w:pPr>
      <w:r>
        <w:t>Yerleşim planlaması (Mapping) aşamasından mantıksal öğeler farklı LUT veya FF’lere yerleştirilmesine ragmen kullanılan FPGA kartının kapasitesine bağlı olarak aynı mantık bloğunda barıdırılabilmektedir. Şekil 3.58’de bunun bir örneği görünmektedir. LUT2 ve LUT3 aynı mantık bloğuna yerleştirilmiştir.</w:t>
      </w:r>
    </w:p>
    <w:p w14:paraId="5DFBA59D" w14:textId="77777777" w:rsidR="00987FBC" w:rsidRDefault="00987FBC" w:rsidP="00D34951">
      <w:pPr>
        <w:pStyle w:val="AnaParagrafYaziStiliSau"/>
      </w:pPr>
    </w:p>
    <w:p w14:paraId="1A0D6E93" w14:textId="77777777" w:rsidR="008A0781" w:rsidRDefault="00425E73" w:rsidP="008A0781">
      <w:pPr>
        <w:pStyle w:val="UcunculAltBaslikSau"/>
      </w:pPr>
      <w:bookmarkStart w:id="142" w:name="_Toc7881645"/>
      <w:r>
        <w:t>Program (</w:t>
      </w:r>
      <w:r w:rsidR="008A0781" w:rsidRPr="008A0781">
        <w:t>Bitstream</w:t>
      </w:r>
      <w:r>
        <w:t>)</w:t>
      </w:r>
      <w:r w:rsidR="008A0781" w:rsidRPr="008A0781">
        <w:t xml:space="preserve"> Dosyası</w:t>
      </w:r>
      <w:bookmarkEnd w:id="142"/>
    </w:p>
    <w:p w14:paraId="1057BE85" w14:textId="77777777" w:rsidR="00302E05" w:rsidRDefault="00302E05" w:rsidP="00D34951">
      <w:pPr>
        <w:pStyle w:val="AnaParagrafYaziStiliSau"/>
      </w:pPr>
    </w:p>
    <w:p w14:paraId="1134A1E0" w14:textId="77777777" w:rsidR="00302E05" w:rsidRDefault="008A0781" w:rsidP="00D34951">
      <w:pPr>
        <w:pStyle w:val="AnaParagrafYaziStiliSau"/>
      </w:pPr>
      <w:r w:rsidRPr="008A0781">
        <w:t>Tüm aşamalar başarıyla tamamlandığında oluşan ve FPGA programı hakkında her türlü bilginin bulunduğu dosyadır. Bitstream ifadesi, FPGA programlamanın aslında oluşturulan bit akımı ile gerçekleştiği fikrinden dolayı ortaya çıkmıştır. Oluşan “bitstream” dosyası FPGA projesinde yeniden açılarak pin atamaları yapılma</w:t>
      </w:r>
      <w:r w:rsidR="00B77A2C">
        <w:t>lıdır. Örneğin şekil 3.58</w:t>
      </w:r>
      <w:r w:rsidRPr="008A0781">
        <w:t>’ta örnek bir yönlendirme görünmektedir. Bu şekilde “clk” pini ile beraber onbir adet “input” pini bulunmaktadır. Her bir pini FPGA üzerindeki girişlerle ilişkilendirmek gerekmektedir. Örneğin “clk” gir</w:t>
      </w:r>
      <w:r w:rsidR="00A77C1A">
        <w:t>işini FPGA üzerinde bulunan “E3</w:t>
      </w:r>
      <w:r w:rsidRPr="008A0781">
        <w:t>” nolu pine atama işlemini “bitstream” dosyasında gerçekleştirdikten sonra bu dosya FPGA’ya yüklenir</w:t>
      </w:r>
      <w:r w:rsidR="00F23C15">
        <w:t xml:space="preserve"> </w:t>
      </w:r>
      <w:r w:rsidR="00F23C15" w:rsidRPr="00F23C15">
        <w:t>(Çavuşlu &amp; Kösten, 2015</w:t>
      </w:r>
      <w:r w:rsidR="00F23C15">
        <w:t>, pp. 274-282</w:t>
      </w:r>
      <w:r w:rsidR="00F23C15" w:rsidRPr="00F23C15">
        <w:t>)</w:t>
      </w:r>
      <w:r w:rsidRPr="008A0781">
        <w:t>.</w:t>
      </w:r>
    </w:p>
    <w:p w14:paraId="2B32D2A3" w14:textId="77777777" w:rsidR="008A0781" w:rsidRDefault="008A0781" w:rsidP="00D34951">
      <w:pPr>
        <w:pStyle w:val="AnaParagrafYaziStiliSau"/>
      </w:pPr>
    </w:p>
    <w:p w14:paraId="57C77CE6" w14:textId="77777777" w:rsidR="008A0781" w:rsidRDefault="008A0781" w:rsidP="008A0781">
      <w:pPr>
        <w:pStyle w:val="IkincilAltBaslikSau"/>
      </w:pPr>
      <w:bookmarkStart w:id="143" w:name="_Toc7881646"/>
      <w:r w:rsidRPr="008A0781">
        <w:t>Donanımsal Parçacık Sürü Optimizasyonu ile Ters Kinematik Hesabı</w:t>
      </w:r>
      <w:bookmarkEnd w:id="143"/>
    </w:p>
    <w:p w14:paraId="1B0F5A8D" w14:textId="77777777" w:rsidR="00302E05" w:rsidRDefault="00302E05" w:rsidP="00D34951">
      <w:pPr>
        <w:pStyle w:val="AnaParagrafYaziStiliSau"/>
      </w:pPr>
    </w:p>
    <w:p w14:paraId="37118247" w14:textId="77777777" w:rsidR="007639DA" w:rsidRDefault="008A0781" w:rsidP="00D34951">
      <w:pPr>
        <w:pStyle w:val="AnaParagrafYaziStiliSau"/>
      </w:pPr>
      <w:r w:rsidRPr="008A0781">
        <w:t>Ters kinematik konusu, robotik biliminin en temel konuları arasında yer almaktadır ve araştırmacılar tarafından ziyadesiyle ilgi odağı olmuştur. Çünkü bu konu, zor, karmaşık yapılı ve çözümü uzun süren ama aynı zamanda öncelikle çözümlenmesi gereken bir konudur. Ancak günümüzde konu pek çok yöntemle çözüme kavuşmasına rağmen çözüm süresi açısından henüz istenilen seviyelere ulaşamamıştır. İşte bu nedenle bu durum konunun bu tez çalışmasında ele alınmasına öncülük etmiştir.</w:t>
      </w:r>
    </w:p>
    <w:p w14:paraId="35BFBA55" w14:textId="77777777" w:rsidR="00425E73" w:rsidRDefault="00425E73" w:rsidP="00D34951">
      <w:pPr>
        <w:pStyle w:val="AnaParagrafYaziStiliSau"/>
      </w:pPr>
      <w:r w:rsidRPr="008A0781">
        <w:t xml:space="preserve">Parçacık sürü optimizasyonu, literatürde pek çok alanda yaygın şekilde kullanılan sürü zekâsına odaklanarak en iyi çözümleri bulmak için kullanılan bir sezgisel en iyileme tekniğidir. Algoritmada kullanılan parametre sayısının azlığı nedeniyle diğer sezgisel tekniklere göre nispeten daha kolay olduğu bilinmektedir. Ancak arama ve en iyi çözüme </w:t>
      </w:r>
      <w:r w:rsidRPr="008A0781">
        <w:lastRenderedPageBreak/>
        <w:t>yönelme sezgisi özellikle IW (inertia weight) olarak bilinen atalet ağırlığı özelliği ile güçlendi</w:t>
      </w:r>
      <w:r>
        <w:t>rilebilmektedir (Harrison et al</w:t>
      </w:r>
      <w:r w:rsidRPr="008A0781">
        <w:t>, 2016). Böylece klasik PSO ya göre çok daha iyi sonuçlar elde edilebilmiştir (Dereli &amp; Köker, 2018</w:t>
      </w:r>
      <w:r>
        <w:t>, p. 83</w:t>
      </w:r>
      <w:r w:rsidRPr="008A0781">
        <w:t>).</w:t>
      </w:r>
    </w:p>
    <w:p w14:paraId="175C0EDF" w14:textId="77777777" w:rsidR="008A0781" w:rsidRDefault="008A0781" w:rsidP="00987FBC">
      <w:pPr>
        <w:pStyle w:val="AnaParagrafYaziStiliSau"/>
        <w:jc w:val="center"/>
      </w:pPr>
      <w:r>
        <w:rPr>
          <w:noProof/>
          <w:lang w:val="tr-TR"/>
        </w:rPr>
        <w:drawing>
          <wp:inline distT="0" distB="0" distL="0" distR="0" wp14:anchorId="3B879033" wp14:editId="5AB3BBEF">
            <wp:extent cx="4045788" cy="4735902"/>
            <wp:effectExtent l="0" t="0" r="0" b="7620"/>
            <wp:docPr id="180" name="Resim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O_flow chart_donanımsal.png"/>
                    <pic:cNvPicPr/>
                  </pic:nvPicPr>
                  <pic:blipFill rotWithShape="1">
                    <a:blip r:embed="rId108" cstate="print">
                      <a:extLst>
                        <a:ext uri="{28A0092B-C50C-407E-A947-70E740481C1C}">
                          <a14:useLocalDpi xmlns:a14="http://schemas.microsoft.com/office/drawing/2010/main" val="0"/>
                        </a:ext>
                      </a:extLst>
                    </a:blip>
                    <a:srcRect r="22463" b="21795"/>
                    <a:stretch/>
                  </pic:blipFill>
                  <pic:spPr bwMode="auto">
                    <a:xfrm>
                      <a:off x="0" y="0"/>
                      <a:ext cx="4047229" cy="4737589"/>
                    </a:xfrm>
                    <a:prstGeom prst="rect">
                      <a:avLst/>
                    </a:prstGeom>
                    <a:ln>
                      <a:noFill/>
                    </a:ln>
                    <a:extLst>
                      <a:ext uri="{53640926-AAD7-44D8-BBD7-CCE9431645EC}">
                        <a14:shadowObscured xmlns:a14="http://schemas.microsoft.com/office/drawing/2010/main"/>
                      </a:ext>
                    </a:extLst>
                  </pic:spPr>
                </pic:pic>
              </a:graphicData>
            </a:graphic>
          </wp:inline>
        </w:drawing>
      </w:r>
    </w:p>
    <w:p w14:paraId="41B33922" w14:textId="147FB8EC" w:rsidR="008A0781" w:rsidRDefault="008A0781" w:rsidP="00E25603">
      <w:pPr>
        <w:pStyle w:val="ResimYazs"/>
        <w:spacing w:after="0"/>
        <w:jc w:val="center"/>
      </w:pPr>
      <w:bookmarkStart w:id="144" w:name="_Toc7624162"/>
      <w:r>
        <w:t xml:space="preserve">Şekil </w:t>
      </w:r>
      <w:fldSimple w:instr=" STYLEREF 1 \s ">
        <w:r w:rsidR="00360694">
          <w:rPr>
            <w:noProof/>
          </w:rPr>
          <w:t>3</w:t>
        </w:r>
      </w:fldSimple>
      <w:r w:rsidR="00BC252D">
        <w:t>.</w:t>
      </w:r>
      <w:fldSimple w:instr=" SEQ Şekil \* ARABIC \s 1 ">
        <w:r w:rsidR="00360694">
          <w:rPr>
            <w:noProof/>
          </w:rPr>
          <w:t>59</w:t>
        </w:r>
      </w:fldSimple>
      <w:r>
        <w:t>.</w:t>
      </w:r>
      <w:r w:rsidR="00425E73">
        <w:t xml:space="preserve"> </w:t>
      </w:r>
      <w:r w:rsidRPr="009A51EC">
        <w:t>PSO algoritması donanımsal çalışma akış şeması</w:t>
      </w:r>
      <w:bookmarkEnd w:id="144"/>
    </w:p>
    <w:p w14:paraId="13A3A911" w14:textId="77777777" w:rsidR="008A0781" w:rsidRPr="00E25603" w:rsidRDefault="008A0781" w:rsidP="00D34951">
      <w:pPr>
        <w:pStyle w:val="AnaParagrafYaziStiliSau"/>
      </w:pPr>
    </w:p>
    <w:p w14:paraId="0899B13E" w14:textId="77777777" w:rsidR="009208F6" w:rsidRDefault="009208F6" w:rsidP="00D34951">
      <w:pPr>
        <w:pStyle w:val="AnaParagrafYaziStiliSau"/>
      </w:pPr>
      <w:r>
        <w:t>Şekil 3.20</w:t>
      </w:r>
      <w:r w:rsidRPr="008A0781">
        <w:t>’de klasik PSO akış şeması görünmektedir. Bu tip rassal arama işlemi ile en iyi çözüme ulaşmayı amaçlayan algoritmalar genellikle rassal değerlerle işleme başlarlar. Bu algoritmanın yazılımsal olarak kodlanması ile donanımsal olarak tasarlanması açısından bazı ufak faklılıklar olsada genel itibariyle çok büyük değişiklikler olmamaktadır.</w:t>
      </w:r>
      <w:r>
        <w:t xml:space="preserve"> Şekil 3.59</w:t>
      </w:r>
      <w:r w:rsidRPr="00F008C2">
        <w:t>’de PSO algoritmasının donanımsal çalışma akış şeması görünmektedir. Elbette bu akış şeması yazılımsal PSO ile karşılaştırıldığında en büyük fark rasgele sayılar kısmında göze çarpmaktadır. Çünkü donanımsal işlemlerde kullanılacak rasgele sayılar önceden belirlenip saklama aygıtlarında saklanmak</w:t>
      </w:r>
      <w:r w:rsidR="00F3002E">
        <w:t xml:space="preserve"> </w:t>
      </w:r>
      <w:r w:rsidRPr="00F008C2">
        <w:t xml:space="preserve">durumundadır. Burada da her parçacığın hız </w:t>
      </w:r>
      <w:r w:rsidRPr="00F008C2">
        <w:lastRenderedPageBreak/>
        <w:t>güncellenmesinde kullanılacak iki adet rasgele sayı öncesinde üretilerek hazırda bekletilmektedir.</w:t>
      </w:r>
    </w:p>
    <w:p w14:paraId="0B31569E" w14:textId="77777777" w:rsidR="009208F6" w:rsidRPr="00E25603" w:rsidRDefault="009208F6" w:rsidP="00D34951">
      <w:pPr>
        <w:pStyle w:val="AnaParagrafYaziStiliSau"/>
      </w:pPr>
    </w:p>
    <w:p w14:paraId="7ED49C9F" w14:textId="77777777" w:rsidR="009208F6" w:rsidRDefault="009208F6" w:rsidP="00D34951">
      <w:pPr>
        <w:pStyle w:val="AnaParagrafYaziStiliSau"/>
      </w:pPr>
      <w:r>
        <w:rPr>
          <w:noProof/>
          <w:lang w:val="tr-TR"/>
        </w:rPr>
        <w:drawing>
          <wp:inline distT="0" distB="0" distL="0" distR="0" wp14:anchorId="3C3D9DA3" wp14:editId="22D53994">
            <wp:extent cx="5400000" cy="2543597"/>
            <wp:effectExtent l="0" t="0" r="0" b="9525"/>
            <wp:docPr id="181" name="Resim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O_SON_ŞEMA.png"/>
                    <pic:cNvPicPr/>
                  </pic:nvPicPr>
                  <pic:blipFill rotWithShape="1">
                    <a:blip r:embed="rId109" cstate="print">
                      <a:extLst>
                        <a:ext uri="{28A0092B-C50C-407E-A947-70E740481C1C}">
                          <a14:useLocalDpi xmlns:a14="http://schemas.microsoft.com/office/drawing/2010/main" val="0"/>
                        </a:ext>
                      </a:extLst>
                    </a:blip>
                    <a:srcRect l="3354" r="6098" b="26097"/>
                    <a:stretch/>
                  </pic:blipFill>
                  <pic:spPr bwMode="auto">
                    <a:xfrm>
                      <a:off x="0" y="0"/>
                      <a:ext cx="5400000" cy="2543597"/>
                    </a:xfrm>
                    <a:prstGeom prst="rect">
                      <a:avLst/>
                    </a:prstGeom>
                    <a:ln>
                      <a:noFill/>
                    </a:ln>
                    <a:extLst>
                      <a:ext uri="{53640926-AAD7-44D8-BBD7-CCE9431645EC}">
                        <a14:shadowObscured xmlns:a14="http://schemas.microsoft.com/office/drawing/2010/main"/>
                      </a:ext>
                    </a:extLst>
                  </pic:spPr>
                </pic:pic>
              </a:graphicData>
            </a:graphic>
          </wp:inline>
        </w:drawing>
      </w:r>
    </w:p>
    <w:p w14:paraId="3D898CED" w14:textId="6CE1CB6A" w:rsidR="009208F6" w:rsidRDefault="009208F6" w:rsidP="00E25603">
      <w:pPr>
        <w:pStyle w:val="ResimYazs"/>
        <w:spacing w:after="0"/>
        <w:jc w:val="center"/>
      </w:pPr>
      <w:bookmarkStart w:id="145" w:name="_Toc7624163"/>
      <w:r>
        <w:t xml:space="preserve">Şekil </w:t>
      </w:r>
      <w:fldSimple w:instr=" STYLEREF 1 \s ">
        <w:r w:rsidR="00360694">
          <w:rPr>
            <w:noProof/>
          </w:rPr>
          <w:t>3</w:t>
        </w:r>
      </w:fldSimple>
      <w:r w:rsidR="00BC252D">
        <w:t>.</w:t>
      </w:r>
      <w:fldSimple w:instr=" SEQ Şekil \* ARABIC \s 1 ">
        <w:r w:rsidR="00360694">
          <w:rPr>
            <w:noProof/>
          </w:rPr>
          <w:t>60</w:t>
        </w:r>
      </w:fldSimple>
      <w:r>
        <w:t xml:space="preserve">. </w:t>
      </w:r>
      <w:r w:rsidRPr="00FA43DF">
        <w:t>PSO algoritmasının blok şeması</w:t>
      </w:r>
      <w:bookmarkEnd w:id="145"/>
    </w:p>
    <w:p w14:paraId="60F04207" w14:textId="77777777" w:rsidR="009208F6" w:rsidRPr="00E25603" w:rsidRDefault="009208F6" w:rsidP="00D34951">
      <w:pPr>
        <w:pStyle w:val="AnaParagrafYaziStiliSau"/>
      </w:pPr>
    </w:p>
    <w:p w14:paraId="7C21EFE4" w14:textId="77777777" w:rsidR="00425E73" w:rsidRPr="009208F6" w:rsidRDefault="00425E73" w:rsidP="00D34951">
      <w:pPr>
        <w:pStyle w:val="AnaParagrafYaziStiliSau"/>
      </w:pPr>
      <w:r w:rsidRPr="00F008C2">
        <w:t>PSO algoritmasının FPGA kartı için t</w:t>
      </w:r>
      <w:r>
        <w:t>asarlanan blok şeması şekil 3.60</w:t>
      </w:r>
      <w:r w:rsidRPr="00F008C2">
        <w:t>’te görünmektedir. Genel itibariyle altı aşamadan (s1, s2, s3, s4, s5, s6) oluşan mantıksal devrede “s5” aşaması davranışsal olarak tasarlanmasına karşın diğer bütün aşamalar yapısal olarak tasarlanmıştır. Şekilden de açıkça görüneceği üzere tasarım “LFSR (rasgele değerler), açı sınırları, ileri kinematik hesabı, pozisyon hatası, pbest - gbest ve güncelleme” olmak üzere altı adet alt tasarımdan (component) oluşmaktadır. Tasarlanan devre ardışıl niteliğe sahip olduğundan dolayı kontrol ünitesi olmaksızın bu devreyi doğru bir şekilde çalıştırmak imkânsızdır. O nedenle “s1”’den “s6”’ya kadar olan ifadeler her bir aşamayı ifade etmektedir. Örneğin “s1” aşaması tamamlanmadan “s2” aşamasına geçiş mümkün olmamaktadır. Bunun içinde her bir alt devreye “aktif” ucu eklenerek devrenin sadece kendi aşamasında çalışması sağlanmıştır.</w:t>
      </w:r>
    </w:p>
    <w:p w14:paraId="3CFCE681" w14:textId="77777777" w:rsidR="009208F6" w:rsidRDefault="009208F6" w:rsidP="00D34951">
      <w:pPr>
        <w:pStyle w:val="AnaParagrafYaziStiliSau"/>
      </w:pPr>
    </w:p>
    <w:p w14:paraId="4D23B343" w14:textId="77777777" w:rsidR="00F008C2" w:rsidRDefault="00F008C2" w:rsidP="00F008C2">
      <w:pPr>
        <w:pStyle w:val="UcunculAltBaslikSau"/>
      </w:pPr>
      <w:bookmarkStart w:id="146" w:name="_Toc7881647"/>
      <w:r w:rsidRPr="00F008C2">
        <w:t>Rasgele sayılar ve açılar (LFSR)</w:t>
      </w:r>
      <w:bookmarkEnd w:id="146"/>
    </w:p>
    <w:p w14:paraId="6DA0E75B" w14:textId="77777777" w:rsidR="008A0781" w:rsidRDefault="008A0781" w:rsidP="00D34951">
      <w:pPr>
        <w:pStyle w:val="AnaParagrafYaziStiliSau"/>
      </w:pPr>
    </w:p>
    <w:p w14:paraId="50D87BFA" w14:textId="77777777" w:rsidR="008B4EEB" w:rsidRDefault="00F008C2" w:rsidP="00D34951">
      <w:pPr>
        <w:pStyle w:val="AnaParagrafYaziStiliSau"/>
      </w:pPr>
      <w:r w:rsidRPr="00F008C2">
        <w:t xml:space="preserve">LFSR (Doğrusal Geribeslemeli Kaydırma Yazmacı - Left Feedback Shift Register), dizi şifreleme sınıflandırmaları arasında olup rasgele doğrusal ahenk dizisi üretmek için kullanılan bir yöntemdir. Çünkü dizi şifreleyicilerin ürettikleri anahtarın düzgün bir dağılıma sahip olması ve dışardan tahmin edilemez olması gerekmektedir. İşte ihtiyaç </w:t>
      </w:r>
      <w:r w:rsidRPr="00F008C2">
        <w:lastRenderedPageBreak/>
        <w:t>duyulan özelliklere sahip anahtarlar üretmek için doğrusal geri beslemeli kaydırma yazmacı (LFSR) çok sık kullanılmaktadır (Doğan, 2006</w:t>
      </w:r>
      <w:r w:rsidR="00A648CE">
        <w:t>, p. 8</w:t>
      </w:r>
      <w:r w:rsidRPr="00F008C2">
        <w:t>). İkilik tabandaki sayılar üzerinden çalışan bu sistem iki adımdan oluşmaktadır. İlki; tanımlanan doğrusal bir fonksiyon ile mevcut bitlerden yeni bir bit elde edilir, diğeri ise mevcut sayıların bir bit kaydırılarak açılan boşluğa oluşturulan yeni biti</w:t>
      </w:r>
      <w:r w:rsidR="00A648CE">
        <w:t>n yerleştirilmesidir (Din et al</w:t>
      </w:r>
      <w:r w:rsidRPr="00F008C2">
        <w:t>, 2016</w:t>
      </w:r>
      <w:r w:rsidR="00A648CE">
        <w:t>, p. 436</w:t>
      </w:r>
      <w:r w:rsidRPr="00F008C2">
        <w:t>).</w:t>
      </w:r>
    </w:p>
    <w:p w14:paraId="1C1911A5" w14:textId="77777777" w:rsidR="00C74071" w:rsidRPr="00987FBC" w:rsidRDefault="00C74071" w:rsidP="00987FBC">
      <w:pPr>
        <w:pStyle w:val="AnaParagrafYaziStiliSau"/>
        <w:jc w:val="center"/>
        <w:rPr>
          <w:lang w:val="tr-TR"/>
        </w:rPr>
      </w:pPr>
      <w:r>
        <w:rPr>
          <w:noProof/>
          <w:lang w:val="tr-TR"/>
        </w:rPr>
        <w:drawing>
          <wp:inline distT="0" distB="0" distL="0" distR="0" wp14:anchorId="690EA18E" wp14:editId="7158A6AA">
            <wp:extent cx="4680000" cy="1622130"/>
            <wp:effectExtent l="0" t="0" r="6350" b="0"/>
            <wp:docPr id="182" name="Resim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fsr-1.png"/>
                    <pic:cNvPicPr/>
                  </pic:nvPicPr>
                  <pic:blipFill rotWithShape="1">
                    <a:blip r:embed="rId110">
                      <a:extLst>
                        <a:ext uri="{28A0092B-C50C-407E-A947-70E740481C1C}">
                          <a14:useLocalDpi xmlns:a14="http://schemas.microsoft.com/office/drawing/2010/main" val="0"/>
                        </a:ext>
                      </a:extLst>
                    </a:blip>
                    <a:srcRect b="4308"/>
                    <a:stretch/>
                  </pic:blipFill>
                  <pic:spPr bwMode="auto">
                    <a:xfrm>
                      <a:off x="0" y="0"/>
                      <a:ext cx="4680000" cy="1622130"/>
                    </a:xfrm>
                    <a:prstGeom prst="rect">
                      <a:avLst/>
                    </a:prstGeom>
                    <a:ln>
                      <a:noFill/>
                    </a:ln>
                    <a:extLst>
                      <a:ext uri="{53640926-AAD7-44D8-BBD7-CCE9431645EC}">
                        <a14:shadowObscured xmlns:a14="http://schemas.microsoft.com/office/drawing/2010/main"/>
                      </a:ext>
                    </a:extLst>
                  </pic:spPr>
                </pic:pic>
              </a:graphicData>
            </a:graphic>
          </wp:inline>
        </w:drawing>
      </w:r>
    </w:p>
    <w:p w14:paraId="08C6A908" w14:textId="499010E0" w:rsidR="008B4EEB" w:rsidRDefault="00C74071" w:rsidP="00E25603">
      <w:pPr>
        <w:pStyle w:val="ResimYazs"/>
        <w:spacing w:after="0"/>
        <w:jc w:val="center"/>
      </w:pPr>
      <w:bookmarkStart w:id="147" w:name="_Toc7624164"/>
      <w:r>
        <w:t xml:space="preserve">Şekil </w:t>
      </w:r>
      <w:fldSimple w:instr=" STYLEREF 1 \s ">
        <w:r w:rsidR="00360694">
          <w:rPr>
            <w:noProof/>
          </w:rPr>
          <w:t>3</w:t>
        </w:r>
      </w:fldSimple>
      <w:r w:rsidR="00BC252D">
        <w:t>.</w:t>
      </w:r>
      <w:fldSimple w:instr=" SEQ Şekil \* ARABIC \s 1 ">
        <w:r w:rsidR="00360694">
          <w:rPr>
            <w:noProof/>
          </w:rPr>
          <w:t>61</w:t>
        </w:r>
      </w:fldSimple>
      <w:r>
        <w:t>.</w:t>
      </w:r>
      <w:r w:rsidR="00425E73">
        <w:t xml:space="preserve"> </w:t>
      </w:r>
      <w:r w:rsidRPr="00B65D1B">
        <w:t>LFSR algoritmasının uygulanması</w:t>
      </w:r>
      <w:bookmarkEnd w:id="147"/>
    </w:p>
    <w:p w14:paraId="484F5353" w14:textId="77777777" w:rsidR="000E47D8" w:rsidRPr="00E25603" w:rsidRDefault="000E47D8" w:rsidP="00D34951">
      <w:pPr>
        <w:pStyle w:val="AnaParagrafYaziStiliSau"/>
      </w:pPr>
    </w:p>
    <w:p w14:paraId="263C7291" w14:textId="77777777" w:rsidR="000E47D8" w:rsidRDefault="00C74071" w:rsidP="00D34951">
      <w:pPr>
        <w:pStyle w:val="AnaParagrafYaziStiliSau"/>
      </w:pPr>
      <w:r>
        <w:t>Şekil 3.61</w:t>
      </w:r>
      <w:r w:rsidRPr="00C74071">
        <w:t>’te LFSR algoritmasının 1</w:t>
      </w:r>
      <w:r>
        <w:t>6</w:t>
      </w:r>
      <w:r w:rsidRPr="00C74071">
        <w:t>-bitlik bir sayı üzerindeki örnek bir uygulaması gör</w:t>
      </w:r>
      <w:r>
        <w:t>ünmektedir. Doğrusal fonksiyon 13. ve 15</w:t>
      </w:r>
      <w:r w:rsidRPr="00C74071">
        <w:t>. bitleri mantıksal özel veya (EXOR) işlemine tabi tutarak yeni bir sayı oluşturuyor ve bu sayı 0. bite gelirken 0. bitten itibaren diğer sayılar sola doğru bir bit kaydırılarak yeni sayı oluşturuluyor</w:t>
      </w:r>
      <w:r>
        <w:t>. İlk sayı onaltılık tabanda “687</w:t>
      </w:r>
      <w:r w:rsidRPr="00C74071">
        <w:t>2</w:t>
      </w:r>
      <w:r>
        <w:t>H</w:t>
      </w:r>
      <w:r w:rsidRPr="00C74071">
        <w:t>” iken oluşturula</w:t>
      </w:r>
      <w:r>
        <w:t>n yeni sayı onaltılık tabanda “d0</w:t>
      </w:r>
      <w:r w:rsidRPr="00C74071">
        <w:t>85</w:t>
      </w:r>
      <w:r>
        <w:t>H</w:t>
      </w:r>
      <w:r w:rsidRPr="00C74071">
        <w:t>” ‘tir.</w:t>
      </w:r>
    </w:p>
    <w:p w14:paraId="7803EF3A" w14:textId="77777777" w:rsidR="00E25603" w:rsidRPr="00E25603" w:rsidRDefault="00E25603" w:rsidP="00D34951">
      <w:pPr>
        <w:pStyle w:val="AnaParagrafYaziStiliSau"/>
      </w:pPr>
    </w:p>
    <w:p w14:paraId="49FD7A02" w14:textId="77777777" w:rsidR="00DB0DFC" w:rsidRDefault="00DB0DFC" w:rsidP="00D34951">
      <w:pPr>
        <w:pStyle w:val="AnaParagrafYaziStiliSau"/>
      </w:pPr>
      <w:r>
        <w:rPr>
          <w:noProof/>
          <w:lang w:val="tr-TR"/>
        </w:rPr>
        <w:drawing>
          <wp:inline distT="0" distB="0" distL="0" distR="0" wp14:anchorId="70FEBF0A" wp14:editId="77F3E96D">
            <wp:extent cx="4468633" cy="1359673"/>
            <wp:effectExtent l="0" t="0" r="0" b="0"/>
            <wp:docPr id="176" name="Resim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fsr 2.png"/>
                    <pic:cNvPicPr/>
                  </pic:nvPicPr>
                  <pic:blipFill rotWithShape="1">
                    <a:blip r:embed="rId111">
                      <a:extLst>
                        <a:ext uri="{28A0092B-C50C-407E-A947-70E740481C1C}">
                          <a14:useLocalDpi xmlns:a14="http://schemas.microsoft.com/office/drawing/2010/main" val="0"/>
                        </a:ext>
                      </a:extLst>
                    </a:blip>
                    <a:srcRect l="4427" t="14601" r="9771" b="9675"/>
                    <a:stretch/>
                  </pic:blipFill>
                  <pic:spPr bwMode="auto">
                    <a:xfrm>
                      <a:off x="0" y="0"/>
                      <a:ext cx="4478583" cy="1362700"/>
                    </a:xfrm>
                    <a:prstGeom prst="rect">
                      <a:avLst/>
                    </a:prstGeom>
                    <a:ln>
                      <a:noFill/>
                    </a:ln>
                    <a:extLst>
                      <a:ext uri="{53640926-AAD7-44D8-BBD7-CCE9431645EC}">
                        <a14:shadowObscured xmlns:a14="http://schemas.microsoft.com/office/drawing/2010/main"/>
                      </a:ext>
                    </a:extLst>
                  </pic:spPr>
                </pic:pic>
              </a:graphicData>
            </a:graphic>
          </wp:inline>
        </w:drawing>
      </w:r>
    </w:p>
    <w:p w14:paraId="1C3E74F9" w14:textId="4CEF96A3" w:rsidR="00DB0DFC" w:rsidRDefault="00DB0DFC" w:rsidP="00987FBC">
      <w:pPr>
        <w:pStyle w:val="ResimYazs"/>
        <w:spacing w:after="0"/>
        <w:jc w:val="center"/>
      </w:pPr>
      <w:bookmarkStart w:id="148" w:name="_Toc7624165"/>
      <w:r>
        <w:t xml:space="preserve">Şekil </w:t>
      </w:r>
      <w:fldSimple w:instr=" STYLEREF 1 \s ">
        <w:r w:rsidR="00360694">
          <w:rPr>
            <w:noProof/>
          </w:rPr>
          <w:t>3</w:t>
        </w:r>
      </w:fldSimple>
      <w:r w:rsidR="00BC252D">
        <w:t>.</w:t>
      </w:r>
      <w:fldSimple w:instr=" SEQ Şekil \* ARABIC \s 1 ">
        <w:r w:rsidR="00360694">
          <w:rPr>
            <w:noProof/>
          </w:rPr>
          <w:t>62</w:t>
        </w:r>
      </w:fldSimple>
      <w:r>
        <w:t>.</w:t>
      </w:r>
      <w:r w:rsidR="00425E73">
        <w:t xml:space="preserve"> </w:t>
      </w:r>
      <w:r w:rsidRPr="0022469C">
        <w:t>LFSR'de doğrusal fonksiyon oluşturma</w:t>
      </w:r>
      <w:bookmarkEnd w:id="148"/>
    </w:p>
    <w:p w14:paraId="231A2A8F" w14:textId="77777777" w:rsidR="00987FBC" w:rsidRPr="00987FBC" w:rsidRDefault="00987FBC" w:rsidP="00987FBC">
      <w:pPr>
        <w:pStyle w:val="AnaParagrafYaziStiliSau"/>
      </w:pPr>
    </w:p>
    <w:p w14:paraId="3DDF68F8" w14:textId="77777777" w:rsidR="00DB0DFC" w:rsidRDefault="00F3002E" w:rsidP="00D34951">
      <w:pPr>
        <w:pStyle w:val="AnaParagrafYaziStiliSau"/>
      </w:pPr>
      <w:r>
        <w:t>Şekil 3.62’de</w:t>
      </w:r>
      <w:r w:rsidR="00DB0DFC" w:rsidRPr="00DB0DFC">
        <w:t xml:space="preserve"> doğrusal geribeslemeli kaydırma yazmacı için örnek bir fonksiyon eşliğinde işlemin yapılışı görünmektedir. LFSR için kullanılan fonksiyon EXOR (özel veya) ve EXNOR (özel veya değil) işlemlerinden oluşmaktadır. Yani bitler kendi aralarında mantıksal EXOR ve EXNOR işlemine tabi tutulmaktadır (Kim et a</w:t>
      </w:r>
      <w:r w:rsidR="00A648CE">
        <w:t>l</w:t>
      </w:r>
      <w:r w:rsidR="00DB0DFC" w:rsidRPr="00DB0DFC">
        <w:t>, 2016).</w:t>
      </w:r>
    </w:p>
    <w:p w14:paraId="3ECAD4B3" w14:textId="77777777" w:rsidR="003F0283" w:rsidRPr="003F0283" w:rsidRDefault="003F0283" w:rsidP="00D34951">
      <w:pPr>
        <w:pStyle w:val="AnaParagrafYaziStiliSau"/>
      </w:pPr>
    </w:p>
    <w:p w14:paraId="064EB25E" w14:textId="77777777" w:rsidR="000E431F" w:rsidRDefault="000E431F" w:rsidP="00987FBC">
      <w:pPr>
        <w:pStyle w:val="AnaParagrafYaziStiliSau"/>
        <w:jc w:val="center"/>
      </w:pPr>
      <w:r>
        <w:rPr>
          <w:noProof/>
          <w:lang w:val="tr-TR"/>
        </w:rPr>
        <w:lastRenderedPageBreak/>
        <w:drawing>
          <wp:inline distT="0" distB="0" distL="0" distR="0" wp14:anchorId="634EF21B" wp14:editId="66AAEB38">
            <wp:extent cx="2115270" cy="1440000"/>
            <wp:effectExtent l="0" t="0" r="0" b="8255"/>
            <wp:docPr id="183" name="Resim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fsr.png"/>
                    <pic:cNvPicPr/>
                  </pic:nvPicPr>
                  <pic:blipFill rotWithShape="1">
                    <a:blip r:embed="rId112" cstate="print">
                      <a:extLst>
                        <a:ext uri="{28A0092B-C50C-407E-A947-70E740481C1C}">
                          <a14:useLocalDpi xmlns:a14="http://schemas.microsoft.com/office/drawing/2010/main" val="0"/>
                        </a:ext>
                      </a:extLst>
                    </a:blip>
                    <a:srcRect l="20588" t="25926" r="24968" b="24672"/>
                    <a:stretch/>
                  </pic:blipFill>
                  <pic:spPr bwMode="auto">
                    <a:xfrm>
                      <a:off x="0" y="0"/>
                      <a:ext cx="2115270" cy="1440000"/>
                    </a:xfrm>
                    <a:prstGeom prst="rect">
                      <a:avLst/>
                    </a:prstGeom>
                    <a:ln>
                      <a:noFill/>
                    </a:ln>
                    <a:extLst>
                      <a:ext uri="{53640926-AAD7-44D8-BBD7-CCE9431645EC}">
                        <a14:shadowObscured xmlns:a14="http://schemas.microsoft.com/office/drawing/2010/main"/>
                      </a:ext>
                    </a:extLst>
                  </pic:spPr>
                </pic:pic>
              </a:graphicData>
            </a:graphic>
          </wp:inline>
        </w:drawing>
      </w:r>
    </w:p>
    <w:p w14:paraId="141D83BD" w14:textId="2C4DA81B" w:rsidR="000E431F" w:rsidRDefault="000E431F" w:rsidP="00E25603">
      <w:pPr>
        <w:pStyle w:val="ResimYazs"/>
        <w:spacing w:after="0"/>
        <w:jc w:val="center"/>
      </w:pPr>
      <w:bookmarkStart w:id="149" w:name="_Toc7624166"/>
      <w:r>
        <w:t xml:space="preserve">Şekil </w:t>
      </w:r>
      <w:fldSimple w:instr=" STYLEREF 1 \s ">
        <w:r w:rsidR="00360694">
          <w:rPr>
            <w:noProof/>
          </w:rPr>
          <w:t>3</w:t>
        </w:r>
      </w:fldSimple>
      <w:r w:rsidR="00BC252D">
        <w:t>.</w:t>
      </w:r>
      <w:fldSimple w:instr=" SEQ Şekil \* ARABIC \s 1 ">
        <w:r w:rsidR="00360694">
          <w:rPr>
            <w:noProof/>
          </w:rPr>
          <w:t>63</w:t>
        </w:r>
      </w:fldSimple>
      <w:r>
        <w:t>.</w:t>
      </w:r>
      <w:r w:rsidR="00425E73">
        <w:t xml:space="preserve"> </w:t>
      </w:r>
      <w:r w:rsidRPr="00184731">
        <w:t>Bu çalışmada kullanılan rasgele sayı üreteci</w:t>
      </w:r>
      <w:bookmarkEnd w:id="149"/>
    </w:p>
    <w:p w14:paraId="4B5396FE" w14:textId="77777777" w:rsidR="003F0283" w:rsidRPr="00E25603" w:rsidRDefault="003F0283" w:rsidP="00D34951">
      <w:pPr>
        <w:pStyle w:val="AnaParagrafYaziStiliSau"/>
      </w:pPr>
    </w:p>
    <w:p w14:paraId="60D463FD" w14:textId="77777777" w:rsidR="00DB0DFC" w:rsidRDefault="000E431F" w:rsidP="00D34951">
      <w:pPr>
        <w:pStyle w:val="AnaParagrafYaziStiliSau"/>
      </w:pPr>
      <w:r w:rsidRPr="000E431F">
        <w:t>Bu çalışmada kullanılan rasgele sayı ü</w:t>
      </w:r>
      <w:r w:rsidR="009B71E6">
        <w:t>retici devre tasarımı Şekil 3.61</w:t>
      </w:r>
      <w:r w:rsidRPr="000E431F">
        <w:t>’de görünmektedir. PSO algoritmasında hem açıların başlangıç değerleri hemde pozisyon güncelleme esnasında kullanılan iki adet rasgele sayılar bu devre tasarımı ile oluşturulmuştur. Bu LFSR tasarımında 13’üncü, 5’inci ve 3’cü bitler özel veya değil (EXNOR) işlemine tabi tutulmuş ve oluşan bu yeni ilk sayının sola bir bit kaydırılmasından sonra 0. bite yerleştirilmiştir.</w:t>
      </w:r>
    </w:p>
    <w:p w14:paraId="4F0CD952" w14:textId="77777777" w:rsidR="00DB0DFC" w:rsidRDefault="00DB0DFC" w:rsidP="00D34951">
      <w:pPr>
        <w:pStyle w:val="AnaParagrafYaziStiliSau"/>
      </w:pPr>
    </w:p>
    <w:p w14:paraId="3AF9F4A8" w14:textId="77777777" w:rsidR="000E431F" w:rsidRDefault="000E431F" w:rsidP="000E431F">
      <w:pPr>
        <w:pStyle w:val="UcunculAltBaslikSau"/>
      </w:pPr>
      <w:bookmarkStart w:id="150" w:name="_Toc7881648"/>
      <w:r w:rsidRPr="000E431F">
        <w:t>Açı sınırları</w:t>
      </w:r>
      <w:bookmarkEnd w:id="150"/>
    </w:p>
    <w:p w14:paraId="222BB104" w14:textId="77777777" w:rsidR="000E431F" w:rsidRDefault="000E431F" w:rsidP="00D34951">
      <w:pPr>
        <w:pStyle w:val="AnaParagrafYaziStiliSau"/>
      </w:pPr>
    </w:p>
    <w:p w14:paraId="0132B415" w14:textId="77777777" w:rsidR="00F3002E" w:rsidRDefault="00F3002E" w:rsidP="00D34951">
      <w:pPr>
        <w:pStyle w:val="AnaParagrafYaziStiliSau"/>
      </w:pPr>
      <w:r w:rsidRPr="0006207D">
        <w:t>Robot manipülatöründeki eklemler belli aralıklarda açı değerlerini alarak konumlama gerçekleştirmektedirler. Bu sınırın dışına çıkılması manipülatörün yanlış konum</w:t>
      </w:r>
      <w:r w:rsidR="00C454BA">
        <w:t>lanmasına veya arzu edilen</w:t>
      </w:r>
      <w:r w:rsidRPr="0006207D">
        <w:t xml:space="preserve"> konumdan farklı bir konuma yönlenmes</w:t>
      </w:r>
      <w:r w:rsidR="00C454BA">
        <w:t>i</w:t>
      </w:r>
      <w:r w:rsidRPr="0006207D">
        <w:t>ne sebep olacaktır. O nedenle sezgisel optimizasyon algoritmalarının tamamında bu işlem yapılmaktadır. Bu çalışmada açıları</w:t>
      </w:r>
      <w:r>
        <w:t>n alabileceği değerler Tablo 3.1</w:t>
      </w:r>
      <w:r w:rsidRPr="0006207D">
        <w:t xml:space="preserve">’de gösterilmektedir. Buradan da görüneceği üzere 2. eklem 0 derece ile -180 derece arasında değerler alabilirken dışındaki diğer tüm eklemler -90 derece ile 90 derece arasında değerler alabilmektedir. Bu işlem için kullanılan </w:t>
      </w:r>
      <w:r>
        <w:t>tasarımın akış şeması şekil 3.64</w:t>
      </w:r>
      <w:r w:rsidRPr="0006207D">
        <w:t>’de görünmektedir.</w:t>
      </w:r>
    </w:p>
    <w:p w14:paraId="11334400" w14:textId="77777777" w:rsidR="004B15F3" w:rsidRDefault="004B15F3" w:rsidP="004B15F3">
      <w:pPr>
        <w:pStyle w:val="AnaParagrafYaziStiliSau"/>
        <w:jc w:val="center"/>
      </w:pPr>
      <w:r>
        <w:rPr>
          <w:noProof/>
          <w:lang w:val="tr-TR"/>
        </w:rPr>
        <w:drawing>
          <wp:inline distT="0" distB="0" distL="0" distR="0" wp14:anchorId="460EB562" wp14:editId="3D515BF9">
            <wp:extent cx="2624190" cy="1620000"/>
            <wp:effectExtent l="0" t="0" r="5080" b="0"/>
            <wp:docPr id="185" name="Resim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çı sınırları.png"/>
                    <pic:cNvPicPr/>
                  </pic:nvPicPr>
                  <pic:blipFill rotWithShape="1">
                    <a:blip r:embed="rId113" cstate="print">
                      <a:extLst>
                        <a:ext uri="{28A0092B-C50C-407E-A947-70E740481C1C}">
                          <a14:useLocalDpi xmlns:a14="http://schemas.microsoft.com/office/drawing/2010/main" val="0"/>
                        </a:ext>
                      </a:extLst>
                    </a:blip>
                    <a:srcRect l="20153" t="27031" r="21821" b="25222"/>
                    <a:stretch/>
                  </pic:blipFill>
                  <pic:spPr bwMode="auto">
                    <a:xfrm>
                      <a:off x="0" y="0"/>
                      <a:ext cx="2624190" cy="1620000"/>
                    </a:xfrm>
                    <a:prstGeom prst="rect">
                      <a:avLst/>
                    </a:prstGeom>
                    <a:ln>
                      <a:noFill/>
                    </a:ln>
                    <a:extLst>
                      <a:ext uri="{53640926-AAD7-44D8-BBD7-CCE9431645EC}">
                        <a14:shadowObscured xmlns:a14="http://schemas.microsoft.com/office/drawing/2010/main"/>
                      </a:ext>
                    </a:extLst>
                  </pic:spPr>
                </pic:pic>
              </a:graphicData>
            </a:graphic>
          </wp:inline>
        </w:drawing>
      </w:r>
    </w:p>
    <w:p w14:paraId="76C47A95" w14:textId="45005B0A" w:rsidR="004B15F3" w:rsidRDefault="004B15F3" w:rsidP="004B15F3">
      <w:pPr>
        <w:pStyle w:val="ResimYazs"/>
        <w:spacing w:after="120"/>
        <w:jc w:val="center"/>
      </w:pPr>
      <w:bookmarkStart w:id="151" w:name="_Toc7624168"/>
      <w:r>
        <w:t xml:space="preserve">Şekil </w:t>
      </w:r>
      <w:fldSimple w:instr=" STYLEREF 1 \s ">
        <w:r w:rsidR="00360694">
          <w:rPr>
            <w:noProof/>
          </w:rPr>
          <w:t>3</w:t>
        </w:r>
      </w:fldSimple>
      <w:r>
        <w:t>.</w:t>
      </w:r>
      <w:fldSimple w:instr=" SEQ Şekil \* ARABIC \s 1 ">
        <w:r w:rsidR="00360694">
          <w:rPr>
            <w:noProof/>
          </w:rPr>
          <w:t>64</w:t>
        </w:r>
      </w:fldSimple>
      <w:r>
        <w:t xml:space="preserve">. </w:t>
      </w:r>
      <w:r w:rsidRPr="00AF10C6">
        <w:t>Açı sınırları alt devresi giriş-çıkış pinleri</w:t>
      </w:r>
      <w:bookmarkEnd w:id="151"/>
    </w:p>
    <w:p w14:paraId="6A9F8F83" w14:textId="77777777" w:rsidR="00425E73" w:rsidRDefault="00425E73" w:rsidP="00987FBC">
      <w:pPr>
        <w:pStyle w:val="AnaParagrafYaziStiliSau"/>
        <w:jc w:val="center"/>
      </w:pPr>
      <w:r>
        <w:rPr>
          <w:noProof/>
          <w:lang w:val="tr-TR"/>
        </w:rPr>
        <w:lastRenderedPageBreak/>
        <w:drawing>
          <wp:inline distT="0" distB="0" distL="0" distR="0" wp14:anchorId="75424475" wp14:editId="0A493704">
            <wp:extent cx="4857115" cy="4191000"/>
            <wp:effectExtent l="0" t="0" r="635" b="0"/>
            <wp:docPr id="184" name="Resim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O_açı_sınırları_flow chart.png"/>
                    <pic:cNvPicPr/>
                  </pic:nvPicPr>
                  <pic:blipFill rotWithShape="1">
                    <a:blip r:embed="rId114" cstate="print">
                      <a:extLst>
                        <a:ext uri="{28A0092B-C50C-407E-A947-70E740481C1C}">
                          <a14:useLocalDpi xmlns:a14="http://schemas.microsoft.com/office/drawing/2010/main" val="0"/>
                        </a:ext>
                      </a:extLst>
                    </a:blip>
                    <a:srcRect l="6859" t="1510" b="15351"/>
                    <a:stretch/>
                  </pic:blipFill>
                  <pic:spPr bwMode="auto">
                    <a:xfrm>
                      <a:off x="0" y="0"/>
                      <a:ext cx="4858247" cy="4191977"/>
                    </a:xfrm>
                    <a:prstGeom prst="rect">
                      <a:avLst/>
                    </a:prstGeom>
                    <a:ln>
                      <a:noFill/>
                    </a:ln>
                    <a:extLst>
                      <a:ext uri="{53640926-AAD7-44D8-BBD7-CCE9431645EC}">
                        <a14:shadowObscured xmlns:a14="http://schemas.microsoft.com/office/drawing/2010/main"/>
                      </a:ext>
                    </a:extLst>
                  </pic:spPr>
                </pic:pic>
              </a:graphicData>
            </a:graphic>
          </wp:inline>
        </w:drawing>
      </w:r>
    </w:p>
    <w:p w14:paraId="0651940C" w14:textId="1913381D" w:rsidR="00425E73" w:rsidRDefault="00425E73" w:rsidP="004B15F3">
      <w:pPr>
        <w:pStyle w:val="ResimYazs"/>
        <w:spacing w:after="0"/>
        <w:jc w:val="center"/>
      </w:pPr>
      <w:bookmarkStart w:id="152" w:name="_Toc7624167"/>
      <w:r>
        <w:t xml:space="preserve">Şekil </w:t>
      </w:r>
      <w:fldSimple w:instr=" STYLEREF 1 \s ">
        <w:r w:rsidR="00360694">
          <w:rPr>
            <w:noProof/>
          </w:rPr>
          <w:t>3</w:t>
        </w:r>
      </w:fldSimple>
      <w:r w:rsidR="00BC252D">
        <w:t>.</w:t>
      </w:r>
      <w:fldSimple w:instr=" SEQ Şekil \* ARABIC \s 1 ">
        <w:r w:rsidR="00360694">
          <w:rPr>
            <w:noProof/>
          </w:rPr>
          <w:t>65</w:t>
        </w:r>
      </w:fldSimple>
      <w:r>
        <w:t xml:space="preserve">. </w:t>
      </w:r>
      <w:r w:rsidRPr="0031194D">
        <w:t>Açı sınırları için izlenen akış şeması</w:t>
      </w:r>
      <w:bookmarkEnd w:id="152"/>
    </w:p>
    <w:p w14:paraId="02A942B7" w14:textId="77777777" w:rsidR="004B15F3" w:rsidRDefault="004B15F3" w:rsidP="004B15F3">
      <w:pPr>
        <w:pStyle w:val="AnaParagrafYaziStiliSau"/>
      </w:pPr>
    </w:p>
    <w:p w14:paraId="32711C5B" w14:textId="77777777" w:rsidR="004B15F3" w:rsidRDefault="004B15F3" w:rsidP="004B15F3">
      <w:pPr>
        <w:pStyle w:val="AnaParagrafYaziStiliSau"/>
      </w:pPr>
      <w:r>
        <w:t>Şekil 3.64’te görünen akış şemasında</w:t>
      </w:r>
      <w:r w:rsidRPr="0006207D">
        <w:t xml:space="preserve"> “aktif” ucu, alt tasarımın çalışması gerektiği durumlarda “1” olur. Diğer durumlarda “0” yapılarak hem gereksiz çalışması ve hemde yanlış değerler üretmesi engellenmiş olur.</w:t>
      </w:r>
      <w:r>
        <w:t xml:space="preserve"> Şekil 3.65’te ki alt devre giriş çıkış pinlerinde göründüğü üzere</w:t>
      </w:r>
      <w:r w:rsidRPr="0006207D">
        <w:t xml:space="preserve"> “g_aci” giriş pinidir ve 16-bitten oluşan bir sayıdır. Tasarım </w:t>
      </w:r>
      <w:r>
        <w:rPr>
          <w:lang w:val="tr-TR"/>
        </w:rPr>
        <w:t>bir</w:t>
      </w:r>
      <w:r w:rsidRPr="0006207D">
        <w:t xml:space="preserve"> sayının sınır aralıklarında olup olmadığını, sınır aralıklarında değilse sınır aralık değerlerine çekildiği bir dizi işlem aşamalarından oluşur. En son aşamada ki 16-bitlik çıkış pini olan “c_aci” sayısı bu aralıklarda oluşan sayıdır.</w:t>
      </w:r>
      <w:r>
        <w:t xml:space="preserve"> </w:t>
      </w:r>
    </w:p>
    <w:p w14:paraId="3859998A" w14:textId="77777777" w:rsidR="00F3002E" w:rsidRDefault="00F3002E" w:rsidP="00D34951">
      <w:pPr>
        <w:pStyle w:val="AnaParagrafYaziStiliSau"/>
      </w:pPr>
    </w:p>
    <w:p w14:paraId="606422BD" w14:textId="77777777" w:rsidR="0006207D" w:rsidRDefault="0006207D" w:rsidP="0006207D">
      <w:pPr>
        <w:pStyle w:val="UcunculAltBaslikSau"/>
      </w:pPr>
      <w:bookmarkStart w:id="153" w:name="_Toc7881649"/>
      <w:r w:rsidRPr="0006207D">
        <w:t>İleri kinematik hesabı</w:t>
      </w:r>
      <w:bookmarkEnd w:id="153"/>
    </w:p>
    <w:p w14:paraId="7C95A42B" w14:textId="77777777" w:rsidR="00425E73" w:rsidRPr="00425E73" w:rsidRDefault="00425E73" w:rsidP="00D34951">
      <w:pPr>
        <w:pStyle w:val="AnaParagrafYaziStiliSau"/>
      </w:pPr>
    </w:p>
    <w:p w14:paraId="13C7FAF6" w14:textId="77777777" w:rsidR="0006207D" w:rsidRDefault="00425E73" w:rsidP="00D34951">
      <w:pPr>
        <w:pStyle w:val="AnaParagrafYaziStiliSau"/>
      </w:pPr>
      <w:r w:rsidRPr="0006207D">
        <w:t>Alt mantıksal devre (component) olarak kullanılan bu tasarımda yedi adet eklem açısı alınır ve ileri kinematik denklemleri vasıtasıyla manipülatöre ait uç elemanın x, y ve z eksenlerindek</w:t>
      </w:r>
      <w:r>
        <w:t>i konumu elde edilir. Şekil 3.</w:t>
      </w:r>
      <w:r w:rsidR="00F3002E">
        <w:t>66’da</w:t>
      </w:r>
      <w:r w:rsidRPr="0006207D">
        <w:t xml:space="preserve"> göründüğü üzere mantıksal devre de “Cordic” ve “Floating Point” olmak üzere iki adet “IP Core” kullanılmıştır. “Cordic IP”, 16-bitlik sayıların sinüs ve kosinüs değerlerini 16-bit + 16-bit yani toplamda 32-bit olarak </w:t>
      </w:r>
      <w:r w:rsidRPr="0006207D">
        <w:lastRenderedPageBreak/>
        <w:t>üreten bir “IP Core”’dur. “Floating Point IP” ise 16-bitlik sayıları 32-bitlik ondalık sayıya dönüştürmek için kullanılır.</w:t>
      </w:r>
    </w:p>
    <w:p w14:paraId="79F37439" w14:textId="77777777" w:rsidR="00F3002E" w:rsidRPr="00E25603" w:rsidRDefault="00F3002E" w:rsidP="00D34951">
      <w:pPr>
        <w:pStyle w:val="AnaParagrafYaziStiliSau"/>
      </w:pPr>
    </w:p>
    <w:p w14:paraId="0BBEAC24" w14:textId="77777777" w:rsidR="00A648CE" w:rsidRDefault="00A648CE" w:rsidP="00B92AF0">
      <w:pPr>
        <w:pStyle w:val="AnaParagrafYaziStiliSau"/>
        <w:jc w:val="center"/>
      </w:pPr>
      <w:r>
        <w:rPr>
          <w:noProof/>
          <w:lang w:val="tr-TR"/>
        </w:rPr>
        <w:drawing>
          <wp:inline distT="0" distB="0" distL="0" distR="0" wp14:anchorId="35D04755" wp14:editId="124D482C">
            <wp:extent cx="5040000" cy="2688000"/>
            <wp:effectExtent l="0" t="0" r="8255" b="0"/>
            <wp:docPr id="186" name="Resim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 Şema.png"/>
                    <pic:cNvPicPr/>
                  </pic:nvPicPr>
                  <pic:blipFill rotWithShape="1">
                    <a:blip r:embed="rId115">
                      <a:extLst>
                        <a:ext uri="{28A0092B-C50C-407E-A947-70E740481C1C}">
                          <a14:useLocalDpi xmlns:a14="http://schemas.microsoft.com/office/drawing/2010/main" val="0"/>
                        </a:ext>
                      </a:extLst>
                    </a:blip>
                    <a:srcRect l="6402" t="5035" r="2134" b="10156"/>
                    <a:stretch/>
                  </pic:blipFill>
                  <pic:spPr bwMode="auto">
                    <a:xfrm>
                      <a:off x="0" y="0"/>
                      <a:ext cx="5040000" cy="2688000"/>
                    </a:xfrm>
                    <a:prstGeom prst="rect">
                      <a:avLst/>
                    </a:prstGeom>
                    <a:ln>
                      <a:noFill/>
                    </a:ln>
                    <a:extLst>
                      <a:ext uri="{53640926-AAD7-44D8-BBD7-CCE9431645EC}">
                        <a14:shadowObscured xmlns:a14="http://schemas.microsoft.com/office/drawing/2010/main"/>
                      </a:ext>
                    </a:extLst>
                  </pic:spPr>
                </pic:pic>
              </a:graphicData>
            </a:graphic>
          </wp:inline>
        </w:drawing>
      </w:r>
    </w:p>
    <w:p w14:paraId="2CDE9741" w14:textId="54B71101" w:rsidR="00A648CE" w:rsidRDefault="00A648CE" w:rsidP="00E25603">
      <w:pPr>
        <w:pStyle w:val="ResimYazs"/>
        <w:spacing w:after="0"/>
        <w:jc w:val="center"/>
      </w:pPr>
      <w:bookmarkStart w:id="154" w:name="_Toc7624169"/>
      <w:r>
        <w:t xml:space="preserve">Şekil </w:t>
      </w:r>
      <w:fldSimple w:instr=" STYLEREF 1 \s ">
        <w:r w:rsidR="00360694">
          <w:rPr>
            <w:noProof/>
          </w:rPr>
          <w:t>3</w:t>
        </w:r>
      </w:fldSimple>
      <w:r w:rsidR="00BC252D">
        <w:t>.</w:t>
      </w:r>
      <w:fldSimple w:instr=" SEQ Şekil \* ARABIC \s 1 ">
        <w:r w:rsidR="00360694">
          <w:rPr>
            <w:noProof/>
          </w:rPr>
          <w:t>66</w:t>
        </w:r>
      </w:fldSimple>
      <w:r>
        <w:t>.</w:t>
      </w:r>
      <w:r w:rsidR="00425E73">
        <w:t xml:space="preserve"> </w:t>
      </w:r>
      <w:r w:rsidRPr="00DD0CF3">
        <w:t xml:space="preserve">İleri kinematik </w:t>
      </w:r>
      <w:r>
        <w:t>blok devre şeması</w:t>
      </w:r>
      <w:bookmarkEnd w:id="154"/>
    </w:p>
    <w:p w14:paraId="725D5899" w14:textId="77777777" w:rsidR="0006207D" w:rsidRPr="00E25603" w:rsidRDefault="0006207D" w:rsidP="00D34951">
      <w:pPr>
        <w:pStyle w:val="AnaParagrafYaziStiliSau"/>
      </w:pPr>
    </w:p>
    <w:p w14:paraId="021CEA6F" w14:textId="77777777" w:rsidR="0006207D" w:rsidRDefault="00EF5023" w:rsidP="00D34951">
      <w:pPr>
        <w:pStyle w:val="AnaParagrafYaziStiliSau"/>
      </w:pPr>
      <w:r>
        <w:t>Şekil 3.66’da</w:t>
      </w:r>
      <w:r w:rsidRPr="00EF5023">
        <w:t xml:space="preserve"> mantıksal devrenin yapısal </w:t>
      </w:r>
      <w:r w:rsidRPr="004D2B6C">
        <w:rPr>
          <w:lang w:val="tr-TR"/>
        </w:rPr>
        <w:t>blok</w:t>
      </w:r>
      <w:r w:rsidRPr="00EF5023">
        <w:t xml:space="preserve"> şeması görünmektedir. Bu devrede “s1” ve “s4” aşamalar</w:t>
      </w:r>
      <w:r w:rsidR="00F3002E">
        <w:t>ı davranışsal olarak “s2” ve “s3</w:t>
      </w:r>
      <w:r w:rsidRPr="00EF5023">
        <w:t>” aşamaları ise yapısal olarak tasarlanmıştır.</w:t>
      </w:r>
      <w:r>
        <w:t xml:space="preserve"> </w:t>
      </w:r>
      <w:r w:rsidR="0006207D" w:rsidRPr="0006207D">
        <w:t>Mantıksal devre genel olarak dört adımdan (s1, s2, s3, s4) oluşmaktadır: Bir</w:t>
      </w:r>
      <w:r w:rsidR="00F3002E">
        <w:t>inci adımda</w:t>
      </w:r>
      <w:r>
        <w:t xml:space="preserve"> her bir eklem açısı öncelikle bir diziye atılır</w:t>
      </w:r>
      <w:r w:rsidR="0006207D" w:rsidRPr="0006207D">
        <w:t>. İkinci adımda, bu dizideki her bir eklem açısının “Cordic IP” ile 16-bit</w:t>
      </w:r>
      <w:r>
        <w:t>lik sinüs ve kosinüs değerleri</w:t>
      </w:r>
      <w:r w:rsidR="0006207D" w:rsidRPr="0006207D">
        <w:t xml:space="preserve"> üreti</w:t>
      </w:r>
      <w:r>
        <w:t>li</w:t>
      </w:r>
      <w:r w:rsidR="0006207D" w:rsidRPr="0006207D">
        <w:t>r. Üçüncü adımda 16-bit</w:t>
      </w:r>
      <w:r>
        <w:t>lik kosinüs ve sinüs değerleri</w:t>
      </w:r>
      <w:r w:rsidR="0006207D" w:rsidRPr="0006207D">
        <w:t xml:space="preserve"> 32-bitlik ondalık sayıya dönüştürü</w:t>
      </w:r>
      <w:r>
        <w:t>lür</w:t>
      </w:r>
      <w:r w:rsidR="0006207D" w:rsidRPr="0006207D">
        <w:t xml:space="preserve"> ve son adı</w:t>
      </w:r>
      <w:r>
        <w:t>mda ise ileri kinematik hesabı</w:t>
      </w:r>
      <w:r w:rsidR="0006207D" w:rsidRPr="0006207D">
        <w:t xml:space="preserve"> gerçekleştiri</w:t>
      </w:r>
      <w:r>
        <w:t>li</w:t>
      </w:r>
      <w:r w:rsidR="0006207D" w:rsidRPr="0006207D">
        <w:t>r.</w:t>
      </w:r>
    </w:p>
    <w:p w14:paraId="2A5A59C0" w14:textId="77777777" w:rsidR="00987FBC" w:rsidRDefault="00987FBC" w:rsidP="00D34951">
      <w:pPr>
        <w:pStyle w:val="AnaParagrafYaziStiliSau"/>
      </w:pPr>
    </w:p>
    <w:p w14:paraId="6731E1C8" w14:textId="77777777" w:rsidR="00425E73" w:rsidRDefault="00425E73" w:rsidP="00D34951">
      <w:pPr>
        <w:pStyle w:val="AnaParagrafYaziStiliSau"/>
      </w:pPr>
      <w:r>
        <w:t>Şekil 3.67</w:t>
      </w:r>
      <w:r w:rsidRPr="0006207D">
        <w:t>’de ileri kinematik hesaplaması yapan mantıksal devrenin akış şeması görünmektedir. Algoritmada “CORDIC” algoritmasının çalıştığı “s2” aşamasında ve “FLOATING” algoritmasının çalıştığı “s3” aşamasında birinci eklem açısından yedinci eklem açısına kadar döngü kullanılmış ve “s2” aşamasında bütün eklem açıları için sabit (fixed) tipinde 16-bitlik sinüs ve kosinüs değerleri elde edilmiştir. Benzer şekilde “s3” aşamasında da yine tekrarlı yapı kullanılmış ve her defasında bir eklem açısının sinüs ve kosinüs değerleri 32-bitlik ondalıklı sayıya dönüştürülmüştür. “s4” aşaması ise 32-bitlik x, y ve z konumlarının hesaplandığı aşamadır.</w:t>
      </w:r>
    </w:p>
    <w:p w14:paraId="7FAFADFD" w14:textId="77777777" w:rsidR="00425E73" w:rsidRPr="00E25603" w:rsidRDefault="00425E73" w:rsidP="00D34951">
      <w:pPr>
        <w:pStyle w:val="AnaParagrafYaziStiliSau"/>
      </w:pPr>
    </w:p>
    <w:p w14:paraId="11B2B82D" w14:textId="77777777" w:rsidR="0006207D" w:rsidRDefault="0006207D" w:rsidP="00987FBC">
      <w:pPr>
        <w:pStyle w:val="AnaParagrafYaziStiliSau"/>
        <w:jc w:val="center"/>
      </w:pPr>
      <w:r>
        <w:rPr>
          <w:noProof/>
          <w:lang w:val="tr-TR"/>
        </w:rPr>
        <w:lastRenderedPageBreak/>
        <w:drawing>
          <wp:inline distT="0" distB="0" distL="0" distR="0" wp14:anchorId="39D66D9E" wp14:editId="723811A0">
            <wp:extent cx="4612348" cy="4133850"/>
            <wp:effectExtent l="0" t="0" r="0" b="0"/>
            <wp:docPr id="187" name="Resim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_flow chart.png"/>
                    <pic:cNvPicPr/>
                  </pic:nvPicPr>
                  <pic:blipFill rotWithShape="1">
                    <a:blip r:embed="rId116" cstate="print">
                      <a:extLst>
                        <a:ext uri="{28A0092B-C50C-407E-A947-70E740481C1C}">
                          <a14:useLocalDpi xmlns:a14="http://schemas.microsoft.com/office/drawing/2010/main" val="0"/>
                        </a:ext>
                      </a:extLst>
                    </a:blip>
                    <a:srcRect l="12050" t="1997" r="14329" b="2294"/>
                    <a:stretch/>
                  </pic:blipFill>
                  <pic:spPr bwMode="auto">
                    <a:xfrm>
                      <a:off x="0" y="0"/>
                      <a:ext cx="4613236" cy="4134646"/>
                    </a:xfrm>
                    <a:prstGeom prst="rect">
                      <a:avLst/>
                    </a:prstGeom>
                    <a:ln>
                      <a:noFill/>
                    </a:ln>
                    <a:extLst>
                      <a:ext uri="{53640926-AAD7-44D8-BBD7-CCE9431645EC}">
                        <a14:shadowObscured xmlns:a14="http://schemas.microsoft.com/office/drawing/2010/main"/>
                      </a:ext>
                    </a:extLst>
                  </pic:spPr>
                </pic:pic>
              </a:graphicData>
            </a:graphic>
          </wp:inline>
        </w:drawing>
      </w:r>
    </w:p>
    <w:p w14:paraId="1050542B" w14:textId="6294C99C" w:rsidR="0006207D" w:rsidRDefault="0006207D" w:rsidP="00E25603">
      <w:pPr>
        <w:pStyle w:val="ResimYazs"/>
        <w:spacing w:after="0"/>
        <w:jc w:val="center"/>
      </w:pPr>
      <w:bookmarkStart w:id="155" w:name="_Toc7624170"/>
      <w:r>
        <w:t xml:space="preserve">Şekil </w:t>
      </w:r>
      <w:fldSimple w:instr=" STYLEREF 1 \s ">
        <w:r w:rsidR="00360694">
          <w:rPr>
            <w:noProof/>
          </w:rPr>
          <w:t>3</w:t>
        </w:r>
      </w:fldSimple>
      <w:r w:rsidR="00BC252D">
        <w:t>.</w:t>
      </w:r>
      <w:fldSimple w:instr=" SEQ Şekil \* ARABIC \s 1 ">
        <w:r w:rsidR="00360694">
          <w:rPr>
            <w:noProof/>
          </w:rPr>
          <w:t>67</w:t>
        </w:r>
      </w:fldSimple>
      <w:r>
        <w:t>.</w:t>
      </w:r>
      <w:r w:rsidR="00425E73">
        <w:t xml:space="preserve"> </w:t>
      </w:r>
      <w:r w:rsidRPr="00351B3F">
        <w:t>İleri kinematik mantıksal devresinin akış şeması</w:t>
      </w:r>
      <w:bookmarkEnd w:id="155"/>
    </w:p>
    <w:p w14:paraId="74B9A379" w14:textId="77777777" w:rsidR="00425E73" w:rsidRPr="00E25603" w:rsidRDefault="00425E73" w:rsidP="00D34951">
      <w:pPr>
        <w:pStyle w:val="AnaParagrafYaziStiliSau"/>
      </w:pPr>
    </w:p>
    <w:p w14:paraId="10C15F75" w14:textId="77777777" w:rsidR="0006207D" w:rsidRDefault="00EF5023" w:rsidP="00D34951">
      <w:pPr>
        <w:pStyle w:val="AnaParagrafYaziStiliSau"/>
      </w:pPr>
      <w:r w:rsidRPr="00EF5023">
        <w:t>Tasarlanan mantıksal de</w:t>
      </w:r>
      <w:r>
        <w:t>vrenin yapısal şeması şekil 3.68</w:t>
      </w:r>
      <w:r w:rsidRPr="00EF5023">
        <w:t>’de göründüğü üzere; “Cordic IP” ile sinüs ve kosinüs değerlerinin elde edilmesi ve “Floating IP” ile sinüs ve kosinüs değerlerinin 32-bitlik ondalıklı sayıya dönüştürülmesi her bir eklem açısı için tekrar etmektedir. Eğer herhangi bir eklem açısı süreci tamamlamazsa yapılan ileri kinematik hesabı yanlış olacaktır. O nedenle “durum” pini bu amaç için kullanılmıştır.</w:t>
      </w:r>
      <w:r>
        <w:t xml:space="preserve"> </w:t>
      </w:r>
      <w:r w:rsidRPr="00EF5023">
        <w:t>Bu devrede “aktif” pini bir önceki açı sınırları alt devresinde olduğu gibi mantıksal devrenin kontrol ünitesi tarafından uygun zamanlarda devreye girmesini sağlamak için kullanılmıştır.  Ana mantıksal devrede her bir parçacığın konum değerleri (x, y, z) bir RAM</w:t>
      </w:r>
      <w:r w:rsidR="00F3002E">
        <w:t xml:space="preserve"> bölgesine</w:t>
      </w:r>
      <w:r w:rsidRPr="00EF5023">
        <w:t xml:space="preserve"> yazılmaktadır. Yazma işleminin zamanlaması için bu pin kullanılmıştır. “devam” pini ise parçacıkların tamamının ileri kinematik hesaplamasının yapılabilmesi için bir döngü oluşturmak için kullanılmıştır.</w:t>
      </w:r>
    </w:p>
    <w:p w14:paraId="6577C0C7" w14:textId="77777777" w:rsidR="00E25603" w:rsidRDefault="00E25603" w:rsidP="00D34951">
      <w:pPr>
        <w:pStyle w:val="AnaParagrafYaziStiliSau"/>
      </w:pPr>
    </w:p>
    <w:p w14:paraId="3E2B71C1" w14:textId="77777777" w:rsidR="00EF5023" w:rsidRDefault="00EF5023" w:rsidP="00987FBC">
      <w:pPr>
        <w:pStyle w:val="AnaParagrafYaziStiliSau"/>
        <w:jc w:val="center"/>
      </w:pPr>
      <w:r>
        <w:rPr>
          <w:noProof/>
          <w:lang w:val="tr-TR"/>
        </w:rPr>
        <w:lastRenderedPageBreak/>
        <w:drawing>
          <wp:inline distT="0" distB="0" distL="0" distR="0" wp14:anchorId="6C090F0C" wp14:editId="32933D2A">
            <wp:extent cx="2548929" cy="2340000"/>
            <wp:effectExtent l="0" t="0" r="3810" b="3175"/>
            <wp:docPr id="188" name="Resim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_component.png"/>
                    <pic:cNvPicPr/>
                  </pic:nvPicPr>
                  <pic:blipFill rotWithShape="1">
                    <a:blip r:embed="rId117" cstate="print">
                      <a:extLst>
                        <a:ext uri="{28A0092B-C50C-407E-A947-70E740481C1C}">
                          <a14:useLocalDpi xmlns:a14="http://schemas.microsoft.com/office/drawing/2010/main" val="0"/>
                        </a:ext>
                      </a:extLst>
                    </a:blip>
                    <a:srcRect l="20741" t="24788" r="23442" b="6911"/>
                    <a:stretch/>
                  </pic:blipFill>
                  <pic:spPr bwMode="auto">
                    <a:xfrm>
                      <a:off x="0" y="0"/>
                      <a:ext cx="2548929" cy="2340000"/>
                    </a:xfrm>
                    <a:prstGeom prst="rect">
                      <a:avLst/>
                    </a:prstGeom>
                    <a:ln>
                      <a:noFill/>
                    </a:ln>
                    <a:extLst>
                      <a:ext uri="{53640926-AAD7-44D8-BBD7-CCE9431645EC}">
                        <a14:shadowObscured xmlns:a14="http://schemas.microsoft.com/office/drawing/2010/main"/>
                      </a:ext>
                    </a:extLst>
                  </pic:spPr>
                </pic:pic>
              </a:graphicData>
            </a:graphic>
          </wp:inline>
        </w:drawing>
      </w:r>
    </w:p>
    <w:p w14:paraId="23B7BC53" w14:textId="465736D4" w:rsidR="00EF5023" w:rsidRDefault="00EF5023" w:rsidP="00987FBC">
      <w:pPr>
        <w:pStyle w:val="ResimYazs"/>
        <w:spacing w:after="120"/>
        <w:jc w:val="center"/>
      </w:pPr>
      <w:bookmarkStart w:id="156" w:name="_Toc7624171"/>
      <w:r>
        <w:t xml:space="preserve">Şekil </w:t>
      </w:r>
      <w:fldSimple w:instr=" STYLEREF 1 \s ">
        <w:r w:rsidR="00360694">
          <w:rPr>
            <w:noProof/>
          </w:rPr>
          <w:t>3</w:t>
        </w:r>
      </w:fldSimple>
      <w:r w:rsidR="00BC252D">
        <w:t>.</w:t>
      </w:r>
      <w:fldSimple w:instr=" SEQ Şekil \* ARABIC \s 1 ">
        <w:r w:rsidR="00360694">
          <w:rPr>
            <w:noProof/>
          </w:rPr>
          <w:t>68</w:t>
        </w:r>
      </w:fldSimple>
      <w:r>
        <w:t>.</w:t>
      </w:r>
      <w:r w:rsidRPr="00237400">
        <w:t>İleri kinematik alt devresi giriş-çıkış pinleri</w:t>
      </w:r>
      <w:bookmarkEnd w:id="156"/>
    </w:p>
    <w:p w14:paraId="5AC0935E" w14:textId="77777777" w:rsidR="0006207D" w:rsidRDefault="0006207D" w:rsidP="00D34951">
      <w:pPr>
        <w:pStyle w:val="AnaParagrafYaziStiliSau"/>
      </w:pPr>
    </w:p>
    <w:p w14:paraId="28E26779" w14:textId="77777777" w:rsidR="000E431F" w:rsidRDefault="00EF5023" w:rsidP="00EF5023">
      <w:pPr>
        <w:pStyle w:val="UcunculAltBaslikSau"/>
      </w:pPr>
      <w:bookmarkStart w:id="157" w:name="_Toc7881650"/>
      <w:r w:rsidRPr="00EF5023">
        <w:t>Pozisyon hatası</w:t>
      </w:r>
      <w:bookmarkEnd w:id="157"/>
    </w:p>
    <w:p w14:paraId="10A85D22" w14:textId="77777777" w:rsidR="00DB0DFC" w:rsidRDefault="00DB0DFC" w:rsidP="00D34951">
      <w:pPr>
        <w:pStyle w:val="AnaParagrafYaziStiliSau"/>
      </w:pPr>
    </w:p>
    <w:p w14:paraId="2609A277" w14:textId="77777777" w:rsidR="00F3002E" w:rsidRDefault="00F3002E" w:rsidP="00D34951">
      <w:pPr>
        <w:pStyle w:val="AnaParagrafYaziStiliSau"/>
      </w:pPr>
      <w:r w:rsidRPr="008D1423">
        <w:t xml:space="preserve">Bu çalışmada robot manipülatörüne ait uç elemanın önceden belirlenen bir noktaya en yakın şekilde ulaşması için sürü algoritmaları temelinde sezgisel teknikler </w:t>
      </w:r>
      <w:r w:rsidRPr="004D2B6C">
        <w:rPr>
          <w:lang w:val="tr-TR"/>
        </w:rPr>
        <w:t>kullanılmıştır</w:t>
      </w:r>
      <w:r w:rsidRPr="008D1423">
        <w:t>. Sezgisel teknikler rassal olarak hedefe yaklaşan teknikler olduğundan dolayı elde edilen çözümün arzu edilen</w:t>
      </w:r>
      <w:r w:rsidR="00EC711D">
        <w:t xml:space="preserve"> noktaya ne kadar yakın olduğu</w:t>
      </w:r>
      <w:r w:rsidRPr="008D1423">
        <w:t xml:space="preserve"> pozisyon hatası değeri ile </w:t>
      </w:r>
      <w:r>
        <w:t>belirlenmektedir ve bunun için (D</w:t>
      </w:r>
      <w:r w:rsidRPr="008D1423">
        <w:t>enklem 3.15</w:t>
      </w:r>
      <w:r>
        <w:t>)</w:t>
      </w:r>
      <w:r w:rsidRPr="008D1423">
        <w:t xml:space="preserve"> kullanılmaktadır. Bu işlem FPGA devresinde bu mantıksal devre ile elde edilmektedir.</w:t>
      </w:r>
    </w:p>
    <w:p w14:paraId="5AAA8326" w14:textId="77777777" w:rsidR="00F3002E" w:rsidRDefault="00F3002E" w:rsidP="00D34951">
      <w:pPr>
        <w:pStyle w:val="AnaParagrafYaziStiliSau"/>
      </w:pPr>
    </w:p>
    <w:p w14:paraId="5A76336D" w14:textId="77777777" w:rsidR="00F3002E" w:rsidRDefault="00F3002E" w:rsidP="00D34951">
      <w:pPr>
        <w:pStyle w:val="AnaParagrafYaziStiliSau"/>
      </w:pPr>
      <w:r w:rsidRPr="008D1423">
        <w:t>Pozisyon hatası alt devres</w:t>
      </w:r>
      <w:r w:rsidR="00906EDA">
        <w:t>i giriş-çıkış pinleri Ş</w:t>
      </w:r>
      <w:r>
        <w:t>ekil 3.69’da</w:t>
      </w:r>
      <w:r w:rsidRPr="008D1423">
        <w:t xml:space="preserve"> görünmektedir. “aktif” pini önceki devrelerde olduğu gibi bu mantıksal devrenin uygun zamanlarda çalışması için kullanılmaktadır. “px1, py1, pz1” arzu edilen ve robot manipülatörünün ulaşması istenen konum bilgilerini, “px2, py2, pz2” ise çözüm olarak bulunan eklem açıları sonucu ortaya çıkan konum bilgileridir. Bu işlem neticesinde çıkış olarak 32-bitlik “hata” pini kullanılmıştır.</w:t>
      </w:r>
    </w:p>
    <w:p w14:paraId="039FC8A6" w14:textId="77777777" w:rsidR="00E25603" w:rsidRDefault="00E25603" w:rsidP="00D34951">
      <w:pPr>
        <w:pStyle w:val="AnaParagrafYaziStiliSau"/>
      </w:pPr>
    </w:p>
    <w:p w14:paraId="23E138EF" w14:textId="77777777" w:rsidR="008D1423" w:rsidRDefault="008D1423" w:rsidP="00987FBC">
      <w:pPr>
        <w:pStyle w:val="AnaParagrafYaziStiliSau"/>
        <w:jc w:val="center"/>
      </w:pPr>
      <w:r>
        <w:rPr>
          <w:noProof/>
          <w:lang w:val="tr-TR"/>
        </w:rPr>
        <w:lastRenderedPageBreak/>
        <w:drawing>
          <wp:inline distT="0" distB="0" distL="0" distR="0" wp14:anchorId="559E4D32" wp14:editId="3504684F">
            <wp:extent cx="2788247" cy="2340000"/>
            <wp:effectExtent l="0" t="0" r="0" b="3175"/>
            <wp:docPr id="190" name="Resim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ta_component.png"/>
                    <pic:cNvPicPr/>
                  </pic:nvPicPr>
                  <pic:blipFill rotWithShape="1">
                    <a:blip r:embed="rId118" cstate="print">
                      <a:extLst>
                        <a:ext uri="{28A0092B-C50C-407E-A947-70E740481C1C}">
                          <a14:useLocalDpi xmlns:a14="http://schemas.microsoft.com/office/drawing/2010/main" val="0"/>
                        </a:ext>
                      </a:extLst>
                    </a:blip>
                    <a:srcRect l="20435" t="13817" r="23599" b="23578"/>
                    <a:stretch/>
                  </pic:blipFill>
                  <pic:spPr bwMode="auto">
                    <a:xfrm>
                      <a:off x="0" y="0"/>
                      <a:ext cx="2788247" cy="2340000"/>
                    </a:xfrm>
                    <a:prstGeom prst="rect">
                      <a:avLst/>
                    </a:prstGeom>
                    <a:ln>
                      <a:noFill/>
                    </a:ln>
                    <a:extLst>
                      <a:ext uri="{53640926-AAD7-44D8-BBD7-CCE9431645EC}">
                        <a14:shadowObscured xmlns:a14="http://schemas.microsoft.com/office/drawing/2010/main"/>
                      </a:ext>
                    </a:extLst>
                  </pic:spPr>
                </pic:pic>
              </a:graphicData>
            </a:graphic>
          </wp:inline>
        </w:drawing>
      </w:r>
      <w:r>
        <w:rPr>
          <w:noProof/>
          <w:lang w:val="tr-TR"/>
        </w:rPr>
        <w:drawing>
          <wp:inline distT="0" distB="0" distL="0" distR="0" wp14:anchorId="05225CD2" wp14:editId="124F87A9">
            <wp:extent cx="1345880" cy="2340000"/>
            <wp:effectExtent l="0" t="0" r="6985" b="3175"/>
            <wp:docPr id="198" name="Resim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ta_flow chart.png"/>
                    <pic:cNvPicPr/>
                  </pic:nvPicPr>
                  <pic:blipFill rotWithShape="1">
                    <a:blip r:embed="rId119" cstate="print">
                      <a:extLst>
                        <a:ext uri="{28A0092B-C50C-407E-A947-70E740481C1C}">
                          <a14:useLocalDpi xmlns:a14="http://schemas.microsoft.com/office/drawing/2010/main" val="0"/>
                        </a:ext>
                      </a:extLst>
                    </a:blip>
                    <a:srcRect l="14325" t="5477" r="17532" b="8568"/>
                    <a:stretch/>
                  </pic:blipFill>
                  <pic:spPr bwMode="auto">
                    <a:xfrm>
                      <a:off x="0" y="0"/>
                      <a:ext cx="1345880" cy="2340000"/>
                    </a:xfrm>
                    <a:prstGeom prst="rect">
                      <a:avLst/>
                    </a:prstGeom>
                    <a:ln>
                      <a:noFill/>
                    </a:ln>
                    <a:extLst>
                      <a:ext uri="{53640926-AAD7-44D8-BBD7-CCE9431645EC}">
                        <a14:shadowObscured xmlns:a14="http://schemas.microsoft.com/office/drawing/2010/main"/>
                      </a:ext>
                    </a:extLst>
                  </pic:spPr>
                </pic:pic>
              </a:graphicData>
            </a:graphic>
          </wp:inline>
        </w:drawing>
      </w:r>
    </w:p>
    <w:p w14:paraId="1251FE3F" w14:textId="7ADB5F02" w:rsidR="008D1423" w:rsidRDefault="008D1423" w:rsidP="00987FBC">
      <w:pPr>
        <w:pStyle w:val="ResimYazs"/>
        <w:spacing w:after="120"/>
        <w:jc w:val="center"/>
      </w:pPr>
      <w:bookmarkStart w:id="158" w:name="_Toc7624172"/>
      <w:r>
        <w:t xml:space="preserve">Şekil </w:t>
      </w:r>
      <w:fldSimple w:instr=" STYLEREF 1 \s ">
        <w:r w:rsidR="00360694">
          <w:rPr>
            <w:noProof/>
          </w:rPr>
          <w:t>3</w:t>
        </w:r>
      </w:fldSimple>
      <w:r w:rsidR="00BC252D">
        <w:t>.</w:t>
      </w:r>
      <w:fldSimple w:instr=" SEQ Şekil \* ARABIC \s 1 ">
        <w:r w:rsidR="00360694">
          <w:rPr>
            <w:noProof/>
          </w:rPr>
          <w:t>69</w:t>
        </w:r>
      </w:fldSimple>
      <w:r>
        <w:t>.</w:t>
      </w:r>
      <w:r w:rsidR="00425E73">
        <w:t xml:space="preserve"> </w:t>
      </w:r>
      <w:r w:rsidRPr="00A11B19">
        <w:t>Pozisyon hatası alt devresi giriş-çıkış pinleri (sol şekil) ve akış şeması (sağ şekil)</w:t>
      </w:r>
      <w:bookmarkEnd w:id="158"/>
    </w:p>
    <w:p w14:paraId="6E936D0F" w14:textId="77777777" w:rsidR="008D1423" w:rsidRDefault="008D1423" w:rsidP="00D34951">
      <w:pPr>
        <w:pStyle w:val="AnaParagrafYaziStiliSau"/>
      </w:pPr>
    </w:p>
    <w:p w14:paraId="28CBBECE" w14:textId="77777777" w:rsidR="008D1423" w:rsidRDefault="008D1423" w:rsidP="008D1423">
      <w:pPr>
        <w:pStyle w:val="UcunculAltBaslikSau"/>
      </w:pPr>
      <w:bookmarkStart w:id="159" w:name="_Toc7881651"/>
      <w:r w:rsidRPr="008D1423">
        <w:t>En iyi değerler</w:t>
      </w:r>
      <w:bookmarkEnd w:id="159"/>
    </w:p>
    <w:p w14:paraId="2B639D1C" w14:textId="77777777" w:rsidR="008D1423" w:rsidRDefault="008D1423" w:rsidP="00D34951">
      <w:pPr>
        <w:pStyle w:val="AnaParagrafYaziStiliSau"/>
      </w:pPr>
    </w:p>
    <w:p w14:paraId="278EFE76" w14:textId="77777777" w:rsidR="00424A39" w:rsidRDefault="00424A39" w:rsidP="00D34951">
      <w:pPr>
        <w:pStyle w:val="AnaParagrafYaziStiliSau"/>
      </w:pPr>
      <w:r w:rsidRPr="008D1423">
        <w:t>Bir önceki aşamada elde edilen pozisyon hatasına göre çalışan bu bölümde en küçük pozisyon hatasına sahip eklem açıları yani parçacık bulunur. Tüm PSO devresinde sadece bu aşama davranışsal olarak tasarlan</w:t>
      </w:r>
      <w:r>
        <w:t>mıştır ve akış şeması Şekil 3.70</w:t>
      </w:r>
      <w:r w:rsidRPr="008D1423">
        <w:t xml:space="preserve">’te görünmektedir. </w:t>
      </w:r>
    </w:p>
    <w:p w14:paraId="33C4ACB1" w14:textId="77777777" w:rsidR="00987FBC" w:rsidRDefault="00987FBC" w:rsidP="00D34951">
      <w:pPr>
        <w:pStyle w:val="AnaParagrafYaziStiliSau"/>
      </w:pPr>
    </w:p>
    <w:p w14:paraId="1B21C224" w14:textId="77777777" w:rsidR="008D1423" w:rsidRDefault="008D1423" w:rsidP="00987FBC">
      <w:pPr>
        <w:pStyle w:val="AnaParagrafYaziStiliSau"/>
        <w:jc w:val="center"/>
      </w:pPr>
      <w:r>
        <w:rPr>
          <w:noProof/>
          <w:lang w:val="tr-TR"/>
        </w:rPr>
        <w:drawing>
          <wp:inline distT="0" distB="0" distL="0" distR="0" wp14:anchorId="101407AF" wp14:editId="6B777B45">
            <wp:extent cx="3150437" cy="3240000"/>
            <wp:effectExtent l="0" t="0" r="0" b="0"/>
            <wp:docPr id="199" name="Resim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best ve pbest_flow chart1.png"/>
                    <pic:cNvPicPr/>
                  </pic:nvPicPr>
                  <pic:blipFill rotWithShape="1">
                    <a:blip r:embed="rId120" cstate="print">
                      <a:extLst>
                        <a:ext uri="{28A0092B-C50C-407E-A947-70E740481C1C}">
                          <a14:useLocalDpi xmlns:a14="http://schemas.microsoft.com/office/drawing/2010/main" val="0"/>
                        </a:ext>
                      </a:extLst>
                    </a:blip>
                    <a:srcRect l="11284" t="1666" r="2254"/>
                    <a:stretch/>
                  </pic:blipFill>
                  <pic:spPr bwMode="auto">
                    <a:xfrm>
                      <a:off x="0" y="0"/>
                      <a:ext cx="3150437" cy="3240000"/>
                    </a:xfrm>
                    <a:prstGeom prst="rect">
                      <a:avLst/>
                    </a:prstGeom>
                    <a:ln>
                      <a:noFill/>
                    </a:ln>
                    <a:extLst>
                      <a:ext uri="{53640926-AAD7-44D8-BBD7-CCE9431645EC}">
                        <a14:shadowObscured xmlns:a14="http://schemas.microsoft.com/office/drawing/2010/main"/>
                      </a:ext>
                    </a:extLst>
                  </pic:spPr>
                </pic:pic>
              </a:graphicData>
            </a:graphic>
          </wp:inline>
        </w:drawing>
      </w:r>
    </w:p>
    <w:p w14:paraId="7921AF9F" w14:textId="40265A66" w:rsidR="008D1423" w:rsidRDefault="008D1423" w:rsidP="00424A39">
      <w:pPr>
        <w:pStyle w:val="ResimYazs"/>
        <w:spacing w:after="0"/>
        <w:jc w:val="center"/>
      </w:pPr>
      <w:bookmarkStart w:id="160" w:name="_Toc7624173"/>
      <w:r>
        <w:t xml:space="preserve">Şekil </w:t>
      </w:r>
      <w:fldSimple w:instr=" STYLEREF 1 \s ">
        <w:r w:rsidR="00360694">
          <w:rPr>
            <w:noProof/>
          </w:rPr>
          <w:t>3</w:t>
        </w:r>
      </w:fldSimple>
      <w:r w:rsidR="00BC252D">
        <w:t>.</w:t>
      </w:r>
      <w:fldSimple w:instr=" SEQ Şekil \* ARABIC \s 1 ">
        <w:r w:rsidR="00360694">
          <w:rPr>
            <w:noProof/>
          </w:rPr>
          <w:t>70</w:t>
        </w:r>
      </w:fldSimple>
      <w:r>
        <w:t>.</w:t>
      </w:r>
      <w:r w:rsidR="00425E73">
        <w:t xml:space="preserve"> </w:t>
      </w:r>
      <w:r w:rsidRPr="00136F02">
        <w:t>En iyi değerlerin elde edildiği mantıksal devre akış şeması</w:t>
      </w:r>
      <w:bookmarkEnd w:id="160"/>
    </w:p>
    <w:p w14:paraId="1C5B7115" w14:textId="77777777" w:rsidR="00425E73" w:rsidRDefault="00425E73" w:rsidP="00D34951">
      <w:pPr>
        <w:pStyle w:val="AnaParagrafYaziStiliSau"/>
      </w:pPr>
    </w:p>
    <w:p w14:paraId="7B0DF217" w14:textId="77777777" w:rsidR="00987FBC" w:rsidRDefault="00987FBC" w:rsidP="00987FBC">
      <w:pPr>
        <w:pStyle w:val="AnaParagrafYaziStiliSau"/>
      </w:pPr>
      <w:r w:rsidRPr="008D1423">
        <w:lastRenderedPageBreak/>
        <w:t>Akış şemasında da göründüğü üzere başlangıçta büyük bir değer atanan “pbest” değeri her parçacığın pozisyon hatası değeri ile karşılaştırılır. Eğer parçacığa ait pozisyon hatası değeri “pbest” değerinden daha küçükse bu durumda yeni “pbest” değeri değişir. Tüm parçacıkların pozisyon hatası değerleri karşılaştırılmışsa son aşamada da “pbest” değeri “gbest” ile karşılaştırılır ve daha küçük olan değer “gbest” olarak devam eder.</w:t>
      </w:r>
    </w:p>
    <w:p w14:paraId="610D56C9" w14:textId="77777777" w:rsidR="00987FBC" w:rsidRDefault="00987FBC" w:rsidP="00D34951">
      <w:pPr>
        <w:pStyle w:val="AnaParagrafYaziStiliSau"/>
      </w:pPr>
    </w:p>
    <w:p w14:paraId="57C755BA" w14:textId="77777777" w:rsidR="008D1423" w:rsidRDefault="00425E73" w:rsidP="00D34951">
      <w:pPr>
        <w:pStyle w:val="AnaParagrafYaziStiliSau"/>
      </w:pPr>
      <w:r w:rsidRPr="008D1423">
        <w:t>Bu mantıksal devre bölümü davranışsal olarak çalıştığından ötürü “aktif” pininin kullanılmasına gerek yoktur. Çünkü bu devre sadece, “kontrol ünitesi”’nin çalışma sırasını bu bölüme yönlendirdiğinde çalışmasını gerçekleştirecektir.</w:t>
      </w:r>
    </w:p>
    <w:p w14:paraId="1530B250" w14:textId="77777777" w:rsidR="00425E73" w:rsidRDefault="00425E73" w:rsidP="00D34951">
      <w:pPr>
        <w:pStyle w:val="AnaParagrafYaziStiliSau"/>
      </w:pPr>
    </w:p>
    <w:p w14:paraId="08357691" w14:textId="77777777" w:rsidR="008D1423" w:rsidRDefault="008D1423" w:rsidP="008D1423">
      <w:pPr>
        <w:pStyle w:val="UcunculAltBaslikSau"/>
      </w:pPr>
      <w:bookmarkStart w:id="161" w:name="_Toc7881652"/>
      <w:r>
        <w:t>Açı ve h</w:t>
      </w:r>
      <w:r w:rsidRPr="008D1423">
        <w:t>ız</w:t>
      </w:r>
      <w:r>
        <w:t xml:space="preserve"> değerlerini g</w:t>
      </w:r>
      <w:r w:rsidRPr="008D1423">
        <w:t>üncelleme</w:t>
      </w:r>
      <w:bookmarkEnd w:id="161"/>
    </w:p>
    <w:p w14:paraId="06124171" w14:textId="77777777" w:rsidR="008D1423" w:rsidRDefault="008D1423" w:rsidP="00D34951">
      <w:pPr>
        <w:pStyle w:val="AnaParagrafYaziStiliSau"/>
      </w:pPr>
    </w:p>
    <w:p w14:paraId="05653856" w14:textId="77777777" w:rsidR="00A648CE" w:rsidRDefault="00A648CE" w:rsidP="00D34951">
      <w:pPr>
        <w:pStyle w:val="AnaParagrafYaziStiliSau"/>
      </w:pPr>
      <w:r w:rsidRPr="008D1423">
        <w:t xml:space="preserve">PSO algoritmasına göre parçacıkların çözüm noktasına ulaşmak için kullandıkları önemli aşamalardan bir tanesidir. Bu mantıksal </w:t>
      </w:r>
      <w:r>
        <w:t xml:space="preserve">alt </w:t>
      </w:r>
      <w:r w:rsidRPr="008D1423">
        <w:t>devre</w:t>
      </w:r>
      <w:r>
        <w:t xml:space="preserve"> </w:t>
      </w:r>
      <w:r w:rsidRPr="008D1423">
        <w:t>de</w:t>
      </w:r>
      <w:r>
        <w:t xml:space="preserve"> Şekil 3.71’de göründüğü üzere</w:t>
      </w:r>
      <w:r w:rsidRPr="008D1423">
        <w:t xml:space="preserve"> </w:t>
      </w:r>
      <w:r>
        <w:t>beş</w:t>
      </w:r>
      <w:r w:rsidRPr="008D1423">
        <w:t xml:space="preserve"> aşamadan (s1,</w:t>
      </w:r>
      <w:r w:rsidR="004D2B6C">
        <w:t xml:space="preserve"> </w:t>
      </w:r>
      <w:r w:rsidRPr="008D1423">
        <w:t>s2,</w:t>
      </w:r>
      <w:r w:rsidR="004D2B6C">
        <w:t xml:space="preserve"> </w:t>
      </w:r>
      <w:r w:rsidRPr="008D1423">
        <w:t>s3,</w:t>
      </w:r>
      <w:r w:rsidR="004D2B6C">
        <w:t xml:space="preserve"> </w:t>
      </w:r>
      <w:r w:rsidRPr="008D1423">
        <w:t>s4,</w:t>
      </w:r>
      <w:r w:rsidR="004D2B6C">
        <w:t xml:space="preserve"> </w:t>
      </w:r>
      <w:r w:rsidRPr="008D1423">
        <w:t>s5) oluşur ve her aşamaya geçiş diğer mantıksal devrelerde olduğu gibi “kontrol ünitesi” vasıtasıyla gerçekleşir.</w:t>
      </w:r>
      <w:r>
        <w:t xml:space="preserve"> </w:t>
      </w:r>
      <w:r w:rsidRPr="008D1423">
        <w:t>Bu aşamanın en belirgin özelliği tüm işlemler 32-bitlik ondalıklı sayılar şeklinde yapılmasıdır. Bu nedenle devreye gelen bütün sayılar öncelikle 32-bite genişletilmiş sonrasında ise ondalıklı sayıya (float[8,-23]) dönüştürülmüştür. Çıkışta ise güncel açı değeri 16-bit, hız değeri ise 32-bit olarak işlenmektedir.</w:t>
      </w:r>
    </w:p>
    <w:p w14:paraId="172EFC22" w14:textId="77777777" w:rsidR="00EB4D8C" w:rsidRDefault="00EB4D8C" w:rsidP="00D34951">
      <w:pPr>
        <w:pStyle w:val="AnaParagrafYaziStiliSau"/>
      </w:pPr>
    </w:p>
    <w:p w14:paraId="008B635F" w14:textId="77777777" w:rsidR="00EB4D8C" w:rsidRDefault="00EB4D8C" w:rsidP="00EB4D8C">
      <w:pPr>
        <w:pStyle w:val="AnaParagrafYaziStiliSau"/>
      </w:pPr>
      <w:r>
        <w:t>Devrenin blok şeması şekil 3.71</w:t>
      </w:r>
      <w:r w:rsidRPr="00CE2D88">
        <w:t xml:space="preserve">’de görünmektedir. </w:t>
      </w:r>
      <w:r>
        <w:t>D</w:t>
      </w:r>
      <w:r w:rsidRPr="00CE2D88">
        <w:t>evreye 16-bitlik veriler olarak giriş yapan rasgele sayılar (r1 ve r2), güncellenecek açı değri (aci1), yerel ve genel en iyi parçacığa ait açı değerleri (pb ve gb), 32-bite genişletildikten sonra yine 32-bitlik ondalıklı sayılara dönüştürülmektedirler. Bu</w:t>
      </w:r>
      <w:r>
        <w:t xml:space="preserve"> işlemler</w:t>
      </w:r>
      <w:r w:rsidRPr="00CE2D88">
        <w:t xml:space="preserve"> devrenin “s1” yani ilk aşamasında yapılmaktadır.  Bu işlem bittikten sonra “kontrol ünitesi” devreye girerek çalışmayı bir sonraki yani “s2” aşamasına atlatır. Bu aşamada ise güncelleme anında kullanılacak hız değerini belli bir ağırlıkta değiştirmek için atalet ağırlığı işlemi (IW) yapılmaktadır. Burada “</w:t>
      </w:r>
      <w:r>
        <w:t>Sabit</w:t>
      </w:r>
      <w:r w:rsidRPr="00CE2D88">
        <w:t xml:space="preserve"> IW” işlemi yapılmıştır. Daha sonra ise bir sonraki “s3” aşaması devreye girecek ve parçacığın bir sonraki konuma geçmesini yani çözüme yaklaşmasını sağlayan hız değeri hesaplanmıştır. Bu işlemde bittikten sonra açı değerinin yani parçacık </w:t>
      </w:r>
      <w:r w:rsidRPr="00CE2D88">
        <w:lastRenderedPageBreak/>
        <w:t>konumunun güncellendiği “s4” aşaması devreye girmektedir. En son aşamada ise hesaplanan hız ve açı değerleri üst devreye iletilmektedir.</w:t>
      </w:r>
    </w:p>
    <w:p w14:paraId="7E6FDDC5" w14:textId="77777777" w:rsidR="00767FA3" w:rsidRDefault="00767FA3" w:rsidP="00D34951">
      <w:pPr>
        <w:pStyle w:val="AnaParagrafYaziStiliSau"/>
      </w:pPr>
    </w:p>
    <w:p w14:paraId="249BB97E" w14:textId="77777777" w:rsidR="0085620E" w:rsidRDefault="0085620E" w:rsidP="00EB4D8C">
      <w:pPr>
        <w:pStyle w:val="AnaParagrafYaziStiliSau"/>
        <w:jc w:val="center"/>
      </w:pPr>
      <w:r>
        <w:rPr>
          <w:noProof/>
          <w:lang w:val="tr-TR"/>
        </w:rPr>
        <w:drawing>
          <wp:inline distT="0" distB="0" distL="0" distR="0" wp14:anchorId="61C0F6D5" wp14:editId="42CA3174">
            <wp:extent cx="5040000" cy="2942563"/>
            <wp:effectExtent l="0" t="0" r="8255" b="0"/>
            <wp:docPr id="200" name="Resim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date Şema.png"/>
                    <pic:cNvPicPr/>
                  </pic:nvPicPr>
                  <pic:blipFill rotWithShape="1">
                    <a:blip r:embed="rId121">
                      <a:extLst>
                        <a:ext uri="{28A0092B-C50C-407E-A947-70E740481C1C}">
                          <a14:useLocalDpi xmlns:a14="http://schemas.microsoft.com/office/drawing/2010/main" val="0"/>
                        </a:ext>
                      </a:extLst>
                    </a:blip>
                    <a:srcRect t="9096" b="7959"/>
                    <a:stretch/>
                  </pic:blipFill>
                  <pic:spPr bwMode="auto">
                    <a:xfrm>
                      <a:off x="0" y="0"/>
                      <a:ext cx="5040000" cy="2942563"/>
                    </a:xfrm>
                    <a:prstGeom prst="rect">
                      <a:avLst/>
                    </a:prstGeom>
                    <a:ln>
                      <a:noFill/>
                    </a:ln>
                    <a:extLst>
                      <a:ext uri="{53640926-AAD7-44D8-BBD7-CCE9431645EC}">
                        <a14:shadowObscured xmlns:a14="http://schemas.microsoft.com/office/drawing/2010/main"/>
                      </a:ext>
                    </a:extLst>
                  </pic:spPr>
                </pic:pic>
              </a:graphicData>
            </a:graphic>
          </wp:inline>
        </w:drawing>
      </w:r>
    </w:p>
    <w:p w14:paraId="0527DD96" w14:textId="380DD3D8" w:rsidR="0085620E" w:rsidRDefault="0085620E" w:rsidP="00424A39">
      <w:pPr>
        <w:pStyle w:val="ResimYazs"/>
        <w:spacing w:after="0"/>
        <w:jc w:val="center"/>
      </w:pPr>
      <w:bookmarkStart w:id="162" w:name="_Toc7624174"/>
      <w:r>
        <w:t xml:space="preserve">Şekil </w:t>
      </w:r>
      <w:fldSimple w:instr=" STYLEREF 1 \s ">
        <w:r w:rsidR="00360694">
          <w:rPr>
            <w:noProof/>
          </w:rPr>
          <w:t>3</w:t>
        </w:r>
      </w:fldSimple>
      <w:r w:rsidR="00BC252D">
        <w:t>.</w:t>
      </w:r>
      <w:fldSimple w:instr=" SEQ Şekil \* ARABIC \s 1 ">
        <w:r w:rsidR="00360694">
          <w:rPr>
            <w:noProof/>
          </w:rPr>
          <w:t>71</w:t>
        </w:r>
      </w:fldSimple>
      <w:r>
        <w:t>.</w:t>
      </w:r>
      <w:r w:rsidR="00767FA3">
        <w:t xml:space="preserve"> </w:t>
      </w:r>
      <w:r w:rsidRPr="005B5ABE">
        <w:t>Pozisyon güncelleme mantıksal devresi blok şeması</w:t>
      </w:r>
      <w:bookmarkEnd w:id="162"/>
    </w:p>
    <w:p w14:paraId="656C698E" w14:textId="77777777" w:rsidR="00EB4D8C" w:rsidRDefault="00EB4D8C" w:rsidP="00D34951">
      <w:pPr>
        <w:pStyle w:val="AnaParagrafYaziStiliSau"/>
      </w:pPr>
    </w:p>
    <w:p w14:paraId="0B1A50EB" w14:textId="77777777" w:rsidR="00425E73" w:rsidRDefault="00906EDA" w:rsidP="00932449">
      <w:pPr>
        <w:pStyle w:val="AnaParagrafYaziStiliSau"/>
      </w:pPr>
      <w:r>
        <w:t>Mantıksal devrenin akış şeması Ş</w:t>
      </w:r>
      <w:r w:rsidR="009850D7" w:rsidRPr="00CE2D88">
        <w:t>ekil 3.</w:t>
      </w:r>
      <w:r>
        <w:t>72’d</w:t>
      </w:r>
      <w:r w:rsidR="009850D7">
        <w:t>e</w:t>
      </w:r>
      <w:r w:rsidR="009850D7" w:rsidRPr="00CE2D88">
        <w:t xml:space="preserve"> görünmekte olup çalışmasının ilk koşulu “aktif” girişinin, sonrasında ise “devam” bitinin “1” olmasıdır. Sonrasında işlemler ardışıl bir şekilde sırayla devam etmektedir.</w:t>
      </w:r>
      <w:r>
        <w:t xml:space="preserve"> </w:t>
      </w:r>
    </w:p>
    <w:p w14:paraId="0B9F032B" w14:textId="77777777" w:rsidR="00932449" w:rsidRPr="00424A39" w:rsidRDefault="00932449" w:rsidP="00932449">
      <w:pPr>
        <w:pStyle w:val="AnaParagrafYaziStiliSau"/>
      </w:pPr>
    </w:p>
    <w:p w14:paraId="6E493A25" w14:textId="77777777" w:rsidR="0085620E" w:rsidRDefault="0085620E" w:rsidP="00932449">
      <w:pPr>
        <w:pStyle w:val="AnaParagrafYaziStiliSau"/>
        <w:jc w:val="center"/>
      </w:pPr>
      <w:r>
        <w:rPr>
          <w:noProof/>
          <w:lang w:val="tr-TR"/>
        </w:rPr>
        <w:drawing>
          <wp:inline distT="0" distB="0" distL="0" distR="0" wp14:anchorId="61D81471" wp14:editId="39952312">
            <wp:extent cx="4072074" cy="2952000"/>
            <wp:effectExtent l="0" t="0" r="5080" b="1270"/>
            <wp:docPr id="204" name="Resim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date_flow chart.p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4072074" cy="2952000"/>
                    </a:xfrm>
                    <a:prstGeom prst="rect">
                      <a:avLst/>
                    </a:prstGeom>
                  </pic:spPr>
                </pic:pic>
              </a:graphicData>
            </a:graphic>
          </wp:inline>
        </w:drawing>
      </w:r>
    </w:p>
    <w:p w14:paraId="0A48A01F" w14:textId="30A57ECC" w:rsidR="0085620E" w:rsidRDefault="0085620E" w:rsidP="00424A39">
      <w:pPr>
        <w:pStyle w:val="ResimYazs"/>
        <w:spacing w:after="0"/>
        <w:jc w:val="center"/>
      </w:pPr>
      <w:bookmarkStart w:id="163" w:name="_Toc7624175"/>
      <w:r>
        <w:t xml:space="preserve">Şekil </w:t>
      </w:r>
      <w:fldSimple w:instr=" STYLEREF 1 \s ">
        <w:r w:rsidR="00360694">
          <w:rPr>
            <w:noProof/>
          </w:rPr>
          <w:t>3</w:t>
        </w:r>
      </w:fldSimple>
      <w:r w:rsidR="00BC252D">
        <w:t>.</w:t>
      </w:r>
      <w:fldSimple w:instr=" SEQ Şekil \* ARABIC \s 1 ">
        <w:r w:rsidR="00360694">
          <w:rPr>
            <w:noProof/>
          </w:rPr>
          <w:t>72</w:t>
        </w:r>
      </w:fldSimple>
      <w:r>
        <w:t>.</w:t>
      </w:r>
      <w:r w:rsidR="00425E73">
        <w:t xml:space="preserve"> </w:t>
      </w:r>
      <w:r w:rsidR="004D2B6C">
        <w:t>Pozisyon güncelleme</w:t>
      </w:r>
      <w:r w:rsidRPr="004E2BCF">
        <w:t xml:space="preserve"> devre</w:t>
      </w:r>
      <w:r w:rsidR="004D2B6C">
        <w:t>si</w:t>
      </w:r>
      <w:r w:rsidRPr="004E2BCF">
        <w:t xml:space="preserve"> akış şeması</w:t>
      </w:r>
      <w:bookmarkEnd w:id="163"/>
    </w:p>
    <w:p w14:paraId="1F337059" w14:textId="77777777" w:rsidR="00932449" w:rsidRPr="009850D7" w:rsidRDefault="00932449" w:rsidP="00932449">
      <w:pPr>
        <w:pStyle w:val="AnaParagrafYaziStiliSau"/>
      </w:pPr>
      <w:r w:rsidRPr="009850D7">
        <w:lastRenderedPageBreak/>
        <w:t>Bu mantıksal devreye ai</w:t>
      </w:r>
      <w:r>
        <w:t>t giriş-çıkış pinleri Şekil 3.73</w:t>
      </w:r>
      <w:r w:rsidRPr="009850D7">
        <w:t>’te görünmektedir. Bu pinlerin açıklamaları şu şekildedir:</w:t>
      </w:r>
    </w:p>
    <w:p w14:paraId="1369CAD2" w14:textId="77777777" w:rsidR="00932449" w:rsidRPr="009850D7" w:rsidRDefault="00932449" w:rsidP="00932449">
      <w:pPr>
        <w:pStyle w:val="AnaParagrafYaziStiliSau"/>
        <w:numPr>
          <w:ilvl w:val="0"/>
          <w:numId w:val="17"/>
        </w:numPr>
      </w:pPr>
      <w:r w:rsidRPr="009850D7">
        <w:t>“clk”; saat darbesi girişi.</w:t>
      </w:r>
    </w:p>
    <w:p w14:paraId="5C968E83" w14:textId="77777777" w:rsidR="00932449" w:rsidRPr="009850D7" w:rsidRDefault="00932449" w:rsidP="00932449">
      <w:pPr>
        <w:pStyle w:val="AnaParagrafYaziStiliSau"/>
        <w:numPr>
          <w:ilvl w:val="0"/>
          <w:numId w:val="17"/>
        </w:numPr>
      </w:pPr>
      <w:r w:rsidRPr="009850D7">
        <w:t>“aktif”; devrenin kontrol ünitesi tarafından aktif hale gitirildiği giriş pini. “1” ise devre aktiftir, diğer durumda ise pasiftir.</w:t>
      </w:r>
    </w:p>
    <w:p w14:paraId="16E62896" w14:textId="77777777" w:rsidR="00932449" w:rsidRPr="009850D7" w:rsidRDefault="00932449" w:rsidP="00932449">
      <w:pPr>
        <w:pStyle w:val="AnaParagrafYaziStiliSau"/>
        <w:numPr>
          <w:ilvl w:val="0"/>
          <w:numId w:val="17"/>
        </w:numPr>
      </w:pPr>
      <w:r w:rsidRPr="009850D7">
        <w:t>“devam”; parçacık sayısınca işlemin devam etmesi için kullanılan giriş pinidir. “1” ise işlem yapılacak parçacık hala var demektir. “0” ise işlem yapılacak parçacığın kalmadığını belirtir.</w:t>
      </w:r>
    </w:p>
    <w:p w14:paraId="16AFB2AD" w14:textId="77777777" w:rsidR="00932449" w:rsidRPr="009850D7" w:rsidRDefault="00932449" w:rsidP="00932449">
      <w:pPr>
        <w:pStyle w:val="AnaParagrafYaziStiliSau"/>
        <w:numPr>
          <w:ilvl w:val="0"/>
          <w:numId w:val="17"/>
        </w:numPr>
      </w:pPr>
      <w:r w:rsidRPr="009850D7">
        <w:t>“r1 ve r2”; rasgele üretilen sayılar.</w:t>
      </w:r>
    </w:p>
    <w:p w14:paraId="6D664274" w14:textId="77777777" w:rsidR="00932449" w:rsidRPr="009850D7" w:rsidRDefault="00932449" w:rsidP="00932449">
      <w:pPr>
        <w:pStyle w:val="AnaParagrafYaziStiliSau"/>
        <w:numPr>
          <w:ilvl w:val="0"/>
          <w:numId w:val="17"/>
        </w:numPr>
      </w:pPr>
      <w:r w:rsidRPr="009850D7">
        <w:t>“aci1”; konum güncellemesi yapılacak parçacık açı değeri girişi.</w:t>
      </w:r>
    </w:p>
    <w:p w14:paraId="07105168" w14:textId="77777777" w:rsidR="00932449" w:rsidRPr="009850D7" w:rsidRDefault="00932449" w:rsidP="00932449">
      <w:pPr>
        <w:pStyle w:val="AnaParagrafYaziStiliSau"/>
        <w:numPr>
          <w:ilvl w:val="0"/>
          <w:numId w:val="17"/>
        </w:numPr>
      </w:pPr>
      <w:r w:rsidRPr="009850D7">
        <w:t>“pb”; yerel en iyi parçacığa ait açı değeri (pbest).</w:t>
      </w:r>
    </w:p>
    <w:p w14:paraId="180FC09A" w14:textId="77777777" w:rsidR="00932449" w:rsidRPr="009850D7" w:rsidRDefault="00932449" w:rsidP="00932449">
      <w:pPr>
        <w:pStyle w:val="AnaParagrafYaziStiliSau"/>
        <w:numPr>
          <w:ilvl w:val="0"/>
          <w:numId w:val="17"/>
        </w:numPr>
      </w:pPr>
      <w:r w:rsidRPr="009850D7">
        <w:t>“gb”;  genel en iyi parçacığa ait açı değeri (gbest).</w:t>
      </w:r>
    </w:p>
    <w:p w14:paraId="2F5C81CE" w14:textId="77777777" w:rsidR="00932449" w:rsidRPr="009850D7" w:rsidRDefault="00932449" w:rsidP="00932449">
      <w:pPr>
        <w:pStyle w:val="AnaParagrafYaziStiliSau"/>
        <w:numPr>
          <w:ilvl w:val="0"/>
          <w:numId w:val="17"/>
        </w:numPr>
      </w:pPr>
      <w:r w:rsidRPr="009850D7">
        <w:t>“hiz1”; parçacığın varsayılan hızı.</w:t>
      </w:r>
    </w:p>
    <w:p w14:paraId="0AEC759C" w14:textId="77777777" w:rsidR="00932449" w:rsidRDefault="00932449" w:rsidP="00932449">
      <w:pPr>
        <w:pStyle w:val="AnaParagrafYaziStiliSau"/>
        <w:numPr>
          <w:ilvl w:val="0"/>
          <w:numId w:val="17"/>
        </w:numPr>
      </w:pPr>
      <w:r w:rsidRPr="009850D7">
        <w:t>“aci2”; güncellenen açı değeri.</w:t>
      </w:r>
    </w:p>
    <w:p w14:paraId="2C6896DF" w14:textId="77777777" w:rsidR="00767FA3" w:rsidRDefault="00932449" w:rsidP="00786EF7">
      <w:pPr>
        <w:pStyle w:val="AnaParagrafYaziStiliSau"/>
        <w:numPr>
          <w:ilvl w:val="0"/>
          <w:numId w:val="17"/>
        </w:numPr>
      </w:pPr>
      <w:r w:rsidRPr="009850D7">
        <w:t>“hiz2”; güncellenen hız değeri.</w:t>
      </w:r>
    </w:p>
    <w:p w14:paraId="4370C181" w14:textId="77777777" w:rsidR="00932449" w:rsidRDefault="00932449" w:rsidP="00932449">
      <w:pPr>
        <w:pStyle w:val="AnaParagrafYaziStiliSau"/>
      </w:pPr>
    </w:p>
    <w:p w14:paraId="57BC3932" w14:textId="77777777" w:rsidR="009850D7" w:rsidRDefault="009850D7" w:rsidP="00932449">
      <w:pPr>
        <w:pStyle w:val="AnaParagrafYaziStiliSau"/>
        <w:jc w:val="center"/>
      </w:pPr>
      <w:r>
        <w:rPr>
          <w:noProof/>
          <w:lang w:val="tr-TR"/>
        </w:rPr>
        <w:drawing>
          <wp:inline distT="0" distB="0" distL="0" distR="0" wp14:anchorId="296F3239" wp14:editId="29E66F87">
            <wp:extent cx="2448245" cy="1980000"/>
            <wp:effectExtent l="0" t="0" r="9525" b="1270"/>
            <wp:docPr id="207" name="Resim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date_component.png"/>
                    <pic:cNvPicPr/>
                  </pic:nvPicPr>
                  <pic:blipFill rotWithShape="1">
                    <a:blip r:embed="rId123" cstate="print">
                      <a:extLst>
                        <a:ext uri="{28A0092B-C50C-407E-A947-70E740481C1C}">
                          <a14:useLocalDpi xmlns:a14="http://schemas.microsoft.com/office/drawing/2010/main" val="0"/>
                        </a:ext>
                      </a:extLst>
                    </a:blip>
                    <a:srcRect l="20587" t="14223" r="23599" b="25611"/>
                    <a:stretch/>
                  </pic:blipFill>
                  <pic:spPr bwMode="auto">
                    <a:xfrm>
                      <a:off x="0" y="0"/>
                      <a:ext cx="2448245" cy="1980000"/>
                    </a:xfrm>
                    <a:prstGeom prst="rect">
                      <a:avLst/>
                    </a:prstGeom>
                    <a:ln>
                      <a:noFill/>
                    </a:ln>
                    <a:extLst>
                      <a:ext uri="{53640926-AAD7-44D8-BBD7-CCE9431645EC}">
                        <a14:shadowObscured xmlns:a14="http://schemas.microsoft.com/office/drawing/2010/main"/>
                      </a:ext>
                    </a:extLst>
                  </pic:spPr>
                </pic:pic>
              </a:graphicData>
            </a:graphic>
          </wp:inline>
        </w:drawing>
      </w:r>
    </w:p>
    <w:p w14:paraId="6AEB0A01" w14:textId="4B3BA1FA" w:rsidR="008D1423" w:rsidRDefault="009850D7" w:rsidP="00424A39">
      <w:pPr>
        <w:pStyle w:val="ResimYazs"/>
        <w:jc w:val="center"/>
      </w:pPr>
      <w:bookmarkStart w:id="164" w:name="_Toc7624176"/>
      <w:r>
        <w:t xml:space="preserve">Şekil </w:t>
      </w:r>
      <w:fldSimple w:instr=" STYLEREF 1 \s ">
        <w:r w:rsidR="00360694">
          <w:rPr>
            <w:noProof/>
          </w:rPr>
          <w:t>3</w:t>
        </w:r>
      </w:fldSimple>
      <w:r w:rsidR="00BC252D">
        <w:t>.</w:t>
      </w:r>
      <w:fldSimple w:instr=" SEQ Şekil \* ARABIC \s 1 ">
        <w:r w:rsidR="00360694">
          <w:rPr>
            <w:noProof/>
          </w:rPr>
          <w:t>73</w:t>
        </w:r>
      </w:fldSimple>
      <w:r>
        <w:t>.</w:t>
      </w:r>
      <w:r w:rsidR="00767FA3">
        <w:t xml:space="preserve"> </w:t>
      </w:r>
      <w:r w:rsidRPr="008C0710">
        <w:t>Pozisyon ve hız güncelleme giriş-çıkış pinleri</w:t>
      </w:r>
      <w:bookmarkEnd w:id="164"/>
    </w:p>
    <w:p w14:paraId="55EBB635" w14:textId="77777777" w:rsidR="00625A20" w:rsidRPr="00202AE7" w:rsidRDefault="00625A20" w:rsidP="00D34951">
      <w:pPr>
        <w:pStyle w:val="AnaParagrafYaziStiliSau"/>
        <w:sectPr w:rsidR="00625A20" w:rsidRPr="00202AE7" w:rsidSect="00C53D78">
          <w:pgSz w:w="11906" w:h="16838"/>
          <w:pgMar w:top="1701" w:right="1133" w:bottom="1701" w:left="2268" w:header="709" w:footer="709" w:gutter="0"/>
          <w:cols w:space="708"/>
          <w:titlePg/>
          <w:docGrid w:linePitch="360"/>
        </w:sectPr>
      </w:pPr>
    </w:p>
    <w:p w14:paraId="4EB9F42F" w14:textId="77777777" w:rsidR="000D09C9" w:rsidRPr="00412CB8" w:rsidRDefault="00D60990" w:rsidP="00493CBF">
      <w:pPr>
        <w:pStyle w:val="Balk1"/>
        <w:ind w:left="1418" w:hanging="1418"/>
      </w:pPr>
      <w:bookmarkStart w:id="165" w:name="_Toc407628363"/>
      <w:bookmarkStart w:id="166" w:name="_Toc7881653"/>
      <w:r w:rsidRPr="00412CB8">
        <w:lastRenderedPageBreak/>
        <w:t>ARAŞTIRMA BULGULARI</w:t>
      </w:r>
      <w:bookmarkEnd w:id="165"/>
      <w:bookmarkEnd w:id="166"/>
    </w:p>
    <w:p w14:paraId="4ED97C40" w14:textId="77777777" w:rsidR="000D09C9" w:rsidRPr="00412CB8" w:rsidRDefault="000D09C9" w:rsidP="00D861A6">
      <w:pPr>
        <w:pStyle w:val="IlkSayfalarBasligiSau"/>
        <w:rPr>
          <w:b w:val="0"/>
          <w:lang w:val="tr-TR"/>
        </w:rPr>
      </w:pPr>
    </w:p>
    <w:p w14:paraId="0880808A" w14:textId="77777777" w:rsidR="00551FBE" w:rsidRPr="00BA7B4D" w:rsidRDefault="00551FBE" w:rsidP="00D861A6">
      <w:pPr>
        <w:pStyle w:val="IlkSayfalarBasligiSau"/>
        <w:rPr>
          <w:b w:val="0"/>
          <w:sz w:val="32"/>
          <w:lang w:val="tr-TR"/>
        </w:rPr>
      </w:pPr>
    </w:p>
    <w:p w14:paraId="44CFE714" w14:textId="77777777" w:rsidR="00A75CD0" w:rsidRPr="00A75CD0" w:rsidRDefault="00A75CD0" w:rsidP="00D34951">
      <w:pPr>
        <w:pStyle w:val="AnaParagrafYaziStiliSau"/>
      </w:pPr>
      <w:r w:rsidRPr="00A75CD0">
        <w:t>Bu bölümde meta-sezgisel tekniklerle yapılan testlerin sonucu detaylı bir şekilde sunulurak analiz edilmiştir. Yapılan analizde izlenen yol şu şekildedir:</w:t>
      </w:r>
    </w:p>
    <w:p w14:paraId="76E0C5E6" w14:textId="77777777" w:rsidR="00A75CD0" w:rsidRDefault="00A75CD0" w:rsidP="00D34951">
      <w:pPr>
        <w:pStyle w:val="AnaParagrafYaziStiliSau"/>
        <w:numPr>
          <w:ilvl w:val="0"/>
          <w:numId w:val="18"/>
        </w:numPr>
      </w:pPr>
      <w:r w:rsidRPr="00A75CD0">
        <w:t xml:space="preserve">Adım-1: Robot manipülatörü </w:t>
      </w:r>
      <w:r w:rsidRPr="004D2B6C">
        <w:rPr>
          <w:lang w:val="tr-TR"/>
        </w:rPr>
        <w:t>manuel</w:t>
      </w:r>
      <w:r w:rsidRPr="00A75CD0">
        <w:t xml:space="preserve"> olarak belirlenen eklem açılarıyla belli bir </w:t>
      </w:r>
      <w:r>
        <w:t>noktaya yönlendirilmiştir.</w:t>
      </w:r>
    </w:p>
    <w:p w14:paraId="28150E61" w14:textId="77777777" w:rsidR="00767FA3" w:rsidRDefault="00A75CD0" w:rsidP="00D34951">
      <w:pPr>
        <w:pStyle w:val="AnaParagrafYaziStiliSau"/>
        <w:numPr>
          <w:ilvl w:val="0"/>
          <w:numId w:val="18"/>
        </w:numPr>
      </w:pPr>
      <w:r>
        <w:t>Adım-2: Robot manipülatörünün adım-1’de yönlendirildiği noktanın</w:t>
      </w:r>
      <w:r w:rsidR="00767FA3">
        <w:t xml:space="preserve"> çalışma uzayndaki</w:t>
      </w:r>
      <w:r>
        <w:t xml:space="preserve"> konum bilgileri düz kinematik denklemleriyle (x, y ve z) elde edilmiştir. </w:t>
      </w:r>
    </w:p>
    <w:p w14:paraId="4AD56299" w14:textId="77777777" w:rsidR="001D3368" w:rsidRDefault="00A75CD0" w:rsidP="00D34951">
      <w:pPr>
        <w:pStyle w:val="AnaParagrafYaziStiliSau"/>
        <w:numPr>
          <w:ilvl w:val="0"/>
          <w:numId w:val="18"/>
        </w:numPr>
      </w:pPr>
      <w:r>
        <w:t>Adım-3: Sürü zek</w:t>
      </w:r>
      <w:r w:rsidR="003352B1">
        <w:t>âsı ile çalışan algoritmalarla (D</w:t>
      </w:r>
      <w:r>
        <w:t>enklem 3.15</w:t>
      </w:r>
      <w:r w:rsidR="003352B1">
        <w:t>)</w:t>
      </w:r>
      <w:r>
        <w:t xml:space="preserve"> kullanılarak adım-2’de elde edilen konuma en yakın nokta hesaplanmaya çalışılmıştır.</w:t>
      </w:r>
    </w:p>
    <w:p w14:paraId="77346CBB" w14:textId="77777777" w:rsidR="00767FA3" w:rsidRPr="00424A39" w:rsidRDefault="00767FA3" w:rsidP="00D34951">
      <w:pPr>
        <w:pStyle w:val="AnaParagrafYaziStiliSau"/>
      </w:pPr>
    </w:p>
    <w:p w14:paraId="313C4A61" w14:textId="00299871" w:rsidR="00384A72" w:rsidRDefault="00384A72" w:rsidP="00335AD7">
      <w:pPr>
        <w:pStyle w:val="ResimYazs"/>
        <w:keepNext/>
        <w:spacing w:after="120"/>
        <w:jc w:val="center"/>
      </w:pPr>
      <w:bookmarkStart w:id="167" w:name="_Toc11814867"/>
      <w:r>
        <w:t xml:space="preserve">Tablo </w:t>
      </w:r>
      <w:fldSimple w:instr=" STYLEREF 1 \s ">
        <w:r w:rsidR="00360694">
          <w:rPr>
            <w:noProof/>
          </w:rPr>
          <w:t>4</w:t>
        </w:r>
      </w:fldSimple>
      <w:r w:rsidR="000C165B">
        <w:t>.</w:t>
      </w:r>
      <w:fldSimple w:instr=" SEQ Tablo \* ARABIC \s 1 ">
        <w:r w:rsidR="00360694">
          <w:rPr>
            <w:noProof/>
          </w:rPr>
          <w:t>1</w:t>
        </w:r>
      </w:fldSimple>
      <w:r>
        <w:t>.</w:t>
      </w:r>
      <w:r w:rsidRPr="00341C1B">
        <w:t>Manuel olarak belirlenen eklem açıları ve uç eleman konumu</w:t>
      </w:r>
      <w:bookmarkEnd w:id="167"/>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9"/>
        <w:gridCol w:w="809"/>
        <w:gridCol w:w="809"/>
        <w:gridCol w:w="809"/>
        <w:gridCol w:w="809"/>
        <w:gridCol w:w="809"/>
        <w:gridCol w:w="809"/>
        <w:gridCol w:w="809"/>
      </w:tblGrid>
      <w:tr w:rsidR="00061417" w:rsidRPr="00061417" w14:paraId="3D5F29DC" w14:textId="77777777" w:rsidTr="000B5EBC">
        <w:trPr>
          <w:trHeight w:val="333"/>
          <w:jc w:val="center"/>
        </w:trPr>
        <w:tc>
          <w:tcPr>
            <w:tcW w:w="809" w:type="dxa"/>
            <w:tcBorders>
              <w:top w:val="single" w:sz="4" w:space="0" w:color="auto"/>
              <w:bottom w:val="single" w:sz="4" w:space="0" w:color="auto"/>
            </w:tcBorders>
          </w:tcPr>
          <w:p w14:paraId="70FE3C3C" w14:textId="77777777" w:rsidR="00061417" w:rsidRPr="00061417" w:rsidRDefault="00061417" w:rsidP="00E56D2F">
            <w:pPr>
              <w:pStyle w:val="articlenote"/>
              <w:spacing w:line="360" w:lineRule="auto"/>
              <w:rPr>
                <w:sz w:val="20"/>
              </w:rPr>
            </w:pPr>
            <w:r w:rsidRPr="00061417">
              <w:rPr>
                <w:sz w:val="20"/>
              </w:rPr>
              <w:t>Eklem</w:t>
            </w:r>
          </w:p>
        </w:tc>
        <w:tc>
          <w:tcPr>
            <w:tcW w:w="809" w:type="dxa"/>
            <w:tcBorders>
              <w:top w:val="single" w:sz="4" w:space="0" w:color="auto"/>
              <w:bottom w:val="single" w:sz="4" w:space="0" w:color="auto"/>
            </w:tcBorders>
            <w:vAlign w:val="center"/>
          </w:tcPr>
          <w:p w14:paraId="6459B132" w14:textId="77777777" w:rsidR="00061417" w:rsidRPr="00061417" w:rsidRDefault="00061417" w:rsidP="000B5EBC">
            <w:pPr>
              <w:pStyle w:val="articlenote"/>
              <w:spacing w:line="360" w:lineRule="auto"/>
              <w:jc w:val="center"/>
              <w:rPr>
                <w:sz w:val="20"/>
              </w:rPr>
            </w:pPr>
            <w:r w:rsidRPr="00061417">
              <w:rPr>
                <w:sz w:val="20"/>
              </w:rPr>
              <w:t>θ</w:t>
            </w:r>
            <w:r w:rsidRPr="00061417">
              <w:rPr>
                <w:sz w:val="20"/>
                <w:vertAlign w:val="subscript"/>
              </w:rPr>
              <w:t>1</w:t>
            </w:r>
          </w:p>
        </w:tc>
        <w:tc>
          <w:tcPr>
            <w:tcW w:w="809" w:type="dxa"/>
            <w:tcBorders>
              <w:top w:val="single" w:sz="4" w:space="0" w:color="auto"/>
              <w:bottom w:val="single" w:sz="4" w:space="0" w:color="auto"/>
            </w:tcBorders>
            <w:vAlign w:val="center"/>
          </w:tcPr>
          <w:p w14:paraId="5FEFBE7A" w14:textId="77777777" w:rsidR="00061417" w:rsidRPr="00061417" w:rsidRDefault="00061417" w:rsidP="000B5EBC">
            <w:pPr>
              <w:pStyle w:val="articlenote"/>
              <w:spacing w:line="360" w:lineRule="auto"/>
              <w:jc w:val="center"/>
              <w:rPr>
                <w:sz w:val="20"/>
              </w:rPr>
            </w:pPr>
            <w:r w:rsidRPr="00061417">
              <w:rPr>
                <w:sz w:val="20"/>
              </w:rPr>
              <w:t>θ</w:t>
            </w:r>
            <w:r w:rsidRPr="00061417">
              <w:rPr>
                <w:sz w:val="20"/>
                <w:vertAlign w:val="subscript"/>
              </w:rPr>
              <w:t>2</w:t>
            </w:r>
          </w:p>
        </w:tc>
        <w:tc>
          <w:tcPr>
            <w:tcW w:w="809" w:type="dxa"/>
            <w:tcBorders>
              <w:top w:val="single" w:sz="4" w:space="0" w:color="auto"/>
              <w:bottom w:val="single" w:sz="4" w:space="0" w:color="auto"/>
            </w:tcBorders>
            <w:vAlign w:val="center"/>
          </w:tcPr>
          <w:p w14:paraId="0B6B3D11" w14:textId="77777777" w:rsidR="00061417" w:rsidRPr="00061417" w:rsidRDefault="00061417" w:rsidP="000B5EBC">
            <w:pPr>
              <w:pStyle w:val="articlenote"/>
              <w:spacing w:line="360" w:lineRule="auto"/>
              <w:jc w:val="center"/>
              <w:rPr>
                <w:sz w:val="20"/>
              </w:rPr>
            </w:pPr>
            <w:r w:rsidRPr="00061417">
              <w:rPr>
                <w:sz w:val="20"/>
              </w:rPr>
              <w:t>θ</w:t>
            </w:r>
            <w:r w:rsidRPr="00061417">
              <w:rPr>
                <w:sz w:val="20"/>
                <w:vertAlign w:val="subscript"/>
              </w:rPr>
              <w:t>3</w:t>
            </w:r>
          </w:p>
        </w:tc>
        <w:tc>
          <w:tcPr>
            <w:tcW w:w="809" w:type="dxa"/>
            <w:tcBorders>
              <w:top w:val="single" w:sz="4" w:space="0" w:color="auto"/>
              <w:bottom w:val="single" w:sz="4" w:space="0" w:color="auto"/>
            </w:tcBorders>
            <w:vAlign w:val="center"/>
          </w:tcPr>
          <w:p w14:paraId="2C127A7C" w14:textId="77777777" w:rsidR="00061417" w:rsidRPr="00061417" w:rsidRDefault="00061417" w:rsidP="000B5EBC">
            <w:pPr>
              <w:pStyle w:val="articlenote"/>
              <w:spacing w:line="360" w:lineRule="auto"/>
              <w:jc w:val="center"/>
              <w:rPr>
                <w:sz w:val="20"/>
              </w:rPr>
            </w:pPr>
            <w:r w:rsidRPr="00061417">
              <w:rPr>
                <w:sz w:val="20"/>
              </w:rPr>
              <w:t>θ</w:t>
            </w:r>
            <w:r w:rsidRPr="00061417">
              <w:rPr>
                <w:sz w:val="20"/>
                <w:vertAlign w:val="subscript"/>
              </w:rPr>
              <w:t>4</w:t>
            </w:r>
          </w:p>
        </w:tc>
        <w:tc>
          <w:tcPr>
            <w:tcW w:w="809" w:type="dxa"/>
            <w:tcBorders>
              <w:top w:val="single" w:sz="4" w:space="0" w:color="auto"/>
              <w:bottom w:val="single" w:sz="4" w:space="0" w:color="auto"/>
            </w:tcBorders>
            <w:vAlign w:val="center"/>
          </w:tcPr>
          <w:p w14:paraId="5BF1C18F" w14:textId="77777777" w:rsidR="00061417" w:rsidRPr="00061417" w:rsidRDefault="00061417" w:rsidP="000B5EBC">
            <w:pPr>
              <w:pStyle w:val="articlenote"/>
              <w:spacing w:line="360" w:lineRule="auto"/>
              <w:jc w:val="center"/>
              <w:rPr>
                <w:sz w:val="20"/>
              </w:rPr>
            </w:pPr>
            <w:r w:rsidRPr="00061417">
              <w:rPr>
                <w:sz w:val="20"/>
              </w:rPr>
              <w:t>θ</w:t>
            </w:r>
            <w:r w:rsidRPr="00061417">
              <w:rPr>
                <w:sz w:val="20"/>
                <w:vertAlign w:val="subscript"/>
              </w:rPr>
              <w:t>5</w:t>
            </w:r>
          </w:p>
        </w:tc>
        <w:tc>
          <w:tcPr>
            <w:tcW w:w="809" w:type="dxa"/>
            <w:tcBorders>
              <w:top w:val="single" w:sz="4" w:space="0" w:color="auto"/>
              <w:bottom w:val="single" w:sz="4" w:space="0" w:color="auto"/>
            </w:tcBorders>
            <w:vAlign w:val="center"/>
          </w:tcPr>
          <w:p w14:paraId="649B74F9" w14:textId="77777777" w:rsidR="00061417" w:rsidRPr="00061417" w:rsidRDefault="00061417" w:rsidP="000B5EBC">
            <w:pPr>
              <w:pStyle w:val="articlenote"/>
              <w:spacing w:line="360" w:lineRule="auto"/>
              <w:jc w:val="center"/>
              <w:rPr>
                <w:sz w:val="20"/>
              </w:rPr>
            </w:pPr>
            <w:r w:rsidRPr="00061417">
              <w:rPr>
                <w:sz w:val="20"/>
              </w:rPr>
              <w:t>θ</w:t>
            </w:r>
            <w:r w:rsidRPr="00061417">
              <w:rPr>
                <w:sz w:val="20"/>
                <w:vertAlign w:val="subscript"/>
              </w:rPr>
              <w:t>6</w:t>
            </w:r>
          </w:p>
        </w:tc>
        <w:tc>
          <w:tcPr>
            <w:tcW w:w="809" w:type="dxa"/>
            <w:tcBorders>
              <w:top w:val="single" w:sz="4" w:space="0" w:color="auto"/>
              <w:bottom w:val="single" w:sz="4" w:space="0" w:color="auto"/>
            </w:tcBorders>
            <w:vAlign w:val="center"/>
          </w:tcPr>
          <w:p w14:paraId="3AE34F1F" w14:textId="77777777" w:rsidR="00061417" w:rsidRPr="00061417" w:rsidRDefault="00061417" w:rsidP="000B5EBC">
            <w:pPr>
              <w:pStyle w:val="articlenote"/>
              <w:spacing w:line="360" w:lineRule="auto"/>
              <w:jc w:val="center"/>
              <w:rPr>
                <w:sz w:val="20"/>
              </w:rPr>
            </w:pPr>
            <w:r w:rsidRPr="00061417">
              <w:rPr>
                <w:sz w:val="20"/>
              </w:rPr>
              <w:t>θ</w:t>
            </w:r>
            <w:r w:rsidRPr="00061417">
              <w:rPr>
                <w:sz w:val="20"/>
                <w:vertAlign w:val="subscript"/>
              </w:rPr>
              <w:t>7</w:t>
            </w:r>
          </w:p>
        </w:tc>
      </w:tr>
      <w:tr w:rsidR="00061417" w:rsidRPr="00061417" w14:paraId="436D9E4D" w14:textId="77777777" w:rsidTr="000B5EBC">
        <w:trPr>
          <w:trHeight w:val="319"/>
          <w:jc w:val="center"/>
        </w:trPr>
        <w:tc>
          <w:tcPr>
            <w:tcW w:w="809" w:type="dxa"/>
            <w:tcBorders>
              <w:top w:val="single" w:sz="4" w:space="0" w:color="auto"/>
              <w:bottom w:val="single" w:sz="4" w:space="0" w:color="auto"/>
            </w:tcBorders>
          </w:tcPr>
          <w:p w14:paraId="06D5AF59" w14:textId="77777777" w:rsidR="00061417" w:rsidRPr="00061417" w:rsidRDefault="00061417" w:rsidP="00E56D2F">
            <w:pPr>
              <w:pStyle w:val="articlenote"/>
              <w:spacing w:line="360" w:lineRule="auto"/>
              <w:rPr>
                <w:sz w:val="20"/>
              </w:rPr>
            </w:pPr>
            <w:r w:rsidRPr="00061417">
              <w:rPr>
                <w:sz w:val="20"/>
              </w:rPr>
              <w:t>Açılar</w:t>
            </w:r>
          </w:p>
        </w:tc>
        <w:tc>
          <w:tcPr>
            <w:tcW w:w="809" w:type="dxa"/>
            <w:tcBorders>
              <w:top w:val="single" w:sz="4" w:space="0" w:color="auto"/>
              <w:bottom w:val="single" w:sz="4" w:space="0" w:color="auto"/>
            </w:tcBorders>
            <w:vAlign w:val="center"/>
          </w:tcPr>
          <w:p w14:paraId="4EB49550" w14:textId="77777777" w:rsidR="00061417" w:rsidRPr="00061417" w:rsidRDefault="00061417" w:rsidP="000B5EBC">
            <w:pPr>
              <w:pStyle w:val="articlenote"/>
              <w:spacing w:line="360" w:lineRule="auto"/>
              <w:jc w:val="center"/>
              <w:rPr>
                <w:sz w:val="20"/>
              </w:rPr>
            </w:pPr>
            <w:r w:rsidRPr="00061417">
              <w:rPr>
                <w:sz w:val="20"/>
              </w:rPr>
              <w:t>45</w:t>
            </w:r>
          </w:p>
        </w:tc>
        <w:tc>
          <w:tcPr>
            <w:tcW w:w="809" w:type="dxa"/>
            <w:tcBorders>
              <w:top w:val="single" w:sz="4" w:space="0" w:color="auto"/>
              <w:bottom w:val="single" w:sz="4" w:space="0" w:color="auto"/>
            </w:tcBorders>
            <w:vAlign w:val="center"/>
          </w:tcPr>
          <w:p w14:paraId="00D10FCF" w14:textId="77777777" w:rsidR="00061417" w:rsidRPr="00061417" w:rsidRDefault="00061417" w:rsidP="000B5EBC">
            <w:pPr>
              <w:pStyle w:val="articlenote"/>
              <w:spacing w:line="360" w:lineRule="auto"/>
              <w:jc w:val="center"/>
              <w:rPr>
                <w:sz w:val="20"/>
              </w:rPr>
            </w:pPr>
            <w:r w:rsidRPr="00061417">
              <w:rPr>
                <w:sz w:val="20"/>
              </w:rPr>
              <w:t>-60</w:t>
            </w:r>
          </w:p>
        </w:tc>
        <w:tc>
          <w:tcPr>
            <w:tcW w:w="809" w:type="dxa"/>
            <w:tcBorders>
              <w:top w:val="single" w:sz="4" w:space="0" w:color="auto"/>
              <w:bottom w:val="single" w:sz="4" w:space="0" w:color="auto"/>
            </w:tcBorders>
            <w:vAlign w:val="center"/>
          </w:tcPr>
          <w:p w14:paraId="6F582155" w14:textId="77777777" w:rsidR="00061417" w:rsidRPr="00061417" w:rsidRDefault="00061417" w:rsidP="000B5EBC">
            <w:pPr>
              <w:pStyle w:val="articlenote"/>
              <w:spacing w:line="360" w:lineRule="auto"/>
              <w:jc w:val="center"/>
              <w:rPr>
                <w:sz w:val="20"/>
              </w:rPr>
            </w:pPr>
            <w:r w:rsidRPr="00061417">
              <w:rPr>
                <w:sz w:val="20"/>
              </w:rPr>
              <w:t>0</w:t>
            </w:r>
          </w:p>
        </w:tc>
        <w:tc>
          <w:tcPr>
            <w:tcW w:w="809" w:type="dxa"/>
            <w:tcBorders>
              <w:top w:val="single" w:sz="4" w:space="0" w:color="auto"/>
              <w:bottom w:val="single" w:sz="4" w:space="0" w:color="auto"/>
            </w:tcBorders>
            <w:vAlign w:val="center"/>
          </w:tcPr>
          <w:p w14:paraId="2303AF5F" w14:textId="77777777" w:rsidR="00061417" w:rsidRPr="00061417" w:rsidRDefault="00061417" w:rsidP="000B5EBC">
            <w:pPr>
              <w:pStyle w:val="articlenote"/>
              <w:spacing w:line="360" w:lineRule="auto"/>
              <w:jc w:val="center"/>
              <w:rPr>
                <w:sz w:val="20"/>
              </w:rPr>
            </w:pPr>
            <w:r>
              <w:rPr>
                <w:sz w:val="20"/>
              </w:rPr>
              <w:t>-</w:t>
            </w:r>
            <w:r w:rsidRPr="00061417">
              <w:rPr>
                <w:sz w:val="20"/>
              </w:rPr>
              <w:t>45</w:t>
            </w:r>
          </w:p>
        </w:tc>
        <w:tc>
          <w:tcPr>
            <w:tcW w:w="809" w:type="dxa"/>
            <w:tcBorders>
              <w:top w:val="single" w:sz="4" w:space="0" w:color="auto"/>
              <w:bottom w:val="single" w:sz="4" w:space="0" w:color="auto"/>
            </w:tcBorders>
            <w:vAlign w:val="center"/>
          </w:tcPr>
          <w:p w14:paraId="5F6B8755" w14:textId="77777777" w:rsidR="00061417" w:rsidRPr="00061417" w:rsidRDefault="00061417" w:rsidP="000B5EBC">
            <w:pPr>
              <w:pStyle w:val="articlenote"/>
              <w:spacing w:line="360" w:lineRule="auto"/>
              <w:jc w:val="center"/>
              <w:rPr>
                <w:sz w:val="20"/>
              </w:rPr>
            </w:pPr>
            <w:r>
              <w:rPr>
                <w:sz w:val="20"/>
              </w:rPr>
              <w:t>0</w:t>
            </w:r>
          </w:p>
        </w:tc>
        <w:tc>
          <w:tcPr>
            <w:tcW w:w="809" w:type="dxa"/>
            <w:tcBorders>
              <w:top w:val="single" w:sz="4" w:space="0" w:color="auto"/>
              <w:bottom w:val="single" w:sz="4" w:space="0" w:color="auto"/>
            </w:tcBorders>
            <w:vAlign w:val="center"/>
          </w:tcPr>
          <w:p w14:paraId="3B33AE15" w14:textId="77777777" w:rsidR="00061417" w:rsidRPr="00061417" w:rsidRDefault="00061417" w:rsidP="000B5EBC">
            <w:pPr>
              <w:pStyle w:val="articlenote"/>
              <w:spacing w:line="360" w:lineRule="auto"/>
              <w:jc w:val="center"/>
              <w:rPr>
                <w:sz w:val="20"/>
              </w:rPr>
            </w:pPr>
            <w:r>
              <w:rPr>
                <w:sz w:val="20"/>
              </w:rPr>
              <w:t>30</w:t>
            </w:r>
          </w:p>
        </w:tc>
        <w:tc>
          <w:tcPr>
            <w:tcW w:w="809" w:type="dxa"/>
            <w:tcBorders>
              <w:top w:val="single" w:sz="4" w:space="0" w:color="auto"/>
              <w:bottom w:val="single" w:sz="4" w:space="0" w:color="auto"/>
            </w:tcBorders>
            <w:vAlign w:val="center"/>
          </w:tcPr>
          <w:p w14:paraId="48AA2C2D" w14:textId="77777777" w:rsidR="00061417" w:rsidRPr="00061417" w:rsidRDefault="00061417" w:rsidP="000B5EBC">
            <w:pPr>
              <w:pStyle w:val="articlenote"/>
              <w:spacing w:line="360" w:lineRule="auto"/>
              <w:jc w:val="center"/>
              <w:rPr>
                <w:sz w:val="20"/>
              </w:rPr>
            </w:pPr>
            <w:r>
              <w:rPr>
                <w:sz w:val="20"/>
              </w:rPr>
              <w:t>-45</w:t>
            </w:r>
          </w:p>
        </w:tc>
      </w:tr>
      <w:tr w:rsidR="000B5EBC" w:rsidRPr="00061417" w14:paraId="592EADCF" w14:textId="77777777" w:rsidTr="000B5EBC">
        <w:trPr>
          <w:trHeight w:val="319"/>
          <w:jc w:val="center"/>
        </w:trPr>
        <w:tc>
          <w:tcPr>
            <w:tcW w:w="1618" w:type="dxa"/>
            <w:gridSpan w:val="2"/>
            <w:tcBorders>
              <w:top w:val="single" w:sz="4" w:space="0" w:color="auto"/>
              <w:bottom w:val="single" w:sz="4" w:space="0" w:color="auto"/>
            </w:tcBorders>
          </w:tcPr>
          <w:p w14:paraId="5F5ED5A6" w14:textId="77777777" w:rsidR="000B5EBC" w:rsidRPr="00061417" w:rsidRDefault="000B5EBC" w:rsidP="00E56D2F">
            <w:pPr>
              <w:pStyle w:val="articlenote"/>
              <w:spacing w:line="360" w:lineRule="auto"/>
              <w:rPr>
                <w:sz w:val="20"/>
              </w:rPr>
            </w:pPr>
            <w:r>
              <w:rPr>
                <w:sz w:val="20"/>
              </w:rPr>
              <w:t>UE Konum Bilgileri</w:t>
            </w:r>
          </w:p>
        </w:tc>
        <w:tc>
          <w:tcPr>
            <w:tcW w:w="1618" w:type="dxa"/>
            <w:gridSpan w:val="2"/>
            <w:tcBorders>
              <w:top w:val="single" w:sz="4" w:space="0" w:color="auto"/>
              <w:bottom w:val="single" w:sz="4" w:space="0" w:color="auto"/>
            </w:tcBorders>
          </w:tcPr>
          <w:p w14:paraId="54372DCD" w14:textId="77777777" w:rsidR="000B5EBC" w:rsidRPr="00061417" w:rsidRDefault="000B5EBC" w:rsidP="000B5EBC">
            <w:pPr>
              <w:pStyle w:val="articlenote"/>
              <w:spacing w:line="360" w:lineRule="auto"/>
              <w:jc w:val="center"/>
              <w:rPr>
                <w:sz w:val="20"/>
              </w:rPr>
            </w:pPr>
            <w:r>
              <w:rPr>
                <w:sz w:val="20"/>
              </w:rPr>
              <w:t>X</w:t>
            </w:r>
          </w:p>
        </w:tc>
        <w:tc>
          <w:tcPr>
            <w:tcW w:w="1618" w:type="dxa"/>
            <w:gridSpan w:val="2"/>
            <w:tcBorders>
              <w:top w:val="single" w:sz="4" w:space="0" w:color="auto"/>
              <w:bottom w:val="single" w:sz="4" w:space="0" w:color="auto"/>
            </w:tcBorders>
          </w:tcPr>
          <w:p w14:paraId="63E4EBE9" w14:textId="77777777" w:rsidR="000B5EBC" w:rsidRPr="00061417" w:rsidRDefault="000B5EBC" w:rsidP="000B5EBC">
            <w:pPr>
              <w:pStyle w:val="articlenote"/>
              <w:spacing w:line="360" w:lineRule="auto"/>
              <w:jc w:val="center"/>
              <w:rPr>
                <w:sz w:val="20"/>
              </w:rPr>
            </w:pPr>
            <w:r>
              <w:rPr>
                <w:sz w:val="20"/>
              </w:rPr>
              <w:t>Y</w:t>
            </w:r>
          </w:p>
        </w:tc>
        <w:tc>
          <w:tcPr>
            <w:tcW w:w="1618" w:type="dxa"/>
            <w:gridSpan w:val="2"/>
            <w:tcBorders>
              <w:top w:val="single" w:sz="4" w:space="0" w:color="auto"/>
              <w:bottom w:val="single" w:sz="4" w:space="0" w:color="auto"/>
            </w:tcBorders>
          </w:tcPr>
          <w:p w14:paraId="603B2CB3" w14:textId="77777777" w:rsidR="000B5EBC" w:rsidRPr="00061417" w:rsidRDefault="000B5EBC" w:rsidP="000B5EBC">
            <w:pPr>
              <w:pStyle w:val="articlenote"/>
              <w:spacing w:line="360" w:lineRule="auto"/>
              <w:jc w:val="center"/>
              <w:rPr>
                <w:sz w:val="20"/>
              </w:rPr>
            </w:pPr>
            <w:r>
              <w:rPr>
                <w:sz w:val="20"/>
              </w:rPr>
              <w:t>Z</w:t>
            </w:r>
          </w:p>
        </w:tc>
      </w:tr>
      <w:tr w:rsidR="000B5EBC" w:rsidRPr="00061417" w14:paraId="6F18FC64" w14:textId="77777777" w:rsidTr="000B5EBC">
        <w:trPr>
          <w:trHeight w:val="319"/>
          <w:jc w:val="center"/>
        </w:trPr>
        <w:tc>
          <w:tcPr>
            <w:tcW w:w="1618" w:type="dxa"/>
            <w:gridSpan w:val="2"/>
            <w:tcBorders>
              <w:top w:val="single" w:sz="4" w:space="0" w:color="auto"/>
              <w:bottom w:val="single" w:sz="4" w:space="0" w:color="auto"/>
            </w:tcBorders>
          </w:tcPr>
          <w:p w14:paraId="6ECED5C8" w14:textId="77777777" w:rsidR="000B5EBC" w:rsidRPr="00061417" w:rsidRDefault="000B5EBC" w:rsidP="00E56D2F">
            <w:pPr>
              <w:pStyle w:val="articlenote"/>
              <w:spacing w:line="360" w:lineRule="auto"/>
              <w:rPr>
                <w:sz w:val="20"/>
              </w:rPr>
            </w:pPr>
            <w:r>
              <w:rPr>
                <w:sz w:val="20"/>
              </w:rPr>
              <w:t>Değerler (cm)</w:t>
            </w:r>
          </w:p>
        </w:tc>
        <w:tc>
          <w:tcPr>
            <w:tcW w:w="1618" w:type="dxa"/>
            <w:gridSpan w:val="2"/>
            <w:tcBorders>
              <w:top w:val="single" w:sz="4" w:space="0" w:color="auto"/>
              <w:bottom w:val="single" w:sz="4" w:space="0" w:color="auto"/>
            </w:tcBorders>
          </w:tcPr>
          <w:p w14:paraId="0FEC55F7" w14:textId="77777777" w:rsidR="000B5EBC" w:rsidRPr="00061417" w:rsidRDefault="000B5EBC" w:rsidP="000B5EBC">
            <w:pPr>
              <w:pStyle w:val="articlenote"/>
              <w:spacing w:line="360" w:lineRule="auto"/>
              <w:jc w:val="center"/>
              <w:rPr>
                <w:sz w:val="20"/>
              </w:rPr>
            </w:pPr>
            <w:r>
              <w:rPr>
                <w:sz w:val="20"/>
              </w:rPr>
              <w:t>19,75</w:t>
            </w:r>
          </w:p>
        </w:tc>
        <w:tc>
          <w:tcPr>
            <w:tcW w:w="1618" w:type="dxa"/>
            <w:gridSpan w:val="2"/>
            <w:tcBorders>
              <w:top w:val="single" w:sz="4" w:space="0" w:color="auto"/>
              <w:bottom w:val="single" w:sz="4" w:space="0" w:color="auto"/>
            </w:tcBorders>
          </w:tcPr>
          <w:p w14:paraId="78AAA564" w14:textId="77777777" w:rsidR="000B5EBC" w:rsidRPr="00061417" w:rsidRDefault="000B5EBC" w:rsidP="000B5EBC">
            <w:pPr>
              <w:pStyle w:val="articlenote"/>
              <w:spacing w:line="360" w:lineRule="auto"/>
              <w:jc w:val="center"/>
              <w:rPr>
                <w:sz w:val="20"/>
              </w:rPr>
            </w:pPr>
            <w:r>
              <w:rPr>
                <w:sz w:val="20"/>
              </w:rPr>
              <w:t>24,84</w:t>
            </w:r>
          </w:p>
        </w:tc>
        <w:tc>
          <w:tcPr>
            <w:tcW w:w="1618" w:type="dxa"/>
            <w:gridSpan w:val="2"/>
            <w:tcBorders>
              <w:top w:val="single" w:sz="4" w:space="0" w:color="auto"/>
              <w:bottom w:val="single" w:sz="4" w:space="0" w:color="auto"/>
            </w:tcBorders>
          </w:tcPr>
          <w:p w14:paraId="4597E42A" w14:textId="77777777" w:rsidR="000B5EBC" w:rsidRPr="00061417" w:rsidRDefault="000B5EBC" w:rsidP="000B5EBC">
            <w:pPr>
              <w:pStyle w:val="articlenote"/>
              <w:spacing w:line="360" w:lineRule="auto"/>
              <w:jc w:val="center"/>
              <w:rPr>
                <w:sz w:val="20"/>
              </w:rPr>
            </w:pPr>
            <w:r>
              <w:rPr>
                <w:sz w:val="20"/>
              </w:rPr>
              <w:t>23,36</w:t>
            </w:r>
          </w:p>
        </w:tc>
      </w:tr>
    </w:tbl>
    <w:p w14:paraId="2C978011" w14:textId="77777777" w:rsidR="00061417" w:rsidRDefault="00061417" w:rsidP="00D34951">
      <w:pPr>
        <w:pStyle w:val="AnaParagrafYaziStiliSau"/>
      </w:pPr>
    </w:p>
    <w:p w14:paraId="4B18C9D7" w14:textId="77777777" w:rsidR="00E56D2F" w:rsidRDefault="00E56D2F" w:rsidP="008167D8">
      <w:pPr>
        <w:pStyle w:val="AnaParagrafYaziStiliSau"/>
        <w:jc w:val="center"/>
      </w:pPr>
      <w:r>
        <w:rPr>
          <w:noProof/>
          <w:lang w:val="tr-TR"/>
        </w:rPr>
        <w:drawing>
          <wp:inline distT="0" distB="0" distL="0" distR="0" wp14:anchorId="08515813" wp14:editId="33AC9610">
            <wp:extent cx="2684790" cy="2160000"/>
            <wp:effectExtent l="0" t="0" r="1270" b="0"/>
            <wp:docPr id="216" name="Resim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4"/>
                    <a:srcRect t="8867"/>
                    <a:stretch/>
                  </pic:blipFill>
                  <pic:spPr bwMode="auto">
                    <a:xfrm>
                      <a:off x="0" y="0"/>
                      <a:ext cx="2684790" cy="2160000"/>
                    </a:xfrm>
                    <a:prstGeom prst="rect">
                      <a:avLst/>
                    </a:prstGeom>
                    <a:ln>
                      <a:noFill/>
                    </a:ln>
                    <a:extLst>
                      <a:ext uri="{53640926-AAD7-44D8-BBD7-CCE9431645EC}">
                        <a14:shadowObscured xmlns:a14="http://schemas.microsoft.com/office/drawing/2010/main"/>
                      </a:ext>
                    </a:extLst>
                  </pic:spPr>
                </pic:pic>
              </a:graphicData>
            </a:graphic>
          </wp:inline>
        </w:drawing>
      </w:r>
    </w:p>
    <w:p w14:paraId="110429C1" w14:textId="769A3723" w:rsidR="008167D8" w:rsidRDefault="00E56D2F" w:rsidP="00E56D2F">
      <w:pPr>
        <w:pStyle w:val="ResimYazs"/>
        <w:jc w:val="center"/>
        <w:sectPr w:rsidR="008167D8" w:rsidSect="008167D8">
          <w:pgSz w:w="11906" w:h="16838"/>
          <w:pgMar w:top="2835" w:right="1133" w:bottom="1701" w:left="2268" w:header="709" w:footer="709" w:gutter="0"/>
          <w:cols w:space="708"/>
          <w:titlePg/>
          <w:docGrid w:linePitch="360"/>
        </w:sectPr>
      </w:pPr>
      <w:bookmarkStart w:id="168" w:name="_Toc7624177"/>
      <w:r>
        <w:t xml:space="preserve">Şekil </w:t>
      </w:r>
      <w:fldSimple w:instr=" STYLEREF 1 \s ">
        <w:r w:rsidR="00360694">
          <w:rPr>
            <w:noProof/>
          </w:rPr>
          <w:t>4</w:t>
        </w:r>
      </w:fldSimple>
      <w:r w:rsidR="00BC252D">
        <w:t>.</w:t>
      </w:r>
      <w:fldSimple w:instr=" SEQ Şekil \* ARABIC \s 1 ">
        <w:r w:rsidR="00360694">
          <w:rPr>
            <w:noProof/>
          </w:rPr>
          <w:t>1</w:t>
        </w:r>
      </w:fldSimple>
      <w:r>
        <w:t>.</w:t>
      </w:r>
      <w:r w:rsidR="00042D55">
        <w:t xml:space="preserve"> </w:t>
      </w:r>
      <w:r w:rsidRPr="00D93FF3">
        <w:t>Robot manipülatörüne ait uç elemanın konumu</w:t>
      </w:r>
      <w:bookmarkEnd w:id="168"/>
    </w:p>
    <w:p w14:paraId="67C2931F" w14:textId="77777777" w:rsidR="00384A72" w:rsidRDefault="00384A72" w:rsidP="00384A72">
      <w:pPr>
        <w:pStyle w:val="AltBaslkSau"/>
      </w:pPr>
      <w:bookmarkStart w:id="169" w:name="_Toc7881654"/>
      <w:r w:rsidRPr="00384A72">
        <w:lastRenderedPageBreak/>
        <w:t>Simülasyon Sonuçları ve Analizleri</w:t>
      </w:r>
      <w:bookmarkEnd w:id="169"/>
    </w:p>
    <w:p w14:paraId="2E930D71" w14:textId="77777777" w:rsidR="00384A72" w:rsidRDefault="00384A72" w:rsidP="00D34951">
      <w:pPr>
        <w:pStyle w:val="AnaParagrafYaziStiliSau"/>
      </w:pPr>
    </w:p>
    <w:p w14:paraId="5A776138" w14:textId="77777777" w:rsidR="00384A72" w:rsidRPr="00384A72" w:rsidRDefault="00384A72" w:rsidP="00D34951">
      <w:pPr>
        <w:pStyle w:val="AnaParagrafYaziStiliSau"/>
      </w:pPr>
      <w:r w:rsidRPr="00384A72">
        <w:t>Bu tez çalışmasında</w:t>
      </w:r>
      <w:r w:rsidR="00906EDA">
        <w:t xml:space="preserve"> ki</w:t>
      </w:r>
      <w:r w:rsidRPr="00384A72">
        <w:t xml:space="preserve"> amaç</w:t>
      </w:r>
      <w:r w:rsidR="00906EDA">
        <w:t>lardan biri</w:t>
      </w:r>
      <w:r w:rsidRPr="00384A72">
        <w:t xml:space="preserve"> robot kolu</w:t>
      </w:r>
      <w:r w:rsidR="00906EDA">
        <w:t xml:space="preserve"> uç elemanının çalışma uzayında önceden belirlenen bir konuma minimum hata yaklaşmasını sağlayacak</w:t>
      </w:r>
      <w:r w:rsidRPr="00384A72">
        <w:t xml:space="preserve"> eklem açılarının sezgisel optimizasyon algoritmaları ile bulunmasıdır. </w:t>
      </w:r>
      <w:r w:rsidR="00906EDA">
        <w:t>Diğeri ise bu işlem için ihtiyaç duyulan hesaplama süresini gerçek bir robotta uygulanabilir duruma FPGA ile getirmektir. Bunun için</w:t>
      </w:r>
      <w:r w:rsidRPr="00384A72">
        <w:t xml:space="preserve"> bu algoritmalardan bir tanesinin (PSO) FPGA tasarımının yapılarak aynı işlemin bu tasarım vasıtasıyla da gerçeklenmesi konusuna odaklanılmıştır. Sonuçlar ve analizleri bu bölümde detaylıca </w:t>
      </w:r>
      <w:r w:rsidR="00906EDA">
        <w:t>ortaya konmuş</w:t>
      </w:r>
      <w:r w:rsidRPr="00384A72">
        <w:t xml:space="preserve"> ve analiz edilmiştir. Her</w:t>
      </w:r>
      <w:r w:rsidR="00A90CE4">
        <w:t xml:space="preserve"> </w:t>
      </w:r>
      <w:r w:rsidRPr="00384A72">
        <w:t>bir sezgisel algoritma 10 defa çalıştırılmış ve elde edilen sonuçlar pozisyon hatası ve çalışma süreleri açısından karşılaştırılmıştır.</w:t>
      </w:r>
    </w:p>
    <w:p w14:paraId="30D991E3" w14:textId="77777777" w:rsidR="00384A72" w:rsidRDefault="00384A72" w:rsidP="00D34951">
      <w:pPr>
        <w:pStyle w:val="AnaParagrafYaziStiliSau"/>
      </w:pPr>
    </w:p>
    <w:p w14:paraId="25BE8490" w14:textId="77777777" w:rsidR="00384A72" w:rsidRDefault="00E56D2F" w:rsidP="00E56D2F">
      <w:pPr>
        <w:pStyle w:val="IkincilAltBaslikSau"/>
      </w:pPr>
      <w:bookmarkStart w:id="170" w:name="_Toc7881655"/>
      <w:r>
        <w:t>Parçacık sürü optimizasyonu temelli</w:t>
      </w:r>
      <w:r w:rsidRPr="00E56D2F">
        <w:t xml:space="preserve"> yapılan çalışma sonuçları</w:t>
      </w:r>
      <w:bookmarkEnd w:id="170"/>
    </w:p>
    <w:p w14:paraId="18F04CA6" w14:textId="77777777" w:rsidR="00E56D2F" w:rsidRDefault="00E56D2F" w:rsidP="00D34951">
      <w:pPr>
        <w:pStyle w:val="AnaParagrafYaziStiliSau"/>
      </w:pPr>
    </w:p>
    <w:p w14:paraId="55B948F5" w14:textId="77777777" w:rsidR="00E56D2F" w:rsidRDefault="00E56D2F" w:rsidP="00D34951">
      <w:pPr>
        <w:pStyle w:val="AnaParagrafYaziStiliSau"/>
      </w:pPr>
      <w:r w:rsidRPr="00E56D2F">
        <w:t>Parçacık sürü optimizayonu gerek IW teknikleriyle gereksede farklı yöntemlerin PSo’ya entegre edilmesiyle çözümü iyileştirme hususunda güçlendirilebilmektedir. Bu çalışmada PSO ile birlikte Quntum PSO ve RDV PSO yöntemleride kullanılmıştır.</w:t>
      </w:r>
    </w:p>
    <w:p w14:paraId="4030B1E0" w14:textId="77777777" w:rsidR="00E56D2F" w:rsidRDefault="00E56D2F" w:rsidP="00D34951">
      <w:pPr>
        <w:pStyle w:val="AnaParagrafYaziStiliSau"/>
      </w:pPr>
    </w:p>
    <w:p w14:paraId="2724B42B" w14:textId="77777777" w:rsidR="00E56D2F" w:rsidRDefault="00E56D2F" w:rsidP="00E56D2F">
      <w:pPr>
        <w:pStyle w:val="UcunculAltBaslikSau"/>
      </w:pPr>
      <w:bookmarkStart w:id="171" w:name="_Toc7881656"/>
      <w:r w:rsidRPr="00E56D2F">
        <w:t>Parçacık sürü optimizasyonu çalışma sonuçları</w:t>
      </w:r>
      <w:bookmarkEnd w:id="171"/>
    </w:p>
    <w:p w14:paraId="4620AEA3" w14:textId="77777777" w:rsidR="00E56D2F" w:rsidRDefault="00E56D2F" w:rsidP="00D34951">
      <w:pPr>
        <w:pStyle w:val="AnaParagrafYaziStiliSau"/>
      </w:pPr>
    </w:p>
    <w:p w14:paraId="6ED874F6" w14:textId="77777777" w:rsidR="00E56D2F" w:rsidRDefault="00E56D2F" w:rsidP="00D34951">
      <w:pPr>
        <w:pStyle w:val="AnaParagrafYaziStiliSau"/>
      </w:pPr>
      <w:r>
        <w:t>Yapılan benzetimde kullanılan sabit parametrelere verilen değerleri şu şekildedir:</w:t>
      </w:r>
    </w:p>
    <w:p w14:paraId="010BE1BB" w14:textId="77777777" w:rsidR="00E56D2F" w:rsidRDefault="00E56D2F" w:rsidP="00D34951">
      <w:pPr>
        <w:pStyle w:val="AnaParagrafYaziStiliSau"/>
        <w:numPr>
          <w:ilvl w:val="0"/>
          <w:numId w:val="20"/>
        </w:numPr>
      </w:pPr>
      <w:r>
        <w:t>İterasyon sayısı: 100</w:t>
      </w:r>
    </w:p>
    <w:p w14:paraId="3FDF66D3" w14:textId="77777777" w:rsidR="00E56D2F" w:rsidRDefault="00E56D2F" w:rsidP="00D34951">
      <w:pPr>
        <w:pStyle w:val="AnaParagrafYaziStiliSau"/>
        <w:numPr>
          <w:ilvl w:val="0"/>
          <w:numId w:val="20"/>
        </w:numPr>
      </w:pPr>
      <w:r>
        <w:t>Po</w:t>
      </w:r>
      <w:r w:rsidR="00514F30">
        <w:t>pülasyon sayısı: 1</w:t>
      </w:r>
      <w:r>
        <w:t>00</w:t>
      </w:r>
    </w:p>
    <w:p w14:paraId="787886B7" w14:textId="77777777" w:rsidR="00E56D2F" w:rsidRDefault="00A526A2" w:rsidP="00D34951">
      <w:pPr>
        <w:pStyle w:val="AnaParagrafYaziStiliSau"/>
        <w:numPr>
          <w:ilvl w:val="0"/>
          <w:numId w:val="20"/>
        </w:numPr>
      </w:pPr>
      <w:r>
        <w:t>c1 = 1.4, c2 = 1.</w:t>
      </w:r>
      <w:r w:rsidR="00E56D2F">
        <w:t>4</w:t>
      </w:r>
      <w:r>
        <w:t xml:space="preserve"> ve </w:t>
      </w:r>
      <w:r w:rsidR="006206AD">
        <w:t>w = 0,</w:t>
      </w:r>
      <w:r w:rsidR="00F32AA2">
        <w:t>7</w:t>
      </w:r>
    </w:p>
    <w:p w14:paraId="42D50C86" w14:textId="77777777" w:rsidR="00042D55" w:rsidRDefault="00042D55" w:rsidP="00D34951">
      <w:pPr>
        <w:pStyle w:val="AnaParagrafYaziStiliSau"/>
      </w:pPr>
    </w:p>
    <w:p w14:paraId="024E35D8" w14:textId="7C010ACA" w:rsidR="00E56D2F" w:rsidRDefault="00E56D2F" w:rsidP="00E56D2F">
      <w:pPr>
        <w:pStyle w:val="ResimYazs"/>
        <w:keepNext/>
        <w:jc w:val="center"/>
      </w:pPr>
      <w:bookmarkStart w:id="172" w:name="_Toc11814868"/>
      <w:r>
        <w:t xml:space="preserve">Tablo </w:t>
      </w:r>
      <w:fldSimple w:instr=" STYLEREF 1 \s ">
        <w:r w:rsidR="00360694">
          <w:rPr>
            <w:noProof/>
          </w:rPr>
          <w:t>4</w:t>
        </w:r>
      </w:fldSimple>
      <w:r w:rsidR="000C165B">
        <w:t>.</w:t>
      </w:r>
      <w:fldSimple w:instr=" SEQ Tablo \* ARABIC \s 1 ">
        <w:r w:rsidR="00360694">
          <w:rPr>
            <w:noProof/>
          </w:rPr>
          <w:t>2</w:t>
        </w:r>
      </w:fldSimple>
      <w:r>
        <w:t>.</w:t>
      </w:r>
      <w:r w:rsidR="00113C73">
        <w:t xml:space="preserve"> </w:t>
      </w:r>
      <w:r w:rsidRPr="00056806">
        <w:t>PSO algoritması ile yapılan çalışma sonuçları</w:t>
      </w:r>
      <w:bookmarkEnd w:id="172"/>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6"/>
        <w:gridCol w:w="1806"/>
        <w:gridCol w:w="1807"/>
        <w:gridCol w:w="1549"/>
        <w:gridCol w:w="1736"/>
      </w:tblGrid>
      <w:tr w:rsidR="00E56D2F" w:rsidRPr="00926558" w14:paraId="774262ED" w14:textId="77777777" w:rsidTr="00E56D2F">
        <w:trPr>
          <w:trHeight w:val="275"/>
          <w:jc w:val="center"/>
        </w:trPr>
        <w:tc>
          <w:tcPr>
            <w:tcW w:w="886" w:type="dxa"/>
            <w:tcBorders>
              <w:top w:val="single" w:sz="4" w:space="0" w:color="auto"/>
              <w:bottom w:val="single" w:sz="4" w:space="0" w:color="auto"/>
            </w:tcBorders>
            <w:vAlign w:val="center"/>
          </w:tcPr>
          <w:p w14:paraId="0D7445B0" w14:textId="77777777" w:rsidR="00E56D2F" w:rsidRDefault="00E56D2F" w:rsidP="00DF2C0B">
            <w:pPr>
              <w:pStyle w:val="TabloYazs"/>
              <w:spacing w:before="120"/>
            </w:pPr>
            <w:r>
              <w:t>Test No</w:t>
            </w:r>
          </w:p>
        </w:tc>
        <w:tc>
          <w:tcPr>
            <w:tcW w:w="1806" w:type="dxa"/>
            <w:tcBorders>
              <w:top w:val="single" w:sz="4" w:space="0" w:color="auto"/>
              <w:bottom w:val="single" w:sz="4" w:space="0" w:color="auto"/>
            </w:tcBorders>
            <w:vAlign w:val="center"/>
          </w:tcPr>
          <w:p w14:paraId="40A2167B" w14:textId="77777777" w:rsidR="00E56D2F" w:rsidRDefault="00E56D2F" w:rsidP="00DF2C0B">
            <w:pPr>
              <w:pStyle w:val="TabloYazs"/>
              <w:spacing w:before="120"/>
              <w:rPr>
                <w:szCs w:val="24"/>
              </w:rPr>
            </w:pPr>
            <w:r>
              <w:rPr>
                <w:szCs w:val="24"/>
              </w:rPr>
              <w:t>Çözüm Süresi (s)</w:t>
            </w:r>
          </w:p>
        </w:tc>
        <w:tc>
          <w:tcPr>
            <w:tcW w:w="1807" w:type="dxa"/>
            <w:tcBorders>
              <w:top w:val="single" w:sz="4" w:space="0" w:color="auto"/>
              <w:bottom w:val="single" w:sz="4" w:space="0" w:color="auto"/>
            </w:tcBorders>
            <w:vAlign w:val="center"/>
          </w:tcPr>
          <w:p w14:paraId="2545373D" w14:textId="77777777" w:rsidR="00E56D2F" w:rsidRDefault="00215D6C" w:rsidP="00DF2C0B">
            <w:pPr>
              <w:pStyle w:val="TabloYazs"/>
              <w:spacing w:before="120"/>
              <w:rPr>
                <w:szCs w:val="24"/>
              </w:rPr>
            </w:pPr>
            <w:r>
              <w:rPr>
                <w:szCs w:val="24"/>
              </w:rPr>
              <w:t>Pozisyon Hatası (</w:t>
            </w:r>
            <w:r w:rsidR="00E56D2F">
              <w:rPr>
                <w:szCs w:val="24"/>
              </w:rPr>
              <w:t>m)</w:t>
            </w:r>
          </w:p>
        </w:tc>
        <w:tc>
          <w:tcPr>
            <w:tcW w:w="1549" w:type="dxa"/>
            <w:tcBorders>
              <w:top w:val="single" w:sz="4" w:space="0" w:color="auto"/>
              <w:bottom w:val="single" w:sz="4" w:space="0" w:color="auto"/>
            </w:tcBorders>
            <w:vAlign w:val="center"/>
          </w:tcPr>
          <w:p w14:paraId="6B64EEBB" w14:textId="77777777" w:rsidR="00E56D2F" w:rsidRPr="00926558" w:rsidRDefault="00E56D2F" w:rsidP="00DF2C0B">
            <w:pPr>
              <w:pStyle w:val="TabloYazs"/>
              <w:spacing w:before="120"/>
              <w:rPr>
                <w:szCs w:val="24"/>
              </w:rPr>
            </w:pPr>
            <w:r>
              <w:rPr>
                <w:szCs w:val="24"/>
              </w:rPr>
              <w:t>İterasyon Sayısı</w:t>
            </w:r>
          </w:p>
        </w:tc>
        <w:tc>
          <w:tcPr>
            <w:tcW w:w="1736" w:type="dxa"/>
            <w:tcBorders>
              <w:top w:val="single" w:sz="4" w:space="0" w:color="auto"/>
              <w:bottom w:val="single" w:sz="4" w:space="0" w:color="auto"/>
            </w:tcBorders>
          </w:tcPr>
          <w:p w14:paraId="1A277864" w14:textId="77777777" w:rsidR="00E56D2F" w:rsidRDefault="00E56D2F" w:rsidP="00DF2C0B">
            <w:pPr>
              <w:pStyle w:val="TabloYazs"/>
              <w:spacing w:before="120"/>
              <w:rPr>
                <w:szCs w:val="24"/>
              </w:rPr>
            </w:pPr>
            <w:r>
              <w:rPr>
                <w:szCs w:val="24"/>
              </w:rPr>
              <w:t>İterasyon Süresi (s)</w:t>
            </w:r>
          </w:p>
        </w:tc>
      </w:tr>
      <w:tr w:rsidR="00E56D2F" w:rsidRPr="00926558" w14:paraId="0990D6EF" w14:textId="77777777" w:rsidTr="00E56D2F">
        <w:trPr>
          <w:trHeight w:val="263"/>
          <w:jc w:val="center"/>
        </w:trPr>
        <w:tc>
          <w:tcPr>
            <w:tcW w:w="886" w:type="dxa"/>
            <w:tcBorders>
              <w:top w:val="single" w:sz="4" w:space="0" w:color="auto"/>
            </w:tcBorders>
            <w:vAlign w:val="center"/>
          </w:tcPr>
          <w:p w14:paraId="48DA0CB1" w14:textId="77777777" w:rsidR="00E56D2F" w:rsidRPr="00926558" w:rsidRDefault="00E56D2F" w:rsidP="00DF2C0B">
            <w:pPr>
              <w:pStyle w:val="TabloYazs"/>
              <w:spacing w:before="120"/>
              <w:rPr>
                <w:szCs w:val="24"/>
              </w:rPr>
            </w:pPr>
            <w:r>
              <w:rPr>
                <w:szCs w:val="24"/>
              </w:rPr>
              <w:t>1</w:t>
            </w:r>
          </w:p>
        </w:tc>
        <w:tc>
          <w:tcPr>
            <w:tcW w:w="1806" w:type="dxa"/>
            <w:tcBorders>
              <w:top w:val="single" w:sz="4" w:space="0" w:color="auto"/>
            </w:tcBorders>
            <w:vAlign w:val="bottom"/>
          </w:tcPr>
          <w:p w14:paraId="7025C009" w14:textId="77777777" w:rsidR="00E56D2F" w:rsidRDefault="004C2281" w:rsidP="00DF2C0B">
            <w:pPr>
              <w:pStyle w:val="TabloYazs"/>
              <w:spacing w:before="120"/>
            </w:pPr>
            <w:r>
              <w:t>0.6734</w:t>
            </w:r>
          </w:p>
        </w:tc>
        <w:tc>
          <w:tcPr>
            <w:tcW w:w="1807" w:type="dxa"/>
            <w:tcBorders>
              <w:top w:val="single" w:sz="4" w:space="0" w:color="auto"/>
            </w:tcBorders>
            <w:vAlign w:val="center"/>
          </w:tcPr>
          <w:p w14:paraId="7344FC06" w14:textId="77777777" w:rsidR="00E56D2F" w:rsidRDefault="004C2281" w:rsidP="00DF2C0B">
            <w:pPr>
              <w:pStyle w:val="TabloYazs"/>
              <w:spacing w:before="120"/>
              <w:rPr>
                <w:szCs w:val="24"/>
              </w:rPr>
            </w:pPr>
            <w:r>
              <w:t>3.28e-04</w:t>
            </w:r>
          </w:p>
        </w:tc>
        <w:tc>
          <w:tcPr>
            <w:tcW w:w="1549" w:type="dxa"/>
            <w:tcBorders>
              <w:top w:val="single" w:sz="4" w:space="0" w:color="auto"/>
            </w:tcBorders>
            <w:vAlign w:val="center"/>
          </w:tcPr>
          <w:p w14:paraId="38855B9B" w14:textId="77777777" w:rsidR="00E56D2F" w:rsidRPr="00926558" w:rsidRDefault="004C2281" w:rsidP="00DF2C0B">
            <w:pPr>
              <w:pStyle w:val="TabloYazs"/>
              <w:spacing w:before="120"/>
              <w:rPr>
                <w:szCs w:val="24"/>
              </w:rPr>
            </w:pPr>
            <w:r>
              <w:rPr>
                <w:szCs w:val="24"/>
              </w:rPr>
              <w:t>97</w:t>
            </w:r>
          </w:p>
        </w:tc>
        <w:tc>
          <w:tcPr>
            <w:tcW w:w="1736" w:type="dxa"/>
            <w:tcBorders>
              <w:top w:val="single" w:sz="4" w:space="0" w:color="auto"/>
            </w:tcBorders>
          </w:tcPr>
          <w:p w14:paraId="6F1812A9" w14:textId="77777777" w:rsidR="00E56D2F" w:rsidRPr="00F66C10" w:rsidRDefault="004C2281" w:rsidP="00DF2C0B">
            <w:pPr>
              <w:pStyle w:val="TabloYazs"/>
              <w:spacing w:before="120"/>
            </w:pPr>
            <w:r>
              <w:t>0.6544</w:t>
            </w:r>
          </w:p>
        </w:tc>
      </w:tr>
      <w:tr w:rsidR="00E56D2F" w:rsidRPr="00926558" w14:paraId="2217B441" w14:textId="77777777" w:rsidTr="00E56D2F">
        <w:trPr>
          <w:trHeight w:val="263"/>
          <w:jc w:val="center"/>
        </w:trPr>
        <w:tc>
          <w:tcPr>
            <w:tcW w:w="886" w:type="dxa"/>
            <w:vAlign w:val="center"/>
          </w:tcPr>
          <w:p w14:paraId="149233EB" w14:textId="77777777" w:rsidR="00E56D2F" w:rsidRDefault="00E56D2F" w:rsidP="00DF2C0B">
            <w:pPr>
              <w:pStyle w:val="TabloYazs"/>
              <w:spacing w:before="120"/>
              <w:rPr>
                <w:szCs w:val="24"/>
              </w:rPr>
            </w:pPr>
            <w:r>
              <w:rPr>
                <w:szCs w:val="24"/>
              </w:rPr>
              <w:t>2</w:t>
            </w:r>
          </w:p>
        </w:tc>
        <w:tc>
          <w:tcPr>
            <w:tcW w:w="1806" w:type="dxa"/>
            <w:vAlign w:val="bottom"/>
          </w:tcPr>
          <w:p w14:paraId="47DE6E7A" w14:textId="77777777" w:rsidR="00E56D2F" w:rsidRDefault="005A41D6" w:rsidP="00DF2C0B">
            <w:pPr>
              <w:pStyle w:val="TabloYazs"/>
              <w:spacing w:before="120"/>
            </w:pPr>
            <w:r>
              <w:t>0.7252</w:t>
            </w:r>
          </w:p>
        </w:tc>
        <w:tc>
          <w:tcPr>
            <w:tcW w:w="1807" w:type="dxa"/>
            <w:vAlign w:val="center"/>
          </w:tcPr>
          <w:p w14:paraId="3B410953" w14:textId="77777777" w:rsidR="00E56D2F" w:rsidRDefault="005A41D6" w:rsidP="00DF2C0B">
            <w:pPr>
              <w:pStyle w:val="TabloYazs"/>
              <w:spacing w:before="120"/>
              <w:rPr>
                <w:szCs w:val="24"/>
              </w:rPr>
            </w:pPr>
            <w:r>
              <w:rPr>
                <w:szCs w:val="24"/>
              </w:rPr>
              <w:t>2.16e-03</w:t>
            </w:r>
          </w:p>
        </w:tc>
        <w:tc>
          <w:tcPr>
            <w:tcW w:w="1549" w:type="dxa"/>
            <w:vAlign w:val="center"/>
          </w:tcPr>
          <w:p w14:paraId="490F882C" w14:textId="77777777" w:rsidR="00E56D2F" w:rsidRDefault="005A41D6" w:rsidP="00DF2C0B">
            <w:pPr>
              <w:pStyle w:val="TabloYazs"/>
              <w:spacing w:before="120"/>
              <w:rPr>
                <w:szCs w:val="24"/>
              </w:rPr>
            </w:pPr>
            <w:r>
              <w:rPr>
                <w:szCs w:val="24"/>
              </w:rPr>
              <w:t>98</w:t>
            </w:r>
          </w:p>
        </w:tc>
        <w:tc>
          <w:tcPr>
            <w:tcW w:w="1736" w:type="dxa"/>
          </w:tcPr>
          <w:p w14:paraId="73E7E3B6" w14:textId="77777777" w:rsidR="00E56D2F" w:rsidRPr="00F66C10" w:rsidRDefault="005A41D6" w:rsidP="00DF2C0B">
            <w:pPr>
              <w:pStyle w:val="TabloYazs"/>
              <w:spacing w:before="120"/>
            </w:pPr>
            <w:r>
              <w:t>0.7313</w:t>
            </w:r>
          </w:p>
        </w:tc>
      </w:tr>
      <w:tr w:rsidR="00E56D2F" w:rsidRPr="00926558" w14:paraId="1FFFD4D0" w14:textId="77777777" w:rsidTr="00E56D2F">
        <w:trPr>
          <w:trHeight w:val="263"/>
          <w:jc w:val="center"/>
        </w:trPr>
        <w:tc>
          <w:tcPr>
            <w:tcW w:w="886" w:type="dxa"/>
            <w:vAlign w:val="center"/>
          </w:tcPr>
          <w:p w14:paraId="026AF443" w14:textId="77777777" w:rsidR="00E56D2F" w:rsidRDefault="00E56D2F" w:rsidP="00DF2C0B">
            <w:pPr>
              <w:pStyle w:val="TabloYazs"/>
              <w:spacing w:before="120"/>
              <w:rPr>
                <w:szCs w:val="24"/>
              </w:rPr>
            </w:pPr>
            <w:r>
              <w:rPr>
                <w:szCs w:val="24"/>
              </w:rPr>
              <w:t>3</w:t>
            </w:r>
          </w:p>
        </w:tc>
        <w:tc>
          <w:tcPr>
            <w:tcW w:w="1806" w:type="dxa"/>
            <w:vAlign w:val="bottom"/>
          </w:tcPr>
          <w:p w14:paraId="5C296F3A" w14:textId="77777777" w:rsidR="00E56D2F" w:rsidRDefault="005A41D6" w:rsidP="00DF2C0B">
            <w:pPr>
              <w:pStyle w:val="TabloYazs"/>
              <w:spacing w:before="120"/>
            </w:pPr>
            <w:r>
              <w:t>0.5779</w:t>
            </w:r>
          </w:p>
        </w:tc>
        <w:tc>
          <w:tcPr>
            <w:tcW w:w="1807" w:type="dxa"/>
            <w:vAlign w:val="center"/>
          </w:tcPr>
          <w:p w14:paraId="3C9CE973" w14:textId="77777777" w:rsidR="00E56D2F" w:rsidRDefault="005A41D6" w:rsidP="00DF2C0B">
            <w:pPr>
              <w:pStyle w:val="TabloYazs"/>
              <w:spacing w:before="120"/>
              <w:rPr>
                <w:szCs w:val="24"/>
              </w:rPr>
            </w:pPr>
            <w:r>
              <w:rPr>
                <w:szCs w:val="24"/>
              </w:rPr>
              <w:t>1.52e-02</w:t>
            </w:r>
          </w:p>
        </w:tc>
        <w:tc>
          <w:tcPr>
            <w:tcW w:w="1549" w:type="dxa"/>
            <w:vAlign w:val="center"/>
          </w:tcPr>
          <w:p w14:paraId="6AB4C867" w14:textId="77777777" w:rsidR="00E56D2F" w:rsidRDefault="005A41D6" w:rsidP="00DF2C0B">
            <w:pPr>
              <w:pStyle w:val="TabloYazs"/>
              <w:spacing w:before="120"/>
              <w:rPr>
                <w:szCs w:val="24"/>
              </w:rPr>
            </w:pPr>
            <w:r>
              <w:rPr>
                <w:szCs w:val="24"/>
              </w:rPr>
              <w:t>88</w:t>
            </w:r>
          </w:p>
        </w:tc>
        <w:tc>
          <w:tcPr>
            <w:tcW w:w="1736" w:type="dxa"/>
          </w:tcPr>
          <w:p w14:paraId="3478F946" w14:textId="77777777" w:rsidR="00E56D2F" w:rsidRPr="00F66C10" w:rsidRDefault="005A41D6" w:rsidP="00DF2C0B">
            <w:pPr>
              <w:pStyle w:val="TabloYazs"/>
              <w:spacing w:before="120"/>
            </w:pPr>
            <w:r>
              <w:t>0.6502</w:t>
            </w:r>
          </w:p>
        </w:tc>
      </w:tr>
      <w:tr w:rsidR="00E56D2F" w:rsidRPr="00926558" w14:paraId="0CDC9C98" w14:textId="77777777" w:rsidTr="00DF2C0B">
        <w:trPr>
          <w:trHeight w:val="263"/>
          <w:jc w:val="center"/>
        </w:trPr>
        <w:tc>
          <w:tcPr>
            <w:tcW w:w="886" w:type="dxa"/>
            <w:vAlign w:val="center"/>
          </w:tcPr>
          <w:p w14:paraId="3493F5FF" w14:textId="77777777" w:rsidR="00E56D2F" w:rsidRDefault="00E56D2F" w:rsidP="00DF2C0B">
            <w:pPr>
              <w:pStyle w:val="TabloYazs"/>
              <w:spacing w:before="120"/>
              <w:rPr>
                <w:szCs w:val="24"/>
              </w:rPr>
            </w:pPr>
            <w:r>
              <w:rPr>
                <w:szCs w:val="24"/>
              </w:rPr>
              <w:t>4</w:t>
            </w:r>
          </w:p>
        </w:tc>
        <w:tc>
          <w:tcPr>
            <w:tcW w:w="1806" w:type="dxa"/>
            <w:vAlign w:val="bottom"/>
          </w:tcPr>
          <w:p w14:paraId="2B510796" w14:textId="77777777" w:rsidR="00E56D2F" w:rsidRDefault="005A41D6" w:rsidP="00DF2C0B">
            <w:pPr>
              <w:pStyle w:val="TabloYazs"/>
              <w:spacing w:before="120"/>
            </w:pPr>
            <w:r>
              <w:t>0.6323</w:t>
            </w:r>
          </w:p>
        </w:tc>
        <w:tc>
          <w:tcPr>
            <w:tcW w:w="1807" w:type="dxa"/>
            <w:vAlign w:val="center"/>
          </w:tcPr>
          <w:p w14:paraId="5E9CD810" w14:textId="77777777" w:rsidR="00E56D2F" w:rsidRDefault="005A41D6" w:rsidP="00DF2C0B">
            <w:pPr>
              <w:pStyle w:val="TabloYazs"/>
              <w:spacing w:before="120"/>
              <w:rPr>
                <w:szCs w:val="24"/>
              </w:rPr>
            </w:pPr>
            <w:r>
              <w:rPr>
                <w:szCs w:val="24"/>
              </w:rPr>
              <w:t>8.24e-03</w:t>
            </w:r>
          </w:p>
        </w:tc>
        <w:tc>
          <w:tcPr>
            <w:tcW w:w="1549" w:type="dxa"/>
            <w:vAlign w:val="center"/>
          </w:tcPr>
          <w:p w14:paraId="4219BE18" w14:textId="77777777" w:rsidR="00E56D2F" w:rsidRDefault="005A41D6" w:rsidP="00DF2C0B">
            <w:pPr>
              <w:pStyle w:val="TabloYazs"/>
              <w:spacing w:before="120"/>
              <w:rPr>
                <w:szCs w:val="24"/>
              </w:rPr>
            </w:pPr>
            <w:r>
              <w:rPr>
                <w:szCs w:val="24"/>
              </w:rPr>
              <w:t>94</w:t>
            </w:r>
          </w:p>
        </w:tc>
        <w:tc>
          <w:tcPr>
            <w:tcW w:w="1736" w:type="dxa"/>
          </w:tcPr>
          <w:p w14:paraId="709E8837" w14:textId="77777777" w:rsidR="00E56D2F" w:rsidRPr="00F66C10" w:rsidRDefault="005A41D6" w:rsidP="00DF2C0B">
            <w:pPr>
              <w:pStyle w:val="TabloYazs"/>
              <w:spacing w:before="120"/>
            </w:pPr>
            <w:r>
              <w:t>0.6802</w:t>
            </w:r>
          </w:p>
        </w:tc>
      </w:tr>
      <w:tr w:rsidR="00DF2C0B" w:rsidRPr="00926558" w14:paraId="1AA2A8A5" w14:textId="77777777" w:rsidTr="00473611">
        <w:trPr>
          <w:trHeight w:val="263"/>
          <w:jc w:val="center"/>
        </w:trPr>
        <w:tc>
          <w:tcPr>
            <w:tcW w:w="7784" w:type="dxa"/>
            <w:gridSpan w:val="5"/>
            <w:tcBorders>
              <w:bottom w:val="single" w:sz="4" w:space="0" w:color="auto"/>
            </w:tcBorders>
            <w:vAlign w:val="center"/>
          </w:tcPr>
          <w:p w14:paraId="06703B61" w14:textId="77777777" w:rsidR="00DF2C0B" w:rsidRDefault="00DF2C0B" w:rsidP="00DF2C0B">
            <w:pPr>
              <w:pStyle w:val="TabloYazs"/>
              <w:spacing w:before="120"/>
            </w:pPr>
            <w:r>
              <w:lastRenderedPageBreak/>
              <w:t xml:space="preserve">Tablo 4.2. </w:t>
            </w:r>
            <w:r w:rsidRPr="00056806">
              <w:t>PSO algoritması ile yapılan çalışma sonuçları</w:t>
            </w:r>
            <w:r>
              <w:t xml:space="preserve"> (devamı)</w:t>
            </w:r>
          </w:p>
        </w:tc>
      </w:tr>
      <w:tr w:rsidR="00E56D2F" w:rsidRPr="00926558" w14:paraId="44FAB6C9" w14:textId="77777777" w:rsidTr="00DF2C0B">
        <w:trPr>
          <w:trHeight w:val="263"/>
          <w:jc w:val="center"/>
        </w:trPr>
        <w:tc>
          <w:tcPr>
            <w:tcW w:w="886" w:type="dxa"/>
            <w:tcBorders>
              <w:top w:val="single" w:sz="4" w:space="0" w:color="auto"/>
            </w:tcBorders>
            <w:vAlign w:val="center"/>
          </w:tcPr>
          <w:p w14:paraId="6D2C8274" w14:textId="77777777" w:rsidR="00E56D2F" w:rsidRDefault="00E56D2F" w:rsidP="00DF2C0B">
            <w:pPr>
              <w:pStyle w:val="TabloYazs"/>
              <w:spacing w:before="120"/>
              <w:rPr>
                <w:szCs w:val="24"/>
              </w:rPr>
            </w:pPr>
            <w:r>
              <w:rPr>
                <w:szCs w:val="24"/>
              </w:rPr>
              <w:t>5</w:t>
            </w:r>
          </w:p>
        </w:tc>
        <w:tc>
          <w:tcPr>
            <w:tcW w:w="1806" w:type="dxa"/>
            <w:tcBorders>
              <w:top w:val="single" w:sz="4" w:space="0" w:color="auto"/>
            </w:tcBorders>
            <w:vAlign w:val="bottom"/>
          </w:tcPr>
          <w:p w14:paraId="5F95850A" w14:textId="77777777" w:rsidR="00E56D2F" w:rsidRDefault="005A41D6" w:rsidP="00DF2C0B">
            <w:pPr>
              <w:pStyle w:val="TabloYazs"/>
              <w:spacing w:before="120"/>
            </w:pPr>
            <w:r>
              <w:t>0.7056</w:t>
            </w:r>
          </w:p>
        </w:tc>
        <w:tc>
          <w:tcPr>
            <w:tcW w:w="1807" w:type="dxa"/>
            <w:tcBorders>
              <w:top w:val="single" w:sz="4" w:space="0" w:color="auto"/>
            </w:tcBorders>
            <w:vAlign w:val="center"/>
          </w:tcPr>
          <w:p w14:paraId="061DB5DD" w14:textId="77777777" w:rsidR="00E56D2F" w:rsidRDefault="005A41D6" w:rsidP="00DF2C0B">
            <w:pPr>
              <w:pStyle w:val="TabloYazs"/>
              <w:spacing w:before="120"/>
              <w:rPr>
                <w:szCs w:val="24"/>
              </w:rPr>
            </w:pPr>
            <w:r>
              <w:rPr>
                <w:szCs w:val="24"/>
              </w:rPr>
              <w:t>2.49e-02</w:t>
            </w:r>
          </w:p>
        </w:tc>
        <w:tc>
          <w:tcPr>
            <w:tcW w:w="1549" w:type="dxa"/>
            <w:tcBorders>
              <w:top w:val="single" w:sz="4" w:space="0" w:color="auto"/>
            </w:tcBorders>
            <w:vAlign w:val="center"/>
          </w:tcPr>
          <w:p w14:paraId="3CD6A1F9" w14:textId="77777777" w:rsidR="00E56D2F" w:rsidRDefault="005A41D6" w:rsidP="00DF2C0B">
            <w:pPr>
              <w:pStyle w:val="TabloYazs"/>
              <w:spacing w:before="120"/>
              <w:rPr>
                <w:szCs w:val="24"/>
              </w:rPr>
            </w:pPr>
            <w:r>
              <w:rPr>
                <w:szCs w:val="24"/>
              </w:rPr>
              <w:t>95</w:t>
            </w:r>
          </w:p>
        </w:tc>
        <w:tc>
          <w:tcPr>
            <w:tcW w:w="1736" w:type="dxa"/>
            <w:tcBorders>
              <w:top w:val="single" w:sz="4" w:space="0" w:color="auto"/>
            </w:tcBorders>
          </w:tcPr>
          <w:p w14:paraId="11109A43" w14:textId="77777777" w:rsidR="00E56D2F" w:rsidRPr="00F66C10" w:rsidRDefault="005A41D6" w:rsidP="00DF2C0B">
            <w:pPr>
              <w:pStyle w:val="TabloYazs"/>
              <w:spacing w:before="120"/>
            </w:pPr>
            <w:r>
              <w:t>0.7365</w:t>
            </w:r>
          </w:p>
        </w:tc>
      </w:tr>
      <w:tr w:rsidR="00E56D2F" w:rsidRPr="00926558" w14:paraId="3146D205" w14:textId="77777777" w:rsidTr="00E56D2F">
        <w:trPr>
          <w:trHeight w:val="263"/>
          <w:jc w:val="center"/>
        </w:trPr>
        <w:tc>
          <w:tcPr>
            <w:tcW w:w="886" w:type="dxa"/>
            <w:vAlign w:val="center"/>
          </w:tcPr>
          <w:p w14:paraId="61430A92" w14:textId="77777777" w:rsidR="00E56D2F" w:rsidRDefault="00E56D2F" w:rsidP="00DF2C0B">
            <w:pPr>
              <w:pStyle w:val="TabloYazs"/>
              <w:spacing w:before="120"/>
              <w:rPr>
                <w:szCs w:val="24"/>
              </w:rPr>
            </w:pPr>
            <w:r>
              <w:rPr>
                <w:szCs w:val="24"/>
              </w:rPr>
              <w:t>6</w:t>
            </w:r>
          </w:p>
        </w:tc>
        <w:tc>
          <w:tcPr>
            <w:tcW w:w="1806" w:type="dxa"/>
            <w:vAlign w:val="bottom"/>
          </w:tcPr>
          <w:p w14:paraId="63F95CCD" w14:textId="77777777" w:rsidR="00E56D2F" w:rsidRDefault="005A41D6" w:rsidP="00DF2C0B">
            <w:pPr>
              <w:pStyle w:val="TabloYazs"/>
              <w:spacing w:before="120"/>
            </w:pPr>
            <w:r>
              <w:t>0.6705</w:t>
            </w:r>
          </w:p>
        </w:tc>
        <w:tc>
          <w:tcPr>
            <w:tcW w:w="1807" w:type="dxa"/>
            <w:vAlign w:val="center"/>
          </w:tcPr>
          <w:p w14:paraId="706A1589" w14:textId="77777777" w:rsidR="00E56D2F" w:rsidRDefault="005A41D6" w:rsidP="00DF2C0B">
            <w:pPr>
              <w:pStyle w:val="TabloYazs"/>
              <w:spacing w:before="120"/>
              <w:rPr>
                <w:szCs w:val="24"/>
              </w:rPr>
            </w:pPr>
            <w:r>
              <w:rPr>
                <w:szCs w:val="24"/>
              </w:rPr>
              <w:t>7.22e-04</w:t>
            </w:r>
          </w:p>
        </w:tc>
        <w:tc>
          <w:tcPr>
            <w:tcW w:w="1549" w:type="dxa"/>
            <w:vAlign w:val="center"/>
          </w:tcPr>
          <w:p w14:paraId="30C92CA5" w14:textId="77777777" w:rsidR="00E56D2F" w:rsidRDefault="005A41D6" w:rsidP="00DF2C0B">
            <w:pPr>
              <w:pStyle w:val="TabloYazs"/>
              <w:spacing w:before="120"/>
              <w:rPr>
                <w:szCs w:val="24"/>
              </w:rPr>
            </w:pPr>
            <w:r>
              <w:rPr>
                <w:szCs w:val="24"/>
              </w:rPr>
              <w:t>83</w:t>
            </w:r>
          </w:p>
        </w:tc>
        <w:tc>
          <w:tcPr>
            <w:tcW w:w="1736" w:type="dxa"/>
          </w:tcPr>
          <w:p w14:paraId="30C283CB" w14:textId="77777777" w:rsidR="00E56D2F" w:rsidRPr="00F66C10" w:rsidRDefault="005A41D6" w:rsidP="00DF2C0B">
            <w:pPr>
              <w:pStyle w:val="TabloYazs"/>
              <w:spacing w:before="120"/>
            </w:pPr>
            <w:r>
              <w:t>0.8552</w:t>
            </w:r>
          </w:p>
        </w:tc>
      </w:tr>
      <w:tr w:rsidR="00E56D2F" w:rsidRPr="00926558" w14:paraId="66789D1D" w14:textId="77777777" w:rsidTr="00E56D2F">
        <w:trPr>
          <w:trHeight w:val="263"/>
          <w:jc w:val="center"/>
        </w:trPr>
        <w:tc>
          <w:tcPr>
            <w:tcW w:w="886" w:type="dxa"/>
            <w:vAlign w:val="center"/>
          </w:tcPr>
          <w:p w14:paraId="04F3EA67" w14:textId="77777777" w:rsidR="00E56D2F" w:rsidRDefault="00E56D2F" w:rsidP="00DF2C0B">
            <w:pPr>
              <w:pStyle w:val="TabloYazs"/>
              <w:spacing w:before="120"/>
              <w:rPr>
                <w:szCs w:val="24"/>
              </w:rPr>
            </w:pPr>
            <w:r>
              <w:rPr>
                <w:szCs w:val="24"/>
              </w:rPr>
              <w:t>7</w:t>
            </w:r>
          </w:p>
        </w:tc>
        <w:tc>
          <w:tcPr>
            <w:tcW w:w="1806" w:type="dxa"/>
            <w:vAlign w:val="bottom"/>
          </w:tcPr>
          <w:p w14:paraId="1C742A11" w14:textId="77777777" w:rsidR="00E56D2F" w:rsidRDefault="005A41D6" w:rsidP="00DF2C0B">
            <w:pPr>
              <w:pStyle w:val="TabloYazs"/>
              <w:spacing w:before="120"/>
            </w:pPr>
            <w:r>
              <w:t>0.7949</w:t>
            </w:r>
          </w:p>
        </w:tc>
        <w:tc>
          <w:tcPr>
            <w:tcW w:w="1807" w:type="dxa"/>
            <w:vAlign w:val="center"/>
          </w:tcPr>
          <w:p w14:paraId="2F7E8DF1" w14:textId="77777777" w:rsidR="00E56D2F" w:rsidRDefault="005A41D6" w:rsidP="00DF2C0B">
            <w:pPr>
              <w:pStyle w:val="TabloYazs"/>
              <w:spacing w:before="120"/>
              <w:rPr>
                <w:szCs w:val="24"/>
              </w:rPr>
            </w:pPr>
            <w:r>
              <w:rPr>
                <w:szCs w:val="24"/>
              </w:rPr>
              <w:t>6.90e-03</w:t>
            </w:r>
          </w:p>
        </w:tc>
        <w:tc>
          <w:tcPr>
            <w:tcW w:w="1549" w:type="dxa"/>
            <w:vAlign w:val="center"/>
          </w:tcPr>
          <w:p w14:paraId="25182022" w14:textId="77777777" w:rsidR="00E56D2F" w:rsidRDefault="005A41D6" w:rsidP="00DF2C0B">
            <w:pPr>
              <w:pStyle w:val="TabloYazs"/>
              <w:spacing w:before="120"/>
              <w:rPr>
                <w:szCs w:val="24"/>
              </w:rPr>
            </w:pPr>
            <w:r>
              <w:rPr>
                <w:szCs w:val="24"/>
              </w:rPr>
              <w:t>93</w:t>
            </w:r>
          </w:p>
        </w:tc>
        <w:tc>
          <w:tcPr>
            <w:tcW w:w="1736" w:type="dxa"/>
          </w:tcPr>
          <w:p w14:paraId="29957A11" w14:textId="77777777" w:rsidR="00E56D2F" w:rsidRPr="00F66C10" w:rsidRDefault="005A41D6" w:rsidP="00DF2C0B">
            <w:pPr>
              <w:pStyle w:val="TabloYazs"/>
              <w:spacing w:before="120"/>
            </w:pPr>
            <w:r>
              <w:t>0.8552</w:t>
            </w:r>
          </w:p>
        </w:tc>
      </w:tr>
      <w:tr w:rsidR="00E56D2F" w:rsidRPr="00926558" w14:paraId="731AC942" w14:textId="77777777" w:rsidTr="00E56D2F">
        <w:trPr>
          <w:trHeight w:val="263"/>
          <w:jc w:val="center"/>
        </w:trPr>
        <w:tc>
          <w:tcPr>
            <w:tcW w:w="886" w:type="dxa"/>
            <w:vAlign w:val="center"/>
          </w:tcPr>
          <w:p w14:paraId="3C30518E" w14:textId="77777777" w:rsidR="00E56D2F" w:rsidRDefault="00E56D2F" w:rsidP="00DF2C0B">
            <w:pPr>
              <w:pStyle w:val="TabloYazs"/>
              <w:spacing w:before="120"/>
              <w:rPr>
                <w:szCs w:val="24"/>
              </w:rPr>
            </w:pPr>
            <w:r>
              <w:rPr>
                <w:szCs w:val="24"/>
              </w:rPr>
              <w:t>8</w:t>
            </w:r>
          </w:p>
        </w:tc>
        <w:tc>
          <w:tcPr>
            <w:tcW w:w="1806" w:type="dxa"/>
            <w:vAlign w:val="bottom"/>
          </w:tcPr>
          <w:p w14:paraId="24B57D45" w14:textId="77777777" w:rsidR="00E56D2F" w:rsidRDefault="005A41D6" w:rsidP="00DF2C0B">
            <w:pPr>
              <w:pStyle w:val="TabloYazs"/>
              <w:spacing w:before="120"/>
            </w:pPr>
            <w:r>
              <w:t>0.7803</w:t>
            </w:r>
          </w:p>
        </w:tc>
        <w:tc>
          <w:tcPr>
            <w:tcW w:w="1807" w:type="dxa"/>
            <w:vAlign w:val="center"/>
          </w:tcPr>
          <w:p w14:paraId="61937AE2" w14:textId="77777777" w:rsidR="00E56D2F" w:rsidRDefault="005A41D6" w:rsidP="00DF2C0B">
            <w:pPr>
              <w:pStyle w:val="TabloYazs"/>
              <w:spacing w:before="120"/>
              <w:rPr>
                <w:szCs w:val="24"/>
              </w:rPr>
            </w:pPr>
            <w:r>
              <w:rPr>
                <w:szCs w:val="24"/>
              </w:rPr>
              <w:t>1.43e-04</w:t>
            </w:r>
          </w:p>
        </w:tc>
        <w:tc>
          <w:tcPr>
            <w:tcW w:w="1549" w:type="dxa"/>
            <w:vAlign w:val="center"/>
          </w:tcPr>
          <w:p w14:paraId="71DE207E" w14:textId="77777777" w:rsidR="00E56D2F" w:rsidRDefault="005A41D6" w:rsidP="00DF2C0B">
            <w:pPr>
              <w:pStyle w:val="TabloYazs"/>
              <w:spacing w:before="120"/>
              <w:rPr>
                <w:szCs w:val="24"/>
              </w:rPr>
            </w:pPr>
            <w:r>
              <w:rPr>
                <w:szCs w:val="24"/>
              </w:rPr>
              <w:t>97</w:t>
            </w:r>
          </w:p>
        </w:tc>
        <w:tc>
          <w:tcPr>
            <w:tcW w:w="1736" w:type="dxa"/>
          </w:tcPr>
          <w:p w14:paraId="71916D4B" w14:textId="77777777" w:rsidR="00E56D2F" w:rsidRPr="00F66C10" w:rsidRDefault="005A41D6" w:rsidP="00DF2C0B">
            <w:pPr>
              <w:pStyle w:val="TabloYazs"/>
              <w:spacing w:before="120"/>
            </w:pPr>
            <w:r>
              <w:t>0.7992</w:t>
            </w:r>
          </w:p>
        </w:tc>
      </w:tr>
      <w:tr w:rsidR="00E56D2F" w:rsidRPr="00926558" w14:paraId="52BE3C59" w14:textId="77777777" w:rsidTr="00E56D2F">
        <w:trPr>
          <w:trHeight w:val="263"/>
          <w:jc w:val="center"/>
        </w:trPr>
        <w:tc>
          <w:tcPr>
            <w:tcW w:w="886" w:type="dxa"/>
            <w:vAlign w:val="center"/>
          </w:tcPr>
          <w:p w14:paraId="65A7E249" w14:textId="77777777" w:rsidR="00E56D2F" w:rsidRDefault="00E56D2F" w:rsidP="00DF2C0B">
            <w:pPr>
              <w:pStyle w:val="TabloYazs"/>
              <w:spacing w:before="120"/>
              <w:rPr>
                <w:szCs w:val="24"/>
              </w:rPr>
            </w:pPr>
            <w:r>
              <w:rPr>
                <w:szCs w:val="24"/>
              </w:rPr>
              <w:t>9</w:t>
            </w:r>
          </w:p>
        </w:tc>
        <w:tc>
          <w:tcPr>
            <w:tcW w:w="1806" w:type="dxa"/>
            <w:vAlign w:val="bottom"/>
          </w:tcPr>
          <w:p w14:paraId="74A0E75A" w14:textId="77777777" w:rsidR="00E56D2F" w:rsidRDefault="005A41D6" w:rsidP="00DF2C0B">
            <w:pPr>
              <w:pStyle w:val="TabloYazs"/>
              <w:spacing w:before="120"/>
            </w:pPr>
            <w:r>
              <w:t>0.4947</w:t>
            </w:r>
          </w:p>
        </w:tc>
        <w:tc>
          <w:tcPr>
            <w:tcW w:w="1807" w:type="dxa"/>
            <w:vAlign w:val="center"/>
          </w:tcPr>
          <w:p w14:paraId="5BD869EB" w14:textId="77777777" w:rsidR="00E56D2F" w:rsidRDefault="005A41D6" w:rsidP="00DF2C0B">
            <w:pPr>
              <w:pStyle w:val="TabloYazs"/>
              <w:spacing w:before="120"/>
              <w:rPr>
                <w:szCs w:val="24"/>
              </w:rPr>
            </w:pPr>
            <w:r>
              <w:rPr>
                <w:szCs w:val="24"/>
              </w:rPr>
              <w:t>1.85e-03</w:t>
            </w:r>
          </w:p>
        </w:tc>
        <w:tc>
          <w:tcPr>
            <w:tcW w:w="1549" w:type="dxa"/>
            <w:vAlign w:val="center"/>
          </w:tcPr>
          <w:p w14:paraId="186450E3" w14:textId="77777777" w:rsidR="00E56D2F" w:rsidRDefault="005A41D6" w:rsidP="00DF2C0B">
            <w:pPr>
              <w:pStyle w:val="TabloYazs"/>
              <w:spacing w:before="120"/>
              <w:rPr>
                <w:szCs w:val="24"/>
              </w:rPr>
            </w:pPr>
            <w:r>
              <w:rPr>
                <w:szCs w:val="24"/>
              </w:rPr>
              <w:t>71</w:t>
            </w:r>
          </w:p>
        </w:tc>
        <w:tc>
          <w:tcPr>
            <w:tcW w:w="1736" w:type="dxa"/>
          </w:tcPr>
          <w:p w14:paraId="5B7FD93F" w14:textId="77777777" w:rsidR="00E56D2F" w:rsidRPr="00F66C10" w:rsidRDefault="005A41D6" w:rsidP="00DF2C0B">
            <w:pPr>
              <w:pStyle w:val="TabloYazs"/>
              <w:spacing w:before="120"/>
            </w:pPr>
            <w:r>
              <w:t>0.6838</w:t>
            </w:r>
          </w:p>
        </w:tc>
      </w:tr>
      <w:tr w:rsidR="00E56D2F" w:rsidRPr="00926558" w14:paraId="16C3FC6A" w14:textId="77777777" w:rsidTr="00E56D2F">
        <w:trPr>
          <w:trHeight w:val="263"/>
          <w:jc w:val="center"/>
        </w:trPr>
        <w:tc>
          <w:tcPr>
            <w:tcW w:w="886" w:type="dxa"/>
            <w:vAlign w:val="center"/>
          </w:tcPr>
          <w:p w14:paraId="671E02D6" w14:textId="77777777" w:rsidR="00E56D2F" w:rsidRDefault="00E56D2F" w:rsidP="00DF2C0B">
            <w:pPr>
              <w:pStyle w:val="TabloYazs"/>
              <w:spacing w:before="120"/>
              <w:rPr>
                <w:szCs w:val="24"/>
              </w:rPr>
            </w:pPr>
            <w:r>
              <w:rPr>
                <w:szCs w:val="24"/>
              </w:rPr>
              <w:t>10</w:t>
            </w:r>
          </w:p>
        </w:tc>
        <w:tc>
          <w:tcPr>
            <w:tcW w:w="1806" w:type="dxa"/>
            <w:vAlign w:val="bottom"/>
          </w:tcPr>
          <w:p w14:paraId="055FCA26" w14:textId="77777777" w:rsidR="00E56D2F" w:rsidRDefault="005A41D6" w:rsidP="00DF2C0B">
            <w:pPr>
              <w:pStyle w:val="TabloYazs"/>
              <w:spacing w:before="120"/>
            </w:pPr>
            <w:r>
              <w:t>0.6318</w:t>
            </w:r>
          </w:p>
        </w:tc>
        <w:tc>
          <w:tcPr>
            <w:tcW w:w="1807" w:type="dxa"/>
            <w:vAlign w:val="center"/>
          </w:tcPr>
          <w:p w14:paraId="46DAD7B1" w14:textId="77777777" w:rsidR="00E56D2F" w:rsidRDefault="005A41D6" w:rsidP="00DF2C0B">
            <w:pPr>
              <w:pStyle w:val="TabloYazs"/>
              <w:spacing w:before="120"/>
              <w:rPr>
                <w:szCs w:val="24"/>
              </w:rPr>
            </w:pPr>
            <w:r>
              <w:rPr>
                <w:szCs w:val="24"/>
              </w:rPr>
              <w:t>2.09e-04</w:t>
            </w:r>
          </w:p>
        </w:tc>
        <w:tc>
          <w:tcPr>
            <w:tcW w:w="1549" w:type="dxa"/>
            <w:vAlign w:val="center"/>
          </w:tcPr>
          <w:p w14:paraId="54916A81" w14:textId="77777777" w:rsidR="00E56D2F" w:rsidRDefault="005A41D6" w:rsidP="00DF2C0B">
            <w:pPr>
              <w:pStyle w:val="TabloYazs"/>
              <w:spacing w:before="120"/>
              <w:rPr>
                <w:szCs w:val="24"/>
              </w:rPr>
            </w:pPr>
            <w:r>
              <w:rPr>
                <w:szCs w:val="24"/>
              </w:rPr>
              <w:t>95</w:t>
            </w:r>
          </w:p>
        </w:tc>
        <w:tc>
          <w:tcPr>
            <w:tcW w:w="1736" w:type="dxa"/>
          </w:tcPr>
          <w:p w14:paraId="69AFC275" w14:textId="77777777" w:rsidR="00E56D2F" w:rsidRDefault="005A41D6" w:rsidP="00DF2C0B">
            <w:pPr>
              <w:pStyle w:val="TabloYazs"/>
              <w:spacing w:before="120"/>
            </w:pPr>
            <w:r>
              <w:t>0.6630</w:t>
            </w:r>
          </w:p>
        </w:tc>
      </w:tr>
      <w:tr w:rsidR="00E56D2F" w:rsidRPr="00926558" w14:paraId="6BB09F26" w14:textId="77777777" w:rsidTr="00E56D2F">
        <w:trPr>
          <w:trHeight w:val="263"/>
          <w:jc w:val="center"/>
        </w:trPr>
        <w:tc>
          <w:tcPr>
            <w:tcW w:w="886" w:type="dxa"/>
            <w:tcBorders>
              <w:bottom w:val="single" w:sz="4" w:space="0" w:color="auto"/>
            </w:tcBorders>
            <w:vAlign w:val="center"/>
          </w:tcPr>
          <w:p w14:paraId="77B73649" w14:textId="77777777" w:rsidR="00E56D2F" w:rsidRDefault="00E56D2F" w:rsidP="00DF2C0B">
            <w:pPr>
              <w:pStyle w:val="TabloYazs"/>
              <w:spacing w:before="120"/>
              <w:rPr>
                <w:szCs w:val="24"/>
              </w:rPr>
            </w:pPr>
            <w:r>
              <w:rPr>
                <w:szCs w:val="24"/>
              </w:rPr>
              <w:t>Ortalama</w:t>
            </w:r>
          </w:p>
        </w:tc>
        <w:tc>
          <w:tcPr>
            <w:tcW w:w="1806" w:type="dxa"/>
            <w:tcBorders>
              <w:bottom w:val="single" w:sz="4" w:space="0" w:color="auto"/>
            </w:tcBorders>
            <w:vAlign w:val="bottom"/>
          </w:tcPr>
          <w:p w14:paraId="4AAA8F2C" w14:textId="77777777" w:rsidR="00E56D2F" w:rsidRDefault="00E22B2A" w:rsidP="00DF2C0B">
            <w:pPr>
              <w:pStyle w:val="TabloYazs"/>
              <w:spacing w:before="120"/>
            </w:pPr>
            <w:r>
              <w:t>0.6686</w:t>
            </w:r>
          </w:p>
        </w:tc>
        <w:tc>
          <w:tcPr>
            <w:tcW w:w="1807" w:type="dxa"/>
            <w:tcBorders>
              <w:bottom w:val="single" w:sz="4" w:space="0" w:color="auto"/>
            </w:tcBorders>
            <w:vAlign w:val="center"/>
          </w:tcPr>
          <w:p w14:paraId="0C43602E" w14:textId="77777777" w:rsidR="00E56D2F" w:rsidRDefault="00E22B2A" w:rsidP="00DF2C0B">
            <w:pPr>
              <w:pStyle w:val="TabloYazs"/>
              <w:spacing w:before="120"/>
              <w:rPr>
                <w:szCs w:val="24"/>
              </w:rPr>
            </w:pPr>
            <w:r>
              <w:rPr>
                <w:szCs w:val="24"/>
              </w:rPr>
              <w:t>6.06e-03</w:t>
            </w:r>
          </w:p>
        </w:tc>
        <w:tc>
          <w:tcPr>
            <w:tcW w:w="1549" w:type="dxa"/>
            <w:tcBorders>
              <w:bottom w:val="single" w:sz="4" w:space="0" w:color="auto"/>
            </w:tcBorders>
            <w:vAlign w:val="center"/>
          </w:tcPr>
          <w:p w14:paraId="0FCD8C58" w14:textId="77777777" w:rsidR="00E56D2F" w:rsidRDefault="00E22B2A" w:rsidP="00DF2C0B">
            <w:pPr>
              <w:pStyle w:val="TabloYazs"/>
              <w:spacing w:before="120"/>
              <w:rPr>
                <w:szCs w:val="24"/>
              </w:rPr>
            </w:pPr>
            <w:r>
              <w:rPr>
                <w:szCs w:val="24"/>
              </w:rPr>
              <w:t>91</w:t>
            </w:r>
          </w:p>
        </w:tc>
        <w:tc>
          <w:tcPr>
            <w:tcW w:w="1736" w:type="dxa"/>
            <w:tcBorders>
              <w:bottom w:val="single" w:sz="4" w:space="0" w:color="auto"/>
            </w:tcBorders>
          </w:tcPr>
          <w:p w14:paraId="5B8DD852" w14:textId="77777777" w:rsidR="00E56D2F" w:rsidRPr="00F66C10" w:rsidRDefault="00E22B2A" w:rsidP="00DF2C0B">
            <w:pPr>
              <w:pStyle w:val="TabloYazs"/>
              <w:spacing w:before="120"/>
            </w:pPr>
            <w:r>
              <w:t>0.7309</w:t>
            </w:r>
          </w:p>
        </w:tc>
      </w:tr>
    </w:tbl>
    <w:p w14:paraId="71D65B14" w14:textId="77777777" w:rsidR="00E56D2F" w:rsidRDefault="00E56D2F" w:rsidP="00D34951">
      <w:pPr>
        <w:pStyle w:val="AnaParagrafYaziStiliSau"/>
      </w:pPr>
    </w:p>
    <w:p w14:paraId="47710C38" w14:textId="77777777" w:rsidR="00E56D2F" w:rsidRDefault="00E56D2F" w:rsidP="00D34951">
      <w:pPr>
        <w:pStyle w:val="AnaParagrafYaziStiliSau"/>
      </w:pPr>
      <w:r w:rsidRPr="00E56D2F">
        <w:t xml:space="preserve">Tablo 4.2, arka arkaya yapılan simülasyon sonuçlarını göstermektedir. 100 popülasyonla yapılan çalışmalarda algoritmanın tamamlanma </w:t>
      </w:r>
      <w:r w:rsidR="007D2BB8">
        <w:t>süresi her çalışmada ortalama 0.</w:t>
      </w:r>
      <w:r w:rsidRPr="00E56D2F">
        <w:t>7 saniye olarak göze çarpmaktadır. En iyi çözüm olarak</w:t>
      </w:r>
      <w:r w:rsidR="007D2BB8">
        <w:t xml:space="preserve"> 1.43e-04 cm en kötü çözüm ise 2.49</w:t>
      </w:r>
      <w:r w:rsidRPr="00E56D2F">
        <w:t xml:space="preserve">e-02 cm olarak ortaya çıkmıştır. </w:t>
      </w:r>
    </w:p>
    <w:p w14:paraId="56EEA738" w14:textId="77777777" w:rsidR="00042D55" w:rsidRPr="00424A39" w:rsidRDefault="00042D55" w:rsidP="00D34951">
      <w:pPr>
        <w:pStyle w:val="AnaParagrafYaziStiliSau"/>
      </w:pPr>
    </w:p>
    <w:p w14:paraId="1C91F83F" w14:textId="77777777" w:rsidR="00E56D2F" w:rsidRDefault="00831440" w:rsidP="00D34951">
      <w:pPr>
        <w:pStyle w:val="AnaParagrafYaziStiliSau"/>
      </w:pPr>
      <w:r>
        <w:rPr>
          <w:noProof/>
          <w:lang w:val="tr-TR"/>
        </w:rPr>
        <w:drawing>
          <wp:inline distT="0" distB="0" distL="0" distR="0" wp14:anchorId="7F05B063" wp14:editId="184CB83C">
            <wp:extent cx="5400675" cy="2719070"/>
            <wp:effectExtent l="0" t="0" r="9525" b="508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so_hata.pn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5400675" cy="2719070"/>
                    </a:xfrm>
                    <a:prstGeom prst="rect">
                      <a:avLst/>
                    </a:prstGeom>
                  </pic:spPr>
                </pic:pic>
              </a:graphicData>
            </a:graphic>
          </wp:inline>
        </w:drawing>
      </w:r>
    </w:p>
    <w:p w14:paraId="26ED47C1" w14:textId="586F2030" w:rsidR="00E56D2F" w:rsidRPr="00E56D2F" w:rsidRDefault="00E56D2F" w:rsidP="00424A39">
      <w:pPr>
        <w:pStyle w:val="ResimYazs"/>
        <w:spacing w:after="0"/>
        <w:jc w:val="center"/>
      </w:pPr>
      <w:bookmarkStart w:id="173" w:name="_Toc7624178"/>
      <w:r>
        <w:t xml:space="preserve">Şekil </w:t>
      </w:r>
      <w:fldSimple w:instr=" STYLEREF 1 \s ">
        <w:r w:rsidR="00360694">
          <w:rPr>
            <w:noProof/>
          </w:rPr>
          <w:t>4</w:t>
        </w:r>
      </w:fldSimple>
      <w:r w:rsidR="00BC252D">
        <w:t>.</w:t>
      </w:r>
      <w:fldSimple w:instr=" SEQ Şekil \* ARABIC \s 1 ">
        <w:r w:rsidR="00360694">
          <w:rPr>
            <w:noProof/>
          </w:rPr>
          <w:t>2</w:t>
        </w:r>
      </w:fldSimple>
      <w:r>
        <w:t>.</w:t>
      </w:r>
      <w:r w:rsidRPr="00476055">
        <w:t>PSO</w:t>
      </w:r>
      <w:r w:rsidR="00831440">
        <w:t xml:space="preserve"> algoritması pozisyon hatası (m</w:t>
      </w:r>
      <w:r w:rsidRPr="00476055">
        <w:t>)</w:t>
      </w:r>
      <w:bookmarkEnd w:id="173"/>
    </w:p>
    <w:p w14:paraId="77E679CC" w14:textId="77777777" w:rsidR="00906EDA" w:rsidRPr="00424A39" w:rsidRDefault="00906EDA" w:rsidP="00D34951">
      <w:pPr>
        <w:pStyle w:val="AnaParagrafYaziStiliSau"/>
      </w:pPr>
    </w:p>
    <w:p w14:paraId="5FDB7A46" w14:textId="77777777" w:rsidR="00E56D2F" w:rsidRDefault="00906EDA" w:rsidP="00D34951">
      <w:pPr>
        <w:pStyle w:val="AnaParagrafYaziStiliSau"/>
      </w:pPr>
      <w:r w:rsidRPr="00E56D2F">
        <w:t xml:space="preserve">Şekil 4.2 de pozisyon hatası grafikleri, </w:t>
      </w:r>
      <w:r>
        <w:t>Ş</w:t>
      </w:r>
      <w:r w:rsidRPr="00E56D2F">
        <w:t>ekil 4.3’te is</w:t>
      </w:r>
      <w:r w:rsidR="007D2BB8">
        <w:t>e algoritmanın tamamlanma yani 1</w:t>
      </w:r>
      <w:r w:rsidRPr="00E56D2F">
        <w:t>00 parçacık ile 100 iterasyonun bitiş süreleri gösterilmektedir. Bitiş süreleri arasında büyük bir fark olmamakla birlikte pozisyon hatası sonuçlarında 100 katlık bir fark dikkati çekmektedir. Bu da sezgisel tekniklerin en iyi çözümü garanti edememeleri sonucunun getirmiş olduğu bir durumdur.</w:t>
      </w:r>
      <w:r>
        <w:t xml:space="preserve"> </w:t>
      </w:r>
      <w:r w:rsidR="00E56D2F" w:rsidRPr="00E56D2F">
        <w:t xml:space="preserve">Şekil 4.3’te algoritmanın 10 denemede ki herbir testi 100 </w:t>
      </w:r>
      <w:r w:rsidR="00E56D2F" w:rsidRPr="00E56D2F">
        <w:lastRenderedPageBreak/>
        <w:t>iterasyona tamamlama süresi görünmekte olup aslında sürelerin birbiri</w:t>
      </w:r>
      <w:r w:rsidR="00E56D2F">
        <w:t>n</w:t>
      </w:r>
      <w:r w:rsidR="007D2BB8">
        <w:t>e çok yakın olmakla birlikte 0.65 ile 0.</w:t>
      </w:r>
      <w:r w:rsidR="00E56D2F" w:rsidRPr="00E56D2F">
        <w:t>8</w:t>
      </w:r>
      <w:r w:rsidR="007D2BB8">
        <w:t>5</w:t>
      </w:r>
      <w:r w:rsidR="00E56D2F" w:rsidRPr="00E56D2F">
        <w:t xml:space="preserve"> s arasındadır.</w:t>
      </w:r>
    </w:p>
    <w:p w14:paraId="01EEB051" w14:textId="77777777" w:rsidR="00042D55" w:rsidRPr="00424A39" w:rsidRDefault="00042D55" w:rsidP="00D34951">
      <w:pPr>
        <w:pStyle w:val="AnaParagrafYaziStiliSau"/>
      </w:pPr>
    </w:p>
    <w:p w14:paraId="3CEEC195" w14:textId="77777777" w:rsidR="00060F74" w:rsidRDefault="007D2BB8" w:rsidP="00D34951">
      <w:pPr>
        <w:pStyle w:val="AnaParagrafYaziStiliSau"/>
      </w:pPr>
      <w:r>
        <w:rPr>
          <w:noProof/>
          <w:lang w:val="tr-TR"/>
        </w:rPr>
        <w:drawing>
          <wp:inline distT="0" distB="0" distL="0" distR="0" wp14:anchorId="5244896C" wp14:editId="2A58D3D8">
            <wp:extent cx="5400675" cy="2719070"/>
            <wp:effectExtent l="0" t="0" r="9525" b="5080"/>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so_sure.pn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5400675" cy="2719070"/>
                    </a:xfrm>
                    <a:prstGeom prst="rect">
                      <a:avLst/>
                    </a:prstGeom>
                  </pic:spPr>
                </pic:pic>
              </a:graphicData>
            </a:graphic>
          </wp:inline>
        </w:drawing>
      </w:r>
    </w:p>
    <w:p w14:paraId="2E8546C7" w14:textId="471C2896" w:rsidR="00E56D2F" w:rsidRDefault="00060F74" w:rsidP="00424A39">
      <w:pPr>
        <w:pStyle w:val="ResimYazs"/>
        <w:spacing w:after="120"/>
        <w:jc w:val="center"/>
      </w:pPr>
      <w:bookmarkStart w:id="174" w:name="_Toc7624179"/>
      <w:r>
        <w:t xml:space="preserve">Şekil </w:t>
      </w:r>
      <w:fldSimple w:instr=" STYLEREF 1 \s ">
        <w:r w:rsidR="00360694">
          <w:rPr>
            <w:noProof/>
          </w:rPr>
          <w:t>4</w:t>
        </w:r>
      </w:fldSimple>
      <w:r w:rsidR="00BC252D">
        <w:t>.</w:t>
      </w:r>
      <w:fldSimple w:instr=" SEQ Şekil \* ARABIC \s 1 ">
        <w:r w:rsidR="00360694">
          <w:rPr>
            <w:noProof/>
          </w:rPr>
          <w:t>3</w:t>
        </w:r>
      </w:fldSimple>
      <w:r>
        <w:t>.</w:t>
      </w:r>
      <w:r w:rsidRPr="00392B91">
        <w:t>PSO algoritmasının tamamlanma süresi (s)</w:t>
      </w:r>
      <w:bookmarkEnd w:id="174"/>
    </w:p>
    <w:p w14:paraId="49F8FC03" w14:textId="77777777" w:rsidR="00E56D2F" w:rsidRDefault="00E56D2F" w:rsidP="00D34951">
      <w:pPr>
        <w:pStyle w:val="AnaParagrafYaziStiliSau"/>
      </w:pPr>
    </w:p>
    <w:p w14:paraId="6FE8D003" w14:textId="77777777" w:rsidR="00E56D2F" w:rsidRPr="00E56D2F" w:rsidRDefault="00DB1D7D" w:rsidP="00E86C69">
      <w:pPr>
        <w:pStyle w:val="UcunculAltBaslikSau"/>
      </w:pPr>
      <w:bookmarkStart w:id="175" w:name="_Toc7881657"/>
      <w:r>
        <w:t>K</w:t>
      </w:r>
      <w:r w:rsidR="00E86C69" w:rsidRPr="00E86C69">
        <w:t>uantum PSO ile yapılan çalışma sonuçları</w:t>
      </w:r>
      <w:bookmarkEnd w:id="175"/>
    </w:p>
    <w:p w14:paraId="5180E386" w14:textId="77777777" w:rsidR="00E56D2F" w:rsidRPr="00E56D2F" w:rsidRDefault="00E56D2F" w:rsidP="00D34951">
      <w:pPr>
        <w:pStyle w:val="AnaParagrafYaziStiliSau"/>
      </w:pPr>
    </w:p>
    <w:p w14:paraId="58A55CD3" w14:textId="77777777" w:rsidR="00E86C69" w:rsidRDefault="00E86C69" w:rsidP="00D34951">
      <w:pPr>
        <w:pStyle w:val="AnaParagrafYaziStiliSau"/>
      </w:pPr>
      <w:r w:rsidRPr="00E86C69">
        <w:t>PSO algoritmasındaki parçacıkların çözümü arama yeteneklerinin geliştirilmesi amacıyla ortaya çıkan bir tekniktir. Yapılan testlerde parçacık sayısının aynı olduğu durumlarda çalışma sürelerinin aynı olmasına karşın çözüm olarak çok daha iyi neticelerin elde edildiği bir algoritmadır.</w:t>
      </w:r>
      <w:r w:rsidR="004D2970">
        <w:t xml:space="preserve"> Bu tez çal</w:t>
      </w:r>
      <w:r w:rsidR="00514F30">
        <w:t>ışmasında elde edilen değerler 1</w:t>
      </w:r>
      <w:r w:rsidR="004D2970">
        <w:t>00 parçacık ve 100 iterasyon ile elde edilmiştir.</w:t>
      </w:r>
    </w:p>
    <w:p w14:paraId="5AE6FFFD" w14:textId="77777777" w:rsidR="00042D55" w:rsidRPr="00424A39" w:rsidRDefault="00042D55" w:rsidP="00D34951">
      <w:pPr>
        <w:pStyle w:val="AnaParagrafYaziStiliSau"/>
      </w:pPr>
    </w:p>
    <w:p w14:paraId="6AF777FB" w14:textId="5674A1AF" w:rsidR="00E86C69" w:rsidRDefault="00E86C69" w:rsidP="00335AD7">
      <w:pPr>
        <w:pStyle w:val="ResimYazs"/>
        <w:keepNext/>
        <w:spacing w:after="120"/>
        <w:jc w:val="center"/>
      </w:pPr>
      <w:bookmarkStart w:id="176" w:name="_Toc11814869"/>
      <w:r>
        <w:t xml:space="preserve">Tablo </w:t>
      </w:r>
      <w:fldSimple w:instr=" STYLEREF 1 \s ">
        <w:r w:rsidR="00360694">
          <w:rPr>
            <w:noProof/>
          </w:rPr>
          <w:t>4</w:t>
        </w:r>
      </w:fldSimple>
      <w:r w:rsidR="000C165B">
        <w:t>.</w:t>
      </w:r>
      <w:fldSimple w:instr=" SEQ Tablo \* ARABIC \s 1 ">
        <w:r w:rsidR="00360694">
          <w:rPr>
            <w:noProof/>
          </w:rPr>
          <w:t>3</w:t>
        </w:r>
      </w:fldSimple>
      <w:r w:rsidR="00906EDA">
        <w:t>. K</w:t>
      </w:r>
      <w:r>
        <w:t>uantum PSO çalışma sonuçları</w:t>
      </w:r>
      <w:bookmarkEnd w:id="176"/>
    </w:p>
    <w:tbl>
      <w:tblPr>
        <w:tblStyle w:val="TabloKlavuzu"/>
        <w:tblW w:w="0" w:type="auto"/>
        <w:jc w:val="center"/>
        <w:tblLook w:val="04A0" w:firstRow="1" w:lastRow="0" w:firstColumn="1" w:lastColumn="0" w:noHBand="0" w:noVBand="1"/>
      </w:tblPr>
      <w:tblGrid>
        <w:gridCol w:w="886"/>
        <w:gridCol w:w="1806"/>
        <w:gridCol w:w="1807"/>
        <w:gridCol w:w="1549"/>
        <w:gridCol w:w="1736"/>
      </w:tblGrid>
      <w:tr w:rsidR="00E86C69" w:rsidRPr="00926558" w14:paraId="7469884D" w14:textId="77777777" w:rsidTr="00E86C69">
        <w:trPr>
          <w:trHeight w:val="275"/>
          <w:jc w:val="center"/>
        </w:trPr>
        <w:tc>
          <w:tcPr>
            <w:tcW w:w="886" w:type="dxa"/>
            <w:tcBorders>
              <w:top w:val="single" w:sz="4" w:space="0" w:color="auto"/>
              <w:left w:val="nil"/>
              <w:bottom w:val="single" w:sz="4" w:space="0" w:color="auto"/>
              <w:right w:val="nil"/>
            </w:tcBorders>
            <w:vAlign w:val="center"/>
          </w:tcPr>
          <w:p w14:paraId="32C2C7AE" w14:textId="77777777" w:rsidR="00E86C69" w:rsidRDefault="00E86C69" w:rsidP="00DF2C0B">
            <w:pPr>
              <w:pStyle w:val="TabloYazs"/>
              <w:spacing w:before="120"/>
            </w:pPr>
            <w:r>
              <w:t>Test No</w:t>
            </w:r>
          </w:p>
        </w:tc>
        <w:tc>
          <w:tcPr>
            <w:tcW w:w="1806" w:type="dxa"/>
            <w:tcBorders>
              <w:top w:val="single" w:sz="4" w:space="0" w:color="auto"/>
              <w:left w:val="nil"/>
              <w:bottom w:val="single" w:sz="4" w:space="0" w:color="auto"/>
              <w:right w:val="nil"/>
            </w:tcBorders>
            <w:vAlign w:val="center"/>
          </w:tcPr>
          <w:p w14:paraId="75731C79" w14:textId="77777777" w:rsidR="00E86C69" w:rsidRDefault="00E86C69" w:rsidP="00DF2C0B">
            <w:pPr>
              <w:pStyle w:val="TabloYazs"/>
              <w:spacing w:before="120"/>
              <w:rPr>
                <w:szCs w:val="24"/>
              </w:rPr>
            </w:pPr>
            <w:r>
              <w:rPr>
                <w:szCs w:val="24"/>
              </w:rPr>
              <w:t>Çözüm Süresi (s)</w:t>
            </w:r>
          </w:p>
        </w:tc>
        <w:tc>
          <w:tcPr>
            <w:tcW w:w="1807" w:type="dxa"/>
            <w:tcBorders>
              <w:top w:val="single" w:sz="4" w:space="0" w:color="auto"/>
              <w:left w:val="nil"/>
              <w:bottom w:val="single" w:sz="4" w:space="0" w:color="auto"/>
              <w:right w:val="nil"/>
            </w:tcBorders>
            <w:vAlign w:val="center"/>
          </w:tcPr>
          <w:p w14:paraId="5C184BFC" w14:textId="77777777" w:rsidR="00E86C69" w:rsidRDefault="00E86C69" w:rsidP="00DF2C0B">
            <w:pPr>
              <w:pStyle w:val="TabloYazs"/>
              <w:spacing w:before="120"/>
              <w:rPr>
                <w:szCs w:val="24"/>
              </w:rPr>
            </w:pPr>
            <w:r>
              <w:rPr>
                <w:szCs w:val="24"/>
              </w:rPr>
              <w:t>Pozisyon Hatası (m)</w:t>
            </w:r>
          </w:p>
        </w:tc>
        <w:tc>
          <w:tcPr>
            <w:tcW w:w="1549" w:type="dxa"/>
            <w:tcBorders>
              <w:top w:val="single" w:sz="4" w:space="0" w:color="auto"/>
              <w:left w:val="nil"/>
              <w:bottom w:val="single" w:sz="4" w:space="0" w:color="auto"/>
              <w:right w:val="nil"/>
            </w:tcBorders>
            <w:vAlign w:val="center"/>
          </w:tcPr>
          <w:p w14:paraId="2B27F078" w14:textId="77777777" w:rsidR="00E86C69" w:rsidRPr="00926558" w:rsidRDefault="00E86C69" w:rsidP="00DF2C0B">
            <w:pPr>
              <w:pStyle w:val="TabloYazs"/>
              <w:spacing w:before="120"/>
              <w:rPr>
                <w:szCs w:val="24"/>
              </w:rPr>
            </w:pPr>
            <w:r>
              <w:rPr>
                <w:szCs w:val="24"/>
              </w:rPr>
              <w:t>İterasyon Sayısı</w:t>
            </w:r>
          </w:p>
        </w:tc>
        <w:tc>
          <w:tcPr>
            <w:tcW w:w="1736" w:type="dxa"/>
            <w:tcBorders>
              <w:top w:val="single" w:sz="4" w:space="0" w:color="auto"/>
              <w:left w:val="nil"/>
              <w:bottom w:val="single" w:sz="4" w:space="0" w:color="auto"/>
              <w:right w:val="nil"/>
            </w:tcBorders>
          </w:tcPr>
          <w:p w14:paraId="3640F0FA" w14:textId="77777777" w:rsidR="00E86C69" w:rsidRDefault="00E86C69" w:rsidP="00DF2C0B">
            <w:pPr>
              <w:pStyle w:val="TabloYazs"/>
              <w:spacing w:before="120"/>
              <w:rPr>
                <w:szCs w:val="24"/>
              </w:rPr>
            </w:pPr>
            <w:r>
              <w:rPr>
                <w:szCs w:val="24"/>
              </w:rPr>
              <w:t>İterasyon Süresi (s)</w:t>
            </w:r>
          </w:p>
        </w:tc>
      </w:tr>
      <w:tr w:rsidR="00E86C69" w:rsidRPr="00926558" w14:paraId="50BB7881" w14:textId="77777777" w:rsidTr="00E86C69">
        <w:trPr>
          <w:trHeight w:val="263"/>
          <w:jc w:val="center"/>
        </w:trPr>
        <w:tc>
          <w:tcPr>
            <w:tcW w:w="886" w:type="dxa"/>
            <w:tcBorders>
              <w:top w:val="single" w:sz="4" w:space="0" w:color="auto"/>
              <w:left w:val="nil"/>
              <w:bottom w:val="nil"/>
              <w:right w:val="nil"/>
            </w:tcBorders>
            <w:vAlign w:val="center"/>
          </w:tcPr>
          <w:p w14:paraId="0F9ED7E1" w14:textId="77777777" w:rsidR="00E86C69" w:rsidRPr="00926558" w:rsidRDefault="00E86C69" w:rsidP="00DF2C0B">
            <w:pPr>
              <w:pStyle w:val="TabloYazs"/>
              <w:spacing w:before="120"/>
              <w:rPr>
                <w:szCs w:val="24"/>
              </w:rPr>
            </w:pPr>
            <w:r>
              <w:rPr>
                <w:szCs w:val="24"/>
              </w:rPr>
              <w:t>1</w:t>
            </w:r>
          </w:p>
        </w:tc>
        <w:tc>
          <w:tcPr>
            <w:tcW w:w="1806" w:type="dxa"/>
            <w:tcBorders>
              <w:top w:val="single" w:sz="4" w:space="0" w:color="auto"/>
              <w:left w:val="nil"/>
              <w:bottom w:val="nil"/>
              <w:right w:val="nil"/>
            </w:tcBorders>
            <w:vAlign w:val="bottom"/>
          </w:tcPr>
          <w:p w14:paraId="5BCC8769" w14:textId="77777777" w:rsidR="00E86C69" w:rsidRDefault="0023052A" w:rsidP="00DF2C0B">
            <w:pPr>
              <w:pStyle w:val="TabloYazs"/>
              <w:spacing w:before="120"/>
            </w:pPr>
            <w:r>
              <w:t>0.2880</w:t>
            </w:r>
          </w:p>
        </w:tc>
        <w:tc>
          <w:tcPr>
            <w:tcW w:w="1807" w:type="dxa"/>
            <w:tcBorders>
              <w:top w:val="single" w:sz="4" w:space="0" w:color="auto"/>
              <w:left w:val="nil"/>
              <w:bottom w:val="nil"/>
              <w:right w:val="nil"/>
            </w:tcBorders>
            <w:vAlign w:val="center"/>
          </w:tcPr>
          <w:p w14:paraId="5073BB95" w14:textId="77777777" w:rsidR="00E86C69" w:rsidRDefault="0023052A" w:rsidP="00DF2C0B">
            <w:pPr>
              <w:pStyle w:val="TabloYazs"/>
              <w:spacing w:before="120"/>
              <w:rPr>
                <w:szCs w:val="24"/>
              </w:rPr>
            </w:pPr>
            <w:r>
              <w:rPr>
                <w:szCs w:val="24"/>
              </w:rPr>
              <w:t>4.98e-13</w:t>
            </w:r>
          </w:p>
        </w:tc>
        <w:tc>
          <w:tcPr>
            <w:tcW w:w="1549" w:type="dxa"/>
            <w:tcBorders>
              <w:top w:val="single" w:sz="4" w:space="0" w:color="auto"/>
              <w:left w:val="nil"/>
              <w:bottom w:val="nil"/>
              <w:right w:val="nil"/>
            </w:tcBorders>
            <w:vAlign w:val="center"/>
          </w:tcPr>
          <w:p w14:paraId="02F02750" w14:textId="77777777" w:rsidR="00E86C69" w:rsidRPr="00926558" w:rsidRDefault="0023052A" w:rsidP="00DF2C0B">
            <w:pPr>
              <w:pStyle w:val="TabloYazs"/>
              <w:spacing w:before="120"/>
              <w:rPr>
                <w:szCs w:val="24"/>
              </w:rPr>
            </w:pPr>
            <w:r>
              <w:rPr>
                <w:szCs w:val="24"/>
              </w:rPr>
              <w:t>94</w:t>
            </w:r>
          </w:p>
        </w:tc>
        <w:tc>
          <w:tcPr>
            <w:tcW w:w="1736" w:type="dxa"/>
            <w:tcBorders>
              <w:top w:val="single" w:sz="4" w:space="0" w:color="auto"/>
              <w:left w:val="nil"/>
              <w:bottom w:val="nil"/>
              <w:right w:val="nil"/>
            </w:tcBorders>
          </w:tcPr>
          <w:p w14:paraId="5220D5EB" w14:textId="77777777" w:rsidR="00E86C69" w:rsidRPr="00F66C10" w:rsidRDefault="0023052A" w:rsidP="00DF2C0B">
            <w:pPr>
              <w:pStyle w:val="TabloYazs"/>
              <w:spacing w:before="120"/>
            </w:pPr>
            <w:r>
              <w:t>0.3071</w:t>
            </w:r>
          </w:p>
        </w:tc>
      </w:tr>
      <w:tr w:rsidR="00E86C69" w:rsidRPr="00926558" w14:paraId="6E6C58C5" w14:textId="77777777" w:rsidTr="00E86C69">
        <w:trPr>
          <w:trHeight w:val="263"/>
          <w:jc w:val="center"/>
        </w:trPr>
        <w:tc>
          <w:tcPr>
            <w:tcW w:w="886" w:type="dxa"/>
            <w:tcBorders>
              <w:top w:val="nil"/>
              <w:left w:val="nil"/>
              <w:bottom w:val="nil"/>
              <w:right w:val="nil"/>
            </w:tcBorders>
            <w:vAlign w:val="center"/>
          </w:tcPr>
          <w:p w14:paraId="430ADF6E" w14:textId="77777777" w:rsidR="00E86C69" w:rsidRDefault="00E86C69" w:rsidP="00DF2C0B">
            <w:pPr>
              <w:pStyle w:val="TabloYazs"/>
              <w:spacing w:before="120"/>
              <w:rPr>
                <w:szCs w:val="24"/>
              </w:rPr>
            </w:pPr>
            <w:r>
              <w:rPr>
                <w:szCs w:val="24"/>
              </w:rPr>
              <w:t>2</w:t>
            </w:r>
          </w:p>
        </w:tc>
        <w:tc>
          <w:tcPr>
            <w:tcW w:w="1806" w:type="dxa"/>
            <w:tcBorders>
              <w:top w:val="nil"/>
              <w:left w:val="nil"/>
              <w:bottom w:val="nil"/>
              <w:right w:val="nil"/>
            </w:tcBorders>
            <w:vAlign w:val="bottom"/>
          </w:tcPr>
          <w:p w14:paraId="132A4E63" w14:textId="77777777" w:rsidR="00E86C69" w:rsidRDefault="0023052A" w:rsidP="00DF2C0B">
            <w:pPr>
              <w:pStyle w:val="TabloYazs"/>
              <w:spacing w:before="120"/>
            </w:pPr>
            <w:r>
              <w:t>0.2176</w:t>
            </w:r>
          </w:p>
        </w:tc>
        <w:tc>
          <w:tcPr>
            <w:tcW w:w="1807" w:type="dxa"/>
            <w:tcBorders>
              <w:top w:val="nil"/>
              <w:left w:val="nil"/>
              <w:bottom w:val="nil"/>
              <w:right w:val="nil"/>
            </w:tcBorders>
            <w:vAlign w:val="center"/>
          </w:tcPr>
          <w:p w14:paraId="590DF41F" w14:textId="77777777" w:rsidR="00E86C69" w:rsidRDefault="0023052A" w:rsidP="00DF2C0B">
            <w:pPr>
              <w:pStyle w:val="TabloYazs"/>
              <w:spacing w:before="120"/>
              <w:rPr>
                <w:szCs w:val="24"/>
              </w:rPr>
            </w:pPr>
            <w:r>
              <w:rPr>
                <w:szCs w:val="24"/>
              </w:rPr>
              <w:t>8.57e-13</w:t>
            </w:r>
          </w:p>
        </w:tc>
        <w:tc>
          <w:tcPr>
            <w:tcW w:w="1549" w:type="dxa"/>
            <w:tcBorders>
              <w:top w:val="nil"/>
              <w:left w:val="nil"/>
              <w:bottom w:val="nil"/>
              <w:right w:val="nil"/>
            </w:tcBorders>
            <w:vAlign w:val="center"/>
          </w:tcPr>
          <w:p w14:paraId="075B2008" w14:textId="77777777" w:rsidR="00E86C69" w:rsidRDefault="0023052A" w:rsidP="00DF2C0B">
            <w:pPr>
              <w:pStyle w:val="TabloYazs"/>
              <w:spacing w:before="120"/>
              <w:rPr>
                <w:szCs w:val="24"/>
              </w:rPr>
            </w:pPr>
            <w:r>
              <w:rPr>
                <w:szCs w:val="24"/>
              </w:rPr>
              <w:t>90</w:t>
            </w:r>
          </w:p>
        </w:tc>
        <w:tc>
          <w:tcPr>
            <w:tcW w:w="1736" w:type="dxa"/>
            <w:tcBorders>
              <w:top w:val="nil"/>
              <w:left w:val="nil"/>
              <w:bottom w:val="nil"/>
              <w:right w:val="nil"/>
            </w:tcBorders>
          </w:tcPr>
          <w:p w14:paraId="4DE8936B" w14:textId="77777777" w:rsidR="00E86C69" w:rsidRPr="00F66C10" w:rsidRDefault="0023052A" w:rsidP="00DF2C0B">
            <w:pPr>
              <w:pStyle w:val="TabloYazs"/>
              <w:spacing w:before="120"/>
            </w:pPr>
            <w:r>
              <w:t>0.2561</w:t>
            </w:r>
          </w:p>
        </w:tc>
      </w:tr>
      <w:tr w:rsidR="00E86C69" w:rsidRPr="00926558" w14:paraId="6DC6B14D" w14:textId="77777777" w:rsidTr="00E86C69">
        <w:trPr>
          <w:trHeight w:val="263"/>
          <w:jc w:val="center"/>
        </w:trPr>
        <w:tc>
          <w:tcPr>
            <w:tcW w:w="886" w:type="dxa"/>
            <w:tcBorders>
              <w:top w:val="nil"/>
              <w:left w:val="nil"/>
              <w:bottom w:val="nil"/>
              <w:right w:val="nil"/>
            </w:tcBorders>
            <w:vAlign w:val="center"/>
          </w:tcPr>
          <w:p w14:paraId="4D9662CB" w14:textId="77777777" w:rsidR="00E86C69" w:rsidRDefault="00E86C69" w:rsidP="00DF2C0B">
            <w:pPr>
              <w:pStyle w:val="TabloYazs"/>
              <w:spacing w:before="120"/>
              <w:rPr>
                <w:szCs w:val="24"/>
              </w:rPr>
            </w:pPr>
            <w:r>
              <w:rPr>
                <w:szCs w:val="24"/>
              </w:rPr>
              <w:t>3</w:t>
            </w:r>
          </w:p>
        </w:tc>
        <w:tc>
          <w:tcPr>
            <w:tcW w:w="1806" w:type="dxa"/>
            <w:tcBorders>
              <w:top w:val="nil"/>
              <w:left w:val="nil"/>
              <w:bottom w:val="nil"/>
              <w:right w:val="nil"/>
            </w:tcBorders>
            <w:vAlign w:val="bottom"/>
          </w:tcPr>
          <w:p w14:paraId="1D58EEDF" w14:textId="77777777" w:rsidR="00E86C69" w:rsidRDefault="0023052A" w:rsidP="00DF2C0B">
            <w:pPr>
              <w:pStyle w:val="TabloYazs"/>
              <w:spacing w:before="120"/>
            </w:pPr>
            <w:r>
              <w:t>0.2921</w:t>
            </w:r>
          </w:p>
        </w:tc>
        <w:tc>
          <w:tcPr>
            <w:tcW w:w="1807" w:type="dxa"/>
            <w:tcBorders>
              <w:top w:val="nil"/>
              <w:left w:val="nil"/>
              <w:bottom w:val="nil"/>
              <w:right w:val="nil"/>
            </w:tcBorders>
            <w:vAlign w:val="center"/>
          </w:tcPr>
          <w:p w14:paraId="77D0B4C7" w14:textId="77777777" w:rsidR="00E86C69" w:rsidRDefault="0023052A" w:rsidP="00DF2C0B">
            <w:pPr>
              <w:pStyle w:val="TabloYazs"/>
              <w:spacing w:before="120"/>
              <w:rPr>
                <w:szCs w:val="24"/>
              </w:rPr>
            </w:pPr>
            <w:r>
              <w:rPr>
                <w:szCs w:val="24"/>
              </w:rPr>
              <w:t>8.99e-15</w:t>
            </w:r>
          </w:p>
        </w:tc>
        <w:tc>
          <w:tcPr>
            <w:tcW w:w="1549" w:type="dxa"/>
            <w:tcBorders>
              <w:top w:val="nil"/>
              <w:left w:val="nil"/>
              <w:bottom w:val="nil"/>
              <w:right w:val="nil"/>
            </w:tcBorders>
            <w:vAlign w:val="center"/>
          </w:tcPr>
          <w:p w14:paraId="1CB43958" w14:textId="77777777" w:rsidR="00E86C69" w:rsidRDefault="0023052A" w:rsidP="00DF2C0B">
            <w:pPr>
              <w:pStyle w:val="TabloYazs"/>
              <w:spacing w:before="120"/>
              <w:rPr>
                <w:szCs w:val="24"/>
              </w:rPr>
            </w:pPr>
            <w:r>
              <w:rPr>
                <w:szCs w:val="24"/>
              </w:rPr>
              <w:t>98</w:t>
            </w:r>
          </w:p>
        </w:tc>
        <w:tc>
          <w:tcPr>
            <w:tcW w:w="1736" w:type="dxa"/>
            <w:tcBorders>
              <w:top w:val="nil"/>
              <w:left w:val="nil"/>
              <w:bottom w:val="nil"/>
              <w:right w:val="nil"/>
            </w:tcBorders>
          </w:tcPr>
          <w:p w14:paraId="4908B2F8" w14:textId="77777777" w:rsidR="00E86C69" w:rsidRPr="00F66C10" w:rsidRDefault="0023052A" w:rsidP="00DF2C0B">
            <w:pPr>
              <w:pStyle w:val="TabloYazs"/>
              <w:spacing w:before="120"/>
            </w:pPr>
            <w:r>
              <w:t>0.2976</w:t>
            </w:r>
          </w:p>
        </w:tc>
      </w:tr>
      <w:tr w:rsidR="00E86C69" w:rsidRPr="00926558" w14:paraId="4F4A231B" w14:textId="77777777" w:rsidTr="00DF2C0B">
        <w:trPr>
          <w:trHeight w:val="263"/>
          <w:jc w:val="center"/>
        </w:trPr>
        <w:tc>
          <w:tcPr>
            <w:tcW w:w="886" w:type="dxa"/>
            <w:tcBorders>
              <w:top w:val="nil"/>
              <w:left w:val="nil"/>
              <w:bottom w:val="nil"/>
              <w:right w:val="nil"/>
            </w:tcBorders>
            <w:vAlign w:val="center"/>
          </w:tcPr>
          <w:p w14:paraId="7A8CD5AC" w14:textId="77777777" w:rsidR="00E86C69" w:rsidRDefault="00E86C69" w:rsidP="00DF2C0B">
            <w:pPr>
              <w:pStyle w:val="TabloYazs"/>
              <w:spacing w:before="120"/>
              <w:rPr>
                <w:szCs w:val="24"/>
              </w:rPr>
            </w:pPr>
            <w:r>
              <w:rPr>
                <w:szCs w:val="24"/>
              </w:rPr>
              <w:t>4</w:t>
            </w:r>
          </w:p>
        </w:tc>
        <w:tc>
          <w:tcPr>
            <w:tcW w:w="1806" w:type="dxa"/>
            <w:tcBorders>
              <w:top w:val="nil"/>
              <w:left w:val="nil"/>
              <w:bottom w:val="nil"/>
              <w:right w:val="nil"/>
            </w:tcBorders>
            <w:vAlign w:val="bottom"/>
          </w:tcPr>
          <w:p w14:paraId="07EE2DAF" w14:textId="77777777" w:rsidR="00E86C69" w:rsidRDefault="0023052A" w:rsidP="00DF2C0B">
            <w:pPr>
              <w:pStyle w:val="TabloYazs"/>
              <w:spacing w:before="120"/>
            </w:pPr>
            <w:r>
              <w:t>0.2677</w:t>
            </w:r>
          </w:p>
        </w:tc>
        <w:tc>
          <w:tcPr>
            <w:tcW w:w="1807" w:type="dxa"/>
            <w:tcBorders>
              <w:top w:val="nil"/>
              <w:left w:val="nil"/>
              <w:bottom w:val="nil"/>
              <w:right w:val="nil"/>
            </w:tcBorders>
            <w:vAlign w:val="center"/>
          </w:tcPr>
          <w:p w14:paraId="575B5256" w14:textId="77777777" w:rsidR="00E86C69" w:rsidRDefault="0023052A" w:rsidP="00DF2C0B">
            <w:pPr>
              <w:pStyle w:val="TabloYazs"/>
              <w:spacing w:before="120"/>
              <w:rPr>
                <w:szCs w:val="24"/>
              </w:rPr>
            </w:pPr>
            <w:r>
              <w:rPr>
                <w:szCs w:val="24"/>
              </w:rPr>
              <w:t>1.11e-15</w:t>
            </w:r>
          </w:p>
        </w:tc>
        <w:tc>
          <w:tcPr>
            <w:tcW w:w="1549" w:type="dxa"/>
            <w:tcBorders>
              <w:top w:val="nil"/>
              <w:left w:val="nil"/>
              <w:bottom w:val="nil"/>
              <w:right w:val="nil"/>
            </w:tcBorders>
            <w:vAlign w:val="center"/>
          </w:tcPr>
          <w:p w14:paraId="65729D2F" w14:textId="77777777" w:rsidR="00E86C69" w:rsidRDefault="0023052A" w:rsidP="00DF2C0B">
            <w:pPr>
              <w:pStyle w:val="TabloYazs"/>
              <w:spacing w:before="120"/>
              <w:rPr>
                <w:szCs w:val="24"/>
              </w:rPr>
            </w:pPr>
            <w:r>
              <w:rPr>
                <w:szCs w:val="24"/>
              </w:rPr>
              <w:t>100</w:t>
            </w:r>
          </w:p>
        </w:tc>
        <w:tc>
          <w:tcPr>
            <w:tcW w:w="1736" w:type="dxa"/>
            <w:tcBorders>
              <w:top w:val="nil"/>
              <w:left w:val="nil"/>
              <w:bottom w:val="nil"/>
              <w:right w:val="nil"/>
            </w:tcBorders>
          </w:tcPr>
          <w:p w14:paraId="7904FC25" w14:textId="77777777" w:rsidR="00E86C69" w:rsidRPr="00F66C10" w:rsidRDefault="0023052A" w:rsidP="00DF2C0B">
            <w:pPr>
              <w:pStyle w:val="TabloYazs"/>
              <w:spacing w:before="120"/>
            </w:pPr>
            <w:r>
              <w:t>0.2677</w:t>
            </w:r>
          </w:p>
        </w:tc>
      </w:tr>
      <w:tr w:rsidR="00E86C69" w:rsidRPr="00926558" w14:paraId="71653EFD" w14:textId="77777777" w:rsidTr="00DF2C0B">
        <w:trPr>
          <w:trHeight w:val="263"/>
          <w:jc w:val="center"/>
        </w:trPr>
        <w:tc>
          <w:tcPr>
            <w:tcW w:w="886" w:type="dxa"/>
            <w:tcBorders>
              <w:top w:val="nil"/>
              <w:left w:val="nil"/>
              <w:bottom w:val="nil"/>
              <w:right w:val="nil"/>
            </w:tcBorders>
            <w:vAlign w:val="center"/>
          </w:tcPr>
          <w:p w14:paraId="6A31B2D3" w14:textId="77777777" w:rsidR="00E86C69" w:rsidRDefault="00E86C69" w:rsidP="00DF2C0B">
            <w:pPr>
              <w:pStyle w:val="TabloYazs"/>
              <w:spacing w:before="120"/>
              <w:rPr>
                <w:szCs w:val="24"/>
              </w:rPr>
            </w:pPr>
            <w:r>
              <w:rPr>
                <w:szCs w:val="24"/>
              </w:rPr>
              <w:t>5</w:t>
            </w:r>
          </w:p>
        </w:tc>
        <w:tc>
          <w:tcPr>
            <w:tcW w:w="1806" w:type="dxa"/>
            <w:tcBorders>
              <w:top w:val="nil"/>
              <w:left w:val="nil"/>
              <w:bottom w:val="nil"/>
              <w:right w:val="nil"/>
            </w:tcBorders>
            <w:vAlign w:val="bottom"/>
          </w:tcPr>
          <w:p w14:paraId="0FA637B3" w14:textId="77777777" w:rsidR="00E86C69" w:rsidRDefault="0023052A" w:rsidP="00DF2C0B">
            <w:pPr>
              <w:pStyle w:val="TabloYazs"/>
              <w:spacing w:before="120"/>
            </w:pPr>
            <w:r>
              <w:t>0.2274</w:t>
            </w:r>
          </w:p>
        </w:tc>
        <w:tc>
          <w:tcPr>
            <w:tcW w:w="1807" w:type="dxa"/>
            <w:tcBorders>
              <w:top w:val="nil"/>
              <w:left w:val="nil"/>
              <w:bottom w:val="nil"/>
              <w:right w:val="nil"/>
            </w:tcBorders>
            <w:vAlign w:val="center"/>
          </w:tcPr>
          <w:p w14:paraId="76B388D8" w14:textId="77777777" w:rsidR="00E86C69" w:rsidRDefault="0023052A" w:rsidP="00DF2C0B">
            <w:pPr>
              <w:pStyle w:val="TabloYazs"/>
              <w:spacing w:before="120"/>
              <w:rPr>
                <w:szCs w:val="24"/>
              </w:rPr>
            </w:pPr>
            <w:r>
              <w:rPr>
                <w:szCs w:val="24"/>
              </w:rPr>
              <w:t>6.87e-16</w:t>
            </w:r>
          </w:p>
        </w:tc>
        <w:tc>
          <w:tcPr>
            <w:tcW w:w="1549" w:type="dxa"/>
            <w:tcBorders>
              <w:top w:val="nil"/>
              <w:left w:val="nil"/>
              <w:bottom w:val="nil"/>
              <w:right w:val="nil"/>
            </w:tcBorders>
            <w:vAlign w:val="center"/>
          </w:tcPr>
          <w:p w14:paraId="6095B6DC" w14:textId="77777777" w:rsidR="00E86C69" w:rsidRDefault="0023052A" w:rsidP="00DF2C0B">
            <w:pPr>
              <w:pStyle w:val="TabloYazs"/>
              <w:spacing w:before="120"/>
              <w:rPr>
                <w:szCs w:val="24"/>
              </w:rPr>
            </w:pPr>
            <w:r>
              <w:rPr>
                <w:szCs w:val="24"/>
              </w:rPr>
              <w:t>99</w:t>
            </w:r>
          </w:p>
        </w:tc>
        <w:tc>
          <w:tcPr>
            <w:tcW w:w="1736" w:type="dxa"/>
            <w:tcBorders>
              <w:top w:val="nil"/>
              <w:left w:val="nil"/>
              <w:bottom w:val="nil"/>
              <w:right w:val="nil"/>
            </w:tcBorders>
          </w:tcPr>
          <w:p w14:paraId="6A950171" w14:textId="77777777" w:rsidR="00E86C69" w:rsidRPr="00F66C10" w:rsidRDefault="0023052A" w:rsidP="00DF2C0B">
            <w:pPr>
              <w:pStyle w:val="TabloYazs"/>
              <w:spacing w:before="120"/>
            </w:pPr>
            <w:r>
              <w:t>0.22294</w:t>
            </w:r>
          </w:p>
        </w:tc>
      </w:tr>
      <w:tr w:rsidR="00E86C69" w:rsidRPr="00926558" w14:paraId="63B9469F" w14:textId="77777777" w:rsidTr="00DF2C0B">
        <w:trPr>
          <w:trHeight w:val="263"/>
          <w:jc w:val="center"/>
        </w:trPr>
        <w:tc>
          <w:tcPr>
            <w:tcW w:w="886" w:type="dxa"/>
            <w:tcBorders>
              <w:top w:val="nil"/>
              <w:left w:val="nil"/>
              <w:bottom w:val="nil"/>
              <w:right w:val="nil"/>
            </w:tcBorders>
            <w:vAlign w:val="center"/>
          </w:tcPr>
          <w:p w14:paraId="542E622D" w14:textId="77777777" w:rsidR="00E86C69" w:rsidRDefault="00E86C69" w:rsidP="00DF2C0B">
            <w:pPr>
              <w:pStyle w:val="TabloYazs"/>
              <w:spacing w:before="120"/>
              <w:rPr>
                <w:szCs w:val="24"/>
              </w:rPr>
            </w:pPr>
            <w:r>
              <w:rPr>
                <w:szCs w:val="24"/>
              </w:rPr>
              <w:t>6</w:t>
            </w:r>
          </w:p>
        </w:tc>
        <w:tc>
          <w:tcPr>
            <w:tcW w:w="1806" w:type="dxa"/>
            <w:tcBorders>
              <w:top w:val="nil"/>
              <w:left w:val="nil"/>
              <w:bottom w:val="nil"/>
              <w:right w:val="nil"/>
            </w:tcBorders>
            <w:vAlign w:val="bottom"/>
          </w:tcPr>
          <w:p w14:paraId="12793257" w14:textId="77777777" w:rsidR="00E86C69" w:rsidRDefault="0023052A" w:rsidP="00DF2C0B">
            <w:pPr>
              <w:pStyle w:val="TabloYazs"/>
              <w:spacing w:before="120"/>
            </w:pPr>
            <w:r>
              <w:t>0.2613</w:t>
            </w:r>
          </w:p>
        </w:tc>
        <w:tc>
          <w:tcPr>
            <w:tcW w:w="1807" w:type="dxa"/>
            <w:tcBorders>
              <w:top w:val="nil"/>
              <w:left w:val="nil"/>
              <w:bottom w:val="nil"/>
              <w:right w:val="nil"/>
            </w:tcBorders>
            <w:vAlign w:val="center"/>
          </w:tcPr>
          <w:p w14:paraId="4E8CECDA" w14:textId="77777777" w:rsidR="00E86C69" w:rsidRDefault="0023052A" w:rsidP="00DF2C0B">
            <w:pPr>
              <w:pStyle w:val="TabloYazs"/>
              <w:spacing w:before="120"/>
              <w:rPr>
                <w:szCs w:val="24"/>
              </w:rPr>
            </w:pPr>
            <w:r>
              <w:rPr>
                <w:szCs w:val="24"/>
              </w:rPr>
              <w:t>4.97e-16</w:t>
            </w:r>
          </w:p>
        </w:tc>
        <w:tc>
          <w:tcPr>
            <w:tcW w:w="1549" w:type="dxa"/>
            <w:tcBorders>
              <w:top w:val="nil"/>
              <w:left w:val="nil"/>
              <w:bottom w:val="nil"/>
              <w:right w:val="nil"/>
            </w:tcBorders>
            <w:vAlign w:val="center"/>
          </w:tcPr>
          <w:p w14:paraId="0F673859" w14:textId="77777777" w:rsidR="00E86C69" w:rsidRDefault="0023052A" w:rsidP="00DF2C0B">
            <w:pPr>
              <w:pStyle w:val="TabloYazs"/>
              <w:spacing w:before="120"/>
              <w:rPr>
                <w:szCs w:val="24"/>
              </w:rPr>
            </w:pPr>
            <w:r>
              <w:rPr>
                <w:szCs w:val="24"/>
              </w:rPr>
              <w:t>98</w:t>
            </w:r>
          </w:p>
        </w:tc>
        <w:tc>
          <w:tcPr>
            <w:tcW w:w="1736" w:type="dxa"/>
            <w:tcBorders>
              <w:top w:val="nil"/>
              <w:left w:val="nil"/>
              <w:bottom w:val="nil"/>
              <w:right w:val="nil"/>
            </w:tcBorders>
          </w:tcPr>
          <w:p w14:paraId="05E956F2" w14:textId="77777777" w:rsidR="00E86C69" w:rsidRPr="00F66C10" w:rsidRDefault="0023052A" w:rsidP="00DF2C0B">
            <w:pPr>
              <w:pStyle w:val="TabloYazs"/>
              <w:spacing w:before="120"/>
            </w:pPr>
            <w:r>
              <w:t>0.2666</w:t>
            </w:r>
          </w:p>
        </w:tc>
      </w:tr>
      <w:tr w:rsidR="00DF2C0B" w:rsidRPr="00926558" w14:paraId="3B896F3E" w14:textId="77777777" w:rsidTr="00DF2C0B">
        <w:trPr>
          <w:trHeight w:val="263"/>
          <w:jc w:val="center"/>
        </w:trPr>
        <w:tc>
          <w:tcPr>
            <w:tcW w:w="7784" w:type="dxa"/>
            <w:gridSpan w:val="5"/>
            <w:tcBorders>
              <w:top w:val="nil"/>
              <w:left w:val="nil"/>
              <w:bottom w:val="single" w:sz="4" w:space="0" w:color="auto"/>
              <w:right w:val="nil"/>
            </w:tcBorders>
            <w:vAlign w:val="center"/>
          </w:tcPr>
          <w:p w14:paraId="55D73141" w14:textId="77777777" w:rsidR="00DF2C0B" w:rsidRDefault="00DF2C0B" w:rsidP="00DF2C0B">
            <w:pPr>
              <w:pStyle w:val="TabloYazs"/>
              <w:spacing w:before="120"/>
            </w:pPr>
            <w:r>
              <w:lastRenderedPageBreak/>
              <w:t>Tablo 4.3. Kuantum PSO çalışma sonuçları (devamı)</w:t>
            </w:r>
          </w:p>
        </w:tc>
      </w:tr>
      <w:tr w:rsidR="00E86C69" w:rsidRPr="00926558" w14:paraId="79CF0DAF" w14:textId="77777777" w:rsidTr="00DF2C0B">
        <w:trPr>
          <w:trHeight w:val="263"/>
          <w:jc w:val="center"/>
        </w:trPr>
        <w:tc>
          <w:tcPr>
            <w:tcW w:w="886" w:type="dxa"/>
            <w:tcBorders>
              <w:top w:val="single" w:sz="4" w:space="0" w:color="auto"/>
              <w:left w:val="nil"/>
              <w:bottom w:val="nil"/>
              <w:right w:val="nil"/>
            </w:tcBorders>
            <w:vAlign w:val="center"/>
          </w:tcPr>
          <w:p w14:paraId="227D7531" w14:textId="77777777" w:rsidR="00E86C69" w:rsidRDefault="00E86C69" w:rsidP="00DF2C0B">
            <w:pPr>
              <w:pStyle w:val="TabloYazs"/>
              <w:spacing w:before="120"/>
              <w:rPr>
                <w:szCs w:val="24"/>
              </w:rPr>
            </w:pPr>
            <w:r>
              <w:rPr>
                <w:szCs w:val="24"/>
              </w:rPr>
              <w:t>7</w:t>
            </w:r>
          </w:p>
        </w:tc>
        <w:tc>
          <w:tcPr>
            <w:tcW w:w="1806" w:type="dxa"/>
            <w:tcBorders>
              <w:top w:val="single" w:sz="4" w:space="0" w:color="auto"/>
              <w:left w:val="nil"/>
              <w:bottom w:val="nil"/>
              <w:right w:val="nil"/>
            </w:tcBorders>
            <w:vAlign w:val="bottom"/>
          </w:tcPr>
          <w:p w14:paraId="4205A035" w14:textId="77777777" w:rsidR="00E86C69" w:rsidRDefault="0023052A" w:rsidP="00DF2C0B">
            <w:pPr>
              <w:pStyle w:val="TabloYazs"/>
              <w:spacing w:before="120"/>
            </w:pPr>
            <w:r>
              <w:t>0.2562</w:t>
            </w:r>
          </w:p>
        </w:tc>
        <w:tc>
          <w:tcPr>
            <w:tcW w:w="1807" w:type="dxa"/>
            <w:tcBorders>
              <w:top w:val="single" w:sz="4" w:space="0" w:color="auto"/>
              <w:left w:val="nil"/>
              <w:bottom w:val="nil"/>
              <w:right w:val="nil"/>
            </w:tcBorders>
            <w:vAlign w:val="center"/>
          </w:tcPr>
          <w:p w14:paraId="6CDFEF10" w14:textId="77777777" w:rsidR="00E86C69" w:rsidRDefault="0023052A" w:rsidP="00DF2C0B">
            <w:pPr>
              <w:pStyle w:val="TabloYazs"/>
              <w:spacing w:before="120"/>
              <w:rPr>
                <w:szCs w:val="24"/>
              </w:rPr>
            </w:pPr>
            <w:r>
              <w:rPr>
                <w:szCs w:val="24"/>
              </w:rPr>
              <w:t>3.31e-15</w:t>
            </w:r>
          </w:p>
        </w:tc>
        <w:tc>
          <w:tcPr>
            <w:tcW w:w="1549" w:type="dxa"/>
            <w:tcBorders>
              <w:top w:val="single" w:sz="4" w:space="0" w:color="auto"/>
              <w:left w:val="nil"/>
              <w:bottom w:val="nil"/>
              <w:right w:val="nil"/>
            </w:tcBorders>
            <w:vAlign w:val="center"/>
          </w:tcPr>
          <w:p w14:paraId="65E32289" w14:textId="77777777" w:rsidR="00E86C69" w:rsidRDefault="0023052A" w:rsidP="00DF2C0B">
            <w:pPr>
              <w:pStyle w:val="TabloYazs"/>
              <w:spacing w:before="120"/>
              <w:rPr>
                <w:szCs w:val="24"/>
              </w:rPr>
            </w:pPr>
            <w:r>
              <w:rPr>
                <w:szCs w:val="24"/>
              </w:rPr>
              <w:t>100</w:t>
            </w:r>
          </w:p>
        </w:tc>
        <w:tc>
          <w:tcPr>
            <w:tcW w:w="1736" w:type="dxa"/>
            <w:tcBorders>
              <w:top w:val="single" w:sz="4" w:space="0" w:color="auto"/>
              <w:left w:val="nil"/>
              <w:bottom w:val="nil"/>
              <w:right w:val="nil"/>
            </w:tcBorders>
          </w:tcPr>
          <w:p w14:paraId="55B0C6FF" w14:textId="77777777" w:rsidR="00E86C69" w:rsidRPr="00F66C10" w:rsidRDefault="0023052A" w:rsidP="00DF2C0B">
            <w:pPr>
              <w:pStyle w:val="TabloYazs"/>
              <w:spacing w:before="120"/>
            </w:pPr>
            <w:r>
              <w:t>0.2562</w:t>
            </w:r>
          </w:p>
        </w:tc>
      </w:tr>
      <w:tr w:rsidR="00E86C69" w:rsidRPr="00926558" w14:paraId="4D444FE0" w14:textId="77777777" w:rsidTr="00E86C69">
        <w:trPr>
          <w:trHeight w:val="263"/>
          <w:jc w:val="center"/>
        </w:trPr>
        <w:tc>
          <w:tcPr>
            <w:tcW w:w="886" w:type="dxa"/>
            <w:tcBorders>
              <w:top w:val="nil"/>
              <w:left w:val="nil"/>
              <w:bottom w:val="nil"/>
              <w:right w:val="nil"/>
            </w:tcBorders>
            <w:vAlign w:val="center"/>
          </w:tcPr>
          <w:p w14:paraId="174CE5BE" w14:textId="77777777" w:rsidR="00E86C69" w:rsidRDefault="00E86C69" w:rsidP="00DF2C0B">
            <w:pPr>
              <w:pStyle w:val="TabloYazs"/>
              <w:spacing w:before="120"/>
              <w:rPr>
                <w:szCs w:val="24"/>
              </w:rPr>
            </w:pPr>
            <w:r>
              <w:rPr>
                <w:szCs w:val="24"/>
              </w:rPr>
              <w:t>8</w:t>
            </w:r>
          </w:p>
        </w:tc>
        <w:tc>
          <w:tcPr>
            <w:tcW w:w="1806" w:type="dxa"/>
            <w:tcBorders>
              <w:top w:val="nil"/>
              <w:left w:val="nil"/>
              <w:bottom w:val="nil"/>
              <w:right w:val="nil"/>
            </w:tcBorders>
            <w:vAlign w:val="bottom"/>
          </w:tcPr>
          <w:p w14:paraId="7C16648A" w14:textId="77777777" w:rsidR="00E86C69" w:rsidRDefault="0023052A" w:rsidP="00DF2C0B">
            <w:pPr>
              <w:pStyle w:val="TabloYazs"/>
              <w:spacing w:before="120"/>
            </w:pPr>
            <w:r>
              <w:t>0.2777</w:t>
            </w:r>
          </w:p>
        </w:tc>
        <w:tc>
          <w:tcPr>
            <w:tcW w:w="1807" w:type="dxa"/>
            <w:tcBorders>
              <w:top w:val="nil"/>
              <w:left w:val="nil"/>
              <w:bottom w:val="nil"/>
              <w:right w:val="nil"/>
            </w:tcBorders>
            <w:vAlign w:val="center"/>
          </w:tcPr>
          <w:p w14:paraId="021BFD05" w14:textId="77777777" w:rsidR="00E86C69" w:rsidRDefault="0023052A" w:rsidP="00DF2C0B">
            <w:pPr>
              <w:pStyle w:val="TabloYazs"/>
              <w:spacing w:before="120"/>
              <w:rPr>
                <w:szCs w:val="24"/>
              </w:rPr>
            </w:pPr>
            <w:r>
              <w:rPr>
                <w:szCs w:val="24"/>
              </w:rPr>
              <w:t>1.09e-14</w:t>
            </w:r>
          </w:p>
        </w:tc>
        <w:tc>
          <w:tcPr>
            <w:tcW w:w="1549" w:type="dxa"/>
            <w:tcBorders>
              <w:top w:val="nil"/>
              <w:left w:val="nil"/>
              <w:bottom w:val="nil"/>
              <w:right w:val="nil"/>
            </w:tcBorders>
            <w:vAlign w:val="center"/>
          </w:tcPr>
          <w:p w14:paraId="06C6581A" w14:textId="77777777" w:rsidR="00E86C69" w:rsidRDefault="0023052A" w:rsidP="00DF2C0B">
            <w:pPr>
              <w:pStyle w:val="TabloYazs"/>
              <w:spacing w:before="120"/>
              <w:rPr>
                <w:szCs w:val="24"/>
              </w:rPr>
            </w:pPr>
            <w:r>
              <w:rPr>
                <w:szCs w:val="24"/>
              </w:rPr>
              <w:t>99</w:t>
            </w:r>
          </w:p>
        </w:tc>
        <w:tc>
          <w:tcPr>
            <w:tcW w:w="1736" w:type="dxa"/>
            <w:tcBorders>
              <w:top w:val="nil"/>
              <w:left w:val="nil"/>
              <w:bottom w:val="nil"/>
              <w:right w:val="nil"/>
            </w:tcBorders>
          </w:tcPr>
          <w:p w14:paraId="022E822B" w14:textId="77777777" w:rsidR="00E86C69" w:rsidRPr="00F66C10" w:rsidRDefault="0023052A" w:rsidP="00DF2C0B">
            <w:pPr>
              <w:pStyle w:val="TabloYazs"/>
              <w:spacing w:before="120"/>
            </w:pPr>
            <w:r>
              <w:t>0.2802</w:t>
            </w:r>
          </w:p>
        </w:tc>
      </w:tr>
      <w:tr w:rsidR="00E86C69" w:rsidRPr="00926558" w14:paraId="71E77567" w14:textId="77777777" w:rsidTr="00E86C69">
        <w:trPr>
          <w:trHeight w:val="263"/>
          <w:jc w:val="center"/>
        </w:trPr>
        <w:tc>
          <w:tcPr>
            <w:tcW w:w="886" w:type="dxa"/>
            <w:tcBorders>
              <w:top w:val="nil"/>
              <w:left w:val="nil"/>
              <w:bottom w:val="nil"/>
              <w:right w:val="nil"/>
            </w:tcBorders>
            <w:vAlign w:val="center"/>
          </w:tcPr>
          <w:p w14:paraId="50B93206" w14:textId="77777777" w:rsidR="00E86C69" w:rsidRDefault="00E86C69" w:rsidP="00DF2C0B">
            <w:pPr>
              <w:pStyle w:val="TabloYazs"/>
              <w:spacing w:before="120"/>
              <w:rPr>
                <w:szCs w:val="24"/>
              </w:rPr>
            </w:pPr>
            <w:r>
              <w:rPr>
                <w:szCs w:val="24"/>
              </w:rPr>
              <w:t>9</w:t>
            </w:r>
          </w:p>
        </w:tc>
        <w:tc>
          <w:tcPr>
            <w:tcW w:w="1806" w:type="dxa"/>
            <w:tcBorders>
              <w:top w:val="nil"/>
              <w:left w:val="nil"/>
              <w:bottom w:val="nil"/>
              <w:right w:val="nil"/>
            </w:tcBorders>
            <w:vAlign w:val="bottom"/>
          </w:tcPr>
          <w:p w14:paraId="6BC0FE79" w14:textId="77777777" w:rsidR="00E86C69" w:rsidRDefault="0023052A" w:rsidP="00DF2C0B">
            <w:pPr>
              <w:pStyle w:val="TabloYazs"/>
              <w:spacing w:before="120"/>
            </w:pPr>
            <w:r>
              <w:t>0.2833</w:t>
            </w:r>
          </w:p>
        </w:tc>
        <w:tc>
          <w:tcPr>
            <w:tcW w:w="1807" w:type="dxa"/>
            <w:tcBorders>
              <w:top w:val="nil"/>
              <w:left w:val="nil"/>
              <w:bottom w:val="nil"/>
              <w:right w:val="nil"/>
            </w:tcBorders>
            <w:vAlign w:val="center"/>
          </w:tcPr>
          <w:p w14:paraId="65EF502E" w14:textId="77777777" w:rsidR="00E86C69" w:rsidRDefault="0023052A" w:rsidP="00DF2C0B">
            <w:pPr>
              <w:pStyle w:val="TabloYazs"/>
              <w:spacing w:before="120"/>
              <w:rPr>
                <w:szCs w:val="24"/>
              </w:rPr>
            </w:pPr>
            <w:r>
              <w:rPr>
                <w:szCs w:val="24"/>
              </w:rPr>
              <w:t>1.85e-14</w:t>
            </w:r>
          </w:p>
        </w:tc>
        <w:tc>
          <w:tcPr>
            <w:tcW w:w="1549" w:type="dxa"/>
            <w:tcBorders>
              <w:top w:val="nil"/>
              <w:left w:val="nil"/>
              <w:bottom w:val="nil"/>
              <w:right w:val="nil"/>
            </w:tcBorders>
            <w:vAlign w:val="center"/>
          </w:tcPr>
          <w:p w14:paraId="28E3E807" w14:textId="77777777" w:rsidR="00E86C69" w:rsidRDefault="0023052A" w:rsidP="00DF2C0B">
            <w:pPr>
              <w:pStyle w:val="TabloYazs"/>
              <w:spacing w:before="120"/>
              <w:rPr>
                <w:szCs w:val="24"/>
              </w:rPr>
            </w:pPr>
            <w:r>
              <w:rPr>
                <w:szCs w:val="24"/>
              </w:rPr>
              <w:t>100</w:t>
            </w:r>
          </w:p>
        </w:tc>
        <w:tc>
          <w:tcPr>
            <w:tcW w:w="1736" w:type="dxa"/>
            <w:tcBorders>
              <w:top w:val="nil"/>
              <w:left w:val="nil"/>
              <w:bottom w:val="nil"/>
              <w:right w:val="nil"/>
            </w:tcBorders>
          </w:tcPr>
          <w:p w14:paraId="4A491CEC" w14:textId="77777777" w:rsidR="00E86C69" w:rsidRPr="00F66C10" w:rsidRDefault="0023052A" w:rsidP="00DF2C0B">
            <w:pPr>
              <w:pStyle w:val="TabloYazs"/>
              <w:spacing w:before="120"/>
            </w:pPr>
            <w:r>
              <w:t>0.2833</w:t>
            </w:r>
          </w:p>
        </w:tc>
      </w:tr>
      <w:tr w:rsidR="00E86C69" w:rsidRPr="00926558" w14:paraId="18FCD65D" w14:textId="77777777" w:rsidTr="00E86C69">
        <w:trPr>
          <w:trHeight w:val="263"/>
          <w:jc w:val="center"/>
        </w:trPr>
        <w:tc>
          <w:tcPr>
            <w:tcW w:w="886" w:type="dxa"/>
            <w:tcBorders>
              <w:top w:val="nil"/>
              <w:left w:val="nil"/>
              <w:bottom w:val="single" w:sz="4" w:space="0" w:color="auto"/>
              <w:right w:val="nil"/>
            </w:tcBorders>
            <w:vAlign w:val="center"/>
          </w:tcPr>
          <w:p w14:paraId="578FF14B" w14:textId="77777777" w:rsidR="00E86C69" w:rsidRDefault="00E86C69" w:rsidP="00DF2C0B">
            <w:pPr>
              <w:pStyle w:val="TabloYazs"/>
              <w:spacing w:before="120"/>
              <w:rPr>
                <w:szCs w:val="24"/>
              </w:rPr>
            </w:pPr>
            <w:r>
              <w:rPr>
                <w:szCs w:val="24"/>
              </w:rPr>
              <w:t>10</w:t>
            </w:r>
          </w:p>
        </w:tc>
        <w:tc>
          <w:tcPr>
            <w:tcW w:w="1806" w:type="dxa"/>
            <w:tcBorders>
              <w:top w:val="nil"/>
              <w:left w:val="nil"/>
              <w:bottom w:val="single" w:sz="4" w:space="0" w:color="auto"/>
              <w:right w:val="nil"/>
            </w:tcBorders>
            <w:vAlign w:val="bottom"/>
          </w:tcPr>
          <w:p w14:paraId="4828B445" w14:textId="77777777" w:rsidR="00E86C69" w:rsidRDefault="0023052A" w:rsidP="00DF2C0B">
            <w:pPr>
              <w:pStyle w:val="TabloYazs"/>
              <w:spacing w:before="120"/>
            </w:pPr>
            <w:r>
              <w:t>0.2563</w:t>
            </w:r>
          </w:p>
        </w:tc>
        <w:tc>
          <w:tcPr>
            <w:tcW w:w="1807" w:type="dxa"/>
            <w:tcBorders>
              <w:top w:val="nil"/>
              <w:left w:val="nil"/>
              <w:bottom w:val="single" w:sz="4" w:space="0" w:color="auto"/>
              <w:right w:val="nil"/>
            </w:tcBorders>
            <w:vAlign w:val="center"/>
          </w:tcPr>
          <w:p w14:paraId="5C9895BA" w14:textId="77777777" w:rsidR="00E86C69" w:rsidRDefault="0023052A" w:rsidP="00DF2C0B">
            <w:pPr>
              <w:pStyle w:val="TabloYazs"/>
              <w:spacing w:before="120"/>
              <w:rPr>
                <w:szCs w:val="24"/>
              </w:rPr>
            </w:pPr>
            <w:r>
              <w:rPr>
                <w:szCs w:val="24"/>
              </w:rPr>
              <w:t>1.07e-12</w:t>
            </w:r>
          </w:p>
        </w:tc>
        <w:tc>
          <w:tcPr>
            <w:tcW w:w="1549" w:type="dxa"/>
            <w:tcBorders>
              <w:top w:val="nil"/>
              <w:left w:val="nil"/>
              <w:bottom w:val="single" w:sz="4" w:space="0" w:color="auto"/>
              <w:right w:val="nil"/>
            </w:tcBorders>
            <w:vAlign w:val="center"/>
          </w:tcPr>
          <w:p w14:paraId="64B4F887" w14:textId="77777777" w:rsidR="00E86C69" w:rsidRDefault="0023052A" w:rsidP="00DF2C0B">
            <w:pPr>
              <w:pStyle w:val="TabloYazs"/>
              <w:spacing w:before="120"/>
              <w:rPr>
                <w:szCs w:val="24"/>
              </w:rPr>
            </w:pPr>
            <w:r>
              <w:rPr>
                <w:szCs w:val="24"/>
              </w:rPr>
              <w:t>100</w:t>
            </w:r>
          </w:p>
        </w:tc>
        <w:tc>
          <w:tcPr>
            <w:tcW w:w="1736" w:type="dxa"/>
            <w:tcBorders>
              <w:top w:val="nil"/>
              <w:left w:val="nil"/>
              <w:bottom w:val="single" w:sz="4" w:space="0" w:color="auto"/>
              <w:right w:val="nil"/>
            </w:tcBorders>
          </w:tcPr>
          <w:p w14:paraId="0DAF4BD5" w14:textId="77777777" w:rsidR="00E86C69" w:rsidRDefault="0023052A" w:rsidP="00DF2C0B">
            <w:pPr>
              <w:pStyle w:val="TabloYazs"/>
              <w:spacing w:before="120"/>
            </w:pPr>
            <w:r>
              <w:t>0.2563</w:t>
            </w:r>
          </w:p>
        </w:tc>
      </w:tr>
      <w:tr w:rsidR="00E86C69" w:rsidRPr="00926558" w14:paraId="43729330" w14:textId="77777777" w:rsidTr="00E86C69">
        <w:trPr>
          <w:trHeight w:val="263"/>
          <w:jc w:val="center"/>
        </w:trPr>
        <w:tc>
          <w:tcPr>
            <w:tcW w:w="886" w:type="dxa"/>
            <w:tcBorders>
              <w:top w:val="single" w:sz="4" w:space="0" w:color="auto"/>
              <w:left w:val="nil"/>
              <w:bottom w:val="single" w:sz="4" w:space="0" w:color="auto"/>
              <w:right w:val="nil"/>
            </w:tcBorders>
            <w:vAlign w:val="center"/>
          </w:tcPr>
          <w:p w14:paraId="36B8792A" w14:textId="77777777" w:rsidR="00E86C69" w:rsidRDefault="00E86C69" w:rsidP="00DF2C0B">
            <w:pPr>
              <w:pStyle w:val="TabloYazs"/>
              <w:spacing w:before="120"/>
              <w:rPr>
                <w:szCs w:val="24"/>
              </w:rPr>
            </w:pPr>
            <w:r>
              <w:rPr>
                <w:szCs w:val="24"/>
              </w:rPr>
              <w:t>Ortalama</w:t>
            </w:r>
          </w:p>
        </w:tc>
        <w:tc>
          <w:tcPr>
            <w:tcW w:w="1806" w:type="dxa"/>
            <w:tcBorders>
              <w:top w:val="single" w:sz="4" w:space="0" w:color="auto"/>
              <w:left w:val="nil"/>
              <w:bottom w:val="single" w:sz="4" w:space="0" w:color="auto"/>
              <w:right w:val="nil"/>
            </w:tcBorders>
            <w:vAlign w:val="bottom"/>
          </w:tcPr>
          <w:p w14:paraId="5E0D0FC1" w14:textId="77777777" w:rsidR="00E86C69" w:rsidRDefault="00B85029" w:rsidP="00DF2C0B">
            <w:pPr>
              <w:pStyle w:val="TabloYazs"/>
              <w:spacing w:before="120"/>
            </w:pPr>
            <w:r>
              <w:t>0.2627</w:t>
            </w:r>
          </w:p>
        </w:tc>
        <w:tc>
          <w:tcPr>
            <w:tcW w:w="1807" w:type="dxa"/>
            <w:tcBorders>
              <w:top w:val="single" w:sz="4" w:space="0" w:color="auto"/>
              <w:left w:val="nil"/>
              <w:bottom w:val="single" w:sz="4" w:space="0" w:color="auto"/>
              <w:right w:val="nil"/>
            </w:tcBorders>
            <w:vAlign w:val="center"/>
          </w:tcPr>
          <w:p w14:paraId="3622549A" w14:textId="77777777" w:rsidR="00E86C69" w:rsidRDefault="00B85029" w:rsidP="00DF2C0B">
            <w:pPr>
              <w:pStyle w:val="TabloYazs"/>
              <w:spacing w:before="120"/>
              <w:rPr>
                <w:szCs w:val="24"/>
              </w:rPr>
            </w:pPr>
            <w:r>
              <w:rPr>
                <w:szCs w:val="24"/>
              </w:rPr>
              <w:t>2.47e-13</w:t>
            </w:r>
          </w:p>
        </w:tc>
        <w:tc>
          <w:tcPr>
            <w:tcW w:w="1549" w:type="dxa"/>
            <w:tcBorders>
              <w:top w:val="single" w:sz="4" w:space="0" w:color="auto"/>
              <w:left w:val="nil"/>
              <w:bottom w:val="single" w:sz="4" w:space="0" w:color="auto"/>
              <w:right w:val="nil"/>
            </w:tcBorders>
            <w:vAlign w:val="center"/>
          </w:tcPr>
          <w:p w14:paraId="5E146A97" w14:textId="77777777" w:rsidR="00E86C69" w:rsidRDefault="00B85029" w:rsidP="00DF2C0B">
            <w:pPr>
              <w:pStyle w:val="TabloYazs"/>
              <w:spacing w:before="120"/>
              <w:rPr>
                <w:szCs w:val="24"/>
              </w:rPr>
            </w:pPr>
            <w:r>
              <w:rPr>
                <w:szCs w:val="24"/>
              </w:rPr>
              <w:t>97</w:t>
            </w:r>
          </w:p>
        </w:tc>
        <w:tc>
          <w:tcPr>
            <w:tcW w:w="1736" w:type="dxa"/>
            <w:tcBorders>
              <w:top w:val="single" w:sz="4" w:space="0" w:color="auto"/>
              <w:left w:val="nil"/>
              <w:bottom w:val="single" w:sz="4" w:space="0" w:color="auto"/>
              <w:right w:val="nil"/>
            </w:tcBorders>
          </w:tcPr>
          <w:p w14:paraId="504A0A1B" w14:textId="77777777" w:rsidR="00E86C69" w:rsidRPr="00F66C10" w:rsidRDefault="00B85029" w:rsidP="00DF2C0B">
            <w:pPr>
              <w:pStyle w:val="TabloYazs"/>
              <w:spacing w:before="120"/>
            </w:pPr>
            <w:r>
              <w:t>0.2694</w:t>
            </w:r>
          </w:p>
        </w:tc>
      </w:tr>
    </w:tbl>
    <w:p w14:paraId="1D856910" w14:textId="77777777" w:rsidR="00E86C69" w:rsidRDefault="00E86C69" w:rsidP="00D34951">
      <w:pPr>
        <w:pStyle w:val="AnaParagrafYaziStiliSau"/>
      </w:pPr>
    </w:p>
    <w:p w14:paraId="221C4F60" w14:textId="77777777" w:rsidR="00042D55" w:rsidRDefault="00514F30" w:rsidP="00D34951">
      <w:pPr>
        <w:pStyle w:val="AnaParagrafYaziStiliSau"/>
      </w:pPr>
      <w:r>
        <w:t>Tablo 4.3’te K</w:t>
      </w:r>
      <w:r w:rsidR="001E1823" w:rsidRPr="006206AD">
        <w:t>uantum PSO ile yapılan 10 farklı test sonucu hem pozisyon hatası hemde çözüme ulaşma süresi açısından ortaya konmuştur. Pozisyon hatası değerinin ortalama olarak 10</w:t>
      </w:r>
      <w:r w:rsidR="006623E3">
        <w:rPr>
          <w:vertAlign w:val="superscript"/>
        </w:rPr>
        <w:t>-13</w:t>
      </w:r>
      <w:r w:rsidR="006623E3">
        <w:t>’lerde</w:t>
      </w:r>
      <w:r w:rsidR="001E1823" w:rsidRPr="006206AD">
        <w:t xml:space="preserve"> olması elbette önemlidir. Ancak bu değerlerin elde edildiği iterasyon sayılarına bakara</w:t>
      </w:r>
      <w:r>
        <w:t>k</w:t>
      </w:r>
      <w:r w:rsidR="001E1823" w:rsidRPr="006206AD">
        <w:t xml:space="preserve"> başka bir sonuç daha çıkarılabilir ki oda şudur: İterasyon sayısı arttırıldığında algoritma pozisyon hatası değerlerini daha iyileştirecektir. </w:t>
      </w:r>
      <w:r w:rsidR="00E86C69" w:rsidRPr="006206AD">
        <w:t>Bu durum Şekil 4.4’te çok dah</w:t>
      </w:r>
      <w:r w:rsidR="001E1823" w:rsidRPr="006206AD">
        <w:t>a net b</w:t>
      </w:r>
      <w:r w:rsidR="006206AD">
        <w:t>ir şekilde görünmektedir. Çünkü</w:t>
      </w:r>
      <w:r w:rsidR="001E1823" w:rsidRPr="006206AD">
        <w:t xml:space="preserve"> diğer algoritmalara bakıldığında belli bir iterasyon sayısından sonra grafiğin sabit bir değer aldığı açıkça görünmektedir. Burada ise grafik eğimli bir şekilde sonlanmıştır.</w:t>
      </w:r>
    </w:p>
    <w:p w14:paraId="331DD112" w14:textId="77777777" w:rsidR="00335AD7" w:rsidRPr="00424A39" w:rsidRDefault="00335AD7" w:rsidP="00D34951">
      <w:pPr>
        <w:pStyle w:val="AnaParagrafYaziStiliSau"/>
      </w:pPr>
    </w:p>
    <w:p w14:paraId="19EA660D" w14:textId="77777777" w:rsidR="00E86C69" w:rsidRDefault="0023052A" w:rsidP="00D34951">
      <w:pPr>
        <w:pStyle w:val="AnaParagrafYaziStiliSau"/>
      </w:pPr>
      <w:r>
        <w:rPr>
          <w:noProof/>
          <w:lang w:val="tr-TR"/>
        </w:rPr>
        <w:drawing>
          <wp:inline distT="0" distB="0" distL="0" distR="0" wp14:anchorId="2CC3D69E" wp14:editId="700D3A5F">
            <wp:extent cx="5400675" cy="2719070"/>
            <wp:effectExtent l="0" t="0" r="9525" b="508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qpso_hata.png"/>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5400675" cy="2719070"/>
                    </a:xfrm>
                    <a:prstGeom prst="rect">
                      <a:avLst/>
                    </a:prstGeom>
                  </pic:spPr>
                </pic:pic>
              </a:graphicData>
            </a:graphic>
          </wp:inline>
        </w:drawing>
      </w:r>
    </w:p>
    <w:p w14:paraId="5059B147" w14:textId="240C1613" w:rsidR="00E86C69" w:rsidRDefault="00E86C69" w:rsidP="00E86C69">
      <w:pPr>
        <w:pStyle w:val="ResimYazs"/>
        <w:jc w:val="center"/>
      </w:pPr>
      <w:bookmarkStart w:id="177" w:name="_Toc7624180"/>
      <w:r>
        <w:t xml:space="preserve">Şekil </w:t>
      </w:r>
      <w:fldSimple w:instr=" STYLEREF 1 \s ">
        <w:r w:rsidR="00360694">
          <w:rPr>
            <w:noProof/>
          </w:rPr>
          <w:t>4</w:t>
        </w:r>
      </w:fldSimple>
      <w:r w:rsidR="00BC252D">
        <w:t>.</w:t>
      </w:r>
      <w:fldSimple w:instr=" SEQ Şekil \* ARABIC \s 1 ">
        <w:r w:rsidR="00360694">
          <w:rPr>
            <w:noProof/>
          </w:rPr>
          <w:t>4</w:t>
        </w:r>
      </w:fldSimple>
      <w:r>
        <w:t>.</w:t>
      </w:r>
      <w:r w:rsidRPr="001026B5">
        <w:t xml:space="preserve">Quantum </w:t>
      </w:r>
      <w:r w:rsidR="006623E3">
        <w:t>PSO pozisyon hatası sonuçları (</w:t>
      </w:r>
      <w:r w:rsidRPr="001026B5">
        <w:t>m)</w:t>
      </w:r>
      <w:bookmarkEnd w:id="177"/>
    </w:p>
    <w:p w14:paraId="1BF2BF3F" w14:textId="77777777" w:rsidR="001E1823" w:rsidRDefault="001E1823" w:rsidP="00D34951">
      <w:pPr>
        <w:pStyle w:val="AnaParagrafYaziStiliSau"/>
      </w:pPr>
      <w:r w:rsidRPr="00E86C69">
        <w:t xml:space="preserve">Şekil 4.5’te 100 parçacık ile 100 iterasyonun tamamlanma süreleri görünmektedir. </w:t>
      </w:r>
      <w:r w:rsidR="00514F30">
        <w:t>PSO algoritmasında olduğu gibi K</w:t>
      </w:r>
      <w:r w:rsidRPr="00E86C69">
        <w:t>PSO t</w:t>
      </w:r>
      <w:r w:rsidR="006623E3">
        <w:t>ekniğinde de sürenin ortalama 0.26</w:t>
      </w:r>
      <w:r w:rsidRPr="00E86C69">
        <w:t xml:space="preserve"> saniyelerde olduğu görünmektedir. Genel itibariyle herbi</w:t>
      </w:r>
      <w:r w:rsidR="006623E3">
        <w:t>r denemenin sonuçlanma süresi 0.</w:t>
      </w:r>
      <w:r w:rsidR="007215F8">
        <w:t>2</w:t>
      </w:r>
      <w:r w:rsidRPr="00E86C69">
        <w:t xml:space="preserve"> </w:t>
      </w:r>
      <w:r w:rsidR="004D2244">
        <w:t>ile 0.</w:t>
      </w:r>
      <w:r w:rsidR="007215F8">
        <w:t>3</w:t>
      </w:r>
      <w:r w:rsidRPr="00E86C69">
        <w:t xml:space="preserve"> s aralığındadır.</w:t>
      </w:r>
    </w:p>
    <w:p w14:paraId="4A9F8E2E" w14:textId="77777777" w:rsidR="00E86C69" w:rsidRDefault="006623E3" w:rsidP="00D34951">
      <w:pPr>
        <w:pStyle w:val="AnaParagrafYaziStiliSau"/>
      </w:pPr>
      <w:r>
        <w:rPr>
          <w:noProof/>
          <w:lang w:val="tr-TR"/>
        </w:rPr>
        <w:lastRenderedPageBreak/>
        <w:drawing>
          <wp:inline distT="0" distB="0" distL="0" distR="0" wp14:anchorId="46853996" wp14:editId="7FFEF8B2">
            <wp:extent cx="5400675" cy="2719070"/>
            <wp:effectExtent l="0" t="0" r="9525" b="5080"/>
            <wp:docPr id="152" name="Resim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qpso_sure.png"/>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5400675" cy="2719070"/>
                    </a:xfrm>
                    <a:prstGeom prst="rect">
                      <a:avLst/>
                    </a:prstGeom>
                  </pic:spPr>
                </pic:pic>
              </a:graphicData>
            </a:graphic>
          </wp:inline>
        </w:drawing>
      </w:r>
    </w:p>
    <w:p w14:paraId="661E60B0" w14:textId="05ED3800" w:rsidR="00E86C69" w:rsidRDefault="00E86C69" w:rsidP="00424A39">
      <w:pPr>
        <w:pStyle w:val="ResimYazs"/>
        <w:spacing w:after="120"/>
        <w:jc w:val="center"/>
      </w:pPr>
      <w:bookmarkStart w:id="178" w:name="_Toc7624181"/>
      <w:r>
        <w:t xml:space="preserve">Şekil </w:t>
      </w:r>
      <w:fldSimple w:instr=" STYLEREF 1 \s ">
        <w:r w:rsidR="00360694">
          <w:rPr>
            <w:noProof/>
          </w:rPr>
          <w:t>4</w:t>
        </w:r>
      </w:fldSimple>
      <w:r w:rsidR="00BC252D">
        <w:t>.</w:t>
      </w:r>
      <w:fldSimple w:instr=" SEQ Şekil \* ARABIC \s 1 ">
        <w:r w:rsidR="00360694">
          <w:rPr>
            <w:noProof/>
          </w:rPr>
          <w:t>5</w:t>
        </w:r>
      </w:fldSimple>
      <w:r w:rsidR="004D2244">
        <w:t>. K</w:t>
      </w:r>
      <w:r>
        <w:t>uantum PSO çalışma süreleri (s</w:t>
      </w:r>
      <w:r w:rsidRPr="00197515">
        <w:t>)</w:t>
      </w:r>
      <w:bookmarkEnd w:id="178"/>
    </w:p>
    <w:p w14:paraId="367021F2" w14:textId="77777777" w:rsidR="00113C73" w:rsidRDefault="00113C73" w:rsidP="00D34951">
      <w:pPr>
        <w:pStyle w:val="AnaParagrafYaziStiliSau"/>
      </w:pPr>
    </w:p>
    <w:p w14:paraId="06D30ADF" w14:textId="77777777" w:rsidR="00E86C69" w:rsidRDefault="001E1823" w:rsidP="001E1823">
      <w:pPr>
        <w:pStyle w:val="UcunculAltBaslikSau"/>
      </w:pPr>
      <w:bookmarkStart w:id="179" w:name="_Toc7881658"/>
      <w:r w:rsidRPr="001E1823">
        <w:t>RDV PSO tekniği çalışma sonuçları</w:t>
      </w:r>
      <w:bookmarkEnd w:id="179"/>
    </w:p>
    <w:p w14:paraId="6954CB33" w14:textId="77777777" w:rsidR="001E1823" w:rsidRDefault="001E1823" w:rsidP="00D34951">
      <w:pPr>
        <w:pStyle w:val="AnaParagrafYaziStiliSau"/>
      </w:pPr>
    </w:p>
    <w:p w14:paraId="75045A96" w14:textId="77777777" w:rsidR="001E1823" w:rsidRDefault="001E1823" w:rsidP="00D34951">
      <w:pPr>
        <w:pStyle w:val="AnaParagrafYaziStiliSau"/>
      </w:pPr>
      <w:r w:rsidRPr="001E1823">
        <w:t>Bölüm 3’te detaylıca açıklanan bu IW tekniği parçacıkların arama yeteneklerini geliştirmek için her iterasyonda parçacıkların hızlarını rassal olarak belli oranda azaltmaktadır. Böylece büyük adımlarla en iyi çözümü kaçırma ihtimali ortadan kalkmaktadır.</w:t>
      </w:r>
    </w:p>
    <w:p w14:paraId="43141E62" w14:textId="77777777" w:rsidR="00F9145A" w:rsidRDefault="00F9145A" w:rsidP="00D34951">
      <w:pPr>
        <w:pStyle w:val="AnaParagrafYaziStiliSau"/>
      </w:pPr>
    </w:p>
    <w:p w14:paraId="75DE7309" w14:textId="73C9103C" w:rsidR="001E1823" w:rsidRDefault="001E1823" w:rsidP="00335AD7">
      <w:pPr>
        <w:pStyle w:val="ResimYazs"/>
        <w:keepNext/>
        <w:spacing w:after="120"/>
        <w:jc w:val="center"/>
      </w:pPr>
      <w:bookmarkStart w:id="180" w:name="_Toc11814870"/>
      <w:r>
        <w:t xml:space="preserve">Tablo </w:t>
      </w:r>
      <w:fldSimple w:instr=" STYLEREF 1 \s ">
        <w:r w:rsidR="00360694">
          <w:rPr>
            <w:noProof/>
          </w:rPr>
          <w:t>4</w:t>
        </w:r>
      </w:fldSimple>
      <w:r w:rsidR="000C165B">
        <w:t>.</w:t>
      </w:r>
      <w:fldSimple w:instr=" SEQ Tablo \* ARABIC \s 1 ">
        <w:r w:rsidR="00360694">
          <w:rPr>
            <w:noProof/>
          </w:rPr>
          <w:t>4</w:t>
        </w:r>
      </w:fldSimple>
      <w:r>
        <w:t>.</w:t>
      </w:r>
      <w:r w:rsidRPr="00BF4872">
        <w:t>RDV PSO çalışma sonuçları</w:t>
      </w:r>
      <w:bookmarkEnd w:id="180"/>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6"/>
        <w:gridCol w:w="1806"/>
        <w:gridCol w:w="1807"/>
        <w:gridCol w:w="1549"/>
        <w:gridCol w:w="1736"/>
      </w:tblGrid>
      <w:tr w:rsidR="001E1823" w:rsidRPr="00926558" w14:paraId="7F3EC0A2" w14:textId="77777777" w:rsidTr="001E1823">
        <w:trPr>
          <w:trHeight w:val="275"/>
          <w:jc w:val="center"/>
        </w:trPr>
        <w:tc>
          <w:tcPr>
            <w:tcW w:w="886" w:type="dxa"/>
            <w:tcBorders>
              <w:top w:val="single" w:sz="4" w:space="0" w:color="auto"/>
              <w:bottom w:val="single" w:sz="4" w:space="0" w:color="auto"/>
            </w:tcBorders>
            <w:vAlign w:val="center"/>
          </w:tcPr>
          <w:p w14:paraId="71F00D83" w14:textId="77777777" w:rsidR="001E1823" w:rsidRDefault="001E1823" w:rsidP="00F9145A">
            <w:pPr>
              <w:pStyle w:val="TabloYazs"/>
              <w:spacing w:before="100" w:after="100"/>
            </w:pPr>
            <w:r>
              <w:t>Test No</w:t>
            </w:r>
          </w:p>
        </w:tc>
        <w:tc>
          <w:tcPr>
            <w:tcW w:w="1806" w:type="dxa"/>
            <w:tcBorders>
              <w:top w:val="single" w:sz="4" w:space="0" w:color="auto"/>
              <w:bottom w:val="single" w:sz="4" w:space="0" w:color="auto"/>
            </w:tcBorders>
            <w:vAlign w:val="center"/>
          </w:tcPr>
          <w:p w14:paraId="21435480" w14:textId="77777777" w:rsidR="001E1823" w:rsidRDefault="002043A0" w:rsidP="00F9145A">
            <w:pPr>
              <w:pStyle w:val="TabloYazs"/>
              <w:spacing w:before="100" w:after="100"/>
              <w:rPr>
                <w:szCs w:val="24"/>
              </w:rPr>
            </w:pPr>
            <w:r>
              <w:rPr>
                <w:szCs w:val="24"/>
              </w:rPr>
              <w:t>Çözüm Süresi (s</w:t>
            </w:r>
            <w:r w:rsidR="001E1823">
              <w:rPr>
                <w:szCs w:val="24"/>
              </w:rPr>
              <w:t>)</w:t>
            </w:r>
          </w:p>
        </w:tc>
        <w:tc>
          <w:tcPr>
            <w:tcW w:w="1807" w:type="dxa"/>
            <w:tcBorders>
              <w:top w:val="single" w:sz="4" w:space="0" w:color="auto"/>
              <w:bottom w:val="single" w:sz="4" w:space="0" w:color="auto"/>
            </w:tcBorders>
            <w:vAlign w:val="center"/>
          </w:tcPr>
          <w:p w14:paraId="2F0D7A5C" w14:textId="77777777" w:rsidR="001E1823" w:rsidRDefault="002043A0" w:rsidP="00F9145A">
            <w:pPr>
              <w:pStyle w:val="TabloYazs"/>
              <w:spacing w:before="100" w:after="100"/>
              <w:rPr>
                <w:szCs w:val="24"/>
              </w:rPr>
            </w:pPr>
            <w:r>
              <w:rPr>
                <w:szCs w:val="24"/>
              </w:rPr>
              <w:t>Pozisyon Hatası (</w:t>
            </w:r>
            <w:r w:rsidR="001E1823">
              <w:rPr>
                <w:szCs w:val="24"/>
              </w:rPr>
              <w:t>m)</w:t>
            </w:r>
          </w:p>
        </w:tc>
        <w:tc>
          <w:tcPr>
            <w:tcW w:w="1549" w:type="dxa"/>
            <w:tcBorders>
              <w:top w:val="single" w:sz="4" w:space="0" w:color="auto"/>
              <w:bottom w:val="single" w:sz="4" w:space="0" w:color="auto"/>
            </w:tcBorders>
            <w:vAlign w:val="center"/>
          </w:tcPr>
          <w:p w14:paraId="331BD651" w14:textId="77777777" w:rsidR="001E1823" w:rsidRPr="00926558" w:rsidRDefault="001E1823" w:rsidP="00F9145A">
            <w:pPr>
              <w:pStyle w:val="TabloYazs"/>
              <w:spacing w:before="100" w:after="100"/>
              <w:rPr>
                <w:szCs w:val="24"/>
              </w:rPr>
            </w:pPr>
            <w:r>
              <w:rPr>
                <w:szCs w:val="24"/>
              </w:rPr>
              <w:t>İterasyon Sayısı</w:t>
            </w:r>
          </w:p>
        </w:tc>
        <w:tc>
          <w:tcPr>
            <w:tcW w:w="1736" w:type="dxa"/>
            <w:tcBorders>
              <w:top w:val="single" w:sz="4" w:space="0" w:color="auto"/>
              <w:bottom w:val="single" w:sz="4" w:space="0" w:color="auto"/>
            </w:tcBorders>
          </w:tcPr>
          <w:p w14:paraId="4DF9B26C" w14:textId="77777777" w:rsidR="001E1823" w:rsidRDefault="002043A0" w:rsidP="00F9145A">
            <w:pPr>
              <w:pStyle w:val="TabloYazs"/>
              <w:spacing w:before="100" w:after="100"/>
              <w:rPr>
                <w:szCs w:val="24"/>
              </w:rPr>
            </w:pPr>
            <w:r>
              <w:rPr>
                <w:szCs w:val="24"/>
              </w:rPr>
              <w:t>İterasyon Süresi (s</w:t>
            </w:r>
            <w:r w:rsidR="001E1823">
              <w:rPr>
                <w:szCs w:val="24"/>
              </w:rPr>
              <w:t>)</w:t>
            </w:r>
          </w:p>
        </w:tc>
      </w:tr>
      <w:tr w:rsidR="001E1823" w:rsidRPr="00926558" w14:paraId="202A7C36" w14:textId="77777777" w:rsidTr="001E1823">
        <w:trPr>
          <w:trHeight w:val="263"/>
          <w:jc w:val="center"/>
        </w:trPr>
        <w:tc>
          <w:tcPr>
            <w:tcW w:w="886" w:type="dxa"/>
            <w:tcBorders>
              <w:top w:val="single" w:sz="4" w:space="0" w:color="auto"/>
            </w:tcBorders>
            <w:vAlign w:val="center"/>
          </w:tcPr>
          <w:p w14:paraId="2570FA2B" w14:textId="77777777" w:rsidR="001E1823" w:rsidRPr="00926558" w:rsidRDefault="001E1823" w:rsidP="00F9145A">
            <w:pPr>
              <w:pStyle w:val="TabloYazs"/>
              <w:spacing w:before="100" w:after="100"/>
              <w:rPr>
                <w:szCs w:val="24"/>
              </w:rPr>
            </w:pPr>
            <w:r>
              <w:rPr>
                <w:szCs w:val="24"/>
              </w:rPr>
              <w:t>1</w:t>
            </w:r>
          </w:p>
        </w:tc>
        <w:tc>
          <w:tcPr>
            <w:tcW w:w="1806" w:type="dxa"/>
            <w:tcBorders>
              <w:top w:val="single" w:sz="4" w:space="0" w:color="auto"/>
            </w:tcBorders>
            <w:vAlign w:val="bottom"/>
          </w:tcPr>
          <w:p w14:paraId="7A3A0C13" w14:textId="77777777" w:rsidR="001E1823" w:rsidRDefault="002043A0" w:rsidP="00F9145A">
            <w:pPr>
              <w:pStyle w:val="TabloYazs"/>
              <w:spacing w:before="100" w:after="100"/>
            </w:pPr>
            <w:r>
              <w:t>0.7507</w:t>
            </w:r>
          </w:p>
        </w:tc>
        <w:tc>
          <w:tcPr>
            <w:tcW w:w="1807" w:type="dxa"/>
            <w:tcBorders>
              <w:top w:val="single" w:sz="4" w:space="0" w:color="auto"/>
            </w:tcBorders>
            <w:vAlign w:val="center"/>
          </w:tcPr>
          <w:p w14:paraId="1FEE278C" w14:textId="77777777" w:rsidR="001E1823" w:rsidRDefault="002043A0" w:rsidP="00F9145A">
            <w:pPr>
              <w:pStyle w:val="TabloYazs"/>
              <w:spacing w:before="100" w:after="100"/>
              <w:rPr>
                <w:szCs w:val="24"/>
              </w:rPr>
            </w:pPr>
            <w:r>
              <w:rPr>
                <w:szCs w:val="24"/>
              </w:rPr>
              <w:t>4.31e-12</w:t>
            </w:r>
          </w:p>
        </w:tc>
        <w:tc>
          <w:tcPr>
            <w:tcW w:w="1549" w:type="dxa"/>
            <w:tcBorders>
              <w:top w:val="single" w:sz="4" w:space="0" w:color="auto"/>
            </w:tcBorders>
            <w:vAlign w:val="center"/>
          </w:tcPr>
          <w:p w14:paraId="0E6FD60B" w14:textId="77777777" w:rsidR="001E1823" w:rsidRPr="00926558" w:rsidRDefault="002043A0" w:rsidP="00F9145A">
            <w:pPr>
              <w:pStyle w:val="TabloYazs"/>
              <w:spacing w:before="100" w:after="100"/>
              <w:rPr>
                <w:szCs w:val="24"/>
              </w:rPr>
            </w:pPr>
            <w:r>
              <w:rPr>
                <w:szCs w:val="24"/>
              </w:rPr>
              <w:t>95</w:t>
            </w:r>
          </w:p>
        </w:tc>
        <w:tc>
          <w:tcPr>
            <w:tcW w:w="1736" w:type="dxa"/>
            <w:tcBorders>
              <w:top w:val="single" w:sz="4" w:space="0" w:color="auto"/>
            </w:tcBorders>
          </w:tcPr>
          <w:p w14:paraId="73730F9A" w14:textId="77777777" w:rsidR="001E1823" w:rsidRPr="00F66C10" w:rsidRDefault="002043A0" w:rsidP="00F9145A">
            <w:pPr>
              <w:pStyle w:val="TabloYazs"/>
              <w:spacing w:before="100" w:after="100"/>
            </w:pPr>
            <w:r>
              <w:t>0.7845</w:t>
            </w:r>
          </w:p>
        </w:tc>
      </w:tr>
      <w:tr w:rsidR="001E1823" w:rsidRPr="00926558" w14:paraId="7317C74F" w14:textId="77777777" w:rsidTr="001E1823">
        <w:trPr>
          <w:trHeight w:val="263"/>
          <w:jc w:val="center"/>
        </w:trPr>
        <w:tc>
          <w:tcPr>
            <w:tcW w:w="886" w:type="dxa"/>
            <w:vAlign w:val="center"/>
          </w:tcPr>
          <w:p w14:paraId="18EBE170" w14:textId="77777777" w:rsidR="001E1823" w:rsidRDefault="001E1823" w:rsidP="00F9145A">
            <w:pPr>
              <w:pStyle w:val="TabloYazs"/>
              <w:spacing w:before="100" w:after="100"/>
              <w:rPr>
                <w:szCs w:val="24"/>
              </w:rPr>
            </w:pPr>
            <w:r>
              <w:rPr>
                <w:szCs w:val="24"/>
              </w:rPr>
              <w:t>2</w:t>
            </w:r>
          </w:p>
        </w:tc>
        <w:tc>
          <w:tcPr>
            <w:tcW w:w="1806" w:type="dxa"/>
            <w:vAlign w:val="bottom"/>
          </w:tcPr>
          <w:p w14:paraId="2C34338C" w14:textId="77777777" w:rsidR="001E1823" w:rsidRDefault="002043A0" w:rsidP="00F9145A">
            <w:pPr>
              <w:pStyle w:val="TabloYazs"/>
              <w:spacing w:before="100" w:after="100"/>
            </w:pPr>
            <w:r>
              <w:t>0.7904</w:t>
            </w:r>
          </w:p>
        </w:tc>
        <w:tc>
          <w:tcPr>
            <w:tcW w:w="1807" w:type="dxa"/>
            <w:vAlign w:val="center"/>
          </w:tcPr>
          <w:p w14:paraId="69AA3BA0" w14:textId="77777777" w:rsidR="001E1823" w:rsidRDefault="002043A0" w:rsidP="00F9145A">
            <w:pPr>
              <w:pStyle w:val="TabloYazs"/>
              <w:spacing w:before="100" w:after="100"/>
              <w:rPr>
                <w:szCs w:val="24"/>
              </w:rPr>
            </w:pPr>
            <w:r>
              <w:rPr>
                <w:szCs w:val="24"/>
              </w:rPr>
              <w:t>3.02e-12</w:t>
            </w:r>
          </w:p>
        </w:tc>
        <w:tc>
          <w:tcPr>
            <w:tcW w:w="1549" w:type="dxa"/>
            <w:vAlign w:val="center"/>
          </w:tcPr>
          <w:p w14:paraId="42BE6B0D" w14:textId="77777777" w:rsidR="001E1823" w:rsidRDefault="002043A0" w:rsidP="00F9145A">
            <w:pPr>
              <w:pStyle w:val="TabloYazs"/>
              <w:spacing w:before="100" w:after="100"/>
              <w:rPr>
                <w:szCs w:val="24"/>
              </w:rPr>
            </w:pPr>
            <w:r>
              <w:rPr>
                <w:szCs w:val="24"/>
              </w:rPr>
              <w:t>97</w:t>
            </w:r>
          </w:p>
        </w:tc>
        <w:tc>
          <w:tcPr>
            <w:tcW w:w="1736" w:type="dxa"/>
          </w:tcPr>
          <w:p w14:paraId="1E1DAA37" w14:textId="77777777" w:rsidR="001E1823" w:rsidRPr="00F66C10" w:rsidRDefault="002043A0" w:rsidP="00F9145A">
            <w:pPr>
              <w:pStyle w:val="TabloYazs"/>
              <w:spacing w:before="100" w:after="100"/>
            </w:pPr>
            <w:r>
              <w:t>0.8094</w:t>
            </w:r>
          </w:p>
        </w:tc>
      </w:tr>
      <w:tr w:rsidR="001E1823" w:rsidRPr="00926558" w14:paraId="1523AF2D" w14:textId="77777777" w:rsidTr="001E1823">
        <w:trPr>
          <w:trHeight w:val="263"/>
          <w:jc w:val="center"/>
        </w:trPr>
        <w:tc>
          <w:tcPr>
            <w:tcW w:w="886" w:type="dxa"/>
            <w:vAlign w:val="center"/>
          </w:tcPr>
          <w:p w14:paraId="72461EE7" w14:textId="77777777" w:rsidR="001E1823" w:rsidRDefault="001E1823" w:rsidP="00F9145A">
            <w:pPr>
              <w:pStyle w:val="TabloYazs"/>
              <w:spacing w:before="100" w:after="100"/>
              <w:rPr>
                <w:szCs w:val="24"/>
              </w:rPr>
            </w:pPr>
            <w:r>
              <w:rPr>
                <w:szCs w:val="24"/>
              </w:rPr>
              <w:t>3</w:t>
            </w:r>
          </w:p>
        </w:tc>
        <w:tc>
          <w:tcPr>
            <w:tcW w:w="1806" w:type="dxa"/>
            <w:vAlign w:val="bottom"/>
          </w:tcPr>
          <w:p w14:paraId="071C71D7" w14:textId="77777777" w:rsidR="001E1823" w:rsidRDefault="002043A0" w:rsidP="00F9145A">
            <w:pPr>
              <w:pStyle w:val="TabloYazs"/>
              <w:spacing w:before="100" w:after="100"/>
            </w:pPr>
            <w:r>
              <w:t>0.6431</w:t>
            </w:r>
          </w:p>
        </w:tc>
        <w:tc>
          <w:tcPr>
            <w:tcW w:w="1807" w:type="dxa"/>
            <w:vAlign w:val="center"/>
          </w:tcPr>
          <w:p w14:paraId="69480A90" w14:textId="77777777" w:rsidR="001E1823" w:rsidRDefault="002043A0" w:rsidP="00F9145A">
            <w:pPr>
              <w:pStyle w:val="TabloYazs"/>
              <w:spacing w:before="100" w:after="100"/>
              <w:rPr>
                <w:szCs w:val="24"/>
              </w:rPr>
            </w:pPr>
            <w:r>
              <w:rPr>
                <w:szCs w:val="24"/>
              </w:rPr>
              <w:t>4.49e-09</w:t>
            </w:r>
          </w:p>
        </w:tc>
        <w:tc>
          <w:tcPr>
            <w:tcW w:w="1549" w:type="dxa"/>
            <w:vAlign w:val="center"/>
          </w:tcPr>
          <w:p w14:paraId="0BCA1EC4" w14:textId="77777777" w:rsidR="001E1823" w:rsidRDefault="002043A0" w:rsidP="00F9145A">
            <w:pPr>
              <w:pStyle w:val="TabloYazs"/>
              <w:spacing w:before="100" w:after="100"/>
              <w:rPr>
                <w:szCs w:val="24"/>
              </w:rPr>
            </w:pPr>
            <w:r>
              <w:rPr>
                <w:szCs w:val="24"/>
              </w:rPr>
              <w:t>80</w:t>
            </w:r>
          </w:p>
        </w:tc>
        <w:tc>
          <w:tcPr>
            <w:tcW w:w="1736" w:type="dxa"/>
          </w:tcPr>
          <w:p w14:paraId="640B009F" w14:textId="77777777" w:rsidR="001E1823" w:rsidRPr="00F66C10" w:rsidRDefault="002043A0" w:rsidP="00F9145A">
            <w:pPr>
              <w:pStyle w:val="TabloYazs"/>
              <w:spacing w:before="100" w:after="100"/>
            </w:pPr>
            <w:r>
              <w:t>0.8093</w:t>
            </w:r>
          </w:p>
        </w:tc>
      </w:tr>
      <w:tr w:rsidR="001E1823" w:rsidRPr="00926558" w14:paraId="3B11DF87" w14:textId="77777777" w:rsidTr="001E1823">
        <w:trPr>
          <w:trHeight w:val="263"/>
          <w:jc w:val="center"/>
        </w:trPr>
        <w:tc>
          <w:tcPr>
            <w:tcW w:w="886" w:type="dxa"/>
            <w:vAlign w:val="center"/>
          </w:tcPr>
          <w:p w14:paraId="15041BE7" w14:textId="77777777" w:rsidR="001E1823" w:rsidRDefault="001E1823" w:rsidP="00F9145A">
            <w:pPr>
              <w:pStyle w:val="TabloYazs"/>
              <w:spacing w:before="100" w:after="100"/>
              <w:rPr>
                <w:szCs w:val="24"/>
              </w:rPr>
            </w:pPr>
            <w:r>
              <w:rPr>
                <w:szCs w:val="24"/>
              </w:rPr>
              <w:t>4</w:t>
            </w:r>
          </w:p>
        </w:tc>
        <w:tc>
          <w:tcPr>
            <w:tcW w:w="1806" w:type="dxa"/>
            <w:vAlign w:val="bottom"/>
          </w:tcPr>
          <w:p w14:paraId="59AF3C7E" w14:textId="77777777" w:rsidR="001E1823" w:rsidRDefault="002043A0" w:rsidP="00F9145A">
            <w:pPr>
              <w:pStyle w:val="TabloYazs"/>
              <w:spacing w:before="100" w:after="100"/>
            </w:pPr>
            <w:r>
              <w:t>0.5835</w:t>
            </w:r>
          </w:p>
        </w:tc>
        <w:tc>
          <w:tcPr>
            <w:tcW w:w="1807" w:type="dxa"/>
            <w:vAlign w:val="center"/>
          </w:tcPr>
          <w:p w14:paraId="32B083DE" w14:textId="77777777" w:rsidR="001E1823" w:rsidRDefault="002043A0" w:rsidP="00F9145A">
            <w:pPr>
              <w:pStyle w:val="TabloYazs"/>
              <w:spacing w:before="100" w:after="100"/>
              <w:rPr>
                <w:szCs w:val="24"/>
              </w:rPr>
            </w:pPr>
            <w:r>
              <w:rPr>
                <w:szCs w:val="24"/>
              </w:rPr>
              <w:t>2.54e-10</w:t>
            </w:r>
          </w:p>
        </w:tc>
        <w:tc>
          <w:tcPr>
            <w:tcW w:w="1549" w:type="dxa"/>
            <w:vAlign w:val="center"/>
          </w:tcPr>
          <w:p w14:paraId="38BFAA2D" w14:textId="77777777" w:rsidR="001E1823" w:rsidRDefault="002043A0" w:rsidP="00F9145A">
            <w:pPr>
              <w:pStyle w:val="TabloYazs"/>
              <w:spacing w:before="100" w:after="100"/>
              <w:rPr>
                <w:szCs w:val="24"/>
              </w:rPr>
            </w:pPr>
            <w:r>
              <w:rPr>
                <w:szCs w:val="24"/>
              </w:rPr>
              <w:t>81</w:t>
            </w:r>
          </w:p>
        </w:tc>
        <w:tc>
          <w:tcPr>
            <w:tcW w:w="1736" w:type="dxa"/>
          </w:tcPr>
          <w:p w14:paraId="2BF0419D" w14:textId="77777777" w:rsidR="001E1823" w:rsidRPr="00F66C10" w:rsidRDefault="002043A0" w:rsidP="00F9145A">
            <w:pPr>
              <w:pStyle w:val="TabloYazs"/>
              <w:spacing w:before="100" w:after="100"/>
            </w:pPr>
            <w:r>
              <w:t>0.7174</w:t>
            </w:r>
          </w:p>
        </w:tc>
      </w:tr>
      <w:tr w:rsidR="001E1823" w:rsidRPr="00926558" w14:paraId="3C66D491" w14:textId="77777777" w:rsidTr="001E1823">
        <w:trPr>
          <w:trHeight w:val="263"/>
          <w:jc w:val="center"/>
        </w:trPr>
        <w:tc>
          <w:tcPr>
            <w:tcW w:w="886" w:type="dxa"/>
            <w:vAlign w:val="center"/>
          </w:tcPr>
          <w:p w14:paraId="37B9206D" w14:textId="77777777" w:rsidR="001E1823" w:rsidRDefault="001E1823" w:rsidP="00F9145A">
            <w:pPr>
              <w:pStyle w:val="TabloYazs"/>
              <w:spacing w:before="100" w:after="100"/>
              <w:rPr>
                <w:szCs w:val="24"/>
              </w:rPr>
            </w:pPr>
            <w:r>
              <w:rPr>
                <w:szCs w:val="24"/>
              </w:rPr>
              <w:t>5</w:t>
            </w:r>
          </w:p>
        </w:tc>
        <w:tc>
          <w:tcPr>
            <w:tcW w:w="1806" w:type="dxa"/>
            <w:vAlign w:val="bottom"/>
          </w:tcPr>
          <w:p w14:paraId="541DBC08" w14:textId="77777777" w:rsidR="001E1823" w:rsidRDefault="002043A0" w:rsidP="00F9145A">
            <w:pPr>
              <w:pStyle w:val="TabloYazs"/>
              <w:spacing w:before="100" w:after="100"/>
            </w:pPr>
            <w:r>
              <w:t>0.6701</w:t>
            </w:r>
          </w:p>
        </w:tc>
        <w:tc>
          <w:tcPr>
            <w:tcW w:w="1807" w:type="dxa"/>
            <w:vAlign w:val="center"/>
          </w:tcPr>
          <w:p w14:paraId="13C34EDC" w14:textId="77777777" w:rsidR="001E1823" w:rsidRDefault="002043A0" w:rsidP="00F9145A">
            <w:pPr>
              <w:pStyle w:val="TabloYazs"/>
              <w:spacing w:before="100" w:after="100"/>
              <w:rPr>
                <w:szCs w:val="24"/>
              </w:rPr>
            </w:pPr>
            <w:r>
              <w:rPr>
                <w:szCs w:val="24"/>
              </w:rPr>
              <w:t>5.63-10</w:t>
            </w:r>
          </w:p>
        </w:tc>
        <w:tc>
          <w:tcPr>
            <w:tcW w:w="1549" w:type="dxa"/>
            <w:vAlign w:val="center"/>
          </w:tcPr>
          <w:p w14:paraId="46B4FA21" w14:textId="77777777" w:rsidR="001E1823" w:rsidRDefault="002043A0" w:rsidP="00F9145A">
            <w:pPr>
              <w:pStyle w:val="TabloYazs"/>
              <w:spacing w:before="100" w:after="100"/>
              <w:rPr>
                <w:szCs w:val="24"/>
              </w:rPr>
            </w:pPr>
            <w:r>
              <w:rPr>
                <w:szCs w:val="24"/>
              </w:rPr>
              <w:t>78</w:t>
            </w:r>
          </w:p>
        </w:tc>
        <w:tc>
          <w:tcPr>
            <w:tcW w:w="1736" w:type="dxa"/>
          </w:tcPr>
          <w:p w14:paraId="27ECA446" w14:textId="77777777" w:rsidR="001E1823" w:rsidRPr="00F66C10" w:rsidRDefault="002043A0" w:rsidP="00F9145A">
            <w:pPr>
              <w:pStyle w:val="TabloYazs"/>
              <w:spacing w:before="100" w:after="100"/>
            </w:pPr>
            <w:r>
              <w:t>0.8573</w:t>
            </w:r>
          </w:p>
        </w:tc>
      </w:tr>
      <w:tr w:rsidR="001E1823" w:rsidRPr="00926558" w14:paraId="3A51A32F" w14:textId="77777777" w:rsidTr="001E1823">
        <w:trPr>
          <w:trHeight w:val="263"/>
          <w:jc w:val="center"/>
        </w:trPr>
        <w:tc>
          <w:tcPr>
            <w:tcW w:w="886" w:type="dxa"/>
            <w:vAlign w:val="center"/>
          </w:tcPr>
          <w:p w14:paraId="4FF58EEC" w14:textId="77777777" w:rsidR="001E1823" w:rsidRDefault="001E1823" w:rsidP="00F9145A">
            <w:pPr>
              <w:pStyle w:val="TabloYazs"/>
              <w:spacing w:before="100" w:after="100"/>
              <w:rPr>
                <w:szCs w:val="24"/>
              </w:rPr>
            </w:pPr>
            <w:r>
              <w:rPr>
                <w:szCs w:val="24"/>
              </w:rPr>
              <w:t>6</w:t>
            </w:r>
          </w:p>
        </w:tc>
        <w:tc>
          <w:tcPr>
            <w:tcW w:w="1806" w:type="dxa"/>
            <w:vAlign w:val="bottom"/>
          </w:tcPr>
          <w:p w14:paraId="1A78E22E" w14:textId="77777777" w:rsidR="001E1823" w:rsidRDefault="002043A0" w:rsidP="00F9145A">
            <w:pPr>
              <w:pStyle w:val="TabloYazs"/>
              <w:spacing w:before="100" w:after="100"/>
            </w:pPr>
            <w:r>
              <w:t>0.5858</w:t>
            </w:r>
          </w:p>
        </w:tc>
        <w:tc>
          <w:tcPr>
            <w:tcW w:w="1807" w:type="dxa"/>
            <w:vAlign w:val="center"/>
          </w:tcPr>
          <w:p w14:paraId="2A89CE83" w14:textId="77777777" w:rsidR="001E1823" w:rsidRDefault="002043A0" w:rsidP="00F9145A">
            <w:pPr>
              <w:pStyle w:val="TabloYazs"/>
              <w:spacing w:before="100" w:after="100"/>
              <w:rPr>
                <w:szCs w:val="24"/>
              </w:rPr>
            </w:pPr>
            <w:r>
              <w:rPr>
                <w:szCs w:val="24"/>
              </w:rPr>
              <w:t>5.27e-10</w:t>
            </w:r>
          </w:p>
        </w:tc>
        <w:tc>
          <w:tcPr>
            <w:tcW w:w="1549" w:type="dxa"/>
            <w:vAlign w:val="center"/>
          </w:tcPr>
          <w:p w14:paraId="03C43C3A" w14:textId="77777777" w:rsidR="001E1823" w:rsidRDefault="002043A0" w:rsidP="00F9145A">
            <w:pPr>
              <w:pStyle w:val="TabloYazs"/>
              <w:spacing w:before="100" w:after="100"/>
              <w:rPr>
                <w:szCs w:val="24"/>
              </w:rPr>
            </w:pPr>
            <w:r>
              <w:rPr>
                <w:szCs w:val="24"/>
              </w:rPr>
              <w:t>80</w:t>
            </w:r>
          </w:p>
        </w:tc>
        <w:tc>
          <w:tcPr>
            <w:tcW w:w="1736" w:type="dxa"/>
          </w:tcPr>
          <w:p w14:paraId="1A473F3C" w14:textId="77777777" w:rsidR="001E1823" w:rsidRPr="00F66C10" w:rsidRDefault="002043A0" w:rsidP="00F9145A">
            <w:pPr>
              <w:pStyle w:val="TabloYazs"/>
              <w:spacing w:before="100" w:after="100"/>
            </w:pPr>
            <w:r>
              <w:t>0.7251</w:t>
            </w:r>
          </w:p>
        </w:tc>
      </w:tr>
      <w:tr w:rsidR="001E1823" w:rsidRPr="00926558" w14:paraId="23C2C1E5" w14:textId="77777777" w:rsidTr="001E1823">
        <w:trPr>
          <w:trHeight w:val="263"/>
          <w:jc w:val="center"/>
        </w:trPr>
        <w:tc>
          <w:tcPr>
            <w:tcW w:w="886" w:type="dxa"/>
            <w:vAlign w:val="center"/>
          </w:tcPr>
          <w:p w14:paraId="68EE195D" w14:textId="77777777" w:rsidR="001E1823" w:rsidRDefault="001E1823" w:rsidP="00F9145A">
            <w:pPr>
              <w:pStyle w:val="TabloYazs"/>
              <w:spacing w:before="100" w:after="100"/>
              <w:rPr>
                <w:szCs w:val="24"/>
              </w:rPr>
            </w:pPr>
            <w:r>
              <w:rPr>
                <w:szCs w:val="24"/>
              </w:rPr>
              <w:t>7</w:t>
            </w:r>
          </w:p>
        </w:tc>
        <w:tc>
          <w:tcPr>
            <w:tcW w:w="1806" w:type="dxa"/>
            <w:vAlign w:val="bottom"/>
          </w:tcPr>
          <w:p w14:paraId="114FF614" w14:textId="77777777" w:rsidR="001E1823" w:rsidRDefault="002043A0" w:rsidP="00F9145A">
            <w:pPr>
              <w:pStyle w:val="TabloYazs"/>
              <w:spacing w:before="100" w:after="100"/>
            </w:pPr>
            <w:r>
              <w:t>0.6747</w:t>
            </w:r>
          </w:p>
        </w:tc>
        <w:tc>
          <w:tcPr>
            <w:tcW w:w="1807" w:type="dxa"/>
            <w:vAlign w:val="center"/>
          </w:tcPr>
          <w:p w14:paraId="43A02951" w14:textId="77777777" w:rsidR="001E1823" w:rsidRDefault="002043A0" w:rsidP="00F9145A">
            <w:pPr>
              <w:pStyle w:val="TabloYazs"/>
              <w:spacing w:before="100" w:after="100"/>
              <w:rPr>
                <w:szCs w:val="24"/>
              </w:rPr>
            </w:pPr>
            <w:r>
              <w:rPr>
                <w:szCs w:val="24"/>
              </w:rPr>
              <w:t>1.24e-16</w:t>
            </w:r>
          </w:p>
        </w:tc>
        <w:tc>
          <w:tcPr>
            <w:tcW w:w="1549" w:type="dxa"/>
            <w:vAlign w:val="center"/>
          </w:tcPr>
          <w:p w14:paraId="725DF046" w14:textId="77777777" w:rsidR="001E1823" w:rsidRDefault="002043A0" w:rsidP="00F9145A">
            <w:pPr>
              <w:pStyle w:val="TabloYazs"/>
              <w:spacing w:before="100" w:after="100"/>
              <w:rPr>
                <w:szCs w:val="24"/>
              </w:rPr>
            </w:pPr>
            <w:r>
              <w:rPr>
                <w:szCs w:val="24"/>
              </w:rPr>
              <w:t>90</w:t>
            </w:r>
          </w:p>
        </w:tc>
        <w:tc>
          <w:tcPr>
            <w:tcW w:w="1736" w:type="dxa"/>
          </w:tcPr>
          <w:p w14:paraId="18D7A432" w14:textId="77777777" w:rsidR="001E1823" w:rsidRPr="00F66C10" w:rsidRDefault="002043A0" w:rsidP="00F9145A">
            <w:pPr>
              <w:pStyle w:val="TabloYazs"/>
              <w:spacing w:before="100" w:after="100"/>
            </w:pPr>
            <w:r>
              <w:t>0.7728</w:t>
            </w:r>
          </w:p>
        </w:tc>
      </w:tr>
      <w:tr w:rsidR="001E1823" w:rsidRPr="00926558" w14:paraId="26A956D0" w14:textId="77777777" w:rsidTr="001E1823">
        <w:trPr>
          <w:trHeight w:val="263"/>
          <w:jc w:val="center"/>
        </w:trPr>
        <w:tc>
          <w:tcPr>
            <w:tcW w:w="886" w:type="dxa"/>
            <w:vAlign w:val="center"/>
          </w:tcPr>
          <w:p w14:paraId="01953CB8" w14:textId="77777777" w:rsidR="001E1823" w:rsidRDefault="001E1823" w:rsidP="00F9145A">
            <w:pPr>
              <w:pStyle w:val="TabloYazs"/>
              <w:spacing w:before="100" w:after="100"/>
              <w:rPr>
                <w:szCs w:val="24"/>
              </w:rPr>
            </w:pPr>
            <w:r>
              <w:rPr>
                <w:szCs w:val="24"/>
              </w:rPr>
              <w:t>8</w:t>
            </w:r>
          </w:p>
        </w:tc>
        <w:tc>
          <w:tcPr>
            <w:tcW w:w="1806" w:type="dxa"/>
            <w:vAlign w:val="bottom"/>
          </w:tcPr>
          <w:p w14:paraId="5547201B" w14:textId="77777777" w:rsidR="001E1823" w:rsidRDefault="002043A0" w:rsidP="00F9145A">
            <w:pPr>
              <w:pStyle w:val="TabloYazs"/>
              <w:spacing w:before="100" w:after="100"/>
            </w:pPr>
            <w:r>
              <w:t>0.7130</w:t>
            </w:r>
          </w:p>
        </w:tc>
        <w:tc>
          <w:tcPr>
            <w:tcW w:w="1807" w:type="dxa"/>
            <w:vAlign w:val="center"/>
          </w:tcPr>
          <w:p w14:paraId="24A78DAB" w14:textId="77777777" w:rsidR="001E1823" w:rsidRDefault="002043A0" w:rsidP="00F9145A">
            <w:pPr>
              <w:pStyle w:val="TabloYazs"/>
              <w:spacing w:before="100" w:after="100"/>
              <w:rPr>
                <w:szCs w:val="24"/>
              </w:rPr>
            </w:pPr>
            <w:r>
              <w:rPr>
                <w:szCs w:val="24"/>
              </w:rPr>
              <w:t>2.01e-16</w:t>
            </w:r>
          </w:p>
        </w:tc>
        <w:tc>
          <w:tcPr>
            <w:tcW w:w="1549" w:type="dxa"/>
            <w:vAlign w:val="center"/>
          </w:tcPr>
          <w:p w14:paraId="4AF2A09A" w14:textId="77777777" w:rsidR="001E1823" w:rsidRDefault="002043A0" w:rsidP="00F9145A">
            <w:pPr>
              <w:pStyle w:val="TabloYazs"/>
              <w:spacing w:before="100" w:after="100"/>
              <w:rPr>
                <w:szCs w:val="24"/>
              </w:rPr>
            </w:pPr>
            <w:r>
              <w:rPr>
                <w:szCs w:val="24"/>
              </w:rPr>
              <w:t>86</w:t>
            </w:r>
          </w:p>
        </w:tc>
        <w:tc>
          <w:tcPr>
            <w:tcW w:w="1736" w:type="dxa"/>
          </w:tcPr>
          <w:p w14:paraId="590818B9" w14:textId="77777777" w:rsidR="001E1823" w:rsidRPr="00F66C10" w:rsidRDefault="002043A0" w:rsidP="00F9145A">
            <w:pPr>
              <w:pStyle w:val="TabloYazs"/>
              <w:spacing w:before="100" w:after="100"/>
            </w:pPr>
            <w:r>
              <w:t>0.8311</w:t>
            </w:r>
          </w:p>
        </w:tc>
      </w:tr>
      <w:tr w:rsidR="001E1823" w:rsidRPr="00926558" w14:paraId="084AF4AC" w14:textId="77777777" w:rsidTr="001E1823">
        <w:trPr>
          <w:trHeight w:val="263"/>
          <w:jc w:val="center"/>
        </w:trPr>
        <w:tc>
          <w:tcPr>
            <w:tcW w:w="886" w:type="dxa"/>
            <w:vAlign w:val="center"/>
          </w:tcPr>
          <w:p w14:paraId="497428BA" w14:textId="77777777" w:rsidR="001E1823" w:rsidRDefault="001E1823" w:rsidP="00F9145A">
            <w:pPr>
              <w:pStyle w:val="TabloYazs"/>
              <w:spacing w:before="100" w:after="100"/>
              <w:rPr>
                <w:szCs w:val="24"/>
              </w:rPr>
            </w:pPr>
            <w:r>
              <w:rPr>
                <w:szCs w:val="24"/>
              </w:rPr>
              <w:t>9</w:t>
            </w:r>
          </w:p>
        </w:tc>
        <w:tc>
          <w:tcPr>
            <w:tcW w:w="1806" w:type="dxa"/>
            <w:vAlign w:val="bottom"/>
          </w:tcPr>
          <w:p w14:paraId="084B4622" w14:textId="77777777" w:rsidR="001E1823" w:rsidRDefault="002043A0" w:rsidP="00F9145A">
            <w:pPr>
              <w:pStyle w:val="TabloYazs"/>
              <w:spacing w:before="100" w:after="100"/>
            </w:pPr>
            <w:r>
              <w:t>0.5394</w:t>
            </w:r>
          </w:p>
        </w:tc>
        <w:tc>
          <w:tcPr>
            <w:tcW w:w="1807" w:type="dxa"/>
            <w:vAlign w:val="center"/>
          </w:tcPr>
          <w:p w14:paraId="4ACE42AB" w14:textId="77777777" w:rsidR="001E1823" w:rsidRDefault="002043A0" w:rsidP="00F9145A">
            <w:pPr>
              <w:pStyle w:val="TabloYazs"/>
              <w:spacing w:before="100" w:after="100"/>
              <w:rPr>
                <w:szCs w:val="24"/>
              </w:rPr>
            </w:pPr>
            <w:r>
              <w:rPr>
                <w:szCs w:val="24"/>
              </w:rPr>
              <w:t>9.98e-10</w:t>
            </w:r>
          </w:p>
        </w:tc>
        <w:tc>
          <w:tcPr>
            <w:tcW w:w="1549" w:type="dxa"/>
            <w:vAlign w:val="center"/>
          </w:tcPr>
          <w:p w14:paraId="65E07C6D" w14:textId="77777777" w:rsidR="001E1823" w:rsidRDefault="002043A0" w:rsidP="00F9145A">
            <w:pPr>
              <w:pStyle w:val="TabloYazs"/>
              <w:spacing w:before="100" w:after="100"/>
              <w:rPr>
                <w:szCs w:val="24"/>
              </w:rPr>
            </w:pPr>
            <w:r>
              <w:rPr>
                <w:szCs w:val="24"/>
              </w:rPr>
              <w:t>78</w:t>
            </w:r>
          </w:p>
        </w:tc>
        <w:tc>
          <w:tcPr>
            <w:tcW w:w="1736" w:type="dxa"/>
          </w:tcPr>
          <w:p w14:paraId="7012476C" w14:textId="77777777" w:rsidR="001E1823" w:rsidRPr="00F66C10" w:rsidRDefault="002043A0" w:rsidP="00F9145A">
            <w:pPr>
              <w:pStyle w:val="TabloYazs"/>
              <w:spacing w:before="100" w:after="100"/>
            </w:pPr>
            <w:r>
              <w:t>0.6877</w:t>
            </w:r>
          </w:p>
        </w:tc>
      </w:tr>
      <w:tr w:rsidR="001E1823" w:rsidRPr="00926558" w14:paraId="4E5F371A" w14:textId="77777777" w:rsidTr="001E1823">
        <w:trPr>
          <w:trHeight w:val="263"/>
          <w:jc w:val="center"/>
        </w:trPr>
        <w:tc>
          <w:tcPr>
            <w:tcW w:w="886" w:type="dxa"/>
            <w:tcBorders>
              <w:bottom w:val="single" w:sz="4" w:space="0" w:color="auto"/>
            </w:tcBorders>
            <w:vAlign w:val="center"/>
          </w:tcPr>
          <w:p w14:paraId="3E991678" w14:textId="77777777" w:rsidR="001E1823" w:rsidRDefault="001E1823" w:rsidP="00F9145A">
            <w:pPr>
              <w:pStyle w:val="TabloYazs"/>
              <w:spacing w:before="100" w:after="100"/>
              <w:rPr>
                <w:szCs w:val="24"/>
              </w:rPr>
            </w:pPr>
            <w:r>
              <w:rPr>
                <w:szCs w:val="24"/>
              </w:rPr>
              <w:t>10</w:t>
            </w:r>
          </w:p>
        </w:tc>
        <w:tc>
          <w:tcPr>
            <w:tcW w:w="1806" w:type="dxa"/>
            <w:tcBorders>
              <w:bottom w:val="single" w:sz="4" w:space="0" w:color="auto"/>
            </w:tcBorders>
            <w:vAlign w:val="bottom"/>
          </w:tcPr>
          <w:p w14:paraId="11FFC4FA" w14:textId="77777777" w:rsidR="001E1823" w:rsidRDefault="002043A0" w:rsidP="00F9145A">
            <w:pPr>
              <w:pStyle w:val="TabloYazs"/>
              <w:spacing w:before="100" w:after="100"/>
            </w:pPr>
            <w:r>
              <w:t>0.6112</w:t>
            </w:r>
          </w:p>
        </w:tc>
        <w:tc>
          <w:tcPr>
            <w:tcW w:w="1807" w:type="dxa"/>
            <w:tcBorders>
              <w:bottom w:val="single" w:sz="4" w:space="0" w:color="auto"/>
            </w:tcBorders>
            <w:vAlign w:val="center"/>
          </w:tcPr>
          <w:p w14:paraId="1C3453F5" w14:textId="77777777" w:rsidR="001E1823" w:rsidRDefault="002043A0" w:rsidP="00F9145A">
            <w:pPr>
              <w:pStyle w:val="TabloYazs"/>
              <w:spacing w:before="100" w:after="100"/>
              <w:rPr>
                <w:szCs w:val="24"/>
              </w:rPr>
            </w:pPr>
            <w:r>
              <w:rPr>
                <w:szCs w:val="24"/>
              </w:rPr>
              <w:t>5.55e-17</w:t>
            </w:r>
          </w:p>
        </w:tc>
        <w:tc>
          <w:tcPr>
            <w:tcW w:w="1549" w:type="dxa"/>
            <w:tcBorders>
              <w:bottom w:val="single" w:sz="4" w:space="0" w:color="auto"/>
            </w:tcBorders>
            <w:vAlign w:val="center"/>
          </w:tcPr>
          <w:p w14:paraId="1E85AD21" w14:textId="77777777" w:rsidR="001E1823" w:rsidRDefault="002043A0" w:rsidP="00F9145A">
            <w:pPr>
              <w:pStyle w:val="TabloYazs"/>
              <w:spacing w:before="100" w:after="100"/>
              <w:rPr>
                <w:szCs w:val="24"/>
              </w:rPr>
            </w:pPr>
            <w:r>
              <w:rPr>
                <w:szCs w:val="24"/>
              </w:rPr>
              <w:t>90</w:t>
            </w:r>
          </w:p>
        </w:tc>
        <w:tc>
          <w:tcPr>
            <w:tcW w:w="1736" w:type="dxa"/>
            <w:tcBorders>
              <w:bottom w:val="single" w:sz="4" w:space="0" w:color="auto"/>
            </w:tcBorders>
          </w:tcPr>
          <w:p w14:paraId="094F9DA3" w14:textId="77777777" w:rsidR="001E1823" w:rsidRDefault="002043A0" w:rsidP="00F9145A">
            <w:pPr>
              <w:pStyle w:val="TabloYazs"/>
              <w:spacing w:before="100" w:after="100"/>
            </w:pPr>
            <w:r>
              <w:t>0.6754</w:t>
            </w:r>
          </w:p>
        </w:tc>
      </w:tr>
      <w:tr w:rsidR="001E1823" w:rsidRPr="00926558" w14:paraId="6975462D" w14:textId="77777777" w:rsidTr="001E1823">
        <w:trPr>
          <w:trHeight w:val="263"/>
          <w:jc w:val="center"/>
        </w:trPr>
        <w:tc>
          <w:tcPr>
            <w:tcW w:w="886" w:type="dxa"/>
            <w:tcBorders>
              <w:top w:val="single" w:sz="4" w:space="0" w:color="auto"/>
              <w:bottom w:val="single" w:sz="4" w:space="0" w:color="auto"/>
            </w:tcBorders>
            <w:vAlign w:val="center"/>
          </w:tcPr>
          <w:p w14:paraId="35D1C5D3" w14:textId="77777777" w:rsidR="001E1823" w:rsidRDefault="001E1823" w:rsidP="00F9145A">
            <w:pPr>
              <w:pStyle w:val="TabloYazs"/>
              <w:spacing w:before="100" w:after="100"/>
              <w:rPr>
                <w:szCs w:val="24"/>
              </w:rPr>
            </w:pPr>
            <w:r>
              <w:rPr>
                <w:szCs w:val="24"/>
              </w:rPr>
              <w:t>Ortalama</w:t>
            </w:r>
          </w:p>
        </w:tc>
        <w:tc>
          <w:tcPr>
            <w:tcW w:w="1806" w:type="dxa"/>
            <w:tcBorders>
              <w:top w:val="single" w:sz="4" w:space="0" w:color="auto"/>
              <w:bottom w:val="single" w:sz="4" w:space="0" w:color="auto"/>
            </w:tcBorders>
            <w:vAlign w:val="bottom"/>
          </w:tcPr>
          <w:p w14:paraId="4B9F0046" w14:textId="77777777" w:rsidR="001E1823" w:rsidRDefault="004B3AC2" w:rsidP="00F9145A">
            <w:pPr>
              <w:pStyle w:val="TabloYazs"/>
              <w:spacing w:before="100" w:after="100"/>
            </w:pPr>
            <w:r>
              <w:t>0.6561</w:t>
            </w:r>
          </w:p>
        </w:tc>
        <w:tc>
          <w:tcPr>
            <w:tcW w:w="1807" w:type="dxa"/>
            <w:tcBorders>
              <w:top w:val="single" w:sz="4" w:space="0" w:color="auto"/>
              <w:bottom w:val="single" w:sz="4" w:space="0" w:color="auto"/>
            </w:tcBorders>
            <w:vAlign w:val="center"/>
          </w:tcPr>
          <w:p w14:paraId="2DDA685B" w14:textId="77777777" w:rsidR="001E1823" w:rsidRDefault="004B3AC2" w:rsidP="00F9145A">
            <w:pPr>
              <w:pStyle w:val="TabloYazs"/>
              <w:spacing w:before="100" w:after="100"/>
              <w:rPr>
                <w:szCs w:val="24"/>
              </w:rPr>
            </w:pPr>
            <w:r>
              <w:rPr>
                <w:szCs w:val="24"/>
              </w:rPr>
              <w:t>6.97e-10</w:t>
            </w:r>
          </w:p>
        </w:tc>
        <w:tc>
          <w:tcPr>
            <w:tcW w:w="1549" w:type="dxa"/>
            <w:tcBorders>
              <w:top w:val="single" w:sz="4" w:space="0" w:color="auto"/>
              <w:bottom w:val="single" w:sz="4" w:space="0" w:color="auto"/>
            </w:tcBorders>
            <w:vAlign w:val="center"/>
          </w:tcPr>
          <w:p w14:paraId="2EE22641" w14:textId="77777777" w:rsidR="001E1823" w:rsidRDefault="004B3AC2" w:rsidP="00F9145A">
            <w:pPr>
              <w:pStyle w:val="TabloYazs"/>
              <w:spacing w:before="100" w:after="100"/>
              <w:rPr>
                <w:szCs w:val="24"/>
              </w:rPr>
            </w:pPr>
            <w:r>
              <w:rPr>
                <w:szCs w:val="24"/>
              </w:rPr>
              <w:t>85</w:t>
            </w:r>
          </w:p>
        </w:tc>
        <w:tc>
          <w:tcPr>
            <w:tcW w:w="1736" w:type="dxa"/>
            <w:tcBorders>
              <w:top w:val="single" w:sz="4" w:space="0" w:color="auto"/>
              <w:bottom w:val="single" w:sz="4" w:space="0" w:color="auto"/>
            </w:tcBorders>
          </w:tcPr>
          <w:p w14:paraId="34E2521F" w14:textId="77777777" w:rsidR="001E1823" w:rsidRPr="00F66C10" w:rsidRDefault="004B3AC2" w:rsidP="00F9145A">
            <w:pPr>
              <w:pStyle w:val="TabloYazs"/>
              <w:spacing w:before="100" w:after="100"/>
            </w:pPr>
            <w:r>
              <w:t>0.767</w:t>
            </w:r>
          </w:p>
        </w:tc>
      </w:tr>
    </w:tbl>
    <w:p w14:paraId="53122129" w14:textId="77777777" w:rsidR="00042D55" w:rsidRDefault="00042D55" w:rsidP="00D34951">
      <w:pPr>
        <w:pStyle w:val="AnaParagrafYaziStiliSau"/>
      </w:pPr>
      <w:r>
        <w:lastRenderedPageBreak/>
        <w:t>Tablo 4.4’ten de görüneceği üzere parçacıkların arama yeteneklerinin klasik PSO’ya göre iyileştiği ama Quantum PSO’ya göre yetersiz kaldığı görünmektedir. Ayrıca hesaplama sürelerinin biraz daha dağınık olduğu açıktır.</w:t>
      </w:r>
    </w:p>
    <w:p w14:paraId="798F028D" w14:textId="77777777" w:rsidR="00042D55" w:rsidRPr="00335AD7" w:rsidRDefault="00042D55" w:rsidP="00D34951">
      <w:pPr>
        <w:pStyle w:val="AnaParagrafYaziStiliSau"/>
      </w:pPr>
    </w:p>
    <w:p w14:paraId="7E61C132" w14:textId="77777777" w:rsidR="00510AD3" w:rsidRDefault="002043A0" w:rsidP="00D34951">
      <w:pPr>
        <w:pStyle w:val="AnaParagrafYaziStiliSau"/>
      </w:pPr>
      <w:r>
        <w:rPr>
          <w:noProof/>
          <w:lang w:val="tr-TR"/>
        </w:rPr>
        <w:drawing>
          <wp:inline distT="0" distB="0" distL="0" distR="0" wp14:anchorId="7397B042" wp14:editId="1D51CDE3">
            <wp:extent cx="5400675" cy="2719070"/>
            <wp:effectExtent l="0" t="0" r="9525" b="508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rdv_pso_hata.png"/>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5400675" cy="2719070"/>
                    </a:xfrm>
                    <a:prstGeom prst="rect">
                      <a:avLst/>
                    </a:prstGeom>
                  </pic:spPr>
                </pic:pic>
              </a:graphicData>
            </a:graphic>
          </wp:inline>
        </w:drawing>
      </w:r>
    </w:p>
    <w:p w14:paraId="073DA39D" w14:textId="10637516" w:rsidR="001E1823" w:rsidRDefault="00510AD3" w:rsidP="00424A39">
      <w:pPr>
        <w:pStyle w:val="ResimYazs"/>
        <w:spacing w:after="0"/>
        <w:jc w:val="center"/>
      </w:pPr>
      <w:bookmarkStart w:id="181" w:name="_Toc7624182"/>
      <w:r>
        <w:t xml:space="preserve">Şekil </w:t>
      </w:r>
      <w:fldSimple w:instr=" STYLEREF 1 \s ">
        <w:r w:rsidR="00360694">
          <w:rPr>
            <w:noProof/>
          </w:rPr>
          <w:t>4</w:t>
        </w:r>
      </w:fldSimple>
      <w:r w:rsidR="00BC252D">
        <w:t>.</w:t>
      </w:r>
      <w:fldSimple w:instr=" SEQ Şekil \* ARABIC \s 1 ">
        <w:r w:rsidR="00360694">
          <w:rPr>
            <w:noProof/>
          </w:rPr>
          <w:t>6</w:t>
        </w:r>
      </w:fldSimple>
      <w:r>
        <w:t>.</w:t>
      </w:r>
      <w:r w:rsidRPr="00802E91">
        <w:t>RDV PSO pozisyon hatası (cm)</w:t>
      </w:r>
      <w:bookmarkEnd w:id="181"/>
    </w:p>
    <w:p w14:paraId="62BA68AB" w14:textId="77777777" w:rsidR="00042D55" w:rsidRPr="00424A39" w:rsidRDefault="00042D55" w:rsidP="00D34951">
      <w:pPr>
        <w:pStyle w:val="AnaParagrafYaziStiliSau"/>
      </w:pPr>
    </w:p>
    <w:p w14:paraId="244E4F86" w14:textId="77777777" w:rsidR="001E1823" w:rsidRDefault="00042D55" w:rsidP="00D34951">
      <w:pPr>
        <w:pStyle w:val="AnaParagrafYaziStiliSau"/>
      </w:pPr>
      <w:r w:rsidRPr="00510AD3">
        <w:t xml:space="preserve">Şekil 4.6 pozisyon hatası sonuçlarını göstermektedir. RDV tekniği belli oranda PSO algoritmasını açıkça geliştirmiştir. </w:t>
      </w:r>
      <w:r w:rsidR="006623E3">
        <w:t xml:space="preserve">Ortalama </w:t>
      </w:r>
      <w:r w:rsidRPr="00510AD3">
        <w:t>10</w:t>
      </w:r>
      <w:r w:rsidR="006623E3">
        <w:rPr>
          <w:vertAlign w:val="superscript"/>
        </w:rPr>
        <w:t>-10</w:t>
      </w:r>
      <w:r w:rsidR="006623E3">
        <w:t>’lara</w:t>
      </w:r>
      <w:r w:rsidRPr="00510AD3">
        <w:t xml:space="preserve"> ulaşan en iyi değerle aslında, parçacıkları konumlandıran ve en iyi değere taşıyan hız denkleminde yapılan küçük bir değişiklik ile iyi neticeler alınabileceğini göstermiştir. O nedenle hız parametresi sezgisel algoritmalar </w:t>
      </w:r>
      <w:r w:rsidR="006623E3">
        <w:t>içinde kullanılan çok etkili</w:t>
      </w:r>
      <w:r w:rsidRPr="00510AD3">
        <w:t xml:space="preserve"> parame</w:t>
      </w:r>
      <w:r>
        <w:t>trelerden bir tanesidir. Ancak Ş</w:t>
      </w:r>
      <w:r w:rsidRPr="00510AD3">
        <w:t xml:space="preserve">ekil 4.7’de ise algoritmanın tamamlanma süresi görünmekte </w:t>
      </w:r>
      <w:r w:rsidR="006623E3">
        <w:t>sürelerin 0.65 – 0.85</w:t>
      </w:r>
      <w:r w:rsidRPr="00510AD3">
        <w:t xml:space="preserve"> s aralığında olmak üzere burada biraz dağınık olduğu görünmektedir.</w:t>
      </w:r>
    </w:p>
    <w:p w14:paraId="6B4D94A1" w14:textId="77777777" w:rsidR="00042D55" w:rsidRPr="00335AD7" w:rsidRDefault="00042D55" w:rsidP="00D34951">
      <w:pPr>
        <w:pStyle w:val="AnaParagrafYaziStiliSau"/>
      </w:pPr>
    </w:p>
    <w:p w14:paraId="1A4BD33C" w14:textId="77777777" w:rsidR="00510AD3" w:rsidRDefault="006623E3" w:rsidP="00D34951">
      <w:pPr>
        <w:pStyle w:val="AnaParagrafYaziStiliSau"/>
      </w:pPr>
      <w:r>
        <w:rPr>
          <w:noProof/>
          <w:lang w:val="tr-TR"/>
        </w:rPr>
        <w:lastRenderedPageBreak/>
        <w:drawing>
          <wp:inline distT="0" distB="0" distL="0" distR="0" wp14:anchorId="66544552" wp14:editId="49F43C0C">
            <wp:extent cx="5400675" cy="2719070"/>
            <wp:effectExtent l="0" t="0" r="9525" b="5080"/>
            <wp:docPr id="157" name="Resim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rdv_pso_sure.pn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400675" cy="2719070"/>
                    </a:xfrm>
                    <a:prstGeom prst="rect">
                      <a:avLst/>
                    </a:prstGeom>
                  </pic:spPr>
                </pic:pic>
              </a:graphicData>
            </a:graphic>
          </wp:inline>
        </w:drawing>
      </w:r>
    </w:p>
    <w:p w14:paraId="69F36A41" w14:textId="40D1C925" w:rsidR="001E1823" w:rsidRDefault="00510AD3" w:rsidP="00424A39">
      <w:pPr>
        <w:pStyle w:val="ResimYazs"/>
        <w:spacing w:after="120"/>
        <w:jc w:val="center"/>
      </w:pPr>
      <w:bookmarkStart w:id="182" w:name="_Toc7624183"/>
      <w:r>
        <w:t xml:space="preserve">Şekil </w:t>
      </w:r>
      <w:fldSimple w:instr=" STYLEREF 1 \s ">
        <w:r w:rsidR="00360694">
          <w:rPr>
            <w:noProof/>
          </w:rPr>
          <w:t>4</w:t>
        </w:r>
      </w:fldSimple>
      <w:r w:rsidR="00BC252D">
        <w:t>.</w:t>
      </w:r>
      <w:fldSimple w:instr=" SEQ Şekil \* ARABIC \s 1 ">
        <w:r w:rsidR="00360694">
          <w:rPr>
            <w:noProof/>
          </w:rPr>
          <w:t>7</w:t>
        </w:r>
      </w:fldSimple>
      <w:r>
        <w:t>.</w:t>
      </w:r>
      <w:r w:rsidR="00042D55">
        <w:t xml:space="preserve"> </w:t>
      </w:r>
      <w:r w:rsidRPr="00597831">
        <w:t>RDV PSO hesaplama süresi (s)</w:t>
      </w:r>
      <w:bookmarkEnd w:id="182"/>
    </w:p>
    <w:p w14:paraId="3A402810" w14:textId="77777777" w:rsidR="001E1823" w:rsidRDefault="001E1823" w:rsidP="00D34951">
      <w:pPr>
        <w:pStyle w:val="AnaParagrafYaziStiliSau"/>
      </w:pPr>
    </w:p>
    <w:p w14:paraId="4A4DCF98" w14:textId="77777777" w:rsidR="001E1823" w:rsidRDefault="00510AD3" w:rsidP="00EB365B">
      <w:pPr>
        <w:pStyle w:val="IkincilAltBaslikSau"/>
      </w:pPr>
      <w:bookmarkStart w:id="183" w:name="_Toc7881659"/>
      <w:r w:rsidRPr="00510AD3">
        <w:t>Yapay arı kolonisi</w:t>
      </w:r>
      <w:r w:rsidR="008277BF">
        <w:t xml:space="preserve"> algoritması</w:t>
      </w:r>
      <w:r w:rsidRPr="00510AD3">
        <w:t xml:space="preserve"> ile yapılan çalışma sonuçları</w:t>
      </w:r>
      <w:bookmarkEnd w:id="183"/>
    </w:p>
    <w:p w14:paraId="2621D5A2" w14:textId="77777777" w:rsidR="001E1823" w:rsidRDefault="001E1823" w:rsidP="00D34951">
      <w:pPr>
        <w:pStyle w:val="AnaParagrafYaziStiliSau"/>
      </w:pPr>
    </w:p>
    <w:p w14:paraId="7B0D7267" w14:textId="77777777" w:rsidR="00EB365B" w:rsidRPr="00EB365B" w:rsidRDefault="00EB365B" w:rsidP="00D34951">
      <w:pPr>
        <w:pStyle w:val="AnaParagrafYaziStiliSau"/>
      </w:pPr>
      <w:r w:rsidRPr="00EB365B">
        <w:t>Yapılan benzetim çalışmasında kullanılan arı kolonisi özellikleri şu şekildedir:</w:t>
      </w:r>
    </w:p>
    <w:p w14:paraId="4DEACF5B" w14:textId="77777777" w:rsidR="00EB365B" w:rsidRPr="00EB365B" w:rsidRDefault="008277BF" w:rsidP="00D34951">
      <w:pPr>
        <w:pStyle w:val="AnaParagrafYaziStiliSau"/>
        <w:numPr>
          <w:ilvl w:val="0"/>
          <w:numId w:val="21"/>
        </w:numPr>
      </w:pPr>
      <w:r>
        <w:t>İterasyon sayısı: 1</w:t>
      </w:r>
      <w:r w:rsidR="00EB365B" w:rsidRPr="00EB365B">
        <w:t>00</w:t>
      </w:r>
    </w:p>
    <w:p w14:paraId="4421AC4D" w14:textId="77777777" w:rsidR="00EB365B" w:rsidRPr="00EB365B" w:rsidRDefault="00EB365B" w:rsidP="00D34951">
      <w:pPr>
        <w:pStyle w:val="AnaParagrafYaziStiliSau"/>
        <w:numPr>
          <w:ilvl w:val="0"/>
          <w:numId w:val="21"/>
        </w:numPr>
      </w:pPr>
      <w:r w:rsidRPr="00EB365B">
        <w:t>Popülasyon sayısı: 100</w:t>
      </w:r>
    </w:p>
    <w:p w14:paraId="5ADBE26F" w14:textId="77777777" w:rsidR="00E86C69" w:rsidRDefault="00EB365B" w:rsidP="00D34951">
      <w:pPr>
        <w:pStyle w:val="AnaParagrafYaziStiliSau"/>
        <w:numPr>
          <w:ilvl w:val="0"/>
          <w:numId w:val="21"/>
        </w:numPr>
      </w:pPr>
      <w:r w:rsidRPr="00EB365B">
        <w:t>Limit parametresi: (Popülasyon*Boyut)/2 = 350</w:t>
      </w:r>
    </w:p>
    <w:p w14:paraId="408A9BB5" w14:textId="77777777" w:rsidR="00042D55" w:rsidRPr="00424A39" w:rsidRDefault="00042D55" w:rsidP="00D34951">
      <w:pPr>
        <w:pStyle w:val="AnaParagrafYaziStiliSau"/>
      </w:pPr>
    </w:p>
    <w:p w14:paraId="2084515D" w14:textId="5981EB47" w:rsidR="00EB365B" w:rsidRDefault="00EB365B" w:rsidP="00335AD7">
      <w:pPr>
        <w:pStyle w:val="ResimYazs"/>
        <w:keepNext/>
        <w:spacing w:after="120"/>
        <w:jc w:val="center"/>
      </w:pPr>
      <w:bookmarkStart w:id="184" w:name="_Toc11814871"/>
      <w:r>
        <w:t xml:space="preserve">Tablo </w:t>
      </w:r>
      <w:fldSimple w:instr=" STYLEREF 1 \s ">
        <w:r w:rsidR="00360694">
          <w:rPr>
            <w:noProof/>
          </w:rPr>
          <w:t>4</w:t>
        </w:r>
      </w:fldSimple>
      <w:r w:rsidR="000C165B">
        <w:t>.</w:t>
      </w:r>
      <w:fldSimple w:instr=" SEQ Tablo \* ARABIC \s 1 ">
        <w:r w:rsidR="00360694">
          <w:rPr>
            <w:noProof/>
          </w:rPr>
          <w:t>5</w:t>
        </w:r>
      </w:fldSimple>
      <w:r>
        <w:t>.</w:t>
      </w:r>
      <w:r w:rsidR="00042D55">
        <w:t xml:space="preserve"> </w:t>
      </w:r>
      <w:r w:rsidRPr="00DC7923">
        <w:t>YAK algoritması ile yapılan çalışma sonuçları</w:t>
      </w:r>
      <w:bookmarkEnd w:id="184"/>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6"/>
        <w:gridCol w:w="1806"/>
        <w:gridCol w:w="1807"/>
        <w:gridCol w:w="1549"/>
        <w:gridCol w:w="1736"/>
      </w:tblGrid>
      <w:tr w:rsidR="00EB365B" w:rsidRPr="00926558" w14:paraId="6B2D7129" w14:textId="77777777" w:rsidTr="00EB365B">
        <w:trPr>
          <w:trHeight w:val="275"/>
          <w:jc w:val="center"/>
        </w:trPr>
        <w:tc>
          <w:tcPr>
            <w:tcW w:w="886" w:type="dxa"/>
            <w:tcBorders>
              <w:top w:val="single" w:sz="4" w:space="0" w:color="auto"/>
              <w:bottom w:val="single" w:sz="4" w:space="0" w:color="auto"/>
            </w:tcBorders>
            <w:vAlign w:val="center"/>
          </w:tcPr>
          <w:p w14:paraId="0F3211C3" w14:textId="77777777" w:rsidR="00EB365B" w:rsidRDefault="00EB365B" w:rsidP="00F9145A">
            <w:pPr>
              <w:pStyle w:val="TabloYazs"/>
              <w:spacing w:before="100" w:after="100"/>
            </w:pPr>
            <w:r>
              <w:t>Test No</w:t>
            </w:r>
          </w:p>
        </w:tc>
        <w:tc>
          <w:tcPr>
            <w:tcW w:w="1806" w:type="dxa"/>
            <w:tcBorders>
              <w:top w:val="single" w:sz="4" w:space="0" w:color="auto"/>
              <w:bottom w:val="single" w:sz="4" w:space="0" w:color="auto"/>
            </w:tcBorders>
            <w:vAlign w:val="center"/>
          </w:tcPr>
          <w:p w14:paraId="0EE0296E" w14:textId="77777777" w:rsidR="00EB365B" w:rsidRDefault="00EB365B" w:rsidP="00F9145A">
            <w:pPr>
              <w:pStyle w:val="TabloYazs"/>
              <w:spacing w:before="100" w:after="100"/>
              <w:rPr>
                <w:szCs w:val="24"/>
              </w:rPr>
            </w:pPr>
            <w:r>
              <w:rPr>
                <w:szCs w:val="24"/>
              </w:rPr>
              <w:t>Çözüm Süresi (s)</w:t>
            </w:r>
          </w:p>
        </w:tc>
        <w:tc>
          <w:tcPr>
            <w:tcW w:w="1807" w:type="dxa"/>
            <w:tcBorders>
              <w:top w:val="single" w:sz="4" w:space="0" w:color="auto"/>
              <w:bottom w:val="single" w:sz="4" w:space="0" w:color="auto"/>
            </w:tcBorders>
            <w:vAlign w:val="center"/>
          </w:tcPr>
          <w:p w14:paraId="48A20E4B" w14:textId="77777777" w:rsidR="00EB365B" w:rsidRDefault="0001382C" w:rsidP="00F9145A">
            <w:pPr>
              <w:pStyle w:val="TabloYazs"/>
              <w:spacing w:before="100" w:after="100"/>
              <w:rPr>
                <w:szCs w:val="24"/>
              </w:rPr>
            </w:pPr>
            <w:r>
              <w:rPr>
                <w:szCs w:val="24"/>
              </w:rPr>
              <w:t>Pozisyon Hatası (</w:t>
            </w:r>
            <w:r w:rsidR="00EB365B">
              <w:rPr>
                <w:szCs w:val="24"/>
              </w:rPr>
              <w:t>m)</w:t>
            </w:r>
          </w:p>
        </w:tc>
        <w:tc>
          <w:tcPr>
            <w:tcW w:w="1549" w:type="dxa"/>
            <w:tcBorders>
              <w:top w:val="single" w:sz="4" w:space="0" w:color="auto"/>
              <w:bottom w:val="single" w:sz="4" w:space="0" w:color="auto"/>
            </w:tcBorders>
            <w:vAlign w:val="center"/>
          </w:tcPr>
          <w:p w14:paraId="0C0B28F8" w14:textId="77777777" w:rsidR="00EB365B" w:rsidRPr="00926558" w:rsidRDefault="00EB365B" w:rsidP="00F9145A">
            <w:pPr>
              <w:pStyle w:val="TabloYazs"/>
              <w:spacing w:before="100" w:after="100"/>
              <w:rPr>
                <w:szCs w:val="24"/>
              </w:rPr>
            </w:pPr>
            <w:r>
              <w:rPr>
                <w:szCs w:val="24"/>
              </w:rPr>
              <w:t>İterasyon Sayısı</w:t>
            </w:r>
          </w:p>
        </w:tc>
        <w:tc>
          <w:tcPr>
            <w:tcW w:w="1736" w:type="dxa"/>
            <w:tcBorders>
              <w:top w:val="single" w:sz="4" w:space="0" w:color="auto"/>
              <w:bottom w:val="single" w:sz="4" w:space="0" w:color="auto"/>
            </w:tcBorders>
          </w:tcPr>
          <w:p w14:paraId="232F5DC7" w14:textId="77777777" w:rsidR="00EB365B" w:rsidRDefault="00EB365B" w:rsidP="00F9145A">
            <w:pPr>
              <w:pStyle w:val="TabloYazs"/>
              <w:spacing w:before="100" w:after="100"/>
              <w:rPr>
                <w:szCs w:val="24"/>
              </w:rPr>
            </w:pPr>
            <w:r>
              <w:rPr>
                <w:szCs w:val="24"/>
              </w:rPr>
              <w:t>İterasyon Süresi (s)</w:t>
            </w:r>
          </w:p>
        </w:tc>
      </w:tr>
      <w:tr w:rsidR="00EB365B" w:rsidRPr="00926558" w14:paraId="106E27C0" w14:textId="77777777" w:rsidTr="00EB365B">
        <w:trPr>
          <w:trHeight w:val="263"/>
          <w:jc w:val="center"/>
        </w:trPr>
        <w:tc>
          <w:tcPr>
            <w:tcW w:w="886" w:type="dxa"/>
            <w:tcBorders>
              <w:top w:val="single" w:sz="4" w:space="0" w:color="auto"/>
            </w:tcBorders>
            <w:vAlign w:val="center"/>
          </w:tcPr>
          <w:p w14:paraId="495B11E1" w14:textId="77777777" w:rsidR="00EB365B" w:rsidRPr="00926558" w:rsidRDefault="00EB365B" w:rsidP="00F9145A">
            <w:pPr>
              <w:pStyle w:val="TabloYazs"/>
              <w:spacing w:before="100" w:after="100"/>
              <w:rPr>
                <w:szCs w:val="24"/>
              </w:rPr>
            </w:pPr>
            <w:r>
              <w:rPr>
                <w:szCs w:val="24"/>
              </w:rPr>
              <w:t>1</w:t>
            </w:r>
          </w:p>
        </w:tc>
        <w:tc>
          <w:tcPr>
            <w:tcW w:w="1806" w:type="dxa"/>
            <w:tcBorders>
              <w:top w:val="single" w:sz="4" w:space="0" w:color="auto"/>
            </w:tcBorders>
            <w:vAlign w:val="center"/>
          </w:tcPr>
          <w:p w14:paraId="45C9B270" w14:textId="77777777" w:rsidR="00EB365B" w:rsidRDefault="00240F49" w:rsidP="00F9145A">
            <w:pPr>
              <w:pStyle w:val="TabloYazs"/>
              <w:spacing w:before="100" w:after="100"/>
              <w:rPr>
                <w:szCs w:val="24"/>
              </w:rPr>
            </w:pPr>
            <w:r>
              <w:rPr>
                <w:szCs w:val="24"/>
              </w:rPr>
              <w:t>0.3643</w:t>
            </w:r>
          </w:p>
        </w:tc>
        <w:tc>
          <w:tcPr>
            <w:tcW w:w="1807" w:type="dxa"/>
            <w:tcBorders>
              <w:top w:val="single" w:sz="4" w:space="0" w:color="auto"/>
            </w:tcBorders>
            <w:vAlign w:val="center"/>
          </w:tcPr>
          <w:p w14:paraId="65CF5A63" w14:textId="77777777" w:rsidR="00EB365B" w:rsidRDefault="00240F49" w:rsidP="00F9145A">
            <w:pPr>
              <w:pStyle w:val="TabloYazs"/>
              <w:spacing w:before="100" w:after="100"/>
              <w:rPr>
                <w:szCs w:val="24"/>
              </w:rPr>
            </w:pPr>
            <w:r>
              <w:rPr>
                <w:szCs w:val="24"/>
              </w:rPr>
              <w:t>5.71e-03</w:t>
            </w:r>
          </w:p>
        </w:tc>
        <w:tc>
          <w:tcPr>
            <w:tcW w:w="1549" w:type="dxa"/>
            <w:tcBorders>
              <w:top w:val="single" w:sz="4" w:space="0" w:color="auto"/>
            </w:tcBorders>
            <w:vAlign w:val="center"/>
          </w:tcPr>
          <w:p w14:paraId="5ECB70CA" w14:textId="77777777" w:rsidR="00EB365B" w:rsidRPr="00926558" w:rsidRDefault="00240F49" w:rsidP="00F9145A">
            <w:pPr>
              <w:pStyle w:val="TabloYazs"/>
              <w:spacing w:before="100" w:after="100"/>
              <w:rPr>
                <w:szCs w:val="24"/>
              </w:rPr>
            </w:pPr>
            <w:r>
              <w:rPr>
                <w:szCs w:val="24"/>
              </w:rPr>
              <w:t>80</w:t>
            </w:r>
          </w:p>
        </w:tc>
        <w:tc>
          <w:tcPr>
            <w:tcW w:w="1736" w:type="dxa"/>
            <w:tcBorders>
              <w:top w:val="single" w:sz="4" w:space="0" w:color="auto"/>
            </w:tcBorders>
          </w:tcPr>
          <w:p w14:paraId="3DB2D3A5" w14:textId="77777777" w:rsidR="00EB365B" w:rsidRDefault="00240F49" w:rsidP="00F9145A">
            <w:pPr>
              <w:pStyle w:val="TabloYazs"/>
              <w:spacing w:before="100" w:after="100"/>
              <w:rPr>
                <w:szCs w:val="24"/>
              </w:rPr>
            </w:pPr>
            <w:r>
              <w:rPr>
                <w:szCs w:val="24"/>
              </w:rPr>
              <w:t>0.4536</w:t>
            </w:r>
          </w:p>
        </w:tc>
      </w:tr>
      <w:tr w:rsidR="00EB365B" w:rsidRPr="00926558" w14:paraId="133D58A4" w14:textId="77777777" w:rsidTr="00EB365B">
        <w:trPr>
          <w:trHeight w:val="263"/>
          <w:jc w:val="center"/>
        </w:trPr>
        <w:tc>
          <w:tcPr>
            <w:tcW w:w="886" w:type="dxa"/>
            <w:vAlign w:val="center"/>
          </w:tcPr>
          <w:p w14:paraId="6CF7BD2D" w14:textId="77777777" w:rsidR="00EB365B" w:rsidRDefault="00EB365B" w:rsidP="00F9145A">
            <w:pPr>
              <w:pStyle w:val="TabloYazs"/>
              <w:spacing w:before="100" w:after="100"/>
              <w:rPr>
                <w:szCs w:val="24"/>
              </w:rPr>
            </w:pPr>
            <w:r>
              <w:rPr>
                <w:szCs w:val="24"/>
              </w:rPr>
              <w:t>2</w:t>
            </w:r>
          </w:p>
        </w:tc>
        <w:tc>
          <w:tcPr>
            <w:tcW w:w="1806" w:type="dxa"/>
            <w:vAlign w:val="center"/>
          </w:tcPr>
          <w:p w14:paraId="77214BAC" w14:textId="77777777" w:rsidR="00EB365B" w:rsidRDefault="00240F49" w:rsidP="00F9145A">
            <w:pPr>
              <w:pStyle w:val="TabloYazs"/>
              <w:spacing w:before="100" w:after="100"/>
              <w:rPr>
                <w:szCs w:val="24"/>
              </w:rPr>
            </w:pPr>
            <w:r>
              <w:rPr>
                <w:szCs w:val="24"/>
              </w:rPr>
              <w:t>0.3931</w:t>
            </w:r>
          </w:p>
        </w:tc>
        <w:tc>
          <w:tcPr>
            <w:tcW w:w="1807" w:type="dxa"/>
            <w:vAlign w:val="center"/>
          </w:tcPr>
          <w:p w14:paraId="53610E14" w14:textId="77777777" w:rsidR="00EB365B" w:rsidRDefault="00240F49" w:rsidP="00F9145A">
            <w:pPr>
              <w:pStyle w:val="TabloYazs"/>
              <w:spacing w:before="100" w:after="100"/>
              <w:rPr>
                <w:szCs w:val="24"/>
              </w:rPr>
            </w:pPr>
            <w:r>
              <w:rPr>
                <w:szCs w:val="24"/>
              </w:rPr>
              <w:t>9.78e-03</w:t>
            </w:r>
          </w:p>
        </w:tc>
        <w:tc>
          <w:tcPr>
            <w:tcW w:w="1549" w:type="dxa"/>
            <w:vAlign w:val="center"/>
          </w:tcPr>
          <w:p w14:paraId="4D65F433" w14:textId="77777777" w:rsidR="00EB365B" w:rsidRDefault="00240F49" w:rsidP="00F9145A">
            <w:pPr>
              <w:pStyle w:val="TabloYazs"/>
              <w:spacing w:before="100" w:after="100"/>
              <w:rPr>
                <w:szCs w:val="24"/>
              </w:rPr>
            </w:pPr>
            <w:r>
              <w:rPr>
                <w:szCs w:val="24"/>
              </w:rPr>
              <w:t>98</w:t>
            </w:r>
          </w:p>
        </w:tc>
        <w:tc>
          <w:tcPr>
            <w:tcW w:w="1736" w:type="dxa"/>
          </w:tcPr>
          <w:p w14:paraId="5B5627AF" w14:textId="77777777" w:rsidR="00EB365B" w:rsidRDefault="00240F49" w:rsidP="00F9145A">
            <w:pPr>
              <w:pStyle w:val="TabloYazs"/>
              <w:spacing w:before="100" w:after="100"/>
              <w:rPr>
                <w:szCs w:val="24"/>
              </w:rPr>
            </w:pPr>
            <w:r>
              <w:rPr>
                <w:szCs w:val="24"/>
              </w:rPr>
              <w:t>0.4011</w:t>
            </w:r>
          </w:p>
        </w:tc>
      </w:tr>
      <w:tr w:rsidR="00EB365B" w:rsidRPr="00926558" w14:paraId="7AF7D699" w14:textId="77777777" w:rsidTr="00EB365B">
        <w:trPr>
          <w:trHeight w:val="263"/>
          <w:jc w:val="center"/>
        </w:trPr>
        <w:tc>
          <w:tcPr>
            <w:tcW w:w="886" w:type="dxa"/>
            <w:vAlign w:val="center"/>
          </w:tcPr>
          <w:p w14:paraId="337E4CEB" w14:textId="77777777" w:rsidR="00EB365B" w:rsidRDefault="00EB365B" w:rsidP="00F9145A">
            <w:pPr>
              <w:pStyle w:val="TabloYazs"/>
              <w:spacing w:before="100" w:after="100"/>
              <w:rPr>
                <w:szCs w:val="24"/>
              </w:rPr>
            </w:pPr>
            <w:r>
              <w:rPr>
                <w:szCs w:val="24"/>
              </w:rPr>
              <w:t>3</w:t>
            </w:r>
          </w:p>
        </w:tc>
        <w:tc>
          <w:tcPr>
            <w:tcW w:w="1806" w:type="dxa"/>
            <w:vAlign w:val="center"/>
          </w:tcPr>
          <w:p w14:paraId="0F5995D6" w14:textId="77777777" w:rsidR="00EB365B" w:rsidRDefault="00795049" w:rsidP="00F9145A">
            <w:pPr>
              <w:pStyle w:val="TabloYazs"/>
              <w:spacing w:before="100" w:after="100"/>
              <w:rPr>
                <w:szCs w:val="24"/>
              </w:rPr>
            </w:pPr>
            <w:r>
              <w:rPr>
                <w:szCs w:val="24"/>
              </w:rPr>
              <w:t>0.3511</w:t>
            </w:r>
          </w:p>
        </w:tc>
        <w:tc>
          <w:tcPr>
            <w:tcW w:w="1807" w:type="dxa"/>
            <w:vAlign w:val="center"/>
          </w:tcPr>
          <w:p w14:paraId="7AD5EAA3" w14:textId="77777777" w:rsidR="00EB365B" w:rsidRDefault="00795049" w:rsidP="00F9145A">
            <w:pPr>
              <w:pStyle w:val="TabloYazs"/>
              <w:spacing w:before="100" w:after="100"/>
              <w:rPr>
                <w:szCs w:val="24"/>
              </w:rPr>
            </w:pPr>
            <w:r>
              <w:rPr>
                <w:szCs w:val="24"/>
              </w:rPr>
              <w:t>7.90e-03</w:t>
            </w:r>
          </w:p>
        </w:tc>
        <w:tc>
          <w:tcPr>
            <w:tcW w:w="1549" w:type="dxa"/>
            <w:vAlign w:val="center"/>
          </w:tcPr>
          <w:p w14:paraId="7B975C62" w14:textId="77777777" w:rsidR="00EB365B" w:rsidRDefault="00795049" w:rsidP="00F9145A">
            <w:pPr>
              <w:pStyle w:val="TabloYazs"/>
              <w:spacing w:before="100" w:after="100"/>
              <w:rPr>
                <w:szCs w:val="24"/>
              </w:rPr>
            </w:pPr>
            <w:r>
              <w:rPr>
                <w:szCs w:val="24"/>
              </w:rPr>
              <w:t>83</w:t>
            </w:r>
          </w:p>
        </w:tc>
        <w:tc>
          <w:tcPr>
            <w:tcW w:w="1736" w:type="dxa"/>
          </w:tcPr>
          <w:p w14:paraId="78C00E77" w14:textId="77777777" w:rsidR="00EB365B" w:rsidRDefault="00795049" w:rsidP="00F9145A">
            <w:pPr>
              <w:pStyle w:val="TabloYazs"/>
              <w:spacing w:before="100" w:after="100"/>
              <w:rPr>
                <w:szCs w:val="24"/>
              </w:rPr>
            </w:pPr>
            <w:r>
              <w:rPr>
                <w:szCs w:val="24"/>
              </w:rPr>
              <w:t>0.4226</w:t>
            </w:r>
          </w:p>
        </w:tc>
      </w:tr>
      <w:tr w:rsidR="00EB365B" w:rsidRPr="00926558" w14:paraId="087CA56D" w14:textId="77777777" w:rsidTr="00EB365B">
        <w:trPr>
          <w:trHeight w:val="263"/>
          <w:jc w:val="center"/>
        </w:trPr>
        <w:tc>
          <w:tcPr>
            <w:tcW w:w="886" w:type="dxa"/>
            <w:vAlign w:val="center"/>
          </w:tcPr>
          <w:p w14:paraId="10F0B707" w14:textId="77777777" w:rsidR="00EB365B" w:rsidRDefault="00EB365B" w:rsidP="00F9145A">
            <w:pPr>
              <w:pStyle w:val="TabloYazs"/>
              <w:spacing w:before="100" w:after="100"/>
              <w:rPr>
                <w:szCs w:val="24"/>
              </w:rPr>
            </w:pPr>
            <w:r>
              <w:rPr>
                <w:szCs w:val="24"/>
              </w:rPr>
              <w:t>4</w:t>
            </w:r>
          </w:p>
        </w:tc>
        <w:tc>
          <w:tcPr>
            <w:tcW w:w="1806" w:type="dxa"/>
            <w:vAlign w:val="center"/>
          </w:tcPr>
          <w:p w14:paraId="7DAA3C5D" w14:textId="77777777" w:rsidR="00EB365B" w:rsidRDefault="00795049" w:rsidP="00F9145A">
            <w:pPr>
              <w:pStyle w:val="TabloYazs"/>
              <w:spacing w:before="100" w:after="100"/>
              <w:rPr>
                <w:szCs w:val="24"/>
              </w:rPr>
            </w:pPr>
            <w:r>
              <w:rPr>
                <w:szCs w:val="24"/>
              </w:rPr>
              <w:t>0.3778</w:t>
            </w:r>
          </w:p>
        </w:tc>
        <w:tc>
          <w:tcPr>
            <w:tcW w:w="1807" w:type="dxa"/>
            <w:vAlign w:val="center"/>
          </w:tcPr>
          <w:p w14:paraId="06DABE2A" w14:textId="77777777" w:rsidR="00EB365B" w:rsidRDefault="00795049" w:rsidP="00F9145A">
            <w:pPr>
              <w:pStyle w:val="TabloYazs"/>
              <w:spacing w:before="100" w:after="100"/>
              <w:rPr>
                <w:szCs w:val="24"/>
              </w:rPr>
            </w:pPr>
            <w:r>
              <w:rPr>
                <w:szCs w:val="24"/>
              </w:rPr>
              <w:t>1.95e-03</w:t>
            </w:r>
          </w:p>
        </w:tc>
        <w:tc>
          <w:tcPr>
            <w:tcW w:w="1549" w:type="dxa"/>
            <w:vAlign w:val="center"/>
          </w:tcPr>
          <w:p w14:paraId="10BE06D6" w14:textId="77777777" w:rsidR="00EB365B" w:rsidRDefault="00795049" w:rsidP="00F9145A">
            <w:pPr>
              <w:pStyle w:val="TabloYazs"/>
              <w:spacing w:before="100" w:after="100"/>
              <w:rPr>
                <w:szCs w:val="24"/>
              </w:rPr>
            </w:pPr>
            <w:r>
              <w:rPr>
                <w:szCs w:val="24"/>
              </w:rPr>
              <w:t>91</w:t>
            </w:r>
          </w:p>
        </w:tc>
        <w:tc>
          <w:tcPr>
            <w:tcW w:w="1736" w:type="dxa"/>
          </w:tcPr>
          <w:p w14:paraId="6518EE58" w14:textId="77777777" w:rsidR="00EB365B" w:rsidRDefault="00795049" w:rsidP="00F9145A">
            <w:pPr>
              <w:pStyle w:val="TabloYazs"/>
              <w:spacing w:before="100" w:after="100"/>
              <w:rPr>
                <w:szCs w:val="24"/>
              </w:rPr>
            </w:pPr>
            <w:r>
              <w:rPr>
                <w:szCs w:val="24"/>
              </w:rPr>
              <w:t>0.4187</w:t>
            </w:r>
          </w:p>
        </w:tc>
      </w:tr>
      <w:tr w:rsidR="00EB365B" w:rsidRPr="00926558" w14:paraId="5D0F80FF" w14:textId="77777777" w:rsidTr="00EB365B">
        <w:trPr>
          <w:trHeight w:val="263"/>
          <w:jc w:val="center"/>
        </w:trPr>
        <w:tc>
          <w:tcPr>
            <w:tcW w:w="886" w:type="dxa"/>
            <w:vAlign w:val="center"/>
          </w:tcPr>
          <w:p w14:paraId="30E2F8F3" w14:textId="77777777" w:rsidR="00EB365B" w:rsidRDefault="00EB365B" w:rsidP="00F9145A">
            <w:pPr>
              <w:pStyle w:val="TabloYazs"/>
              <w:spacing w:before="100" w:after="100"/>
              <w:rPr>
                <w:szCs w:val="24"/>
              </w:rPr>
            </w:pPr>
            <w:r>
              <w:rPr>
                <w:szCs w:val="24"/>
              </w:rPr>
              <w:t>5</w:t>
            </w:r>
          </w:p>
        </w:tc>
        <w:tc>
          <w:tcPr>
            <w:tcW w:w="1806" w:type="dxa"/>
            <w:vAlign w:val="center"/>
          </w:tcPr>
          <w:p w14:paraId="0E755E84" w14:textId="77777777" w:rsidR="00EB365B" w:rsidRDefault="00795049" w:rsidP="00F9145A">
            <w:pPr>
              <w:pStyle w:val="TabloYazs"/>
              <w:spacing w:before="100" w:after="100"/>
              <w:rPr>
                <w:szCs w:val="24"/>
              </w:rPr>
            </w:pPr>
            <w:r>
              <w:rPr>
                <w:szCs w:val="24"/>
              </w:rPr>
              <w:t>0.3814</w:t>
            </w:r>
          </w:p>
        </w:tc>
        <w:tc>
          <w:tcPr>
            <w:tcW w:w="1807" w:type="dxa"/>
            <w:vAlign w:val="center"/>
          </w:tcPr>
          <w:p w14:paraId="47B7B86F" w14:textId="77777777" w:rsidR="00EB365B" w:rsidRDefault="00795049" w:rsidP="00F9145A">
            <w:pPr>
              <w:pStyle w:val="TabloYazs"/>
              <w:spacing w:before="100" w:after="100"/>
              <w:rPr>
                <w:szCs w:val="24"/>
              </w:rPr>
            </w:pPr>
            <w:r>
              <w:rPr>
                <w:szCs w:val="24"/>
              </w:rPr>
              <w:t>9.75e-03</w:t>
            </w:r>
          </w:p>
        </w:tc>
        <w:tc>
          <w:tcPr>
            <w:tcW w:w="1549" w:type="dxa"/>
            <w:vAlign w:val="center"/>
          </w:tcPr>
          <w:p w14:paraId="6E2B42ED" w14:textId="77777777" w:rsidR="00EB365B" w:rsidRDefault="00795049" w:rsidP="00F9145A">
            <w:pPr>
              <w:pStyle w:val="TabloYazs"/>
              <w:spacing w:before="100" w:after="100"/>
              <w:rPr>
                <w:szCs w:val="24"/>
              </w:rPr>
            </w:pPr>
            <w:r>
              <w:rPr>
                <w:szCs w:val="24"/>
              </w:rPr>
              <w:t>93</w:t>
            </w:r>
          </w:p>
        </w:tc>
        <w:tc>
          <w:tcPr>
            <w:tcW w:w="1736" w:type="dxa"/>
          </w:tcPr>
          <w:p w14:paraId="0CB37EAE" w14:textId="77777777" w:rsidR="00EB365B" w:rsidRDefault="00795049" w:rsidP="00F9145A">
            <w:pPr>
              <w:pStyle w:val="TabloYazs"/>
              <w:spacing w:before="100" w:after="100"/>
              <w:rPr>
                <w:szCs w:val="24"/>
              </w:rPr>
            </w:pPr>
            <w:r>
              <w:rPr>
                <w:szCs w:val="24"/>
              </w:rPr>
              <w:t>0.4088</w:t>
            </w:r>
          </w:p>
        </w:tc>
      </w:tr>
      <w:tr w:rsidR="00EB365B" w:rsidRPr="00926558" w14:paraId="3B748D36" w14:textId="77777777" w:rsidTr="00EB365B">
        <w:trPr>
          <w:trHeight w:val="263"/>
          <w:jc w:val="center"/>
        </w:trPr>
        <w:tc>
          <w:tcPr>
            <w:tcW w:w="886" w:type="dxa"/>
            <w:vAlign w:val="center"/>
          </w:tcPr>
          <w:p w14:paraId="36D4A1C9" w14:textId="77777777" w:rsidR="00EB365B" w:rsidRDefault="00EB365B" w:rsidP="00F9145A">
            <w:pPr>
              <w:pStyle w:val="TabloYazs"/>
              <w:spacing w:before="100" w:after="100"/>
              <w:rPr>
                <w:szCs w:val="24"/>
              </w:rPr>
            </w:pPr>
            <w:r>
              <w:rPr>
                <w:szCs w:val="24"/>
              </w:rPr>
              <w:t>6</w:t>
            </w:r>
          </w:p>
        </w:tc>
        <w:tc>
          <w:tcPr>
            <w:tcW w:w="1806" w:type="dxa"/>
            <w:vAlign w:val="center"/>
          </w:tcPr>
          <w:p w14:paraId="164F6C1F" w14:textId="77777777" w:rsidR="00EB365B" w:rsidRDefault="00795049" w:rsidP="00F9145A">
            <w:pPr>
              <w:pStyle w:val="TabloYazs"/>
              <w:spacing w:before="100" w:after="100"/>
              <w:rPr>
                <w:szCs w:val="24"/>
              </w:rPr>
            </w:pPr>
            <w:r>
              <w:rPr>
                <w:szCs w:val="24"/>
              </w:rPr>
              <w:t>0.3526</w:t>
            </w:r>
          </w:p>
        </w:tc>
        <w:tc>
          <w:tcPr>
            <w:tcW w:w="1807" w:type="dxa"/>
            <w:vAlign w:val="center"/>
          </w:tcPr>
          <w:p w14:paraId="7FF39B67" w14:textId="77777777" w:rsidR="00EB365B" w:rsidRDefault="00795049" w:rsidP="00F9145A">
            <w:pPr>
              <w:pStyle w:val="TabloYazs"/>
              <w:spacing w:before="100" w:after="100"/>
              <w:rPr>
                <w:szCs w:val="24"/>
              </w:rPr>
            </w:pPr>
            <w:r>
              <w:rPr>
                <w:szCs w:val="24"/>
              </w:rPr>
              <w:t>1.96e-03</w:t>
            </w:r>
          </w:p>
        </w:tc>
        <w:tc>
          <w:tcPr>
            <w:tcW w:w="1549" w:type="dxa"/>
            <w:vAlign w:val="center"/>
          </w:tcPr>
          <w:p w14:paraId="3F9DBCD3" w14:textId="77777777" w:rsidR="00EB365B" w:rsidRDefault="00795049" w:rsidP="00F9145A">
            <w:pPr>
              <w:pStyle w:val="TabloYazs"/>
              <w:spacing w:before="100" w:after="100"/>
              <w:rPr>
                <w:szCs w:val="24"/>
              </w:rPr>
            </w:pPr>
            <w:r>
              <w:rPr>
                <w:szCs w:val="24"/>
              </w:rPr>
              <w:t>86</w:t>
            </w:r>
          </w:p>
        </w:tc>
        <w:tc>
          <w:tcPr>
            <w:tcW w:w="1736" w:type="dxa"/>
          </w:tcPr>
          <w:p w14:paraId="2161AE9D" w14:textId="77777777" w:rsidR="00EB365B" w:rsidRDefault="00795049" w:rsidP="00F9145A">
            <w:pPr>
              <w:pStyle w:val="TabloYazs"/>
              <w:spacing w:before="100" w:after="100"/>
              <w:rPr>
                <w:szCs w:val="24"/>
              </w:rPr>
            </w:pPr>
            <w:r>
              <w:rPr>
                <w:szCs w:val="24"/>
              </w:rPr>
              <w:t>0.4059</w:t>
            </w:r>
          </w:p>
        </w:tc>
      </w:tr>
      <w:tr w:rsidR="00EB365B" w:rsidRPr="00926558" w14:paraId="56590D3F" w14:textId="77777777" w:rsidTr="00EB365B">
        <w:trPr>
          <w:trHeight w:val="263"/>
          <w:jc w:val="center"/>
        </w:trPr>
        <w:tc>
          <w:tcPr>
            <w:tcW w:w="886" w:type="dxa"/>
            <w:vAlign w:val="center"/>
          </w:tcPr>
          <w:p w14:paraId="015A11BC" w14:textId="77777777" w:rsidR="00EB365B" w:rsidRDefault="00EB365B" w:rsidP="00F9145A">
            <w:pPr>
              <w:pStyle w:val="TabloYazs"/>
              <w:spacing w:before="100" w:after="100"/>
              <w:rPr>
                <w:szCs w:val="24"/>
              </w:rPr>
            </w:pPr>
            <w:r>
              <w:rPr>
                <w:szCs w:val="24"/>
              </w:rPr>
              <w:t>7</w:t>
            </w:r>
          </w:p>
        </w:tc>
        <w:tc>
          <w:tcPr>
            <w:tcW w:w="1806" w:type="dxa"/>
            <w:vAlign w:val="center"/>
          </w:tcPr>
          <w:p w14:paraId="776706DA" w14:textId="77777777" w:rsidR="00EB365B" w:rsidRDefault="00795049" w:rsidP="00F9145A">
            <w:pPr>
              <w:pStyle w:val="TabloYazs"/>
              <w:spacing w:before="100" w:after="100"/>
              <w:rPr>
                <w:szCs w:val="24"/>
              </w:rPr>
            </w:pPr>
            <w:r>
              <w:rPr>
                <w:szCs w:val="24"/>
              </w:rPr>
              <w:t>0.4170</w:t>
            </w:r>
          </w:p>
        </w:tc>
        <w:tc>
          <w:tcPr>
            <w:tcW w:w="1807" w:type="dxa"/>
            <w:vAlign w:val="center"/>
          </w:tcPr>
          <w:p w14:paraId="467EC3D2" w14:textId="77777777" w:rsidR="00EB365B" w:rsidRDefault="00795049" w:rsidP="00F9145A">
            <w:pPr>
              <w:pStyle w:val="TabloYazs"/>
              <w:spacing w:before="100" w:after="100"/>
              <w:rPr>
                <w:szCs w:val="24"/>
              </w:rPr>
            </w:pPr>
            <w:r>
              <w:rPr>
                <w:szCs w:val="24"/>
              </w:rPr>
              <w:t>4.96e-03</w:t>
            </w:r>
          </w:p>
        </w:tc>
        <w:tc>
          <w:tcPr>
            <w:tcW w:w="1549" w:type="dxa"/>
            <w:vAlign w:val="center"/>
          </w:tcPr>
          <w:p w14:paraId="082B2097" w14:textId="77777777" w:rsidR="00EB365B" w:rsidRDefault="00795049" w:rsidP="00F9145A">
            <w:pPr>
              <w:pStyle w:val="TabloYazs"/>
              <w:spacing w:before="100" w:after="100"/>
              <w:rPr>
                <w:szCs w:val="24"/>
              </w:rPr>
            </w:pPr>
            <w:r>
              <w:rPr>
                <w:szCs w:val="24"/>
              </w:rPr>
              <w:t>98</w:t>
            </w:r>
          </w:p>
        </w:tc>
        <w:tc>
          <w:tcPr>
            <w:tcW w:w="1736" w:type="dxa"/>
          </w:tcPr>
          <w:p w14:paraId="798DF766" w14:textId="77777777" w:rsidR="00EB365B" w:rsidRDefault="00795049" w:rsidP="00F9145A">
            <w:pPr>
              <w:pStyle w:val="TabloYazs"/>
              <w:spacing w:before="100" w:after="100"/>
              <w:rPr>
                <w:szCs w:val="24"/>
              </w:rPr>
            </w:pPr>
            <w:r>
              <w:rPr>
                <w:szCs w:val="24"/>
              </w:rPr>
              <w:t>0.4089</w:t>
            </w:r>
          </w:p>
        </w:tc>
      </w:tr>
      <w:tr w:rsidR="00EB365B" w:rsidRPr="00926558" w14:paraId="39D6E06E" w14:textId="77777777" w:rsidTr="00EB365B">
        <w:trPr>
          <w:trHeight w:val="263"/>
          <w:jc w:val="center"/>
        </w:trPr>
        <w:tc>
          <w:tcPr>
            <w:tcW w:w="886" w:type="dxa"/>
            <w:vAlign w:val="center"/>
          </w:tcPr>
          <w:p w14:paraId="315E1A35" w14:textId="77777777" w:rsidR="00EB365B" w:rsidRDefault="00EB365B" w:rsidP="00F9145A">
            <w:pPr>
              <w:pStyle w:val="TabloYazs"/>
              <w:spacing w:before="100" w:after="100"/>
              <w:rPr>
                <w:szCs w:val="24"/>
              </w:rPr>
            </w:pPr>
            <w:r>
              <w:rPr>
                <w:szCs w:val="24"/>
              </w:rPr>
              <w:t>8</w:t>
            </w:r>
          </w:p>
        </w:tc>
        <w:tc>
          <w:tcPr>
            <w:tcW w:w="1806" w:type="dxa"/>
            <w:vAlign w:val="center"/>
          </w:tcPr>
          <w:p w14:paraId="02202173" w14:textId="77777777" w:rsidR="00EB365B" w:rsidRDefault="00795049" w:rsidP="00F9145A">
            <w:pPr>
              <w:pStyle w:val="TabloYazs"/>
              <w:spacing w:before="100" w:after="100"/>
              <w:rPr>
                <w:szCs w:val="24"/>
              </w:rPr>
            </w:pPr>
            <w:r>
              <w:rPr>
                <w:szCs w:val="24"/>
              </w:rPr>
              <w:t>0.3993</w:t>
            </w:r>
          </w:p>
        </w:tc>
        <w:tc>
          <w:tcPr>
            <w:tcW w:w="1807" w:type="dxa"/>
            <w:vAlign w:val="center"/>
          </w:tcPr>
          <w:p w14:paraId="25AFE31D" w14:textId="77777777" w:rsidR="00EB365B" w:rsidRDefault="00795049" w:rsidP="00F9145A">
            <w:pPr>
              <w:pStyle w:val="TabloYazs"/>
              <w:spacing w:before="100" w:after="100"/>
              <w:rPr>
                <w:szCs w:val="24"/>
              </w:rPr>
            </w:pPr>
            <w:r>
              <w:rPr>
                <w:szCs w:val="24"/>
              </w:rPr>
              <w:t>5.66e-03</w:t>
            </w:r>
          </w:p>
        </w:tc>
        <w:tc>
          <w:tcPr>
            <w:tcW w:w="1549" w:type="dxa"/>
            <w:vAlign w:val="center"/>
          </w:tcPr>
          <w:p w14:paraId="67A89B10" w14:textId="77777777" w:rsidR="00EB365B" w:rsidRDefault="00795049" w:rsidP="00F9145A">
            <w:pPr>
              <w:pStyle w:val="TabloYazs"/>
              <w:spacing w:before="100" w:after="100"/>
              <w:rPr>
                <w:szCs w:val="24"/>
              </w:rPr>
            </w:pPr>
            <w:r>
              <w:rPr>
                <w:szCs w:val="24"/>
              </w:rPr>
              <w:t>95</w:t>
            </w:r>
          </w:p>
        </w:tc>
        <w:tc>
          <w:tcPr>
            <w:tcW w:w="1736" w:type="dxa"/>
          </w:tcPr>
          <w:p w14:paraId="4A51A940" w14:textId="77777777" w:rsidR="00EB365B" w:rsidRDefault="00795049" w:rsidP="00F9145A">
            <w:pPr>
              <w:pStyle w:val="TabloYazs"/>
              <w:spacing w:before="100" w:after="100"/>
              <w:rPr>
                <w:szCs w:val="24"/>
              </w:rPr>
            </w:pPr>
            <w:r>
              <w:rPr>
                <w:szCs w:val="24"/>
              </w:rPr>
              <w:t>0.4205</w:t>
            </w:r>
          </w:p>
        </w:tc>
      </w:tr>
      <w:tr w:rsidR="00EB365B" w:rsidRPr="00926558" w14:paraId="23700997" w14:textId="77777777" w:rsidTr="00EB365B">
        <w:trPr>
          <w:trHeight w:val="263"/>
          <w:jc w:val="center"/>
        </w:trPr>
        <w:tc>
          <w:tcPr>
            <w:tcW w:w="886" w:type="dxa"/>
            <w:vAlign w:val="center"/>
          </w:tcPr>
          <w:p w14:paraId="036CB02F" w14:textId="77777777" w:rsidR="00EB365B" w:rsidRDefault="00EB365B" w:rsidP="00F9145A">
            <w:pPr>
              <w:pStyle w:val="TabloYazs"/>
              <w:spacing w:before="100" w:after="100"/>
              <w:rPr>
                <w:szCs w:val="24"/>
              </w:rPr>
            </w:pPr>
            <w:r>
              <w:rPr>
                <w:szCs w:val="24"/>
              </w:rPr>
              <w:t>9</w:t>
            </w:r>
          </w:p>
        </w:tc>
        <w:tc>
          <w:tcPr>
            <w:tcW w:w="1806" w:type="dxa"/>
            <w:vAlign w:val="center"/>
          </w:tcPr>
          <w:p w14:paraId="7BAFB4D7" w14:textId="77777777" w:rsidR="00EB365B" w:rsidRDefault="00795049" w:rsidP="00F9145A">
            <w:pPr>
              <w:pStyle w:val="TabloYazs"/>
              <w:spacing w:before="100" w:after="100"/>
              <w:rPr>
                <w:szCs w:val="24"/>
              </w:rPr>
            </w:pPr>
            <w:r>
              <w:rPr>
                <w:szCs w:val="24"/>
              </w:rPr>
              <w:t>0.3827</w:t>
            </w:r>
          </w:p>
        </w:tc>
        <w:tc>
          <w:tcPr>
            <w:tcW w:w="1807" w:type="dxa"/>
            <w:vAlign w:val="center"/>
          </w:tcPr>
          <w:p w14:paraId="1EB99E09" w14:textId="77777777" w:rsidR="00EB365B" w:rsidRDefault="00795049" w:rsidP="00F9145A">
            <w:pPr>
              <w:pStyle w:val="TabloYazs"/>
              <w:spacing w:before="100" w:after="100"/>
              <w:rPr>
                <w:szCs w:val="24"/>
              </w:rPr>
            </w:pPr>
            <w:r>
              <w:rPr>
                <w:szCs w:val="24"/>
              </w:rPr>
              <w:t>4.33e-03</w:t>
            </w:r>
          </w:p>
        </w:tc>
        <w:tc>
          <w:tcPr>
            <w:tcW w:w="1549" w:type="dxa"/>
            <w:vAlign w:val="center"/>
          </w:tcPr>
          <w:p w14:paraId="51F0718C" w14:textId="77777777" w:rsidR="00EB365B" w:rsidRDefault="00795049" w:rsidP="00F9145A">
            <w:pPr>
              <w:pStyle w:val="TabloYazs"/>
              <w:spacing w:before="100" w:after="100"/>
              <w:rPr>
                <w:szCs w:val="24"/>
              </w:rPr>
            </w:pPr>
            <w:r>
              <w:rPr>
                <w:szCs w:val="24"/>
              </w:rPr>
              <w:t>91</w:t>
            </w:r>
          </w:p>
        </w:tc>
        <w:tc>
          <w:tcPr>
            <w:tcW w:w="1736" w:type="dxa"/>
          </w:tcPr>
          <w:p w14:paraId="1040DD22" w14:textId="77777777" w:rsidR="00EB365B" w:rsidRDefault="00795049" w:rsidP="00F9145A">
            <w:pPr>
              <w:pStyle w:val="TabloYazs"/>
              <w:spacing w:before="100" w:after="100"/>
              <w:rPr>
                <w:szCs w:val="24"/>
              </w:rPr>
            </w:pPr>
            <w:r>
              <w:rPr>
                <w:szCs w:val="24"/>
              </w:rPr>
              <w:t>0.4248</w:t>
            </w:r>
          </w:p>
        </w:tc>
      </w:tr>
      <w:tr w:rsidR="00EB365B" w:rsidRPr="00926558" w14:paraId="33398D90" w14:textId="77777777" w:rsidTr="00EB365B">
        <w:trPr>
          <w:trHeight w:val="263"/>
          <w:jc w:val="center"/>
        </w:trPr>
        <w:tc>
          <w:tcPr>
            <w:tcW w:w="886" w:type="dxa"/>
            <w:tcBorders>
              <w:bottom w:val="single" w:sz="4" w:space="0" w:color="auto"/>
            </w:tcBorders>
            <w:vAlign w:val="center"/>
          </w:tcPr>
          <w:p w14:paraId="1C2CAE17" w14:textId="77777777" w:rsidR="00EB365B" w:rsidRDefault="00EB365B" w:rsidP="00F9145A">
            <w:pPr>
              <w:pStyle w:val="TabloYazs"/>
              <w:spacing w:before="100" w:after="100"/>
              <w:rPr>
                <w:szCs w:val="24"/>
              </w:rPr>
            </w:pPr>
            <w:r>
              <w:rPr>
                <w:szCs w:val="24"/>
              </w:rPr>
              <w:t>10</w:t>
            </w:r>
          </w:p>
        </w:tc>
        <w:tc>
          <w:tcPr>
            <w:tcW w:w="1806" w:type="dxa"/>
            <w:tcBorders>
              <w:bottom w:val="single" w:sz="4" w:space="0" w:color="auto"/>
            </w:tcBorders>
            <w:vAlign w:val="center"/>
          </w:tcPr>
          <w:p w14:paraId="791F5FB9" w14:textId="77777777" w:rsidR="00EB365B" w:rsidRDefault="00795049" w:rsidP="00F9145A">
            <w:pPr>
              <w:pStyle w:val="TabloYazs"/>
              <w:spacing w:before="100" w:after="100"/>
              <w:rPr>
                <w:szCs w:val="24"/>
              </w:rPr>
            </w:pPr>
            <w:r>
              <w:rPr>
                <w:szCs w:val="24"/>
              </w:rPr>
              <w:t>0.3958</w:t>
            </w:r>
          </w:p>
        </w:tc>
        <w:tc>
          <w:tcPr>
            <w:tcW w:w="1807" w:type="dxa"/>
            <w:tcBorders>
              <w:bottom w:val="single" w:sz="4" w:space="0" w:color="auto"/>
            </w:tcBorders>
            <w:vAlign w:val="center"/>
          </w:tcPr>
          <w:p w14:paraId="43A84553" w14:textId="77777777" w:rsidR="00EB365B" w:rsidRDefault="00795049" w:rsidP="00F9145A">
            <w:pPr>
              <w:pStyle w:val="TabloYazs"/>
              <w:spacing w:before="100" w:after="100"/>
              <w:rPr>
                <w:szCs w:val="24"/>
              </w:rPr>
            </w:pPr>
            <w:r>
              <w:rPr>
                <w:szCs w:val="24"/>
              </w:rPr>
              <w:t>6.81e-03</w:t>
            </w:r>
          </w:p>
        </w:tc>
        <w:tc>
          <w:tcPr>
            <w:tcW w:w="1549" w:type="dxa"/>
            <w:tcBorders>
              <w:bottom w:val="single" w:sz="4" w:space="0" w:color="auto"/>
            </w:tcBorders>
            <w:vAlign w:val="center"/>
          </w:tcPr>
          <w:p w14:paraId="29786A94" w14:textId="77777777" w:rsidR="00EB365B" w:rsidRDefault="00795049" w:rsidP="00F9145A">
            <w:pPr>
              <w:pStyle w:val="TabloYazs"/>
              <w:spacing w:before="100" w:after="100"/>
              <w:rPr>
                <w:szCs w:val="24"/>
              </w:rPr>
            </w:pPr>
            <w:r>
              <w:rPr>
                <w:szCs w:val="24"/>
              </w:rPr>
              <w:t>92</w:t>
            </w:r>
          </w:p>
        </w:tc>
        <w:tc>
          <w:tcPr>
            <w:tcW w:w="1736" w:type="dxa"/>
            <w:tcBorders>
              <w:bottom w:val="single" w:sz="4" w:space="0" w:color="auto"/>
            </w:tcBorders>
          </w:tcPr>
          <w:p w14:paraId="0B9D790D" w14:textId="77777777" w:rsidR="00EB365B" w:rsidRDefault="00795049" w:rsidP="00F9145A">
            <w:pPr>
              <w:pStyle w:val="TabloYazs"/>
              <w:spacing w:before="100" w:after="100"/>
              <w:rPr>
                <w:szCs w:val="24"/>
              </w:rPr>
            </w:pPr>
            <w:r>
              <w:rPr>
                <w:szCs w:val="24"/>
              </w:rPr>
              <w:t>0.4281</w:t>
            </w:r>
          </w:p>
        </w:tc>
      </w:tr>
      <w:tr w:rsidR="00EB365B" w:rsidRPr="00926558" w14:paraId="1BD7D7E6" w14:textId="77777777" w:rsidTr="00EB365B">
        <w:trPr>
          <w:trHeight w:val="263"/>
          <w:jc w:val="center"/>
        </w:trPr>
        <w:tc>
          <w:tcPr>
            <w:tcW w:w="886" w:type="dxa"/>
            <w:tcBorders>
              <w:top w:val="single" w:sz="4" w:space="0" w:color="auto"/>
              <w:bottom w:val="single" w:sz="4" w:space="0" w:color="auto"/>
            </w:tcBorders>
            <w:vAlign w:val="center"/>
          </w:tcPr>
          <w:p w14:paraId="41F89CBD" w14:textId="77777777" w:rsidR="00EB365B" w:rsidRDefault="00EB365B" w:rsidP="00F9145A">
            <w:pPr>
              <w:pStyle w:val="TabloYazs"/>
              <w:spacing w:before="100" w:after="100"/>
              <w:rPr>
                <w:szCs w:val="24"/>
              </w:rPr>
            </w:pPr>
            <w:r>
              <w:rPr>
                <w:szCs w:val="24"/>
              </w:rPr>
              <w:t>Ortalama</w:t>
            </w:r>
          </w:p>
        </w:tc>
        <w:tc>
          <w:tcPr>
            <w:tcW w:w="1806" w:type="dxa"/>
            <w:tcBorders>
              <w:top w:val="single" w:sz="4" w:space="0" w:color="auto"/>
              <w:bottom w:val="single" w:sz="4" w:space="0" w:color="auto"/>
            </w:tcBorders>
            <w:vAlign w:val="center"/>
          </w:tcPr>
          <w:p w14:paraId="79A1C6D0" w14:textId="77777777" w:rsidR="00EB365B" w:rsidRDefault="000943D4" w:rsidP="00F9145A">
            <w:pPr>
              <w:pStyle w:val="TabloYazs"/>
              <w:spacing w:before="100" w:after="100"/>
              <w:rPr>
                <w:szCs w:val="24"/>
              </w:rPr>
            </w:pPr>
            <w:r>
              <w:rPr>
                <w:szCs w:val="24"/>
              </w:rPr>
              <w:t>0.3815</w:t>
            </w:r>
          </w:p>
        </w:tc>
        <w:tc>
          <w:tcPr>
            <w:tcW w:w="1807" w:type="dxa"/>
            <w:tcBorders>
              <w:top w:val="single" w:sz="4" w:space="0" w:color="auto"/>
              <w:bottom w:val="single" w:sz="4" w:space="0" w:color="auto"/>
            </w:tcBorders>
            <w:vAlign w:val="center"/>
          </w:tcPr>
          <w:p w14:paraId="4E5516B1" w14:textId="77777777" w:rsidR="00EB365B" w:rsidRDefault="000943D4" w:rsidP="00F9145A">
            <w:pPr>
              <w:pStyle w:val="TabloYazs"/>
              <w:spacing w:before="100" w:after="100"/>
              <w:rPr>
                <w:szCs w:val="24"/>
              </w:rPr>
            </w:pPr>
            <w:r>
              <w:rPr>
                <w:szCs w:val="24"/>
              </w:rPr>
              <w:t>5.88e-03</w:t>
            </w:r>
          </w:p>
        </w:tc>
        <w:tc>
          <w:tcPr>
            <w:tcW w:w="1549" w:type="dxa"/>
            <w:tcBorders>
              <w:top w:val="single" w:sz="4" w:space="0" w:color="auto"/>
              <w:bottom w:val="single" w:sz="4" w:space="0" w:color="auto"/>
            </w:tcBorders>
            <w:vAlign w:val="center"/>
          </w:tcPr>
          <w:p w14:paraId="31546B54" w14:textId="77777777" w:rsidR="00EB365B" w:rsidRDefault="000943D4" w:rsidP="00F9145A">
            <w:pPr>
              <w:pStyle w:val="TabloYazs"/>
              <w:spacing w:before="100" w:after="100"/>
              <w:rPr>
                <w:szCs w:val="24"/>
              </w:rPr>
            </w:pPr>
            <w:r>
              <w:rPr>
                <w:szCs w:val="24"/>
              </w:rPr>
              <w:t>90</w:t>
            </w:r>
          </w:p>
        </w:tc>
        <w:tc>
          <w:tcPr>
            <w:tcW w:w="1736" w:type="dxa"/>
            <w:tcBorders>
              <w:top w:val="single" w:sz="4" w:space="0" w:color="auto"/>
              <w:bottom w:val="single" w:sz="4" w:space="0" w:color="auto"/>
            </w:tcBorders>
          </w:tcPr>
          <w:p w14:paraId="0EA645FE" w14:textId="77777777" w:rsidR="00EB365B" w:rsidRDefault="000943D4" w:rsidP="00F9145A">
            <w:pPr>
              <w:pStyle w:val="TabloYazs"/>
              <w:spacing w:before="100" w:after="100"/>
              <w:rPr>
                <w:szCs w:val="24"/>
              </w:rPr>
            </w:pPr>
            <w:r>
              <w:rPr>
                <w:szCs w:val="24"/>
              </w:rPr>
              <w:t>0.4193</w:t>
            </w:r>
          </w:p>
        </w:tc>
      </w:tr>
    </w:tbl>
    <w:p w14:paraId="428255FE" w14:textId="77777777" w:rsidR="00EB365B" w:rsidRDefault="00EB365B" w:rsidP="00D34951">
      <w:pPr>
        <w:pStyle w:val="AnaParagrafYaziStiliSau"/>
      </w:pPr>
      <w:r>
        <w:lastRenderedPageBreak/>
        <w:t>YAK</w:t>
      </w:r>
      <w:r w:rsidRPr="00EB365B">
        <w:t xml:space="preserve"> algoritmasıyla yapılan 10 adet çalıştırma ne</w:t>
      </w:r>
      <w:r>
        <w:t>ticesinde elde edilen sonuçlar Tablo 4.5</w:t>
      </w:r>
      <w:r w:rsidRPr="00EB365B">
        <w:t>’de görünektedir. Burada “Çözüm Süresi” minimum pozisyon hatasının elde edilmesi için geçen süreyi, “İterasyon Sayısı” ise bulunan minimum pozisyon hatasının elde edildiği iterasyon değerini göstermektedir. En son sütunda yer alan</w:t>
      </w:r>
      <w:r>
        <w:t xml:space="preserve"> </w:t>
      </w:r>
      <w:r w:rsidR="006623E3">
        <w:t>“İterasyon Süresi” ise 1</w:t>
      </w:r>
      <w:r w:rsidRPr="00EB365B">
        <w:t xml:space="preserve">00 iterasyon için algoritma tarafından harcanan süreyi göstermektedir. </w:t>
      </w:r>
    </w:p>
    <w:p w14:paraId="1D29B709" w14:textId="77777777" w:rsidR="00042D55" w:rsidRPr="00335AD7" w:rsidRDefault="00042D55" w:rsidP="00D34951">
      <w:pPr>
        <w:pStyle w:val="AnaParagrafYaziStiliSau"/>
      </w:pPr>
    </w:p>
    <w:p w14:paraId="645F8BDD" w14:textId="77777777" w:rsidR="00EB365B" w:rsidRDefault="008277BF" w:rsidP="00D34951">
      <w:pPr>
        <w:pStyle w:val="AnaParagrafYaziStiliSau"/>
      </w:pPr>
      <w:r>
        <w:rPr>
          <w:noProof/>
          <w:lang w:val="tr-TR"/>
        </w:rPr>
        <w:drawing>
          <wp:inline distT="0" distB="0" distL="0" distR="0" wp14:anchorId="39B0695C" wp14:editId="3FC6AF76">
            <wp:extent cx="5400675" cy="2719070"/>
            <wp:effectExtent l="0" t="0" r="9525" b="5080"/>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bc_hata.pn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5400675" cy="2719070"/>
                    </a:xfrm>
                    <a:prstGeom prst="rect">
                      <a:avLst/>
                    </a:prstGeom>
                  </pic:spPr>
                </pic:pic>
              </a:graphicData>
            </a:graphic>
          </wp:inline>
        </w:drawing>
      </w:r>
    </w:p>
    <w:p w14:paraId="408594F2" w14:textId="7204B17A" w:rsidR="00EB365B" w:rsidRDefault="00EB365B" w:rsidP="00424A39">
      <w:pPr>
        <w:pStyle w:val="ResimYazs"/>
        <w:spacing w:after="0"/>
        <w:jc w:val="center"/>
      </w:pPr>
      <w:bookmarkStart w:id="185" w:name="_Toc7624184"/>
      <w:r>
        <w:t xml:space="preserve">Şekil </w:t>
      </w:r>
      <w:fldSimple w:instr=" STYLEREF 1 \s ">
        <w:r w:rsidR="00360694">
          <w:rPr>
            <w:noProof/>
          </w:rPr>
          <w:t>4</w:t>
        </w:r>
      </w:fldSimple>
      <w:r w:rsidR="00BC252D">
        <w:t>.</w:t>
      </w:r>
      <w:fldSimple w:instr=" SEQ Şekil \* ARABIC \s 1 ">
        <w:r w:rsidR="00360694">
          <w:rPr>
            <w:noProof/>
          </w:rPr>
          <w:t>8</w:t>
        </w:r>
      </w:fldSimple>
      <w:r>
        <w:t>.</w:t>
      </w:r>
      <w:r w:rsidR="00042D55">
        <w:t xml:space="preserve"> </w:t>
      </w:r>
      <w:r w:rsidRPr="00DF61F1">
        <w:t>YAK algoritması ile test</w:t>
      </w:r>
      <w:r w:rsidR="002869E7">
        <w:t>lerin</w:t>
      </w:r>
      <w:r w:rsidRPr="00DF61F1">
        <w:t xml:space="preserve"> </w:t>
      </w:r>
      <w:r w:rsidR="002869E7">
        <w:t>elde ettiği</w:t>
      </w:r>
      <w:r w:rsidRPr="00DF61F1">
        <w:t xml:space="preserve"> </w:t>
      </w:r>
      <w:r w:rsidR="002869E7">
        <w:t>pozisyon h</w:t>
      </w:r>
      <w:r w:rsidRPr="00DF61F1">
        <w:t>atası</w:t>
      </w:r>
      <w:r w:rsidR="002869E7">
        <w:t xml:space="preserve"> değerleri</w:t>
      </w:r>
      <w:r w:rsidRPr="00DF61F1">
        <w:t xml:space="preserve"> </w:t>
      </w:r>
      <w:r w:rsidR="002869E7">
        <w:t>(</w:t>
      </w:r>
      <w:r w:rsidR="008277BF">
        <w:t>m</w:t>
      </w:r>
      <w:r w:rsidRPr="00DF61F1">
        <w:t>)</w:t>
      </w:r>
      <w:bookmarkEnd w:id="185"/>
    </w:p>
    <w:p w14:paraId="5FAFE4D3" w14:textId="77777777" w:rsidR="00042D55" w:rsidRPr="00424A39" w:rsidRDefault="00042D55" w:rsidP="00D34951">
      <w:pPr>
        <w:pStyle w:val="AnaParagrafYaziStiliSau"/>
      </w:pPr>
    </w:p>
    <w:p w14:paraId="79EA557B" w14:textId="77777777" w:rsidR="00953023" w:rsidRDefault="008B5BDE" w:rsidP="00D34951">
      <w:pPr>
        <w:pStyle w:val="AnaParagrafYaziStiliSau"/>
      </w:pPr>
      <w:r>
        <w:rPr>
          <w:noProof/>
          <w:lang w:val="tr-TR"/>
        </w:rPr>
        <w:drawing>
          <wp:inline distT="0" distB="0" distL="0" distR="0" wp14:anchorId="44460ED2" wp14:editId="4EB356AB">
            <wp:extent cx="5400675" cy="2719070"/>
            <wp:effectExtent l="0" t="0" r="9525" b="5080"/>
            <wp:docPr id="158" name="Resim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abc_sure.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5400675" cy="2719070"/>
                    </a:xfrm>
                    <a:prstGeom prst="rect">
                      <a:avLst/>
                    </a:prstGeom>
                  </pic:spPr>
                </pic:pic>
              </a:graphicData>
            </a:graphic>
          </wp:inline>
        </w:drawing>
      </w:r>
    </w:p>
    <w:p w14:paraId="2DDE3FED" w14:textId="403298F1" w:rsidR="00953023" w:rsidRPr="00953023" w:rsidRDefault="00953023" w:rsidP="00424A39">
      <w:pPr>
        <w:pStyle w:val="ResimYazs"/>
        <w:spacing w:after="0"/>
        <w:jc w:val="center"/>
      </w:pPr>
      <w:bookmarkStart w:id="186" w:name="_Toc7624185"/>
      <w:r>
        <w:t xml:space="preserve">Şekil </w:t>
      </w:r>
      <w:fldSimple w:instr=" STYLEREF 1 \s ">
        <w:r w:rsidR="00360694">
          <w:rPr>
            <w:noProof/>
          </w:rPr>
          <w:t>4</w:t>
        </w:r>
      </w:fldSimple>
      <w:r w:rsidR="00BC252D">
        <w:t>.</w:t>
      </w:r>
      <w:fldSimple w:instr=" SEQ Şekil \* ARABIC \s 1 ">
        <w:r w:rsidR="00360694">
          <w:rPr>
            <w:noProof/>
          </w:rPr>
          <w:t>9</w:t>
        </w:r>
      </w:fldSimple>
      <w:r>
        <w:t>.</w:t>
      </w:r>
      <w:r w:rsidRPr="006B274C">
        <w:t>Y</w:t>
      </w:r>
      <w:r>
        <w:t>AK algoritması ile yapılan testlerin hesaplama süresi (s</w:t>
      </w:r>
      <w:r w:rsidRPr="006B274C">
        <w:t>)</w:t>
      </w:r>
      <w:bookmarkEnd w:id="186"/>
    </w:p>
    <w:p w14:paraId="424744D5" w14:textId="77777777" w:rsidR="00042D55" w:rsidRPr="00424A39" w:rsidRDefault="00042D55" w:rsidP="00D34951">
      <w:pPr>
        <w:pStyle w:val="AnaParagrafYaziStiliSau"/>
      </w:pPr>
    </w:p>
    <w:p w14:paraId="43288222" w14:textId="77777777" w:rsidR="00F9145A" w:rsidRDefault="00F9145A" w:rsidP="00F9145A">
      <w:pPr>
        <w:pStyle w:val="AnaParagrafYaziStiliSau"/>
      </w:pPr>
      <w:r>
        <w:t>Sonuçlara 100</w:t>
      </w:r>
      <w:r w:rsidRPr="00EB365B">
        <w:t xml:space="preserve"> iterasyonun tamamlanma süresi açısından bakıldığında bütün sonuçların birbirine çok yakın olduğu görünmektedir. Pozisyon hatası olarak sonuçlar yorumlanacak </w:t>
      </w:r>
      <w:r w:rsidRPr="00EB365B">
        <w:lastRenderedPageBreak/>
        <w:t xml:space="preserve">olursa </w:t>
      </w:r>
      <w:r>
        <w:t>1</w:t>
      </w:r>
      <w:r w:rsidRPr="00EB365B">
        <w:t>0</w:t>
      </w:r>
      <w:r w:rsidRPr="00EB365B">
        <w:rPr>
          <w:vertAlign w:val="superscript"/>
        </w:rPr>
        <w:t>-3</w:t>
      </w:r>
      <w:r w:rsidRPr="00EB365B">
        <w:t xml:space="preserve"> </w:t>
      </w:r>
      <w:r>
        <w:t xml:space="preserve">‘lerde </w:t>
      </w:r>
      <w:r w:rsidRPr="00EB365B">
        <w:t>değerlerin algoritma tarafından bulunduğu görünmektedir. Çözüme ulaşma süresi açısından sonuçları yorumlamak gerektiğinde ise dokuzuncu</w:t>
      </w:r>
      <w:r>
        <w:t xml:space="preserve"> test sonucunun en iyi değeri 0.3511 s ve 7.90e-03</w:t>
      </w:r>
      <w:r w:rsidRPr="00EB365B">
        <w:t xml:space="preserve"> cm olarak ortaya çıktığı görünmektedir.</w:t>
      </w:r>
    </w:p>
    <w:p w14:paraId="04153BA1" w14:textId="77777777" w:rsidR="00F9145A" w:rsidRDefault="00F9145A" w:rsidP="00D34951">
      <w:pPr>
        <w:pStyle w:val="AnaParagrafYaziStiliSau"/>
      </w:pPr>
    </w:p>
    <w:p w14:paraId="3D9D4AD5" w14:textId="77777777" w:rsidR="00113C73" w:rsidRDefault="00113C73" w:rsidP="00D34951">
      <w:pPr>
        <w:pStyle w:val="AnaParagrafYaziStiliSau"/>
      </w:pPr>
      <w:r w:rsidRPr="00953023">
        <w:t>Yapılan teslerin grafikleri pozisyon hatası ve hesaplama süresi o</w:t>
      </w:r>
      <w:r>
        <w:t>larak elde edilmiştir. Şekil 4.8</w:t>
      </w:r>
      <w:r w:rsidRPr="00953023">
        <w:t xml:space="preserve">’de pozisyon hatası değerleri görünmektedir. Çok büyük bir dağılım olmadığı grafiklerde de göze çarpmaktadır. </w:t>
      </w:r>
      <w:r w:rsidR="002869E7">
        <w:t>Şekil 4.9</w:t>
      </w:r>
      <w:r w:rsidR="00953023" w:rsidRPr="00953023">
        <w:t>’te her bir test işleminin tamamlanması için geçen süre görünmektedir. Her bir test işleminin çok yakın zaman aralıklarında işlemini tamamladığı açıkça görünmektedir. Tek bir deneme dışınd</w:t>
      </w:r>
      <w:r w:rsidR="002869E7">
        <w:t>a kalan diğer tüm denemeler</w:t>
      </w:r>
      <w:r w:rsidR="008B5BDE">
        <w:t>in 0.4 – 0.45</w:t>
      </w:r>
      <w:r w:rsidR="00953023" w:rsidRPr="00953023">
        <w:t xml:space="preserve"> s aralığında kümelendiği açıkça görünmektedir.</w:t>
      </w:r>
    </w:p>
    <w:p w14:paraId="564CA1D2" w14:textId="77777777" w:rsidR="00EB365B" w:rsidRDefault="00EB365B" w:rsidP="00D34951">
      <w:pPr>
        <w:pStyle w:val="AnaParagrafYaziStiliSau"/>
      </w:pPr>
    </w:p>
    <w:p w14:paraId="54E8EA53" w14:textId="77777777" w:rsidR="002869E7" w:rsidRDefault="002869E7" w:rsidP="002869E7">
      <w:pPr>
        <w:pStyle w:val="IkincilAltBaslikSau"/>
        <w:rPr>
          <w:lang w:val="tr-TR"/>
        </w:rPr>
      </w:pPr>
      <w:bookmarkStart w:id="187" w:name="_Toc7881660"/>
      <w:r>
        <w:t>Ateşböceği sürü algoritması ile yapılan çalışma sonuçları</w:t>
      </w:r>
      <w:bookmarkEnd w:id="187"/>
    </w:p>
    <w:p w14:paraId="067267B8" w14:textId="77777777" w:rsidR="00113C73" w:rsidRDefault="00113C73" w:rsidP="00D34951">
      <w:pPr>
        <w:pStyle w:val="AnaParagrafYaziStiliSau"/>
      </w:pPr>
    </w:p>
    <w:p w14:paraId="6E01B118" w14:textId="77777777" w:rsidR="002869E7" w:rsidRPr="002869E7" w:rsidRDefault="002869E7" w:rsidP="00D34951">
      <w:pPr>
        <w:pStyle w:val="AnaParagrafYaziStiliSau"/>
      </w:pPr>
      <w:r w:rsidRPr="002869E7">
        <w:t>Algoritmada kullanılan sabit parametrelere atanan değerler şu şekildedir:</w:t>
      </w:r>
    </w:p>
    <w:p w14:paraId="51F3C8D9" w14:textId="77777777" w:rsidR="002869E7" w:rsidRPr="002869E7" w:rsidRDefault="002869E7" w:rsidP="00D34951">
      <w:pPr>
        <w:pStyle w:val="AnaParagrafYaziStiliSau"/>
        <w:numPr>
          <w:ilvl w:val="0"/>
          <w:numId w:val="22"/>
        </w:numPr>
      </w:pPr>
      <w:r w:rsidRPr="002869E7">
        <w:t>Gama: 1</w:t>
      </w:r>
    </w:p>
    <w:p w14:paraId="106D12AA" w14:textId="77777777" w:rsidR="002869E7" w:rsidRPr="002869E7" w:rsidRDefault="00113C73" w:rsidP="00D34951">
      <w:pPr>
        <w:pStyle w:val="AnaParagrafYaziStiliSau"/>
        <w:numPr>
          <w:ilvl w:val="0"/>
          <w:numId w:val="22"/>
        </w:numPr>
      </w:pPr>
      <w:r>
        <w:t>Beta</w:t>
      </w:r>
      <w:r w:rsidR="002869E7" w:rsidRPr="002869E7">
        <w:t>: 2</w:t>
      </w:r>
    </w:p>
    <w:p w14:paraId="4371B177" w14:textId="77777777" w:rsidR="002869E7" w:rsidRPr="002869E7" w:rsidRDefault="002869E7" w:rsidP="00D34951">
      <w:pPr>
        <w:pStyle w:val="AnaParagrafYaziStiliSau"/>
        <w:numPr>
          <w:ilvl w:val="0"/>
          <w:numId w:val="22"/>
        </w:numPr>
      </w:pPr>
      <w:r w:rsidRPr="002869E7">
        <w:t>Alfa: 0</w:t>
      </w:r>
      <w:r>
        <w:t>,</w:t>
      </w:r>
      <w:r w:rsidRPr="002869E7">
        <w:t>3</w:t>
      </w:r>
    </w:p>
    <w:p w14:paraId="7BB1F46C" w14:textId="77777777" w:rsidR="002869E7" w:rsidRPr="002869E7" w:rsidRDefault="002869E7" w:rsidP="00D34951">
      <w:pPr>
        <w:pStyle w:val="AnaParagrafYaziStiliSau"/>
        <w:numPr>
          <w:ilvl w:val="0"/>
          <w:numId w:val="22"/>
        </w:numPr>
      </w:pPr>
      <w:r w:rsidRPr="002869E7">
        <w:t>Popülasyon: 50</w:t>
      </w:r>
    </w:p>
    <w:p w14:paraId="74FADD66" w14:textId="77777777" w:rsidR="00EB365B" w:rsidRDefault="000943D4" w:rsidP="00D34951">
      <w:pPr>
        <w:pStyle w:val="AnaParagrafYaziStiliSau"/>
        <w:numPr>
          <w:ilvl w:val="0"/>
          <w:numId w:val="22"/>
        </w:numPr>
      </w:pPr>
      <w:r>
        <w:t>İterasyon: 1</w:t>
      </w:r>
      <w:r w:rsidR="002869E7" w:rsidRPr="002869E7">
        <w:t>00</w:t>
      </w:r>
    </w:p>
    <w:p w14:paraId="570C9028" w14:textId="77777777" w:rsidR="00042D55" w:rsidRDefault="00042D55" w:rsidP="00D34951">
      <w:pPr>
        <w:pStyle w:val="AnaParagrafYaziStiliSau"/>
      </w:pPr>
    </w:p>
    <w:p w14:paraId="18034359" w14:textId="77777777" w:rsidR="00F9145A" w:rsidRDefault="00F9145A" w:rsidP="00F9145A">
      <w:pPr>
        <w:pStyle w:val="AnaParagrafYaziStiliSau"/>
      </w:pPr>
      <w:r>
        <w:t>Tablo 4.6, ateş</w:t>
      </w:r>
      <w:r w:rsidRPr="002869E7">
        <w:t xml:space="preserve">böceği sürü algoritması kullanılarak elde edilen sonuçları göstermektedir. </w:t>
      </w:r>
      <w:r>
        <w:t>Pozisyon hatası s</w:t>
      </w:r>
      <w:r w:rsidRPr="002869E7">
        <w:t>onuçların</w:t>
      </w:r>
      <w:r>
        <w:t>ın</w:t>
      </w:r>
      <w:r w:rsidRPr="002869E7">
        <w:t xml:space="preserve"> 10</w:t>
      </w:r>
      <w:r>
        <w:rPr>
          <w:vertAlign w:val="superscript"/>
        </w:rPr>
        <w:t>-3</w:t>
      </w:r>
      <w:r w:rsidRPr="002869E7">
        <w:t xml:space="preserve"> ve 10</w:t>
      </w:r>
      <w:r>
        <w:rPr>
          <w:vertAlign w:val="superscript"/>
        </w:rPr>
        <w:t>-4</w:t>
      </w:r>
      <w:r w:rsidRPr="002869E7">
        <w:t xml:space="preserve"> arasında dağıldığını söylemek yanlış olmayacaktır. Zaten ortalama </w:t>
      </w:r>
      <w:r>
        <w:t>pozisyon hatası değerine</w:t>
      </w:r>
      <w:r w:rsidRPr="002869E7">
        <w:t xml:space="preserve"> bakıldığında 10</w:t>
      </w:r>
      <w:r>
        <w:rPr>
          <w:vertAlign w:val="superscript"/>
        </w:rPr>
        <w:t>-3</w:t>
      </w:r>
      <w:r w:rsidRPr="002869E7">
        <w:t xml:space="preserve"> olarak karşımıza çıkmaktadır.</w:t>
      </w:r>
      <w:r w:rsidR="0043627D">
        <w:t xml:space="preserve"> Her ne kadar Tablo 4.6’da elde edilen test sonuçları 10</w:t>
      </w:r>
      <w:r w:rsidR="0043627D" w:rsidRPr="0043627D">
        <w:rPr>
          <w:vertAlign w:val="superscript"/>
        </w:rPr>
        <w:t>-3</w:t>
      </w:r>
      <w:r w:rsidR="0043627D">
        <w:t xml:space="preserve"> değeri daha fazla olsada 10</w:t>
      </w:r>
      <w:r w:rsidR="0043627D" w:rsidRPr="0043627D">
        <w:rPr>
          <w:vertAlign w:val="superscript"/>
        </w:rPr>
        <w:t>-4</w:t>
      </w:r>
      <w:r>
        <w:t xml:space="preserve"> </w:t>
      </w:r>
      <w:r w:rsidR="0043627D">
        <w:t xml:space="preserve">değeri testlerde olduğu sürece bu iki değer arasında dağılım olduğu kabul edilebilir. </w:t>
      </w:r>
      <w:r w:rsidRPr="002869E7">
        <w:t>Şekil 4.10 algoritmanın pozisyon hatası çözümlerini göstermektedir. Değerlerin birbirine yakın olması</w:t>
      </w:r>
      <w:r>
        <w:t xml:space="preserve"> bu konuda</w:t>
      </w:r>
      <w:r w:rsidRPr="002869E7">
        <w:t xml:space="preserve"> algoritmanın kararlılığını açıkça göstermektedir.</w:t>
      </w:r>
    </w:p>
    <w:p w14:paraId="503B67A0" w14:textId="77777777" w:rsidR="00F9145A" w:rsidRDefault="00F9145A" w:rsidP="00D34951">
      <w:pPr>
        <w:pStyle w:val="AnaParagrafYaziStiliSau"/>
      </w:pPr>
    </w:p>
    <w:p w14:paraId="12034B1B" w14:textId="77777777" w:rsidR="0043627D" w:rsidRPr="002869E7" w:rsidRDefault="0043627D" w:rsidP="00D34951">
      <w:pPr>
        <w:pStyle w:val="AnaParagrafYaziStiliSau"/>
      </w:pPr>
    </w:p>
    <w:p w14:paraId="23650674" w14:textId="597B3AA0" w:rsidR="002869E7" w:rsidRDefault="002869E7" w:rsidP="00335AD7">
      <w:pPr>
        <w:pStyle w:val="ResimYazs"/>
        <w:keepNext/>
        <w:spacing w:after="120"/>
        <w:jc w:val="center"/>
      </w:pPr>
      <w:bookmarkStart w:id="188" w:name="_Toc11814872"/>
      <w:r>
        <w:t xml:space="preserve">Tablo </w:t>
      </w:r>
      <w:fldSimple w:instr=" STYLEREF 1 \s ">
        <w:r w:rsidR="00360694">
          <w:rPr>
            <w:noProof/>
          </w:rPr>
          <w:t>4</w:t>
        </w:r>
      </w:fldSimple>
      <w:r w:rsidR="000C165B">
        <w:t>.</w:t>
      </w:r>
      <w:fldSimple w:instr=" SEQ Tablo \* ARABIC \s 1 ">
        <w:r w:rsidR="00360694">
          <w:rPr>
            <w:noProof/>
          </w:rPr>
          <w:t>6</w:t>
        </w:r>
      </w:fldSimple>
      <w:r>
        <w:t>.</w:t>
      </w:r>
      <w:r w:rsidR="00042D55">
        <w:t xml:space="preserve"> </w:t>
      </w:r>
      <w:r w:rsidRPr="005C67B1">
        <w:t>Ateşböceği sürü algoritması çalışma sonuçları</w:t>
      </w:r>
      <w:bookmarkEnd w:id="188"/>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6"/>
        <w:gridCol w:w="1806"/>
        <w:gridCol w:w="1807"/>
        <w:gridCol w:w="1549"/>
        <w:gridCol w:w="1736"/>
      </w:tblGrid>
      <w:tr w:rsidR="002869E7" w:rsidRPr="00926558" w14:paraId="65A69E9D" w14:textId="77777777" w:rsidTr="002869E7">
        <w:trPr>
          <w:trHeight w:val="275"/>
          <w:jc w:val="center"/>
        </w:trPr>
        <w:tc>
          <w:tcPr>
            <w:tcW w:w="886" w:type="dxa"/>
            <w:tcBorders>
              <w:top w:val="single" w:sz="4" w:space="0" w:color="auto"/>
              <w:bottom w:val="single" w:sz="4" w:space="0" w:color="auto"/>
            </w:tcBorders>
            <w:vAlign w:val="center"/>
          </w:tcPr>
          <w:p w14:paraId="75B55A18" w14:textId="77777777" w:rsidR="002869E7" w:rsidRDefault="002869E7" w:rsidP="00F9145A">
            <w:pPr>
              <w:pStyle w:val="TabloYazs"/>
              <w:spacing w:before="120"/>
            </w:pPr>
            <w:r>
              <w:t>Test No</w:t>
            </w:r>
          </w:p>
        </w:tc>
        <w:tc>
          <w:tcPr>
            <w:tcW w:w="1806" w:type="dxa"/>
            <w:tcBorders>
              <w:top w:val="single" w:sz="4" w:space="0" w:color="auto"/>
              <w:bottom w:val="single" w:sz="4" w:space="0" w:color="auto"/>
            </w:tcBorders>
            <w:vAlign w:val="center"/>
          </w:tcPr>
          <w:p w14:paraId="494E2F46" w14:textId="77777777" w:rsidR="002869E7" w:rsidRDefault="002869E7" w:rsidP="00F9145A">
            <w:pPr>
              <w:pStyle w:val="TabloYazs"/>
              <w:spacing w:before="120"/>
              <w:rPr>
                <w:szCs w:val="24"/>
              </w:rPr>
            </w:pPr>
            <w:r>
              <w:rPr>
                <w:szCs w:val="24"/>
              </w:rPr>
              <w:t>Çözüm Süresi (s)</w:t>
            </w:r>
          </w:p>
        </w:tc>
        <w:tc>
          <w:tcPr>
            <w:tcW w:w="1807" w:type="dxa"/>
            <w:tcBorders>
              <w:top w:val="single" w:sz="4" w:space="0" w:color="auto"/>
              <w:bottom w:val="single" w:sz="4" w:space="0" w:color="auto"/>
            </w:tcBorders>
            <w:vAlign w:val="center"/>
          </w:tcPr>
          <w:p w14:paraId="57786147" w14:textId="77777777" w:rsidR="002869E7" w:rsidRDefault="00D517E1" w:rsidP="00F9145A">
            <w:pPr>
              <w:pStyle w:val="TabloYazs"/>
              <w:spacing w:before="120"/>
              <w:rPr>
                <w:szCs w:val="24"/>
              </w:rPr>
            </w:pPr>
            <w:r>
              <w:rPr>
                <w:szCs w:val="24"/>
              </w:rPr>
              <w:t>Pozisyon Hatası (</w:t>
            </w:r>
            <w:r w:rsidR="002869E7">
              <w:rPr>
                <w:szCs w:val="24"/>
              </w:rPr>
              <w:t>m)</w:t>
            </w:r>
          </w:p>
        </w:tc>
        <w:tc>
          <w:tcPr>
            <w:tcW w:w="1549" w:type="dxa"/>
            <w:tcBorders>
              <w:top w:val="single" w:sz="4" w:space="0" w:color="auto"/>
              <w:bottom w:val="single" w:sz="4" w:space="0" w:color="auto"/>
            </w:tcBorders>
            <w:vAlign w:val="center"/>
          </w:tcPr>
          <w:p w14:paraId="4038BA42" w14:textId="77777777" w:rsidR="002869E7" w:rsidRPr="00926558" w:rsidRDefault="002869E7" w:rsidP="00F9145A">
            <w:pPr>
              <w:pStyle w:val="TabloYazs"/>
              <w:spacing w:before="120"/>
              <w:rPr>
                <w:szCs w:val="24"/>
              </w:rPr>
            </w:pPr>
            <w:r>
              <w:rPr>
                <w:szCs w:val="24"/>
              </w:rPr>
              <w:t>İterasyon Sayısı</w:t>
            </w:r>
          </w:p>
        </w:tc>
        <w:tc>
          <w:tcPr>
            <w:tcW w:w="1736" w:type="dxa"/>
            <w:tcBorders>
              <w:top w:val="single" w:sz="4" w:space="0" w:color="auto"/>
              <w:bottom w:val="single" w:sz="4" w:space="0" w:color="auto"/>
            </w:tcBorders>
          </w:tcPr>
          <w:p w14:paraId="5B4E4B2B" w14:textId="77777777" w:rsidR="002869E7" w:rsidRDefault="002869E7" w:rsidP="00F9145A">
            <w:pPr>
              <w:pStyle w:val="TabloYazs"/>
              <w:spacing w:before="120"/>
              <w:rPr>
                <w:szCs w:val="24"/>
              </w:rPr>
            </w:pPr>
            <w:r>
              <w:rPr>
                <w:szCs w:val="24"/>
              </w:rPr>
              <w:t>İterasyon Süresi (s)</w:t>
            </w:r>
          </w:p>
        </w:tc>
      </w:tr>
      <w:tr w:rsidR="002869E7" w:rsidRPr="00926558" w14:paraId="35B25752" w14:textId="77777777" w:rsidTr="002869E7">
        <w:trPr>
          <w:trHeight w:val="263"/>
          <w:jc w:val="center"/>
        </w:trPr>
        <w:tc>
          <w:tcPr>
            <w:tcW w:w="886" w:type="dxa"/>
            <w:tcBorders>
              <w:top w:val="single" w:sz="4" w:space="0" w:color="auto"/>
            </w:tcBorders>
            <w:vAlign w:val="center"/>
          </w:tcPr>
          <w:p w14:paraId="441FDFC0" w14:textId="77777777" w:rsidR="002869E7" w:rsidRPr="00926558" w:rsidRDefault="002869E7" w:rsidP="00F9145A">
            <w:pPr>
              <w:pStyle w:val="TabloYazs"/>
              <w:spacing w:before="120"/>
              <w:rPr>
                <w:szCs w:val="24"/>
              </w:rPr>
            </w:pPr>
            <w:r>
              <w:rPr>
                <w:szCs w:val="24"/>
              </w:rPr>
              <w:lastRenderedPageBreak/>
              <w:t>1</w:t>
            </w:r>
          </w:p>
        </w:tc>
        <w:tc>
          <w:tcPr>
            <w:tcW w:w="1806" w:type="dxa"/>
            <w:tcBorders>
              <w:top w:val="single" w:sz="4" w:space="0" w:color="auto"/>
            </w:tcBorders>
            <w:vAlign w:val="center"/>
          </w:tcPr>
          <w:p w14:paraId="15D7A61D" w14:textId="77777777" w:rsidR="002869E7" w:rsidRDefault="00D517E1" w:rsidP="00F9145A">
            <w:pPr>
              <w:pStyle w:val="TabloYazs"/>
              <w:spacing w:before="120"/>
              <w:rPr>
                <w:szCs w:val="24"/>
              </w:rPr>
            </w:pPr>
            <w:r>
              <w:rPr>
                <w:szCs w:val="24"/>
              </w:rPr>
              <w:t>0.5908</w:t>
            </w:r>
          </w:p>
        </w:tc>
        <w:tc>
          <w:tcPr>
            <w:tcW w:w="1807" w:type="dxa"/>
            <w:tcBorders>
              <w:top w:val="single" w:sz="4" w:space="0" w:color="auto"/>
            </w:tcBorders>
            <w:vAlign w:val="center"/>
          </w:tcPr>
          <w:p w14:paraId="0D0C6674" w14:textId="77777777" w:rsidR="002869E7" w:rsidRDefault="00D517E1" w:rsidP="00F9145A">
            <w:pPr>
              <w:pStyle w:val="TabloYazs"/>
              <w:spacing w:before="120"/>
              <w:rPr>
                <w:szCs w:val="24"/>
              </w:rPr>
            </w:pPr>
            <w:r>
              <w:rPr>
                <w:szCs w:val="24"/>
              </w:rPr>
              <w:t>9.74e-04</w:t>
            </w:r>
          </w:p>
        </w:tc>
        <w:tc>
          <w:tcPr>
            <w:tcW w:w="1549" w:type="dxa"/>
            <w:tcBorders>
              <w:top w:val="single" w:sz="4" w:space="0" w:color="auto"/>
            </w:tcBorders>
            <w:vAlign w:val="center"/>
          </w:tcPr>
          <w:p w14:paraId="2FC3214B" w14:textId="77777777" w:rsidR="002869E7" w:rsidRPr="00926558" w:rsidRDefault="00D517E1" w:rsidP="00F9145A">
            <w:pPr>
              <w:pStyle w:val="TabloYazs"/>
              <w:spacing w:before="120"/>
              <w:rPr>
                <w:szCs w:val="24"/>
              </w:rPr>
            </w:pPr>
            <w:r>
              <w:rPr>
                <w:szCs w:val="24"/>
              </w:rPr>
              <w:t>75</w:t>
            </w:r>
          </w:p>
        </w:tc>
        <w:tc>
          <w:tcPr>
            <w:tcW w:w="1736" w:type="dxa"/>
            <w:tcBorders>
              <w:top w:val="single" w:sz="4" w:space="0" w:color="auto"/>
            </w:tcBorders>
          </w:tcPr>
          <w:p w14:paraId="6BE11A14" w14:textId="77777777" w:rsidR="002869E7" w:rsidRDefault="00D517E1" w:rsidP="00F9145A">
            <w:pPr>
              <w:pStyle w:val="TabloYazs"/>
              <w:spacing w:before="120"/>
              <w:rPr>
                <w:szCs w:val="24"/>
              </w:rPr>
            </w:pPr>
            <w:r>
              <w:rPr>
                <w:szCs w:val="24"/>
              </w:rPr>
              <w:t>0.8132</w:t>
            </w:r>
          </w:p>
        </w:tc>
      </w:tr>
      <w:tr w:rsidR="002869E7" w:rsidRPr="00926558" w14:paraId="3F4C2CF2" w14:textId="77777777" w:rsidTr="002869E7">
        <w:trPr>
          <w:trHeight w:val="263"/>
          <w:jc w:val="center"/>
        </w:trPr>
        <w:tc>
          <w:tcPr>
            <w:tcW w:w="886" w:type="dxa"/>
            <w:vAlign w:val="center"/>
          </w:tcPr>
          <w:p w14:paraId="15CCA78E" w14:textId="77777777" w:rsidR="002869E7" w:rsidRDefault="002869E7" w:rsidP="00F9145A">
            <w:pPr>
              <w:pStyle w:val="TabloYazs"/>
              <w:spacing w:before="120"/>
              <w:rPr>
                <w:szCs w:val="24"/>
              </w:rPr>
            </w:pPr>
            <w:r>
              <w:rPr>
                <w:szCs w:val="24"/>
              </w:rPr>
              <w:t>2</w:t>
            </w:r>
          </w:p>
        </w:tc>
        <w:tc>
          <w:tcPr>
            <w:tcW w:w="1806" w:type="dxa"/>
            <w:vAlign w:val="center"/>
          </w:tcPr>
          <w:p w14:paraId="67449FFE" w14:textId="77777777" w:rsidR="002869E7" w:rsidRDefault="00D517E1" w:rsidP="00F9145A">
            <w:pPr>
              <w:pStyle w:val="TabloYazs"/>
              <w:spacing w:before="120"/>
              <w:rPr>
                <w:szCs w:val="24"/>
              </w:rPr>
            </w:pPr>
            <w:r>
              <w:rPr>
                <w:szCs w:val="24"/>
              </w:rPr>
              <w:t>0.6039</w:t>
            </w:r>
          </w:p>
        </w:tc>
        <w:tc>
          <w:tcPr>
            <w:tcW w:w="1807" w:type="dxa"/>
            <w:vAlign w:val="center"/>
          </w:tcPr>
          <w:p w14:paraId="4EBAAFF6" w14:textId="77777777" w:rsidR="002869E7" w:rsidRDefault="00D517E1" w:rsidP="00F9145A">
            <w:pPr>
              <w:pStyle w:val="TabloYazs"/>
              <w:spacing w:before="120"/>
              <w:rPr>
                <w:szCs w:val="24"/>
              </w:rPr>
            </w:pPr>
            <w:r>
              <w:rPr>
                <w:szCs w:val="24"/>
              </w:rPr>
              <w:t>1.62e-03</w:t>
            </w:r>
          </w:p>
        </w:tc>
        <w:tc>
          <w:tcPr>
            <w:tcW w:w="1549" w:type="dxa"/>
            <w:vAlign w:val="center"/>
          </w:tcPr>
          <w:p w14:paraId="6AFD3E4A" w14:textId="77777777" w:rsidR="002869E7" w:rsidRDefault="00D517E1" w:rsidP="00F9145A">
            <w:pPr>
              <w:pStyle w:val="TabloYazs"/>
              <w:spacing w:before="120"/>
              <w:rPr>
                <w:szCs w:val="24"/>
              </w:rPr>
            </w:pPr>
            <w:r>
              <w:rPr>
                <w:szCs w:val="24"/>
              </w:rPr>
              <w:t>86</w:t>
            </w:r>
          </w:p>
        </w:tc>
        <w:tc>
          <w:tcPr>
            <w:tcW w:w="1736" w:type="dxa"/>
          </w:tcPr>
          <w:p w14:paraId="104B997E" w14:textId="77777777" w:rsidR="002869E7" w:rsidRDefault="00D517E1" w:rsidP="00F9145A">
            <w:pPr>
              <w:pStyle w:val="TabloYazs"/>
              <w:spacing w:before="120"/>
              <w:rPr>
                <w:szCs w:val="24"/>
              </w:rPr>
            </w:pPr>
            <w:r>
              <w:rPr>
                <w:szCs w:val="24"/>
              </w:rPr>
              <w:t>0.6725</w:t>
            </w:r>
          </w:p>
        </w:tc>
      </w:tr>
      <w:tr w:rsidR="002869E7" w:rsidRPr="00926558" w14:paraId="7EC22E0D" w14:textId="77777777" w:rsidTr="002869E7">
        <w:trPr>
          <w:trHeight w:val="263"/>
          <w:jc w:val="center"/>
        </w:trPr>
        <w:tc>
          <w:tcPr>
            <w:tcW w:w="886" w:type="dxa"/>
            <w:vAlign w:val="center"/>
          </w:tcPr>
          <w:p w14:paraId="68652644" w14:textId="77777777" w:rsidR="002869E7" w:rsidRDefault="002869E7" w:rsidP="00F9145A">
            <w:pPr>
              <w:pStyle w:val="TabloYazs"/>
              <w:spacing w:before="120"/>
              <w:rPr>
                <w:szCs w:val="24"/>
              </w:rPr>
            </w:pPr>
            <w:r>
              <w:rPr>
                <w:szCs w:val="24"/>
              </w:rPr>
              <w:t>3</w:t>
            </w:r>
          </w:p>
        </w:tc>
        <w:tc>
          <w:tcPr>
            <w:tcW w:w="1806" w:type="dxa"/>
            <w:vAlign w:val="center"/>
          </w:tcPr>
          <w:p w14:paraId="0B79DD31" w14:textId="77777777" w:rsidR="002869E7" w:rsidRDefault="002C0800" w:rsidP="00F9145A">
            <w:pPr>
              <w:pStyle w:val="TabloYazs"/>
              <w:spacing w:before="120"/>
              <w:rPr>
                <w:szCs w:val="24"/>
              </w:rPr>
            </w:pPr>
            <w:r>
              <w:rPr>
                <w:szCs w:val="24"/>
              </w:rPr>
              <w:t>0.5887</w:t>
            </w:r>
          </w:p>
        </w:tc>
        <w:tc>
          <w:tcPr>
            <w:tcW w:w="1807" w:type="dxa"/>
            <w:vAlign w:val="center"/>
          </w:tcPr>
          <w:p w14:paraId="5D275626" w14:textId="77777777" w:rsidR="002869E7" w:rsidRDefault="00D517E1" w:rsidP="00F9145A">
            <w:pPr>
              <w:pStyle w:val="TabloYazs"/>
              <w:spacing w:before="120"/>
              <w:rPr>
                <w:szCs w:val="24"/>
              </w:rPr>
            </w:pPr>
            <w:r>
              <w:rPr>
                <w:szCs w:val="24"/>
              </w:rPr>
              <w:t>8.01e-04</w:t>
            </w:r>
          </w:p>
        </w:tc>
        <w:tc>
          <w:tcPr>
            <w:tcW w:w="1549" w:type="dxa"/>
            <w:vAlign w:val="center"/>
          </w:tcPr>
          <w:p w14:paraId="4920D63B" w14:textId="77777777" w:rsidR="002869E7" w:rsidRDefault="00D517E1" w:rsidP="00F9145A">
            <w:pPr>
              <w:pStyle w:val="TabloYazs"/>
              <w:spacing w:before="120"/>
              <w:rPr>
                <w:szCs w:val="24"/>
              </w:rPr>
            </w:pPr>
            <w:r>
              <w:rPr>
                <w:szCs w:val="24"/>
              </w:rPr>
              <w:t>95</w:t>
            </w:r>
          </w:p>
        </w:tc>
        <w:tc>
          <w:tcPr>
            <w:tcW w:w="1736" w:type="dxa"/>
          </w:tcPr>
          <w:p w14:paraId="0BC77AE4" w14:textId="77777777" w:rsidR="002869E7" w:rsidRDefault="00D517E1" w:rsidP="00F9145A">
            <w:pPr>
              <w:pStyle w:val="TabloYazs"/>
              <w:spacing w:before="120"/>
              <w:rPr>
                <w:szCs w:val="24"/>
              </w:rPr>
            </w:pPr>
            <w:r>
              <w:rPr>
                <w:szCs w:val="24"/>
              </w:rPr>
              <w:t>0.6013</w:t>
            </w:r>
          </w:p>
        </w:tc>
      </w:tr>
      <w:tr w:rsidR="002869E7" w:rsidRPr="00926558" w14:paraId="2B6CEB82" w14:textId="77777777" w:rsidTr="002869E7">
        <w:trPr>
          <w:trHeight w:val="263"/>
          <w:jc w:val="center"/>
        </w:trPr>
        <w:tc>
          <w:tcPr>
            <w:tcW w:w="886" w:type="dxa"/>
            <w:vAlign w:val="center"/>
          </w:tcPr>
          <w:p w14:paraId="7A6DB5E2" w14:textId="77777777" w:rsidR="002869E7" w:rsidRDefault="002869E7" w:rsidP="00F9145A">
            <w:pPr>
              <w:pStyle w:val="TabloYazs"/>
              <w:spacing w:before="120"/>
              <w:rPr>
                <w:szCs w:val="24"/>
              </w:rPr>
            </w:pPr>
            <w:r>
              <w:rPr>
                <w:szCs w:val="24"/>
              </w:rPr>
              <w:t>4</w:t>
            </w:r>
          </w:p>
        </w:tc>
        <w:tc>
          <w:tcPr>
            <w:tcW w:w="1806" w:type="dxa"/>
            <w:vAlign w:val="center"/>
          </w:tcPr>
          <w:p w14:paraId="5DE7A765" w14:textId="77777777" w:rsidR="002869E7" w:rsidRDefault="002C0800" w:rsidP="00F9145A">
            <w:pPr>
              <w:pStyle w:val="TabloYazs"/>
              <w:spacing w:before="120"/>
              <w:rPr>
                <w:szCs w:val="24"/>
              </w:rPr>
            </w:pPr>
            <w:r>
              <w:rPr>
                <w:szCs w:val="24"/>
              </w:rPr>
              <w:t>0.6435</w:t>
            </w:r>
          </w:p>
        </w:tc>
        <w:tc>
          <w:tcPr>
            <w:tcW w:w="1807" w:type="dxa"/>
            <w:vAlign w:val="center"/>
          </w:tcPr>
          <w:p w14:paraId="1B0DB71E" w14:textId="77777777" w:rsidR="002869E7" w:rsidRDefault="002C0800" w:rsidP="00F9145A">
            <w:pPr>
              <w:pStyle w:val="TabloYazs"/>
              <w:spacing w:before="120"/>
              <w:rPr>
                <w:szCs w:val="24"/>
              </w:rPr>
            </w:pPr>
            <w:r>
              <w:rPr>
                <w:szCs w:val="24"/>
              </w:rPr>
              <w:t>2.48e-03</w:t>
            </w:r>
          </w:p>
        </w:tc>
        <w:tc>
          <w:tcPr>
            <w:tcW w:w="1549" w:type="dxa"/>
            <w:vAlign w:val="center"/>
          </w:tcPr>
          <w:p w14:paraId="7836C32D" w14:textId="77777777" w:rsidR="002869E7" w:rsidRDefault="002C0800" w:rsidP="00F9145A">
            <w:pPr>
              <w:pStyle w:val="TabloYazs"/>
              <w:spacing w:before="120"/>
              <w:rPr>
                <w:szCs w:val="24"/>
              </w:rPr>
            </w:pPr>
            <w:r>
              <w:rPr>
                <w:szCs w:val="24"/>
              </w:rPr>
              <w:t>82</w:t>
            </w:r>
          </w:p>
        </w:tc>
        <w:tc>
          <w:tcPr>
            <w:tcW w:w="1736" w:type="dxa"/>
          </w:tcPr>
          <w:p w14:paraId="67EA87E9" w14:textId="77777777" w:rsidR="002869E7" w:rsidRDefault="002C0800" w:rsidP="00F9145A">
            <w:pPr>
              <w:pStyle w:val="TabloYazs"/>
              <w:spacing w:before="120"/>
              <w:rPr>
                <w:szCs w:val="24"/>
              </w:rPr>
            </w:pPr>
            <w:r>
              <w:rPr>
                <w:szCs w:val="24"/>
              </w:rPr>
              <w:t>0.7397</w:t>
            </w:r>
          </w:p>
        </w:tc>
      </w:tr>
      <w:tr w:rsidR="002869E7" w:rsidRPr="00926558" w14:paraId="3DC4C51F" w14:textId="77777777" w:rsidTr="002869E7">
        <w:trPr>
          <w:trHeight w:val="263"/>
          <w:jc w:val="center"/>
        </w:trPr>
        <w:tc>
          <w:tcPr>
            <w:tcW w:w="886" w:type="dxa"/>
            <w:vAlign w:val="center"/>
          </w:tcPr>
          <w:p w14:paraId="0C93A95B" w14:textId="77777777" w:rsidR="002869E7" w:rsidRDefault="002869E7" w:rsidP="00F9145A">
            <w:pPr>
              <w:pStyle w:val="TabloYazs"/>
              <w:spacing w:before="120"/>
              <w:rPr>
                <w:szCs w:val="24"/>
              </w:rPr>
            </w:pPr>
            <w:r>
              <w:rPr>
                <w:szCs w:val="24"/>
              </w:rPr>
              <w:t>5</w:t>
            </w:r>
          </w:p>
        </w:tc>
        <w:tc>
          <w:tcPr>
            <w:tcW w:w="1806" w:type="dxa"/>
            <w:vAlign w:val="center"/>
          </w:tcPr>
          <w:p w14:paraId="17D4B458" w14:textId="77777777" w:rsidR="002869E7" w:rsidRDefault="002C0800" w:rsidP="00F9145A">
            <w:pPr>
              <w:pStyle w:val="TabloYazs"/>
              <w:spacing w:before="120"/>
              <w:rPr>
                <w:szCs w:val="24"/>
              </w:rPr>
            </w:pPr>
            <w:r>
              <w:rPr>
                <w:szCs w:val="24"/>
              </w:rPr>
              <w:t>0.4869</w:t>
            </w:r>
          </w:p>
        </w:tc>
        <w:tc>
          <w:tcPr>
            <w:tcW w:w="1807" w:type="dxa"/>
            <w:vAlign w:val="center"/>
          </w:tcPr>
          <w:p w14:paraId="561754DB" w14:textId="77777777" w:rsidR="002869E7" w:rsidRDefault="002C0800" w:rsidP="00F9145A">
            <w:pPr>
              <w:pStyle w:val="TabloYazs"/>
              <w:spacing w:before="120"/>
              <w:rPr>
                <w:szCs w:val="24"/>
              </w:rPr>
            </w:pPr>
            <w:r>
              <w:rPr>
                <w:szCs w:val="24"/>
              </w:rPr>
              <w:t>1.79e-03</w:t>
            </w:r>
          </w:p>
        </w:tc>
        <w:tc>
          <w:tcPr>
            <w:tcW w:w="1549" w:type="dxa"/>
            <w:vAlign w:val="center"/>
          </w:tcPr>
          <w:p w14:paraId="581F3AEF" w14:textId="77777777" w:rsidR="002869E7" w:rsidRDefault="002C0800" w:rsidP="00F9145A">
            <w:pPr>
              <w:pStyle w:val="TabloYazs"/>
              <w:spacing w:before="120"/>
              <w:rPr>
                <w:szCs w:val="24"/>
              </w:rPr>
            </w:pPr>
            <w:r>
              <w:rPr>
                <w:szCs w:val="24"/>
              </w:rPr>
              <w:t>95</w:t>
            </w:r>
          </w:p>
        </w:tc>
        <w:tc>
          <w:tcPr>
            <w:tcW w:w="1736" w:type="dxa"/>
          </w:tcPr>
          <w:p w14:paraId="4124D9D0" w14:textId="77777777" w:rsidR="002869E7" w:rsidRDefault="002C0800" w:rsidP="00F9145A">
            <w:pPr>
              <w:pStyle w:val="TabloYazs"/>
              <w:spacing w:before="120"/>
              <w:rPr>
                <w:szCs w:val="24"/>
              </w:rPr>
            </w:pPr>
            <w:r>
              <w:rPr>
                <w:szCs w:val="24"/>
              </w:rPr>
              <w:t>0.4973</w:t>
            </w:r>
          </w:p>
        </w:tc>
      </w:tr>
      <w:tr w:rsidR="002869E7" w:rsidRPr="00926558" w14:paraId="25FDE071" w14:textId="77777777" w:rsidTr="002869E7">
        <w:trPr>
          <w:trHeight w:val="263"/>
          <w:jc w:val="center"/>
        </w:trPr>
        <w:tc>
          <w:tcPr>
            <w:tcW w:w="886" w:type="dxa"/>
            <w:vAlign w:val="center"/>
          </w:tcPr>
          <w:p w14:paraId="40CB17D2" w14:textId="77777777" w:rsidR="002869E7" w:rsidRDefault="002869E7" w:rsidP="00F9145A">
            <w:pPr>
              <w:pStyle w:val="TabloYazs"/>
              <w:spacing w:before="120"/>
              <w:rPr>
                <w:szCs w:val="24"/>
              </w:rPr>
            </w:pPr>
            <w:r>
              <w:rPr>
                <w:szCs w:val="24"/>
              </w:rPr>
              <w:t>6</w:t>
            </w:r>
          </w:p>
        </w:tc>
        <w:tc>
          <w:tcPr>
            <w:tcW w:w="1806" w:type="dxa"/>
            <w:vAlign w:val="center"/>
          </w:tcPr>
          <w:p w14:paraId="4A5D99CC" w14:textId="77777777" w:rsidR="002869E7" w:rsidRDefault="002C0800" w:rsidP="00F9145A">
            <w:pPr>
              <w:pStyle w:val="TabloYazs"/>
              <w:spacing w:before="120"/>
              <w:rPr>
                <w:szCs w:val="24"/>
              </w:rPr>
            </w:pPr>
            <w:r>
              <w:rPr>
                <w:szCs w:val="24"/>
              </w:rPr>
              <w:t>0.6041</w:t>
            </w:r>
          </w:p>
        </w:tc>
        <w:tc>
          <w:tcPr>
            <w:tcW w:w="1807" w:type="dxa"/>
            <w:vAlign w:val="center"/>
          </w:tcPr>
          <w:p w14:paraId="03E1FE08" w14:textId="77777777" w:rsidR="002869E7" w:rsidRDefault="002C0800" w:rsidP="00F9145A">
            <w:pPr>
              <w:pStyle w:val="TabloYazs"/>
              <w:spacing w:before="120"/>
              <w:rPr>
                <w:szCs w:val="24"/>
              </w:rPr>
            </w:pPr>
            <w:r>
              <w:rPr>
                <w:szCs w:val="24"/>
              </w:rPr>
              <w:t>3.17e-03</w:t>
            </w:r>
          </w:p>
        </w:tc>
        <w:tc>
          <w:tcPr>
            <w:tcW w:w="1549" w:type="dxa"/>
            <w:vAlign w:val="center"/>
          </w:tcPr>
          <w:p w14:paraId="0FDB20FF" w14:textId="77777777" w:rsidR="002869E7" w:rsidRDefault="002C0800" w:rsidP="00F9145A">
            <w:pPr>
              <w:pStyle w:val="TabloYazs"/>
              <w:spacing w:before="120"/>
              <w:rPr>
                <w:szCs w:val="24"/>
              </w:rPr>
            </w:pPr>
            <w:r>
              <w:rPr>
                <w:szCs w:val="24"/>
              </w:rPr>
              <w:t>89</w:t>
            </w:r>
          </w:p>
        </w:tc>
        <w:tc>
          <w:tcPr>
            <w:tcW w:w="1736" w:type="dxa"/>
          </w:tcPr>
          <w:p w14:paraId="648D90EE" w14:textId="77777777" w:rsidR="002869E7" w:rsidRDefault="002C0800" w:rsidP="00F9145A">
            <w:pPr>
              <w:pStyle w:val="TabloYazs"/>
              <w:spacing w:before="120"/>
              <w:rPr>
                <w:szCs w:val="24"/>
              </w:rPr>
            </w:pPr>
            <w:r>
              <w:rPr>
                <w:szCs w:val="24"/>
              </w:rPr>
              <w:t>0.6330</w:t>
            </w:r>
          </w:p>
        </w:tc>
      </w:tr>
      <w:tr w:rsidR="002869E7" w:rsidRPr="00926558" w14:paraId="293DECCA" w14:textId="77777777" w:rsidTr="002869E7">
        <w:trPr>
          <w:trHeight w:val="263"/>
          <w:jc w:val="center"/>
        </w:trPr>
        <w:tc>
          <w:tcPr>
            <w:tcW w:w="886" w:type="dxa"/>
            <w:vAlign w:val="center"/>
          </w:tcPr>
          <w:p w14:paraId="17980AB2" w14:textId="77777777" w:rsidR="002869E7" w:rsidRDefault="002869E7" w:rsidP="00F9145A">
            <w:pPr>
              <w:pStyle w:val="TabloYazs"/>
              <w:spacing w:before="120"/>
              <w:rPr>
                <w:szCs w:val="24"/>
              </w:rPr>
            </w:pPr>
            <w:r>
              <w:rPr>
                <w:szCs w:val="24"/>
              </w:rPr>
              <w:t>7</w:t>
            </w:r>
          </w:p>
        </w:tc>
        <w:tc>
          <w:tcPr>
            <w:tcW w:w="1806" w:type="dxa"/>
            <w:vAlign w:val="center"/>
          </w:tcPr>
          <w:p w14:paraId="3EDF189E" w14:textId="77777777" w:rsidR="002869E7" w:rsidRDefault="002C0800" w:rsidP="00F9145A">
            <w:pPr>
              <w:pStyle w:val="TabloYazs"/>
              <w:spacing w:before="120"/>
              <w:rPr>
                <w:szCs w:val="24"/>
              </w:rPr>
            </w:pPr>
            <w:r>
              <w:rPr>
                <w:szCs w:val="24"/>
              </w:rPr>
              <w:t>0.4260</w:t>
            </w:r>
          </w:p>
        </w:tc>
        <w:tc>
          <w:tcPr>
            <w:tcW w:w="1807" w:type="dxa"/>
            <w:vAlign w:val="center"/>
          </w:tcPr>
          <w:p w14:paraId="0FC049F5" w14:textId="77777777" w:rsidR="002869E7" w:rsidRDefault="002C0800" w:rsidP="00F9145A">
            <w:pPr>
              <w:pStyle w:val="TabloYazs"/>
              <w:spacing w:before="120"/>
              <w:rPr>
                <w:szCs w:val="24"/>
              </w:rPr>
            </w:pPr>
            <w:r>
              <w:rPr>
                <w:szCs w:val="24"/>
              </w:rPr>
              <w:t>3.64e-03</w:t>
            </w:r>
          </w:p>
        </w:tc>
        <w:tc>
          <w:tcPr>
            <w:tcW w:w="1549" w:type="dxa"/>
            <w:vAlign w:val="center"/>
          </w:tcPr>
          <w:p w14:paraId="5EE1E656" w14:textId="77777777" w:rsidR="002869E7" w:rsidRDefault="002C0800" w:rsidP="00F9145A">
            <w:pPr>
              <w:pStyle w:val="TabloYazs"/>
              <w:spacing w:before="120"/>
              <w:rPr>
                <w:szCs w:val="24"/>
              </w:rPr>
            </w:pPr>
            <w:r>
              <w:rPr>
                <w:szCs w:val="24"/>
              </w:rPr>
              <w:t>86</w:t>
            </w:r>
          </w:p>
        </w:tc>
        <w:tc>
          <w:tcPr>
            <w:tcW w:w="1736" w:type="dxa"/>
          </w:tcPr>
          <w:p w14:paraId="1B4E6323" w14:textId="77777777" w:rsidR="002869E7" w:rsidRDefault="002C0800" w:rsidP="00F9145A">
            <w:pPr>
              <w:pStyle w:val="TabloYazs"/>
              <w:spacing w:before="120"/>
              <w:rPr>
                <w:szCs w:val="24"/>
              </w:rPr>
            </w:pPr>
            <w:r>
              <w:rPr>
                <w:szCs w:val="24"/>
              </w:rPr>
              <w:t>0.4521</w:t>
            </w:r>
          </w:p>
        </w:tc>
      </w:tr>
      <w:tr w:rsidR="002869E7" w:rsidRPr="00926558" w14:paraId="46AFA572" w14:textId="77777777" w:rsidTr="002869E7">
        <w:trPr>
          <w:trHeight w:val="263"/>
          <w:jc w:val="center"/>
        </w:trPr>
        <w:tc>
          <w:tcPr>
            <w:tcW w:w="886" w:type="dxa"/>
            <w:vAlign w:val="center"/>
          </w:tcPr>
          <w:p w14:paraId="47B1C844" w14:textId="77777777" w:rsidR="002869E7" w:rsidRDefault="002869E7" w:rsidP="00F9145A">
            <w:pPr>
              <w:pStyle w:val="TabloYazs"/>
              <w:spacing w:before="120"/>
              <w:rPr>
                <w:szCs w:val="24"/>
              </w:rPr>
            </w:pPr>
            <w:r>
              <w:rPr>
                <w:szCs w:val="24"/>
              </w:rPr>
              <w:t>8</w:t>
            </w:r>
          </w:p>
        </w:tc>
        <w:tc>
          <w:tcPr>
            <w:tcW w:w="1806" w:type="dxa"/>
            <w:vAlign w:val="center"/>
          </w:tcPr>
          <w:p w14:paraId="0A5CAC1A" w14:textId="77777777" w:rsidR="002869E7" w:rsidRDefault="00BB7814" w:rsidP="00F9145A">
            <w:pPr>
              <w:pStyle w:val="TabloYazs"/>
              <w:spacing w:before="120"/>
              <w:rPr>
                <w:szCs w:val="24"/>
              </w:rPr>
            </w:pPr>
            <w:r>
              <w:rPr>
                <w:szCs w:val="24"/>
              </w:rPr>
              <w:t>0.5090</w:t>
            </w:r>
          </w:p>
        </w:tc>
        <w:tc>
          <w:tcPr>
            <w:tcW w:w="1807" w:type="dxa"/>
            <w:vAlign w:val="center"/>
          </w:tcPr>
          <w:p w14:paraId="20431B4B" w14:textId="77777777" w:rsidR="002869E7" w:rsidRDefault="00BB7814" w:rsidP="00F9145A">
            <w:pPr>
              <w:pStyle w:val="TabloYazs"/>
              <w:spacing w:before="120"/>
              <w:rPr>
                <w:szCs w:val="24"/>
              </w:rPr>
            </w:pPr>
            <w:r>
              <w:rPr>
                <w:szCs w:val="24"/>
              </w:rPr>
              <w:t>2.36e-03</w:t>
            </w:r>
          </w:p>
        </w:tc>
        <w:tc>
          <w:tcPr>
            <w:tcW w:w="1549" w:type="dxa"/>
            <w:vAlign w:val="center"/>
          </w:tcPr>
          <w:p w14:paraId="497AC86A" w14:textId="77777777" w:rsidR="002869E7" w:rsidRDefault="00BB7814" w:rsidP="00F9145A">
            <w:pPr>
              <w:pStyle w:val="TabloYazs"/>
              <w:spacing w:before="120"/>
              <w:rPr>
                <w:szCs w:val="24"/>
              </w:rPr>
            </w:pPr>
            <w:r>
              <w:rPr>
                <w:szCs w:val="24"/>
              </w:rPr>
              <w:t>95</w:t>
            </w:r>
          </w:p>
        </w:tc>
        <w:tc>
          <w:tcPr>
            <w:tcW w:w="1736" w:type="dxa"/>
          </w:tcPr>
          <w:p w14:paraId="06675EE2" w14:textId="77777777" w:rsidR="002869E7" w:rsidRDefault="00BB7814" w:rsidP="00F9145A">
            <w:pPr>
              <w:pStyle w:val="TabloYazs"/>
              <w:spacing w:before="120"/>
              <w:rPr>
                <w:szCs w:val="24"/>
              </w:rPr>
            </w:pPr>
            <w:r>
              <w:rPr>
                <w:szCs w:val="24"/>
              </w:rPr>
              <w:t>0.5199</w:t>
            </w:r>
          </w:p>
        </w:tc>
      </w:tr>
      <w:tr w:rsidR="002869E7" w:rsidRPr="00926558" w14:paraId="4E6A9052" w14:textId="77777777" w:rsidTr="002869E7">
        <w:trPr>
          <w:trHeight w:val="263"/>
          <w:jc w:val="center"/>
        </w:trPr>
        <w:tc>
          <w:tcPr>
            <w:tcW w:w="886" w:type="dxa"/>
            <w:vAlign w:val="center"/>
          </w:tcPr>
          <w:p w14:paraId="5B6AD9BC" w14:textId="77777777" w:rsidR="002869E7" w:rsidRDefault="002869E7" w:rsidP="00F9145A">
            <w:pPr>
              <w:pStyle w:val="TabloYazs"/>
              <w:spacing w:before="120"/>
              <w:rPr>
                <w:szCs w:val="24"/>
              </w:rPr>
            </w:pPr>
            <w:r>
              <w:rPr>
                <w:szCs w:val="24"/>
              </w:rPr>
              <w:t>9</w:t>
            </w:r>
          </w:p>
        </w:tc>
        <w:tc>
          <w:tcPr>
            <w:tcW w:w="1806" w:type="dxa"/>
            <w:vAlign w:val="center"/>
          </w:tcPr>
          <w:p w14:paraId="2D2FDA8A" w14:textId="77777777" w:rsidR="002869E7" w:rsidRDefault="00BB7814" w:rsidP="00F9145A">
            <w:pPr>
              <w:pStyle w:val="TabloYazs"/>
              <w:spacing w:before="120"/>
              <w:rPr>
                <w:szCs w:val="24"/>
              </w:rPr>
            </w:pPr>
            <w:r>
              <w:rPr>
                <w:szCs w:val="24"/>
              </w:rPr>
              <w:t>0.5315</w:t>
            </w:r>
          </w:p>
        </w:tc>
        <w:tc>
          <w:tcPr>
            <w:tcW w:w="1807" w:type="dxa"/>
            <w:vAlign w:val="center"/>
          </w:tcPr>
          <w:p w14:paraId="1FDFA06C" w14:textId="77777777" w:rsidR="002869E7" w:rsidRDefault="00BB7814" w:rsidP="00F9145A">
            <w:pPr>
              <w:pStyle w:val="TabloYazs"/>
              <w:spacing w:before="120"/>
              <w:rPr>
                <w:szCs w:val="24"/>
              </w:rPr>
            </w:pPr>
            <w:r>
              <w:rPr>
                <w:szCs w:val="24"/>
              </w:rPr>
              <w:t>8.33e-03</w:t>
            </w:r>
          </w:p>
        </w:tc>
        <w:tc>
          <w:tcPr>
            <w:tcW w:w="1549" w:type="dxa"/>
            <w:vAlign w:val="center"/>
          </w:tcPr>
          <w:p w14:paraId="611A233A" w14:textId="77777777" w:rsidR="002869E7" w:rsidRDefault="00BB7814" w:rsidP="00F9145A">
            <w:pPr>
              <w:pStyle w:val="TabloYazs"/>
              <w:spacing w:before="120"/>
              <w:rPr>
                <w:szCs w:val="24"/>
              </w:rPr>
            </w:pPr>
            <w:r>
              <w:rPr>
                <w:szCs w:val="24"/>
              </w:rPr>
              <w:t>85</w:t>
            </w:r>
          </w:p>
        </w:tc>
        <w:tc>
          <w:tcPr>
            <w:tcW w:w="1736" w:type="dxa"/>
          </w:tcPr>
          <w:p w14:paraId="42C659A9" w14:textId="77777777" w:rsidR="002869E7" w:rsidRDefault="00BB7814" w:rsidP="00F9145A">
            <w:pPr>
              <w:pStyle w:val="TabloYazs"/>
              <w:spacing w:before="120"/>
              <w:rPr>
                <w:szCs w:val="24"/>
              </w:rPr>
            </w:pPr>
            <w:r>
              <w:rPr>
                <w:szCs w:val="24"/>
              </w:rPr>
              <w:t>0.5667</w:t>
            </w:r>
          </w:p>
        </w:tc>
      </w:tr>
      <w:tr w:rsidR="002869E7" w:rsidRPr="00926558" w14:paraId="3A739D25" w14:textId="77777777" w:rsidTr="002869E7">
        <w:trPr>
          <w:trHeight w:val="263"/>
          <w:jc w:val="center"/>
        </w:trPr>
        <w:tc>
          <w:tcPr>
            <w:tcW w:w="886" w:type="dxa"/>
            <w:tcBorders>
              <w:bottom w:val="single" w:sz="4" w:space="0" w:color="auto"/>
            </w:tcBorders>
            <w:vAlign w:val="center"/>
          </w:tcPr>
          <w:p w14:paraId="692F7127" w14:textId="77777777" w:rsidR="002869E7" w:rsidRDefault="002869E7" w:rsidP="00F9145A">
            <w:pPr>
              <w:pStyle w:val="TabloYazs"/>
              <w:spacing w:before="120"/>
              <w:rPr>
                <w:szCs w:val="24"/>
              </w:rPr>
            </w:pPr>
            <w:r>
              <w:rPr>
                <w:szCs w:val="24"/>
              </w:rPr>
              <w:t>10</w:t>
            </w:r>
          </w:p>
        </w:tc>
        <w:tc>
          <w:tcPr>
            <w:tcW w:w="1806" w:type="dxa"/>
            <w:tcBorders>
              <w:bottom w:val="single" w:sz="4" w:space="0" w:color="auto"/>
            </w:tcBorders>
            <w:vAlign w:val="center"/>
          </w:tcPr>
          <w:p w14:paraId="5C14DD6D" w14:textId="77777777" w:rsidR="002869E7" w:rsidRDefault="00BB7814" w:rsidP="00F9145A">
            <w:pPr>
              <w:pStyle w:val="TabloYazs"/>
              <w:spacing w:before="120"/>
              <w:rPr>
                <w:szCs w:val="24"/>
              </w:rPr>
            </w:pPr>
            <w:r>
              <w:rPr>
                <w:szCs w:val="24"/>
              </w:rPr>
              <w:t>0.6516</w:t>
            </w:r>
          </w:p>
        </w:tc>
        <w:tc>
          <w:tcPr>
            <w:tcW w:w="1807" w:type="dxa"/>
            <w:tcBorders>
              <w:bottom w:val="single" w:sz="4" w:space="0" w:color="auto"/>
            </w:tcBorders>
            <w:vAlign w:val="center"/>
          </w:tcPr>
          <w:p w14:paraId="277F8CE5" w14:textId="77777777" w:rsidR="002869E7" w:rsidRDefault="00BB7814" w:rsidP="00F9145A">
            <w:pPr>
              <w:pStyle w:val="TabloYazs"/>
              <w:spacing w:before="120"/>
              <w:rPr>
                <w:szCs w:val="24"/>
              </w:rPr>
            </w:pPr>
            <w:r>
              <w:rPr>
                <w:szCs w:val="24"/>
              </w:rPr>
              <w:t>3.41e-03</w:t>
            </w:r>
          </w:p>
        </w:tc>
        <w:tc>
          <w:tcPr>
            <w:tcW w:w="1549" w:type="dxa"/>
            <w:tcBorders>
              <w:bottom w:val="single" w:sz="4" w:space="0" w:color="auto"/>
            </w:tcBorders>
            <w:vAlign w:val="center"/>
          </w:tcPr>
          <w:p w14:paraId="634CEF0D" w14:textId="77777777" w:rsidR="002869E7" w:rsidRDefault="00BB7814" w:rsidP="00F9145A">
            <w:pPr>
              <w:pStyle w:val="TabloYazs"/>
              <w:spacing w:before="120"/>
              <w:rPr>
                <w:szCs w:val="24"/>
              </w:rPr>
            </w:pPr>
            <w:r>
              <w:rPr>
                <w:szCs w:val="24"/>
              </w:rPr>
              <w:t>90</w:t>
            </w:r>
          </w:p>
        </w:tc>
        <w:tc>
          <w:tcPr>
            <w:tcW w:w="1736" w:type="dxa"/>
            <w:tcBorders>
              <w:bottom w:val="single" w:sz="4" w:space="0" w:color="auto"/>
            </w:tcBorders>
          </w:tcPr>
          <w:p w14:paraId="197BB8F7" w14:textId="77777777" w:rsidR="002869E7" w:rsidRDefault="00BB7814" w:rsidP="00F9145A">
            <w:pPr>
              <w:pStyle w:val="TabloYazs"/>
              <w:spacing w:before="120"/>
              <w:rPr>
                <w:szCs w:val="24"/>
              </w:rPr>
            </w:pPr>
            <w:r>
              <w:rPr>
                <w:szCs w:val="24"/>
              </w:rPr>
              <w:t>0.6805</w:t>
            </w:r>
          </w:p>
        </w:tc>
      </w:tr>
      <w:tr w:rsidR="002869E7" w:rsidRPr="00926558" w14:paraId="7C1AAAE7" w14:textId="77777777" w:rsidTr="002869E7">
        <w:trPr>
          <w:trHeight w:val="263"/>
          <w:jc w:val="center"/>
        </w:trPr>
        <w:tc>
          <w:tcPr>
            <w:tcW w:w="886" w:type="dxa"/>
            <w:tcBorders>
              <w:top w:val="single" w:sz="4" w:space="0" w:color="auto"/>
              <w:bottom w:val="single" w:sz="4" w:space="0" w:color="auto"/>
            </w:tcBorders>
            <w:vAlign w:val="center"/>
          </w:tcPr>
          <w:p w14:paraId="00605DE0" w14:textId="77777777" w:rsidR="002869E7" w:rsidRDefault="002869E7" w:rsidP="00F9145A">
            <w:pPr>
              <w:pStyle w:val="TabloYazs"/>
              <w:spacing w:before="120"/>
              <w:rPr>
                <w:szCs w:val="24"/>
              </w:rPr>
            </w:pPr>
            <w:r>
              <w:rPr>
                <w:szCs w:val="24"/>
              </w:rPr>
              <w:t>Ortalama</w:t>
            </w:r>
          </w:p>
        </w:tc>
        <w:tc>
          <w:tcPr>
            <w:tcW w:w="1806" w:type="dxa"/>
            <w:tcBorders>
              <w:top w:val="single" w:sz="4" w:space="0" w:color="auto"/>
              <w:bottom w:val="single" w:sz="4" w:space="0" w:color="auto"/>
            </w:tcBorders>
            <w:vAlign w:val="center"/>
          </w:tcPr>
          <w:p w14:paraId="0BFE0E27" w14:textId="77777777" w:rsidR="002869E7" w:rsidRDefault="00BB7814" w:rsidP="00F9145A">
            <w:pPr>
              <w:pStyle w:val="TabloYazs"/>
              <w:spacing w:before="120"/>
              <w:rPr>
                <w:szCs w:val="24"/>
              </w:rPr>
            </w:pPr>
            <w:r>
              <w:rPr>
                <w:szCs w:val="24"/>
              </w:rPr>
              <w:t>0.5636</w:t>
            </w:r>
          </w:p>
        </w:tc>
        <w:tc>
          <w:tcPr>
            <w:tcW w:w="1807" w:type="dxa"/>
            <w:tcBorders>
              <w:top w:val="single" w:sz="4" w:space="0" w:color="auto"/>
              <w:bottom w:val="single" w:sz="4" w:space="0" w:color="auto"/>
            </w:tcBorders>
            <w:vAlign w:val="center"/>
          </w:tcPr>
          <w:p w14:paraId="2C71B55A" w14:textId="77777777" w:rsidR="002869E7" w:rsidRDefault="00BB7814" w:rsidP="00F9145A">
            <w:pPr>
              <w:pStyle w:val="TabloYazs"/>
              <w:spacing w:before="120"/>
              <w:rPr>
                <w:szCs w:val="24"/>
              </w:rPr>
            </w:pPr>
            <w:r>
              <w:rPr>
                <w:szCs w:val="24"/>
              </w:rPr>
              <w:t>2.85e-03</w:t>
            </w:r>
          </w:p>
        </w:tc>
        <w:tc>
          <w:tcPr>
            <w:tcW w:w="1549" w:type="dxa"/>
            <w:tcBorders>
              <w:top w:val="single" w:sz="4" w:space="0" w:color="auto"/>
              <w:bottom w:val="single" w:sz="4" w:space="0" w:color="auto"/>
            </w:tcBorders>
            <w:vAlign w:val="center"/>
          </w:tcPr>
          <w:p w14:paraId="214714FB" w14:textId="77777777" w:rsidR="002869E7" w:rsidRDefault="00BB7814" w:rsidP="00F9145A">
            <w:pPr>
              <w:pStyle w:val="TabloYazs"/>
              <w:spacing w:before="120"/>
              <w:rPr>
                <w:szCs w:val="24"/>
              </w:rPr>
            </w:pPr>
            <w:r>
              <w:rPr>
                <w:szCs w:val="24"/>
              </w:rPr>
              <w:t>87</w:t>
            </w:r>
          </w:p>
        </w:tc>
        <w:tc>
          <w:tcPr>
            <w:tcW w:w="1736" w:type="dxa"/>
            <w:tcBorders>
              <w:top w:val="single" w:sz="4" w:space="0" w:color="auto"/>
              <w:bottom w:val="single" w:sz="4" w:space="0" w:color="auto"/>
            </w:tcBorders>
          </w:tcPr>
          <w:p w14:paraId="3EFC9CDD" w14:textId="77777777" w:rsidR="002869E7" w:rsidRDefault="00BB7814" w:rsidP="00F9145A">
            <w:pPr>
              <w:pStyle w:val="TabloYazs"/>
              <w:spacing w:before="120"/>
              <w:rPr>
                <w:szCs w:val="24"/>
              </w:rPr>
            </w:pPr>
            <w:r>
              <w:rPr>
                <w:szCs w:val="24"/>
              </w:rPr>
              <w:t>0.6176</w:t>
            </w:r>
          </w:p>
        </w:tc>
      </w:tr>
    </w:tbl>
    <w:p w14:paraId="261B558F" w14:textId="77777777" w:rsidR="00EB365B" w:rsidRDefault="00EB365B" w:rsidP="00D34951">
      <w:pPr>
        <w:pStyle w:val="AnaParagrafYaziStiliSau"/>
      </w:pPr>
    </w:p>
    <w:p w14:paraId="01AE0953" w14:textId="77777777" w:rsidR="002869E7" w:rsidRDefault="003307C8" w:rsidP="00D34951">
      <w:pPr>
        <w:pStyle w:val="AnaParagrafYaziStiliSau"/>
      </w:pPr>
      <w:r>
        <w:rPr>
          <w:noProof/>
          <w:lang w:val="tr-TR"/>
        </w:rPr>
        <w:drawing>
          <wp:inline distT="0" distB="0" distL="0" distR="0" wp14:anchorId="5110C9CB" wp14:editId="0C1A4B43">
            <wp:extent cx="5400675" cy="2719070"/>
            <wp:effectExtent l="0" t="0" r="9525" b="508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fa_hata.pn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5400675" cy="2719070"/>
                    </a:xfrm>
                    <a:prstGeom prst="rect">
                      <a:avLst/>
                    </a:prstGeom>
                  </pic:spPr>
                </pic:pic>
              </a:graphicData>
            </a:graphic>
          </wp:inline>
        </w:drawing>
      </w:r>
    </w:p>
    <w:p w14:paraId="0CA85560" w14:textId="34D9FED1" w:rsidR="00EB365B" w:rsidRDefault="002869E7" w:rsidP="00DF749A">
      <w:pPr>
        <w:pStyle w:val="ResimYazs"/>
        <w:spacing w:after="0"/>
        <w:jc w:val="center"/>
      </w:pPr>
      <w:bookmarkStart w:id="189" w:name="_Toc7624186"/>
      <w:r>
        <w:t xml:space="preserve">Şekil </w:t>
      </w:r>
      <w:fldSimple w:instr=" STYLEREF 1 \s ">
        <w:r w:rsidR="00360694">
          <w:rPr>
            <w:noProof/>
          </w:rPr>
          <w:t>4</w:t>
        </w:r>
      </w:fldSimple>
      <w:r w:rsidR="00BC252D">
        <w:t>.</w:t>
      </w:r>
      <w:fldSimple w:instr=" SEQ Şekil \* ARABIC \s 1 ">
        <w:r w:rsidR="00360694">
          <w:rPr>
            <w:noProof/>
          </w:rPr>
          <w:t>10</w:t>
        </w:r>
      </w:fldSimple>
      <w:r>
        <w:t>.</w:t>
      </w:r>
      <w:r w:rsidR="00042D55">
        <w:t xml:space="preserve"> </w:t>
      </w:r>
      <w:r w:rsidRPr="00C9194E">
        <w:t>Ateş böceği sür</w:t>
      </w:r>
      <w:r w:rsidR="00581714">
        <w:t>ü algoritması pozisyon hatası (</w:t>
      </w:r>
      <w:r w:rsidRPr="00C9194E">
        <w:t>m)</w:t>
      </w:r>
      <w:bookmarkEnd w:id="189"/>
    </w:p>
    <w:p w14:paraId="30DFFB67" w14:textId="77777777" w:rsidR="00DF749A" w:rsidRPr="00DF749A" w:rsidRDefault="00DF749A" w:rsidP="00DF749A">
      <w:pPr>
        <w:rPr>
          <w:lang w:eastAsia="tr-TR"/>
        </w:rPr>
      </w:pPr>
    </w:p>
    <w:p w14:paraId="1BBC5961" w14:textId="77777777" w:rsidR="00613643" w:rsidRDefault="00613643" w:rsidP="00D34951">
      <w:pPr>
        <w:pStyle w:val="AnaParagrafYaziStiliSau"/>
      </w:pPr>
      <w:r w:rsidRPr="002869E7">
        <w:t xml:space="preserve">Şekil 4.11’de hesaplama süresi grafiğine bakıldığında ise algoritmanın tamamlanma süresi açısından durumun daha dağınık olması göze çarpmaktadır. </w:t>
      </w:r>
      <w:r>
        <w:t>Algoritmanın tamamlanması için geçen sürenin 0.4 s ile 0.85 s arasında olduğu açıkça görünmektedir.</w:t>
      </w:r>
    </w:p>
    <w:p w14:paraId="23BDA6F5" w14:textId="77777777" w:rsidR="00042D55" w:rsidRPr="00424A39" w:rsidRDefault="00042D55" w:rsidP="00D34951">
      <w:pPr>
        <w:pStyle w:val="AnaParagrafYaziStiliSau"/>
      </w:pPr>
    </w:p>
    <w:p w14:paraId="3DBAD67D" w14:textId="77777777" w:rsidR="006206AD" w:rsidRDefault="00613643" w:rsidP="00D34951">
      <w:pPr>
        <w:pStyle w:val="AnaParagrafYaziStiliSau"/>
      </w:pPr>
      <w:r>
        <w:rPr>
          <w:noProof/>
          <w:lang w:val="tr-TR"/>
        </w:rPr>
        <w:lastRenderedPageBreak/>
        <w:drawing>
          <wp:inline distT="0" distB="0" distL="0" distR="0" wp14:anchorId="67C60CFF" wp14:editId="33ED93AA">
            <wp:extent cx="5400675" cy="2719070"/>
            <wp:effectExtent l="0" t="0" r="9525" b="5080"/>
            <wp:docPr id="159" name="Resim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fa_sure.pn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400675" cy="2719070"/>
                    </a:xfrm>
                    <a:prstGeom prst="rect">
                      <a:avLst/>
                    </a:prstGeom>
                  </pic:spPr>
                </pic:pic>
              </a:graphicData>
            </a:graphic>
          </wp:inline>
        </w:drawing>
      </w:r>
    </w:p>
    <w:p w14:paraId="43C3548F" w14:textId="19A4DF79" w:rsidR="006206AD" w:rsidRDefault="006206AD" w:rsidP="00424A39">
      <w:pPr>
        <w:pStyle w:val="ResimYazs"/>
        <w:spacing w:after="120"/>
        <w:jc w:val="center"/>
      </w:pPr>
      <w:bookmarkStart w:id="190" w:name="_Toc7624187"/>
      <w:r>
        <w:t xml:space="preserve">Şekil </w:t>
      </w:r>
      <w:fldSimple w:instr=" STYLEREF 1 \s ">
        <w:r w:rsidR="00360694">
          <w:rPr>
            <w:noProof/>
          </w:rPr>
          <w:t>4</w:t>
        </w:r>
      </w:fldSimple>
      <w:r w:rsidR="00BC252D">
        <w:t>.</w:t>
      </w:r>
      <w:fldSimple w:instr=" SEQ Şekil \* ARABIC \s 1 ">
        <w:r w:rsidR="00360694">
          <w:rPr>
            <w:noProof/>
          </w:rPr>
          <w:t>11</w:t>
        </w:r>
      </w:fldSimple>
      <w:r>
        <w:t>.</w:t>
      </w:r>
      <w:r w:rsidR="00042D55">
        <w:t xml:space="preserve"> </w:t>
      </w:r>
      <w:r w:rsidRPr="00FC4054">
        <w:t>Ateş böceği sürü algoritması hesaplama süresi (s)</w:t>
      </w:r>
      <w:bookmarkEnd w:id="190"/>
    </w:p>
    <w:p w14:paraId="378FDDB2" w14:textId="77777777" w:rsidR="00335AD7" w:rsidRDefault="00335AD7" w:rsidP="00D34951">
      <w:pPr>
        <w:pStyle w:val="AnaParagrafYaziStiliSau"/>
      </w:pPr>
    </w:p>
    <w:p w14:paraId="2538D726" w14:textId="77777777" w:rsidR="006206AD" w:rsidRDefault="00836C54" w:rsidP="00836C54">
      <w:pPr>
        <w:pStyle w:val="AltBaslkSau"/>
      </w:pPr>
      <w:bookmarkStart w:id="191" w:name="_Toc7881661"/>
      <w:r w:rsidRPr="00836C54">
        <w:t>Pozisyon Hatası Karşılaştırması</w:t>
      </w:r>
      <w:bookmarkEnd w:id="191"/>
    </w:p>
    <w:p w14:paraId="10A28C59" w14:textId="77777777" w:rsidR="006206AD" w:rsidRDefault="006206AD" w:rsidP="00D34951">
      <w:pPr>
        <w:pStyle w:val="AnaParagrafYaziStiliSau"/>
      </w:pPr>
    </w:p>
    <w:p w14:paraId="46EEE702" w14:textId="77777777" w:rsidR="00DF749A" w:rsidRDefault="00DF749A" w:rsidP="00DF749A">
      <w:pPr>
        <w:pStyle w:val="AnaParagrafYaziStiliSau"/>
      </w:pPr>
      <w:r>
        <w:t>Şekil 4.12, geleneksel PSO, K</w:t>
      </w:r>
      <w:r w:rsidRPr="00836C54">
        <w:t>uantum PSO, RDV PSO, ateş böceği ve yapay arı kolonisi için 10 adet testten elde edilen sonuçları göstermektedir. Pozisyon hatası açısından</w:t>
      </w:r>
      <w:r>
        <w:t xml:space="preserve"> en iyi değerlerin RDV PSO ile K</w:t>
      </w:r>
      <w:r w:rsidRPr="00836C54">
        <w:t>uantum PSO tarafından elde edildiğini göstermektedir.</w:t>
      </w:r>
    </w:p>
    <w:p w14:paraId="562105CD" w14:textId="77777777" w:rsidR="0001382C" w:rsidRDefault="0001382C" w:rsidP="00DF749A">
      <w:pPr>
        <w:pStyle w:val="AnaParagrafYaziStiliSau"/>
      </w:pPr>
    </w:p>
    <w:p w14:paraId="4BE86DA7" w14:textId="77777777" w:rsidR="00836C54" w:rsidRDefault="00FA0E1F" w:rsidP="00D34951">
      <w:pPr>
        <w:pStyle w:val="AnaParagrafYaziStiliSau"/>
      </w:pPr>
      <w:r>
        <w:rPr>
          <w:noProof/>
          <w:lang w:val="tr-TR"/>
        </w:rPr>
        <w:drawing>
          <wp:inline distT="0" distB="0" distL="0" distR="0" wp14:anchorId="3C46B25B" wp14:editId="7F351F7A">
            <wp:extent cx="5400675" cy="2719070"/>
            <wp:effectExtent l="0" t="0" r="9525" b="5080"/>
            <wp:docPr id="168" name="Resim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genel_10_test_hata.pn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5400675" cy="2719070"/>
                    </a:xfrm>
                    <a:prstGeom prst="rect">
                      <a:avLst/>
                    </a:prstGeom>
                  </pic:spPr>
                </pic:pic>
              </a:graphicData>
            </a:graphic>
          </wp:inline>
        </w:drawing>
      </w:r>
    </w:p>
    <w:p w14:paraId="2EC373E4" w14:textId="79B3001A" w:rsidR="00836C54" w:rsidRDefault="00836C54" w:rsidP="00424A39">
      <w:pPr>
        <w:pStyle w:val="ResimYazs"/>
        <w:spacing w:after="0"/>
        <w:jc w:val="center"/>
      </w:pPr>
      <w:bookmarkStart w:id="192" w:name="_Toc7624188"/>
      <w:r>
        <w:t xml:space="preserve">Şekil </w:t>
      </w:r>
      <w:fldSimple w:instr=" STYLEREF 1 \s ">
        <w:r w:rsidR="00360694">
          <w:rPr>
            <w:noProof/>
          </w:rPr>
          <w:t>4</w:t>
        </w:r>
      </w:fldSimple>
      <w:r w:rsidR="00BC252D">
        <w:t>.</w:t>
      </w:r>
      <w:fldSimple w:instr=" SEQ Şekil \* ARABIC \s 1 ">
        <w:r w:rsidR="00360694">
          <w:rPr>
            <w:noProof/>
          </w:rPr>
          <w:t>12</w:t>
        </w:r>
      </w:fldSimple>
      <w:r>
        <w:t>.</w:t>
      </w:r>
      <w:r w:rsidR="00042D55">
        <w:t xml:space="preserve"> </w:t>
      </w:r>
      <w:r w:rsidRPr="007E421C">
        <w:t>Tüm algoritmalar için po</w:t>
      </w:r>
      <w:r w:rsidR="00C402DA">
        <w:t>zisyon hatası karşılaştırması (</w:t>
      </w:r>
      <w:r w:rsidRPr="007E421C">
        <w:t>m)</w:t>
      </w:r>
      <w:bookmarkEnd w:id="192"/>
    </w:p>
    <w:p w14:paraId="1B41AB9A" w14:textId="77777777" w:rsidR="00042D55" w:rsidRDefault="00042D55" w:rsidP="00D34951">
      <w:pPr>
        <w:pStyle w:val="AnaParagrafYaziStiliSau"/>
      </w:pPr>
    </w:p>
    <w:p w14:paraId="4160E825" w14:textId="77777777" w:rsidR="0043627D" w:rsidRDefault="0043627D" w:rsidP="0043627D">
      <w:pPr>
        <w:pStyle w:val="AnaParagrafYaziStiliSau"/>
      </w:pPr>
      <w:r w:rsidRPr="00836C54">
        <w:t xml:space="preserve">Her ne kadar PSO, YAK ve FA algoritmaları için elde edilen değerlerin RDV PSO ve Quantum PSO’ya göre daha kötü değerler </w:t>
      </w:r>
      <w:r>
        <w:t>ortaya koymasına</w:t>
      </w:r>
      <w:r w:rsidRPr="00836C54">
        <w:t xml:space="preserve"> karşın bu algoritmaların</w:t>
      </w:r>
      <w:r>
        <w:t xml:space="preserve"> </w:t>
      </w:r>
      <w:r>
        <w:lastRenderedPageBreak/>
        <w:t>(</w:t>
      </w:r>
      <w:r w:rsidRPr="00836C54">
        <w:t>PSO, YAK ve FA</w:t>
      </w:r>
      <w:r>
        <w:t>)</w:t>
      </w:r>
      <w:r w:rsidRPr="00836C54">
        <w:t xml:space="preserve"> elde ettiği değerlerin birbirine yakın olduğu açıkça görü</w:t>
      </w:r>
      <w:r>
        <w:t>nmektedir. Hâlbuki RDV PSO ile K</w:t>
      </w:r>
      <w:r w:rsidRPr="00836C54">
        <w:t>uantum PSO algoritmaları ile elde edilen değerlerin arasındaki farklarda göze çarpmaktadır.</w:t>
      </w:r>
    </w:p>
    <w:p w14:paraId="3DB6ABEF" w14:textId="77777777" w:rsidR="0043627D" w:rsidRPr="00335AD7" w:rsidRDefault="0043627D" w:rsidP="00D34951">
      <w:pPr>
        <w:pStyle w:val="AnaParagrafYaziStiliSau"/>
      </w:pPr>
    </w:p>
    <w:p w14:paraId="23EEB728" w14:textId="77777777" w:rsidR="00836C54" w:rsidRDefault="00565E64" w:rsidP="00D34951">
      <w:pPr>
        <w:pStyle w:val="AnaParagrafYaziStiliSau"/>
      </w:pPr>
      <w:r>
        <w:rPr>
          <w:noProof/>
          <w:lang w:val="tr-TR"/>
        </w:rPr>
        <w:drawing>
          <wp:inline distT="0" distB="0" distL="0" distR="0" wp14:anchorId="34058408" wp14:editId="52A6F25C">
            <wp:extent cx="5400675" cy="2524125"/>
            <wp:effectExtent l="0" t="0" r="9525" b="9525"/>
            <wp:docPr id="163" name="Resim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genel_ort-min-mak-bar.png"/>
                    <pic:cNvPicPr/>
                  </pic:nvPicPr>
                  <pic:blipFill rotWithShape="1">
                    <a:blip r:embed="rId136" cstate="print">
                      <a:extLst>
                        <a:ext uri="{28A0092B-C50C-407E-A947-70E740481C1C}">
                          <a14:useLocalDpi xmlns:a14="http://schemas.microsoft.com/office/drawing/2010/main" val="0"/>
                        </a:ext>
                      </a:extLst>
                    </a:blip>
                    <a:srcRect t="2803" b="4366"/>
                    <a:stretch/>
                  </pic:blipFill>
                  <pic:spPr bwMode="auto">
                    <a:xfrm>
                      <a:off x="0" y="0"/>
                      <a:ext cx="5400675" cy="2524125"/>
                    </a:xfrm>
                    <a:prstGeom prst="rect">
                      <a:avLst/>
                    </a:prstGeom>
                    <a:ln>
                      <a:noFill/>
                    </a:ln>
                    <a:extLst>
                      <a:ext uri="{53640926-AAD7-44D8-BBD7-CCE9431645EC}">
                        <a14:shadowObscured xmlns:a14="http://schemas.microsoft.com/office/drawing/2010/main"/>
                      </a:ext>
                    </a:extLst>
                  </pic:spPr>
                </pic:pic>
              </a:graphicData>
            </a:graphic>
          </wp:inline>
        </w:drawing>
      </w:r>
    </w:p>
    <w:p w14:paraId="17F55060" w14:textId="2A802016" w:rsidR="00836C54" w:rsidRDefault="00836C54" w:rsidP="00424A39">
      <w:pPr>
        <w:pStyle w:val="ResimYazs"/>
        <w:spacing w:after="0"/>
        <w:jc w:val="center"/>
      </w:pPr>
      <w:bookmarkStart w:id="193" w:name="_Toc7624189"/>
      <w:r>
        <w:t xml:space="preserve">Şekil </w:t>
      </w:r>
      <w:fldSimple w:instr=" STYLEREF 1 \s ">
        <w:r w:rsidR="00360694">
          <w:rPr>
            <w:noProof/>
          </w:rPr>
          <w:t>4</w:t>
        </w:r>
      </w:fldSimple>
      <w:r w:rsidR="00BC252D">
        <w:t>.</w:t>
      </w:r>
      <w:fldSimple w:instr=" SEQ Şekil \* ARABIC \s 1 ">
        <w:r w:rsidR="00360694">
          <w:rPr>
            <w:noProof/>
          </w:rPr>
          <w:t>13</w:t>
        </w:r>
      </w:fldSimple>
      <w:r>
        <w:t>.</w:t>
      </w:r>
      <w:r w:rsidRPr="00836C54">
        <w:t xml:space="preserve"> </w:t>
      </w:r>
      <w:r>
        <w:t>Algoritmalara ait ortalama, maksim</w:t>
      </w:r>
      <w:r w:rsidR="00565E64">
        <w:t>um ve minimum pozisyon hatası (</w:t>
      </w:r>
      <w:r>
        <w:t>m) değerleri</w:t>
      </w:r>
      <w:bookmarkEnd w:id="193"/>
    </w:p>
    <w:p w14:paraId="39193A5B" w14:textId="77777777" w:rsidR="004055A8" w:rsidRPr="00424A39" w:rsidRDefault="004055A8" w:rsidP="00D34951">
      <w:pPr>
        <w:pStyle w:val="AnaParagrafYaziStiliSau"/>
      </w:pPr>
    </w:p>
    <w:p w14:paraId="17E099D7" w14:textId="77777777" w:rsidR="00650607" w:rsidRDefault="004D2244" w:rsidP="00D34951">
      <w:pPr>
        <w:pStyle w:val="AnaParagrafYaziStiliSau"/>
      </w:pPr>
      <w:r w:rsidRPr="00836C54">
        <w:t>Şekil 4.13’te tez çalışmasında kullanılan beş algoritmayla elde edilen on adet teste ait ortalama, minimum ve maksimum değerler grafiği görünmektedir. Mini</w:t>
      </w:r>
      <w:r w:rsidR="00BC63F0">
        <w:t>mum değerler grafikte en soldaki</w:t>
      </w:r>
      <w:r w:rsidRPr="00836C54">
        <w:t xml:space="preserve"> bar yani “</w:t>
      </w:r>
      <w:r w:rsidR="00BC63F0">
        <w:t>lacivert</w:t>
      </w:r>
      <w:r w:rsidRPr="00836C54">
        <w:t>” renkte gösterilmekte olup algoritmayla elde edilen 10 testin en iyi değerini ortaya koymaktadır. Her bir gra</w:t>
      </w:r>
      <w:r w:rsidR="00BC63F0">
        <w:t>fiğin en solundaki bar (sarı</w:t>
      </w:r>
      <w:r w:rsidRPr="00836C54">
        <w:t xml:space="preserve"> renkli) ise 10 testin </w:t>
      </w:r>
      <w:r w:rsidR="00BC63F0">
        <w:t>en kötü değerlerini,</w:t>
      </w:r>
      <w:r w:rsidRPr="00836C54">
        <w:t xml:space="preserve"> ortadaki grafik bar (yeşil renkli) ise </w:t>
      </w:r>
      <w:r w:rsidR="00BC63F0">
        <w:t>ortalama</w:t>
      </w:r>
      <w:r w:rsidRPr="00836C54">
        <w:t xml:space="preserve"> değeri göstermektedir. Her bir algoritma için ortalama değerin en kötü yani maksimum değere yakın olduğu açıkça görünmektedir.</w:t>
      </w:r>
    </w:p>
    <w:p w14:paraId="1E7A8C59" w14:textId="77777777" w:rsidR="004D2244" w:rsidRDefault="004D2244" w:rsidP="00D34951">
      <w:pPr>
        <w:pStyle w:val="AnaParagrafYaziStiliSau"/>
      </w:pPr>
    </w:p>
    <w:p w14:paraId="5E66F17F" w14:textId="77777777" w:rsidR="004055A8" w:rsidRDefault="004055A8" w:rsidP="004055A8">
      <w:pPr>
        <w:pStyle w:val="AltBaslkSau"/>
      </w:pPr>
      <w:bookmarkStart w:id="194" w:name="_Toc7881662"/>
      <w:r w:rsidRPr="004055A8">
        <w:t>Çalışma Zamanı Karşılaştırması</w:t>
      </w:r>
      <w:bookmarkEnd w:id="194"/>
    </w:p>
    <w:p w14:paraId="2E4B73B3" w14:textId="77777777" w:rsidR="00EB365B" w:rsidRDefault="00EB365B" w:rsidP="00D34951">
      <w:pPr>
        <w:pStyle w:val="AnaParagrafYaziStiliSau"/>
      </w:pPr>
    </w:p>
    <w:p w14:paraId="1FA25659" w14:textId="77777777" w:rsidR="002869E7" w:rsidRDefault="004055A8" w:rsidP="00D34951">
      <w:pPr>
        <w:pStyle w:val="AnaParagrafYaziStiliSau"/>
      </w:pPr>
      <w:r w:rsidRPr="004055A8">
        <w:t xml:space="preserve">Herbir algoritmaya ait 10 testin hesaplanma sürelerine dair karşılaştırmalı grafik </w:t>
      </w:r>
      <w:r>
        <w:t>Ş</w:t>
      </w:r>
      <w:r w:rsidRPr="004055A8">
        <w:t>ekil 4.14’te gö</w:t>
      </w:r>
      <w:r w:rsidR="00DB1D7D">
        <w:t xml:space="preserve">rünmektedir. Grafiğe göre PSO, RDV </w:t>
      </w:r>
      <w:r w:rsidRPr="004055A8">
        <w:t>PSO ve YAK algoritmaları, testlerin tamamında birbirine yakın sürelerde işlemi ta</w:t>
      </w:r>
      <w:r w:rsidR="00DB1D7D">
        <w:t>mamlamışlardır. Ancak FA (Ateş böceği sürüsü)</w:t>
      </w:r>
      <w:r w:rsidRPr="004055A8">
        <w:t xml:space="preserve"> il</w:t>
      </w:r>
      <w:r w:rsidR="00DB1D7D">
        <w:t>e elde edilen hesaplama süresi</w:t>
      </w:r>
      <w:r w:rsidRPr="004055A8">
        <w:t>ne bakıldığında ise en iyi süre ile en kötü süre arasında hayli süre farkı olduğu açıkça görünmektedir.</w:t>
      </w:r>
      <w:r w:rsidR="002E15FF">
        <w:t xml:space="preserve"> Çalışma ve iterasyon süre</w:t>
      </w:r>
      <w:r w:rsidR="00DB1D7D">
        <w:t>leri açısından en iyi değerlerin Kuantum PSO tarafınan elde edildiği açıktır.</w:t>
      </w:r>
    </w:p>
    <w:p w14:paraId="31D75047" w14:textId="77777777" w:rsidR="00042D55" w:rsidRPr="00335AD7" w:rsidRDefault="00042D55" w:rsidP="00D34951">
      <w:pPr>
        <w:pStyle w:val="AnaParagrafYaziStiliSau"/>
      </w:pPr>
    </w:p>
    <w:p w14:paraId="2C2F7342" w14:textId="77777777" w:rsidR="004055A8" w:rsidRDefault="00FA0E1F" w:rsidP="00D34951">
      <w:pPr>
        <w:pStyle w:val="AnaParagrafYaziStiliSau"/>
      </w:pPr>
      <w:r>
        <w:rPr>
          <w:noProof/>
          <w:lang w:val="tr-TR"/>
        </w:rPr>
        <w:lastRenderedPageBreak/>
        <w:drawing>
          <wp:inline distT="0" distB="0" distL="0" distR="0" wp14:anchorId="69AC89E3" wp14:editId="1B32BAD5">
            <wp:extent cx="5400675" cy="2719070"/>
            <wp:effectExtent l="0" t="0" r="9525" b="5080"/>
            <wp:docPr id="167" name="Resim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genel_10_test_süre.png"/>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5400675" cy="2719070"/>
                    </a:xfrm>
                    <a:prstGeom prst="rect">
                      <a:avLst/>
                    </a:prstGeom>
                  </pic:spPr>
                </pic:pic>
              </a:graphicData>
            </a:graphic>
          </wp:inline>
        </w:drawing>
      </w:r>
    </w:p>
    <w:p w14:paraId="33657F0C" w14:textId="1CBA221D" w:rsidR="002869E7" w:rsidRDefault="004055A8" w:rsidP="00424A39">
      <w:pPr>
        <w:pStyle w:val="ResimYazs"/>
        <w:spacing w:after="0"/>
        <w:jc w:val="center"/>
      </w:pPr>
      <w:bookmarkStart w:id="195" w:name="_Toc7624190"/>
      <w:r>
        <w:t xml:space="preserve">Şekil </w:t>
      </w:r>
      <w:fldSimple w:instr=" STYLEREF 1 \s ">
        <w:r w:rsidR="00360694">
          <w:rPr>
            <w:noProof/>
          </w:rPr>
          <w:t>4</w:t>
        </w:r>
      </w:fldSimple>
      <w:r w:rsidR="00BC252D">
        <w:t>.</w:t>
      </w:r>
      <w:fldSimple w:instr=" SEQ Şekil \* ARABIC \s 1 ">
        <w:r w:rsidR="00360694">
          <w:rPr>
            <w:noProof/>
          </w:rPr>
          <w:t>14</w:t>
        </w:r>
      </w:fldSimple>
      <w:r>
        <w:t>.</w:t>
      </w:r>
      <w:r w:rsidRPr="00990CF2">
        <w:t>Tüm algoritmalar için hesaplama süresi</w:t>
      </w:r>
      <w:r>
        <w:t xml:space="preserve"> (s)</w:t>
      </w:r>
      <w:r w:rsidRPr="00990CF2">
        <w:t xml:space="preserve"> karşılaştırması</w:t>
      </w:r>
      <w:bookmarkEnd w:id="195"/>
    </w:p>
    <w:p w14:paraId="57C7C18E" w14:textId="77777777" w:rsidR="002E15FF" w:rsidRDefault="002E15FF" w:rsidP="00D34951">
      <w:pPr>
        <w:pStyle w:val="AnaParagrafYaziStiliSau"/>
      </w:pPr>
    </w:p>
    <w:p w14:paraId="25594864" w14:textId="77777777" w:rsidR="00DF749A" w:rsidRDefault="00DF749A" w:rsidP="00DF749A">
      <w:pPr>
        <w:pStyle w:val="AnaParagrafYaziStiliSau"/>
      </w:pPr>
      <w:r w:rsidRPr="004055A8">
        <w:t>En iyi hesaplama süresi ile en kötü hesaplama sürelerinin karşılaştırmalı grafiği</w:t>
      </w:r>
      <w:r>
        <w:t xml:space="preserve"> ise Ş</w:t>
      </w:r>
      <w:r w:rsidRPr="004055A8">
        <w:t>ek</w:t>
      </w:r>
      <w:r>
        <w:t>il 4.15’te verilmiştir. PSO ve K</w:t>
      </w:r>
      <w:r w:rsidRPr="004055A8">
        <w:t xml:space="preserve">PSO algoritmalarında ortalama değer minimum ve maksimum değere son derece yakındır. </w:t>
      </w:r>
    </w:p>
    <w:p w14:paraId="6D3AFC11" w14:textId="77777777" w:rsidR="004055A8" w:rsidRDefault="00BC63F0" w:rsidP="00D34951">
      <w:pPr>
        <w:pStyle w:val="AnaParagrafYaziStiliSau"/>
      </w:pPr>
      <w:r>
        <w:rPr>
          <w:noProof/>
          <w:lang w:val="tr-TR"/>
        </w:rPr>
        <w:drawing>
          <wp:inline distT="0" distB="0" distL="0" distR="0" wp14:anchorId="04365067" wp14:editId="32B73CC9">
            <wp:extent cx="5400675" cy="2719070"/>
            <wp:effectExtent l="0" t="0" r="9525" b="5080"/>
            <wp:docPr id="166" name="Resim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genel_10_test_süre_bar.png"/>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5400675" cy="2719070"/>
                    </a:xfrm>
                    <a:prstGeom prst="rect">
                      <a:avLst/>
                    </a:prstGeom>
                  </pic:spPr>
                </pic:pic>
              </a:graphicData>
            </a:graphic>
          </wp:inline>
        </w:drawing>
      </w:r>
    </w:p>
    <w:p w14:paraId="0AE50CEB" w14:textId="606BAD40" w:rsidR="004055A8" w:rsidRDefault="004055A8" w:rsidP="0043627D">
      <w:pPr>
        <w:pStyle w:val="ResimYazs"/>
        <w:spacing w:after="0"/>
        <w:jc w:val="center"/>
      </w:pPr>
      <w:bookmarkStart w:id="196" w:name="_Toc7624191"/>
      <w:r>
        <w:t xml:space="preserve">Şekil </w:t>
      </w:r>
      <w:fldSimple w:instr=" STYLEREF 1 \s ">
        <w:r w:rsidR="00360694">
          <w:rPr>
            <w:noProof/>
          </w:rPr>
          <w:t>4</w:t>
        </w:r>
      </w:fldSimple>
      <w:r w:rsidR="00BC252D">
        <w:t>.</w:t>
      </w:r>
      <w:fldSimple w:instr=" SEQ Şekil \* ARABIC \s 1 ">
        <w:r w:rsidR="00360694">
          <w:rPr>
            <w:noProof/>
          </w:rPr>
          <w:t>15</w:t>
        </w:r>
      </w:fldSimple>
      <w:r>
        <w:t>.</w:t>
      </w:r>
      <w:r w:rsidRPr="002975CA">
        <w:t>Algoritmalara ait ortalama, maksimum ve minimum hesaplama süresi (s) değerleri</w:t>
      </w:r>
      <w:bookmarkEnd w:id="196"/>
    </w:p>
    <w:p w14:paraId="102D46DA" w14:textId="77777777" w:rsidR="00042D55" w:rsidRDefault="00042D55" w:rsidP="00042D55">
      <w:pPr>
        <w:rPr>
          <w:lang w:eastAsia="tr-TR"/>
        </w:rPr>
      </w:pPr>
    </w:p>
    <w:p w14:paraId="3403C481" w14:textId="77777777" w:rsidR="0043627D" w:rsidRDefault="0043627D" w:rsidP="0043627D">
      <w:pPr>
        <w:pStyle w:val="AnaParagrafYaziStiliSau"/>
      </w:pPr>
      <w:r w:rsidRPr="004055A8">
        <w:t>YAK algoritmasında ise ortalama değer minimum değere çok daha yakındır. Bu da göstermektedir ki değerler genelde minimum değere daha yakındır.</w:t>
      </w:r>
      <w:r>
        <w:t xml:space="preserve"> </w:t>
      </w:r>
      <w:r w:rsidRPr="004055A8">
        <w:t xml:space="preserve">Hâlbuki FA ve RDV PSO algoritmalarında ortalama değerin ne minimum değere ne de maksimum değere yakın değildir. Bu da göstermektedir ki, hesaplama süreleri minimum ve maksimum değer arasında dağılıma sahiptir. Zaten bu </w:t>
      </w:r>
      <w:r>
        <w:t>Ş</w:t>
      </w:r>
      <w:r w:rsidRPr="004055A8">
        <w:t>ekil 4.14’te açıkça görünmektedir.</w:t>
      </w:r>
    </w:p>
    <w:p w14:paraId="0F966242" w14:textId="77777777" w:rsidR="0043627D" w:rsidRPr="00042D55" w:rsidRDefault="0043627D" w:rsidP="00042D55">
      <w:pPr>
        <w:rPr>
          <w:lang w:eastAsia="tr-TR"/>
        </w:rPr>
      </w:pPr>
    </w:p>
    <w:p w14:paraId="174425D7" w14:textId="77777777" w:rsidR="004055A8" w:rsidRDefault="004055A8" w:rsidP="004055A8">
      <w:pPr>
        <w:pStyle w:val="AltBaslkSau"/>
      </w:pPr>
      <w:bookmarkStart w:id="197" w:name="_Toc7881663"/>
      <w:r w:rsidRPr="004055A8">
        <w:t>Popülasyon ve iterasyon sayısı karşılaştırması</w:t>
      </w:r>
      <w:bookmarkEnd w:id="197"/>
    </w:p>
    <w:p w14:paraId="2C6C74DC" w14:textId="77777777" w:rsidR="002869E7" w:rsidRDefault="002869E7" w:rsidP="00D34951">
      <w:pPr>
        <w:pStyle w:val="AnaParagrafYaziStiliSau"/>
      </w:pPr>
    </w:p>
    <w:p w14:paraId="57CBE7E6" w14:textId="77777777" w:rsidR="003F0283" w:rsidRDefault="003F0283" w:rsidP="00D34951">
      <w:pPr>
        <w:pStyle w:val="AnaParagrafYaziStiliSau"/>
      </w:pPr>
      <w:r>
        <w:t>Tablo 4.7’de bu çalışmada kullanılan yazılımsal sezgisel tekniklerde kullanılan bazı parametreler ve algoritmaların çıktı değerleri görünmektedir.</w:t>
      </w:r>
    </w:p>
    <w:p w14:paraId="448C4370" w14:textId="77777777" w:rsidR="003F0283" w:rsidRPr="00956152" w:rsidRDefault="003F0283" w:rsidP="00D34951">
      <w:pPr>
        <w:pStyle w:val="AnaParagrafYaziStiliSau"/>
      </w:pPr>
    </w:p>
    <w:p w14:paraId="5403F435" w14:textId="2BEB299D" w:rsidR="004055A8" w:rsidRDefault="004055A8" w:rsidP="009C002E">
      <w:pPr>
        <w:pStyle w:val="ResimYazs"/>
        <w:keepNext/>
        <w:spacing w:after="120"/>
        <w:jc w:val="center"/>
      </w:pPr>
      <w:bookmarkStart w:id="198" w:name="_Toc11814873"/>
      <w:r>
        <w:t xml:space="preserve">Tablo </w:t>
      </w:r>
      <w:fldSimple w:instr=" STYLEREF 1 \s ">
        <w:r w:rsidR="00360694">
          <w:rPr>
            <w:noProof/>
          </w:rPr>
          <w:t>4</w:t>
        </w:r>
      </w:fldSimple>
      <w:r w:rsidR="000C165B">
        <w:t>.</w:t>
      </w:r>
      <w:fldSimple w:instr=" SEQ Tablo \* ARABIC \s 1 ">
        <w:r w:rsidR="00360694">
          <w:rPr>
            <w:noProof/>
          </w:rPr>
          <w:t>7</w:t>
        </w:r>
      </w:fldSimple>
      <w:r>
        <w:t>.</w:t>
      </w:r>
      <w:r w:rsidR="00042D55">
        <w:t xml:space="preserve"> </w:t>
      </w:r>
      <w:r w:rsidR="00650607">
        <w:t>Çalışmada kullanılan algoritmaların süre ve pozisyon hatası açısından karşılaştırması</w:t>
      </w:r>
      <w:bookmarkEnd w:id="198"/>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98"/>
        <w:gridCol w:w="1199"/>
        <w:gridCol w:w="1199"/>
        <w:gridCol w:w="1198"/>
        <w:gridCol w:w="1199"/>
        <w:gridCol w:w="1199"/>
      </w:tblGrid>
      <w:tr w:rsidR="004055A8" w:rsidRPr="00926558" w14:paraId="0CB7A925" w14:textId="77777777" w:rsidTr="004055A8">
        <w:trPr>
          <w:trHeight w:val="277"/>
          <w:jc w:val="center"/>
        </w:trPr>
        <w:tc>
          <w:tcPr>
            <w:tcW w:w="1198" w:type="dxa"/>
            <w:tcBorders>
              <w:top w:val="single" w:sz="4" w:space="0" w:color="auto"/>
              <w:bottom w:val="single" w:sz="4" w:space="0" w:color="auto"/>
            </w:tcBorders>
            <w:vAlign w:val="center"/>
          </w:tcPr>
          <w:p w14:paraId="36BC6AE6" w14:textId="77777777" w:rsidR="004055A8" w:rsidRDefault="004055A8" w:rsidP="0018670B">
            <w:pPr>
              <w:pStyle w:val="TabloYazs"/>
            </w:pPr>
          </w:p>
        </w:tc>
        <w:tc>
          <w:tcPr>
            <w:tcW w:w="1199" w:type="dxa"/>
            <w:tcBorders>
              <w:top w:val="single" w:sz="4" w:space="0" w:color="auto"/>
              <w:bottom w:val="single" w:sz="4" w:space="0" w:color="auto"/>
            </w:tcBorders>
            <w:vAlign w:val="center"/>
          </w:tcPr>
          <w:p w14:paraId="755DC4A1" w14:textId="77777777" w:rsidR="004055A8" w:rsidRDefault="004055A8" w:rsidP="0018670B">
            <w:pPr>
              <w:pStyle w:val="TabloYazs"/>
              <w:rPr>
                <w:szCs w:val="24"/>
              </w:rPr>
            </w:pPr>
            <w:r>
              <w:rPr>
                <w:szCs w:val="24"/>
              </w:rPr>
              <w:t>FA</w:t>
            </w:r>
          </w:p>
        </w:tc>
        <w:tc>
          <w:tcPr>
            <w:tcW w:w="1199" w:type="dxa"/>
            <w:tcBorders>
              <w:top w:val="single" w:sz="4" w:space="0" w:color="auto"/>
              <w:bottom w:val="single" w:sz="4" w:space="0" w:color="auto"/>
            </w:tcBorders>
          </w:tcPr>
          <w:p w14:paraId="294D54D8" w14:textId="77777777" w:rsidR="004055A8" w:rsidRDefault="004055A8" w:rsidP="0018670B">
            <w:pPr>
              <w:pStyle w:val="TabloYazs"/>
              <w:rPr>
                <w:szCs w:val="24"/>
              </w:rPr>
            </w:pPr>
            <w:r>
              <w:rPr>
                <w:szCs w:val="24"/>
              </w:rPr>
              <w:t>YAK</w:t>
            </w:r>
          </w:p>
        </w:tc>
        <w:tc>
          <w:tcPr>
            <w:tcW w:w="1198" w:type="dxa"/>
            <w:tcBorders>
              <w:top w:val="single" w:sz="4" w:space="0" w:color="auto"/>
              <w:bottom w:val="single" w:sz="4" w:space="0" w:color="auto"/>
            </w:tcBorders>
            <w:vAlign w:val="center"/>
          </w:tcPr>
          <w:p w14:paraId="16BC9BCB" w14:textId="77777777" w:rsidR="004055A8" w:rsidRDefault="004055A8" w:rsidP="0018670B">
            <w:pPr>
              <w:pStyle w:val="TabloYazs"/>
              <w:rPr>
                <w:szCs w:val="24"/>
              </w:rPr>
            </w:pPr>
            <w:r>
              <w:rPr>
                <w:szCs w:val="24"/>
              </w:rPr>
              <w:t>RDV PSO</w:t>
            </w:r>
          </w:p>
        </w:tc>
        <w:tc>
          <w:tcPr>
            <w:tcW w:w="1199" w:type="dxa"/>
            <w:tcBorders>
              <w:top w:val="single" w:sz="4" w:space="0" w:color="auto"/>
              <w:bottom w:val="single" w:sz="4" w:space="0" w:color="auto"/>
            </w:tcBorders>
            <w:vAlign w:val="center"/>
          </w:tcPr>
          <w:p w14:paraId="5CB16C7F" w14:textId="77777777" w:rsidR="004055A8" w:rsidRPr="00926558" w:rsidRDefault="00DB1D7D" w:rsidP="0018670B">
            <w:pPr>
              <w:pStyle w:val="TabloYazs"/>
              <w:rPr>
                <w:szCs w:val="24"/>
              </w:rPr>
            </w:pPr>
            <w:r>
              <w:rPr>
                <w:szCs w:val="24"/>
              </w:rPr>
              <w:t>K</w:t>
            </w:r>
            <w:r w:rsidR="004055A8">
              <w:rPr>
                <w:szCs w:val="24"/>
              </w:rPr>
              <w:t>PSO</w:t>
            </w:r>
          </w:p>
        </w:tc>
        <w:tc>
          <w:tcPr>
            <w:tcW w:w="1199" w:type="dxa"/>
            <w:tcBorders>
              <w:top w:val="single" w:sz="4" w:space="0" w:color="auto"/>
              <w:bottom w:val="single" w:sz="4" w:space="0" w:color="auto"/>
            </w:tcBorders>
          </w:tcPr>
          <w:p w14:paraId="1D9C355B" w14:textId="77777777" w:rsidR="004055A8" w:rsidRDefault="004055A8" w:rsidP="0018670B">
            <w:pPr>
              <w:pStyle w:val="TabloYazs"/>
              <w:rPr>
                <w:szCs w:val="24"/>
              </w:rPr>
            </w:pPr>
            <w:r>
              <w:rPr>
                <w:szCs w:val="24"/>
              </w:rPr>
              <w:t>PSO</w:t>
            </w:r>
          </w:p>
        </w:tc>
      </w:tr>
      <w:tr w:rsidR="004055A8" w:rsidRPr="00926558" w14:paraId="29A69F93" w14:textId="77777777" w:rsidTr="004055A8">
        <w:trPr>
          <w:trHeight w:val="265"/>
          <w:jc w:val="center"/>
        </w:trPr>
        <w:tc>
          <w:tcPr>
            <w:tcW w:w="1198" w:type="dxa"/>
            <w:tcBorders>
              <w:top w:val="single" w:sz="4" w:space="0" w:color="auto"/>
            </w:tcBorders>
            <w:vAlign w:val="center"/>
          </w:tcPr>
          <w:p w14:paraId="7CE0B60C" w14:textId="77777777" w:rsidR="004055A8" w:rsidRPr="00926558" w:rsidRDefault="004055A8" w:rsidP="0018670B">
            <w:pPr>
              <w:pStyle w:val="TabloYazs"/>
              <w:rPr>
                <w:szCs w:val="24"/>
              </w:rPr>
            </w:pPr>
            <w:r>
              <w:rPr>
                <w:szCs w:val="24"/>
              </w:rPr>
              <w:t>Popülasyon Sayısı</w:t>
            </w:r>
          </w:p>
        </w:tc>
        <w:tc>
          <w:tcPr>
            <w:tcW w:w="1199" w:type="dxa"/>
            <w:tcBorders>
              <w:top w:val="single" w:sz="4" w:space="0" w:color="auto"/>
            </w:tcBorders>
            <w:vAlign w:val="center"/>
          </w:tcPr>
          <w:p w14:paraId="53B4E0BF" w14:textId="77777777" w:rsidR="004055A8" w:rsidRDefault="004055A8" w:rsidP="0018670B">
            <w:pPr>
              <w:pStyle w:val="TabloYazs"/>
              <w:rPr>
                <w:szCs w:val="24"/>
              </w:rPr>
            </w:pPr>
            <w:r>
              <w:rPr>
                <w:szCs w:val="24"/>
              </w:rPr>
              <w:t>50</w:t>
            </w:r>
          </w:p>
        </w:tc>
        <w:tc>
          <w:tcPr>
            <w:tcW w:w="1199" w:type="dxa"/>
            <w:tcBorders>
              <w:top w:val="single" w:sz="4" w:space="0" w:color="auto"/>
            </w:tcBorders>
            <w:vAlign w:val="center"/>
          </w:tcPr>
          <w:p w14:paraId="5D1ED8ED" w14:textId="77777777" w:rsidR="004055A8" w:rsidRDefault="004055A8" w:rsidP="0018670B">
            <w:pPr>
              <w:pStyle w:val="TabloYazs"/>
              <w:rPr>
                <w:szCs w:val="24"/>
              </w:rPr>
            </w:pPr>
            <w:r>
              <w:rPr>
                <w:szCs w:val="24"/>
              </w:rPr>
              <w:t>100</w:t>
            </w:r>
          </w:p>
        </w:tc>
        <w:tc>
          <w:tcPr>
            <w:tcW w:w="1198" w:type="dxa"/>
            <w:tcBorders>
              <w:top w:val="single" w:sz="4" w:space="0" w:color="auto"/>
            </w:tcBorders>
            <w:vAlign w:val="center"/>
          </w:tcPr>
          <w:p w14:paraId="0374D843" w14:textId="77777777" w:rsidR="004055A8" w:rsidRDefault="00DB1D7D" w:rsidP="0018670B">
            <w:pPr>
              <w:pStyle w:val="TabloYazs"/>
              <w:rPr>
                <w:szCs w:val="24"/>
              </w:rPr>
            </w:pPr>
            <w:r>
              <w:rPr>
                <w:szCs w:val="24"/>
              </w:rPr>
              <w:t>1</w:t>
            </w:r>
            <w:r w:rsidR="004055A8">
              <w:rPr>
                <w:szCs w:val="24"/>
              </w:rPr>
              <w:t>00</w:t>
            </w:r>
          </w:p>
        </w:tc>
        <w:tc>
          <w:tcPr>
            <w:tcW w:w="1199" w:type="dxa"/>
            <w:tcBorders>
              <w:top w:val="single" w:sz="4" w:space="0" w:color="auto"/>
            </w:tcBorders>
            <w:vAlign w:val="center"/>
          </w:tcPr>
          <w:p w14:paraId="349945DA" w14:textId="77777777" w:rsidR="004055A8" w:rsidRPr="00926558" w:rsidRDefault="00DB1D7D" w:rsidP="00B63FED">
            <w:pPr>
              <w:pStyle w:val="TabloYazs"/>
              <w:rPr>
                <w:szCs w:val="24"/>
              </w:rPr>
            </w:pPr>
            <w:r>
              <w:rPr>
                <w:szCs w:val="24"/>
              </w:rPr>
              <w:t>1</w:t>
            </w:r>
            <w:r w:rsidR="00B63FED">
              <w:rPr>
                <w:szCs w:val="24"/>
              </w:rPr>
              <w:t>0</w:t>
            </w:r>
            <w:r w:rsidR="004055A8">
              <w:rPr>
                <w:szCs w:val="24"/>
              </w:rPr>
              <w:t>0</w:t>
            </w:r>
          </w:p>
        </w:tc>
        <w:tc>
          <w:tcPr>
            <w:tcW w:w="1199" w:type="dxa"/>
            <w:tcBorders>
              <w:top w:val="single" w:sz="4" w:space="0" w:color="auto"/>
            </w:tcBorders>
            <w:vAlign w:val="center"/>
          </w:tcPr>
          <w:p w14:paraId="771988EB" w14:textId="77777777" w:rsidR="004055A8" w:rsidRPr="00926558" w:rsidRDefault="00DB1D7D" w:rsidP="0018670B">
            <w:pPr>
              <w:pStyle w:val="TabloYazs"/>
              <w:rPr>
                <w:szCs w:val="24"/>
              </w:rPr>
            </w:pPr>
            <w:r>
              <w:rPr>
                <w:szCs w:val="24"/>
              </w:rPr>
              <w:t>1</w:t>
            </w:r>
            <w:r w:rsidR="004055A8">
              <w:rPr>
                <w:szCs w:val="24"/>
              </w:rPr>
              <w:t>00</w:t>
            </w:r>
          </w:p>
        </w:tc>
      </w:tr>
      <w:tr w:rsidR="004055A8" w:rsidRPr="00926558" w14:paraId="0FFC60A3" w14:textId="77777777" w:rsidTr="004055A8">
        <w:trPr>
          <w:trHeight w:val="265"/>
          <w:jc w:val="center"/>
        </w:trPr>
        <w:tc>
          <w:tcPr>
            <w:tcW w:w="1198" w:type="dxa"/>
            <w:vAlign w:val="center"/>
          </w:tcPr>
          <w:p w14:paraId="78449C25" w14:textId="77777777" w:rsidR="004055A8" w:rsidRDefault="004055A8" w:rsidP="0018670B">
            <w:pPr>
              <w:pStyle w:val="TabloYazs"/>
              <w:rPr>
                <w:szCs w:val="24"/>
              </w:rPr>
            </w:pPr>
            <w:r>
              <w:rPr>
                <w:szCs w:val="24"/>
              </w:rPr>
              <w:t>İterasyon Sayısı</w:t>
            </w:r>
          </w:p>
        </w:tc>
        <w:tc>
          <w:tcPr>
            <w:tcW w:w="1199" w:type="dxa"/>
            <w:vAlign w:val="center"/>
          </w:tcPr>
          <w:p w14:paraId="7B273E29" w14:textId="77777777" w:rsidR="004055A8" w:rsidRDefault="00BC63F0" w:rsidP="0018670B">
            <w:pPr>
              <w:pStyle w:val="TabloYazs"/>
              <w:rPr>
                <w:szCs w:val="24"/>
              </w:rPr>
            </w:pPr>
            <w:r>
              <w:rPr>
                <w:szCs w:val="24"/>
              </w:rPr>
              <w:t>1</w:t>
            </w:r>
            <w:r w:rsidR="004055A8">
              <w:rPr>
                <w:szCs w:val="24"/>
              </w:rPr>
              <w:t>00</w:t>
            </w:r>
          </w:p>
        </w:tc>
        <w:tc>
          <w:tcPr>
            <w:tcW w:w="1199" w:type="dxa"/>
            <w:vAlign w:val="center"/>
          </w:tcPr>
          <w:p w14:paraId="2B889B83" w14:textId="77777777" w:rsidR="004055A8" w:rsidRDefault="00BC63F0" w:rsidP="0018670B">
            <w:pPr>
              <w:pStyle w:val="TabloYazs"/>
              <w:rPr>
                <w:szCs w:val="24"/>
              </w:rPr>
            </w:pPr>
            <w:r>
              <w:rPr>
                <w:szCs w:val="24"/>
              </w:rPr>
              <w:t>1</w:t>
            </w:r>
            <w:r w:rsidR="004055A8">
              <w:rPr>
                <w:szCs w:val="24"/>
              </w:rPr>
              <w:t>00</w:t>
            </w:r>
          </w:p>
        </w:tc>
        <w:tc>
          <w:tcPr>
            <w:tcW w:w="1198" w:type="dxa"/>
            <w:vAlign w:val="center"/>
          </w:tcPr>
          <w:p w14:paraId="32C2CABB" w14:textId="77777777" w:rsidR="004055A8" w:rsidRDefault="004055A8" w:rsidP="0018670B">
            <w:pPr>
              <w:pStyle w:val="TabloYazs"/>
              <w:rPr>
                <w:szCs w:val="24"/>
              </w:rPr>
            </w:pPr>
            <w:r>
              <w:rPr>
                <w:szCs w:val="24"/>
              </w:rPr>
              <w:t>100</w:t>
            </w:r>
          </w:p>
        </w:tc>
        <w:tc>
          <w:tcPr>
            <w:tcW w:w="1199" w:type="dxa"/>
            <w:vAlign w:val="center"/>
          </w:tcPr>
          <w:p w14:paraId="75E82F1D" w14:textId="77777777" w:rsidR="004055A8" w:rsidRDefault="004055A8" w:rsidP="0018670B">
            <w:pPr>
              <w:pStyle w:val="TabloYazs"/>
              <w:rPr>
                <w:szCs w:val="24"/>
              </w:rPr>
            </w:pPr>
            <w:r>
              <w:rPr>
                <w:szCs w:val="24"/>
              </w:rPr>
              <w:t>100</w:t>
            </w:r>
          </w:p>
        </w:tc>
        <w:tc>
          <w:tcPr>
            <w:tcW w:w="1199" w:type="dxa"/>
            <w:vAlign w:val="center"/>
          </w:tcPr>
          <w:p w14:paraId="67645ACD" w14:textId="77777777" w:rsidR="004055A8" w:rsidRDefault="004055A8" w:rsidP="0018670B">
            <w:pPr>
              <w:pStyle w:val="TabloYazs"/>
              <w:rPr>
                <w:szCs w:val="24"/>
              </w:rPr>
            </w:pPr>
            <w:r>
              <w:rPr>
                <w:szCs w:val="24"/>
              </w:rPr>
              <w:t>100</w:t>
            </w:r>
          </w:p>
        </w:tc>
      </w:tr>
      <w:tr w:rsidR="004055A8" w:rsidRPr="00926558" w14:paraId="56746D4E" w14:textId="77777777" w:rsidTr="004055A8">
        <w:trPr>
          <w:trHeight w:val="265"/>
          <w:jc w:val="center"/>
        </w:trPr>
        <w:tc>
          <w:tcPr>
            <w:tcW w:w="1198" w:type="dxa"/>
            <w:vAlign w:val="center"/>
          </w:tcPr>
          <w:p w14:paraId="601411D9" w14:textId="77777777" w:rsidR="004055A8" w:rsidRDefault="004055A8" w:rsidP="0018670B">
            <w:pPr>
              <w:pStyle w:val="TabloYazs"/>
              <w:rPr>
                <w:szCs w:val="24"/>
              </w:rPr>
            </w:pPr>
            <w:r>
              <w:rPr>
                <w:szCs w:val="24"/>
              </w:rPr>
              <w:t>Ortalama Hesaplama Süresi (s)</w:t>
            </w:r>
          </w:p>
        </w:tc>
        <w:tc>
          <w:tcPr>
            <w:tcW w:w="1199" w:type="dxa"/>
            <w:vAlign w:val="center"/>
          </w:tcPr>
          <w:p w14:paraId="7CFD9A5B" w14:textId="77777777" w:rsidR="004055A8" w:rsidRDefault="00FD5A63" w:rsidP="0018670B">
            <w:pPr>
              <w:pStyle w:val="TabloYazs"/>
              <w:rPr>
                <w:szCs w:val="24"/>
              </w:rPr>
            </w:pPr>
            <w:r>
              <w:rPr>
                <w:szCs w:val="24"/>
              </w:rPr>
              <w:t>0.</w:t>
            </w:r>
            <w:r w:rsidR="00317BFE">
              <w:rPr>
                <w:szCs w:val="24"/>
              </w:rPr>
              <w:t>6176</w:t>
            </w:r>
          </w:p>
        </w:tc>
        <w:tc>
          <w:tcPr>
            <w:tcW w:w="1199" w:type="dxa"/>
            <w:vAlign w:val="center"/>
          </w:tcPr>
          <w:p w14:paraId="28177DCF" w14:textId="77777777" w:rsidR="004055A8" w:rsidRDefault="00FD5A63" w:rsidP="00317BFE">
            <w:pPr>
              <w:pStyle w:val="TabloYazs"/>
              <w:rPr>
                <w:szCs w:val="24"/>
              </w:rPr>
            </w:pPr>
            <w:r>
              <w:rPr>
                <w:szCs w:val="24"/>
              </w:rPr>
              <w:t>0.</w:t>
            </w:r>
            <w:r w:rsidR="00317BFE">
              <w:rPr>
                <w:szCs w:val="24"/>
              </w:rPr>
              <w:t>4193</w:t>
            </w:r>
          </w:p>
        </w:tc>
        <w:tc>
          <w:tcPr>
            <w:tcW w:w="1198" w:type="dxa"/>
            <w:vAlign w:val="center"/>
          </w:tcPr>
          <w:p w14:paraId="284245A4" w14:textId="77777777" w:rsidR="004055A8" w:rsidRDefault="00FD5A63" w:rsidP="00317BFE">
            <w:pPr>
              <w:pStyle w:val="TabloYazs"/>
              <w:rPr>
                <w:szCs w:val="24"/>
              </w:rPr>
            </w:pPr>
            <w:r>
              <w:rPr>
                <w:szCs w:val="24"/>
              </w:rPr>
              <w:t>0.</w:t>
            </w:r>
            <w:r w:rsidR="004055A8" w:rsidRPr="0031516C">
              <w:rPr>
                <w:szCs w:val="24"/>
              </w:rPr>
              <w:t>7</w:t>
            </w:r>
            <w:r w:rsidR="00317BFE">
              <w:rPr>
                <w:szCs w:val="24"/>
              </w:rPr>
              <w:t>671</w:t>
            </w:r>
          </w:p>
        </w:tc>
        <w:tc>
          <w:tcPr>
            <w:tcW w:w="1199" w:type="dxa"/>
            <w:vAlign w:val="center"/>
          </w:tcPr>
          <w:p w14:paraId="11767D72" w14:textId="77777777" w:rsidR="004055A8" w:rsidRDefault="00DB1D7D" w:rsidP="00317BFE">
            <w:pPr>
              <w:pStyle w:val="TabloYazs"/>
              <w:rPr>
                <w:szCs w:val="24"/>
              </w:rPr>
            </w:pPr>
            <w:r>
              <w:rPr>
                <w:szCs w:val="24"/>
              </w:rPr>
              <w:t>0.</w:t>
            </w:r>
            <w:r w:rsidR="00317BFE">
              <w:rPr>
                <w:szCs w:val="24"/>
              </w:rPr>
              <w:t>2694</w:t>
            </w:r>
          </w:p>
        </w:tc>
        <w:tc>
          <w:tcPr>
            <w:tcW w:w="1199" w:type="dxa"/>
            <w:vAlign w:val="center"/>
          </w:tcPr>
          <w:p w14:paraId="09B7423A" w14:textId="77777777" w:rsidR="004055A8" w:rsidRDefault="004055A8" w:rsidP="00317BFE">
            <w:pPr>
              <w:pStyle w:val="TabloYazs"/>
              <w:rPr>
                <w:szCs w:val="24"/>
              </w:rPr>
            </w:pPr>
            <w:r w:rsidRPr="0031516C">
              <w:rPr>
                <w:szCs w:val="24"/>
              </w:rPr>
              <w:t>0.</w:t>
            </w:r>
            <w:r w:rsidR="00317BFE">
              <w:rPr>
                <w:szCs w:val="24"/>
              </w:rPr>
              <w:t>7309</w:t>
            </w:r>
          </w:p>
        </w:tc>
      </w:tr>
      <w:tr w:rsidR="004055A8" w:rsidRPr="00926558" w14:paraId="4FB934BE" w14:textId="77777777" w:rsidTr="004055A8">
        <w:trPr>
          <w:trHeight w:val="265"/>
          <w:jc w:val="center"/>
        </w:trPr>
        <w:tc>
          <w:tcPr>
            <w:tcW w:w="1198" w:type="dxa"/>
            <w:tcBorders>
              <w:bottom w:val="single" w:sz="4" w:space="0" w:color="auto"/>
            </w:tcBorders>
            <w:vAlign w:val="center"/>
          </w:tcPr>
          <w:p w14:paraId="4B92390E" w14:textId="77777777" w:rsidR="004055A8" w:rsidRDefault="0001382C" w:rsidP="0018670B">
            <w:pPr>
              <w:pStyle w:val="TabloYazs"/>
              <w:rPr>
                <w:szCs w:val="24"/>
              </w:rPr>
            </w:pPr>
            <w:r>
              <w:rPr>
                <w:szCs w:val="24"/>
              </w:rPr>
              <w:t>Ortalama Pozisyon Hatası (</w:t>
            </w:r>
            <w:r w:rsidR="004055A8">
              <w:rPr>
                <w:szCs w:val="24"/>
              </w:rPr>
              <w:t>m)</w:t>
            </w:r>
          </w:p>
        </w:tc>
        <w:tc>
          <w:tcPr>
            <w:tcW w:w="1199" w:type="dxa"/>
            <w:tcBorders>
              <w:bottom w:val="single" w:sz="4" w:space="0" w:color="auto"/>
            </w:tcBorders>
            <w:vAlign w:val="center"/>
          </w:tcPr>
          <w:p w14:paraId="43A3A142" w14:textId="77777777" w:rsidR="004055A8" w:rsidRDefault="00317BFE" w:rsidP="00317BFE">
            <w:pPr>
              <w:pStyle w:val="TabloYazs"/>
              <w:rPr>
                <w:szCs w:val="24"/>
              </w:rPr>
            </w:pPr>
            <w:r>
              <w:rPr>
                <w:szCs w:val="24"/>
              </w:rPr>
              <w:t>2</w:t>
            </w:r>
            <w:r w:rsidR="004055A8" w:rsidRPr="0031516C">
              <w:rPr>
                <w:szCs w:val="24"/>
              </w:rPr>
              <w:t>.</w:t>
            </w:r>
            <w:r>
              <w:rPr>
                <w:szCs w:val="24"/>
              </w:rPr>
              <w:t>85e-03</w:t>
            </w:r>
          </w:p>
        </w:tc>
        <w:tc>
          <w:tcPr>
            <w:tcW w:w="1199" w:type="dxa"/>
            <w:tcBorders>
              <w:bottom w:val="single" w:sz="4" w:space="0" w:color="auto"/>
            </w:tcBorders>
            <w:vAlign w:val="center"/>
          </w:tcPr>
          <w:p w14:paraId="776E2C47" w14:textId="77777777" w:rsidR="004055A8" w:rsidRDefault="00317BFE" w:rsidP="0018670B">
            <w:pPr>
              <w:pStyle w:val="TabloYazs"/>
              <w:rPr>
                <w:szCs w:val="24"/>
              </w:rPr>
            </w:pPr>
            <w:r>
              <w:rPr>
                <w:szCs w:val="24"/>
              </w:rPr>
              <w:t>5</w:t>
            </w:r>
            <w:r w:rsidR="004055A8" w:rsidRPr="0031516C">
              <w:rPr>
                <w:szCs w:val="24"/>
              </w:rPr>
              <w:t>.</w:t>
            </w:r>
            <w:r>
              <w:rPr>
                <w:szCs w:val="24"/>
              </w:rPr>
              <w:t>8</w:t>
            </w:r>
            <w:r w:rsidR="004055A8" w:rsidRPr="0031516C">
              <w:rPr>
                <w:szCs w:val="24"/>
              </w:rPr>
              <w:t>8e-03</w:t>
            </w:r>
          </w:p>
        </w:tc>
        <w:tc>
          <w:tcPr>
            <w:tcW w:w="1198" w:type="dxa"/>
            <w:tcBorders>
              <w:bottom w:val="single" w:sz="4" w:space="0" w:color="auto"/>
            </w:tcBorders>
            <w:vAlign w:val="center"/>
          </w:tcPr>
          <w:p w14:paraId="58A58EB0" w14:textId="77777777" w:rsidR="004055A8" w:rsidRDefault="00317BFE" w:rsidP="00317BFE">
            <w:pPr>
              <w:pStyle w:val="TabloYazs"/>
              <w:rPr>
                <w:szCs w:val="24"/>
              </w:rPr>
            </w:pPr>
            <w:r>
              <w:rPr>
                <w:szCs w:val="24"/>
              </w:rPr>
              <w:t>6</w:t>
            </w:r>
            <w:r w:rsidR="004055A8" w:rsidRPr="0031516C">
              <w:rPr>
                <w:szCs w:val="24"/>
              </w:rPr>
              <w:t>.</w:t>
            </w:r>
            <w:r>
              <w:rPr>
                <w:szCs w:val="24"/>
              </w:rPr>
              <w:t>94e-10</w:t>
            </w:r>
          </w:p>
        </w:tc>
        <w:tc>
          <w:tcPr>
            <w:tcW w:w="1199" w:type="dxa"/>
            <w:tcBorders>
              <w:bottom w:val="single" w:sz="4" w:space="0" w:color="auto"/>
            </w:tcBorders>
            <w:vAlign w:val="center"/>
          </w:tcPr>
          <w:p w14:paraId="625FC92E" w14:textId="77777777" w:rsidR="004055A8" w:rsidRDefault="00317BFE" w:rsidP="00317BFE">
            <w:pPr>
              <w:pStyle w:val="TabloYazs"/>
              <w:rPr>
                <w:szCs w:val="24"/>
              </w:rPr>
            </w:pPr>
            <w:r>
              <w:rPr>
                <w:szCs w:val="24"/>
              </w:rPr>
              <w:t>2</w:t>
            </w:r>
            <w:r w:rsidR="004055A8" w:rsidRPr="0031516C">
              <w:rPr>
                <w:szCs w:val="24"/>
              </w:rPr>
              <w:t>.</w:t>
            </w:r>
            <w:r>
              <w:rPr>
                <w:szCs w:val="24"/>
              </w:rPr>
              <w:t>47e-13</w:t>
            </w:r>
          </w:p>
        </w:tc>
        <w:tc>
          <w:tcPr>
            <w:tcW w:w="1199" w:type="dxa"/>
            <w:tcBorders>
              <w:bottom w:val="single" w:sz="4" w:space="0" w:color="auto"/>
            </w:tcBorders>
            <w:vAlign w:val="center"/>
          </w:tcPr>
          <w:p w14:paraId="0FB5E259" w14:textId="77777777" w:rsidR="004055A8" w:rsidRDefault="00317BFE" w:rsidP="0018670B">
            <w:pPr>
              <w:pStyle w:val="TabloYazs"/>
              <w:rPr>
                <w:szCs w:val="24"/>
              </w:rPr>
            </w:pPr>
            <w:r>
              <w:rPr>
                <w:szCs w:val="24"/>
              </w:rPr>
              <w:t>6.06e-03</w:t>
            </w:r>
          </w:p>
        </w:tc>
      </w:tr>
    </w:tbl>
    <w:p w14:paraId="0F2930A6" w14:textId="77777777" w:rsidR="002869E7" w:rsidRDefault="002869E7" w:rsidP="00D34951">
      <w:pPr>
        <w:pStyle w:val="AnaParagrafYaziStiliSau"/>
      </w:pPr>
    </w:p>
    <w:p w14:paraId="3A3BF8B1" w14:textId="77777777" w:rsidR="00042D55" w:rsidRDefault="003F0283" w:rsidP="00D34951">
      <w:pPr>
        <w:pStyle w:val="AnaParagrafYaziStiliSau"/>
      </w:pPr>
      <w:r w:rsidRPr="004055A8">
        <w:t>Sürü zekâsına dayalı olarak çalışan algoritmaların tamamında sürü sayısı ve iterasyon sayısı en iyi çözüme yaklaşmada önemli bir parametredir. Ancak bu değerlerin fazla olması daha iyi bir çözüm elde etmesine karşın algoritmanın hesaplama süresine negatif oranda etki etmekte ve süreyi uzatmaktadır. Bu tez çalışmasında çalışılan algoritmaların ilgili parametreleri ve elde edilen ortalama hesaplama süresi ile ortalama pozisyon hatası Tablo 4.7’de gösterilmektedir.</w:t>
      </w:r>
    </w:p>
    <w:p w14:paraId="29C07478" w14:textId="77777777" w:rsidR="00DB15E1" w:rsidRDefault="00DB15E1" w:rsidP="00D34951">
      <w:pPr>
        <w:pStyle w:val="AnaParagrafYaziStiliSau"/>
      </w:pPr>
    </w:p>
    <w:p w14:paraId="5740F516" w14:textId="77777777" w:rsidR="00C76C51" w:rsidRDefault="00C76C51" w:rsidP="00D34951">
      <w:pPr>
        <w:pStyle w:val="AnaParagrafYaziStiliSau"/>
      </w:pPr>
      <w:r>
        <w:t>Literatürde</w:t>
      </w:r>
      <w:r w:rsidR="000C165B">
        <w:t xml:space="preserve"> ters </w:t>
      </w:r>
      <w:r w:rsidR="00FD2CF9">
        <w:t xml:space="preserve">kinematik probleminin çözümü hususunda </w:t>
      </w:r>
      <w:r>
        <w:t xml:space="preserve">sezgisel optimizasyon algoritmalarının birbirleriyle karşılaştırılması sıklıkla karşılaşılan bir durumdur. </w:t>
      </w:r>
      <w:r w:rsidR="000C165B">
        <w:t>Tablo 4.8’de seçilen bazı çalışmalarda yapılan sezgisel algoritma karşılaştırmaları görünmektedir.</w:t>
      </w:r>
      <w:r w:rsidR="00FD2CF9">
        <w:t xml:space="preserve"> Bu tez çalışmasında da bu konu derinlemesine çalışılmıştır. Ancak literatürdeki çalışmalardan en önemli farkı RDV PSO isminde yeni bir teknikle güçlendirilen PSO algoritmasının kulllanılması ve sezgisel algoritmaların donanımsal olarak gerçekleştirilmesidir.</w:t>
      </w:r>
      <w:r w:rsidR="00956152">
        <w:t xml:space="preserve"> Çünkü bu çalışmada elde edilen hesaplama süresinin gerçek </w:t>
      </w:r>
      <w:r w:rsidR="00956152">
        <w:lastRenderedPageBreak/>
        <w:t>bir robotta uygulanabilirliği sorgulanmış yazılımsal olarak elde edilen hesaplama sürelerinin bu durumdan uzak kaldığı ortaya konmuştur. Bu duruma çözüm üretmek adına PSO algoritması donanımsal olarak gerçekleştirilerek elde edilen sürenin bu duruma çok daha uygun olduğu açıkça görünmektedir.</w:t>
      </w:r>
      <w:r w:rsidR="00FD2CF9">
        <w:t xml:space="preserve"> Ayrıca test amacıyla kullanılan robot manipülatörünün 7-eklemli olmasıda önceki çalışmalardan bu tez çalışmasını ayıran önemli bir noktadır.</w:t>
      </w:r>
    </w:p>
    <w:p w14:paraId="7207307F" w14:textId="77777777" w:rsidR="00C76C51" w:rsidRDefault="00C76C51" w:rsidP="00D34951">
      <w:pPr>
        <w:pStyle w:val="AnaParagrafYaziStiliSau"/>
      </w:pPr>
    </w:p>
    <w:p w14:paraId="18DC5A5F" w14:textId="21EDFDD1" w:rsidR="000C165B" w:rsidRDefault="000C165B" w:rsidP="000C165B">
      <w:pPr>
        <w:pStyle w:val="ResimYazs"/>
        <w:keepNext/>
        <w:jc w:val="center"/>
      </w:pPr>
      <w:bookmarkStart w:id="199" w:name="_Toc11814874"/>
      <w:r>
        <w:t xml:space="preserve">Tablo </w:t>
      </w:r>
      <w:fldSimple w:instr=" STYLEREF 1 \s ">
        <w:r w:rsidR="00360694">
          <w:rPr>
            <w:noProof/>
          </w:rPr>
          <w:t>4</w:t>
        </w:r>
      </w:fldSimple>
      <w:r>
        <w:t>.</w:t>
      </w:r>
      <w:fldSimple w:instr=" SEQ Tablo \* ARABIC \s 1 ">
        <w:r w:rsidR="00360694">
          <w:rPr>
            <w:noProof/>
          </w:rPr>
          <w:t>8</w:t>
        </w:r>
      </w:fldSimple>
      <w:r>
        <w:t>. Literatürde çalışılan sezgisel algoritma karşılaştırmaları</w:t>
      </w:r>
      <w:bookmarkEnd w:id="199"/>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37"/>
        <w:gridCol w:w="1639"/>
        <w:gridCol w:w="1639"/>
        <w:gridCol w:w="1637"/>
        <w:gridCol w:w="1639"/>
      </w:tblGrid>
      <w:tr w:rsidR="00DB15E1" w:rsidRPr="00926558" w14:paraId="0C4E7DDE" w14:textId="77777777" w:rsidTr="00DB15E1">
        <w:trPr>
          <w:trHeight w:val="275"/>
          <w:jc w:val="center"/>
        </w:trPr>
        <w:tc>
          <w:tcPr>
            <w:tcW w:w="1637" w:type="dxa"/>
            <w:tcBorders>
              <w:top w:val="single" w:sz="4" w:space="0" w:color="auto"/>
              <w:bottom w:val="single" w:sz="4" w:space="0" w:color="auto"/>
            </w:tcBorders>
            <w:vAlign w:val="center"/>
          </w:tcPr>
          <w:p w14:paraId="5883A715" w14:textId="77777777" w:rsidR="00DB15E1" w:rsidRDefault="00DB15E1" w:rsidP="000C165B">
            <w:pPr>
              <w:pStyle w:val="TabloYazs"/>
            </w:pPr>
            <w:r>
              <w:t>Araştırma</w:t>
            </w:r>
          </w:p>
        </w:tc>
        <w:tc>
          <w:tcPr>
            <w:tcW w:w="1639" w:type="dxa"/>
            <w:tcBorders>
              <w:top w:val="single" w:sz="4" w:space="0" w:color="auto"/>
              <w:bottom w:val="single" w:sz="4" w:space="0" w:color="auto"/>
            </w:tcBorders>
            <w:vAlign w:val="center"/>
          </w:tcPr>
          <w:p w14:paraId="4DADAFCA" w14:textId="77777777" w:rsidR="00DB15E1" w:rsidRDefault="00DB15E1" w:rsidP="000C165B">
            <w:pPr>
              <w:pStyle w:val="TabloYazs"/>
              <w:rPr>
                <w:szCs w:val="24"/>
              </w:rPr>
            </w:pPr>
            <w:r>
              <w:rPr>
                <w:szCs w:val="24"/>
              </w:rPr>
              <w:t>DOF</w:t>
            </w:r>
          </w:p>
        </w:tc>
        <w:tc>
          <w:tcPr>
            <w:tcW w:w="1639" w:type="dxa"/>
            <w:tcBorders>
              <w:top w:val="single" w:sz="4" w:space="0" w:color="auto"/>
              <w:bottom w:val="single" w:sz="4" w:space="0" w:color="auto"/>
            </w:tcBorders>
          </w:tcPr>
          <w:p w14:paraId="1B3DA616" w14:textId="77777777" w:rsidR="00DB15E1" w:rsidRDefault="00DB15E1" w:rsidP="000C165B">
            <w:pPr>
              <w:pStyle w:val="TabloYazs"/>
              <w:rPr>
                <w:szCs w:val="24"/>
              </w:rPr>
            </w:pPr>
            <w:r>
              <w:rPr>
                <w:szCs w:val="24"/>
              </w:rPr>
              <w:t>Kullanılan Algoritma</w:t>
            </w:r>
          </w:p>
        </w:tc>
        <w:tc>
          <w:tcPr>
            <w:tcW w:w="1637" w:type="dxa"/>
            <w:tcBorders>
              <w:top w:val="single" w:sz="4" w:space="0" w:color="auto"/>
              <w:bottom w:val="single" w:sz="4" w:space="0" w:color="auto"/>
            </w:tcBorders>
            <w:vAlign w:val="center"/>
          </w:tcPr>
          <w:p w14:paraId="27195B55" w14:textId="77777777" w:rsidR="00DB15E1" w:rsidRDefault="00DB15E1" w:rsidP="000C165B">
            <w:pPr>
              <w:pStyle w:val="TabloYazs"/>
              <w:rPr>
                <w:szCs w:val="24"/>
              </w:rPr>
            </w:pPr>
            <w:r>
              <w:rPr>
                <w:szCs w:val="24"/>
              </w:rPr>
              <w:t>Karşılaştırılan Algoritma</w:t>
            </w:r>
          </w:p>
        </w:tc>
        <w:tc>
          <w:tcPr>
            <w:tcW w:w="1639" w:type="dxa"/>
            <w:tcBorders>
              <w:top w:val="single" w:sz="4" w:space="0" w:color="auto"/>
              <w:bottom w:val="single" w:sz="4" w:space="0" w:color="auto"/>
            </w:tcBorders>
            <w:vAlign w:val="center"/>
          </w:tcPr>
          <w:p w14:paraId="12D18E58" w14:textId="77777777" w:rsidR="00DB15E1" w:rsidRPr="00926558" w:rsidRDefault="00DB15E1" w:rsidP="000C165B">
            <w:pPr>
              <w:pStyle w:val="TabloYazs"/>
              <w:rPr>
                <w:szCs w:val="24"/>
              </w:rPr>
            </w:pPr>
            <w:r>
              <w:rPr>
                <w:szCs w:val="24"/>
              </w:rPr>
              <w:t>Karşılaştırma Parametreleri</w:t>
            </w:r>
          </w:p>
        </w:tc>
      </w:tr>
      <w:tr w:rsidR="00DB15E1" w:rsidRPr="00926558" w14:paraId="0EF48834" w14:textId="77777777" w:rsidTr="006B4073">
        <w:trPr>
          <w:trHeight w:val="264"/>
          <w:jc w:val="center"/>
        </w:trPr>
        <w:tc>
          <w:tcPr>
            <w:tcW w:w="1637" w:type="dxa"/>
            <w:tcBorders>
              <w:top w:val="single" w:sz="4" w:space="0" w:color="auto"/>
            </w:tcBorders>
          </w:tcPr>
          <w:p w14:paraId="3A3F7475" w14:textId="77777777" w:rsidR="00DB15E1" w:rsidRPr="00926558" w:rsidRDefault="006B4073" w:rsidP="006B4073">
            <w:pPr>
              <w:pStyle w:val="TabloYazs"/>
              <w:rPr>
                <w:szCs w:val="24"/>
              </w:rPr>
            </w:pPr>
            <w:r>
              <w:rPr>
                <w:szCs w:val="24"/>
              </w:rPr>
              <w:t>Çavdar ve Alavi, 2012, p. 332</w:t>
            </w:r>
          </w:p>
        </w:tc>
        <w:tc>
          <w:tcPr>
            <w:tcW w:w="1639" w:type="dxa"/>
            <w:tcBorders>
              <w:top w:val="single" w:sz="4" w:space="0" w:color="auto"/>
            </w:tcBorders>
          </w:tcPr>
          <w:p w14:paraId="2F6378EF" w14:textId="77777777" w:rsidR="00DB15E1" w:rsidRDefault="006B4073" w:rsidP="006B4073">
            <w:pPr>
              <w:pStyle w:val="TabloYazs"/>
              <w:rPr>
                <w:szCs w:val="24"/>
              </w:rPr>
            </w:pPr>
            <w:r>
              <w:rPr>
                <w:szCs w:val="24"/>
              </w:rPr>
              <w:t>6-DOF</w:t>
            </w:r>
          </w:p>
        </w:tc>
        <w:tc>
          <w:tcPr>
            <w:tcW w:w="1639" w:type="dxa"/>
            <w:tcBorders>
              <w:top w:val="single" w:sz="4" w:space="0" w:color="auto"/>
            </w:tcBorders>
          </w:tcPr>
          <w:p w14:paraId="162326CB" w14:textId="77777777" w:rsidR="00DB15E1" w:rsidRDefault="006B4073" w:rsidP="006B4073">
            <w:pPr>
              <w:pStyle w:val="TabloYazs"/>
              <w:rPr>
                <w:szCs w:val="24"/>
              </w:rPr>
            </w:pPr>
            <w:r>
              <w:rPr>
                <w:szCs w:val="24"/>
              </w:rPr>
              <w:t>Bee</w:t>
            </w:r>
          </w:p>
          <w:p w14:paraId="5D93F58A" w14:textId="77777777" w:rsidR="006B4073" w:rsidRDefault="006B4073" w:rsidP="006B4073">
            <w:pPr>
              <w:pStyle w:val="TabloYazs"/>
              <w:rPr>
                <w:szCs w:val="24"/>
              </w:rPr>
            </w:pPr>
            <w:r>
              <w:rPr>
                <w:szCs w:val="24"/>
              </w:rPr>
              <w:t>6.31e-13</w:t>
            </w:r>
          </w:p>
          <w:p w14:paraId="103F8707" w14:textId="77777777" w:rsidR="006B4073" w:rsidRDefault="006B4073" w:rsidP="006B4073">
            <w:pPr>
              <w:pStyle w:val="TabloYazs"/>
              <w:rPr>
                <w:szCs w:val="24"/>
              </w:rPr>
            </w:pPr>
            <w:r>
              <w:rPr>
                <w:szCs w:val="24"/>
              </w:rPr>
              <w:t>0.0286</w:t>
            </w:r>
          </w:p>
        </w:tc>
        <w:tc>
          <w:tcPr>
            <w:tcW w:w="1637" w:type="dxa"/>
            <w:tcBorders>
              <w:top w:val="single" w:sz="4" w:space="0" w:color="auto"/>
            </w:tcBorders>
          </w:tcPr>
          <w:p w14:paraId="702BCD7D" w14:textId="77777777" w:rsidR="00DB15E1" w:rsidRDefault="006B4073" w:rsidP="006B4073">
            <w:pPr>
              <w:pStyle w:val="TabloYazs"/>
              <w:rPr>
                <w:szCs w:val="24"/>
              </w:rPr>
            </w:pPr>
            <w:r>
              <w:rPr>
                <w:szCs w:val="24"/>
              </w:rPr>
              <w:t>PSO</w:t>
            </w:r>
          </w:p>
          <w:p w14:paraId="5B772C38" w14:textId="77777777" w:rsidR="006B4073" w:rsidRDefault="006B4073" w:rsidP="006B4073">
            <w:pPr>
              <w:pStyle w:val="TabloYazs"/>
              <w:rPr>
                <w:szCs w:val="24"/>
              </w:rPr>
            </w:pPr>
            <w:r>
              <w:rPr>
                <w:szCs w:val="24"/>
              </w:rPr>
              <w:t>3.32e-08</w:t>
            </w:r>
          </w:p>
          <w:p w14:paraId="05E84B45" w14:textId="77777777" w:rsidR="006B4073" w:rsidRDefault="006B4073" w:rsidP="006B4073">
            <w:pPr>
              <w:pStyle w:val="TabloYazs"/>
              <w:rPr>
                <w:szCs w:val="24"/>
              </w:rPr>
            </w:pPr>
            <w:r>
              <w:rPr>
                <w:szCs w:val="24"/>
              </w:rPr>
              <w:t>0.0361</w:t>
            </w:r>
          </w:p>
        </w:tc>
        <w:tc>
          <w:tcPr>
            <w:tcW w:w="1639" w:type="dxa"/>
            <w:tcBorders>
              <w:top w:val="single" w:sz="4" w:space="0" w:color="auto"/>
            </w:tcBorders>
          </w:tcPr>
          <w:p w14:paraId="3B9C5143" w14:textId="77777777" w:rsidR="00DB15E1" w:rsidRDefault="00DB15E1" w:rsidP="006B4073">
            <w:pPr>
              <w:pStyle w:val="TabloYazs"/>
              <w:rPr>
                <w:szCs w:val="24"/>
              </w:rPr>
            </w:pPr>
          </w:p>
          <w:p w14:paraId="76E63DD8" w14:textId="77777777" w:rsidR="006B4073" w:rsidRDefault="006B4073" w:rsidP="006B4073">
            <w:pPr>
              <w:pStyle w:val="TabloYazs"/>
              <w:rPr>
                <w:szCs w:val="24"/>
              </w:rPr>
            </w:pPr>
            <w:r>
              <w:rPr>
                <w:szCs w:val="24"/>
              </w:rPr>
              <w:t>Hata (m)</w:t>
            </w:r>
          </w:p>
          <w:p w14:paraId="79DF84BF" w14:textId="77777777" w:rsidR="006B4073" w:rsidRPr="00926558" w:rsidRDefault="006B4073" w:rsidP="006B4073">
            <w:pPr>
              <w:pStyle w:val="TabloYazs"/>
              <w:rPr>
                <w:szCs w:val="24"/>
              </w:rPr>
            </w:pPr>
            <w:r>
              <w:rPr>
                <w:szCs w:val="24"/>
              </w:rPr>
              <w:t>Süre (s)</w:t>
            </w:r>
          </w:p>
        </w:tc>
      </w:tr>
      <w:tr w:rsidR="00DB15E1" w:rsidRPr="00926558" w14:paraId="3FE87220" w14:textId="77777777" w:rsidTr="00E779CD">
        <w:trPr>
          <w:trHeight w:val="264"/>
          <w:jc w:val="center"/>
        </w:trPr>
        <w:tc>
          <w:tcPr>
            <w:tcW w:w="1637" w:type="dxa"/>
          </w:tcPr>
          <w:p w14:paraId="5619ED42" w14:textId="77777777" w:rsidR="00DB15E1" w:rsidRDefault="00E779CD" w:rsidP="00E779CD">
            <w:pPr>
              <w:pStyle w:val="TabloYazs"/>
              <w:rPr>
                <w:szCs w:val="24"/>
              </w:rPr>
            </w:pPr>
            <w:r>
              <w:rPr>
                <w:szCs w:val="24"/>
              </w:rPr>
              <w:t>Rokbani, Casals ve Alimi, 2015, p. 562</w:t>
            </w:r>
          </w:p>
        </w:tc>
        <w:tc>
          <w:tcPr>
            <w:tcW w:w="1639" w:type="dxa"/>
          </w:tcPr>
          <w:p w14:paraId="3BAFE9EC" w14:textId="77777777" w:rsidR="00DB15E1" w:rsidRDefault="00E779CD" w:rsidP="00E779CD">
            <w:pPr>
              <w:pStyle w:val="TabloYazs"/>
              <w:rPr>
                <w:szCs w:val="24"/>
              </w:rPr>
            </w:pPr>
            <w:r>
              <w:rPr>
                <w:szCs w:val="24"/>
              </w:rPr>
              <w:t>3-DOF</w:t>
            </w:r>
          </w:p>
        </w:tc>
        <w:tc>
          <w:tcPr>
            <w:tcW w:w="1639" w:type="dxa"/>
          </w:tcPr>
          <w:p w14:paraId="66ADE09E" w14:textId="77777777" w:rsidR="00DB15E1" w:rsidRDefault="00E779CD" w:rsidP="00E779CD">
            <w:pPr>
              <w:pStyle w:val="TabloYazs"/>
              <w:rPr>
                <w:szCs w:val="24"/>
              </w:rPr>
            </w:pPr>
            <w:r>
              <w:rPr>
                <w:szCs w:val="24"/>
              </w:rPr>
              <w:t>10 Ateş böceği</w:t>
            </w:r>
          </w:p>
          <w:p w14:paraId="378EFE17" w14:textId="77777777" w:rsidR="00E779CD" w:rsidRDefault="00E779CD" w:rsidP="00E779CD">
            <w:pPr>
              <w:pStyle w:val="TabloYazs"/>
              <w:rPr>
                <w:szCs w:val="24"/>
              </w:rPr>
            </w:pPr>
            <w:r>
              <w:rPr>
                <w:szCs w:val="24"/>
              </w:rPr>
              <w:t>1.27e-17</w:t>
            </w:r>
          </w:p>
          <w:p w14:paraId="03B69964" w14:textId="77777777" w:rsidR="00E779CD" w:rsidRDefault="00E779CD" w:rsidP="00E779CD">
            <w:pPr>
              <w:pStyle w:val="TabloYazs"/>
              <w:rPr>
                <w:szCs w:val="24"/>
              </w:rPr>
            </w:pPr>
            <w:r>
              <w:rPr>
                <w:szCs w:val="24"/>
              </w:rPr>
              <w:t>1.21e-03</w:t>
            </w:r>
          </w:p>
        </w:tc>
        <w:tc>
          <w:tcPr>
            <w:tcW w:w="1637" w:type="dxa"/>
          </w:tcPr>
          <w:p w14:paraId="0F274D6D" w14:textId="77777777" w:rsidR="00DB15E1" w:rsidRDefault="00E779CD" w:rsidP="00E779CD">
            <w:pPr>
              <w:pStyle w:val="TabloYazs"/>
              <w:rPr>
                <w:szCs w:val="24"/>
              </w:rPr>
            </w:pPr>
            <w:r>
              <w:rPr>
                <w:szCs w:val="24"/>
              </w:rPr>
              <w:t>60 Ateş böceği</w:t>
            </w:r>
          </w:p>
          <w:p w14:paraId="71D1F5A2" w14:textId="77777777" w:rsidR="00E779CD" w:rsidRDefault="00E779CD" w:rsidP="00E779CD">
            <w:pPr>
              <w:pStyle w:val="TabloYazs"/>
              <w:rPr>
                <w:szCs w:val="24"/>
              </w:rPr>
            </w:pPr>
            <w:r>
              <w:rPr>
                <w:szCs w:val="24"/>
              </w:rPr>
              <w:t>1.78e-18</w:t>
            </w:r>
          </w:p>
          <w:p w14:paraId="1EC93A0B" w14:textId="77777777" w:rsidR="00E779CD" w:rsidRDefault="00E779CD" w:rsidP="00E779CD">
            <w:pPr>
              <w:pStyle w:val="TabloYazs"/>
              <w:rPr>
                <w:szCs w:val="24"/>
              </w:rPr>
            </w:pPr>
            <w:r>
              <w:rPr>
                <w:szCs w:val="24"/>
              </w:rPr>
              <w:t>7.15e-03</w:t>
            </w:r>
          </w:p>
        </w:tc>
        <w:tc>
          <w:tcPr>
            <w:tcW w:w="1639" w:type="dxa"/>
          </w:tcPr>
          <w:p w14:paraId="28C48AF2" w14:textId="77777777" w:rsidR="00DB15E1" w:rsidRDefault="00DB15E1" w:rsidP="00E779CD">
            <w:pPr>
              <w:pStyle w:val="TabloYazs"/>
              <w:rPr>
                <w:szCs w:val="24"/>
              </w:rPr>
            </w:pPr>
          </w:p>
          <w:p w14:paraId="17131C51" w14:textId="77777777" w:rsidR="00E779CD" w:rsidRDefault="00E779CD" w:rsidP="00E779CD">
            <w:pPr>
              <w:pStyle w:val="TabloYazs"/>
              <w:rPr>
                <w:szCs w:val="24"/>
              </w:rPr>
            </w:pPr>
            <w:r>
              <w:rPr>
                <w:szCs w:val="24"/>
              </w:rPr>
              <w:t>Hata (m)</w:t>
            </w:r>
          </w:p>
          <w:p w14:paraId="5331FDF5" w14:textId="77777777" w:rsidR="00E779CD" w:rsidRDefault="00E779CD" w:rsidP="00E779CD">
            <w:pPr>
              <w:pStyle w:val="TabloYazs"/>
              <w:rPr>
                <w:szCs w:val="24"/>
              </w:rPr>
            </w:pPr>
            <w:r>
              <w:rPr>
                <w:szCs w:val="24"/>
              </w:rPr>
              <w:t>Süre (s)</w:t>
            </w:r>
          </w:p>
        </w:tc>
      </w:tr>
      <w:tr w:rsidR="00DB15E1" w:rsidRPr="00926558" w14:paraId="77599321" w14:textId="77777777" w:rsidTr="00E779CD">
        <w:trPr>
          <w:trHeight w:val="264"/>
          <w:jc w:val="center"/>
        </w:trPr>
        <w:tc>
          <w:tcPr>
            <w:tcW w:w="1637" w:type="dxa"/>
          </w:tcPr>
          <w:p w14:paraId="536F1276" w14:textId="77777777" w:rsidR="00DB15E1" w:rsidRDefault="00D04A1D" w:rsidP="00E779CD">
            <w:pPr>
              <w:pStyle w:val="TabloYazs"/>
              <w:rPr>
                <w:szCs w:val="24"/>
              </w:rPr>
            </w:pPr>
            <w:r>
              <w:rPr>
                <w:szCs w:val="24"/>
              </w:rPr>
              <w:t>Durmuş ve Timurtaş, 2011</w:t>
            </w:r>
          </w:p>
        </w:tc>
        <w:tc>
          <w:tcPr>
            <w:tcW w:w="1639" w:type="dxa"/>
          </w:tcPr>
          <w:p w14:paraId="672414BA" w14:textId="77777777" w:rsidR="00DB15E1" w:rsidRDefault="00D04A1D" w:rsidP="00E779CD">
            <w:pPr>
              <w:pStyle w:val="TabloYazs"/>
              <w:rPr>
                <w:szCs w:val="24"/>
              </w:rPr>
            </w:pPr>
            <w:r>
              <w:rPr>
                <w:szCs w:val="24"/>
              </w:rPr>
              <w:t>6-DOF</w:t>
            </w:r>
          </w:p>
        </w:tc>
        <w:tc>
          <w:tcPr>
            <w:tcW w:w="1639" w:type="dxa"/>
          </w:tcPr>
          <w:p w14:paraId="6E3C17EE" w14:textId="77777777" w:rsidR="008A5BEB" w:rsidRDefault="008A5BEB" w:rsidP="008A5BEB">
            <w:pPr>
              <w:pStyle w:val="TabloYazs"/>
              <w:rPr>
                <w:szCs w:val="24"/>
              </w:rPr>
            </w:pPr>
            <w:r>
              <w:rPr>
                <w:szCs w:val="24"/>
              </w:rPr>
              <w:t>HSA</w:t>
            </w:r>
          </w:p>
          <w:p w14:paraId="126F090A" w14:textId="77777777" w:rsidR="008A5BEB" w:rsidRDefault="008A5BEB" w:rsidP="008A5BEB">
            <w:pPr>
              <w:pStyle w:val="TabloYazs"/>
              <w:rPr>
                <w:szCs w:val="24"/>
              </w:rPr>
            </w:pPr>
            <w:r>
              <w:rPr>
                <w:szCs w:val="24"/>
              </w:rPr>
              <w:t>2.31e-14</w:t>
            </w:r>
          </w:p>
          <w:p w14:paraId="48BA769C" w14:textId="77777777" w:rsidR="00D04A1D" w:rsidRDefault="008A5BEB" w:rsidP="00DB2457">
            <w:pPr>
              <w:pStyle w:val="TabloYazs"/>
              <w:rPr>
                <w:szCs w:val="24"/>
              </w:rPr>
            </w:pPr>
            <w:r>
              <w:rPr>
                <w:szCs w:val="24"/>
              </w:rPr>
              <w:t>0376</w:t>
            </w:r>
          </w:p>
        </w:tc>
        <w:tc>
          <w:tcPr>
            <w:tcW w:w="1637" w:type="dxa"/>
          </w:tcPr>
          <w:p w14:paraId="34651E6E" w14:textId="77777777" w:rsidR="008A5BEB" w:rsidRDefault="008A5BEB" w:rsidP="008A5BEB">
            <w:pPr>
              <w:pStyle w:val="TabloYazs"/>
              <w:rPr>
                <w:szCs w:val="24"/>
              </w:rPr>
            </w:pPr>
            <w:r>
              <w:rPr>
                <w:szCs w:val="24"/>
              </w:rPr>
              <w:t>PSO</w:t>
            </w:r>
          </w:p>
          <w:p w14:paraId="264D410C" w14:textId="77777777" w:rsidR="008A5BEB" w:rsidRDefault="008A5BEB" w:rsidP="008A5BEB">
            <w:pPr>
              <w:pStyle w:val="TabloYazs"/>
              <w:rPr>
                <w:szCs w:val="24"/>
              </w:rPr>
            </w:pPr>
            <w:r>
              <w:rPr>
                <w:szCs w:val="24"/>
              </w:rPr>
              <w:t>3.32e-08</w:t>
            </w:r>
          </w:p>
          <w:p w14:paraId="7CC53017" w14:textId="77777777" w:rsidR="00D04A1D" w:rsidRDefault="008A5BEB" w:rsidP="008A5BEB">
            <w:pPr>
              <w:pStyle w:val="TabloYazs"/>
              <w:rPr>
                <w:szCs w:val="24"/>
              </w:rPr>
            </w:pPr>
            <w:r>
              <w:rPr>
                <w:szCs w:val="24"/>
              </w:rPr>
              <w:t>0.0361</w:t>
            </w:r>
          </w:p>
        </w:tc>
        <w:tc>
          <w:tcPr>
            <w:tcW w:w="1639" w:type="dxa"/>
          </w:tcPr>
          <w:p w14:paraId="33D2CE2E" w14:textId="77777777" w:rsidR="00DB15E1" w:rsidRDefault="00DB15E1" w:rsidP="00E779CD">
            <w:pPr>
              <w:pStyle w:val="TabloYazs"/>
              <w:rPr>
                <w:szCs w:val="24"/>
              </w:rPr>
            </w:pPr>
          </w:p>
          <w:p w14:paraId="393C7CE0" w14:textId="77777777" w:rsidR="00D04A1D" w:rsidRDefault="00D04A1D" w:rsidP="00E779CD">
            <w:pPr>
              <w:pStyle w:val="TabloYazs"/>
              <w:rPr>
                <w:szCs w:val="24"/>
              </w:rPr>
            </w:pPr>
            <w:r>
              <w:rPr>
                <w:szCs w:val="24"/>
              </w:rPr>
              <w:t>Hata (m)</w:t>
            </w:r>
          </w:p>
          <w:p w14:paraId="608F5FC3" w14:textId="77777777" w:rsidR="00D04A1D" w:rsidRDefault="00D04A1D" w:rsidP="00E779CD">
            <w:pPr>
              <w:pStyle w:val="TabloYazs"/>
              <w:rPr>
                <w:szCs w:val="24"/>
              </w:rPr>
            </w:pPr>
            <w:r>
              <w:rPr>
                <w:szCs w:val="24"/>
              </w:rPr>
              <w:t>Süre (s)</w:t>
            </w:r>
          </w:p>
        </w:tc>
      </w:tr>
      <w:tr w:rsidR="00E779CD" w:rsidRPr="00926558" w14:paraId="74FC0117" w14:textId="77777777" w:rsidTr="00E779CD">
        <w:trPr>
          <w:trHeight w:val="264"/>
          <w:jc w:val="center"/>
        </w:trPr>
        <w:tc>
          <w:tcPr>
            <w:tcW w:w="1637" w:type="dxa"/>
          </w:tcPr>
          <w:p w14:paraId="426E4A48" w14:textId="77777777" w:rsidR="00E779CD" w:rsidRDefault="00610F4D" w:rsidP="00E779CD">
            <w:pPr>
              <w:pStyle w:val="TabloYazs"/>
              <w:rPr>
                <w:szCs w:val="24"/>
              </w:rPr>
            </w:pPr>
            <w:r>
              <w:rPr>
                <w:szCs w:val="24"/>
              </w:rPr>
              <w:t xml:space="preserve">Ayyıldız ve Çetinkaya, 2015, </w:t>
            </w:r>
            <w:r w:rsidR="00512D7A">
              <w:rPr>
                <w:szCs w:val="24"/>
              </w:rPr>
              <w:t>p. 833</w:t>
            </w:r>
          </w:p>
        </w:tc>
        <w:tc>
          <w:tcPr>
            <w:tcW w:w="1639" w:type="dxa"/>
          </w:tcPr>
          <w:p w14:paraId="1C247836" w14:textId="77777777" w:rsidR="00E779CD" w:rsidRDefault="00512D7A" w:rsidP="00E779CD">
            <w:pPr>
              <w:pStyle w:val="TabloYazs"/>
              <w:rPr>
                <w:szCs w:val="24"/>
              </w:rPr>
            </w:pPr>
            <w:r>
              <w:rPr>
                <w:szCs w:val="24"/>
              </w:rPr>
              <w:t>4-DOF</w:t>
            </w:r>
          </w:p>
        </w:tc>
        <w:tc>
          <w:tcPr>
            <w:tcW w:w="1639" w:type="dxa"/>
          </w:tcPr>
          <w:p w14:paraId="3E24711B" w14:textId="77777777" w:rsidR="00E779CD" w:rsidRDefault="008A5BEB" w:rsidP="00E779CD">
            <w:pPr>
              <w:pStyle w:val="TabloYazs"/>
              <w:rPr>
                <w:szCs w:val="24"/>
              </w:rPr>
            </w:pPr>
            <w:r>
              <w:rPr>
                <w:szCs w:val="24"/>
              </w:rPr>
              <w:t>PSO</w:t>
            </w:r>
          </w:p>
          <w:p w14:paraId="1713E936" w14:textId="77777777" w:rsidR="008A5BEB" w:rsidRDefault="008A5BEB" w:rsidP="008A5BEB">
            <w:pPr>
              <w:pStyle w:val="TabloYazs"/>
              <w:rPr>
                <w:szCs w:val="24"/>
              </w:rPr>
            </w:pPr>
            <w:r>
              <w:rPr>
                <w:szCs w:val="24"/>
              </w:rPr>
              <w:t>7.70e-06</w:t>
            </w:r>
          </w:p>
          <w:p w14:paraId="71E66C45" w14:textId="77777777" w:rsidR="00512D7A" w:rsidRDefault="008A5BEB" w:rsidP="008A5BEB">
            <w:pPr>
              <w:pStyle w:val="TabloYazs"/>
              <w:rPr>
                <w:szCs w:val="24"/>
              </w:rPr>
            </w:pPr>
            <w:r>
              <w:rPr>
                <w:szCs w:val="24"/>
              </w:rPr>
              <w:t>0.0196</w:t>
            </w:r>
          </w:p>
        </w:tc>
        <w:tc>
          <w:tcPr>
            <w:tcW w:w="1637" w:type="dxa"/>
          </w:tcPr>
          <w:p w14:paraId="2FD480FD" w14:textId="77777777" w:rsidR="00E779CD" w:rsidRDefault="008A5BEB" w:rsidP="00E779CD">
            <w:pPr>
              <w:pStyle w:val="TabloYazs"/>
              <w:rPr>
                <w:szCs w:val="24"/>
              </w:rPr>
            </w:pPr>
            <w:r>
              <w:rPr>
                <w:szCs w:val="24"/>
              </w:rPr>
              <w:t>GA</w:t>
            </w:r>
          </w:p>
          <w:p w14:paraId="06652F5F" w14:textId="77777777" w:rsidR="008A5BEB" w:rsidRDefault="008A5BEB" w:rsidP="008A5BEB">
            <w:pPr>
              <w:pStyle w:val="TabloYazs"/>
              <w:rPr>
                <w:szCs w:val="24"/>
              </w:rPr>
            </w:pPr>
            <w:r>
              <w:rPr>
                <w:szCs w:val="24"/>
              </w:rPr>
              <w:t>3.96e-04</w:t>
            </w:r>
          </w:p>
          <w:p w14:paraId="72D71198" w14:textId="77777777" w:rsidR="00512D7A" w:rsidRDefault="008A5BEB" w:rsidP="00E779CD">
            <w:pPr>
              <w:pStyle w:val="TabloYazs"/>
              <w:rPr>
                <w:szCs w:val="24"/>
              </w:rPr>
            </w:pPr>
            <w:r>
              <w:rPr>
                <w:szCs w:val="24"/>
              </w:rPr>
              <w:t>0.1753</w:t>
            </w:r>
          </w:p>
        </w:tc>
        <w:tc>
          <w:tcPr>
            <w:tcW w:w="1639" w:type="dxa"/>
          </w:tcPr>
          <w:p w14:paraId="3FCAFC5D" w14:textId="77777777" w:rsidR="00E779CD" w:rsidRDefault="00E779CD" w:rsidP="00E779CD">
            <w:pPr>
              <w:pStyle w:val="TabloYazs"/>
              <w:rPr>
                <w:szCs w:val="24"/>
              </w:rPr>
            </w:pPr>
          </w:p>
          <w:p w14:paraId="69405745" w14:textId="77777777" w:rsidR="00512D7A" w:rsidRDefault="00512D7A" w:rsidP="00E779CD">
            <w:pPr>
              <w:pStyle w:val="TabloYazs"/>
              <w:rPr>
                <w:szCs w:val="24"/>
              </w:rPr>
            </w:pPr>
            <w:r>
              <w:rPr>
                <w:szCs w:val="24"/>
              </w:rPr>
              <w:t>Hata (m)</w:t>
            </w:r>
          </w:p>
          <w:p w14:paraId="6460E9F3" w14:textId="77777777" w:rsidR="00512D7A" w:rsidRDefault="00512D7A" w:rsidP="00E779CD">
            <w:pPr>
              <w:pStyle w:val="TabloYazs"/>
              <w:rPr>
                <w:szCs w:val="24"/>
              </w:rPr>
            </w:pPr>
            <w:r>
              <w:rPr>
                <w:szCs w:val="24"/>
              </w:rPr>
              <w:t>Süre (s)</w:t>
            </w:r>
          </w:p>
        </w:tc>
      </w:tr>
      <w:tr w:rsidR="00D04A1D" w:rsidRPr="00926558" w14:paraId="26E4B508" w14:textId="77777777" w:rsidTr="0043627D">
        <w:trPr>
          <w:trHeight w:val="264"/>
          <w:jc w:val="center"/>
        </w:trPr>
        <w:tc>
          <w:tcPr>
            <w:tcW w:w="1637" w:type="dxa"/>
          </w:tcPr>
          <w:p w14:paraId="02C2CC31" w14:textId="77777777" w:rsidR="00D04A1D" w:rsidRDefault="00C76C51" w:rsidP="00E779CD">
            <w:pPr>
              <w:pStyle w:val="TabloYazs"/>
              <w:rPr>
                <w:szCs w:val="24"/>
              </w:rPr>
            </w:pPr>
            <w:r>
              <w:rPr>
                <w:szCs w:val="24"/>
              </w:rPr>
              <w:t>Rokbani ve Alimi, 2013, p. 1608</w:t>
            </w:r>
          </w:p>
        </w:tc>
        <w:tc>
          <w:tcPr>
            <w:tcW w:w="1639" w:type="dxa"/>
          </w:tcPr>
          <w:p w14:paraId="06201898" w14:textId="77777777" w:rsidR="00D04A1D" w:rsidRDefault="00C76C51" w:rsidP="00E779CD">
            <w:pPr>
              <w:pStyle w:val="TabloYazs"/>
              <w:rPr>
                <w:szCs w:val="24"/>
              </w:rPr>
            </w:pPr>
            <w:r>
              <w:rPr>
                <w:szCs w:val="24"/>
              </w:rPr>
              <w:t>2-DOF</w:t>
            </w:r>
          </w:p>
        </w:tc>
        <w:tc>
          <w:tcPr>
            <w:tcW w:w="1639" w:type="dxa"/>
          </w:tcPr>
          <w:p w14:paraId="185C39D1" w14:textId="77777777" w:rsidR="00D04A1D" w:rsidRDefault="008A5BEB" w:rsidP="00E779CD">
            <w:pPr>
              <w:pStyle w:val="TabloYazs"/>
              <w:rPr>
                <w:szCs w:val="24"/>
              </w:rPr>
            </w:pPr>
            <w:r>
              <w:rPr>
                <w:szCs w:val="24"/>
              </w:rPr>
              <w:t>IW-</w:t>
            </w:r>
            <w:r w:rsidR="00C76C51">
              <w:rPr>
                <w:szCs w:val="24"/>
              </w:rPr>
              <w:t>PSO</w:t>
            </w:r>
          </w:p>
          <w:p w14:paraId="2522D30C" w14:textId="77777777" w:rsidR="00C76C51" w:rsidRDefault="008A5BEB" w:rsidP="00E779CD">
            <w:pPr>
              <w:pStyle w:val="TabloYazs"/>
              <w:rPr>
                <w:szCs w:val="24"/>
              </w:rPr>
            </w:pPr>
            <w:r>
              <w:rPr>
                <w:szCs w:val="24"/>
              </w:rPr>
              <w:t>6.65e-05</w:t>
            </w:r>
          </w:p>
          <w:p w14:paraId="44072C91" w14:textId="77777777" w:rsidR="00C76C51" w:rsidRDefault="008A5BEB" w:rsidP="00E779CD">
            <w:pPr>
              <w:pStyle w:val="TabloYazs"/>
              <w:rPr>
                <w:szCs w:val="24"/>
              </w:rPr>
            </w:pPr>
            <w:r>
              <w:rPr>
                <w:szCs w:val="24"/>
              </w:rPr>
              <w:t>4024</w:t>
            </w:r>
          </w:p>
        </w:tc>
        <w:tc>
          <w:tcPr>
            <w:tcW w:w="1637" w:type="dxa"/>
          </w:tcPr>
          <w:p w14:paraId="62459785" w14:textId="77777777" w:rsidR="00D04A1D" w:rsidRDefault="00C76C51" w:rsidP="00E779CD">
            <w:pPr>
              <w:pStyle w:val="TabloYazs"/>
              <w:rPr>
                <w:szCs w:val="24"/>
              </w:rPr>
            </w:pPr>
            <w:r>
              <w:rPr>
                <w:szCs w:val="24"/>
              </w:rPr>
              <w:t>PSO</w:t>
            </w:r>
          </w:p>
          <w:p w14:paraId="22D2AD93" w14:textId="77777777" w:rsidR="00C76C51" w:rsidRDefault="008A5BEB" w:rsidP="00E779CD">
            <w:pPr>
              <w:pStyle w:val="TabloYazs"/>
              <w:rPr>
                <w:szCs w:val="24"/>
              </w:rPr>
            </w:pPr>
            <w:r>
              <w:rPr>
                <w:szCs w:val="24"/>
              </w:rPr>
              <w:t>4.11e-03</w:t>
            </w:r>
          </w:p>
          <w:p w14:paraId="0759953B" w14:textId="77777777" w:rsidR="00C76C51" w:rsidRDefault="008A5BEB" w:rsidP="00E779CD">
            <w:pPr>
              <w:pStyle w:val="TabloYazs"/>
              <w:rPr>
                <w:szCs w:val="24"/>
              </w:rPr>
            </w:pPr>
            <w:r>
              <w:rPr>
                <w:szCs w:val="24"/>
              </w:rPr>
              <w:t>4887</w:t>
            </w:r>
          </w:p>
        </w:tc>
        <w:tc>
          <w:tcPr>
            <w:tcW w:w="1639" w:type="dxa"/>
          </w:tcPr>
          <w:p w14:paraId="12BEAE16" w14:textId="77777777" w:rsidR="00D04A1D" w:rsidRDefault="00D04A1D" w:rsidP="00E779CD">
            <w:pPr>
              <w:pStyle w:val="TabloYazs"/>
              <w:rPr>
                <w:szCs w:val="24"/>
              </w:rPr>
            </w:pPr>
          </w:p>
          <w:p w14:paraId="38293791" w14:textId="77777777" w:rsidR="00C76C51" w:rsidRDefault="00C76C51" w:rsidP="00E779CD">
            <w:pPr>
              <w:pStyle w:val="TabloYazs"/>
              <w:rPr>
                <w:szCs w:val="24"/>
              </w:rPr>
            </w:pPr>
            <w:r>
              <w:rPr>
                <w:szCs w:val="24"/>
              </w:rPr>
              <w:t>Hata (m)</w:t>
            </w:r>
          </w:p>
          <w:p w14:paraId="20458AA6" w14:textId="77777777" w:rsidR="00C76C51" w:rsidRDefault="00C76C51" w:rsidP="00E779CD">
            <w:pPr>
              <w:pStyle w:val="TabloYazs"/>
              <w:rPr>
                <w:szCs w:val="24"/>
              </w:rPr>
            </w:pPr>
            <w:r>
              <w:rPr>
                <w:szCs w:val="24"/>
              </w:rPr>
              <w:t>İterasyon</w:t>
            </w:r>
          </w:p>
        </w:tc>
      </w:tr>
      <w:tr w:rsidR="0043627D" w:rsidRPr="00926558" w14:paraId="7313CBFF" w14:textId="77777777" w:rsidTr="00473611">
        <w:trPr>
          <w:trHeight w:val="264"/>
          <w:jc w:val="center"/>
        </w:trPr>
        <w:tc>
          <w:tcPr>
            <w:tcW w:w="8191" w:type="dxa"/>
            <w:gridSpan w:val="5"/>
            <w:tcBorders>
              <w:bottom w:val="single" w:sz="4" w:space="0" w:color="auto"/>
            </w:tcBorders>
          </w:tcPr>
          <w:p w14:paraId="2F01CC9F" w14:textId="77777777" w:rsidR="0043627D" w:rsidRDefault="0043627D" w:rsidP="00E779CD">
            <w:pPr>
              <w:pStyle w:val="TabloYazs"/>
              <w:rPr>
                <w:szCs w:val="24"/>
              </w:rPr>
            </w:pPr>
            <w:r>
              <w:t>Tablo 4.8. Literatürde çalışılan sezgisel algoritma karşılaştırmaları (devamı)</w:t>
            </w:r>
          </w:p>
        </w:tc>
      </w:tr>
      <w:tr w:rsidR="00512D7A" w:rsidRPr="00926558" w14:paraId="7073E516" w14:textId="77777777" w:rsidTr="0043627D">
        <w:trPr>
          <w:trHeight w:val="264"/>
          <w:jc w:val="center"/>
        </w:trPr>
        <w:tc>
          <w:tcPr>
            <w:tcW w:w="1637" w:type="dxa"/>
            <w:tcBorders>
              <w:top w:val="single" w:sz="4" w:space="0" w:color="auto"/>
            </w:tcBorders>
          </w:tcPr>
          <w:p w14:paraId="5985E67A" w14:textId="77777777" w:rsidR="00512D7A" w:rsidRDefault="00C76C51" w:rsidP="00E779CD">
            <w:pPr>
              <w:pStyle w:val="TabloYazs"/>
              <w:rPr>
                <w:szCs w:val="24"/>
              </w:rPr>
            </w:pPr>
            <w:r>
              <w:rPr>
                <w:szCs w:val="24"/>
              </w:rPr>
              <w:t>Sherbiny, Elhosseini ve Haikal, 2017, p. 2545</w:t>
            </w:r>
          </w:p>
        </w:tc>
        <w:tc>
          <w:tcPr>
            <w:tcW w:w="1639" w:type="dxa"/>
            <w:tcBorders>
              <w:top w:val="single" w:sz="4" w:space="0" w:color="auto"/>
            </w:tcBorders>
          </w:tcPr>
          <w:p w14:paraId="00E7C571" w14:textId="77777777" w:rsidR="00512D7A" w:rsidRDefault="00C76C51" w:rsidP="00E779CD">
            <w:pPr>
              <w:pStyle w:val="TabloYazs"/>
              <w:rPr>
                <w:szCs w:val="24"/>
              </w:rPr>
            </w:pPr>
            <w:r>
              <w:rPr>
                <w:szCs w:val="24"/>
              </w:rPr>
              <w:t>6-DOF</w:t>
            </w:r>
          </w:p>
        </w:tc>
        <w:tc>
          <w:tcPr>
            <w:tcW w:w="1639" w:type="dxa"/>
            <w:tcBorders>
              <w:top w:val="single" w:sz="4" w:space="0" w:color="auto"/>
            </w:tcBorders>
          </w:tcPr>
          <w:p w14:paraId="568E41D6" w14:textId="77777777" w:rsidR="00512D7A" w:rsidRDefault="00C76C51" w:rsidP="00E779CD">
            <w:pPr>
              <w:pStyle w:val="TabloYazs"/>
              <w:rPr>
                <w:szCs w:val="24"/>
              </w:rPr>
            </w:pPr>
            <w:r>
              <w:rPr>
                <w:szCs w:val="24"/>
              </w:rPr>
              <w:t>Adaptive Neuro Fuzzy Inference System</w:t>
            </w:r>
          </w:p>
          <w:p w14:paraId="2A809B04" w14:textId="77777777" w:rsidR="00C76C51" w:rsidRDefault="00C76C51" w:rsidP="00E779CD">
            <w:pPr>
              <w:pStyle w:val="TabloYazs"/>
              <w:rPr>
                <w:szCs w:val="24"/>
              </w:rPr>
            </w:pPr>
            <w:r>
              <w:rPr>
                <w:szCs w:val="24"/>
              </w:rPr>
              <w:t>5.426e-03</w:t>
            </w:r>
          </w:p>
          <w:p w14:paraId="22C7B974" w14:textId="77777777" w:rsidR="00C76C51" w:rsidRDefault="00C76C51" w:rsidP="00E779CD">
            <w:pPr>
              <w:pStyle w:val="TabloYazs"/>
              <w:rPr>
                <w:szCs w:val="24"/>
              </w:rPr>
            </w:pPr>
            <w:r>
              <w:rPr>
                <w:szCs w:val="24"/>
              </w:rPr>
              <w:lastRenderedPageBreak/>
              <w:t>0.0380</w:t>
            </w:r>
          </w:p>
        </w:tc>
        <w:tc>
          <w:tcPr>
            <w:tcW w:w="1637" w:type="dxa"/>
            <w:tcBorders>
              <w:top w:val="single" w:sz="4" w:space="0" w:color="auto"/>
            </w:tcBorders>
          </w:tcPr>
          <w:p w14:paraId="6322582D" w14:textId="77777777" w:rsidR="00512D7A" w:rsidRDefault="00C76C51" w:rsidP="00E779CD">
            <w:pPr>
              <w:pStyle w:val="TabloYazs"/>
              <w:rPr>
                <w:szCs w:val="24"/>
              </w:rPr>
            </w:pPr>
            <w:r>
              <w:rPr>
                <w:szCs w:val="24"/>
              </w:rPr>
              <w:lastRenderedPageBreak/>
              <w:t>GA</w:t>
            </w:r>
          </w:p>
          <w:p w14:paraId="379DA9AA" w14:textId="77777777" w:rsidR="00C76C51" w:rsidRDefault="00C76C51" w:rsidP="00E779CD">
            <w:pPr>
              <w:pStyle w:val="TabloYazs"/>
              <w:rPr>
                <w:szCs w:val="24"/>
              </w:rPr>
            </w:pPr>
          </w:p>
          <w:p w14:paraId="3682A724" w14:textId="77777777" w:rsidR="00C76C51" w:rsidRDefault="00C76C51" w:rsidP="00E779CD">
            <w:pPr>
              <w:pStyle w:val="TabloYazs"/>
              <w:rPr>
                <w:szCs w:val="24"/>
              </w:rPr>
            </w:pPr>
            <w:r>
              <w:rPr>
                <w:szCs w:val="24"/>
              </w:rPr>
              <w:lastRenderedPageBreak/>
              <w:t>7.64e-04</w:t>
            </w:r>
          </w:p>
          <w:p w14:paraId="4D52D563" w14:textId="77777777" w:rsidR="00C76C51" w:rsidRDefault="00C76C51" w:rsidP="00E779CD">
            <w:pPr>
              <w:pStyle w:val="TabloYazs"/>
              <w:rPr>
                <w:szCs w:val="24"/>
              </w:rPr>
            </w:pPr>
            <w:r>
              <w:rPr>
                <w:szCs w:val="24"/>
              </w:rPr>
              <w:t>83.1239</w:t>
            </w:r>
          </w:p>
        </w:tc>
        <w:tc>
          <w:tcPr>
            <w:tcW w:w="1639" w:type="dxa"/>
            <w:tcBorders>
              <w:top w:val="single" w:sz="4" w:space="0" w:color="auto"/>
            </w:tcBorders>
          </w:tcPr>
          <w:p w14:paraId="7DD1117A" w14:textId="77777777" w:rsidR="00512D7A" w:rsidRDefault="00512D7A" w:rsidP="00E779CD">
            <w:pPr>
              <w:pStyle w:val="TabloYazs"/>
              <w:rPr>
                <w:szCs w:val="24"/>
              </w:rPr>
            </w:pPr>
          </w:p>
          <w:p w14:paraId="58985F58" w14:textId="77777777" w:rsidR="00C76C51" w:rsidRDefault="00C76C51" w:rsidP="00E779CD">
            <w:pPr>
              <w:pStyle w:val="TabloYazs"/>
              <w:rPr>
                <w:szCs w:val="24"/>
              </w:rPr>
            </w:pPr>
          </w:p>
          <w:p w14:paraId="688E8DB4" w14:textId="77777777" w:rsidR="00C76C51" w:rsidRDefault="00C76C51" w:rsidP="00E779CD">
            <w:pPr>
              <w:pStyle w:val="TabloYazs"/>
              <w:rPr>
                <w:szCs w:val="24"/>
              </w:rPr>
            </w:pPr>
            <w:r>
              <w:rPr>
                <w:szCs w:val="24"/>
              </w:rPr>
              <w:lastRenderedPageBreak/>
              <w:t>Hata (m)</w:t>
            </w:r>
          </w:p>
          <w:p w14:paraId="3FDF3152" w14:textId="77777777" w:rsidR="00C76C51" w:rsidRDefault="00C76C51" w:rsidP="00E779CD">
            <w:pPr>
              <w:pStyle w:val="TabloYazs"/>
              <w:rPr>
                <w:szCs w:val="24"/>
              </w:rPr>
            </w:pPr>
            <w:r>
              <w:rPr>
                <w:szCs w:val="24"/>
              </w:rPr>
              <w:t>Süre (s)</w:t>
            </w:r>
          </w:p>
        </w:tc>
      </w:tr>
      <w:tr w:rsidR="00512D7A" w:rsidRPr="00926558" w14:paraId="29B1E05F" w14:textId="77777777" w:rsidTr="008B44B8">
        <w:trPr>
          <w:trHeight w:val="264"/>
          <w:jc w:val="center"/>
        </w:trPr>
        <w:tc>
          <w:tcPr>
            <w:tcW w:w="1637" w:type="dxa"/>
          </w:tcPr>
          <w:p w14:paraId="29287614" w14:textId="77777777" w:rsidR="00512D7A" w:rsidRDefault="008B44B8" w:rsidP="00E779CD">
            <w:pPr>
              <w:pStyle w:val="TabloYazs"/>
              <w:rPr>
                <w:szCs w:val="24"/>
              </w:rPr>
            </w:pPr>
            <w:r>
              <w:rPr>
                <w:szCs w:val="24"/>
              </w:rPr>
              <w:lastRenderedPageBreak/>
              <w:t>Küçük ve Bingül, 2014, p. 1996</w:t>
            </w:r>
          </w:p>
        </w:tc>
        <w:tc>
          <w:tcPr>
            <w:tcW w:w="1639" w:type="dxa"/>
          </w:tcPr>
          <w:p w14:paraId="1046A520" w14:textId="77777777" w:rsidR="00512D7A" w:rsidRDefault="008B44B8" w:rsidP="00E779CD">
            <w:pPr>
              <w:pStyle w:val="TabloYazs"/>
              <w:rPr>
                <w:szCs w:val="24"/>
              </w:rPr>
            </w:pPr>
            <w:r>
              <w:rPr>
                <w:szCs w:val="24"/>
              </w:rPr>
              <w:t>6-DOF</w:t>
            </w:r>
          </w:p>
        </w:tc>
        <w:tc>
          <w:tcPr>
            <w:tcW w:w="1639" w:type="dxa"/>
          </w:tcPr>
          <w:p w14:paraId="01397786" w14:textId="77777777" w:rsidR="00512D7A" w:rsidRDefault="008B44B8" w:rsidP="00E779CD">
            <w:pPr>
              <w:pStyle w:val="TabloYazs"/>
              <w:rPr>
                <w:szCs w:val="24"/>
              </w:rPr>
            </w:pPr>
            <w:r>
              <w:rPr>
                <w:szCs w:val="24"/>
              </w:rPr>
              <w:t>NIKA (New Inverse Kinematics Algorithm)</w:t>
            </w:r>
          </w:p>
          <w:p w14:paraId="14AAFA51" w14:textId="77777777" w:rsidR="008B44B8" w:rsidRDefault="008B44B8" w:rsidP="00E779CD">
            <w:pPr>
              <w:pStyle w:val="TabloYazs"/>
              <w:rPr>
                <w:szCs w:val="24"/>
              </w:rPr>
            </w:pPr>
            <w:r>
              <w:rPr>
                <w:szCs w:val="24"/>
              </w:rPr>
              <w:t>1.02e-04</w:t>
            </w:r>
          </w:p>
          <w:p w14:paraId="7E51B676" w14:textId="77777777" w:rsidR="008B44B8" w:rsidRDefault="008B44B8" w:rsidP="00E779CD">
            <w:pPr>
              <w:pStyle w:val="TabloYazs"/>
              <w:rPr>
                <w:szCs w:val="24"/>
              </w:rPr>
            </w:pPr>
            <w:r>
              <w:rPr>
                <w:szCs w:val="24"/>
              </w:rPr>
              <w:t>0.327456</w:t>
            </w:r>
          </w:p>
        </w:tc>
        <w:tc>
          <w:tcPr>
            <w:tcW w:w="1637" w:type="dxa"/>
          </w:tcPr>
          <w:p w14:paraId="1FD1CBB0" w14:textId="77777777" w:rsidR="008B44B8" w:rsidRDefault="008B44B8" w:rsidP="008B44B8">
            <w:pPr>
              <w:pStyle w:val="TabloYazs"/>
              <w:rPr>
                <w:szCs w:val="24"/>
              </w:rPr>
            </w:pPr>
            <w:r>
              <w:rPr>
                <w:szCs w:val="24"/>
              </w:rPr>
              <w:t>Newton-Raphson Algorithm</w:t>
            </w:r>
            <w:r>
              <w:rPr>
                <w:szCs w:val="24"/>
              </w:rPr>
              <w:br/>
            </w:r>
            <w:r>
              <w:rPr>
                <w:szCs w:val="24"/>
              </w:rPr>
              <w:br/>
            </w:r>
            <w:r>
              <w:rPr>
                <w:szCs w:val="24"/>
              </w:rPr>
              <w:br/>
              <w:t>0.2266</w:t>
            </w:r>
          </w:p>
          <w:p w14:paraId="4E7FCFB7" w14:textId="77777777" w:rsidR="008B44B8" w:rsidRDefault="008B44B8" w:rsidP="008B44B8">
            <w:pPr>
              <w:pStyle w:val="TabloYazs"/>
              <w:rPr>
                <w:szCs w:val="24"/>
              </w:rPr>
            </w:pPr>
            <w:r>
              <w:rPr>
                <w:szCs w:val="24"/>
              </w:rPr>
              <w:t>0.331493</w:t>
            </w:r>
          </w:p>
        </w:tc>
        <w:tc>
          <w:tcPr>
            <w:tcW w:w="1639" w:type="dxa"/>
          </w:tcPr>
          <w:p w14:paraId="185082D7" w14:textId="77777777" w:rsidR="008B44B8" w:rsidRDefault="008B44B8" w:rsidP="008B44B8">
            <w:pPr>
              <w:pStyle w:val="TabloYazs"/>
              <w:rPr>
                <w:szCs w:val="24"/>
              </w:rPr>
            </w:pPr>
            <w:r>
              <w:rPr>
                <w:szCs w:val="24"/>
              </w:rPr>
              <w:br/>
            </w:r>
            <w:r>
              <w:rPr>
                <w:szCs w:val="24"/>
              </w:rPr>
              <w:br/>
            </w:r>
            <w:r>
              <w:rPr>
                <w:szCs w:val="24"/>
              </w:rPr>
              <w:br/>
            </w:r>
            <w:r>
              <w:rPr>
                <w:szCs w:val="24"/>
              </w:rPr>
              <w:br/>
              <w:t>Hata (m)</w:t>
            </w:r>
          </w:p>
          <w:p w14:paraId="63B82009" w14:textId="77777777" w:rsidR="008B44B8" w:rsidRDefault="008B44B8" w:rsidP="008B44B8">
            <w:pPr>
              <w:pStyle w:val="TabloYazs"/>
              <w:rPr>
                <w:szCs w:val="24"/>
              </w:rPr>
            </w:pPr>
            <w:r>
              <w:rPr>
                <w:szCs w:val="24"/>
              </w:rPr>
              <w:t>Süre (s)</w:t>
            </w:r>
          </w:p>
        </w:tc>
      </w:tr>
      <w:tr w:rsidR="008B44B8" w:rsidRPr="00926558" w14:paraId="3DCDD235" w14:textId="77777777" w:rsidTr="00DB2457">
        <w:trPr>
          <w:trHeight w:val="264"/>
          <w:jc w:val="center"/>
        </w:trPr>
        <w:tc>
          <w:tcPr>
            <w:tcW w:w="1637" w:type="dxa"/>
          </w:tcPr>
          <w:p w14:paraId="27F973F4" w14:textId="77777777" w:rsidR="008B44B8" w:rsidRDefault="0072160C" w:rsidP="00E779CD">
            <w:pPr>
              <w:pStyle w:val="TabloYazs"/>
              <w:rPr>
                <w:szCs w:val="24"/>
              </w:rPr>
            </w:pPr>
            <w:r>
              <w:rPr>
                <w:szCs w:val="24"/>
              </w:rPr>
              <w:t>Dereli ve Köker, 2017, pp. 82-83</w:t>
            </w:r>
          </w:p>
        </w:tc>
        <w:tc>
          <w:tcPr>
            <w:tcW w:w="1639" w:type="dxa"/>
          </w:tcPr>
          <w:p w14:paraId="27E23082" w14:textId="77777777" w:rsidR="008B44B8" w:rsidRDefault="0072160C" w:rsidP="00E779CD">
            <w:pPr>
              <w:pStyle w:val="TabloYazs"/>
              <w:rPr>
                <w:szCs w:val="24"/>
              </w:rPr>
            </w:pPr>
            <w:r>
              <w:rPr>
                <w:szCs w:val="24"/>
              </w:rPr>
              <w:t>7-DOF</w:t>
            </w:r>
          </w:p>
        </w:tc>
        <w:tc>
          <w:tcPr>
            <w:tcW w:w="1639" w:type="dxa"/>
          </w:tcPr>
          <w:p w14:paraId="2B6BAF0A" w14:textId="77777777" w:rsidR="008B44B8" w:rsidRDefault="0072160C" w:rsidP="00E779CD">
            <w:pPr>
              <w:pStyle w:val="TabloYazs"/>
              <w:rPr>
                <w:szCs w:val="24"/>
              </w:rPr>
            </w:pPr>
            <w:r>
              <w:rPr>
                <w:szCs w:val="24"/>
              </w:rPr>
              <w:t>IW-PSO</w:t>
            </w:r>
          </w:p>
          <w:p w14:paraId="5D26D4DE" w14:textId="77777777" w:rsidR="0072160C" w:rsidRDefault="0072160C" w:rsidP="00E779CD">
            <w:pPr>
              <w:pStyle w:val="TabloYazs"/>
              <w:rPr>
                <w:szCs w:val="24"/>
              </w:rPr>
            </w:pPr>
            <w:r>
              <w:rPr>
                <w:szCs w:val="24"/>
              </w:rPr>
              <w:t>3.64e-03</w:t>
            </w:r>
          </w:p>
          <w:p w14:paraId="35C1385E" w14:textId="77777777" w:rsidR="0072160C" w:rsidRDefault="0072160C" w:rsidP="00E779CD">
            <w:pPr>
              <w:pStyle w:val="TabloYazs"/>
              <w:rPr>
                <w:szCs w:val="24"/>
              </w:rPr>
            </w:pPr>
            <w:r>
              <w:rPr>
                <w:szCs w:val="24"/>
              </w:rPr>
              <w:t>2846</w:t>
            </w:r>
          </w:p>
        </w:tc>
        <w:tc>
          <w:tcPr>
            <w:tcW w:w="1637" w:type="dxa"/>
          </w:tcPr>
          <w:p w14:paraId="509C4151" w14:textId="77777777" w:rsidR="008B44B8" w:rsidRDefault="0072160C" w:rsidP="00E779CD">
            <w:pPr>
              <w:pStyle w:val="TabloYazs"/>
              <w:rPr>
                <w:szCs w:val="24"/>
              </w:rPr>
            </w:pPr>
            <w:r>
              <w:rPr>
                <w:szCs w:val="24"/>
              </w:rPr>
              <w:t>PSO</w:t>
            </w:r>
          </w:p>
          <w:p w14:paraId="1582B218" w14:textId="77777777" w:rsidR="0072160C" w:rsidRDefault="0072160C" w:rsidP="0072160C">
            <w:pPr>
              <w:pStyle w:val="TabloYazs"/>
              <w:rPr>
                <w:szCs w:val="24"/>
              </w:rPr>
            </w:pPr>
            <w:r>
              <w:rPr>
                <w:szCs w:val="24"/>
              </w:rPr>
              <w:t>9.13e-03</w:t>
            </w:r>
          </w:p>
          <w:p w14:paraId="51F70B40" w14:textId="77777777" w:rsidR="0072160C" w:rsidRDefault="0072160C" w:rsidP="0072160C">
            <w:pPr>
              <w:pStyle w:val="TabloYazs"/>
              <w:rPr>
                <w:szCs w:val="24"/>
              </w:rPr>
            </w:pPr>
            <w:r>
              <w:rPr>
                <w:szCs w:val="24"/>
              </w:rPr>
              <w:t>4773</w:t>
            </w:r>
          </w:p>
        </w:tc>
        <w:tc>
          <w:tcPr>
            <w:tcW w:w="1639" w:type="dxa"/>
          </w:tcPr>
          <w:p w14:paraId="0D776980" w14:textId="77777777" w:rsidR="008B44B8" w:rsidRDefault="008B44B8" w:rsidP="00E779CD">
            <w:pPr>
              <w:pStyle w:val="TabloYazs"/>
              <w:rPr>
                <w:szCs w:val="24"/>
              </w:rPr>
            </w:pPr>
          </w:p>
          <w:p w14:paraId="3916FF69" w14:textId="77777777" w:rsidR="0072160C" w:rsidRDefault="0072160C" w:rsidP="00E779CD">
            <w:pPr>
              <w:pStyle w:val="TabloYazs"/>
              <w:rPr>
                <w:szCs w:val="24"/>
              </w:rPr>
            </w:pPr>
            <w:r>
              <w:rPr>
                <w:szCs w:val="24"/>
              </w:rPr>
              <w:t>Hata (m)</w:t>
            </w:r>
          </w:p>
          <w:p w14:paraId="4251238E" w14:textId="77777777" w:rsidR="0072160C" w:rsidRDefault="0072160C" w:rsidP="00E779CD">
            <w:pPr>
              <w:pStyle w:val="TabloYazs"/>
              <w:rPr>
                <w:szCs w:val="24"/>
              </w:rPr>
            </w:pPr>
            <w:r>
              <w:rPr>
                <w:szCs w:val="24"/>
              </w:rPr>
              <w:t>İterasyon</w:t>
            </w:r>
          </w:p>
        </w:tc>
      </w:tr>
      <w:tr w:rsidR="00DB15E1" w:rsidRPr="00926558" w14:paraId="5092AB08" w14:textId="77777777" w:rsidTr="00DF749A">
        <w:trPr>
          <w:trHeight w:val="264"/>
          <w:jc w:val="center"/>
        </w:trPr>
        <w:tc>
          <w:tcPr>
            <w:tcW w:w="1637" w:type="dxa"/>
          </w:tcPr>
          <w:p w14:paraId="1C060A02" w14:textId="77777777" w:rsidR="00DB15E1" w:rsidRDefault="00415674" w:rsidP="00E779CD">
            <w:pPr>
              <w:pStyle w:val="TabloYazs"/>
              <w:rPr>
                <w:szCs w:val="24"/>
              </w:rPr>
            </w:pPr>
            <w:r>
              <w:rPr>
                <w:szCs w:val="24"/>
              </w:rPr>
              <w:t>Shi ve Xie, 2017</w:t>
            </w:r>
          </w:p>
        </w:tc>
        <w:tc>
          <w:tcPr>
            <w:tcW w:w="1639" w:type="dxa"/>
          </w:tcPr>
          <w:p w14:paraId="2EBA9E88" w14:textId="77777777" w:rsidR="00DB15E1" w:rsidRDefault="00415674" w:rsidP="00E779CD">
            <w:pPr>
              <w:pStyle w:val="TabloYazs"/>
              <w:rPr>
                <w:szCs w:val="24"/>
              </w:rPr>
            </w:pPr>
            <w:r>
              <w:rPr>
                <w:szCs w:val="24"/>
              </w:rPr>
              <w:t>6-DOF</w:t>
            </w:r>
          </w:p>
        </w:tc>
        <w:tc>
          <w:tcPr>
            <w:tcW w:w="1639" w:type="dxa"/>
          </w:tcPr>
          <w:p w14:paraId="48609CE6" w14:textId="77777777" w:rsidR="00DB15E1" w:rsidRDefault="00415674" w:rsidP="00E779CD">
            <w:pPr>
              <w:pStyle w:val="TabloYazs"/>
              <w:rPr>
                <w:szCs w:val="24"/>
              </w:rPr>
            </w:pPr>
            <w:r>
              <w:rPr>
                <w:szCs w:val="24"/>
              </w:rPr>
              <w:t>Adaboost Yapay Sinir Ağı</w:t>
            </w:r>
          </w:p>
          <w:p w14:paraId="3D70070F" w14:textId="77777777" w:rsidR="00415674" w:rsidRDefault="008A5BEB" w:rsidP="00E779CD">
            <w:pPr>
              <w:pStyle w:val="TabloYazs"/>
              <w:rPr>
                <w:szCs w:val="24"/>
              </w:rPr>
            </w:pPr>
            <w:r>
              <w:rPr>
                <w:szCs w:val="24"/>
              </w:rPr>
              <w:t>0</w:t>
            </w:r>
            <w:r w:rsidR="00415674">
              <w:rPr>
                <w:szCs w:val="24"/>
              </w:rPr>
              <w:t>.00267</w:t>
            </w:r>
          </w:p>
          <w:p w14:paraId="0DCBACAF" w14:textId="77777777" w:rsidR="00415674" w:rsidRDefault="00415674" w:rsidP="00E779CD">
            <w:pPr>
              <w:pStyle w:val="TabloYazs"/>
              <w:rPr>
                <w:szCs w:val="24"/>
              </w:rPr>
            </w:pPr>
            <w:r>
              <w:rPr>
                <w:szCs w:val="24"/>
              </w:rPr>
              <w:t>0.3</w:t>
            </w:r>
          </w:p>
        </w:tc>
        <w:tc>
          <w:tcPr>
            <w:tcW w:w="1637" w:type="dxa"/>
          </w:tcPr>
          <w:p w14:paraId="59AC6E12" w14:textId="77777777" w:rsidR="00DB15E1" w:rsidRDefault="00DB15E1" w:rsidP="00E779CD">
            <w:pPr>
              <w:pStyle w:val="TabloYazs"/>
              <w:rPr>
                <w:szCs w:val="24"/>
              </w:rPr>
            </w:pPr>
          </w:p>
        </w:tc>
        <w:tc>
          <w:tcPr>
            <w:tcW w:w="1639" w:type="dxa"/>
          </w:tcPr>
          <w:p w14:paraId="470780BB" w14:textId="77777777" w:rsidR="00DB15E1" w:rsidRDefault="00DB15E1" w:rsidP="00E779CD">
            <w:pPr>
              <w:pStyle w:val="TabloYazs"/>
              <w:rPr>
                <w:szCs w:val="24"/>
              </w:rPr>
            </w:pPr>
          </w:p>
          <w:p w14:paraId="05E257C2" w14:textId="77777777" w:rsidR="00415674" w:rsidRDefault="008A5BEB" w:rsidP="00415674">
            <w:pPr>
              <w:pStyle w:val="TabloYazs"/>
              <w:rPr>
                <w:szCs w:val="24"/>
              </w:rPr>
            </w:pPr>
            <w:r>
              <w:rPr>
                <w:szCs w:val="24"/>
              </w:rPr>
              <w:br/>
            </w:r>
            <w:r w:rsidR="00415674">
              <w:rPr>
                <w:szCs w:val="24"/>
              </w:rPr>
              <w:t>Hata (m)</w:t>
            </w:r>
          </w:p>
          <w:p w14:paraId="574D6E70" w14:textId="77777777" w:rsidR="00415674" w:rsidRDefault="00415674" w:rsidP="00415674">
            <w:pPr>
              <w:pStyle w:val="TabloYazs"/>
              <w:rPr>
                <w:szCs w:val="24"/>
              </w:rPr>
            </w:pPr>
            <w:r>
              <w:rPr>
                <w:szCs w:val="24"/>
              </w:rPr>
              <w:t>Süre (s)</w:t>
            </w:r>
          </w:p>
        </w:tc>
      </w:tr>
      <w:tr w:rsidR="00DF749A" w:rsidRPr="00926558" w14:paraId="733EEB39" w14:textId="77777777" w:rsidTr="0001382C">
        <w:trPr>
          <w:trHeight w:val="264"/>
          <w:jc w:val="center"/>
        </w:trPr>
        <w:tc>
          <w:tcPr>
            <w:tcW w:w="1637" w:type="dxa"/>
          </w:tcPr>
          <w:p w14:paraId="25B844C6" w14:textId="77777777" w:rsidR="00DF749A" w:rsidRDefault="00DF749A" w:rsidP="00E779CD">
            <w:pPr>
              <w:pStyle w:val="TabloYazs"/>
              <w:rPr>
                <w:szCs w:val="24"/>
              </w:rPr>
            </w:pPr>
            <w:r>
              <w:rPr>
                <w:szCs w:val="24"/>
              </w:rPr>
              <w:t>Sherbiny, Elhoseini ve Haikal, 2018, pp 32-34</w:t>
            </w:r>
          </w:p>
        </w:tc>
        <w:tc>
          <w:tcPr>
            <w:tcW w:w="1639" w:type="dxa"/>
          </w:tcPr>
          <w:p w14:paraId="293324DE" w14:textId="77777777" w:rsidR="00DF749A" w:rsidRDefault="00DF749A" w:rsidP="00E779CD">
            <w:pPr>
              <w:pStyle w:val="TabloYazs"/>
              <w:rPr>
                <w:szCs w:val="24"/>
              </w:rPr>
            </w:pPr>
            <w:r>
              <w:rPr>
                <w:szCs w:val="24"/>
              </w:rPr>
              <w:t>5-DOF</w:t>
            </w:r>
          </w:p>
        </w:tc>
        <w:tc>
          <w:tcPr>
            <w:tcW w:w="1639" w:type="dxa"/>
          </w:tcPr>
          <w:p w14:paraId="2A1A1052" w14:textId="77777777" w:rsidR="00552BE9" w:rsidRDefault="00552BE9" w:rsidP="00552BE9">
            <w:pPr>
              <w:pStyle w:val="TabloYazs"/>
              <w:rPr>
                <w:szCs w:val="24"/>
              </w:rPr>
            </w:pPr>
            <w:r>
              <w:rPr>
                <w:szCs w:val="24"/>
              </w:rPr>
              <w:t>Yeni Değişkenli ABC</w:t>
            </w:r>
          </w:p>
          <w:p w14:paraId="44F0F20E" w14:textId="77777777" w:rsidR="00552BE9" w:rsidRDefault="00552BE9" w:rsidP="00552BE9">
            <w:pPr>
              <w:pStyle w:val="TabloYazs"/>
              <w:rPr>
                <w:szCs w:val="24"/>
              </w:rPr>
            </w:pPr>
            <w:r>
              <w:rPr>
                <w:szCs w:val="24"/>
              </w:rPr>
              <w:t>1.42e-08</w:t>
            </w:r>
          </w:p>
          <w:p w14:paraId="6A82DBE0" w14:textId="77777777" w:rsidR="00552BE9" w:rsidRDefault="00552BE9" w:rsidP="00552BE9">
            <w:pPr>
              <w:pStyle w:val="TabloYazs"/>
              <w:rPr>
                <w:szCs w:val="24"/>
              </w:rPr>
            </w:pPr>
            <w:r>
              <w:rPr>
                <w:szCs w:val="24"/>
              </w:rPr>
              <w:t>0.428</w:t>
            </w:r>
          </w:p>
        </w:tc>
        <w:tc>
          <w:tcPr>
            <w:tcW w:w="1637" w:type="dxa"/>
          </w:tcPr>
          <w:p w14:paraId="393A0395" w14:textId="77777777" w:rsidR="00552BE9" w:rsidRDefault="00552BE9" w:rsidP="00552BE9">
            <w:pPr>
              <w:pStyle w:val="TabloYazs"/>
              <w:rPr>
                <w:szCs w:val="24"/>
              </w:rPr>
            </w:pPr>
            <w:r>
              <w:rPr>
                <w:szCs w:val="24"/>
              </w:rPr>
              <w:t>Geleneksel ABC</w:t>
            </w:r>
            <w:r>
              <w:rPr>
                <w:szCs w:val="24"/>
              </w:rPr>
              <w:br/>
            </w:r>
            <w:r>
              <w:rPr>
                <w:szCs w:val="24"/>
              </w:rPr>
              <w:br/>
            </w:r>
            <w:r>
              <w:rPr>
                <w:szCs w:val="24"/>
              </w:rPr>
              <w:br/>
              <w:t>5.68e-03</w:t>
            </w:r>
          </w:p>
          <w:p w14:paraId="01A8317E" w14:textId="77777777" w:rsidR="00552BE9" w:rsidRDefault="00552BE9" w:rsidP="00552BE9">
            <w:pPr>
              <w:pStyle w:val="TabloYazs"/>
              <w:rPr>
                <w:szCs w:val="24"/>
              </w:rPr>
            </w:pPr>
            <w:r>
              <w:rPr>
                <w:szCs w:val="24"/>
              </w:rPr>
              <w:t>0.446</w:t>
            </w:r>
          </w:p>
        </w:tc>
        <w:tc>
          <w:tcPr>
            <w:tcW w:w="1639" w:type="dxa"/>
          </w:tcPr>
          <w:p w14:paraId="2C7F5164" w14:textId="77777777" w:rsidR="00DF749A" w:rsidRDefault="00552BE9" w:rsidP="00E779CD">
            <w:pPr>
              <w:pStyle w:val="TabloYazs"/>
              <w:rPr>
                <w:szCs w:val="24"/>
              </w:rPr>
            </w:pPr>
            <w:r>
              <w:rPr>
                <w:szCs w:val="24"/>
              </w:rPr>
              <w:br/>
            </w:r>
            <w:r>
              <w:rPr>
                <w:szCs w:val="24"/>
              </w:rPr>
              <w:br/>
            </w:r>
            <w:r>
              <w:rPr>
                <w:szCs w:val="24"/>
              </w:rPr>
              <w:br/>
              <w:t>Hata (m)</w:t>
            </w:r>
          </w:p>
          <w:p w14:paraId="2B624006" w14:textId="77777777" w:rsidR="00552BE9" w:rsidRDefault="00552BE9" w:rsidP="00E779CD">
            <w:pPr>
              <w:pStyle w:val="TabloYazs"/>
              <w:rPr>
                <w:szCs w:val="24"/>
              </w:rPr>
            </w:pPr>
            <w:r>
              <w:rPr>
                <w:szCs w:val="24"/>
              </w:rPr>
              <w:t>Süre (s)</w:t>
            </w:r>
          </w:p>
        </w:tc>
      </w:tr>
      <w:tr w:rsidR="0001382C" w:rsidRPr="00926558" w14:paraId="378DD14A" w14:textId="77777777" w:rsidTr="00DB2457">
        <w:trPr>
          <w:trHeight w:val="264"/>
          <w:jc w:val="center"/>
        </w:trPr>
        <w:tc>
          <w:tcPr>
            <w:tcW w:w="1637" w:type="dxa"/>
            <w:tcBorders>
              <w:bottom w:val="single" w:sz="4" w:space="0" w:color="auto"/>
            </w:tcBorders>
          </w:tcPr>
          <w:p w14:paraId="4FD2E560" w14:textId="77777777" w:rsidR="0001382C" w:rsidRDefault="0001382C" w:rsidP="00E779CD">
            <w:pPr>
              <w:pStyle w:val="TabloYazs"/>
              <w:rPr>
                <w:szCs w:val="24"/>
              </w:rPr>
            </w:pPr>
            <w:r>
              <w:rPr>
                <w:szCs w:val="24"/>
              </w:rPr>
              <w:t xml:space="preserve">Mahanta et al., 2019, </w:t>
            </w:r>
            <w:r w:rsidR="00845572">
              <w:rPr>
                <w:szCs w:val="24"/>
              </w:rPr>
              <w:t>p. 528</w:t>
            </w:r>
          </w:p>
        </w:tc>
        <w:tc>
          <w:tcPr>
            <w:tcW w:w="1639" w:type="dxa"/>
            <w:tcBorders>
              <w:bottom w:val="single" w:sz="4" w:space="0" w:color="auto"/>
            </w:tcBorders>
          </w:tcPr>
          <w:p w14:paraId="68B67940" w14:textId="77777777" w:rsidR="0001382C" w:rsidRDefault="00845572" w:rsidP="00E779CD">
            <w:pPr>
              <w:pStyle w:val="TabloYazs"/>
              <w:rPr>
                <w:szCs w:val="24"/>
              </w:rPr>
            </w:pPr>
            <w:r>
              <w:rPr>
                <w:szCs w:val="24"/>
              </w:rPr>
              <w:t>6-DOF</w:t>
            </w:r>
          </w:p>
        </w:tc>
        <w:tc>
          <w:tcPr>
            <w:tcW w:w="1639" w:type="dxa"/>
            <w:tcBorders>
              <w:bottom w:val="single" w:sz="4" w:space="0" w:color="auto"/>
            </w:tcBorders>
          </w:tcPr>
          <w:p w14:paraId="3B56833D" w14:textId="77777777" w:rsidR="0001382C" w:rsidRDefault="00845572" w:rsidP="00552BE9">
            <w:pPr>
              <w:pStyle w:val="TabloYazs"/>
              <w:rPr>
                <w:szCs w:val="24"/>
              </w:rPr>
            </w:pPr>
            <w:r>
              <w:rPr>
                <w:szCs w:val="24"/>
              </w:rPr>
              <w:t>ABA</w:t>
            </w:r>
          </w:p>
          <w:p w14:paraId="00F57FB9" w14:textId="77777777" w:rsidR="00845572" w:rsidRDefault="00845572" w:rsidP="00552BE9">
            <w:pPr>
              <w:pStyle w:val="TabloYazs"/>
              <w:rPr>
                <w:szCs w:val="24"/>
              </w:rPr>
            </w:pPr>
            <w:r>
              <w:rPr>
                <w:szCs w:val="24"/>
              </w:rPr>
              <w:t>1.65e-15</w:t>
            </w:r>
          </w:p>
          <w:p w14:paraId="65319766" w14:textId="77777777" w:rsidR="00845572" w:rsidRDefault="00845572" w:rsidP="00552BE9">
            <w:pPr>
              <w:pStyle w:val="TabloYazs"/>
              <w:rPr>
                <w:szCs w:val="24"/>
              </w:rPr>
            </w:pPr>
            <w:r>
              <w:rPr>
                <w:szCs w:val="24"/>
              </w:rPr>
              <w:t>2.9</w:t>
            </w:r>
          </w:p>
        </w:tc>
        <w:tc>
          <w:tcPr>
            <w:tcW w:w="1637" w:type="dxa"/>
            <w:tcBorders>
              <w:bottom w:val="single" w:sz="4" w:space="0" w:color="auto"/>
            </w:tcBorders>
          </w:tcPr>
          <w:p w14:paraId="3A8A10ED" w14:textId="77777777" w:rsidR="0001382C" w:rsidRDefault="00845572" w:rsidP="00552BE9">
            <w:pPr>
              <w:pStyle w:val="TabloYazs"/>
              <w:rPr>
                <w:szCs w:val="24"/>
              </w:rPr>
            </w:pPr>
            <w:r>
              <w:rPr>
                <w:szCs w:val="24"/>
              </w:rPr>
              <w:t>IWO</w:t>
            </w:r>
          </w:p>
          <w:p w14:paraId="5DB8367A" w14:textId="77777777" w:rsidR="00845572" w:rsidRDefault="00845572" w:rsidP="00552BE9">
            <w:pPr>
              <w:pStyle w:val="TabloYazs"/>
              <w:rPr>
                <w:szCs w:val="24"/>
              </w:rPr>
            </w:pPr>
            <w:r>
              <w:rPr>
                <w:szCs w:val="24"/>
              </w:rPr>
              <w:t>5.98e-05</w:t>
            </w:r>
          </w:p>
          <w:p w14:paraId="7F0ED31D" w14:textId="77777777" w:rsidR="00845572" w:rsidRDefault="00845572" w:rsidP="00552BE9">
            <w:pPr>
              <w:pStyle w:val="TabloYazs"/>
              <w:rPr>
                <w:szCs w:val="24"/>
              </w:rPr>
            </w:pPr>
            <w:r>
              <w:rPr>
                <w:szCs w:val="24"/>
              </w:rPr>
              <w:t>3.9</w:t>
            </w:r>
          </w:p>
        </w:tc>
        <w:tc>
          <w:tcPr>
            <w:tcW w:w="1639" w:type="dxa"/>
            <w:tcBorders>
              <w:bottom w:val="single" w:sz="4" w:space="0" w:color="auto"/>
            </w:tcBorders>
          </w:tcPr>
          <w:p w14:paraId="76C5F5D8" w14:textId="77777777" w:rsidR="0001382C" w:rsidRDefault="0001382C" w:rsidP="00E779CD">
            <w:pPr>
              <w:pStyle w:val="TabloYazs"/>
              <w:rPr>
                <w:szCs w:val="24"/>
              </w:rPr>
            </w:pPr>
          </w:p>
          <w:p w14:paraId="2375587B" w14:textId="77777777" w:rsidR="00845572" w:rsidRDefault="00845572" w:rsidP="00E779CD">
            <w:pPr>
              <w:pStyle w:val="TabloYazs"/>
              <w:rPr>
                <w:szCs w:val="24"/>
              </w:rPr>
            </w:pPr>
            <w:r>
              <w:rPr>
                <w:szCs w:val="24"/>
              </w:rPr>
              <w:t>Hata (m)</w:t>
            </w:r>
          </w:p>
          <w:p w14:paraId="67D027A5" w14:textId="77777777" w:rsidR="00845572" w:rsidRDefault="00845572" w:rsidP="00E779CD">
            <w:pPr>
              <w:pStyle w:val="TabloYazs"/>
              <w:rPr>
                <w:szCs w:val="24"/>
              </w:rPr>
            </w:pPr>
            <w:r>
              <w:rPr>
                <w:szCs w:val="24"/>
              </w:rPr>
              <w:t>Süre (s)</w:t>
            </w:r>
          </w:p>
        </w:tc>
      </w:tr>
    </w:tbl>
    <w:p w14:paraId="56A2D062" w14:textId="77777777" w:rsidR="00A234DD" w:rsidRDefault="00A234DD" w:rsidP="00D34951">
      <w:pPr>
        <w:pStyle w:val="AnaParagrafYaziStiliSau"/>
      </w:pPr>
    </w:p>
    <w:p w14:paraId="3F212AE6" w14:textId="77777777" w:rsidR="0018670B" w:rsidRDefault="0018670B" w:rsidP="0018670B">
      <w:pPr>
        <w:pStyle w:val="AltBaslkSau"/>
      </w:pPr>
      <w:bookmarkStart w:id="200" w:name="_Toc7881664"/>
      <w:r w:rsidRPr="0018670B">
        <w:t>FPGA Simülasyon Sonuçları</w:t>
      </w:r>
      <w:bookmarkEnd w:id="200"/>
    </w:p>
    <w:p w14:paraId="76779796" w14:textId="77777777" w:rsidR="002869E7" w:rsidRDefault="002869E7" w:rsidP="00D34951">
      <w:pPr>
        <w:pStyle w:val="AnaParagrafYaziStiliSau"/>
      </w:pPr>
    </w:p>
    <w:p w14:paraId="64FF541E" w14:textId="77777777" w:rsidR="0018670B" w:rsidRPr="0018670B" w:rsidRDefault="0018670B" w:rsidP="00D34951">
      <w:pPr>
        <w:pStyle w:val="AnaParagrafYaziStiliSau"/>
      </w:pPr>
      <w:r w:rsidRPr="0018670B">
        <w:t>Bu bölümde FPGA ile gerçekleştirilen donanım temelli parçacık sürü optimizasyonu algoritmasının simülasyon sonuçları irdelenmiştir. Sentezlenebilir özelliği olan bu sayısal devre Vivado arabirimi 2017.4 sürümünde VHDL donanım tasarım dili kullanılarak gerçekleştirilmiştir. Ayrıca bu sayısal tasarım 20, 30, 50 ve 100 popülasyon ile ayrı ayrı test edilerek sonuçları ortaya konmuştur. Nihayetinde elde edilen eklem açıları ile ortaya çıkan 7-eklemli robot manipülatörü oryantasyonu RoboAnalyzer yazılımı vasıtası</w:t>
      </w:r>
      <w:r w:rsidR="00A90CE4">
        <w:t xml:space="preserve">yla </w:t>
      </w:r>
      <w:r w:rsidR="00A90CE4">
        <w:lastRenderedPageBreak/>
        <w:t>gösterilmiştir (Gupta et al</w:t>
      </w:r>
      <w:r w:rsidRPr="0018670B">
        <w:t>, 2017). Tasarımlarda kullanılan parametreler ve değerleri şu şekildedir:</w:t>
      </w:r>
    </w:p>
    <w:p w14:paraId="324B0234" w14:textId="77777777" w:rsidR="0018670B" w:rsidRPr="0018670B" w:rsidRDefault="00DA0309" w:rsidP="00D34951">
      <w:pPr>
        <w:pStyle w:val="AnaParagrafYaziStiliSau"/>
        <w:numPr>
          <w:ilvl w:val="0"/>
          <w:numId w:val="23"/>
        </w:numPr>
      </w:pPr>
      <w:r>
        <w:t>İterasyon sayısı=</w:t>
      </w:r>
      <w:r w:rsidR="0018670B" w:rsidRPr="0018670B">
        <w:t xml:space="preserve"> 50 (20 parçacıkta 100 iterasyon)</w:t>
      </w:r>
    </w:p>
    <w:p w14:paraId="02A04FAC" w14:textId="77777777" w:rsidR="002869E7" w:rsidRDefault="00DA0309" w:rsidP="00D34951">
      <w:pPr>
        <w:pStyle w:val="AnaParagrafYaziStiliSau"/>
        <w:numPr>
          <w:ilvl w:val="0"/>
          <w:numId w:val="23"/>
        </w:numPr>
      </w:pPr>
      <w:r>
        <w:t>c</w:t>
      </w:r>
      <w:r w:rsidR="0018670B" w:rsidRPr="00DA0309">
        <w:rPr>
          <w:vertAlign w:val="subscript"/>
        </w:rPr>
        <w:t>1</w:t>
      </w:r>
      <w:r>
        <w:t>=1.4, c</w:t>
      </w:r>
      <w:r w:rsidR="0018670B" w:rsidRPr="00DA0309">
        <w:rPr>
          <w:vertAlign w:val="subscript"/>
        </w:rPr>
        <w:t>2</w:t>
      </w:r>
      <w:r>
        <w:t>= 1.</w:t>
      </w:r>
      <w:r w:rsidR="0018670B" w:rsidRPr="0018670B">
        <w:t>4</w:t>
      </w:r>
      <w:r>
        <w:t xml:space="preserve"> ve w=</w:t>
      </w:r>
      <w:r w:rsidR="003F0283">
        <w:t xml:space="preserve"> 0,7</w:t>
      </w:r>
    </w:p>
    <w:p w14:paraId="5B1D3799" w14:textId="77777777" w:rsidR="00042D55" w:rsidRDefault="00042D55" w:rsidP="00D34951">
      <w:pPr>
        <w:pStyle w:val="AnaParagrafYaziStiliSau"/>
      </w:pPr>
    </w:p>
    <w:p w14:paraId="0AEAD8AE" w14:textId="77777777" w:rsidR="002869E7" w:rsidRDefault="0018670B" w:rsidP="00D34951">
      <w:pPr>
        <w:pStyle w:val="AnaParagrafYaziStiliSau"/>
      </w:pPr>
      <w:r w:rsidRPr="0018670B">
        <w:t>Tasarımlarda rassal sayılar için LFSR kullanılmıştır ve her iterasyonda kullanılacak rassal değerler başlangıçta üretilmektedir. Benzer şekilde PSO için başlangıç eklem açılarıda rassal olarak üretilmiştir. Açı değerlerinin atanmasında 16-bit kullanılmıştır. Bu 16-bitin radyana dönüşümünde en değ</w:t>
      </w:r>
      <w:r w:rsidR="003B3D47">
        <w:t>erli bit işaret biti, sonraki 2-bit tamsayı ve geri kalan 13-</w:t>
      </w:r>
      <w:r w:rsidRPr="0018670B">
        <w:t>bit ise ondalık kısmı temsil etmektedir. Hem rasgele sayılarda hem de eklem açılarında rassallığın başlangıç değerleri şu şekildedir:</w:t>
      </w:r>
    </w:p>
    <w:p w14:paraId="6E874B7F" w14:textId="77777777" w:rsidR="002E15FF" w:rsidRPr="00E24E09" w:rsidRDefault="002E15FF" w:rsidP="00D34951">
      <w:pPr>
        <w:pStyle w:val="AnaParagrafYaziStiliSau"/>
      </w:pPr>
    </w:p>
    <w:p w14:paraId="5768417E" w14:textId="599890CD" w:rsidR="0018670B" w:rsidRDefault="0018670B" w:rsidP="00346EDE">
      <w:pPr>
        <w:pStyle w:val="ResimYazs"/>
        <w:keepNext/>
        <w:spacing w:after="120"/>
        <w:jc w:val="center"/>
      </w:pPr>
      <w:bookmarkStart w:id="201" w:name="_Toc11814875"/>
      <w:r>
        <w:t xml:space="preserve">Tablo </w:t>
      </w:r>
      <w:fldSimple w:instr=" STYLEREF 1 \s ">
        <w:r w:rsidR="00360694">
          <w:rPr>
            <w:noProof/>
          </w:rPr>
          <w:t>4</w:t>
        </w:r>
      </w:fldSimple>
      <w:r w:rsidR="000C165B">
        <w:t>.</w:t>
      </w:r>
      <w:fldSimple w:instr=" SEQ Tablo \* ARABIC \s 1 ">
        <w:r w:rsidR="00360694">
          <w:rPr>
            <w:noProof/>
          </w:rPr>
          <w:t>9</w:t>
        </w:r>
      </w:fldSimple>
      <w:r>
        <w:t>.</w:t>
      </w:r>
      <w:r w:rsidR="009D03F1">
        <w:t xml:space="preserve"> </w:t>
      </w:r>
      <w:r w:rsidRPr="00A3413E">
        <w:t>Rassal sayıların başlangıç değerleri</w:t>
      </w:r>
      <w:bookmarkEnd w:id="201"/>
    </w:p>
    <w:tbl>
      <w:tblPr>
        <w:tblStyle w:val="TabloKlavuzu"/>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924"/>
        <w:gridCol w:w="924"/>
        <w:gridCol w:w="862"/>
        <w:gridCol w:w="862"/>
        <w:gridCol w:w="862"/>
        <w:gridCol w:w="863"/>
        <w:gridCol w:w="863"/>
        <w:gridCol w:w="805"/>
        <w:gridCol w:w="805"/>
      </w:tblGrid>
      <w:tr w:rsidR="0018670B" w14:paraId="70FED084" w14:textId="77777777" w:rsidTr="00786EF7">
        <w:trPr>
          <w:trHeight w:val="438"/>
          <w:jc w:val="center"/>
        </w:trPr>
        <w:tc>
          <w:tcPr>
            <w:tcW w:w="924" w:type="dxa"/>
          </w:tcPr>
          <w:p w14:paraId="55A57070" w14:textId="77777777" w:rsidR="0018670B" w:rsidRDefault="0018670B" w:rsidP="00D34951">
            <w:pPr>
              <w:pStyle w:val="AnaParagrafYaziStiliSau"/>
            </w:pPr>
            <w:r>
              <w:t>Rnd</w:t>
            </w:r>
            <w:r w:rsidRPr="003805C3">
              <w:rPr>
                <w:vertAlign w:val="subscript"/>
              </w:rPr>
              <w:t>1</w:t>
            </w:r>
          </w:p>
        </w:tc>
        <w:tc>
          <w:tcPr>
            <w:tcW w:w="924" w:type="dxa"/>
          </w:tcPr>
          <w:p w14:paraId="46D76795" w14:textId="77777777" w:rsidR="0018670B" w:rsidRDefault="0018670B" w:rsidP="00D34951">
            <w:pPr>
              <w:pStyle w:val="AnaParagrafYaziStiliSau"/>
            </w:pPr>
            <w:r>
              <w:t>Rnd</w:t>
            </w:r>
            <w:r w:rsidRPr="003805C3">
              <w:rPr>
                <w:vertAlign w:val="subscript"/>
              </w:rPr>
              <w:t>2</w:t>
            </w:r>
          </w:p>
        </w:tc>
        <w:tc>
          <w:tcPr>
            <w:tcW w:w="862" w:type="dxa"/>
          </w:tcPr>
          <w:p w14:paraId="50AD9260" w14:textId="77777777" w:rsidR="0018670B" w:rsidRDefault="0018670B" w:rsidP="00D34951">
            <w:pPr>
              <w:pStyle w:val="AnaParagrafYaziStiliSau"/>
            </w:pPr>
            <w:r>
              <w:t>θ</w:t>
            </w:r>
            <w:r w:rsidRPr="003805C3">
              <w:rPr>
                <w:vertAlign w:val="subscript"/>
              </w:rPr>
              <w:t>1</w:t>
            </w:r>
          </w:p>
        </w:tc>
        <w:tc>
          <w:tcPr>
            <w:tcW w:w="862" w:type="dxa"/>
          </w:tcPr>
          <w:p w14:paraId="2DD53F26" w14:textId="77777777" w:rsidR="0018670B" w:rsidRDefault="0018670B" w:rsidP="00D34951">
            <w:pPr>
              <w:pStyle w:val="AnaParagrafYaziStiliSau"/>
            </w:pPr>
            <w:r>
              <w:t>θ</w:t>
            </w:r>
            <w:r>
              <w:rPr>
                <w:vertAlign w:val="subscript"/>
              </w:rPr>
              <w:t>2</w:t>
            </w:r>
          </w:p>
        </w:tc>
        <w:tc>
          <w:tcPr>
            <w:tcW w:w="862" w:type="dxa"/>
          </w:tcPr>
          <w:p w14:paraId="68E45936" w14:textId="77777777" w:rsidR="0018670B" w:rsidRDefault="0018670B" w:rsidP="00D34951">
            <w:pPr>
              <w:pStyle w:val="AnaParagrafYaziStiliSau"/>
            </w:pPr>
            <w:r>
              <w:t>θ</w:t>
            </w:r>
            <w:r>
              <w:rPr>
                <w:vertAlign w:val="subscript"/>
              </w:rPr>
              <w:t>3</w:t>
            </w:r>
          </w:p>
        </w:tc>
        <w:tc>
          <w:tcPr>
            <w:tcW w:w="863" w:type="dxa"/>
          </w:tcPr>
          <w:p w14:paraId="1B3F669A" w14:textId="77777777" w:rsidR="0018670B" w:rsidRDefault="0018670B" w:rsidP="00D34951">
            <w:pPr>
              <w:pStyle w:val="AnaParagrafYaziStiliSau"/>
            </w:pPr>
            <w:r>
              <w:t>θ</w:t>
            </w:r>
            <w:r>
              <w:rPr>
                <w:vertAlign w:val="subscript"/>
              </w:rPr>
              <w:t>4</w:t>
            </w:r>
          </w:p>
        </w:tc>
        <w:tc>
          <w:tcPr>
            <w:tcW w:w="863" w:type="dxa"/>
          </w:tcPr>
          <w:p w14:paraId="6A4FF0B1" w14:textId="77777777" w:rsidR="0018670B" w:rsidRDefault="0018670B" w:rsidP="00D34951">
            <w:pPr>
              <w:pStyle w:val="AnaParagrafYaziStiliSau"/>
            </w:pPr>
            <w:r>
              <w:t>θ</w:t>
            </w:r>
            <w:r>
              <w:rPr>
                <w:vertAlign w:val="subscript"/>
              </w:rPr>
              <w:t>5</w:t>
            </w:r>
          </w:p>
        </w:tc>
        <w:tc>
          <w:tcPr>
            <w:tcW w:w="805" w:type="dxa"/>
          </w:tcPr>
          <w:p w14:paraId="17D1B2D6" w14:textId="77777777" w:rsidR="0018670B" w:rsidRDefault="0018670B" w:rsidP="00D34951">
            <w:pPr>
              <w:pStyle w:val="AnaParagrafYaziStiliSau"/>
            </w:pPr>
            <w:r>
              <w:t>θ</w:t>
            </w:r>
            <w:r>
              <w:rPr>
                <w:vertAlign w:val="subscript"/>
              </w:rPr>
              <w:t>6</w:t>
            </w:r>
          </w:p>
        </w:tc>
        <w:tc>
          <w:tcPr>
            <w:tcW w:w="805" w:type="dxa"/>
          </w:tcPr>
          <w:p w14:paraId="62C66ADF" w14:textId="77777777" w:rsidR="0018670B" w:rsidRDefault="0018670B" w:rsidP="00D34951">
            <w:pPr>
              <w:pStyle w:val="AnaParagrafYaziStiliSau"/>
            </w:pPr>
            <w:r>
              <w:t>θ</w:t>
            </w:r>
            <w:r>
              <w:rPr>
                <w:vertAlign w:val="subscript"/>
              </w:rPr>
              <w:t>7</w:t>
            </w:r>
          </w:p>
        </w:tc>
      </w:tr>
      <w:tr w:rsidR="0018670B" w14:paraId="56113132" w14:textId="77777777" w:rsidTr="00786EF7">
        <w:trPr>
          <w:trHeight w:val="438"/>
          <w:jc w:val="center"/>
        </w:trPr>
        <w:tc>
          <w:tcPr>
            <w:tcW w:w="924" w:type="dxa"/>
          </w:tcPr>
          <w:p w14:paraId="7A923A2E" w14:textId="77777777" w:rsidR="0018670B" w:rsidRDefault="0018670B" w:rsidP="00D34951">
            <w:pPr>
              <w:pStyle w:val="AnaParagrafYaziStiliSau"/>
            </w:pPr>
            <w:r w:rsidRPr="008A62DD">
              <w:t>c526</w:t>
            </w:r>
          </w:p>
        </w:tc>
        <w:tc>
          <w:tcPr>
            <w:tcW w:w="924" w:type="dxa"/>
          </w:tcPr>
          <w:p w14:paraId="56CEFC02" w14:textId="77777777" w:rsidR="0018670B" w:rsidRDefault="0018670B" w:rsidP="00D34951">
            <w:pPr>
              <w:pStyle w:val="AnaParagrafYaziStiliSau"/>
            </w:pPr>
            <w:r w:rsidRPr="008A62DD">
              <w:t>8207</w:t>
            </w:r>
          </w:p>
        </w:tc>
        <w:tc>
          <w:tcPr>
            <w:tcW w:w="862" w:type="dxa"/>
          </w:tcPr>
          <w:p w14:paraId="5DA6B7F5" w14:textId="77777777" w:rsidR="0018670B" w:rsidRDefault="0018670B" w:rsidP="00D34951">
            <w:pPr>
              <w:pStyle w:val="AnaParagrafYaziStiliSau"/>
            </w:pPr>
            <w:r w:rsidRPr="008A62DD">
              <w:t>1921</w:t>
            </w:r>
          </w:p>
        </w:tc>
        <w:tc>
          <w:tcPr>
            <w:tcW w:w="862" w:type="dxa"/>
          </w:tcPr>
          <w:p w14:paraId="5FEC2D09" w14:textId="77777777" w:rsidR="0018670B" w:rsidRDefault="0018670B" w:rsidP="00D34951">
            <w:pPr>
              <w:pStyle w:val="AnaParagrafYaziStiliSau"/>
            </w:pPr>
            <w:r w:rsidRPr="008A62DD">
              <w:t>f7a0</w:t>
            </w:r>
          </w:p>
        </w:tc>
        <w:tc>
          <w:tcPr>
            <w:tcW w:w="862" w:type="dxa"/>
          </w:tcPr>
          <w:p w14:paraId="028895DA" w14:textId="77777777" w:rsidR="0018670B" w:rsidRDefault="0018670B" w:rsidP="00D34951">
            <w:pPr>
              <w:pStyle w:val="AnaParagrafYaziStiliSau"/>
            </w:pPr>
            <w:r w:rsidRPr="008A62DD">
              <w:t>02ca</w:t>
            </w:r>
          </w:p>
        </w:tc>
        <w:tc>
          <w:tcPr>
            <w:tcW w:w="863" w:type="dxa"/>
          </w:tcPr>
          <w:p w14:paraId="4CE98F08" w14:textId="77777777" w:rsidR="0018670B" w:rsidRDefault="0018670B" w:rsidP="00D34951">
            <w:pPr>
              <w:pStyle w:val="AnaParagrafYaziStiliSau"/>
            </w:pPr>
            <w:r w:rsidRPr="008A62DD">
              <w:t>fd36</w:t>
            </w:r>
          </w:p>
        </w:tc>
        <w:tc>
          <w:tcPr>
            <w:tcW w:w="863" w:type="dxa"/>
          </w:tcPr>
          <w:p w14:paraId="372100A6" w14:textId="77777777" w:rsidR="0018670B" w:rsidRDefault="0018670B" w:rsidP="00D34951">
            <w:pPr>
              <w:pStyle w:val="AnaParagrafYaziStiliSau"/>
            </w:pPr>
            <w:r w:rsidRPr="008A62DD">
              <w:t>0b2b</w:t>
            </w:r>
          </w:p>
        </w:tc>
        <w:tc>
          <w:tcPr>
            <w:tcW w:w="805" w:type="dxa"/>
          </w:tcPr>
          <w:p w14:paraId="0822A983" w14:textId="77777777" w:rsidR="0018670B" w:rsidRDefault="0018670B" w:rsidP="00D34951">
            <w:pPr>
              <w:pStyle w:val="AnaParagrafYaziStiliSau"/>
            </w:pPr>
            <w:r w:rsidRPr="008A62DD">
              <w:t>f4d5</w:t>
            </w:r>
          </w:p>
        </w:tc>
        <w:tc>
          <w:tcPr>
            <w:tcW w:w="805" w:type="dxa"/>
          </w:tcPr>
          <w:p w14:paraId="34CDCBD3" w14:textId="77777777" w:rsidR="0018670B" w:rsidRDefault="0018670B" w:rsidP="00D34951">
            <w:pPr>
              <w:pStyle w:val="AnaParagrafYaziStiliSau"/>
            </w:pPr>
            <w:r w:rsidRPr="008A62DD">
              <w:t>0860</w:t>
            </w:r>
          </w:p>
        </w:tc>
      </w:tr>
    </w:tbl>
    <w:p w14:paraId="6C99394E" w14:textId="77777777" w:rsidR="0018670B" w:rsidRDefault="0018670B" w:rsidP="00D34951">
      <w:pPr>
        <w:pStyle w:val="AnaParagrafYaziStiliSau"/>
      </w:pPr>
    </w:p>
    <w:p w14:paraId="4D3865FD" w14:textId="77777777" w:rsidR="00E2501F" w:rsidRDefault="00E2501F" w:rsidP="00D34951">
      <w:pPr>
        <w:pStyle w:val="AnaParagrafYaziStiliSau"/>
      </w:pPr>
      <w:r w:rsidRPr="00E2501F">
        <w:t>Sonuçlar pozisyon hatası ve çözüme ulaşma süresi açısından karşılaştırılmıştır. FPGA’da süre doğrudan kart üzerindeki çipin frekans değeri ile ilgili olduğundan dolayı işlemlerdeki saat darbesi sayısıda ayrıca sürenin yanında ifade edilmiştir. Çünkü bu çalışmada kullanılan Nexys 4 DDR kartı 450 Mhz saat frekansına sahip olduğundan dolayı tasarımlar 3ns’lik saat darbeleri ile çalıştırılmıştır. Eğer kullanılan kart daha fazla frekans değerine sahipse elbette çalışma süreside o oranda düşecektir.</w:t>
      </w:r>
    </w:p>
    <w:p w14:paraId="07AD701B" w14:textId="77777777" w:rsidR="003B3D47" w:rsidRDefault="003B3D47" w:rsidP="00D34951">
      <w:pPr>
        <w:pStyle w:val="AnaParagrafYaziStiliSau"/>
      </w:pPr>
    </w:p>
    <w:p w14:paraId="23B28371" w14:textId="77777777" w:rsidR="00E2501F" w:rsidRDefault="00E2501F" w:rsidP="00D34951">
      <w:pPr>
        <w:pStyle w:val="AnaParagrafYaziStiliSau"/>
      </w:pPr>
      <w:r w:rsidRPr="00E2501F">
        <w:t>Gerçekleştirilen tasarım “Rnd Sayılar”, “Rnd Açılar”, “Açı Sınırları”, “İleri Kinematik”, “Pozisyon Hatası”, “En İyi Değerler” ve “Açıları Güncelle” olmak üzere yedi bölümden oluşmaktadır. Sonuçlar analiz edilirken her bir bölüm için kullanılan süreler ile birlikte saat darbesi sayısıda özellikle belirtilmiştir.</w:t>
      </w:r>
      <w:r w:rsidR="0043627D">
        <w:t xml:space="preserve"> Çünkü FPGA’larda aslında süreyi oluşturan unsur devrenin çalıştığı saat darbesidir. </w:t>
      </w:r>
    </w:p>
    <w:p w14:paraId="12695268" w14:textId="77777777" w:rsidR="0043627D" w:rsidRDefault="0043627D" w:rsidP="00D34951">
      <w:pPr>
        <w:pStyle w:val="AnaParagrafYaziStiliSau"/>
      </w:pPr>
    </w:p>
    <w:p w14:paraId="6D8B16C7" w14:textId="77777777" w:rsidR="00E2501F" w:rsidRDefault="00E2501F" w:rsidP="00D34951">
      <w:pPr>
        <w:pStyle w:val="AnaParagrafYaziStiliSau"/>
      </w:pPr>
    </w:p>
    <w:p w14:paraId="0BF5B693" w14:textId="77777777" w:rsidR="00E2501F" w:rsidRDefault="002E15FF" w:rsidP="00E2501F">
      <w:pPr>
        <w:pStyle w:val="IkincilAltBaslikSau"/>
      </w:pPr>
      <w:bookmarkStart w:id="202" w:name="_Toc7881665"/>
      <w:r>
        <w:t xml:space="preserve"> </w:t>
      </w:r>
      <w:r w:rsidR="00E2501F" w:rsidRPr="00E2501F">
        <w:t>Yirmi parçacık için simülasyon sonuçları</w:t>
      </w:r>
      <w:bookmarkEnd w:id="202"/>
    </w:p>
    <w:p w14:paraId="6C69D6A1" w14:textId="77777777" w:rsidR="002869E7" w:rsidRDefault="002869E7" w:rsidP="00D34951">
      <w:pPr>
        <w:pStyle w:val="AnaParagrafYaziStiliSau"/>
      </w:pPr>
    </w:p>
    <w:p w14:paraId="335BC54A" w14:textId="77777777" w:rsidR="00E24E09" w:rsidRDefault="00E24E09" w:rsidP="00D34951">
      <w:pPr>
        <w:pStyle w:val="AnaParagrafYaziStiliSau"/>
      </w:pPr>
      <w:r w:rsidRPr="00E2501F">
        <w:lastRenderedPageBreak/>
        <w:t>Bu test aşamasında 100 iterasyon kullanılmış olup her iterasyonda elde edilen pozisyon hatası değerleri Şekil 4.16’da görünmektedir. Şekildende göründüğü üzere hata değeri en son iterasyonda olmak üzere sürekli düşme eğilimindedir. Ancak bu düşüşler 10</w:t>
      </w:r>
      <w:r w:rsidRPr="00E2501F">
        <w:rPr>
          <w:vertAlign w:val="superscript"/>
        </w:rPr>
        <w:t>-3</w:t>
      </w:r>
      <w:r w:rsidRPr="00E2501F">
        <w:t xml:space="preserve">’lerde kaldığından dolayı Şekil 4.16’da 64.iterasyon işaretlenmiştir. Bu iterasyon değerinde elde </w:t>
      </w:r>
      <w:r>
        <w:t>edilen pozisyon hatası değeri 9,</w:t>
      </w:r>
      <w:r w:rsidRPr="00E2501F">
        <w:t>76e-03 cm iken son</w:t>
      </w:r>
      <w:r>
        <w:t xml:space="preserve"> iterasyonda elde edilen oran 2,</w:t>
      </w:r>
      <w:r w:rsidRPr="00E2501F">
        <w:t>58e-03 cm olarak görünmektedir.</w:t>
      </w:r>
      <w:r>
        <w:t xml:space="preserve"> </w:t>
      </w:r>
    </w:p>
    <w:p w14:paraId="62AC89D0" w14:textId="77777777" w:rsidR="00E2501F" w:rsidRDefault="00846793" w:rsidP="00D34951">
      <w:pPr>
        <w:pStyle w:val="AnaParagrafYaziStiliSau"/>
      </w:pPr>
      <w:r>
        <w:rPr>
          <w:noProof/>
          <w:lang w:val="tr-TR"/>
        </w:rPr>
        <w:drawing>
          <wp:inline distT="0" distB="0" distL="0" distR="0" wp14:anchorId="3AA3BBCB" wp14:editId="36682D3E">
            <wp:extent cx="5400675" cy="1904365"/>
            <wp:effectExtent l="0" t="0" r="9525" b="635"/>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__gbest hata 20.png"/>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5400675" cy="1904365"/>
                    </a:xfrm>
                    <a:prstGeom prst="rect">
                      <a:avLst/>
                    </a:prstGeom>
                  </pic:spPr>
                </pic:pic>
              </a:graphicData>
            </a:graphic>
          </wp:inline>
        </w:drawing>
      </w:r>
    </w:p>
    <w:p w14:paraId="102FD9EA" w14:textId="1FDDF665" w:rsidR="009D03F1" w:rsidRPr="009D03F1" w:rsidRDefault="00E2501F" w:rsidP="00E24E09">
      <w:pPr>
        <w:pStyle w:val="ResimYazs"/>
        <w:spacing w:after="0"/>
        <w:jc w:val="center"/>
      </w:pPr>
      <w:bookmarkStart w:id="203" w:name="_Toc7624192"/>
      <w:r>
        <w:t xml:space="preserve">Şekil </w:t>
      </w:r>
      <w:fldSimple w:instr=" STYLEREF 1 \s ">
        <w:r w:rsidR="00360694">
          <w:rPr>
            <w:noProof/>
          </w:rPr>
          <w:t>4</w:t>
        </w:r>
      </w:fldSimple>
      <w:r w:rsidR="00BC252D">
        <w:t>.</w:t>
      </w:r>
      <w:fldSimple w:instr=" SEQ Şekil \* ARABIC \s 1 ">
        <w:r w:rsidR="00360694">
          <w:rPr>
            <w:noProof/>
          </w:rPr>
          <w:t>16</w:t>
        </w:r>
      </w:fldSimple>
      <w:r>
        <w:t>.</w:t>
      </w:r>
      <w:r w:rsidR="008A055F">
        <w:t xml:space="preserve"> </w:t>
      </w:r>
      <w:r w:rsidRPr="002F0032">
        <w:t>20 parçacık için pozisyon hatası değerleri</w:t>
      </w:r>
      <w:bookmarkEnd w:id="203"/>
    </w:p>
    <w:p w14:paraId="16C7A852" w14:textId="77777777" w:rsidR="003B3D47" w:rsidRPr="00E24E09" w:rsidRDefault="003B3D47" w:rsidP="00D34951">
      <w:pPr>
        <w:pStyle w:val="AnaParagrafYaziStiliSau"/>
      </w:pPr>
    </w:p>
    <w:p w14:paraId="0491221E" w14:textId="77777777" w:rsidR="00E2501F" w:rsidRDefault="00846793" w:rsidP="00D34951">
      <w:pPr>
        <w:pStyle w:val="AnaParagrafYaziStiliSau"/>
      </w:pPr>
      <w:r>
        <w:rPr>
          <w:noProof/>
          <w:lang w:val="tr-TR"/>
        </w:rPr>
        <w:drawing>
          <wp:inline distT="0" distB="0" distL="0" distR="0" wp14:anchorId="559C7CD6" wp14:editId="6F6E0B5C">
            <wp:extent cx="5400675" cy="2195830"/>
            <wp:effectExtent l="0" t="0" r="9525"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üz__gbest ve son count 20.png"/>
                    <pic:cNvPicPr/>
                  </pic:nvPicPr>
                  <pic:blipFill>
                    <a:blip r:embed="rId140">
                      <a:extLst>
                        <a:ext uri="{28A0092B-C50C-407E-A947-70E740481C1C}">
                          <a14:useLocalDpi xmlns:a14="http://schemas.microsoft.com/office/drawing/2010/main" val="0"/>
                        </a:ext>
                      </a:extLst>
                    </a:blip>
                    <a:stretch>
                      <a:fillRect/>
                    </a:stretch>
                  </pic:blipFill>
                  <pic:spPr>
                    <a:xfrm>
                      <a:off x="0" y="0"/>
                      <a:ext cx="5400675" cy="2195830"/>
                    </a:xfrm>
                    <a:prstGeom prst="rect">
                      <a:avLst/>
                    </a:prstGeom>
                  </pic:spPr>
                </pic:pic>
              </a:graphicData>
            </a:graphic>
          </wp:inline>
        </w:drawing>
      </w:r>
    </w:p>
    <w:p w14:paraId="4ED68195" w14:textId="798DF3AC" w:rsidR="003B3D47" w:rsidRDefault="00E2501F" w:rsidP="00E24E09">
      <w:pPr>
        <w:pStyle w:val="ResimYazs"/>
        <w:spacing w:after="0"/>
        <w:jc w:val="center"/>
      </w:pPr>
      <w:bookmarkStart w:id="204" w:name="_Toc7624193"/>
      <w:r>
        <w:t xml:space="preserve">Şekil </w:t>
      </w:r>
      <w:fldSimple w:instr=" STYLEREF 1 \s ">
        <w:r w:rsidR="00360694">
          <w:rPr>
            <w:noProof/>
          </w:rPr>
          <w:t>4</w:t>
        </w:r>
      </w:fldSimple>
      <w:r w:rsidR="00BC252D">
        <w:t>.</w:t>
      </w:r>
      <w:fldSimple w:instr=" SEQ Şekil \* ARABIC \s 1 ">
        <w:r w:rsidR="00360694">
          <w:rPr>
            <w:noProof/>
          </w:rPr>
          <w:t>17</w:t>
        </w:r>
      </w:fldSimple>
      <w:r>
        <w:t>.</w:t>
      </w:r>
      <w:r w:rsidRPr="0009495F">
        <w:t>Alt devrelerin kullandıkları saat darbeleri sayısı</w:t>
      </w:r>
      <w:bookmarkEnd w:id="204"/>
    </w:p>
    <w:p w14:paraId="1636232C" w14:textId="77777777" w:rsidR="00E24E09" w:rsidRDefault="00E24E09" w:rsidP="00E24E09">
      <w:pPr>
        <w:rPr>
          <w:lang w:eastAsia="tr-TR"/>
        </w:rPr>
      </w:pPr>
    </w:p>
    <w:p w14:paraId="35F013FF" w14:textId="77777777" w:rsidR="00E2501F" w:rsidRDefault="00786EF7" w:rsidP="00D34951">
      <w:pPr>
        <w:pStyle w:val="AnaParagrafYaziStiliSau"/>
      </w:pPr>
      <w:r w:rsidRPr="00E2501F">
        <w:t>Çözüm ve algoritmanın tamamlanma süresini belirleyen saat darbesi sayıları ise Şekil 4.17’de görünmektedir. Hem tüm devrenin hemde alt devrelerin kullandıkları saat darbeleri burada görünmektedir.</w:t>
      </w:r>
      <w:r>
        <w:t xml:space="preserve"> Şekilde sol sütun çözüme ulaşma sağ sütun ise algoritmanın tamamlanma saat darbesi sayılarını göstermektedir.</w:t>
      </w:r>
      <w:r w:rsidR="0043627D">
        <w:t xml:space="preserve"> </w:t>
      </w:r>
      <w:r w:rsidR="00E2501F" w:rsidRPr="00E2501F">
        <w:t>En iyi değer olarak seçilen 64. İterasyonda elde edilen eklem açıları Şekil 4.18’de görünmektedir. Bu şekilde aynı zamanda 64.</w:t>
      </w:r>
      <w:r w:rsidR="00C67D05">
        <w:t>iterasyonda kullanılan sürede 1,</w:t>
      </w:r>
      <w:r w:rsidR="00E2501F" w:rsidRPr="00E2501F">
        <w:t>583 ms olarak görünmektedir.</w:t>
      </w:r>
    </w:p>
    <w:p w14:paraId="563BDC47" w14:textId="77777777" w:rsidR="003B3D47" w:rsidRPr="00346EDE" w:rsidRDefault="003B3D47" w:rsidP="00D34951">
      <w:pPr>
        <w:pStyle w:val="AnaParagrafYaziStiliSau"/>
      </w:pPr>
    </w:p>
    <w:p w14:paraId="517E63F0" w14:textId="77777777" w:rsidR="00E2501F" w:rsidRDefault="00846793" w:rsidP="00D34951">
      <w:pPr>
        <w:pStyle w:val="AnaParagrafYaziStiliSau"/>
      </w:pPr>
      <w:r>
        <w:rPr>
          <w:noProof/>
          <w:lang w:val="tr-TR"/>
        </w:rPr>
        <w:lastRenderedPageBreak/>
        <w:drawing>
          <wp:inline distT="0" distB="0" distL="0" distR="0" wp14:anchorId="6BB6BEA8" wp14:editId="5CBD2525">
            <wp:extent cx="5400675" cy="1471930"/>
            <wp:effectExtent l="0" t="0" r="9525" b="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düz__gbest açılar 20.png"/>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5400675" cy="1471930"/>
                    </a:xfrm>
                    <a:prstGeom prst="rect">
                      <a:avLst/>
                    </a:prstGeom>
                  </pic:spPr>
                </pic:pic>
              </a:graphicData>
            </a:graphic>
          </wp:inline>
        </w:drawing>
      </w:r>
    </w:p>
    <w:p w14:paraId="78CCC759" w14:textId="291D126A" w:rsidR="00E2501F" w:rsidRDefault="00E2501F" w:rsidP="00E24E09">
      <w:pPr>
        <w:pStyle w:val="ResimYazs"/>
        <w:spacing w:after="0"/>
        <w:jc w:val="center"/>
      </w:pPr>
      <w:bookmarkStart w:id="205" w:name="_Toc7624194"/>
      <w:r>
        <w:t xml:space="preserve">Şekil </w:t>
      </w:r>
      <w:fldSimple w:instr=" STYLEREF 1 \s ">
        <w:r w:rsidR="00360694">
          <w:rPr>
            <w:noProof/>
          </w:rPr>
          <w:t>4</w:t>
        </w:r>
      </w:fldSimple>
      <w:r w:rsidR="00BC252D">
        <w:t>.</w:t>
      </w:r>
      <w:fldSimple w:instr=" SEQ Şekil \* ARABIC \s 1 ">
        <w:r w:rsidR="00360694">
          <w:rPr>
            <w:noProof/>
          </w:rPr>
          <w:t>18</w:t>
        </w:r>
      </w:fldSimple>
      <w:r>
        <w:t>.</w:t>
      </w:r>
      <w:r w:rsidRPr="000313BF">
        <w:t>64. iterasyonda elde edilen eklem açıları</w:t>
      </w:r>
      <w:bookmarkEnd w:id="205"/>
    </w:p>
    <w:p w14:paraId="6308A760" w14:textId="77777777" w:rsidR="003B3D47" w:rsidRPr="00E24E09" w:rsidRDefault="003B3D47" w:rsidP="00D34951">
      <w:pPr>
        <w:pStyle w:val="AnaParagrafYaziStiliSau"/>
      </w:pPr>
    </w:p>
    <w:p w14:paraId="5E0A0C6D" w14:textId="77777777" w:rsidR="00E2501F" w:rsidRDefault="00F70768" w:rsidP="00D34951">
      <w:pPr>
        <w:pStyle w:val="AnaParagrafYaziStiliSau"/>
      </w:pPr>
      <w:r w:rsidRPr="00F70768">
        <w:t>20 parçacıkla yapılan test işleminde eld</w:t>
      </w:r>
      <w:r w:rsidR="009D03F1">
        <w:t>e edilen eklem açıları Tablo 4.10</w:t>
      </w:r>
      <w:r w:rsidRPr="00F70768">
        <w:t>’da görünmektedir.</w:t>
      </w:r>
    </w:p>
    <w:p w14:paraId="428BA9C8" w14:textId="77777777" w:rsidR="003B3D47" w:rsidRPr="00346EDE" w:rsidRDefault="003B3D47" w:rsidP="00D34951">
      <w:pPr>
        <w:pStyle w:val="AnaParagrafYaziStiliSau"/>
      </w:pPr>
    </w:p>
    <w:p w14:paraId="02FD44FD" w14:textId="049B9810" w:rsidR="00F70768" w:rsidRDefault="00F70768" w:rsidP="00346EDE">
      <w:pPr>
        <w:pStyle w:val="ResimYazs"/>
        <w:keepNext/>
        <w:spacing w:after="120"/>
        <w:jc w:val="center"/>
      </w:pPr>
      <w:bookmarkStart w:id="206" w:name="_Toc11814876"/>
      <w:r>
        <w:t xml:space="preserve">Tablo </w:t>
      </w:r>
      <w:fldSimple w:instr=" STYLEREF 1 \s ">
        <w:r w:rsidR="00360694">
          <w:rPr>
            <w:noProof/>
          </w:rPr>
          <w:t>4</w:t>
        </w:r>
      </w:fldSimple>
      <w:r w:rsidR="000C165B">
        <w:t>.</w:t>
      </w:r>
      <w:fldSimple w:instr=" SEQ Tablo \* ARABIC \s 1 ">
        <w:r w:rsidR="00360694">
          <w:rPr>
            <w:noProof/>
          </w:rPr>
          <w:t>10</w:t>
        </w:r>
      </w:fldSimple>
      <w:r>
        <w:t>.</w:t>
      </w:r>
      <w:r w:rsidR="002E15FF">
        <w:t xml:space="preserve"> Yirmi </w:t>
      </w:r>
      <w:r w:rsidRPr="008F44FB">
        <w:t>parçacık testinde elde edilen eklem açıları</w:t>
      </w:r>
      <w:bookmarkEnd w:id="206"/>
    </w:p>
    <w:tbl>
      <w:tblPr>
        <w:tblStyle w:val="TabloKlavuzu"/>
        <w:tblW w:w="75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5"/>
        <w:gridCol w:w="1416"/>
        <w:gridCol w:w="1416"/>
        <w:gridCol w:w="1561"/>
        <w:gridCol w:w="1741"/>
      </w:tblGrid>
      <w:tr w:rsidR="00F70768" w:rsidRPr="00926558" w14:paraId="3BBAEDB3" w14:textId="77777777" w:rsidTr="00F70768">
        <w:trPr>
          <w:trHeight w:val="481"/>
          <w:jc w:val="center"/>
        </w:trPr>
        <w:tc>
          <w:tcPr>
            <w:tcW w:w="1415" w:type="dxa"/>
            <w:tcBorders>
              <w:top w:val="single" w:sz="4" w:space="0" w:color="auto"/>
              <w:bottom w:val="single" w:sz="4" w:space="0" w:color="auto"/>
            </w:tcBorders>
            <w:vAlign w:val="center"/>
          </w:tcPr>
          <w:p w14:paraId="494C3D88" w14:textId="77777777" w:rsidR="00F70768" w:rsidRDefault="00F70768" w:rsidP="00F70768">
            <w:pPr>
              <w:pStyle w:val="TabloYazs"/>
              <w:spacing w:before="0" w:after="0"/>
            </w:pPr>
            <w:r>
              <w:t>Eklem Açıları</w:t>
            </w:r>
          </w:p>
        </w:tc>
        <w:tc>
          <w:tcPr>
            <w:tcW w:w="1416" w:type="dxa"/>
            <w:tcBorders>
              <w:top w:val="single" w:sz="4" w:space="0" w:color="auto"/>
              <w:bottom w:val="single" w:sz="4" w:space="0" w:color="auto"/>
            </w:tcBorders>
            <w:vAlign w:val="center"/>
          </w:tcPr>
          <w:p w14:paraId="0CE156EA" w14:textId="77777777" w:rsidR="00F70768" w:rsidRDefault="00F70768" w:rsidP="00F70768">
            <w:pPr>
              <w:pStyle w:val="TabloYazs"/>
              <w:spacing w:before="0" w:after="0"/>
              <w:rPr>
                <w:szCs w:val="24"/>
              </w:rPr>
            </w:pPr>
            <w:r>
              <w:rPr>
                <w:szCs w:val="24"/>
              </w:rPr>
              <w:t>Onaltılık Taban</w:t>
            </w:r>
          </w:p>
        </w:tc>
        <w:tc>
          <w:tcPr>
            <w:tcW w:w="1416" w:type="dxa"/>
            <w:tcBorders>
              <w:top w:val="single" w:sz="4" w:space="0" w:color="auto"/>
              <w:bottom w:val="single" w:sz="4" w:space="0" w:color="auto"/>
            </w:tcBorders>
            <w:vAlign w:val="center"/>
          </w:tcPr>
          <w:p w14:paraId="3BD00495" w14:textId="77777777" w:rsidR="00F70768" w:rsidRDefault="00F70768" w:rsidP="00F70768">
            <w:pPr>
              <w:pStyle w:val="TabloYazs"/>
              <w:spacing w:before="0" w:after="0"/>
              <w:rPr>
                <w:szCs w:val="24"/>
              </w:rPr>
            </w:pPr>
            <w:r>
              <w:rPr>
                <w:szCs w:val="24"/>
              </w:rPr>
              <w:t>Onluk Radyan</w:t>
            </w:r>
          </w:p>
        </w:tc>
        <w:tc>
          <w:tcPr>
            <w:tcW w:w="1561" w:type="dxa"/>
            <w:tcBorders>
              <w:top w:val="single" w:sz="4" w:space="0" w:color="auto"/>
              <w:bottom w:val="single" w:sz="4" w:space="0" w:color="auto"/>
            </w:tcBorders>
            <w:vAlign w:val="center"/>
          </w:tcPr>
          <w:p w14:paraId="364C9D19" w14:textId="77777777" w:rsidR="00F70768" w:rsidRDefault="00F70768" w:rsidP="00F70768">
            <w:pPr>
              <w:pStyle w:val="TabloYazs"/>
              <w:spacing w:before="0" w:after="0"/>
              <w:rPr>
                <w:szCs w:val="24"/>
              </w:rPr>
            </w:pPr>
            <w:r>
              <w:rPr>
                <w:szCs w:val="24"/>
              </w:rPr>
              <w:t>Onluk Derece (°)</w:t>
            </w:r>
          </w:p>
        </w:tc>
        <w:tc>
          <w:tcPr>
            <w:tcW w:w="1741" w:type="dxa"/>
            <w:tcBorders>
              <w:top w:val="single" w:sz="4" w:space="0" w:color="auto"/>
              <w:bottom w:val="single" w:sz="4" w:space="0" w:color="auto"/>
            </w:tcBorders>
            <w:vAlign w:val="center"/>
          </w:tcPr>
          <w:p w14:paraId="3433A12C" w14:textId="77777777" w:rsidR="00F70768" w:rsidRDefault="00F70768" w:rsidP="00F70768">
            <w:pPr>
              <w:pStyle w:val="TabloYazs"/>
              <w:spacing w:before="0" w:after="0"/>
              <w:rPr>
                <w:szCs w:val="24"/>
              </w:rPr>
            </w:pPr>
            <w:r>
              <w:rPr>
                <w:szCs w:val="24"/>
              </w:rPr>
              <w:t>Gerçek Değerler (°)</w:t>
            </w:r>
          </w:p>
        </w:tc>
      </w:tr>
      <w:tr w:rsidR="00F70768" w:rsidRPr="00926558" w14:paraId="64878888" w14:textId="77777777" w:rsidTr="00F70768">
        <w:trPr>
          <w:trHeight w:val="280"/>
          <w:jc w:val="center"/>
        </w:trPr>
        <w:tc>
          <w:tcPr>
            <w:tcW w:w="1415" w:type="dxa"/>
            <w:tcBorders>
              <w:top w:val="single" w:sz="4" w:space="0" w:color="auto"/>
            </w:tcBorders>
            <w:vAlign w:val="center"/>
          </w:tcPr>
          <w:p w14:paraId="0D3DC844" w14:textId="77777777" w:rsidR="00F70768" w:rsidRPr="006863BA" w:rsidRDefault="00F70768" w:rsidP="00F70768">
            <w:pPr>
              <w:pStyle w:val="TabloYazs"/>
              <w:spacing w:before="0" w:after="0"/>
              <w:rPr>
                <w:szCs w:val="24"/>
                <w:vertAlign w:val="subscript"/>
              </w:rPr>
            </w:pPr>
            <w:r>
              <w:rPr>
                <w:szCs w:val="24"/>
              </w:rPr>
              <w:t>θ</w:t>
            </w:r>
            <w:r>
              <w:rPr>
                <w:szCs w:val="24"/>
                <w:vertAlign w:val="subscript"/>
              </w:rPr>
              <w:t>1</w:t>
            </w:r>
          </w:p>
        </w:tc>
        <w:tc>
          <w:tcPr>
            <w:tcW w:w="1416" w:type="dxa"/>
            <w:tcBorders>
              <w:top w:val="single" w:sz="4" w:space="0" w:color="auto"/>
            </w:tcBorders>
            <w:vAlign w:val="center"/>
          </w:tcPr>
          <w:p w14:paraId="1638A32F" w14:textId="77777777" w:rsidR="00F70768" w:rsidRDefault="00F70768" w:rsidP="00F70768">
            <w:pPr>
              <w:pStyle w:val="TabloYazs"/>
              <w:spacing w:before="0" w:after="0"/>
              <w:rPr>
                <w:szCs w:val="24"/>
              </w:rPr>
            </w:pPr>
            <w:r>
              <w:rPr>
                <w:szCs w:val="24"/>
              </w:rPr>
              <w:t>3244</w:t>
            </w:r>
          </w:p>
        </w:tc>
        <w:tc>
          <w:tcPr>
            <w:tcW w:w="1416" w:type="dxa"/>
            <w:tcBorders>
              <w:top w:val="single" w:sz="4" w:space="0" w:color="auto"/>
            </w:tcBorders>
            <w:vAlign w:val="center"/>
          </w:tcPr>
          <w:p w14:paraId="15D90AAF" w14:textId="77777777" w:rsidR="00F70768" w:rsidRDefault="00F70768" w:rsidP="00F70768">
            <w:pPr>
              <w:pStyle w:val="TabloYazs"/>
              <w:spacing w:before="0" w:after="0"/>
              <w:rPr>
                <w:szCs w:val="24"/>
              </w:rPr>
            </w:pPr>
            <w:r>
              <w:rPr>
                <w:szCs w:val="24"/>
              </w:rPr>
              <w:t>1.5708</w:t>
            </w:r>
          </w:p>
        </w:tc>
        <w:tc>
          <w:tcPr>
            <w:tcW w:w="1561" w:type="dxa"/>
            <w:tcBorders>
              <w:top w:val="single" w:sz="4" w:space="0" w:color="auto"/>
            </w:tcBorders>
            <w:vAlign w:val="center"/>
          </w:tcPr>
          <w:p w14:paraId="427B8F6D" w14:textId="77777777" w:rsidR="00F70768" w:rsidRDefault="00F70768" w:rsidP="00F70768">
            <w:pPr>
              <w:pStyle w:val="TabloYazs"/>
              <w:spacing w:before="0" w:after="0"/>
              <w:rPr>
                <w:szCs w:val="24"/>
              </w:rPr>
            </w:pPr>
            <w:r>
              <w:rPr>
                <w:szCs w:val="24"/>
              </w:rPr>
              <w:t>90</w:t>
            </w:r>
          </w:p>
        </w:tc>
        <w:tc>
          <w:tcPr>
            <w:tcW w:w="1741" w:type="dxa"/>
            <w:tcBorders>
              <w:top w:val="single" w:sz="4" w:space="0" w:color="auto"/>
            </w:tcBorders>
            <w:vAlign w:val="center"/>
          </w:tcPr>
          <w:p w14:paraId="193A16C0" w14:textId="77777777" w:rsidR="00F70768" w:rsidRDefault="00F70768" w:rsidP="00F70768">
            <w:pPr>
              <w:pStyle w:val="TabloYazs"/>
              <w:spacing w:before="0" w:after="0"/>
              <w:rPr>
                <w:szCs w:val="24"/>
              </w:rPr>
            </w:pPr>
            <w:r>
              <w:rPr>
                <w:szCs w:val="24"/>
              </w:rPr>
              <w:t>45</w:t>
            </w:r>
          </w:p>
        </w:tc>
      </w:tr>
      <w:tr w:rsidR="00F70768" w:rsidRPr="00926558" w14:paraId="46C83097" w14:textId="77777777" w:rsidTr="00F70768">
        <w:trPr>
          <w:trHeight w:val="280"/>
          <w:jc w:val="center"/>
        </w:trPr>
        <w:tc>
          <w:tcPr>
            <w:tcW w:w="1415" w:type="dxa"/>
            <w:vAlign w:val="center"/>
          </w:tcPr>
          <w:p w14:paraId="3E8DBFDE" w14:textId="77777777" w:rsidR="00F70768" w:rsidRDefault="00F70768" w:rsidP="00F70768">
            <w:pPr>
              <w:pStyle w:val="TabloYazs"/>
              <w:spacing w:before="0" w:after="0"/>
              <w:rPr>
                <w:szCs w:val="24"/>
              </w:rPr>
            </w:pPr>
            <w:r>
              <w:rPr>
                <w:szCs w:val="24"/>
              </w:rPr>
              <w:t>θ</w:t>
            </w:r>
            <w:r>
              <w:rPr>
                <w:szCs w:val="24"/>
                <w:vertAlign w:val="subscript"/>
              </w:rPr>
              <w:t>2</w:t>
            </w:r>
          </w:p>
        </w:tc>
        <w:tc>
          <w:tcPr>
            <w:tcW w:w="1416" w:type="dxa"/>
            <w:vAlign w:val="center"/>
          </w:tcPr>
          <w:p w14:paraId="5F068828" w14:textId="77777777" w:rsidR="00F70768" w:rsidRDefault="00F70768" w:rsidP="00F70768">
            <w:pPr>
              <w:pStyle w:val="TabloYazs"/>
              <w:spacing w:before="0" w:after="0"/>
              <w:rPr>
                <w:szCs w:val="24"/>
              </w:rPr>
            </w:pPr>
            <w:r>
              <w:rPr>
                <w:szCs w:val="24"/>
              </w:rPr>
              <w:t>0000</w:t>
            </w:r>
          </w:p>
        </w:tc>
        <w:tc>
          <w:tcPr>
            <w:tcW w:w="1416" w:type="dxa"/>
            <w:vAlign w:val="center"/>
          </w:tcPr>
          <w:p w14:paraId="18A23E93" w14:textId="77777777" w:rsidR="00F70768" w:rsidRDefault="00F70768" w:rsidP="00F70768">
            <w:pPr>
              <w:pStyle w:val="TabloYazs"/>
              <w:spacing w:before="0" w:after="0"/>
              <w:rPr>
                <w:szCs w:val="24"/>
              </w:rPr>
            </w:pPr>
            <w:r>
              <w:rPr>
                <w:szCs w:val="24"/>
              </w:rPr>
              <w:t>0.0</w:t>
            </w:r>
          </w:p>
        </w:tc>
        <w:tc>
          <w:tcPr>
            <w:tcW w:w="1561" w:type="dxa"/>
            <w:vAlign w:val="center"/>
          </w:tcPr>
          <w:p w14:paraId="2347514A" w14:textId="77777777" w:rsidR="00F70768" w:rsidRDefault="00F70768" w:rsidP="00F70768">
            <w:pPr>
              <w:pStyle w:val="TabloYazs"/>
              <w:spacing w:before="0" w:after="0"/>
              <w:rPr>
                <w:szCs w:val="24"/>
              </w:rPr>
            </w:pPr>
            <w:r>
              <w:rPr>
                <w:szCs w:val="24"/>
              </w:rPr>
              <w:t>0</w:t>
            </w:r>
          </w:p>
        </w:tc>
        <w:tc>
          <w:tcPr>
            <w:tcW w:w="1741" w:type="dxa"/>
            <w:vAlign w:val="center"/>
          </w:tcPr>
          <w:p w14:paraId="02064D18" w14:textId="77777777" w:rsidR="00F70768" w:rsidRDefault="00F70768" w:rsidP="00F70768">
            <w:pPr>
              <w:pStyle w:val="TabloYazs"/>
              <w:spacing w:before="0" w:after="0"/>
              <w:rPr>
                <w:szCs w:val="24"/>
              </w:rPr>
            </w:pPr>
            <w:r>
              <w:rPr>
                <w:szCs w:val="24"/>
              </w:rPr>
              <w:t>-60</w:t>
            </w:r>
          </w:p>
        </w:tc>
      </w:tr>
      <w:tr w:rsidR="00F70768" w:rsidRPr="00926558" w14:paraId="542C45EF" w14:textId="77777777" w:rsidTr="00F70768">
        <w:trPr>
          <w:trHeight w:val="280"/>
          <w:jc w:val="center"/>
        </w:trPr>
        <w:tc>
          <w:tcPr>
            <w:tcW w:w="1415" w:type="dxa"/>
            <w:vAlign w:val="center"/>
          </w:tcPr>
          <w:p w14:paraId="08FCE468" w14:textId="77777777" w:rsidR="00F70768" w:rsidRDefault="00F70768" w:rsidP="00F70768">
            <w:pPr>
              <w:pStyle w:val="TabloYazs"/>
              <w:spacing w:before="0" w:after="0"/>
              <w:rPr>
                <w:szCs w:val="24"/>
              </w:rPr>
            </w:pPr>
            <w:r>
              <w:rPr>
                <w:szCs w:val="24"/>
              </w:rPr>
              <w:t>θ</w:t>
            </w:r>
            <w:r>
              <w:rPr>
                <w:szCs w:val="24"/>
                <w:vertAlign w:val="subscript"/>
              </w:rPr>
              <w:t>3</w:t>
            </w:r>
          </w:p>
        </w:tc>
        <w:tc>
          <w:tcPr>
            <w:tcW w:w="1416" w:type="dxa"/>
            <w:vAlign w:val="center"/>
          </w:tcPr>
          <w:p w14:paraId="68D32233" w14:textId="77777777" w:rsidR="00F70768" w:rsidRDefault="00F70768" w:rsidP="00F70768">
            <w:pPr>
              <w:pStyle w:val="TabloYazs"/>
              <w:spacing w:before="0" w:after="0"/>
              <w:rPr>
                <w:szCs w:val="24"/>
              </w:rPr>
            </w:pPr>
            <w:r>
              <w:rPr>
                <w:szCs w:val="24"/>
              </w:rPr>
              <w:t>0771</w:t>
            </w:r>
          </w:p>
        </w:tc>
        <w:tc>
          <w:tcPr>
            <w:tcW w:w="1416" w:type="dxa"/>
            <w:vAlign w:val="center"/>
          </w:tcPr>
          <w:p w14:paraId="06D3F61E" w14:textId="77777777" w:rsidR="00F70768" w:rsidRDefault="00F70768" w:rsidP="00F70768">
            <w:pPr>
              <w:pStyle w:val="TabloYazs"/>
              <w:spacing w:before="0" w:after="0"/>
              <w:rPr>
                <w:szCs w:val="24"/>
              </w:rPr>
            </w:pPr>
            <w:r>
              <w:rPr>
                <w:szCs w:val="24"/>
              </w:rPr>
              <w:t>0.2325</w:t>
            </w:r>
          </w:p>
        </w:tc>
        <w:tc>
          <w:tcPr>
            <w:tcW w:w="1561" w:type="dxa"/>
            <w:vAlign w:val="center"/>
          </w:tcPr>
          <w:p w14:paraId="0C958C7B" w14:textId="77777777" w:rsidR="00F70768" w:rsidRDefault="00F70768" w:rsidP="00F70768">
            <w:pPr>
              <w:pStyle w:val="TabloYazs"/>
              <w:spacing w:before="0" w:after="0"/>
              <w:rPr>
                <w:szCs w:val="24"/>
              </w:rPr>
            </w:pPr>
            <w:r>
              <w:rPr>
                <w:szCs w:val="24"/>
              </w:rPr>
              <w:t>13,32</w:t>
            </w:r>
          </w:p>
        </w:tc>
        <w:tc>
          <w:tcPr>
            <w:tcW w:w="1741" w:type="dxa"/>
            <w:vAlign w:val="center"/>
          </w:tcPr>
          <w:p w14:paraId="603B0B45" w14:textId="77777777" w:rsidR="00F70768" w:rsidRDefault="00F70768" w:rsidP="00F70768">
            <w:pPr>
              <w:pStyle w:val="TabloYazs"/>
              <w:spacing w:before="0" w:after="0"/>
              <w:rPr>
                <w:szCs w:val="24"/>
              </w:rPr>
            </w:pPr>
            <w:r>
              <w:rPr>
                <w:szCs w:val="24"/>
              </w:rPr>
              <w:t>0</w:t>
            </w:r>
          </w:p>
        </w:tc>
      </w:tr>
      <w:tr w:rsidR="00F70768" w:rsidRPr="00926558" w14:paraId="44F9B73E" w14:textId="77777777" w:rsidTr="00F70768">
        <w:trPr>
          <w:trHeight w:val="280"/>
          <w:jc w:val="center"/>
        </w:trPr>
        <w:tc>
          <w:tcPr>
            <w:tcW w:w="1415" w:type="dxa"/>
            <w:vAlign w:val="center"/>
          </w:tcPr>
          <w:p w14:paraId="4183C2EE" w14:textId="77777777" w:rsidR="00F70768" w:rsidRDefault="00F70768" w:rsidP="00F70768">
            <w:pPr>
              <w:pStyle w:val="TabloYazs"/>
              <w:spacing w:before="0" w:after="0"/>
              <w:rPr>
                <w:szCs w:val="24"/>
              </w:rPr>
            </w:pPr>
            <w:r>
              <w:rPr>
                <w:szCs w:val="24"/>
              </w:rPr>
              <w:t>θ</w:t>
            </w:r>
            <w:r>
              <w:rPr>
                <w:szCs w:val="24"/>
                <w:vertAlign w:val="subscript"/>
              </w:rPr>
              <w:t>4</w:t>
            </w:r>
          </w:p>
        </w:tc>
        <w:tc>
          <w:tcPr>
            <w:tcW w:w="1416" w:type="dxa"/>
            <w:vAlign w:val="center"/>
          </w:tcPr>
          <w:p w14:paraId="76DA0DE2" w14:textId="77777777" w:rsidR="00F70768" w:rsidRDefault="00F70768" w:rsidP="00F70768">
            <w:pPr>
              <w:pStyle w:val="TabloYazs"/>
              <w:spacing w:before="0" w:after="0"/>
              <w:rPr>
                <w:szCs w:val="24"/>
              </w:rPr>
            </w:pPr>
            <w:r>
              <w:rPr>
                <w:szCs w:val="24"/>
              </w:rPr>
              <w:t>16df</w:t>
            </w:r>
          </w:p>
        </w:tc>
        <w:tc>
          <w:tcPr>
            <w:tcW w:w="1416" w:type="dxa"/>
            <w:vAlign w:val="center"/>
          </w:tcPr>
          <w:p w14:paraId="265386BF" w14:textId="77777777" w:rsidR="00F70768" w:rsidRDefault="00F70768" w:rsidP="00F70768">
            <w:pPr>
              <w:pStyle w:val="TabloYazs"/>
              <w:spacing w:before="0" w:after="0"/>
              <w:rPr>
                <w:szCs w:val="24"/>
              </w:rPr>
            </w:pPr>
            <w:r>
              <w:rPr>
                <w:szCs w:val="24"/>
              </w:rPr>
              <w:t>0.7147</w:t>
            </w:r>
          </w:p>
        </w:tc>
        <w:tc>
          <w:tcPr>
            <w:tcW w:w="1561" w:type="dxa"/>
            <w:vAlign w:val="center"/>
          </w:tcPr>
          <w:p w14:paraId="6D6519BC" w14:textId="77777777" w:rsidR="00F70768" w:rsidRDefault="00F70768" w:rsidP="00F70768">
            <w:pPr>
              <w:pStyle w:val="TabloYazs"/>
              <w:spacing w:before="0" w:after="0"/>
              <w:rPr>
                <w:szCs w:val="24"/>
              </w:rPr>
            </w:pPr>
            <w:r>
              <w:rPr>
                <w:szCs w:val="24"/>
              </w:rPr>
              <w:t>40,95</w:t>
            </w:r>
          </w:p>
        </w:tc>
        <w:tc>
          <w:tcPr>
            <w:tcW w:w="1741" w:type="dxa"/>
            <w:vAlign w:val="center"/>
          </w:tcPr>
          <w:p w14:paraId="5A994505" w14:textId="77777777" w:rsidR="00F70768" w:rsidRDefault="00F70768" w:rsidP="00F70768">
            <w:pPr>
              <w:pStyle w:val="TabloYazs"/>
              <w:spacing w:before="0" w:after="0"/>
              <w:rPr>
                <w:szCs w:val="24"/>
              </w:rPr>
            </w:pPr>
            <w:r>
              <w:rPr>
                <w:szCs w:val="24"/>
              </w:rPr>
              <w:t>-45</w:t>
            </w:r>
          </w:p>
        </w:tc>
      </w:tr>
      <w:tr w:rsidR="00F70768" w:rsidRPr="00926558" w14:paraId="11C62C79" w14:textId="77777777" w:rsidTr="00F70768">
        <w:trPr>
          <w:trHeight w:val="280"/>
          <w:jc w:val="center"/>
        </w:trPr>
        <w:tc>
          <w:tcPr>
            <w:tcW w:w="1415" w:type="dxa"/>
            <w:vAlign w:val="center"/>
          </w:tcPr>
          <w:p w14:paraId="3AF7AAFA" w14:textId="77777777" w:rsidR="00F70768" w:rsidRDefault="00F70768" w:rsidP="00F70768">
            <w:pPr>
              <w:pStyle w:val="TabloYazs"/>
              <w:spacing w:before="0" w:after="0"/>
              <w:rPr>
                <w:szCs w:val="24"/>
              </w:rPr>
            </w:pPr>
            <w:r>
              <w:rPr>
                <w:szCs w:val="24"/>
              </w:rPr>
              <w:t>θ</w:t>
            </w:r>
            <w:r>
              <w:rPr>
                <w:szCs w:val="24"/>
                <w:vertAlign w:val="subscript"/>
              </w:rPr>
              <w:t>5</w:t>
            </w:r>
          </w:p>
        </w:tc>
        <w:tc>
          <w:tcPr>
            <w:tcW w:w="1416" w:type="dxa"/>
            <w:vAlign w:val="center"/>
          </w:tcPr>
          <w:p w14:paraId="4A671069" w14:textId="77777777" w:rsidR="00F70768" w:rsidRDefault="00F70768" w:rsidP="00F70768">
            <w:pPr>
              <w:pStyle w:val="TabloYazs"/>
              <w:spacing w:before="0" w:after="0"/>
              <w:rPr>
                <w:szCs w:val="24"/>
              </w:rPr>
            </w:pPr>
            <w:r>
              <w:rPr>
                <w:szCs w:val="24"/>
              </w:rPr>
              <w:t>e8e8</w:t>
            </w:r>
          </w:p>
        </w:tc>
        <w:tc>
          <w:tcPr>
            <w:tcW w:w="1416" w:type="dxa"/>
            <w:vAlign w:val="center"/>
          </w:tcPr>
          <w:p w14:paraId="6EED72F2" w14:textId="77777777" w:rsidR="00F70768" w:rsidRDefault="00F70768" w:rsidP="00F70768">
            <w:pPr>
              <w:pStyle w:val="TabloYazs"/>
              <w:spacing w:before="0" w:after="0"/>
              <w:rPr>
                <w:szCs w:val="24"/>
              </w:rPr>
            </w:pPr>
            <w:r>
              <w:rPr>
                <w:szCs w:val="24"/>
              </w:rPr>
              <w:t>-0.7216</w:t>
            </w:r>
          </w:p>
        </w:tc>
        <w:tc>
          <w:tcPr>
            <w:tcW w:w="1561" w:type="dxa"/>
            <w:vAlign w:val="center"/>
          </w:tcPr>
          <w:p w14:paraId="265F8FD9" w14:textId="77777777" w:rsidR="00F70768" w:rsidRDefault="00F70768" w:rsidP="00F70768">
            <w:pPr>
              <w:pStyle w:val="TabloYazs"/>
              <w:spacing w:before="0" w:after="0"/>
              <w:rPr>
                <w:szCs w:val="24"/>
              </w:rPr>
            </w:pPr>
            <w:r>
              <w:rPr>
                <w:szCs w:val="24"/>
              </w:rPr>
              <w:t>-41.34</w:t>
            </w:r>
          </w:p>
        </w:tc>
        <w:tc>
          <w:tcPr>
            <w:tcW w:w="1741" w:type="dxa"/>
            <w:vAlign w:val="center"/>
          </w:tcPr>
          <w:p w14:paraId="3B1E3AE5" w14:textId="77777777" w:rsidR="00F70768" w:rsidRDefault="00F70768" w:rsidP="00F70768">
            <w:pPr>
              <w:pStyle w:val="TabloYazs"/>
              <w:spacing w:before="0" w:after="0"/>
              <w:rPr>
                <w:szCs w:val="24"/>
              </w:rPr>
            </w:pPr>
            <w:r>
              <w:rPr>
                <w:szCs w:val="24"/>
              </w:rPr>
              <w:t>0</w:t>
            </w:r>
          </w:p>
        </w:tc>
      </w:tr>
      <w:tr w:rsidR="00F70768" w:rsidRPr="00926558" w14:paraId="4E039BE4" w14:textId="77777777" w:rsidTr="00F70768">
        <w:trPr>
          <w:trHeight w:val="280"/>
          <w:jc w:val="center"/>
        </w:trPr>
        <w:tc>
          <w:tcPr>
            <w:tcW w:w="1415" w:type="dxa"/>
            <w:vAlign w:val="center"/>
          </w:tcPr>
          <w:p w14:paraId="7AA4EA28" w14:textId="77777777" w:rsidR="00F70768" w:rsidRDefault="00F70768" w:rsidP="00F70768">
            <w:pPr>
              <w:pStyle w:val="TabloYazs"/>
              <w:spacing w:before="0" w:after="0"/>
              <w:rPr>
                <w:szCs w:val="24"/>
              </w:rPr>
            </w:pPr>
            <w:r>
              <w:rPr>
                <w:szCs w:val="24"/>
              </w:rPr>
              <w:t>θ</w:t>
            </w:r>
            <w:r>
              <w:rPr>
                <w:szCs w:val="24"/>
                <w:vertAlign w:val="subscript"/>
              </w:rPr>
              <w:t>6</w:t>
            </w:r>
          </w:p>
        </w:tc>
        <w:tc>
          <w:tcPr>
            <w:tcW w:w="1416" w:type="dxa"/>
            <w:vAlign w:val="center"/>
          </w:tcPr>
          <w:p w14:paraId="23B7F652" w14:textId="77777777" w:rsidR="00F70768" w:rsidRDefault="00F70768" w:rsidP="00F70768">
            <w:pPr>
              <w:pStyle w:val="TabloYazs"/>
              <w:spacing w:before="0" w:after="0"/>
              <w:rPr>
                <w:szCs w:val="24"/>
              </w:rPr>
            </w:pPr>
            <w:r>
              <w:rPr>
                <w:szCs w:val="24"/>
              </w:rPr>
              <w:t>1748</w:t>
            </w:r>
          </w:p>
        </w:tc>
        <w:tc>
          <w:tcPr>
            <w:tcW w:w="1416" w:type="dxa"/>
            <w:vAlign w:val="center"/>
          </w:tcPr>
          <w:p w14:paraId="63716FF1" w14:textId="77777777" w:rsidR="00F70768" w:rsidRDefault="00F70768" w:rsidP="00F70768">
            <w:pPr>
              <w:pStyle w:val="TabloYazs"/>
              <w:spacing w:before="0" w:after="0"/>
              <w:rPr>
                <w:szCs w:val="24"/>
              </w:rPr>
            </w:pPr>
            <w:r>
              <w:rPr>
                <w:szCs w:val="24"/>
              </w:rPr>
              <w:t>0.7275</w:t>
            </w:r>
          </w:p>
        </w:tc>
        <w:tc>
          <w:tcPr>
            <w:tcW w:w="1561" w:type="dxa"/>
            <w:vAlign w:val="center"/>
          </w:tcPr>
          <w:p w14:paraId="11E06DAF" w14:textId="77777777" w:rsidR="00F70768" w:rsidRDefault="00F70768" w:rsidP="00F70768">
            <w:pPr>
              <w:pStyle w:val="TabloYazs"/>
              <w:spacing w:before="0" w:after="0"/>
              <w:rPr>
                <w:szCs w:val="24"/>
              </w:rPr>
            </w:pPr>
            <w:r>
              <w:rPr>
                <w:szCs w:val="24"/>
              </w:rPr>
              <w:t>41.68</w:t>
            </w:r>
          </w:p>
        </w:tc>
        <w:tc>
          <w:tcPr>
            <w:tcW w:w="1741" w:type="dxa"/>
            <w:vAlign w:val="center"/>
          </w:tcPr>
          <w:p w14:paraId="69DC9316" w14:textId="77777777" w:rsidR="00F70768" w:rsidRDefault="00F70768" w:rsidP="00F70768">
            <w:pPr>
              <w:pStyle w:val="TabloYazs"/>
              <w:spacing w:before="0" w:after="0"/>
              <w:rPr>
                <w:szCs w:val="24"/>
              </w:rPr>
            </w:pPr>
            <w:r>
              <w:rPr>
                <w:szCs w:val="24"/>
              </w:rPr>
              <w:t>30</w:t>
            </w:r>
          </w:p>
        </w:tc>
      </w:tr>
      <w:tr w:rsidR="00F70768" w:rsidRPr="00926558" w14:paraId="3D255893" w14:textId="77777777" w:rsidTr="00F70768">
        <w:trPr>
          <w:trHeight w:val="280"/>
          <w:jc w:val="center"/>
        </w:trPr>
        <w:tc>
          <w:tcPr>
            <w:tcW w:w="1415" w:type="dxa"/>
            <w:tcBorders>
              <w:bottom w:val="single" w:sz="4" w:space="0" w:color="auto"/>
            </w:tcBorders>
            <w:vAlign w:val="center"/>
          </w:tcPr>
          <w:p w14:paraId="7B805F0E" w14:textId="77777777" w:rsidR="00F70768" w:rsidRDefault="00F70768" w:rsidP="00F70768">
            <w:pPr>
              <w:pStyle w:val="TabloYazs"/>
              <w:spacing w:before="0" w:after="0"/>
              <w:rPr>
                <w:szCs w:val="24"/>
              </w:rPr>
            </w:pPr>
            <w:r>
              <w:rPr>
                <w:szCs w:val="24"/>
              </w:rPr>
              <w:t>θ</w:t>
            </w:r>
            <w:r>
              <w:rPr>
                <w:szCs w:val="24"/>
                <w:vertAlign w:val="subscript"/>
              </w:rPr>
              <w:t>7</w:t>
            </w:r>
          </w:p>
        </w:tc>
        <w:tc>
          <w:tcPr>
            <w:tcW w:w="1416" w:type="dxa"/>
            <w:tcBorders>
              <w:bottom w:val="single" w:sz="4" w:space="0" w:color="auto"/>
            </w:tcBorders>
            <w:vAlign w:val="center"/>
          </w:tcPr>
          <w:p w14:paraId="06CB8524" w14:textId="77777777" w:rsidR="00F70768" w:rsidRDefault="00F70768" w:rsidP="00F70768">
            <w:pPr>
              <w:pStyle w:val="TabloYazs"/>
              <w:spacing w:before="0" w:after="0"/>
              <w:rPr>
                <w:szCs w:val="24"/>
              </w:rPr>
            </w:pPr>
            <w:r>
              <w:rPr>
                <w:szCs w:val="24"/>
              </w:rPr>
              <w:t>e4aa</w:t>
            </w:r>
          </w:p>
        </w:tc>
        <w:tc>
          <w:tcPr>
            <w:tcW w:w="1416" w:type="dxa"/>
            <w:tcBorders>
              <w:bottom w:val="single" w:sz="4" w:space="0" w:color="auto"/>
            </w:tcBorders>
            <w:vAlign w:val="center"/>
          </w:tcPr>
          <w:p w14:paraId="48BF5CAA" w14:textId="77777777" w:rsidR="00F70768" w:rsidRDefault="00F70768" w:rsidP="00F70768">
            <w:pPr>
              <w:pStyle w:val="TabloYazs"/>
              <w:spacing w:before="0" w:after="0"/>
              <w:rPr>
                <w:szCs w:val="24"/>
              </w:rPr>
            </w:pPr>
            <w:r>
              <w:rPr>
                <w:szCs w:val="24"/>
              </w:rPr>
              <w:t>-0.8542</w:t>
            </w:r>
          </w:p>
        </w:tc>
        <w:tc>
          <w:tcPr>
            <w:tcW w:w="1561" w:type="dxa"/>
            <w:tcBorders>
              <w:bottom w:val="single" w:sz="4" w:space="0" w:color="auto"/>
            </w:tcBorders>
            <w:vAlign w:val="center"/>
          </w:tcPr>
          <w:p w14:paraId="7052D480" w14:textId="77777777" w:rsidR="00F70768" w:rsidRDefault="00F70768" w:rsidP="00F70768">
            <w:pPr>
              <w:pStyle w:val="TabloYazs"/>
              <w:spacing w:before="0" w:after="0"/>
              <w:rPr>
                <w:szCs w:val="24"/>
              </w:rPr>
            </w:pPr>
            <w:r>
              <w:rPr>
                <w:szCs w:val="24"/>
              </w:rPr>
              <w:t>-48.94</w:t>
            </w:r>
          </w:p>
        </w:tc>
        <w:tc>
          <w:tcPr>
            <w:tcW w:w="1741" w:type="dxa"/>
            <w:tcBorders>
              <w:bottom w:val="single" w:sz="4" w:space="0" w:color="auto"/>
            </w:tcBorders>
            <w:vAlign w:val="center"/>
          </w:tcPr>
          <w:p w14:paraId="34AF1E2C" w14:textId="77777777" w:rsidR="00F70768" w:rsidRDefault="00F70768" w:rsidP="00F70768">
            <w:pPr>
              <w:pStyle w:val="TabloYazs"/>
              <w:spacing w:before="0" w:after="0"/>
              <w:rPr>
                <w:szCs w:val="24"/>
              </w:rPr>
            </w:pPr>
            <w:r>
              <w:rPr>
                <w:szCs w:val="24"/>
              </w:rPr>
              <w:t>-45</w:t>
            </w:r>
          </w:p>
        </w:tc>
      </w:tr>
    </w:tbl>
    <w:p w14:paraId="5CC3CA08" w14:textId="77777777" w:rsidR="00F70768" w:rsidRDefault="00F70768" w:rsidP="00D34951">
      <w:pPr>
        <w:pStyle w:val="AnaParagrafYaziStiliSau"/>
      </w:pPr>
    </w:p>
    <w:p w14:paraId="5E2A6B72" w14:textId="77777777" w:rsidR="00E2501F" w:rsidRDefault="00F70768" w:rsidP="00D34951">
      <w:pPr>
        <w:pStyle w:val="AnaParagrafYaziStiliSau"/>
      </w:pPr>
      <w:r w:rsidRPr="00F70768">
        <w:t>Tablo 4.</w:t>
      </w:r>
      <w:r w:rsidR="009D03F1">
        <w:t>10</w:t>
      </w:r>
      <w:r w:rsidRPr="00F70768">
        <w:t>’daki eklem açıları ile robot koluna ait uç elemanın konum bilgileri hesaplandığında ise Şekil 4.19’daki bilgiler elde edilecektir.</w:t>
      </w:r>
    </w:p>
    <w:p w14:paraId="1C68ECC0" w14:textId="77777777" w:rsidR="003B3D47" w:rsidRPr="00E24E09" w:rsidRDefault="003B3D47" w:rsidP="00D34951">
      <w:pPr>
        <w:pStyle w:val="AnaParagrafYaziStiliSau"/>
      </w:pPr>
    </w:p>
    <w:p w14:paraId="004F50A7" w14:textId="77777777" w:rsidR="00F70768" w:rsidRDefault="00D01690" w:rsidP="0043627D">
      <w:pPr>
        <w:pStyle w:val="AnaParagrafYaziStiliSau"/>
        <w:jc w:val="center"/>
      </w:pPr>
      <w:r>
        <w:rPr>
          <w:noProof/>
          <w:lang w:val="tr-TR"/>
        </w:rPr>
        <w:drawing>
          <wp:inline distT="0" distB="0" distL="0" distR="0" wp14:anchorId="5F46EEDB" wp14:editId="3F462F69">
            <wp:extent cx="5202448" cy="1944000"/>
            <wp:effectExtent l="0" t="0" r="0" b="0"/>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düz___hesaplanan ve gerçek değerler 20.png"/>
                    <pic:cNvPicPr/>
                  </pic:nvPicPr>
                  <pic:blipFill>
                    <a:blip r:embed="rId142">
                      <a:extLst>
                        <a:ext uri="{28A0092B-C50C-407E-A947-70E740481C1C}">
                          <a14:useLocalDpi xmlns:a14="http://schemas.microsoft.com/office/drawing/2010/main" val="0"/>
                        </a:ext>
                      </a:extLst>
                    </a:blip>
                    <a:stretch>
                      <a:fillRect/>
                    </a:stretch>
                  </pic:blipFill>
                  <pic:spPr>
                    <a:xfrm>
                      <a:off x="0" y="0"/>
                      <a:ext cx="5202448" cy="1944000"/>
                    </a:xfrm>
                    <a:prstGeom prst="rect">
                      <a:avLst/>
                    </a:prstGeom>
                  </pic:spPr>
                </pic:pic>
              </a:graphicData>
            </a:graphic>
          </wp:inline>
        </w:drawing>
      </w:r>
    </w:p>
    <w:p w14:paraId="7DD5D468" w14:textId="1D97F783" w:rsidR="00E2501F" w:rsidRDefault="00F70768" w:rsidP="00F70768">
      <w:pPr>
        <w:pStyle w:val="ResimYazs"/>
        <w:jc w:val="center"/>
      </w:pPr>
      <w:bookmarkStart w:id="207" w:name="_Toc7624195"/>
      <w:r>
        <w:t xml:space="preserve">Şekil </w:t>
      </w:r>
      <w:fldSimple w:instr=" STYLEREF 1 \s ">
        <w:r w:rsidR="00360694">
          <w:rPr>
            <w:noProof/>
          </w:rPr>
          <w:t>4</w:t>
        </w:r>
      </w:fldSimple>
      <w:r w:rsidR="00BC252D">
        <w:t>.</w:t>
      </w:r>
      <w:fldSimple w:instr=" SEQ Şekil \* ARABIC \s 1 ">
        <w:r w:rsidR="00360694">
          <w:rPr>
            <w:noProof/>
          </w:rPr>
          <w:t>19</w:t>
        </w:r>
      </w:fldSimple>
      <w:r>
        <w:t>.</w:t>
      </w:r>
      <w:r w:rsidRPr="000747E6">
        <w:t>Robot kolu uç elemanına ait konum bilgileri</w:t>
      </w:r>
      <w:bookmarkEnd w:id="207"/>
    </w:p>
    <w:p w14:paraId="0F428D66" w14:textId="77777777" w:rsidR="00F70768" w:rsidRDefault="00F70768" w:rsidP="0072782B">
      <w:pPr>
        <w:pStyle w:val="AnaParagrafYaziStiliSau"/>
        <w:jc w:val="center"/>
      </w:pPr>
      <w:r>
        <w:rPr>
          <w:noProof/>
          <w:lang w:val="tr-TR"/>
        </w:rPr>
        <w:lastRenderedPageBreak/>
        <w:drawing>
          <wp:inline distT="0" distB="0" distL="0" distR="0" wp14:anchorId="02959F8C" wp14:editId="41166D84">
            <wp:extent cx="4139706" cy="2160000"/>
            <wp:effectExtent l="0" t="0" r="0" b="0"/>
            <wp:docPr id="246" name="Resim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_robot oryantasyon 20.png"/>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4139706" cy="2160000"/>
                    </a:xfrm>
                    <a:prstGeom prst="rect">
                      <a:avLst/>
                    </a:prstGeom>
                  </pic:spPr>
                </pic:pic>
              </a:graphicData>
            </a:graphic>
          </wp:inline>
        </w:drawing>
      </w:r>
    </w:p>
    <w:p w14:paraId="07374E69" w14:textId="48ECD0F4" w:rsidR="00F70768" w:rsidRDefault="00F70768" w:rsidP="00E24E09">
      <w:pPr>
        <w:pStyle w:val="ResimYazs"/>
        <w:spacing w:after="120"/>
        <w:jc w:val="center"/>
      </w:pPr>
      <w:bookmarkStart w:id="208" w:name="_Toc7624196"/>
      <w:r>
        <w:t xml:space="preserve">Şekil </w:t>
      </w:r>
      <w:fldSimple w:instr=" STYLEREF 1 \s ">
        <w:r w:rsidR="00360694">
          <w:rPr>
            <w:noProof/>
          </w:rPr>
          <w:t>4</w:t>
        </w:r>
      </w:fldSimple>
      <w:r w:rsidR="00BC252D">
        <w:t>.</w:t>
      </w:r>
      <w:fldSimple w:instr=" SEQ Şekil \* ARABIC \s 1 ">
        <w:r w:rsidR="00360694">
          <w:rPr>
            <w:noProof/>
          </w:rPr>
          <w:t>20</w:t>
        </w:r>
      </w:fldSimple>
      <w:r>
        <w:t>.</w:t>
      </w:r>
      <w:r w:rsidRPr="005B4B26">
        <w:t>Elde edilen robot kolu oryantasyonu</w:t>
      </w:r>
      <w:bookmarkEnd w:id="208"/>
    </w:p>
    <w:p w14:paraId="6FC7C924" w14:textId="77777777" w:rsidR="00346EDE" w:rsidRPr="00E24E09" w:rsidRDefault="00346EDE" w:rsidP="00D34951">
      <w:pPr>
        <w:pStyle w:val="AnaParagrafYaziStiliSau"/>
      </w:pPr>
    </w:p>
    <w:p w14:paraId="5E7C505B" w14:textId="77777777" w:rsidR="002869E7" w:rsidRDefault="00C67D05" w:rsidP="00C67D05">
      <w:pPr>
        <w:pStyle w:val="IkincilAltBaslikSau"/>
      </w:pPr>
      <w:r>
        <w:t xml:space="preserve"> </w:t>
      </w:r>
      <w:bookmarkStart w:id="209" w:name="_Toc7881666"/>
      <w:r w:rsidR="00F70768" w:rsidRPr="00F70768">
        <w:t>Otuz parçacık için simülasyon sonuçları</w:t>
      </w:r>
      <w:bookmarkEnd w:id="209"/>
    </w:p>
    <w:p w14:paraId="62238AA6" w14:textId="77777777" w:rsidR="002869E7" w:rsidRDefault="002869E7" w:rsidP="00D34951">
      <w:pPr>
        <w:pStyle w:val="AnaParagrafYaziStiliSau"/>
      </w:pPr>
    </w:p>
    <w:p w14:paraId="088AE91C" w14:textId="77777777" w:rsidR="00C67D05" w:rsidRDefault="00ED0DE0" w:rsidP="00D34951">
      <w:pPr>
        <w:pStyle w:val="AnaParagrafYaziStiliSau"/>
      </w:pPr>
      <w:r>
        <w:rPr>
          <w:noProof/>
          <w:lang w:val="tr-TR"/>
        </w:rPr>
        <w:drawing>
          <wp:inline distT="0" distB="0" distL="0" distR="0" wp14:anchorId="14742884" wp14:editId="474305FA">
            <wp:extent cx="5400675" cy="2397125"/>
            <wp:effectExtent l="0" t="0" r="9525" b="3175"/>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düz_gbest hata 30.png"/>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5400675" cy="2397125"/>
                    </a:xfrm>
                    <a:prstGeom prst="rect">
                      <a:avLst/>
                    </a:prstGeom>
                  </pic:spPr>
                </pic:pic>
              </a:graphicData>
            </a:graphic>
          </wp:inline>
        </w:drawing>
      </w:r>
    </w:p>
    <w:p w14:paraId="541D92BD" w14:textId="704E78B1" w:rsidR="00C67D05" w:rsidRDefault="00C67D05" w:rsidP="00C67D05">
      <w:pPr>
        <w:pStyle w:val="ResimYazs"/>
        <w:jc w:val="center"/>
      </w:pPr>
      <w:bookmarkStart w:id="210" w:name="_Toc7624197"/>
      <w:r>
        <w:t xml:space="preserve">Şekil </w:t>
      </w:r>
      <w:fldSimple w:instr=" STYLEREF 1 \s ">
        <w:r w:rsidR="00360694">
          <w:rPr>
            <w:noProof/>
          </w:rPr>
          <w:t>4</w:t>
        </w:r>
      </w:fldSimple>
      <w:r w:rsidR="00BC252D">
        <w:t>.</w:t>
      </w:r>
      <w:fldSimple w:instr=" SEQ Şekil \* ARABIC \s 1 ">
        <w:r w:rsidR="00360694">
          <w:rPr>
            <w:noProof/>
          </w:rPr>
          <w:t>21</w:t>
        </w:r>
      </w:fldSimple>
      <w:r>
        <w:t>.</w:t>
      </w:r>
      <w:r w:rsidRPr="00632B09">
        <w:t>Her iterasyon sonucu oluşan pozisyon hatası</w:t>
      </w:r>
      <w:r>
        <w:t xml:space="preserve"> (cm)</w:t>
      </w:r>
      <w:bookmarkEnd w:id="210"/>
    </w:p>
    <w:p w14:paraId="0D934603" w14:textId="77777777" w:rsidR="00786EF7" w:rsidRDefault="00786EF7" w:rsidP="00786EF7">
      <w:pPr>
        <w:pStyle w:val="AnaParagrafYaziStiliSau"/>
      </w:pPr>
      <w:r w:rsidRPr="00C67D05">
        <w:t>Her bir iterasyonda elde edilen pozisyon hatası değerleri Şekil 4.21’de görünmektedir. 38. iterasyonda elde edilen 5</w:t>
      </w:r>
      <w:r>
        <w:t>,</w:t>
      </w:r>
      <w:r w:rsidRPr="00C67D05">
        <w:t>37e-06 değeri en küçük pozisyon hatası olarak hesaplanmıştır.</w:t>
      </w:r>
    </w:p>
    <w:p w14:paraId="65F1A366" w14:textId="77777777" w:rsidR="00346EDE" w:rsidRPr="00346EDE" w:rsidRDefault="00346EDE" w:rsidP="00D34951">
      <w:pPr>
        <w:pStyle w:val="AnaParagrafYaziStiliSau"/>
      </w:pPr>
    </w:p>
    <w:p w14:paraId="021676BF" w14:textId="77777777" w:rsidR="00E86C69" w:rsidRDefault="00C67D05" w:rsidP="00D34951">
      <w:pPr>
        <w:pStyle w:val="AnaParagrafYaziStiliSau"/>
      </w:pPr>
      <w:r w:rsidRPr="00C67D05">
        <w:t xml:space="preserve">Şekil 4.22’de sayısal devredeki her bir alt devrenin tamamlanması için sayılan saat darbesi sayıları görünmektedir. “g_sayici” parametresi genel sayıcı olup her bir alt devrenin aslında toplamı mahiyetinde işlev görmektedir. 38. iterasyonda en iyi değer elde edilmiş olduğundan “g_sayici” parametresi 3 ns ile çarpıldığında geçen süre </w:t>
      </w:r>
      <w:r>
        <w:t>hesaplanmaktadır. Dolayısıyla 1,</w:t>
      </w:r>
      <w:r w:rsidRPr="00C67D05">
        <w:t>42 ms’de en küçük pozisyon hatası değeri elde edilmiştir. Algoritman</w:t>
      </w:r>
      <w:r>
        <w:t>ın tamamı için geçen süre ise 1,</w:t>
      </w:r>
      <w:r w:rsidRPr="00C67D05">
        <w:t>83 ms’dir.</w:t>
      </w:r>
    </w:p>
    <w:p w14:paraId="32D62613" w14:textId="77777777" w:rsidR="00C67D05" w:rsidRDefault="008A361B" w:rsidP="00D34951">
      <w:pPr>
        <w:pStyle w:val="AnaParagrafYaziStiliSau"/>
      </w:pPr>
      <w:r>
        <w:rPr>
          <w:noProof/>
          <w:lang w:val="tr-TR"/>
        </w:rPr>
        <w:lastRenderedPageBreak/>
        <w:drawing>
          <wp:inline distT="0" distB="0" distL="0" distR="0" wp14:anchorId="7149203C" wp14:editId="1D668487">
            <wp:extent cx="5400675" cy="2096135"/>
            <wp:effectExtent l="0" t="0" r="9525" b="0"/>
            <wp:docPr id="130" name="Resim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düz__gbest ve son count 30.png"/>
                    <pic:cNvPicPr/>
                  </pic:nvPicPr>
                  <pic:blipFill>
                    <a:blip r:embed="rId145">
                      <a:extLst>
                        <a:ext uri="{28A0092B-C50C-407E-A947-70E740481C1C}">
                          <a14:useLocalDpi xmlns:a14="http://schemas.microsoft.com/office/drawing/2010/main" val="0"/>
                        </a:ext>
                      </a:extLst>
                    </a:blip>
                    <a:stretch>
                      <a:fillRect/>
                    </a:stretch>
                  </pic:blipFill>
                  <pic:spPr>
                    <a:xfrm>
                      <a:off x="0" y="0"/>
                      <a:ext cx="5400675" cy="2096135"/>
                    </a:xfrm>
                    <a:prstGeom prst="rect">
                      <a:avLst/>
                    </a:prstGeom>
                  </pic:spPr>
                </pic:pic>
              </a:graphicData>
            </a:graphic>
          </wp:inline>
        </w:drawing>
      </w:r>
    </w:p>
    <w:p w14:paraId="5C7F7295" w14:textId="19F9924D" w:rsidR="00C67D05" w:rsidRDefault="00C67D05" w:rsidP="00E24E09">
      <w:pPr>
        <w:pStyle w:val="ResimYazs"/>
        <w:spacing w:after="0"/>
        <w:jc w:val="center"/>
      </w:pPr>
      <w:bookmarkStart w:id="211" w:name="_Toc7624198"/>
      <w:r>
        <w:t xml:space="preserve">Şekil </w:t>
      </w:r>
      <w:fldSimple w:instr=" STYLEREF 1 \s ">
        <w:r w:rsidR="00360694">
          <w:rPr>
            <w:noProof/>
          </w:rPr>
          <w:t>4</w:t>
        </w:r>
      </w:fldSimple>
      <w:r w:rsidR="00BC252D">
        <w:t>.</w:t>
      </w:r>
      <w:fldSimple w:instr=" SEQ Şekil \* ARABIC \s 1 ">
        <w:r w:rsidR="00360694">
          <w:rPr>
            <w:noProof/>
          </w:rPr>
          <w:t>22</w:t>
        </w:r>
      </w:fldSimple>
      <w:r>
        <w:t>.</w:t>
      </w:r>
      <w:r w:rsidRPr="00877BC9">
        <w:t>En küçük pozisyon hatasının ve tüm algoritmanın saat darbesi sayısı</w:t>
      </w:r>
      <w:bookmarkEnd w:id="211"/>
    </w:p>
    <w:p w14:paraId="205B9A25" w14:textId="77777777" w:rsidR="00E24E09" w:rsidRPr="00E24E09" w:rsidRDefault="00E24E09" w:rsidP="00E24E09">
      <w:pPr>
        <w:rPr>
          <w:lang w:eastAsia="tr-TR"/>
        </w:rPr>
      </w:pPr>
    </w:p>
    <w:p w14:paraId="75353303" w14:textId="77777777" w:rsidR="00E86C69" w:rsidRDefault="00C67D05" w:rsidP="00D34951">
      <w:pPr>
        <w:pStyle w:val="AnaParagrafYaziStiliSau"/>
      </w:pPr>
      <w:r w:rsidRPr="00C67D05">
        <w:t>Şekil 4.23’de en küçük pozisyon hatasını sağlayan eklem açıları 16-bitlik olarak radyan cinsinden görünmektedir. Ayrıca açı değerlerinin güncellemeler neticesinde hangi değerleri alarak oluştuğuda kısmen görünebilmektedir. Şekil üzerinde sarı ile işaretli çizgi en küçük pozisyon hatasının elde edildi</w:t>
      </w:r>
      <w:r>
        <w:t>ği iterasyonu ve geçen süreyi 1,</w:t>
      </w:r>
      <w:r w:rsidRPr="00C67D05">
        <w:t>423 ms olarak göstermektedir.</w:t>
      </w:r>
    </w:p>
    <w:p w14:paraId="14F2F56D" w14:textId="77777777" w:rsidR="00C67D05" w:rsidRDefault="008A361B" w:rsidP="00D34951">
      <w:pPr>
        <w:pStyle w:val="AnaParagrafYaziStiliSau"/>
      </w:pPr>
      <w:r>
        <w:rPr>
          <w:noProof/>
          <w:lang w:val="tr-TR"/>
        </w:rPr>
        <w:drawing>
          <wp:inline distT="0" distB="0" distL="0" distR="0" wp14:anchorId="00F6E3B9" wp14:editId="1A8AD7EC">
            <wp:extent cx="5400675" cy="1293495"/>
            <wp:effectExtent l="0" t="0" r="9525" b="1905"/>
            <wp:docPr id="131" name="Resim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düz___gbest açılar 30.png"/>
                    <pic:cNvPicPr/>
                  </pic:nvPicPr>
                  <pic:blipFill>
                    <a:blip r:embed="rId146">
                      <a:extLst>
                        <a:ext uri="{28A0092B-C50C-407E-A947-70E740481C1C}">
                          <a14:useLocalDpi xmlns:a14="http://schemas.microsoft.com/office/drawing/2010/main" val="0"/>
                        </a:ext>
                      </a:extLst>
                    </a:blip>
                    <a:stretch>
                      <a:fillRect/>
                    </a:stretch>
                  </pic:blipFill>
                  <pic:spPr>
                    <a:xfrm>
                      <a:off x="0" y="0"/>
                      <a:ext cx="5400675" cy="1293495"/>
                    </a:xfrm>
                    <a:prstGeom prst="rect">
                      <a:avLst/>
                    </a:prstGeom>
                  </pic:spPr>
                </pic:pic>
              </a:graphicData>
            </a:graphic>
          </wp:inline>
        </w:drawing>
      </w:r>
    </w:p>
    <w:p w14:paraId="47BE0979" w14:textId="5E160A92" w:rsidR="003B3D47" w:rsidRDefault="00C67D05" w:rsidP="00E24E09">
      <w:pPr>
        <w:pStyle w:val="ResimYazs"/>
        <w:spacing w:after="0"/>
        <w:jc w:val="center"/>
      </w:pPr>
      <w:bookmarkStart w:id="212" w:name="_Toc7624199"/>
      <w:r>
        <w:t xml:space="preserve">Şekil </w:t>
      </w:r>
      <w:fldSimple w:instr=" STYLEREF 1 \s ">
        <w:r w:rsidR="00360694">
          <w:rPr>
            <w:noProof/>
          </w:rPr>
          <w:t>4</w:t>
        </w:r>
      </w:fldSimple>
      <w:r w:rsidR="00BC252D">
        <w:t>.</w:t>
      </w:r>
      <w:fldSimple w:instr=" SEQ Şekil \* ARABIC \s 1 ">
        <w:r w:rsidR="00360694">
          <w:rPr>
            <w:noProof/>
          </w:rPr>
          <w:t>23</w:t>
        </w:r>
      </w:fldSimple>
      <w:r>
        <w:t>.</w:t>
      </w:r>
      <w:r w:rsidRPr="0012566E">
        <w:t>Minimum pozisyon hatasını sağlayan eklem açıları</w:t>
      </w:r>
      <w:bookmarkEnd w:id="212"/>
    </w:p>
    <w:p w14:paraId="607E4D9B" w14:textId="77777777" w:rsidR="00E24E09" w:rsidRPr="00E24E09" w:rsidRDefault="00E24E09" w:rsidP="00E24E09">
      <w:pPr>
        <w:rPr>
          <w:lang w:eastAsia="tr-TR"/>
        </w:rPr>
      </w:pPr>
    </w:p>
    <w:p w14:paraId="68742DAA" w14:textId="77777777" w:rsidR="00E86C69" w:rsidRDefault="00C67D05" w:rsidP="00D34951">
      <w:pPr>
        <w:pStyle w:val="AnaParagrafYaziStiliSau"/>
      </w:pPr>
      <w:r w:rsidRPr="00C67D05">
        <w:t>Elde edilen eklem açılarının hem onaltılık tabandaki değerleri hemde onluk tabandaki karşılıkları radyan ve derece cinsinden dönüşümleri Tablo 4.1</w:t>
      </w:r>
      <w:r w:rsidR="009D03F1">
        <w:t>1</w:t>
      </w:r>
      <w:r w:rsidRPr="00C67D05">
        <w:t>’da görünmektedir.</w:t>
      </w:r>
    </w:p>
    <w:p w14:paraId="4C08C459" w14:textId="77777777" w:rsidR="003B3D47" w:rsidRPr="00346EDE" w:rsidRDefault="003B3D47" w:rsidP="00D34951">
      <w:pPr>
        <w:pStyle w:val="AnaParagrafYaziStiliSau"/>
      </w:pPr>
    </w:p>
    <w:p w14:paraId="07617243" w14:textId="570C3B50" w:rsidR="00C67D05" w:rsidRDefault="00C67D05" w:rsidP="00346EDE">
      <w:pPr>
        <w:pStyle w:val="ResimYazs"/>
        <w:keepNext/>
        <w:spacing w:after="120"/>
        <w:jc w:val="center"/>
      </w:pPr>
      <w:bookmarkStart w:id="213" w:name="_Toc11814877"/>
      <w:r>
        <w:t xml:space="preserve">Tablo </w:t>
      </w:r>
      <w:fldSimple w:instr=" STYLEREF 1 \s ">
        <w:r w:rsidR="00360694">
          <w:rPr>
            <w:noProof/>
          </w:rPr>
          <w:t>4</w:t>
        </w:r>
      </w:fldSimple>
      <w:r w:rsidR="000C165B">
        <w:t>.</w:t>
      </w:r>
      <w:fldSimple w:instr=" SEQ Tablo \* ARABIC \s 1 ">
        <w:r w:rsidR="00360694">
          <w:rPr>
            <w:noProof/>
          </w:rPr>
          <w:t>11</w:t>
        </w:r>
      </w:fldSimple>
      <w:r>
        <w:t>.</w:t>
      </w:r>
      <w:r w:rsidR="006A4167">
        <w:t xml:space="preserve"> </w:t>
      </w:r>
      <w:r w:rsidRPr="00692ED6">
        <w:t>30 parçacık için elde edilen eklem açıları ve dönüşümleri</w:t>
      </w:r>
      <w:bookmarkEnd w:id="213"/>
    </w:p>
    <w:tbl>
      <w:tblPr>
        <w:tblStyle w:val="TabloKlavuzu"/>
        <w:tblW w:w="75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5"/>
        <w:gridCol w:w="1416"/>
        <w:gridCol w:w="1416"/>
        <w:gridCol w:w="1561"/>
        <w:gridCol w:w="1741"/>
      </w:tblGrid>
      <w:tr w:rsidR="00C67D05" w:rsidRPr="00926558" w14:paraId="03D2ADBC" w14:textId="77777777" w:rsidTr="00786EF7">
        <w:trPr>
          <w:trHeight w:val="481"/>
          <w:jc w:val="center"/>
        </w:trPr>
        <w:tc>
          <w:tcPr>
            <w:tcW w:w="1415" w:type="dxa"/>
            <w:tcBorders>
              <w:top w:val="single" w:sz="4" w:space="0" w:color="auto"/>
              <w:bottom w:val="single" w:sz="4" w:space="0" w:color="auto"/>
            </w:tcBorders>
            <w:vAlign w:val="center"/>
          </w:tcPr>
          <w:p w14:paraId="40692558" w14:textId="77777777" w:rsidR="00C67D05" w:rsidRDefault="00C67D05" w:rsidP="00C67D05">
            <w:pPr>
              <w:pStyle w:val="TabloYazs"/>
              <w:spacing w:before="0" w:after="0"/>
            </w:pPr>
            <w:r>
              <w:t>Eklem Açıları</w:t>
            </w:r>
          </w:p>
        </w:tc>
        <w:tc>
          <w:tcPr>
            <w:tcW w:w="1416" w:type="dxa"/>
            <w:tcBorders>
              <w:top w:val="single" w:sz="4" w:space="0" w:color="auto"/>
              <w:bottom w:val="single" w:sz="4" w:space="0" w:color="auto"/>
            </w:tcBorders>
            <w:vAlign w:val="center"/>
          </w:tcPr>
          <w:p w14:paraId="1CCA72DE" w14:textId="77777777" w:rsidR="00C67D05" w:rsidRDefault="00C67D05" w:rsidP="00C67D05">
            <w:pPr>
              <w:pStyle w:val="TabloYazs"/>
              <w:spacing w:before="0" w:after="0"/>
              <w:rPr>
                <w:szCs w:val="24"/>
              </w:rPr>
            </w:pPr>
            <w:r>
              <w:rPr>
                <w:szCs w:val="24"/>
              </w:rPr>
              <w:t>Onaltılık Taban</w:t>
            </w:r>
          </w:p>
        </w:tc>
        <w:tc>
          <w:tcPr>
            <w:tcW w:w="1416" w:type="dxa"/>
            <w:tcBorders>
              <w:top w:val="single" w:sz="4" w:space="0" w:color="auto"/>
              <w:bottom w:val="single" w:sz="4" w:space="0" w:color="auto"/>
            </w:tcBorders>
            <w:vAlign w:val="center"/>
          </w:tcPr>
          <w:p w14:paraId="1DA57695" w14:textId="77777777" w:rsidR="00C67D05" w:rsidRDefault="00C67D05" w:rsidP="00C67D05">
            <w:pPr>
              <w:pStyle w:val="TabloYazs"/>
              <w:spacing w:before="0" w:after="0"/>
              <w:rPr>
                <w:szCs w:val="24"/>
              </w:rPr>
            </w:pPr>
            <w:r>
              <w:rPr>
                <w:szCs w:val="24"/>
              </w:rPr>
              <w:t>Onluk Radyan</w:t>
            </w:r>
          </w:p>
        </w:tc>
        <w:tc>
          <w:tcPr>
            <w:tcW w:w="1561" w:type="dxa"/>
            <w:tcBorders>
              <w:top w:val="single" w:sz="4" w:space="0" w:color="auto"/>
              <w:bottom w:val="single" w:sz="4" w:space="0" w:color="auto"/>
            </w:tcBorders>
            <w:vAlign w:val="center"/>
          </w:tcPr>
          <w:p w14:paraId="6FC2F3FD" w14:textId="77777777" w:rsidR="00C67D05" w:rsidRDefault="00C67D05" w:rsidP="00C67D05">
            <w:pPr>
              <w:pStyle w:val="TabloYazs"/>
              <w:spacing w:before="0" w:after="0"/>
              <w:rPr>
                <w:szCs w:val="24"/>
              </w:rPr>
            </w:pPr>
            <w:r>
              <w:rPr>
                <w:szCs w:val="24"/>
              </w:rPr>
              <w:t>Onluk Derece (°)</w:t>
            </w:r>
          </w:p>
        </w:tc>
        <w:tc>
          <w:tcPr>
            <w:tcW w:w="1741" w:type="dxa"/>
            <w:tcBorders>
              <w:top w:val="single" w:sz="4" w:space="0" w:color="auto"/>
              <w:bottom w:val="single" w:sz="4" w:space="0" w:color="auto"/>
            </w:tcBorders>
            <w:vAlign w:val="center"/>
          </w:tcPr>
          <w:p w14:paraId="25172427" w14:textId="77777777" w:rsidR="00C67D05" w:rsidRDefault="00C67D05" w:rsidP="00C67D05">
            <w:pPr>
              <w:pStyle w:val="TabloYazs"/>
              <w:spacing w:before="0" w:after="0"/>
              <w:rPr>
                <w:szCs w:val="24"/>
              </w:rPr>
            </w:pPr>
            <w:r>
              <w:rPr>
                <w:szCs w:val="24"/>
              </w:rPr>
              <w:t>Gerçek Değerler (°)</w:t>
            </w:r>
          </w:p>
        </w:tc>
      </w:tr>
      <w:tr w:rsidR="00C67D05" w:rsidRPr="00926558" w14:paraId="7D10CC65" w14:textId="77777777" w:rsidTr="00786EF7">
        <w:trPr>
          <w:trHeight w:val="280"/>
          <w:jc w:val="center"/>
        </w:trPr>
        <w:tc>
          <w:tcPr>
            <w:tcW w:w="1415" w:type="dxa"/>
            <w:tcBorders>
              <w:top w:val="single" w:sz="4" w:space="0" w:color="auto"/>
            </w:tcBorders>
            <w:vAlign w:val="center"/>
          </w:tcPr>
          <w:p w14:paraId="445FB64D" w14:textId="77777777" w:rsidR="00C67D05" w:rsidRPr="006863BA" w:rsidRDefault="00C67D05" w:rsidP="00C67D05">
            <w:pPr>
              <w:pStyle w:val="TabloYazs"/>
              <w:spacing w:before="0" w:after="0"/>
              <w:rPr>
                <w:szCs w:val="24"/>
                <w:vertAlign w:val="subscript"/>
              </w:rPr>
            </w:pPr>
            <w:r>
              <w:rPr>
                <w:szCs w:val="24"/>
              </w:rPr>
              <w:t>θ</w:t>
            </w:r>
            <w:r>
              <w:rPr>
                <w:szCs w:val="24"/>
                <w:vertAlign w:val="subscript"/>
              </w:rPr>
              <w:t>1</w:t>
            </w:r>
          </w:p>
        </w:tc>
        <w:tc>
          <w:tcPr>
            <w:tcW w:w="1416" w:type="dxa"/>
            <w:tcBorders>
              <w:top w:val="single" w:sz="4" w:space="0" w:color="auto"/>
            </w:tcBorders>
            <w:vAlign w:val="center"/>
          </w:tcPr>
          <w:p w14:paraId="26E179DF" w14:textId="77777777" w:rsidR="00C67D05" w:rsidRDefault="00C67D05" w:rsidP="00C67D05">
            <w:pPr>
              <w:pStyle w:val="TabloYazs"/>
              <w:spacing w:before="0" w:after="0"/>
              <w:rPr>
                <w:szCs w:val="24"/>
              </w:rPr>
            </w:pPr>
            <w:r>
              <w:rPr>
                <w:szCs w:val="24"/>
              </w:rPr>
              <w:t>2d11</w:t>
            </w:r>
          </w:p>
        </w:tc>
        <w:tc>
          <w:tcPr>
            <w:tcW w:w="1416" w:type="dxa"/>
            <w:tcBorders>
              <w:top w:val="single" w:sz="4" w:space="0" w:color="auto"/>
            </w:tcBorders>
            <w:vAlign w:val="center"/>
          </w:tcPr>
          <w:p w14:paraId="330D27F2" w14:textId="77777777" w:rsidR="00C67D05" w:rsidRDefault="00C67D05" w:rsidP="00C67D05">
            <w:pPr>
              <w:pStyle w:val="TabloYazs"/>
              <w:spacing w:before="0" w:after="0"/>
              <w:rPr>
                <w:szCs w:val="24"/>
              </w:rPr>
            </w:pPr>
            <w:r>
              <w:rPr>
                <w:szCs w:val="24"/>
              </w:rPr>
              <w:t>1.4083</w:t>
            </w:r>
          </w:p>
        </w:tc>
        <w:tc>
          <w:tcPr>
            <w:tcW w:w="1561" w:type="dxa"/>
            <w:tcBorders>
              <w:top w:val="single" w:sz="4" w:space="0" w:color="auto"/>
            </w:tcBorders>
            <w:vAlign w:val="center"/>
          </w:tcPr>
          <w:p w14:paraId="1AC230C7" w14:textId="77777777" w:rsidR="00C67D05" w:rsidRDefault="00C67D05" w:rsidP="00C67D05">
            <w:pPr>
              <w:pStyle w:val="TabloYazs"/>
              <w:spacing w:before="0" w:after="0"/>
              <w:rPr>
                <w:szCs w:val="24"/>
              </w:rPr>
            </w:pPr>
            <w:r>
              <w:rPr>
                <w:szCs w:val="24"/>
              </w:rPr>
              <w:t>80.73</w:t>
            </w:r>
          </w:p>
        </w:tc>
        <w:tc>
          <w:tcPr>
            <w:tcW w:w="1741" w:type="dxa"/>
            <w:tcBorders>
              <w:top w:val="single" w:sz="4" w:space="0" w:color="auto"/>
            </w:tcBorders>
            <w:vAlign w:val="center"/>
          </w:tcPr>
          <w:p w14:paraId="26D60F2C" w14:textId="77777777" w:rsidR="00C67D05" w:rsidRDefault="00C67D05" w:rsidP="00C67D05">
            <w:pPr>
              <w:pStyle w:val="TabloYazs"/>
              <w:spacing w:before="0" w:after="0"/>
              <w:rPr>
                <w:szCs w:val="24"/>
              </w:rPr>
            </w:pPr>
            <w:r>
              <w:rPr>
                <w:szCs w:val="24"/>
              </w:rPr>
              <w:t>45</w:t>
            </w:r>
          </w:p>
        </w:tc>
      </w:tr>
      <w:tr w:rsidR="00C67D05" w:rsidRPr="00926558" w14:paraId="4223F248" w14:textId="77777777" w:rsidTr="00786EF7">
        <w:trPr>
          <w:trHeight w:val="280"/>
          <w:jc w:val="center"/>
        </w:trPr>
        <w:tc>
          <w:tcPr>
            <w:tcW w:w="1415" w:type="dxa"/>
            <w:vAlign w:val="center"/>
          </w:tcPr>
          <w:p w14:paraId="087E2E7D" w14:textId="77777777" w:rsidR="00C67D05" w:rsidRDefault="00C67D05" w:rsidP="00C67D05">
            <w:pPr>
              <w:pStyle w:val="TabloYazs"/>
              <w:spacing w:before="0" w:after="0"/>
              <w:rPr>
                <w:szCs w:val="24"/>
              </w:rPr>
            </w:pPr>
            <w:r>
              <w:rPr>
                <w:szCs w:val="24"/>
              </w:rPr>
              <w:t>θ</w:t>
            </w:r>
            <w:r>
              <w:rPr>
                <w:szCs w:val="24"/>
                <w:vertAlign w:val="subscript"/>
              </w:rPr>
              <w:t>2</w:t>
            </w:r>
          </w:p>
        </w:tc>
        <w:tc>
          <w:tcPr>
            <w:tcW w:w="1416" w:type="dxa"/>
            <w:vAlign w:val="center"/>
          </w:tcPr>
          <w:p w14:paraId="6BCA252F" w14:textId="77777777" w:rsidR="00C67D05" w:rsidRDefault="00C67D05" w:rsidP="00C67D05">
            <w:pPr>
              <w:pStyle w:val="TabloYazs"/>
              <w:spacing w:before="0" w:after="0"/>
              <w:rPr>
                <w:szCs w:val="24"/>
              </w:rPr>
            </w:pPr>
            <w:r>
              <w:rPr>
                <w:szCs w:val="24"/>
              </w:rPr>
              <w:t>ef2b</w:t>
            </w:r>
          </w:p>
        </w:tc>
        <w:tc>
          <w:tcPr>
            <w:tcW w:w="1416" w:type="dxa"/>
            <w:vAlign w:val="center"/>
          </w:tcPr>
          <w:p w14:paraId="4501699F" w14:textId="77777777" w:rsidR="00C67D05" w:rsidRDefault="00C67D05" w:rsidP="00C67D05">
            <w:pPr>
              <w:pStyle w:val="TabloYazs"/>
              <w:spacing w:before="0" w:after="0"/>
              <w:rPr>
                <w:szCs w:val="24"/>
              </w:rPr>
            </w:pPr>
            <w:r>
              <w:rPr>
                <w:szCs w:val="24"/>
              </w:rPr>
              <w:t>-0.5260</w:t>
            </w:r>
          </w:p>
        </w:tc>
        <w:tc>
          <w:tcPr>
            <w:tcW w:w="1561" w:type="dxa"/>
            <w:vAlign w:val="center"/>
          </w:tcPr>
          <w:p w14:paraId="623DC1D1" w14:textId="77777777" w:rsidR="00C67D05" w:rsidRDefault="00C67D05" w:rsidP="00C67D05">
            <w:pPr>
              <w:pStyle w:val="TabloYazs"/>
              <w:spacing w:before="0" w:after="0"/>
              <w:rPr>
                <w:szCs w:val="24"/>
              </w:rPr>
            </w:pPr>
            <w:r>
              <w:rPr>
                <w:szCs w:val="24"/>
              </w:rPr>
              <w:t>-30.15</w:t>
            </w:r>
          </w:p>
        </w:tc>
        <w:tc>
          <w:tcPr>
            <w:tcW w:w="1741" w:type="dxa"/>
            <w:vAlign w:val="center"/>
          </w:tcPr>
          <w:p w14:paraId="76414C95" w14:textId="77777777" w:rsidR="00C67D05" w:rsidRDefault="00C67D05" w:rsidP="00C67D05">
            <w:pPr>
              <w:pStyle w:val="TabloYazs"/>
              <w:spacing w:before="0" w:after="0"/>
              <w:rPr>
                <w:szCs w:val="24"/>
              </w:rPr>
            </w:pPr>
            <w:r>
              <w:rPr>
                <w:szCs w:val="24"/>
              </w:rPr>
              <w:t>-60</w:t>
            </w:r>
          </w:p>
        </w:tc>
      </w:tr>
      <w:tr w:rsidR="00C67D05" w:rsidRPr="00926558" w14:paraId="238BC183" w14:textId="77777777" w:rsidTr="00786EF7">
        <w:trPr>
          <w:trHeight w:val="280"/>
          <w:jc w:val="center"/>
        </w:trPr>
        <w:tc>
          <w:tcPr>
            <w:tcW w:w="1415" w:type="dxa"/>
            <w:vAlign w:val="center"/>
          </w:tcPr>
          <w:p w14:paraId="78127B43" w14:textId="77777777" w:rsidR="00C67D05" w:rsidRDefault="00C67D05" w:rsidP="00C67D05">
            <w:pPr>
              <w:pStyle w:val="TabloYazs"/>
              <w:spacing w:before="0" w:after="0"/>
              <w:rPr>
                <w:szCs w:val="24"/>
              </w:rPr>
            </w:pPr>
            <w:r>
              <w:rPr>
                <w:szCs w:val="24"/>
              </w:rPr>
              <w:t>θ</w:t>
            </w:r>
            <w:r>
              <w:rPr>
                <w:szCs w:val="24"/>
                <w:vertAlign w:val="subscript"/>
              </w:rPr>
              <w:t>3</w:t>
            </w:r>
          </w:p>
        </w:tc>
        <w:tc>
          <w:tcPr>
            <w:tcW w:w="1416" w:type="dxa"/>
            <w:vAlign w:val="center"/>
          </w:tcPr>
          <w:p w14:paraId="780FA1A3" w14:textId="77777777" w:rsidR="00C67D05" w:rsidRDefault="00C67D05" w:rsidP="00C67D05">
            <w:pPr>
              <w:pStyle w:val="TabloYazs"/>
              <w:spacing w:before="0" w:after="0"/>
              <w:rPr>
                <w:szCs w:val="24"/>
              </w:rPr>
            </w:pPr>
            <w:r>
              <w:rPr>
                <w:szCs w:val="24"/>
              </w:rPr>
              <w:t>0af0</w:t>
            </w:r>
          </w:p>
        </w:tc>
        <w:tc>
          <w:tcPr>
            <w:tcW w:w="1416" w:type="dxa"/>
            <w:vAlign w:val="center"/>
          </w:tcPr>
          <w:p w14:paraId="0AB8E46D" w14:textId="77777777" w:rsidR="00C67D05" w:rsidRDefault="00C67D05" w:rsidP="00C67D05">
            <w:pPr>
              <w:pStyle w:val="TabloYazs"/>
              <w:spacing w:before="0" w:after="0"/>
              <w:rPr>
                <w:szCs w:val="24"/>
              </w:rPr>
            </w:pPr>
            <w:r>
              <w:rPr>
                <w:szCs w:val="24"/>
              </w:rPr>
              <w:t>0.3417</w:t>
            </w:r>
          </w:p>
        </w:tc>
        <w:tc>
          <w:tcPr>
            <w:tcW w:w="1561" w:type="dxa"/>
            <w:vAlign w:val="center"/>
          </w:tcPr>
          <w:p w14:paraId="721FE6F6" w14:textId="77777777" w:rsidR="00C67D05" w:rsidRDefault="00C67D05" w:rsidP="00C67D05">
            <w:pPr>
              <w:pStyle w:val="TabloYazs"/>
              <w:spacing w:before="0" w:after="0"/>
              <w:rPr>
                <w:szCs w:val="24"/>
              </w:rPr>
            </w:pPr>
            <w:r>
              <w:rPr>
                <w:szCs w:val="24"/>
              </w:rPr>
              <w:t>19.58</w:t>
            </w:r>
          </w:p>
        </w:tc>
        <w:tc>
          <w:tcPr>
            <w:tcW w:w="1741" w:type="dxa"/>
            <w:vAlign w:val="center"/>
          </w:tcPr>
          <w:p w14:paraId="4CEC6281" w14:textId="77777777" w:rsidR="00C67D05" w:rsidRDefault="00C67D05" w:rsidP="00C67D05">
            <w:pPr>
              <w:pStyle w:val="TabloYazs"/>
              <w:spacing w:before="0" w:after="0"/>
              <w:rPr>
                <w:szCs w:val="24"/>
              </w:rPr>
            </w:pPr>
            <w:r>
              <w:rPr>
                <w:szCs w:val="24"/>
              </w:rPr>
              <w:t>0</w:t>
            </w:r>
          </w:p>
        </w:tc>
      </w:tr>
      <w:tr w:rsidR="00C67D05" w:rsidRPr="00926558" w14:paraId="4547D2FF" w14:textId="77777777" w:rsidTr="00786EF7">
        <w:trPr>
          <w:trHeight w:val="280"/>
          <w:jc w:val="center"/>
        </w:trPr>
        <w:tc>
          <w:tcPr>
            <w:tcW w:w="1415" w:type="dxa"/>
            <w:vAlign w:val="center"/>
          </w:tcPr>
          <w:p w14:paraId="438B7F7A" w14:textId="77777777" w:rsidR="00C67D05" w:rsidRDefault="00C67D05" w:rsidP="00C67D05">
            <w:pPr>
              <w:pStyle w:val="TabloYazs"/>
              <w:spacing w:before="0" w:after="0"/>
              <w:rPr>
                <w:szCs w:val="24"/>
              </w:rPr>
            </w:pPr>
            <w:r>
              <w:rPr>
                <w:szCs w:val="24"/>
              </w:rPr>
              <w:t>θ</w:t>
            </w:r>
            <w:r>
              <w:rPr>
                <w:szCs w:val="24"/>
                <w:vertAlign w:val="subscript"/>
              </w:rPr>
              <w:t>4</w:t>
            </w:r>
          </w:p>
        </w:tc>
        <w:tc>
          <w:tcPr>
            <w:tcW w:w="1416" w:type="dxa"/>
            <w:vAlign w:val="center"/>
          </w:tcPr>
          <w:p w14:paraId="59A650B2" w14:textId="77777777" w:rsidR="00C67D05" w:rsidRDefault="00C67D05" w:rsidP="00C67D05">
            <w:pPr>
              <w:pStyle w:val="TabloYazs"/>
              <w:spacing w:before="0" w:after="0"/>
              <w:rPr>
                <w:szCs w:val="24"/>
              </w:rPr>
            </w:pPr>
            <w:r>
              <w:rPr>
                <w:szCs w:val="24"/>
              </w:rPr>
              <w:t>ef61</w:t>
            </w:r>
          </w:p>
        </w:tc>
        <w:tc>
          <w:tcPr>
            <w:tcW w:w="1416" w:type="dxa"/>
            <w:vAlign w:val="center"/>
          </w:tcPr>
          <w:p w14:paraId="5C72B3A6" w14:textId="77777777" w:rsidR="00C67D05" w:rsidRDefault="00C67D05" w:rsidP="00C67D05">
            <w:pPr>
              <w:pStyle w:val="TabloYazs"/>
              <w:spacing w:before="0" w:after="0"/>
              <w:rPr>
                <w:szCs w:val="24"/>
              </w:rPr>
            </w:pPr>
            <w:r>
              <w:rPr>
                <w:szCs w:val="24"/>
              </w:rPr>
              <w:t>-0.5194</w:t>
            </w:r>
          </w:p>
        </w:tc>
        <w:tc>
          <w:tcPr>
            <w:tcW w:w="1561" w:type="dxa"/>
            <w:vAlign w:val="center"/>
          </w:tcPr>
          <w:p w14:paraId="3762D23A" w14:textId="77777777" w:rsidR="00C67D05" w:rsidRDefault="00C67D05" w:rsidP="00C67D05">
            <w:pPr>
              <w:pStyle w:val="TabloYazs"/>
              <w:spacing w:before="0" w:after="0"/>
              <w:rPr>
                <w:szCs w:val="24"/>
              </w:rPr>
            </w:pPr>
            <w:r>
              <w:rPr>
                <w:szCs w:val="24"/>
              </w:rPr>
              <w:t>-29.77</w:t>
            </w:r>
          </w:p>
        </w:tc>
        <w:tc>
          <w:tcPr>
            <w:tcW w:w="1741" w:type="dxa"/>
            <w:vAlign w:val="center"/>
          </w:tcPr>
          <w:p w14:paraId="6527DCA0" w14:textId="77777777" w:rsidR="00C67D05" w:rsidRDefault="00C67D05" w:rsidP="00C67D05">
            <w:pPr>
              <w:pStyle w:val="TabloYazs"/>
              <w:spacing w:before="0" w:after="0"/>
              <w:rPr>
                <w:szCs w:val="24"/>
              </w:rPr>
            </w:pPr>
            <w:r>
              <w:rPr>
                <w:szCs w:val="24"/>
              </w:rPr>
              <w:t>-45</w:t>
            </w:r>
          </w:p>
        </w:tc>
      </w:tr>
      <w:tr w:rsidR="00C67D05" w:rsidRPr="00926558" w14:paraId="6D036ECD" w14:textId="77777777" w:rsidTr="00786EF7">
        <w:trPr>
          <w:trHeight w:val="280"/>
          <w:jc w:val="center"/>
        </w:trPr>
        <w:tc>
          <w:tcPr>
            <w:tcW w:w="1415" w:type="dxa"/>
            <w:vAlign w:val="center"/>
          </w:tcPr>
          <w:p w14:paraId="6F76578D" w14:textId="77777777" w:rsidR="00C67D05" w:rsidRDefault="00C67D05" w:rsidP="00C67D05">
            <w:pPr>
              <w:pStyle w:val="TabloYazs"/>
              <w:spacing w:before="0" w:after="0"/>
              <w:rPr>
                <w:szCs w:val="24"/>
              </w:rPr>
            </w:pPr>
            <w:r>
              <w:rPr>
                <w:szCs w:val="24"/>
              </w:rPr>
              <w:t>θ</w:t>
            </w:r>
            <w:r>
              <w:rPr>
                <w:szCs w:val="24"/>
                <w:vertAlign w:val="subscript"/>
              </w:rPr>
              <w:t>5</w:t>
            </w:r>
          </w:p>
        </w:tc>
        <w:tc>
          <w:tcPr>
            <w:tcW w:w="1416" w:type="dxa"/>
            <w:vAlign w:val="center"/>
          </w:tcPr>
          <w:p w14:paraId="2A09B10A" w14:textId="77777777" w:rsidR="00C67D05" w:rsidRDefault="00C67D05" w:rsidP="00C67D05">
            <w:pPr>
              <w:pStyle w:val="TabloYazs"/>
              <w:spacing w:before="0" w:after="0"/>
              <w:rPr>
                <w:szCs w:val="24"/>
              </w:rPr>
            </w:pPr>
            <w:r>
              <w:rPr>
                <w:szCs w:val="24"/>
              </w:rPr>
              <w:t>F2dd</w:t>
            </w:r>
          </w:p>
        </w:tc>
        <w:tc>
          <w:tcPr>
            <w:tcW w:w="1416" w:type="dxa"/>
            <w:vAlign w:val="center"/>
          </w:tcPr>
          <w:p w14:paraId="50D98700" w14:textId="77777777" w:rsidR="00C67D05" w:rsidRDefault="00C67D05" w:rsidP="00C67D05">
            <w:pPr>
              <w:pStyle w:val="TabloYazs"/>
              <w:spacing w:before="0" w:after="0"/>
              <w:rPr>
                <w:szCs w:val="24"/>
              </w:rPr>
            </w:pPr>
            <w:r>
              <w:rPr>
                <w:szCs w:val="24"/>
              </w:rPr>
              <w:t>-0.4105</w:t>
            </w:r>
          </w:p>
        </w:tc>
        <w:tc>
          <w:tcPr>
            <w:tcW w:w="1561" w:type="dxa"/>
            <w:vAlign w:val="center"/>
          </w:tcPr>
          <w:p w14:paraId="441CF7F2" w14:textId="77777777" w:rsidR="00C67D05" w:rsidRDefault="00C67D05" w:rsidP="00C67D05">
            <w:pPr>
              <w:pStyle w:val="TabloYazs"/>
              <w:spacing w:before="0" w:after="0"/>
              <w:rPr>
                <w:szCs w:val="24"/>
              </w:rPr>
            </w:pPr>
            <w:r>
              <w:rPr>
                <w:szCs w:val="24"/>
              </w:rPr>
              <w:t>-23.53</w:t>
            </w:r>
          </w:p>
        </w:tc>
        <w:tc>
          <w:tcPr>
            <w:tcW w:w="1741" w:type="dxa"/>
            <w:vAlign w:val="center"/>
          </w:tcPr>
          <w:p w14:paraId="2660DCCD" w14:textId="77777777" w:rsidR="00C67D05" w:rsidRDefault="00C67D05" w:rsidP="00C67D05">
            <w:pPr>
              <w:pStyle w:val="TabloYazs"/>
              <w:spacing w:before="0" w:after="0"/>
              <w:rPr>
                <w:szCs w:val="24"/>
              </w:rPr>
            </w:pPr>
            <w:r>
              <w:rPr>
                <w:szCs w:val="24"/>
              </w:rPr>
              <w:t>0</w:t>
            </w:r>
          </w:p>
        </w:tc>
      </w:tr>
      <w:tr w:rsidR="00C67D05" w:rsidRPr="00926558" w14:paraId="0834D575" w14:textId="77777777" w:rsidTr="00786EF7">
        <w:trPr>
          <w:trHeight w:val="280"/>
          <w:jc w:val="center"/>
        </w:trPr>
        <w:tc>
          <w:tcPr>
            <w:tcW w:w="1415" w:type="dxa"/>
            <w:vAlign w:val="center"/>
          </w:tcPr>
          <w:p w14:paraId="37BE8F81" w14:textId="77777777" w:rsidR="00C67D05" w:rsidRDefault="00C67D05" w:rsidP="00C67D05">
            <w:pPr>
              <w:pStyle w:val="TabloYazs"/>
              <w:spacing w:before="0" w:after="0"/>
              <w:rPr>
                <w:szCs w:val="24"/>
              </w:rPr>
            </w:pPr>
            <w:r>
              <w:rPr>
                <w:szCs w:val="24"/>
              </w:rPr>
              <w:t>θ</w:t>
            </w:r>
            <w:r>
              <w:rPr>
                <w:szCs w:val="24"/>
                <w:vertAlign w:val="subscript"/>
              </w:rPr>
              <w:t>6</w:t>
            </w:r>
          </w:p>
        </w:tc>
        <w:tc>
          <w:tcPr>
            <w:tcW w:w="1416" w:type="dxa"/>
            <w:vAlign w:val="center"/>
          </w:tcPr>
          <w:p w14:paraId="24942A65" w14:textId="77777777" w:rsidR="00C67D05" w:rsidRDefault="00C67D05" w:rsidP="00C67D05">
            <w:pPr>
              <w:pStyle w:val="TabloYazs"/>
              <w:spacing w:before="0" w:after="0"/>
              <w:rPr>
                <w:szCs w:val="24"/>
              </w:rPr>
            </w:pPr>
            <w:r>
              <w:rPr>
                <w:szCs w:val="24"/>
              </w:rPr>
              <w:t>0d16</w:t>
            </w:r>
          </w:p>
        </w:tc>
        <w:tc>
          <w:tcPr>
            <w:tcW w:w="1416" w:type="dxa"/>
            <w:vAlign w:val="center"/>
          </w:tcPr>
          <w:p w14:paraId="632B390F" w14:textId="77777777" w:rsidR="00C67D05" w:rsidRDefault="00C67D05" w:rsidP="00C67D05">
            <w:pPr>
              <w:pStyle w:val="TabloYazs"/>
              <w:spacing w:before="0" w:after="0"/>
              <w:rPr>
                <w:szCs w:val="24"/>
              </w:rPr>
            </w:pPr>
            <w:r>
              <w:rPr>
                <w:szCs w:val="24"/>
              </w:rPr>
              <w:t>0.4089</w:t>
            </w:r>
          </w:p>
        </w:tc>
        <w:tc>
          <w:tcPr>
            <w:tcW w:w="1561" w:type="dxa"/>
            <w:vAlign w:val="center"/>
          </w:tcPr>
          <w:p w14:paraId="0C38E286" w14:textId="77777777" w:rsidR="00C67D05" w:rsidRDefault="00C67D05" w:rsidP="00C67D05">
            <w:pPr>
              <w:pStyle w:val="TabloYazs"/>
              <w:spacing w:before="0" w:after="0"/>
              <w:rPr>
                <w:szCs w:val="24"/>
              </w:rPr>
            </w:pPr>
            <w:r>
              <w:rPr>
                <w:szCs w:val="24"/>
              </w:rPr>
              <w:t>23.44</w:t>
            </w:r>
          </w:p>
        </w:tc>
        <w:tc>
          <w:tcPr>
            <w:tcW w:w="1741" w:type="dxa"/>
            <w:vAlign w:val="center"/>
          </w:tcPr>
          <w:p w14:paraId="7D56DBA2" w14:textId="77777777" w:rsidR="00C67D05" w:rsidRDefault="00C67D05" w:rsidP="00C67D05">
            <w:pPr>
              <w:pStyle w:val="TabloYazs"/>
              <w:spacing w:before="0" w:after="0"/>
              <w:rPr>
                <w:szCs w:val="24"/>
              </w:rPr>
            </w:pPr>
            <w:r>
              <w:rPr>
                <w:szCs w:val="24"/>
              </w:rPr>
              <w:t>30</w:t>
            </w:r>
          </w:p>
        </w:tc>
      </w:tr>
      <w:tr w:rsidR="00C67D05" w:rsidRPr="00926558" w14:paraId="3A8631C4" w14:textId="77777777" w:rsidTr="00786EF7">
        <w:trPr>
          <w:trHeight w:val="280"/>
          <w:jc w:val="center"/>
        </w:trPr>
        <w:tc>
          <w:tcPr>
            <w:tcW w:w="1415" w:type="dxa"/>
            <w:tcBorders>
              <w:bottom w:val="single" w:sz="4" w:space="0" w:color="auto"/>
            </w:tcBorders>
            <w:vAlign w:val="center"/>
          </w:tcPr>
          <w:p w14:paraId="6DEDA9DD" w14:textId="77777777" w:rsidR="00C67D05" w:rsidRDefault="00C67D05" w:rsidP="00C67D05">
            <w:pPr>
              <w:pStyle w:val="TabloYazs"/>
              <w:spacing w:before="0" w:after="0"/>
              <w:rPr>
                <w:szCs w:val="24"/>
              </w:rPr>
            </w:pPr>
            <w:r>
              <w:rPr>
                <w:szCs w:val="24"/>
              </w:rPr>
              <w:t>θ</w:t>
            </w:r>
            <w:r>
              <w:rPr>
                <w:szCs w:val="24"/>
                <w:vertAlign w:val="subscript"/>
              </w:rPr>
              <w:t>7</w:t>
            </w:r>
          </w:p>
        </w:tc>
        <w:tc>
          <w:tcPr>
            <w:tcW w:w="1416" w:type="dxa"/>
            <w:tcBorders>
              <w:bottom w:val="single" w:sz="4" w:space="0" w:color="auto"/>
            </w:tcBorders>
            <w:vAlign w:val="center"/>
          </w:tcPr>
          <w:p w14:paraId="519A849C" w14:textId="77777777" w:rsidR="00C67D05" w:rsidRDefault="00C67D05" w:rsidP="00C67D05">
            <w:pPr>
              <w:pStyle w:val="TabloYazs"/>
              <w:spacing w:before="0" w:after="0"/>
              <w:rPr>
                <w:szCs w:val="24"/>
              </w:rPr>
            </w:pPr>
            <w:r>
              <w:rPr>
                <w:szCs w:val="24"/>
              </w:rPr>
              <w:t>1c73</w:t>
            </w:r>
          </w:p>
        </w:tc>
        <w:tc>
          <w:tcPr>
            <w:tcW w:w="1416" w:type="dxa"/>
            <w:tcBorders>
              <w:bottom w:val="single" w:sz="4" w:space="0" w:color="auto"/>
            </w:tcBorders>
            <w:vAlign w:val="center"/>
          </w:tcPr>
          <w:p w14:paraId="2FDE424B" w14:textId="77777777" w:rsidR="00C67D05" w:rsidRDefault="00C67D05" w:rsidP="00C67D05">
            <w:pPr>
              <w:pStyle w:val="TabloYazs"/>
              <w:spacing w:before="0" w:after="0"/>
              <w:rPr>
                <w:szCs w:val="24"/>
              </w:rPr>
            </w:pPr>
            <w:r>
              <w:rPr>
                <w:szCs w:val="24"/>
              </w:rPr>
              <w:t>0.8890</w:t>
            </w:r>
          </w:p>
        </w:tc>
        <w:tc>
          <w:tcPr>
            <w:tcW w:w="1561" w:type="dxa"/>
            <w:tcBorders>
              <w:bottom w:val="single" w:sz="4" w:space="0" w:color="auto"/>
            </w:tcBorders>
            <w:vAlign w:val="center"/>
          </w:tcPr>
          <w:p w14:paraId="7CA2071E" w14:textId="77777777" w:rsidR="00C67D05" w:rsidRDefault="00C67D05" w:rsidP="00C67D05">
            <w:pPr>
              <w:pStyle w:val="TabloYazs"/>
              <w:spacing w:before="0" w:after="0"/>
              <w:rPr>
                <w:szCs w:val="24"/>
              </w:rPr>
            </w:pPr>
            <w:r>
              <w:rPr>
                <w:szCs w:val="24"/>
              </w:rPr>
              <w:t>50.96</w:t>
            </w:r>
          </w:p>
        </w:tc>
        <w:tc>
          <w:tcPr>
            <w:tcW w:w="1741" w:type="dxa"/>
            <w:tcBorders>
              <w:bottom w:val="single" w:sz="4" w:space="0" w:color="auto"/>
            </w:tcBorders>
            <w:vAlign w:val="center"/>
          </w:tcPr>
          <w:p w14:paraId="6EF7FBDD" w14:textId="77777777" w:rsidR="00C67D05" w:rsidRDefault="00C67D05" w:rsidP="00C67D05">
            <w:pPr>
              <w:pStyle w:val="TabloYazs"/>
              <w:spacing w:before="0" w:after="0"/>
              <w:rPr>
                <w:szCs w:val="24"/>
              </w:rPr>
            </w:pPr>
            <w:r>
              <w:rPr>
                <w:szCs w:val="24"/>
              </w:rPr>
              <w:t>-45</w:t>
            </w:r>
          </w:p>
        </w:tc>
      </w:tr>
    </w:tbl>
    <w:p w14:paraId="492FF602" w14:textId="77777777" w:rsidR="00C67D05" w:rsidRDefault="00C67D05" w:rsidP="00D34951">
      <w:pPr>
        <w:pStyle w:val="AnaParagrafYaziStiliSau"/>
      </w:pPr>
    </w:p>
    <w:p w14:paraId="4FFD8158" w14:textId="77777777" w:rsidR="00C67D05" w:rsidRDefault="008A361B" w:rsidP="00D34951">
      <w:pPr>
        <w:pStyle w:val="AnaParagrafYaziStiliSau"/>
      </w:pPr>
      <w:r>
        <w:rPr>
          <w:noProof/>
          <w:lang w:val="tr-TR"/>
        </w:rPr>
        <w:lastRenderedPageBreak/>
        <w:drawing>
          <wp:inline distT="0" distB="0" distL="0" distR="0" wp14:anchorId="5B8A368D" wp14:editId="605B9EF1">
            <wp:extent cx="5400000" cy="1955412"/>
            <wp:effectExtent l="0" t="0" r="0" b="6985"/>
            <wp:docPr id="132" name="Resim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düz___hesaplanan ve gerçek değerler 30.png"/>
                    <pic:cNvPicPr/>
                  </pic:nvPicPr>
                  <pic:blipFill>
                    <a:blip r:embed="rId147">
                      <a:extLst>
                        <a:ext uri="{28A0092B-C50C-407E-A947-70E740481C1C}">
                          <a14:useLocalDpi xmlns:a14="http://schemas.microsoft.com/office/drawing/2010/main" val="0"/>
                        </a:ext>
                      </a:extLst>
                    </a:blip>
                    <a:stretch>
                      <a:fillRect/>
                    </a:stretch>
                  </pic:blipFill>
                  <pic:spPr>
                    <a:xfrm>
                      <a:off x="0" y="0"/>
                      <a:ext cx="5400000" cy="1955412"/>
                    </a:xfrm>
                    <a:prstGeom prst="rect">
                      <a:avLst/>
                    </a:prstGeom>
                  </pic:spPr>
                </pic:pic>
              </a:graphicData>
            </a:graphic>
          </wp:inline>
        </w:drawing>
      </w:r>
    </w:p>
    <w:p w14:paraId="4B57E5E9" w14:textId="2449612F" w:rsidR="00C67D05" w:rsidRDefault="00C67D05" w:rsidP="00E24E09">
      <w:pPr>
        <w:pStyle w:val="ResimYazs"/>
        <w:spacing w:after="0"/>
        <w:jc w:val="center"/>
      </w:pPr>
      <w:bookmarkStart w:id="214" w:name="_Toc7624200"/>
      <w:r>
        <w:t xml:space="preserve">Şekil </w:t>
      </w:r>
      <w:fldSimple w:instr=" STYLEREF 1 \s ">
        <w:r w:rsidR="00360694">
          <w:rPr>
            <w:noProof/>
          </w:rPr>
          <w:t>4</w:t>
        </w:r>
      </w:fldSimple>
      <w:r w:rsidR="00BC252D">
        <w:t>.</w:t>
      </w:r>
      <w:fldSimple w:instr=" SEQ Şekil \* ARABIC \s 1 ">
        <w:r w:rsidR="00360694">
          <w:rPr>
            <w:noProof/>
          </w:rPr>
          <w:t>24</w:t>
        </w:r>
      </w:fldSimple>
      <w:r>
        <w:t>.</w:t>
      </w:r>
      <w:r w:rsidR="006A4167">
        <w:t xml:space="preserve"> </w:t>
      </w:r>
      <w:r w:rsidRPr="00A13A10">
        <w:t>30 parçacık için kullanılan gerçek ve hesaplanan değerler</w:t>
      </w:r>
      <w:bookmarkEnd w:id="214"/>
    </w:p>
    <w:p w14:paraId="061BE66D" w14:textId="77777777" w:rsidR="00E24E09" w:rsidRPr="00E24E09" w:rsidRDefault="00E24E09" w:rsidP="00E24E09">
      <w:pPr>
        <w:rPr>
          <w:lang w:eastAsia="tr-TR"/>
        </w:rPr>
      </w:pPr>
    </w:p>
    <w:p w14:paraId="7763A1B6" w14:textId="77777777" w:rsidR="003B3D47" w:rsidRDefault="009D03F1" w:rsidP="00D34951">
      <w:pPr>
        <w:pStyle w:val="AnaParagrafYaziStiliSau"/>
      </w:pPr>
      <w:r w:rsidRPr="00C67D05">
        <w:t>Benzer şekilde en iyi pozisyon hatası değerini veren eklem açıları ve bu eklem açıları ile manipülatöre ait uç elemanın konumu Şekil 4.24’de simülasyon ekranında görünmektedir. Bu koşu</w:t>
      </w:r>
      <w:r>
        <w:t>llarda her bir ekleme Tablo 4.11</w:t>
      </w:r>
      <w:r w:rsidRPr="00C67D05">
        <w:t>’da görünen açılar verildiğinde robot manipülatörü Şekil 4.25’daki oryantasyona sahip olmaktadır.</w:t>
      </w:r>
    </w:p>
    <w:p w14:paraId="443FB336" w14:textId="77777777" w:rsidR="009D03F1" w:rsidRPr="009D03F1" w:rsidRDefault="009D03F1" w:rsidP="00D34951">
      <w:pPr>
        <w:pStyle w:val="AnaParagrafYaziStiliSau"/>
      </w:pPr>
    </w:p>
    <w:p w14:paraId="5ACAEE44" w14:textId="77777777" w:rsidR="00C67D05" w:rsidRDefault="00C67D05" w:rsidP="0072782B">
      <w:pPr>
        <w:pStyle w:val="AnaParagrafYaziStiliSau"/>
        <w:jc w:val="center"/>
      </w:pPr>
      <w:r>
        <w:rPr>
          <w:noProof/>
          <w:lang w:val="tr-TR"/>
        </w:rPr>
        <w:drawing>
          <wp:inline distT="0" distB="0" distL="0" distR="0" wp14:anchorId="35ED724C" wp14:editId="714692EA">
            <wp:extent cx="4306867" cy="2160000"/>
            <wp:effectExtent l="0" t="0" r="0" b="0"/>
            <wp:docPr id="239" name="Resim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_robot oryantasyon 30.png"/>
                    <pic:cNvPicPr/>
                  </pic:nvPicPr>
                  <pic:blipFill rotWithShape="1">
                    <a:blip r:embed="rId148" cstate="print">
                      <a:extLst>
                        <a:ext uri="{28A0092B-C50C-407E-A947-70E740481C1C}">
                          <a14:useLocalDpi xmlns:a14="http://schemas.microsoft.com/office/drawing/2010/main" val="0"/>
                        </a:ext>
                      </a:extLst>
                    </a:blip>
                    <a:srcRect b="3881"/>
                    <a:stretch/>
                  </pic:blipFill>
                  <pic:spPr bwMode="auto">
                    <a:xfrm>
                      <a:off x="0" y="0"/>
                      <a:ext cx="4306867" cy="2160000"/>
                    </a:xfrm>
                    <a:prstGeom prst="rect">
                      <a:avLst/>
                    </a:prstGeom>
                    <a:ln>
                      <a:noFill/>
                    </a:ln>
                    <a:extLst>
                      <a:ext uri="{53640926-AAD7-44D8-BBD7-CCE9431645EC}">
                        <a14:shadowObscured xmlns:a14="http://schemas.microsoft.com/office/drawing/2010/main"/>
                      </a:ext>
                    </a:extLst>
                  </pic:spPr>
                </pic:pic>
              </a:graphicData>
            </a:graphic>
          </wp:inline>
        </w:drawing>
      </w:r>
    </w:p>
    <w:p w14:paraId="362383C4" w14:textId="3C804E5D" w:rsidR="00C67D05" w:rsidRDefault="00C67D05" w:rsidP="0043627D">
      <w:pPr>
        <w:pStyle w:val="ResimYazs"/>
        <w:spacing w:after="0"/>
        <w:jc w:val="center"/>
      </w:pPr>
      <w:bookmarkStart w:id="215" w:name="_Toc7624201"/>
      <w:r>
        <w:t xml:space="preserve">Şekil </w:t>
      </w:r>
      <w:fldSimple w:instr=" STYLEREF 1 \s ">
        <w:r w:rsidR="00360694">
          <w:rPr>
            <w:noProof/>
          </w:rPr>
          <w:t>4</w:t>
        </w:r>
      </w:fldSimple>
      <w:r w:rsidR="00BC252D">
        <w:t>.</w:t>
      </w:r>
      <w:fldSimple w:instr=" SEQ Şekil \* ARABIC \s 1 ">
        <w:r w:rsidR="00360694">
          <w:rPr>
            <w:noProof/>
          </w:rPr>
          <w:t>25</w:t>
        </w:r>
      </w:fldSimple>
      <w:r>
        <w:t xml:space="preserve">. </w:t>
      </w:r>
      <w:r w:rsidRPr="000E74BF">
        <w:t>Robot manipülatörü oryantasyon</w:t>
      </w:r>
      <w:bookmarkEnd w:id="215"/>
    </w:p>
    <w:p w14:paraId="0B82C09C" w14:textId="77777777" w:rsidR="00786EF7" w:rsidRDefault="00786EF7" w:rsidP="00786EF7">
      <w:pPr>
        <w:rPr>
          <w:lang w:eastAsia="tr-TR"/>
        </w:rPr>
      </w:pPr>
    </w:p>
    <w:p w14:paraId="3223E24F" w14:textId="77777777" w:rsidR="0043627D" w:rsidRDefault="0043627D" w:rsidP="0043627D">
      <w:pPr>
        <w:pStyle w:val="AnaParagrafYaziStiliSau"/>
      </w:pPr>
      <w:r w:rsidRPr="00C67D05">
        <w:t>Şekil 4.23’de elde edilen eklem açıları sonucu ortaya çıkan uç elemanın pozisyon değerlerinin gerçek değerlere ne kadar yakın olduğu açıkça görünmektedir. Şekil 25’de bu durum simülasyonda daha açık görünmektedir. Şekilde (I), önceden belirlenen eklem açılarıyla oluşan oryantasyonu, (II) ise hesaplanan eklem açılarıyla oluşan oryantasyonu göstermektedir.</w:t>
      </w:r>
    </w:p>
    <w:p w14:paraId="25ADCF09" w14:textId="77777777" w:rsidR="0043627D" w:rsidRDefault="0043627D" w:rsidP="00786EF7">
      <w:pPr>
        <w:rPr>
          <w:lang w:eastAsia="tr-TR"/>
        </w:rPr>
      </w:pPr>
    </w:p>
    <w:p w14:paraId="17EC5A0C" w14:textId="77777777" w:rsidR="0043627D" w:rsidRDefault="0043627D" w:rsidP="00786EF7">
      <w:pPr>
        <w:rPr>
          <w:lang w:eastAsia="tr-TR"/>
        </w:rPr>
      </w:pPr>
    </w:p>
    <w:p w14:paraId="614746AA" w14:textId="77777777" w:rsidR="0043627D" w:rsidRPr="00786EF7" w:rsidRDefault="0043627D" w:rsidP="00786EF7">
      <w:pPr>
        <w:rPr>
          <w:lang w:eastAsia="tr-TR"/>
        </w:rPr>
      </w:pPr>
    </w:p>
    <w:p w14:paraId="066ECC77" w14:textId="77777777" w:rsidR="00C67D05" w:rsidRDefault="00C67D05" w:rsidP="00C67D05">
      <w:pPr>
        <w:pStyle w:val="IkincilAltBaslikSau"/>
      </w:pPr>
      <w:r>
        <w:lastRenderedPageBreak/>
        <w:t xml:space="preserve"> </w:t>
      </w:r>
      <w:bookmarkStart w:id="216" w:name="_Toc7881667"/>
      <w:r w:rsidRPr="00C67D05">
        <w:t>Elli parçacık için simülasyon sonuçları</w:t>
      </w:r>
      <w:bookmarkEnd w:id="216"/>
    </w:p>
    <w:p w14:paraId="63A6A980" w14:textId="77777777" w:rsidR="00C67D05" w:rsidRDefault="00C67D05" w:rsidP="00D34951">
      <w:pPr>
        <w:pStyle w:val="AnaParagrafYaziStiliSau"/>
      </w:pPr>
    </w:p>
    <w:p w14:paraId="0BC17D27" w14:textId="77777777" w:rsidR="00E24E09" w:rsidRDefault="00E24E09" w:rsidP="00D34951">
      <w:pPr>
        <w:pStyle w:val="AnaParagrafYaziStiliSau"/>
      </w:pPr>
      <w:r w:rsidRPr="00C67D05">
        <w:t>50 parçacık için 50 döngülü test işleminde elde edilen sonuçlar Şekil 4.26’de görünmektedir. 4</w:t>
      </w:r>
      <w:r>
        <w:t>3. İterasyonda en küçük değer 5,</w:t>
      </w:r>
      <w:r w:rsidRPr="00C67D05">
        <w:t>25e-06 olarak elde edilmiş ve bu değer 50. İterasyona kadar tekrar edilmiştir.</w:t>
      </w:r>
    </w:p>
    <w:p w14:paraId="18EAF8FE" w14:textId="77777777" w:rsidR="00E24E09" w:rsidRDefault="00E24E09" w:rsidP="00D34951">
      <w:pPr>
        <w:pStyle w:val="AnaParagrafYaziStiliSau"/>
      </w:pPr>
    </w:p>
    <w:p w14:paraId="095EE81E" w14:textId="77777777" w:rsidR="00C67D05" w:rsidRDefault="002D6FE5" w:rsidP="00D34951">
      <w:pPr>
        <w:pStyle w:val="AnaParagrafYaziStiliSau"/>
      </w:pPr>
      <w:r>
        <w:rPr>
          <w:noProof/>
          <w:lang w:val="tr-TR"/>
        </w:rPr>
        <w:drawing>
          <wp:inline distT="0" distB="0" distL="0" distR="0" wp14:anchorId="3B7F1BE3" wp14:editId="165D9721">
            <wp:extent cx="5400675" cy="2247900"/>
            <wp:effectExtent l="0" t="0" r="9525" b="0"/>
            <wp:docPr id="133" name="Resim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düz__gbest hata 50.png"/>
                    <pic:cNvPicPr/>
                  </pic:nvPicPr>
                  <pic:blipFill rotWithShape="1">
                    <a:blip r:embed="rId149" cstate="print">
                      <a:extLst>
                        <a:ext uri="{28A0092B-C50C-407E-A947-70E740481C1C}">
                          <a14:useLocalDpi xmlns:a14="http://schemas.microsoft.com/office/drawing/2010/main" val="0"/>
                        </a:ext>
                      </a:extLst>
                    </a:blip>
                    <a:srcRect b="6225"/>
                    <a:stretch/>
                  </pic:blipFill>
                  <pic:spPr bwMode="auto">
                    <a:xfrm>
                      <a:off x="0" y="0"/>
                      <a:ext cx="5400675" cy="2247900"/>
                    </a:xfrm>
                    <a:prstGeom prst="rect">
                      <a:avLst/>
                    </a:prstGeom>
                    <a:ln>
                      <a:noFill/>
                    </a:ln>
                    <a:extLst>
                      <a:ext uri="{53640926-AAD7-44D8-BBD7-CCE9431645EC}">
                        <a14:shadowObscured xmlns:a14="http://schemas.microsoft.com/office/drawing/2010/main"/>
                      </a:ext>
                    </a:extLst>
                  </pic:spPr>
                </pic:pic>
              </a:graphicData>
            </a:graphic>
          </wp:inline>
        </w:drawing>
      </w:r>
    </w:p>
    <w:p w14:paraId="18FB7116" w14:textId="1EC30DFB" w:rsidR="00C67D05" w:rsidRDefault="00C67D05" w:rsidP="00E24E09">
      <w:pPr>
        <w:pStyle w:val="ResimYazs"/>
        <w:spacing w:after="0"/>
        <w:jc w:val="center"/>
      </w:pPr>
      <w:bookmarkStart w:id="217" w:name="_Toc7624202"/>
      <w:r>
        <w:t xml:space="preserve">Şekil </w:t>
      </w:r>
      <w:fldSimple w:instr=" STYLEREF 1 \s ">
        <w:r w:rsidR="00360694">
          <w:rPr>
            <w:noProof/>
          </w:rPr>
          <w:t>4</w:t>
        </w:r>
      </w:fldSimple>
      <w:r w:rsidR="00BC252D">
        <w:t>.</w:t>
      </w:r>
      <w:fldSimple w:instr=" SEQ Şekil \* ARABIC \s 1 ">
        <w:r w:rsidR="00360694">
          <w:rPr>
            <w:noProof/>
          </w:rPr>
          <w:t>26</w:t>
        </w:r>
      </w:fldSimple>
      <w:r>
        <w:t xml:space="preserve">. </w:t>
      </w:r>
      <w:r w:rsidRPr="008862E0">
        <w:t>50 parçacık için 50 iterasyona ait pozisyon hataları</w:t>
      </w:r>
      <w:r>
        <w:t xml:space="preserve"> (cm)</w:t>
      </w:r>
      <w:bookmarkEnd w:id="217"/>
    </w:p>
    <w:p w14:paraId="012E1696" w14:textId="77777777" w:rsidR="00E24E09" w:rsidRPr="00E24E09" w:rsidRDefault="00E24E09" w:rsidP="00E24E09">
      <w:pPr>
        <w:rPr>
          <w:lang w:eastAsia="tr-TR"/>
        </w:rPr>
      </w:pPr>
    </w:p>
    <w:p w14:paraId="602537CE" w14:textId="77777777" w:rsidR="00C67D05" w:rsidRDefault="00C67D05" w:rsidP="00D34951">
      <w:pPr>
        <w:pStyle w:val="AnaParagrafYaziStiliSau"/>
      </w:pPr>
      <w:r w:rsidRPr="00C67D05">
        <w:t xml:space="preserve">Şekil 4.27’de ise, gerçekleştirilen tasarımdaki her bir alt komponentin saat darbesi sayıları hem 50 iterasyon hemde en küçük pozisyon hatasının elde edildiği 43 iterasyon için ortaya çıkan değerler iki ayrı bölüm olarak gösterilmiştir. “g_sayici” parametresi tüm komponentlerin toplamda kullandıkları saat darbesi sayısını göstermektedir. </w:t>
      </w:r>
    </w:p>
    <w:p w14:paraId="0EDAC656" w14:textId="77777777" w:rsidR="003B3D47" w:rsidRPr="00346EDE" w:rsidRDefault="003B3D47" w:rsidP="00D34951">
      <w:pPr>
        <w:pStyle w:val="AnaParagrafYaziStiliSau"/>
      </w:pPr>
    </w:p>
    <w:p w14:paraId="79F790C7" w14:textId="77777777" w:rsidR="00040D45" w:rsidRDefault="002D6FE5" w:rsidP="00D34951">
      <w:pPr>
        <w:pStyle w:val="AnaParagrafYaziStiliSau"/>
      </w:pPr>
      <w:r>
        <w:rPr>
          <w:noProof/>
          <w:lang w:val="tr-TR"/>
        </w:rPr>
        <w:drawing>
          <wp:inline distT="0" distB="0" distL="0" distR="0" wp14:anchorId="1F7B814A" wp14:editId="601BC57A">
            <wp:extent cx="5400675" cy="2122805"/>
            <wp:effectExtent l="0" t="0" r="9525" b="0"/>
            <wp:docPr id="134" name="Resim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düz__gbest ve son count 50.png"/>
                    <pic:cNvPicPr/>
                  </pic:nvPicPr>
                  <pic:blipFill>
                    <a:blip r:embed="rId150">
                      <a:extLst>
                        <a:ext uri="{28A0092B-C50C-407E-A947-70E740481C1C}">
                          <a14:useLocalDpi xmlns:a14="http://schemas.microsoft.com/office/drawing/2010/main" val="0"/>
                        </a:ext>
                      </a:extLst>
                    </a:blip>
                    <a:stretch>
                      <a:fillRect/>
                    </a:stretch>
                  </pic:blipFill>
                  <pic:spPr>
                    <a:xfrm>
                      <a:off x="0" y="0"/>
                      <a:ext cx="5400675" cy="2122805"/>
                    </a:xfrm>
                    <a:prstGeom prst="rect">
                      <a:avLst/>
                    </a:prstGeom>
                  </pic:spPr>
                </pic:pic>
              </a:graphicData>
            </a:graphic>
          </wp:inline>
        </w:drawing>
      </w:r>
    </w:p>
    <w:p w14:paraId="297A23B2" w14:textId="4EA9C855" w:rsidR="00040D45" w:rsidRDefault="00040D45" w:rsidP="00E24E09">
      <w:pPr>
        <w:pStyle w:val="ResimYazs"/>
        <w:spacing w:after="0"/>
        <w:jc w:val="center"/>
      </w:pPr>
      <w:bookmarkStart w:id="218" w:name="_Toc7624203"/>
      <w:r>
        <w:t xml:space="preserve">Şekil </w:t>
      </w:r>
      <w:fldSimple w:instr=" STYLEREF 1 \s ">
        <w:r w:rsidR="00360694">
          <w:rPr>
            <w:noProof/>
          </w:rPr>
          <w:t>4</w:t>
        </w:r>
      </w:fldSimple>
      <w:r w:rsidR="00BC252D">
        <w:t>.</w:t>
      </w:r>
      <w:fldSimple w:instr=" SEQ Şekil \* ARABIC \s 1 ">
        <w:r w:rsidR="00360694">
          <w:rPr>
            <w:noProof/>
          </w:rPr>
          <w:t>27</w:t>
        </w:r>
      </w:fldSimple>
      <w:r>
        <w:t xml:space="preserve">. </w:t>
      </w:r>
      <w:r w:rsidRPr="009D0605">
        <w:t>En küçük pozisyon hatasının elde edilme ve algoritmanın tamamlanma saat darbesi sayısı</w:t>
      </w:r>
      <w:bookmarkEnd w:id="218"/>
    </w:p>
    <w:p w14:paraId="4DB831D0" w14:textId="77777777" w:rsidR="00116A1C" w:rsidRDefault="00116A1C" w:rsidP="00D34951">
      <w:pPr>
        <w:pStyle w:val="AnaParagrafYaziStiliSau"/>
      </w:pPr>
    </w:p>
    <w:p w14:paraId="2E5BE3B6" w14:textId="77777777" w:rsidR="0043627D" w:rsidRDefault="0043627D" w:rsidP="00D34951">
      <w:pPr>
        <w:pStyle w:val="AnaParagrafYaziStiliSau"/>
      </w:pPr>
      <w:r w:rsidRPr="00C67D05">
        <w:lastRenderedPageBreak/>
        <w:t>Kullanılan FPGA kartı hızın</w:t>
      </w:r>
      <w:r>
        <w:t>a bağlı olarak devre tasarımı 0,</w:t>
      </w:r>
      <w:r w:rsidRPr="00C67D05">
        <w:t>87 us ile 3 ms arasında bir çalışma süresi elde edecektir. Bu çalışmada kullanılan kart 3 ns saat frekansına sahip olduğundan dolayı sayısal devre çalışmasını 3</w:t>
      </w:r>
      <w:r>
        <w:t>,</w:t>
      </w:r>
      <w:r w:rsidRPr="00C67D05">
        <w:t>058 ms sonunda sonlandırmaktadır. Şekil 4.27’de “count_rnd_aci” parametrelerinin aynı olduğu görünmektedir. Çünkü bu parametreler, algoritma başlangıcındaki eklem açılarının rassal olarak tutulması için kullanılan sayısal tasarıma aittir ve algoritmada tek bir kez için uygulanır.</w:t>
      </w:r>
    </w:p>
    <w:p w14:paraId="163B8D38" w14:textId="77777777" w:rsidR="0043627D" w:rsidRPr="00E24E09" w:rsidRDefault="0043627D" w:rsidP="00D34951">
      <w:pPr>
        <w:pStyle w:val="AnaParagrafYaziStiliSau"/>
      </w:pPr>
    </w:p>
    <w:p w14:paraId="05A5577E" w14:textId="77777777" w:rsidR="002C19FC" w:rsidRDefault="00040D45" w:rsidP="00D34951">
      <w:pPr>
        <w:pStyle w:val="AnaParagrafYaziStiliSau"/>
      </w:pPr>
      <w:r w:rsidRPr="00040D45">
        <w:t>Şekil 4.28’de en küçük pozisyon hatasını sağlayan eklem açıları görünmekte olup çözümün bu çalış</w:t>
      </w:r>
      <w:r>
        <w:t>mada kullanılan FPGA kartında 2,</w:t>
      </w:r>
      <w:r w:rsidRPr="00040D45">
        <w:t>678 ms sonunda elde edildiği görünmektedir.</w:t>
      </w:r>
      <w:r w:rsidR="002C19FC">
        <w:t xml:space="preserve"> Tablo 4.12, simülasyonda elde edilen ve Şekil 4.28’de görünen eklem açılarının onaltılık tabanda, onluk tabanda radyan olarak ve onluk tabanda derece cinsiden dönüşümlerini göstermektedir.</w:t>
      </w:r>
    </w:p>
    <w:p w14:paraId="331A2E74" w14:textId="77777777" w:rsidR="002C19FC" w:rsidRDefault="002C19FC" w:rsidP="00D34951">
      <w:pPr>
        <w:pStyle w:val="AnaParagrafYaziStiliSau"/>
      </w:pPr>
    </w:p>
    <w:p w14:paraId="0E74DC07" w14:textId="77777777" w:rsidR="00040D45" w:rsidRDefault="002D6FE5" w:rsidP="00D34951">
      <w:pPr>
        <w:pStyle w:val="AnaParagrafYaziStiliSau"/>
      </w:pPr>
      <w:r>
        <w:rPr>
          <w:noProof/>
          <w:lang w:val="tr-TR"/>
        </w:rPr>
        <w:drawing>
          <wp:inline distT="0" distB="0" distL="0" distR="0" wp14:anchorId="2473D21B" wp14:editId="0A502829">
            <wp:extent cx="5400000" cy="1608043"/>
            <wp:effectExtent l="0" t="0" r="0" b="0"/>
            <wp:docPr id="135" name="Resim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düz__gbest açılar 50.png"/>
                    <pic:cNvPicPr/>
                  </pic:nvPicPr>
                  <pic:blipFill rotWithShape="1">
                    <a:blip r:embed="rId151" cstate="print">
                      <a:extLst>
                        <a:ext uri="{28A0092B-C50C-407E-A947-70E740481C1C}">
                          <a14:useLocalDpi xmlns:a14="http://schemas.microsoft.com/office/drawing/2010/main" val="0"/>
                        </a:ext>
                      </a:extLst>
                    </a:blip>
                    <a:srcRect r="1764"/>
                    <a:stretch/>
                  </pic:blipFill>
                  <pic:spPr bwMode="auto">
                    <a:xfrm>
                      <a:off x="0" y="0"/>
                      <a:ext cx="5400000" cy="1608043"/>
                    </a:xfrm>
                    <a:prstGeom prst="rect">
                      <a:avLst/>
                    </a:prstGeom>
                    <a:ln>
                      <a:noFill/>
                    </a:ln>
                    <a:extLst>
                      <a:ext uri="{53640926-AAD7-44D8-BBD7-CCE9431645EC}">
                        <a14:shadowObscured xmlns:a14="http://schemas.microsoft.com/office/drawing/2010/main"/>
                      </a:ext>
                    </a:extLst>
                  </pic:spPr>
                </pic:pic>
              </a:graphicData>
            </a:graphic>
          </wp:inline>
        </w:drawing>
      </w:r>
    </w:p>
    <w:p w14:paraId="3429C1C0" w14:textId="6B37D96E" w:rsidR="00040D45" w:rsidRDefault="00040D45" w:rsidP="00E24E09">
      <w:pPr>
        <w:pStyle w:val="ResimYazs"/>
        <w:spacing w:after="0"/>
        <w:jc w:val="center"/>
      </w:pPr>
      <w:bookmarkStart w:id="219" w:name="_Toc7624204"/>
      <w:r>
        <w:t xml:space="preserve">Şekil </w:t>
      </w:r>
      <w:fldSimple w:instr=" STYLEREF 1 \s ">
        <w:r w:rsidR="00360694">
          <w:rPr>
            <w:noProof/>
          </w:rPr>
          <w:t>4</w:t>
        </w:r>
      </w:fldSimple>
      <w:r w:rsidR="00BC252D">
        <w:t>.</w:t>
      </w:r>
      <w:fldSimple w:instr=" SEQ Şekil \* ARABIC \s 1 ">
        <w:r w:rsidR="00360694">
          <w:rPr>
            <w:noProof/>
          </w:rPr>
          <w:t>28</w:t>
        </w:r>
      </w:fldSimple>
      <w:r>
        <w:t xml:space="preserve">. </w:t>
      </w:r>
      <w:r w:rsidRPr="006905AD">
        <w:t>Minimum pozisyon hatasını sağlayan eklem açıları</w:t>
      </w:r>
      <w:bookmarkEnd w:id="219"/>
    </w:p>
    <w:p w14:paraId="40FAA7FC" w14:textId="77777777" w:rsidR="00346EDE" w:rsidRPr="00E24E09" w:rsidRDefault="00346EDE" w:rsidP="00D34951">
      <w:pPr>
        <w:pStyle w:val="AnaParagrafYaziStiliSau"/>
      </w:pPr>
    </w:p>
    <w:p w14:paraId="6B0B4217" w14:textId="06C20EF3" w:rsidR="00040D45" w:rsidRDefault="00040D45" w:rsidP="00346EDE">
      <w:pPr>
        <w:pStyle w:val="ResimYazs"/>
        <w:keepNext/>
        <w:spacing w:after="120"/>
        <w:jc w:val="center"/>
      </w:pPr>
      <w:bookmarkStart w:id="220" w:name="_Toc11814878"/>
      <w:r>
        <w:t xml:space="preserve">Tablo </w:t>
      </w:r>
      <w:fldSimple w:instr=" STYLEREF 1 \s ">
        <w:r w:rsidR="00360694">
          <w:rPr>
            <w:noProof/>
          </w:rPr>
          <w:t>4</w:t>
        </w:r>
      </w:fldSimple>
      <w:r w:rsidR="000C165B">
        <w:t>.</w:t>
      </w:r>
      <w:fldSimple w:instr=" SEQ Tablo \* ARABIC \s 1 ">
        <w:r w:rsidR="00360694">
          <w:rPr>
            <w:noProof/>
          </w:rPr>
          <w:t>12</w:t>
        </w:r>
      </w:fldSimple>
      <w:r>
        <w:t xml:space="preserve">. </w:t>
      </w:r>
      <w:r w:rsidRPr="003643C8">
        <w:t>50 parçacık için elde edilen eklem açıları ve dönüşümleri</w:t>
      </w:r>
      <w:bookmarkEnd w:id="220"/>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5"/>
        <w:gridCol w:w="1416"/>
        <w:gridCol w:w="1416"/>
        <w:gridCol w:w="1561"/>
        <w:gridCol w:w="1704"/>
      </w:tblGrid>
      <w:tr w:rsidR="00040D45" w:rsidRPr="00926558" w14:paraId="512EDF54" w14:textId="77777777" w:rsidTr="00786EF7">
        <w:trPr>
          <w:trHeight w:val="481"/>
          <w:jc w:val="center"/>
        </w:trPr>
        <w:tc>
          <w:tcPr>
            <w:tcW w:w="1415" w:type="dxa"/>
            <w:tcBorders>
              <w:top w:val="single" w:sz="4" w:space="0" w:color="auto"/>
              <w:bottom w:val="single" w:sz="4" w:space="0" w:color="auto"/>
            </w:tcBorders>
            <w:vAlign w:val="center"/>
          </w:tcPr>
          <w:p w14:paraId="29F35A80" w14:textId="77777777" w:rsidR="00040D45" w:rsidRDefault="00040D45" w:rsidP="0043627D">
            <w:pPr>
              <w:pStyle w:val="TabloYazs"/>
              <w:spacing w:before="120"/>
            </w:pPr>
            <w:r>
              <w:t>Eklem Açıları</w:t>
            </w:r>
          </w:p>
        </w:tc>
        <w:tc>
          <w:tcPr>
            <w:tcW w:w="1416" w:type="dxa"/>
            <w:tcBorders>
              <w:top w:val="single" w:sz="4" w:space="0" w:color="auto"/>
              <w:bottom w:val="single" w:sz="4" w:space="0" w:color="auto"/>
            </w:tcBorders>
            <w:vAlign w:val="center"/>
          </w:tcPr>
          <w:p w14:paraId="77E3BAEF" w14:textId="77777777" w:rsidR="00040D45" w:rsidRDefault="00040D45" w:rsidP="0043627D">
            <w:pPr>
              <w:pStyle w:val="TabloYazs"/>
              <w:spacing w:before="120"/>
              <w:rPr>
                <w:szCs w:val="24"/>
              </w:rPr>
            </w:pPr>
            <w:r>
              <w:rPr>
                <w:szCs w:val="24"/>
              </w:rPr>
              <w:t>Onaltılık Taban</w:t>
            </w:r>
          </w:p>
        </w:tc>
        <w:tc>
          <w:tcPr>
            <w:tcW w:w="1416" w:type="dxa"/>
            <w:tcBorders>
              <w:top w:val="single" w:sz="4" w:space="0" w:color="auto"/>
              <w:bottom w:val="single" w:sz="4" w:space="0" w:color="auto"/>
            </w:tcBorders>
            <w:vAlign w:val="center"/>
          </w:tcPr>
          <w:p w14:paraId="76876C3D" w14:textId="77777777" w:rsidR="00040D45" w:rsidRDefault="00040D45" w:rsidP="0043627D">
            <w:pPr>
              <w:pStyle w:val="TabloYazs"/>
              <w:spacing w:before="120"/>
              <w:rPr>
                <w:szCs w:val="24"/>
              </w:rPr>
            </w:pPr>
            <w:r>
              <w:rPr>
                <w:szCs w:val="24"/>
              </w:rPr>
              <w:t>Onluk Radyan</w:t>
            </w:r>
          </w:p>
        </w:tc>
        <w:tc>
          <w:tcPr>
            <w:tcW w:w="1561" w:type="dxa"/>
            <w:tcBorders>
              <w:top w:val="single" w:sz="4" w:space="0" w:color="auto"/>
              <w:bottom w:val="single" w:sz="4" w:space="0" w:color="auto"/>
            </w:tcBorders>
            <w:vAlign w:val="center"/>
          </w:tcPr>
          <w:p w14:paraId="44506575" w14:textId="77777777" w:rsidR="00040D45" w:rsidRDefault="00040D45" w:rsidP="0043627D">
            <w:pPr>
              <w:pStyle w:val="TabloYazs"/>
              <w:spacing w:before="120"/>
              <w:rPr>
                <w:szCs w:val="24"/>
              </w:rPr>
            </w:pPr>
            <w:r>
              <w:rPr>
                <w:szCs w:val="24"/>
              </w:rPr>
              <w:t>Onluk Derece (°)</w:t>
            </w:r>
          </w:p>
        </w:tc>
        <w:tc>
          <w:tcPr>
            <w:tcW w:w="1704" w:type="dxa"/>
            <w:tcBorders>
              <w:top w:val="single" w:sz="4" w:space="0" w:color="auto"/>
              <w:bottom w:val="single" w:sz="4" w:space="0" w:color="auto"/>
            </w:tcBorders>
            <w:vAlign w:val="center"/>
          </w:tcPr>
          <w:p w14:paraId="5B5118BD" w14:textId="77777777" w:rsidR="00040D45" w:rsidRDefault="00040D45" w:rsidP="0043627D">
            <w:pPr>
              <w:pStyle w:val="TabloYazs"/>
              <w:spacing w:before="120"/>
              <w:rPr>
                <w:szCs w:val="24"/>
              </w:rPr>
            </w:pPr>
            <w:r>
              <w:rPr>
                <w:szCs w:val="24"/>
              </w:rPr>
              <w:t>Gerçek Değerler (°)</w:t>
            </w:r>
          </w:p>
        </w:tc>
      </w:tr>
      <w:tr w:rsidR="00040D45" w:rsidRPr="00926558" w14:paraId="2B3E0372" w14:textId="77777777" w:rsidTr="00786EF7">
        <w:trPr>
          <w:trHeight w:val="280"/>
          <w:jc w:val="center"/>
        </w:trPr>
        <w:tc>
          <w:tcPr>
            <w:tcW w:w="1415" w:type="dxa"/>
            <w:tcBorders>
              <w:top w:val="single" w:sz="4" w:space="0" w:color="auto"/>
            </w:tcBorders>
            <w:vAlign w:val="center"/>
          </w:tcPr>
          <w:p w14:paraId="0E3A7D19" w14:textId="77777777" w:rsidR="00040D45" w:rsidRPr="006863BA" w:rsidRDefault="00040D45" w:rsidP="0043627D">
            <w:pPr>
              <w:pStyle w:val="TabloYazs"/>
              <w:spacing w:before="120"/>
              <w:rPr>
                <w:szCs w:val="24"/>
                <w:vertAlign w:val="subscript"/>
              </w:rPr>
            </w:pPr>
            <w:r>
              <w:rPr>
                <w:szCs w:val="24"/>
              </w:rPr>
              <w:t>θ</w:t>
            </w:r>
            <w:r>
              <w:rPr>
                <w:szCs w:val="24"/>
                <w:vertAlign w:val="subscript"/>
              </w:rPr>
              <w:t>1</w:t>
            </w:r>
          </w:p>
        </w:tc>
        <w:tc>
          <w:tcPr>
            <w:tcW w:w="1416" w:type="dxa"/>
            <w:tcBorders>
              <w:top w:val="single" w:sz="4" w:space="0" w:color="auto"/>
            </w:tcBorders>
            <w:vAlign w:val="center"/>
          </w:tcPr>
          <w:p w14:paraId="74DDEAEA" w14:textId="77777777" w:rsidR="00040D45" w:rsidRDefault="00040D45" w:rsidP="0043627D">
            <w:pPr>
              <w:pStyle w:val="TabloYazs"/>
              <w:spacing w:before="120"/>
              <w:rPr>
                <w:szCs w:val="24"/>
              </w:rPr>
            </w:pPr>
            <w:r>
              <w:rPr>
                <w:szCs w:val="24"/>
              </w:rPr>
              <w:t>3244</w:t>
            </w:r>
          </w:p>
        </w:tc>
        <w:tc>
          <w:tcPr>
            <w:tcW w:w="1416" w:type="dxa"/>
            <w:tcBorders>
              <w:top w:val="single" w:sz="4" w:space="0" w:color="auto"/>
            </w:tcBorders>
            <w:vAlign w:val="center"/>
          </w:tcPr>
          <w:p w14:paraId="008A141D" w14:textId="77777777" w:rsidR="00040D45" w:rsidRDefault="00040D45" w:rsidP="0043627D">
            <w:pPr>
              <w:pStyle w:val="TabloYazs"/>
              <w:spacing w:before="120"/>
              <w:rPr>
                <w:szCs w:val="24"/>
              </w:rPr>
            </w:pPr>
            <w:r>
              <w:rPr>
                <w:szCs w:val="24"/>
              </w:rPr>
              <w:t>1.5708</w:t>
            </w:r>
          </w:p>
        </w:tc>
        <w:tc>
          <w:tcPr>
            <w:tcW w:w="1561" w:type="dxa"/>
            <w:tcBorders>
              <w:top w:val="single" w:sz="4" w:space="0" w:color="auto"/>
            </w:tcBorders>
            <w:vAlign w:val="center"/>
          </w:tcPr>
          <w:p w14:paraId="4C324ED0" w14:textId="77777777" w:rsidR="00040D45" w:rsidRDefault="00040D45" w:rsidP="0043627D">
            <w:pPr>
              <w:pStyle w:val="TabloYazs"/>
              <w:spacing w:before="120"/>
              <w:rPr>
                <w:szCs w:val="24"/>
              </w:rPr>
            </w:pPr>
            <w:r>
              <w:rPr>
                <w:szCs w:val="24"/>
              </w:rPr>
              <w:t>90</w:t>
            </w:r>
          </w:p>
        </w:tc>
        <w:tc>
          <w:tcPr>
            <w:tcW w:w="1704" w:type="dxa"/>
            <w:tcBorders>
              <w:top w:val="single" w:sz="4" w:space="0" w:color="auto"/>
            </w:tcBorders>
            <w:vAlign w:val="center"/>
          </w:tcPr>
          <w:p w14:paraId="410656D5" w14:textId="77777777" w:rsidR="00040D45" w:rsidRDefault="00040D45" w:rsidP="0043627D">
            <w:pPr>
              <w:pStyle w:val="TabloYazs"/>
              <w:spacing w:before="120"/>
              <w:rPr>
                <w:szCs w:val="24"/>
              </w:rPr>
            </w:pPr>
            <w:r>
              <w:rPr>
                <w:szCs w:val="24"/>
              </w:rPr>
              <w:t>45</w:t>
            </w:r>
          </w:p>
        </w:tc>
      </w:tr>
      <w:tr w:rsidR="00040D45" w:rsidRPr="00926558" w14:paraId="04DAD8EC" w14:textId="77777777" w:rsidTr="00786EF7">
        <w:trPr>
          <w:trHeight w:val="280"/>
          <w:jc w:val="center"/>
        </w:trPr>
        <w:tc>
          <w:tcPr>
            <w:tcW w:w="1415" w:type="dxa"/>
            <w:vAlign w:val="center"/>
          </w:tcPr>
          <w:p w14:paraId="0516ECA2" w14:textId="77777777" w:rsidR="00040D45" w:rsidRDefault="00040D45" w:rsidP="0043627D">
            <w:pPr>
              <w:pStyle w:val="TabloYazs"/>
              <w:spacing w:before="120"/>
              <w:rPr>
                <w:szCs w:val="24"/>
              </w:rPr>
            </w:pPr>
            <w:r>
              <w:rPr>
                <w:szCs w:val="24"/>
              </w:rPr>
              <w:t>θ</w:t>
            </w:r>
            <w:r>
              <w:rPr>
                <w:szCs w:val="24"/>
                <w:vertAlign w:val="subscript"/>
              </w:rPr>
              <w:t>2</w:t>
            </w:r>
          </w:p>
        </w:tc>
        <w:tc>
          <w:tcPr>
            <w:tcW w:w="1416" w:type="dxa"/>
            <w:vAlign w:val="center"/>
          </w:tcPr>
          <w:p w14:paraId="5B80A983" w14:textId="77777777" w:rsidR="00040D45" w:rsidRDefault="00040D45" w:rsidP="0043627D">
            <w:pPr>
              <w:pStyle w:val="TabloYazs"/>
              <w:spacing w:before="120"/>
              <w:rPr>
                <w:szCs w:val="24"/>
              </w:rPr>
            </w:pPr>
            <w:r>
              <w:rPr>
                <w:szCs w:val="24"/>
              </w:rPr>
              <w:t>0000</w:t>
            </w:r>
          </w:p>
        </w:tc>
        <w:tc>
          <w:tcPr>
            <w:tcW w:w="1416" w:type="dxa"/>
            <w:vAlign w:val="center"/>
          </w:tcPr>
          <w:p w14:paraId="71F3FC4D" w14:textId="77777777" w:rsidR="00040D45" w:rsidRDefault="00040D45" w:rsidP="0043627D">
            <w:pPr>
              <w:pStyle w:val="TabloYazs"/>
              <w:spacing w:before="120"/>
              <w:rPr>
                <w:szCs w:val="24"/>
              </w:rPr>
            </w:pPr>
            <w:r>
              <w:rPr>
                <w:szCs w:val="24"/>
              </w:rPr>
              <w:t>0.0</w:t>
            </w:r>
          </w:p>
        </w:tc>
        <w:tc>
          <w:tcPr>
            <w:tcW w:w="1561" w:type="dxa"/>
            <w:vAlign w:val="center"/>
          </w:tcPr>
          <w:p w14:paraId="3822FD86" w14:textId="77777777" w:rsidR="00040D45" w:rsidRDefault="00040D45" w:rsidP="0043627D">
            <w:pPr>
              <w:pStyle w:val="TabloYazs"/>
              <w:spacing w:before="120"/>
              <w:rPr>
                <w:szCs w:val="24"/>
              </w:rPr>
            </w:pPr>
            <w:r>
              <w:rPr>
                <w:szCs w:val="24"/>
              </w:rPr>
              <w:t>0</w:t>
            </w:r>
          </w:p>
        </w:tc>
        <w:tc>
          <w:tcPr>
            <w:tcW w:w="1704" w:type="dxa"/>
            <w:vAlign w:val="center"/>
          </w:tcPr>
          <w:p w14:paraId="3164D8B8" w14:textId="77777777" w:rsidR="00040D45" w:rsidRDefault="00040D45" w:rsidP="0043627D">
            <w:pPr>
              <w:pStyle w:val="TabloYazs"/>
              <w:spacing w:before="120"/>
              <w:rPr>
                <w:szCs w:val="24"/>
              </w:rPr>
            </w:pPr>
            <w:r>
              <w:rPr>
                <w:szCs w:val="24"/>
              </w:rPr>
              <w:t>-60</w:t>
            </w:r>
          </w:p>
        </w:tc>
      </w:tr>
      <w:tr w:rsidR="00040D45" w:rsidRPr="00926558" w14:paraId="4632B529" w14:textId="77777777" w:rsidTr="00786EF7">
        <w:trPr>
          <w:trHeight w:val="280"/>
          <w:jc w:val="center"/>
        </w:trPr>
        <w:tc>
          <w:tcPr>
            <w:tcW w:w="1415" w:type="dxa"/>
            <w:vAlign w:val="center"/>
          </w:tcPr>
          <w:p w14:paraId="5AC0938D" w14:textId="77777777" w:rsidR="00040D45" w:rsidRDefault="00040D45" w:rsidP="0043627D">
            <w:pPr>
              <w:pStyle w:val="TabloYazs"/>
              <w:spacing w:before="120"/>
              <w:rPr>
                <w:szCs w:val="24"/>
              </w:rPr>
            </w:pPr>
            <w:r>
              <w:rPr>
                <w:szCs w:val="24"/>
              </w:rPr>
              <w:t>θ</w:t>
            </w:r>
            <w:r>
              <w:rPr>
                <w:szCs w:val="24"/>
                <w:vertAlign w:val="subscript"/>
              </w:rPr>
              <w:t>3</w:t>
            </w:r>
          </w:p>
        </w:tc>
        <w:tc>
          <w:tcPr>
            <w:tcW w:w="1416" w:type="dxa"/>
            <w:vAlign w:val="center"/>
          </w:tcPr>
          <w:p w14:paraId="28E95C72" w14:textId="77777777" w:rsidR="00040D45" w:rsidRDefault="00040D45" w:rsidP="0043627D">
            <w:pPr>
              <w:pStyle w:val="TabloYazs"/>
              <w:spacing w:before="120"/>
              <w:rPr>
                <w:szCs w:val="24"/>
              </w:rPr>
            </w:pPr>
            <w:r>
              <w:rPr>
                <w:szCs w:val="24"/>
              </w:rPr>
              <w:t>02d3</w:t>
            </w:r>
          </w:p>
        </w:tc>
        <w:tc>
          <w:tcPr>
            <w:tcW w:w="1416" w:type="dxa"/>
            <w:vAlign w:val="center"/>
          </w:tcPr>
          <w:p w14:paraId="1B8C3B30" w14:textId="77777777" w:rsidR="00040D45" w:rsidRDefault="00040D45" w:rsidP="0043627D">
            <w:pPr>
              <w:pStyle w:val="TabloYazs"/>
              <w:spacing w:before="120"/>
              <w:rPr>
                <w:szCs w:val="24"/>
              </w:rPr>
            </w:pPr>
            <w:r>
              <w:rPr>
                <w:szCs w:val="24"/>
              </w:rPr>
              <w:t>0.0882</w:t>
            </w:r>
          </w:p>
        </w:tc>
        <w:tc>
          <w:tcPr>
            <w:tcW w:w="1561" w:type="dxa"/>
            <w:vAlign w:val="center"/>
          </w:tcPr>
          <w:p w14:paraId="6DC755A2" w14:textId="77777777" w:rsidR="00040D45" w:rsidRDefault="00040D45" w:rsidP="0043627D">
            <w:pPr>
              <w:pStyle w:val="TabloYazs"/>
              <w:spacing w:before="120"/>
              <w:rPr>
                <w:szCs w:val="24"/>
              </w:rPr>
            </w:pPr>
            <w:r>
              <w:rPr>
                <w:szCs w:val="24"/>
              </w:rPr>
              <w:t>5.05</w:t>
            </w:r>
          </w:p>
        </w:tc>
        <w:tc>
          <w:tcPr>
            <w:tcW w:w="1704" w:type="dxa"/>
            <w:vAlign w:val="center"/>
          </w:tcPr>
          <w:p w14:paraId="132D26B5" w14:textId="77777777" w:rsidR="00040D45" w:rsidRDefault="00040D45" w:rsidP="0043627D">
            <w:pPr>
              <w:pStyle w:val="TabloYazs"/>
              <w:spacing w:before="120"/>
              <w:rPr>
                <w:szCs w:val="24"/>
              </w:rPr>
            </w:pPr>
            <w:r>
              <w:rPr>
                <w:szCs w:val="24"/>
              </w:rPr>
              <w:t>0</w:t>
            </w:r>
          </w:p>
        </w:tc>
      </w:tr>
      <w:tr w:rsidR="00040D45" w:rsidRPr="00926558" w14:paraId="54FB6018" w14:textId="77777777" w:rsidTr="00786EF7">
        <w:trPr>
          <w:trHeight w:val="280"/>
          <w:jc w:val="center"/>
        </w:trPr>
        <w:tc>
          <w:tcPr>
            <w:tcW w:w="1415" w:type="dxa"/>
            <w:vAlign w:val="center"/>
          </w:tcPr>
          <w:p w14:paraId="225CC3B5" w14:textId="77777777" w:rsidR="00040D45" w:rsidRDefault="00040D45" w:rsidP="0043627D">
            <w:pPr>
              <w:pStyle w:val="TabloYazs"/>
              <w:spacing w:before="120"/>
              <w:rPr>
                <w:szCs w:val="24"/>
              </w:rPr>
            </w:pPr>
            <w:r>
              <w:rPr>
                <w:szCs w:val="24"/>
              </w:rPr>
              <w:t>θ</w:t>
            </w:r>
            <w:r>
              <w:rPr>
                <w:szCs w:val="24"/>
                <w:vertAlign w:val="subscript"/>
              </w:rPr>
              <w:t>4</w:t>
            </w:r>
          </w:p>
        </w:tc>
        <w:tc>
          <w:tcPr>
            <w:tcW w:w="1416" w:type="dxa"/>
            <w:vAlign w:val="center"/>
          </w:tcPr>
          <w:p w14:paraId="5BCCBA1D" w14:textId="77777777" w:rsidR="00040D45" w:rsidRDefault="00040D45" w:rsidP="0043627D">
            <w:pPr>
              <w:pStyle w:val="TabloYazs"/>
              <w:spacing w:before="120"/>
              <w:rPr>
                <w:szCs w:val="24"/>
              </w:rPr>
            </w:pPr>
            <w:r>
              <w:rPr>
                <w:szCs w:val="24"/>
              </w:rPr>
              <w:t>1a85</w:t>
            </w:r>
          </w:p>
        </w:tc>
        <w:tc>
          <w:tcPr>
            <w:tcW w:w="1416" w:type="dxa"/>
            <w:vAlign w:val="center"/>
          </w:tcPr>
          <w:p w14:paraId="580CCFB0" w14:textId="77777777" w:rsidR="00040D45" w:rsidRDefault="00040D45" w:rsidP="0043627D">
            <w:pPr>
              <w:pStyle w:val="TabloYazs"/>
              <w:spacing w:before="120"/>
              <w:rPr>
                <w:szCs w:val="24"/>
              </w:rPr>
            </w:pPr>
            <w:r>
              <w:rPr>
                <w:szCs w:val="24"/>
              </w:rPr>
              <w:t>0.8287</w:t>
            </w:r>
          </w:p>
        </w:tc>
        <w:tc>
          <w:tcPr>
            <w:tcW w:w="1561" w:type="dxa"/>
            <w:vAlign w:val="center"/>
          </w:tcPr>
          <w:p w14:paraId="7E887504" w14:textId="77777777" w:rsidR="00040D45" w:rsidRDefault="00040D45" w:rsidP="0043627D">
            <w:pPr>
              <w:pStyle w:val="TabloYazs"/>
              <w:spacing w:before="120"/>
              <w:rPr>
                <w:szCs w:val="24"/>
              </w:rPr>
            </w:pPr>
            <w:r>
              <w:rPr>
                <w:szCs w:val="24"/>
              </w:rPr>
              <w:t>47.50</w:t>
            </w:r>
          </w:p>
        </w:tc>
        <w:tc>
          <w:tcPr>
            <w:tcW w:w="1704" w:type="dxa"/>
            <w:vAlign w:val="center"/>
          </w:tcPr>
          <w:p w14:paraId="53FE11BD" w14:textId="77777777" w:rsidR="00040D45" w:rsidRDefault="00040D45" w:rsidP="0043627D">
            <w:pPr>
              <w:pStyle w:val="TabloYazs"/>
              <w:spacing w:before="120"/>
              <w:rPr>
                <w:szCs w:val="24"/>
              </w:rPr>
            </w:pPr>
            <w:r>
              <w:rPr>
                <w:szCs w:val="24"/>
              </w:rPr>
              <w:t>-45</w:t>
            </w:r>
          </w:p>
        </w:tc>
      </w:tr>
      <w:tr w:rsidR="00040D45" w:rsidRPr="00926558" w14:paraId="7FB8D356" w14:textId="77777777" w:rsidTr="00786EF7">
        <w:trPr>
          <w:trHeight w:val="280"/>
          <w:jc w:val="center"/>
        </w:trPr>
        <w:tc>
          <w:tcPr>
            <w:tcW w:w="1415" w:type="dxa"/>
            <w:vAlign w:val="center"/>
          </w:tcPr>
          <w:p w14:paraId="4AA249CA" w14:textId="77777777" w:rsidR="00040D45" w:rsidRDefault="00040D45" w:rsidP="0043627D">
            <w:pPr>
              <w:pStyle w:val="TabloYazs"/>
              <w:spacing w:before="120"/>
              <w:rPr>
                <w:szCs w:val="24"/>
              </w:rPr>
            </w:pPr>
            <w:r>
              <w:rPr>
                <w:szCs w:val="24"/>
              </w:rPr>
              <w:t>θ</w:t>
            </w:r>
            <w:r>
              <w:rPr>
                <w:szCs w:val="24"/>
                <w:vertAlign w:val="subscript"/>
              </w:rPr>
              <w:t>5</w:t>
            </w:r>
          </w:p>
        </w:tc>
        <w:tc>
          <w:tcPr>
            <w:tcW w:w="1416" w:type="dxa"/>
            <w:vAlign w:val="center"/>
          </w:tcPr>
          <w:p w14:paraId="4EF5B8C0" w14:textId="77777777" w:rsidR="00040D45" w:rsidRDefault="00040D45" w:rsidP="0043627D">
            <w:pPr>
              <w:pStyle w:val="TabloYazs"/>
              <w:spacing w:before="120"/>
              <w:rPr>
                <w:szCs w:val="24"/>
              </w:rPr>
            </w:pPr>
            <w:r>
              <w:rPr>
                <w:szCs w:val="24"/>
              </w:rPr>
              <w:t>e5c0</w:t>
            </w:r>
          </w:p>
        </w:tc>
        <w:tc>
          <w:tcPr>
            <w:tcW w:w="1416" w:type="dxa"/>
            <w:vAlign w:val="center"/>
          </w:tcPr>
          <w:p w14:paraId="43BD8CF2" w14:textId="77777777" w:rsidR="00040D45" w:rsidRDefault="00040D45" w:rsidP="0043627D">
            <w:pPr>
              <w:pStyle w:val="TabloYazs"/>
              <w:spacing w:before="120"/>
              <w:rPr>
                <w:szCs w:val="24"/>
              </w:rPr>
            </w:pPr>
            <w:r>
              <w:rPr>
                <w:szCs w:val="24"/>
              </w:rPr>
              <w:t>-0.8203</w:t>
            </w:r>
          </w:p>
        </w:tc>
        <w:tc>
          <w:tcPr>
            <w:tcW w:w="1561" w:type="dxa"/>
            <w:vAlign w:val="center"/>
          </w:tcPr>
          <w:p w14:paraId="59D4E8AB" w14:textId="77777777" w:rsidR="00040D45" w:rsidRDefault="00040D45" w:rsidP="0043627D">
            <w:pPr>
              <w:pStyle w:val="TabloYazs"/>
              <w:spacing w:before="120"/>
              <w:rPr>
                <w:szCs w:val="24"/>
              </w:rPr>
            </w:pPr>
            <w:r>
              <w:rPr>
                <w:szCs w:val="24"/>
              </w:rPr>
              <w:t>-47.02</w:t>
            </w:r>
          </w:p>
        </w:tc>
        <w:tc>
          <w:tcPr>
            <w:tcW w:w="1704" w:type="dxa"/>
            <w:vAlign w:val="center"/>
          </w:tcPr>
          <w:p w14:paraId="57EED045" w14:textId="77777777" w:rsidR="00040D45" w:rsidRDefault="00040D45" w:rsidP="0043627D">
            <w:pPr>
              <w:pStyle w:val="TabloYazs"/>
              <w:spacing w:before="120"/>
              <w:rPr>
                <w:szCs w:val="24"/>
              </w:rPr>
            </w:pPr>
            <w:r>
              <w:rPr>
                <w:szCs w:val="24"/>
              </w:rPr>
              <w:t>0</w:t>
            </w:r>
          </w:p>
        </w:tc>
      </w:tr>
      <w:tr w:rsidR="00040D45" w:rsidRPr="00926558" w14:paraId="11A5BF25" w14:textId="77777777" w:rsidTr="00786EF7">
        <w:trPr>
          <w:trHeight w:val="280"/>
          <w:jc w:val="center"/>
        </w:trPr>
        <w:tc>
          <w:tcPr>
            <w:tcW w:w="1415" w:type="dxa"/>
            <w:vAlign w:val="center"/>
          </w:tcPr>
          <w:p w14:paraId="70907623" w14:textId="77777777" w:rsidR="00040D45" w:rsidRDefault="00040D45" w:rsidP="0043627D">
            <w:pPr>
              <w:pStyle w:val="TabloYazs"/>
              <w:spacing w:before="120"/>
              <w:rPr>
                <w:szCs w:val="24"/>
              </w:rPr>
            </w:pPr>
            <w:r>
              <w:rPr>
                <w:szCs w:val="24"/>
              </w:rPr>
              <w:t>θ</w:t>
            </w:r>
            <w:r>
              <w:rPr>
                <w:szCs w:val="24"/>
                <w:vertAlign w:val="subscript"/>
              </w:rPr>
              <w:t>6</w:t>
            </w:r>
          </w:p>
        </w:tc>
        <w:tc>
          <w:tcPr>
            <w:tcW w:w="1416" w:type="dxa"/>
            <w:vAlign w:val="center"/>
          </w:tcPr>
          <w:p w14:paraId="71110C21" w14:textId="77777777" w:rsidR="00040D45" w:rsidRDefault="00040D45" w:rsidP="0043627D">
            <w:pPr>
              <w:pStyle w:val="TabloYazs"/>
              <w:spacing w:before="120"/>
              <w:rPr>
                <w:szCs w:val="24"/>
              </w:rPr>
            </w:pPr>
            <w:r>
              <w:rPr>
                <w:szCs w:val="24"/>
              </w:rPr>
              <w:t>fc2f</w:t>
            </w:r>
          </w:p>
        </w:tc>
        <w:tc>
          <w:tcPr>
            <w:tcW w:w="1416" w:type="dxa"/>
            <w:vAlign w:val="center"/>
          </w:tcPr>
          <w:p w14:paraId="360B5216" w14:textId="77777777" w:rsidR="00040D45" w:rsidRDefault="00040D45" w:rsidP="0043627D">
            <w:pPr>
              <w:pStyle w:val="TabloYazs"/>
              <w:spacing w:before="120"/>
              <w:rPr>
                <w:szCs w:val="24"/>
              </w:rPr>
            </w:pPr>
            <w:r>
              <w:rPr>
                <w:szCs w:val="24"/>
              </w:rPr>
              <w:t>-0.1192</w:t>
            </w:r>
          </w:p>
        </w:tc>
        <w:tc>
          <w:tcPr>
            <w:tcW w:w="1561" w:type="dxa"/>
            <w:vAlign w:val="center"/>
          </w:tcPr>
          <w:p w14:paraId="6B58F8D2" w14:textId="77777777" w:rsidR="00040D45" w:rsidRDefault="00040D45" w:rsidP="0043627D">
            <w:pPr>
              <w:pStyle w:val="TabloYazs"/>
              <w:spacing w:before="120"/>
              <w:rPr>
                <w:szCs w:val="24"/>
              </w:rPr>
            </w:pPr>
            <w:r>
              <w:rPr>
                <w:szCs w:val="24"/>
              </w:rPr>
              <w:t>-6.83</w:t>
            </w:r>
          </w:p>
        </w:tc>
        <w:tc>
          <w:tcPr>
            <w:tcW w:w="1704" w:type="dxa"/>
            <w:vAlign w:val="center"/>
          </w:tcPr>
          <w:p w14:paraId="4F4E8088" w14:textId="77777777" w:rsidR="00040D45" w:rsidRDefault="00040D45" w:rsidP="0043627D">
            <w:pPr>
              <w:pStyle w:val="TabloYazs"/>
              <w:spacing w:before="120"/>
              <w:rPr>
                <w:szCs w:val="24"/>
              </w:rPr>
            </w:pPr>
            <w:r>
              <w:rPr>
                <w:szCs w:val="24"/>
              </w:rPr>
              <w:t>30</w:t>
            </w:r>
          </w:p>
        </w:tc>
      </w:tr>
      <w:tr w:rsidR="00040D45" w:rsidRPr="00926558" w14:paraId="09178995" w14:textId="77777777" w:rsidTr="00786EF7">
        <w:trPr>
          <w:trHeight w:val="280"/>
          <w:jc w:val="center"/>
        </w:trPr>
        <w:tc>
          <w:tcPr>
            <w:tcW w:w="1415" w:type="dxa"/>
            <w:tcBorders>
              <w:bottom w:val="single" w:sz="4" w:space="0" w:color="auto"/>
            </w:tcBorders>
            <w:vAlign w:val="center"/>
          </w:tcPr>
          <w:p w14:paraId="1EA2AAD6" w14:textId="77777777" w:rsidR="00040D45" w:rsidRDefault="00040D45" w:rsidP="0043627D">
            <w:pPr>
              <w:pStyle w:val="TabloYazs"/>
              <w:spacing w:before="120"/>
              <w:rPr>
                <w:szCs w:val="24"/>
              </w:rPr>
            </w:pPr>
            <w:r>
              <w:rPr>
                <w:szCs w:val="24"/>
              </w:rPr>
              <w:t>θ</w:t>
            </w:r>
            <w:r>
              <w:rPr>
                <w:szCs w:val="24"/>
                <w:vertAlign w:val="subscript"/>
              </w:rPr>
              <w:t>7</w:t>
            </w:r>
          </w:p>
        </w:tc>
        <w:tc>
          <w:tcPr>
            <w:tcW w:w="1416" w:type="dxa"/>
            <w:tcBorders>
              <w:bottom w:val="single" w:sz="4" w:space="0" w:color="auto"/>
            </w:tcBorders>
            <w:vAlign w:val="center"/>
          </w:tcPr>
          <w:p w14:paraId="618096A7" w14:textId="77777777" w:rsidR="00040D45" w:rsidRDefault="00040D45" w:rsidP="0043627D">
            <w:pPr>
              <w:pStyle w:val="TabloYazs"/>
              <w:spacing w:before="120"/>
              <w:rPr>
                <w:szCs w:val="24"/>
              </w:rPr>
            </w:pPr>
            <w:r>
              <w:rPr>
                <w:szCs w:val="24"/>
              </w:rPr>
              <w:t>0a7a</w:t>
            </w:r>
          </w:p>
        </w:tc>
        <w:tc>
          <w:tcPr>
            <w:tcW w:w="1416" w:type="dxa"/>
            <w:tcBorders>
              <w:bottom w:val="single" w:sz="4" w:space="0" w:color="auto"/>
            </w:tcBorders>
            <w:vAlign w:val="center"/>
          </w:tcPr>
          <w:p w14:paraId="1D206660" w14:textId="77777777" w:rsidR="00040D45" w:rsidRDefault="00040D45" w:rsidP="0043627D">
            <w:pPr>
              <w:pStyle w:val="TabloYazs"/>
              <w:spacing w:before="120"/>
              <w:rPr>
                <w:szCs w:val="24"/>
              </w:rPr>
            </w:pPr>
            <w:r>
              <w:rPr>
                <w:szCs w:val="24"/>
              </w:rPr>
              <w:t>0.3273</w:t>
            </w:r>
          </w:p>
        </w:tc>
        <w:tc>
          <w:tcPr>
            <w:tcW w:w="1561" w:type="dxa"/>
            <w:tcBorders>
              <w:bottom w:val="single" w:sz="4" w:space="0" w:color="auto"/>
            </w:tcBorders>
            <w:vAlign w:val="center"/>
          </w:tcPr>
          <w:p w14:paraId="7F044551" w14:textId="77777777" w:rsidR="00040D45" w:rsidRDefault="00040D45" w:rsidP="0043627D">
            <w:pPr>
              <w:pStyle w:val="TabloYazs"/>
              <w:spacing w:before="120"/>
              <w:rPr>
                <w:szCs w:val="24"/>
              </w:rPr>
            </w:pPr>
            <w:r>
              <w:rPr>
                <w:szCs w:val="24"/>
              </w:rPr>
              <w:t>18.76</w:t>
            </w:r>
          </w:p>
        </w:tc>
        <w:tc>
          <w:tcPr>
            <w:tcW w:w="1704" w:type="dxa"/>
            <w:tcBorders>
              <w:bottom w:val="single" w:sz="4" w:space="0" w:color="auto"/>
            </w:tcBorders>
            <w:vAlign w:val="center"/>
          </w:tcPr>
          <w:p w14:paraId="61E42976" w14:textId="77777777" w:rsidR="00040D45" w:rsidRDefault="00040D45" w:rsidP="0043627D">
            <w:pPr>
              <w:pStyle w:val="TabloYazs"/>
              <w:spacing w:before="120"/>
              <w:rPr>
                <w:szCs w:val="24"/>
              </w:rPr>
            </w:pPr>
            <w:r>
              <w:rPr>
                <w:szCs w:val="24"/>
              </w:rPr>
              <w:t>-45</w:t>
            </w:r>
          </w:p>
        </w:tc>
      </w:tr>
    </w:tbl>
    <w:p w14:paraId="6705DA51" w14:textId="77777777" w:rsidR="00040D45" w:rsidRDefault="00040D45" w:rsidP="00D34951">
      <w:pPr>
        <w:pStyle w:val="AnaParagrafYaziStiliSau"/>
      </w:pPr>
    </w:p>
    <w:p w14:paraId="66953050" w14:textId="77777777" w:rsidR="00116A1C" w:rsidRDefault="001E7F24" w:rsidP="00D34951">
      <w:pPr>
        <w:pStyle w:val="AnaParagrafYaziStiliSau"/>
      </w:pPr>
      <w:r>
        <w:lastRenderedPageBreak/>
        <w:t>Tablo 4.12</w:t>
      </w:r>
      <w:r w:rsidRPr="00040D45">
        <w:t>’de görünen eklem açı</w:t>
      </w:r>
      <w:r>
        <w:t>ları bu çalışmada kullanılan 7-D</w:t>
      </w:r>
      <w:r w:rsidRPr="00040D45">
        <w:t>of robot manipülatörüne uygulandığında Şekil 4.30’da görünen robot kolu oryantasyon elde edilmektedir. Şekilde (I), önceden belirlenen eklem açılarıyla oluşan oryantasyonu, (II) ise hesaplanan eklem açılarıyla oluşan oryantasyonu göstermektedir.</w:t>
      </w:r>
      <w:r>
        <w:t>Tablo 4.12</w:t>
      </w:r>
      <w:r w:rsidR="00040D45" w:rsidRPr="00040D45">
        <w:t>’deki değerler ile oluşan uç elemanın “x”, “y” ve “z” koordinatlarına denk gelen konum bilgileri “cm” cinsinden Şekil 4.29’da görünmektedir.</w:t>
      </w:r>
    </w:p>
    <w:p w14:paraId="046B5392" w14:textId="77777777" w:rsidR="00A234DD" w:rsidRPr="00116A1C" w:rsidRDefault="00A234DD" w:rsidP="00D34951">
      <w:pPr>
        <w:pStyle w:val="AnaParagrafYaziStiliSau"/>
      </w:pPr>
    </w:p>
    <w:p w14:paraId="2471A7BC" w14:textId="77777777" w:rsidR="00040D45" w:rsidRDefault="002D6FE5" w:rsidP="00D34951">
      <w:pPr>
        <w:pStyle w:val="AnaParagrafYaziStiliSau"/>
      </w:pPr>
      <w:r>
        <w:rPr>
          <w:noProof/>
          <w:lang w:val="tr-TR"/>
        </w:rPr>
        <w:drawing>
          <wp:inline distT="0" distB="0" distL="0" distR="0" wp14:anchorId="402151E9" wp14:editId="59502724">
            <wp:extent cx="5400000" cy="1960465"/>
            <wp:effectExtent l="0" t="0" r="0" b="1905"/>
            <wp:docPr id="136" name="Resim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düz___hesaplanan ve gerçek değerler 50.png"/>
                    <pic:cNvPicPr/>
                  </pic:nvPicPr>
                  <pic:blipFill>
                    <a:blip r:embed="rId152">
                      <a:extLst>
                        <a:ext uri="{28A0092B-C50C-407E-A947-70E740481C1C}">
                          <a14:useLocalDpi xmlns:a14="http://schemas.microsoft.com/office/drawing/2010/main" val="0"/>
                        </a:ext>
                      </a:extLst>
                    </a:blip>
                    <a:stretch>
                      <a:fillRect/>
                    </a:stretch>
                  </pic:blipFill>
                  <pic:spPr>
                    <a:xfrm>
                      <a:off x="0" y="0"/>
                      <a:ext cx="5400000" cy="1960465"/>
                    </a:xfrm>
                    <a:prstGeom prst="rect">
                      <a:avLst/>
                    </a:prstGeom>
                  </pic:spPr>
                </pic:pic>
              </a:graphicData>
            </a:graphic>
          </wp:inline>
        </w:drawing>
      </w:r>
    </w:p>
    <w:p w14:paraId="373CAAC5" w14:textId="45167845" w:rsidR="00A234DD" w:rsidRDefault="00040D45" w:rsidP="00E24E09">
      <w:pPr>
        <w:pStyle w:val="ResimYazs"/>
        <w:spacing w:after="0"/>
        <w:jc w:val="center"/>
      </w:pPr>
      <w:bookmarkStart w:id="221" w:name="_Toc7624205"/>
      <w:r>
        <w:t xml:space="preserve">Şekil </w:t>
      </w:r>
      <w:fldSimple w:instr=" STYLEREF 1 \s ">
        <w:r w:rsidR="00360694">
          <w:rPr>
            <w:noProof/>
          </w:rPr>
          <w:t>4</w:t>
        </w:r>
      </w:fldSimple>
      <w:r w:rsidR="00BC252D">
        <w:t>.</w:t>
      </w:r>
      <w:fldSimple w:instr=" SEQ Şekil \* ARABIC \s 1 ">
        <w:r w:rsidR="00360694">
          <w:rPr>
            <w:noProof/>
          </w:rPr>
          <w:t>29</w:t>
        </w:r>
      </w:fldSimple>
      <w:r>
        <w:t xml:space="preserve">. </w:t>
      </w:r>
      <w:r w:rsidRPr="003A3386">
        <w:t>50 parçacık için kullanılan gerçek ve hesaplanan değerler</w:t>
      </w:r>
      <w:bookmarkEnd w:id="221"/>
    </w:p>
    <w:p w14:paraId="2D700861" w14:textId="77777777" w:rsidR="003B3D47" w:rsidRPr="00E24E09" w:rsidRDefault="003B3D47" w:rsidP="00D34951">
      <w:pPr>
        <w:pStyle w:val="AnaParagrafYaziStiliSau"/>
      </w:pPr>
    </w:p>
    <w:p w14:paraId="3DFE4FA6" w14:textId="77777777" w:rsidR="00040D45" w:rsidRDefault="00040D45" w:rsidP="00786EF7">
      <w:pPr>
        <w:pStyle w:val="AnaParagrafYaziStiliSau"/>
        <w:jc w:val="center"/>
      </w:pPr>
      <w:r>
        <w:rPr>
          <w:noProof/>
          <w:lang w:val="tr-TR"/>
        </w:rPr>
        <w:drawing>
          <wp:inline distT="0" distB="0" distL="0" distR="0" wp14:anchorId="72FA8590" wp14:editId="0FE2DE53">
            <wp:extent cx="3960000" cy="2066233"/>
            <wp:effectExtent l="0" t="0" r="2540" b="0"/>
            <wp:docPr id="240" name="Resim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_robot oryantasyon 50.png"/>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3960000" cy="2066233"/>
                    </a:xfrm>
                    <a:prstGeom prst="rect">
                      <a:avLst/>
                    </a:prstGeom>
                  </pic:spPr>
                </pic:pic>
              </a:graphicData>
            </a:graphic>
          </wp:inline>
        </w:drawing>
      </w:r>
    </w:p>
    <w:p w14:paraId="6042680C" w14:textId="08F29958" w:rsidR="00040D45" w:rsidRDefault="00040D45" w:rsidP="001E7F24">
      <w:pPr>
        <w:pStyle w:val="ResimYazs"/>
        <w:spacing w:after="120"/>
        <w:jc w:val="center"/>
      </w:pPr>
      <w:bookmarkStart w:id="222" w:name="_Toc7624206"/>
      <w:r>
        <w:t xml:space="preserve">Şekil </w:t>
      </w:r>
      <w:fldSimple w:instr=" STYLEREF 1 \s ">
        <w:r w:rsidR="00360694">
          <w:rPr>
            <w:noProof/>
          </w:rPr>
          <w:t>4</w:t>
        </w:r>
      </w:fldSimple>
      <w:r w:rsidR="00BC252D">
        <w:t>.</w:t>
      </w:r>
      <w:fldSimple w:instr=" SEQ Şekil \* ARABIC \s 1 ">
        <w:r w:rsidR="00360694">
          <w:rPr>
            <w:noProof/>
          </w:rPr>
          <w:t>30</w:t>
        </w:r>
      </w:fldSimple>
      <w:r>
        <w:t xml:space="preserve">. </w:t>
      </w:r>
      <w:r w:rsidRPr="003E6BEF">
        <w:t>Robot manipülatörü oryantasyonu</w:t>
      </w:r>
      <w:bookmarkEnd w:id="222"/>
    </w:p>
    <w:p w14:paraId="6E9E7EE8" w14:textId="77777777" w:rsidR="001E7F24" w:rsidRPr="001E7F24" w:rsidRDefault="001E7F24" w:rsidP="001E7F24">
      <w:pPr>
        <w:rPr>
          <w:lang w:eastAsia="tr-TR"/>
        </w:rPr>
      </w:pPr>
    </w:p>
    <w:p w14:paraId="51776F5C" w14:textId="77777777" w:rsidR="00040D45" w:rsidRDefault="00040D45" w:rsidP="00040D45">
      <w:pPr>
        <w:pStyle w:val="IkincilAltBaslikSau"/>
      </w:pPr>
      <w:r>
        <w:t xml:space="preserve"> </w:t>
      </w:r>
      <w:bookmarkStart w:id="223" w:name="_Toc7881668"/>
      <w:r w:rsidRPr="00040D45">
        <w:t>Yüz parçacık için simülasyon sonuçları</w:t>
      </w:r>
      <w:bookmarkEnd w:id="223"/>
    </w:p>
    <w:p w14:paraId="6DF7F79B" w14:textId="77777777" w:rsidR="00040D45" w:rsidRDefault="00040D45" w:rsidP="00D34951">
      <w:pPr>
        <w:pStyle w:val="AnaParagrafYaziStiliSau"/>
      </w:pPr>
    </w:p>
    <w:p w14:paraId="5CE2F7AF" w14:textId="77777777" w:rsidR="00040D45" w:rsidRDefault="00040D45" w:rsidP="00D34951">
      <w:pPr>
        <w:pStyle w:val="AnaParagrafYaziStiliSau"/>
      </w:pPr>
      <w:r>
        <w:t>Gerçekleştirilen sayısal PSO tasarımı 100 parçacık için test edildiğinde Şekil 4.31’da gösterilen 50 farklı değer elde edilmiştir. En küçük pozisyon hatası değeri 5,98e-06 ile 39. iterasyonda hesaplanan değerdir.</w:t>
      </w:r>
    </w:p>
    <w:p w14:paraId="0A44D084" w14:textId="77777777" w:rsidR="00F471F1" w:rsidRPr="00346EDE" w:rsidRDefault="00F471F1" w:rsidP="00D34951">
      <w:pPr>
        <w:pStyle w:val="AnaParagrafYaziStiliSau"/>
      </w:pPr>
    </w:p>
    <w:p w14:paraId="0D000690" w14:textId="77777777" w:rsidR="00040D45" w:rsidRDefault="002D6FE5" w:rsidP="00D34951">
      <w:pPr>
        <w:pStyle w:val="AnaParagrafYaziStiliSau"/>
      </w:pPr>
      <w:r>
        <w:rPr>
          <w:noProof/>
          <w:lang w:val="tr-TR"/>
        </w:rPr>
        <w:lastRenderedPageBreak/>
        <w:drawing>
          <wp:inline distT="0" distB="0" distL="0" distR="0" wp14:anchorId="0D77D71E" wp14:editId="49845FE2">
            <wp:extent cx="5400675" cy="2404110"/>
            <wp:effectExtent l="0" t="0" r="9525" b="0"/>
            <wp:docPr id="137" name="Resim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düz___gbest hata 100.png"/>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5400675" cy="2404110"/>
                    </a:xfrm>
                    <a:prstGeom prst="rect">
                      <a:avLst/>
                    </a:prstGeom>
                  </pic:spPr>
                </pic:pic>
              </a:graphicData>
            </a:graphic>
          </wp:inline>
        </w:drawing>
      </w:r>
    </w:p>
    <w:p w14:paraId="5508750A" w14:textId="2839972D" w:rsidR="00040D45" w:rsidRDefault="00040D45" w:rsidP="00E24E09">
      <w:pPr>
        <w:pStyle w:val="ResimYazs"/>
        <w:spacing w:after="0"/>
        <w:jc w:val="center"/>
      </w:pPr>
      <w:bookmarkStart w:id="224" w:name="_Toc7624207"/>
      <w:r>
        <w:t xml:space="preserve">Şekil </w:t>
      </w:r>
      <w:fldSimple w:instr=" STYLEREF 1 \s ">
        <w:r w:rsidR="00360694">
          <w:rPr>
            <w:noProof/>
          </w:rPr>
          <w:t>4</w:t>
        </w:r>
      </w:fldSimple>
      <w:r w:rsidR="00BC252D">
        <w:t>.</w:t>
      </w:r>
      <w:fldSimple w:instr=" SEQ Şekil \* ARABIC \s 1 ">
        <w:r w:rsidR="00360694">
          <w:rPr>
            <w:noProof/>
          </w:rPr>
          <w:t>31</w:t>
        </w:r>
      </w:fldSimple>
      <w:r>
        <w:t xml:space="preserve">. </w:t>
      </w:r>
      <w:r w:rsidRPr="001E389D">
        <w:t>100 parçacık için 50 iterasyona ait pozisyon hataları</w:t>
      </w:r>
      <w:bookmarkEnd w:id="224"/>
    </w:p>
    <w:p w14:paraId="407ED959" w14:textId="77777777" w:rsidR="00116A1C" w:rsidRPr="00E24E09" w:rsidRDefault="00116A1C" w:rsidP="00D34951">
      <w:pPr>
        <w:pStyle w:val="AnaParagrafYaziStiliSau"/>
      </w:pPr>
    </w:p>
    <w:p w14:paraId="5D650791" w14:textId="77777777" w:rsidR="00040D45" w:rsidRDefault="00040D45" w:rsidP="00D34951">
      <w:pPr>
        <w:pStyle w:val="AnaParagrafYaziStiliSau"/>
      </w:pPr>
      <w:r w:rsidRPr="00040D45">
        <w:t>Şekil 4.32 ise 100 parçacıkla test edilme anında alt devrelerin işletilmesi için kullandıkları saat darbelerinin sayısını göstermektedir. Bu devrelerden “count_rnd_aci” parametresinin saydığı alt devre tek bir defa 100 parçacık için çalışır. Onun haricindeki bütün alt devreler 100 parçacık ve 50 iterasyon için çalışmaktadırlar.</w:t>
      </w:r>
    </w:p>
    <w:p w14:paraId="07E03686" w14:textId="77777777" w:rsidR="003B3D47" w:rsidRPr="00346EDE" w:rsidRDefault="003B3D47" w:rsidP="00D34951">
      <w:pPr>
        <w:pStyle w:val="AnaParagrafYaziStiliSau"/>
      </w:pPr>
    </w:p>
    <w:p w14:paraId="3F9854EC" w14:textId="77777777" w:rsidR="00040D45" w:rsidRDefault="009761CA" w:rsidP="00D34951">
      <w:pPr>
        <w:pStyle w:val="AnaParagrafYaziStiliSau"/>
      </w:pPr>
      <w:r>
        <w:rPr>
          <w:noProof/>
          <w:lang w:val="tr-TR"/>
        </w:rPr>
        <w:drawing>
          <wp:inline distT="0" distB="0" distL="0" distR="0" wp14:anchorId="765F2D9A" wp14:editId="3C65583E">
            <wp:extent cx="5400675" cy="1924050"/>
            <wp:effectExtent l="0" t="0" r="9525" b="0"/>
            <wp:docPr id="138" name="Resim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düz___gbest ve son count.png"/>
                    <pic:cNvPicPr/>
                  </pic:nvPicPr>
                  <pic:blipFill rotWithShape="1">
                    <a:blip r:embed="rId155">
                      <a:extLst>
                        <a:ext uri="{28A0092B-C50C-407E-A947-70E740481C1C}">
                          <a14:useLocalDpi xmlns:a14="http://schemas.microsoft.com/office/drawing/2010/main" val="0"/>
                        </a:ext>
                      </a:extLst>
                    </a:blip>
                    <a:srcRect t="3700" b="2868"/>
                    <a:stretch/>
                  </pic:blipFill>
                  <pic:spPr bwMode="auto">
                    <a:xfrm>
                      <a:off x="0" y="0"/>
                      <a:ext cx="5400675" cy="1924050"/>
                    </a:xfrm>
                    <a:prstGeom prst="rect">
                      <a:avLst/>
                    </a:prstGeom>
                    <a:ln>
                      <a:noFill/>
                    </a:ln>
                    <a:extLst>
                      <a:ext uri="{53640926-AAD7-44D8-BBD7-CCE9431645EC}">
                        <a14:shadowObscured xmlns:a14="http://schemas.microsoft.com/office/drawing/2010/main"/>
                      </a:ext>
                    </a:extLst>
                  </pic:spPr>
                </pic:pic>
              </a:graphicData>
            </a:graphic>
          </wp:inline>
        </w:drawing>
      </w:r>
    </w:p>
    <w:p w14:paraId="51FEBBF3" w14:textId="22370140" w:rsidR="003B3D47" w:rsidRDefault="00040D45" w:rsidP="00BA2C1B">
      <w:pPr>
        <w:pStyle w:val="ResimYazs"/>
        <w:spacing w:after="0"/>
        <w:jc w:val="center"/>
      </w:pPr>
      <w:bookmarkStart w:id="225" w:name="_Toc7624208"/>
      <w:r>
        <w:t xml:space="preserve">Şekil </w:t>
      </w:r>
      <w:fldSimple w:instr=" STYLEREF 1 \s ">
        <w:r w:rsidR="00360694">
          <w:rPr>
            <w:noProof/>
          </w:rPr>
          <w:t>4</w:t>
        </w:r>
      </w:fldSimple>
      <w:r w:rsidR="00BC252D">
        <w:t>.</w:t>
      </w:r>
      <w:fldSimple w:instr=" SEQ Şekil \* ARABIC \s 1 ">
        <w:r w:rsidR="00360694">
          <w:rPr>
            <w:noProof/>
          </w:rPr>
          <w:t>32</w:t>
        </w:r>
      </w:fldSimple>
      <w:r>
        <w:t xml:space="preserve">. </w:t>
      </w:r>
      <w:r w:rsidRPr="004A4678">
        <w:t>Alt devrelere ait saat darbelesi sayısı</w:t>
      </w:r>
      <w:bookmarkEnd w:id="225"/>
    </w:p>
    <w:p w14:paraId="347D276E" w14:textId="77777777" w:rsidR="00BA2C1B" w:rsidRPr="00BA2C1B" w:rsidRDefault="00BA2C1B" w:rsidP="00BA2C1B">
      <w:pPr>
        <w:rPr>
          <w:lang w:eastAsia="tr-TR"/>
        </w:rPr>
      </w:pPr>
    </w:p>
    <w:p w14:paraId="405E6BBF" w14:textId="77777777" w:rsidR="00040D45" w:rsidRDefault="00040D45" w:rsidP="00D34951">
      <w:pPr>
        <w:pStyle w:val="AnaParagrafYaziStiliSau"/>
      </w:pPr>
      <w:r w:rsidRPr="00040D45">
        <w:t>Şekil 4.33, en küçük pozisyon hatasını sağlayan eklem açılarını ve bu çalışmada kullanılan FPGA kartındaki eklem açılarının elde edilme süresini göstermektedir. Bu sürenin 4</w:t>
      </w:r>
      <w:r>
        <w:t>,</w:t>
      </w:r>
      <w:r w:rsidRPr="00040D45">
        <w:t>867 ms olduğu açıkça görünmektedir.</w:t>
      </w:r>
    </w:p>
    <w:p w14:paraId="01584E7D" w14:textId="77777777" w:rsidR="003B3D47" w:rsidRPr="00346EDE" w:rsidRDefault="003B3D47" w:rsidP="00D34951">
      <w:pPr>
        <w:pStyle w:val="AnaParagrafYaziStiliSau"/>
      </w:pPr>
    </w:p>
    <w:p w14:paraId="33C7CB8E" w14:textId="77777777" w:rsidR="00040D45" w:rsidRDefault="009761CA" w:rsidP="00D34951">
      <w:pPr>
        <w:pStyle w:val="AnaParagrafYaziStiliSau"/>
      </w:pPr>
      <w:r>
        <w:rPr>
          <w:noProof/>
          <w:lang w:val="tr-TR"/>
        </w:rPr>
        <w:lastRenderedPageBreak/>
        <w:drawing>
          <wp:inline distT="0" distB="0" distL="0" distR="0" wp14:anchorId="16F72090" wp14:editId="21A8E638">
            <wp:extent cx="5400675" cy="1337945"/>
            <wp:effectExtent l="0" t="0" r="9525" b="0"/>
            <wp:docPr id="139" name="Resim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düz__gbest açılar.png"/>
                    <pic:cNvPicPr/>
                  </pic:nvPicPr>
                  <pic:blipFill>
                    <a:blip r:embed="rId156">
                      <a:extLst>
                        <a:ext uri="{28A0092B-C50C-407E-A947-70E740481C1C}">
                          <a14:useLocalDpi xmlns:a14="http://schemas.microsoft.com/office/drawing/2010/main" val="0"/>
                        </a:ext>
                      </a:extLst>
                    </a:blip>
                    <a:stretch>
                      <a:fillRect/>
                    </a:stretch>
                  </pic:blipFill>
                  <pic:spPr>
                    <a:xfrm>
                      <a:off x="0" y="0"/>
                      <a:ext cx="5400675" cy="1337945"/>
                    </a:xfrm>
                    <a:prstGeom prst="rect">
                      <a:avLst/>
                    </a:prstGeom>
                  </pic:spPr>
                </pic:pic>
              </a:graphicData>
            </a:graphic>
          </wp:inline>
        </w:drawing>
      </w:r>
    </w:p>
    <w:p w14:paraId="12D8DEA2" w14:textId="62C44B88" w:rsidR="003B3D47" w:rsidRDefault="00040D45" w:rsidP="00E24E09">
      <w:pPr>
        <w:pStyle w:val="ResimYazs"/>
        <w:spacing w:after="0"/>
        <w:jc w:val="center"/>
      </w:pPr>
      <w:bookmarkStart w:id="226" w:name="_Toc7624209"/>
      <w:r>
        <w:t xml:space="preserve">Şekil </w:t>
      </w:r>
      <w:fldSimple w:instr=" STYLEREF 1 \s ">
        <w:r w:rsidR="00360694">
          <w:rPr>
            <w:noProof/>
          </w:rPr>
          <w:t>4</w:t>
        </w:r>
      </w:fldSimple>
      <w:r w:rsidR="00BC252D">
        <w:t>.</w:t>
      </w:r>
      <w:fldSimple w:instr=" SEQ Şekil \* ARABIC \s 1 ">
        <w:r w:rsidR="00360694">
          <w:rPr>
            <w:noProof/>
          </w:rPr>
          <w:t>33</w:t>
        </w:r>
      </w:fldSimple>
      <w:r>
        <w:t xml:space="preserve">. </w:t>
      </w:r>
      <w:r w:rsidRPr="008F55CB">
        <w:t>Minimum pozisyon hatasını sağlayan eklem açıları</w:t>
      </w:r>
      <w:bookmarkEnd w:id="226"/>
    </w:p>
    <w:p w14:paraId="24E195E0" w14:textId="77777777" w:rsidR="00E24E09" w:rsidRPr="00E24E09" w:rsidRDefault="00E24E09" w:rsidP="00E24E09">
      <w:pPr>
        <w:rPr>
          <w:lang w:eastAsia="tr-TR"/>
        </w:rPr>
      </w:pPr>
    </w:p>
    <w:p w14:paraId="7D3F8A3A" w14:textId="77777777" w:rsidR="00040D45" w:rsidRDefault="00040D45" w:rsidP="00D34951">
      <w:pPr>
        <w:pStyle w:val="AnaParagrafYaziStiliSau"/>
      </w:pPr>
      <w:r w:rsidRPr="00040D45">
        <w:t>En küçük pozisyon hatasını sağlayan eklem açılarının onaltılı tabandaki, onluk tabandaki radyan ve derec</w:t>
      </w:r>
      <w:r w:rsidR="002C19FC">
        <w:t>e cinsinden değerleri Tablo 4.13</w:t>
      </w:r>
      <w:r w:rsidRPr="00040D45">
        <w:t>’de görünmektedir.</w:t>
      </w:r>
    </w:p>
    <w:p w14:paraId="09A6BF15" w14:textId="77777777" w:rsidR="003B3D47" w:rsidRPr="00E24E09" w:rsidRDefault="003B3D47" w:rsidP="00D34951">
      <w:pPr>
        <w:pStyle w:val="AnaParagrafYaziStiliSau"/>
      </w:pPr>
    </w:p>
    <w:p w14:paraId="5CFD48FE" w14:textId="2ABEB6C9" w:rsidR="00040D45" w:rsidRDefault="00040D45" w:rsidP="00346EDE">
      <w:pPr>
        <w:pStyle w:val="ResimYazs"/>
        <w:keepNext/>
        <w:spacing w:after="120"/>
        <w:jc w:val="center"/>
      </w:pPr>
      <w:bookmarkStart w:id="227" w:name="_Toc11814879"/>
      <w:r>
        <w:t xml:space="preserve">Tablo </w:t>
      </w:r>
      <w:fldSimple w:instr=" STYLEREF 1 \s ">
        <w:r w:rsidR="00360694">
          <w:rPr>
            <w:noProof/>
          </w:rPr>
          <w:t>4</w:t>
        </w:r>
      </w:fldSimple>
      <w:r w:rsidR="000C165B">
        <w:t>.</w:t>
      </w:r>
      <w:fldSimple w:instr=" SEQ Tablo \* ARABIC \s 1 ">
        <w:r w:rsidR="00360694">
          <w:rPr>
            <w:noProof/>
          </w:rPr>
          <w:t>13</w:t>
        </w:r>
      </w:fldSimple>
      <w:r>
        <w:t xml:space="preserve">. </w:t>
      </w:r>
      <w:r w:rsidRPr="00D87703">
        <w:t>100 parçacık testinde elde edilen en iyi eklem açıları ve dönüşümleri</w:t>
      </w:r>
      <w:bookmarkEnd w:id="227"/>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5"/>
        <w:gridCol w:w="1416"/>
        <w:gridCol w:w="1416"/>
        <w:gridCol w:w="1561"/>
        <w:gridCol w:w="1704"/>
      </w:tblGrid>
      <w:tr w:rsidR="00040D45" w:rsidRPr="00926558" w14:paraId="74A841B9" w14:textId="77777777" w:rsidTr="00786EF7">
        <w:trPr>
          <w:trHeight w:val="481"/>
          <w:jc w:val="center"/>
        </w:trPr>
        <w:tc>
          <w:tcPr>
            <w:tcW w:w="1415" w:type="dxa"/>
            <w:tcBorders>
              <w:top w:val="single" w:sz="4" w:space="0" w:color="auto"/>
              <w:bottom w:val="single" w:sz="4" w:space="0" w:color="auto"/>
            </w:tcBorders>
            <w:vAlign w:val="center"/>
          </w:tcPr>
          <w:p w14:paraId="7BE6133C" w14:textId="77777777" w:rsidR="00040D45" w:rsidRDefault="00040D45" w:rsidP="00040D45">
            <w:pPr>
              <w:pStyle w:val="TabloYazs"/>
              <w:spacing w:before="0" w:after="0"/>
            </w:pPr>
            <w:r>
              <w:t>Eklem Açıları</w:t>
            </w:r>
          </w:p>
        </w:tc>
        <w:tc>
          <w:tcPr>
            <w:tcW w:w="1416" w:type="dxa"/>
            <w:tcBorders>
              <w:top w:val="single" w:sz="4" w:space="0" w:color="auto"/>
              <w:bottom w:val="single" w:sz="4" w:space="0" w:color="auto"/>
            </w:tcBorders>
            <w:vAlign w:val="center"/>
          </w:tcPr>
          <w:p w14:paraId="447CD244" w14:textId="77777777" w:rsidR="00040D45" w:rsidRDefault="00040D45" w:rsidP="00040D45">
            <w:pPr>
              <w:pStyle w:val="TabloYazs"/>
              <w:spacing w:before="0" w:after="0"/>
              <w:rPr>
                <w:szCs w:val="24"/>
              </w:rPr>
            </w:pPr>
            <w:r>
              <w:rPr>
                <w:szCs w:val="24"/>
              </w:rPr>
              <w:t>Onaltılık Taban</w:t>
            </w:r>
          </w:p>
        </w:tc>
        <w:tc>
          <w:tcPr>
            <w:tcW w:w="1416" w:type="dxa"/>
            <w:tcBorders>
              <w:top w:val="single" w:sz="4" w:space="0" w:color="auto"/>
              <w:bottom w:val="single" w:sz="4" w:space="0" w:color="auto"/>
            </w:tcBorders>
            <w:vAlign w:val="center"/>
          </w:tcPr>
          <w:p w14:paraId="039B6315" w14:textId="77777777" w:rsidR="00040D45" w:rsidRDefault="00040D45" w:rsidP="00040D45">
            <w:pPr>
              <w:pStyle w:val="TabloYazs"/>
              <w:spacing w:before="0" w:after="0"/>
              <w:rPr>
                <w:szCs w:val="24"/>
              </w:rPr>
            </w:pPr>
            <w:r>
              <w:rPr>
                <w:szCs w:val="24"/>
              </w:rPr>
              <w:t>Onluk Radyan</w:t>
            </w:r>
          </w:p>
        </w:tc>
        <w:tc>
          <w:tcPr>
            <w:tcW w:w="1561" w:type="dxa"/>
            <w:tcBorders>
              <w:top w:val="single" w:sz="4" w:space="0" w:color="auto"/>
              <w:bottom w:val="single" w:sz="4" w:space="0" w:color="auto"/>
            </w:tcBorders>
            <w:vAlign w:val="center"/>
          </w:tcPr>
          <w:p w14:paraId="7B34D113" w14:textId="77777777" w:rsidR="00040D45" w:rsidRDefault="00040D45" w:rsidP="00040D45">
            <w:pPr>
              <w:pStyle w:val="TabloYazs"/>
              <w:spacing w:before="0" w:after="0"/>
              <w:rPr>
                <w:szCs w:val="24"/>
              </w:rPr>
            </w:pPr>
            <w:r>
              <w:rPr>
                <w:szCs w:val="24"/>
              </w:rPr>
              <w:t>Onluk Derece (°)</w:t>
            </w:r>
          </w:p>
        </w:tc>
        <w:tc>
          <w:tcPr>
            <w:tcW w:w="1704" w:type="dxa"/>
            <w:tcBorders>
              <w:top w:val="single" w:sz="4" w:space="0" w:color="auto"/>
              <w:bottom w:val="single" w:sz="4" w:space="0" w:color="auto"/>
            </w:tcBorders>
            <w:vAlign w:val="center"/>
          </w:tcPr>
          <w:p w14:paraId="3445CBCD" w14:textId="77777777" w:rsidR="00040D45" w:rsidRDefault="00040D45" w:rsidP="00040D45">
            <w:pPr>
              <w:pStyle w:val="TabloYazs"/>
              <w:spacing w:before="0" w:after="0"/>
              <w:rPr>
                <w:szCs w:val="24"/>
              </w:rPr>
            </w:pPr>
            <w:r>
              <w:rPr>
                <w:szCs w:val="24"/>
              </w:rPr>
              <w:t>Gerçek Değerler (°)</w:t>
            </w:r>
          </w:p>
        </w:tc>
      </w:tr>
      <w:tr w:rsidR="00040D45" w:rsidRPr="00926558" w14:paraId="6095D7DF" w14:textId="77777777" w:rsidTr="00786EF7">
        <w:trPr>
          <w:trHeight w:val="280"/>
          <w:jc w:val="center"/>
        </w:trPr>
        <w:tc>
          <w:tcPr>
            <w:tcW w:w="1415" w:type="dxa"/>
            <w:tcBorders>
              <w:top w:val="single" w:sz="4" w:space="0" w:color="auto"/>
            </w:tcBorders>
            <w:vAlign w:val="center"/>
          </w:tcPr>
          <w:p w14:paraId="75EE56A2" w14:textId="77777777" w:rsidR="00040D45" w:rsidRPr="006863BA" w:rsidRDefault="00040D45" w:rsidP="00040D45">
            <w:pPr>
              <w:pStyle w:val="TabloYazs"/>
              <w:spacing w:before="0" w:after="0"/>
              <w:rPr>
                <w:szCs w:val="24"/>
                <w:vertAlign w:val="subscript"/>
              </w:rPr>
            </w:pPr>
            <w:r>
              <w:rPr>
                <w:szCs w:val="24"/>
              </w:rPr>
              <w:t>θ</w:t>
            </w:r>
            <w:r>
              <w:rPr>
                <w:szCs w:val="24"/>
                <w:vertAlign w:val="subscript"/>
              </w:rPr>
              <w:t>1</w:t>
            </w:r>
          </w:p>
        </w:tc>
        <w:tc>
          <w:tcPr>
            <w:tcW w:w="1416" w:type="dxa"/>
            <w:tcBorders>
              <w:top w:val="single" w:sz="4" w:space="0" w:color="auto"/>
            </w:tcBorders>
            <w:vAlign w:val="center"/>
          </w:tcPr>
          <w:p w14:paraId="537E6B94" w14:textId="77777777" w:rsidR="00040D45" w:rsidRDefault="00040D45" w:rsidP="00040D45">
            <w:pPr>
              <w:pStyle w:val="TabloYazs"/>
              <w:spacing w:before="0" w:after="0"/>
              <w:rPr>
                <w:szCs w:val="24"/>
              </w:rPr>
            </w:pPr>
            <w:r>
              <w:rPr>
                <w:szCs w:val="24"/>
              </w:rPr>
              <w:t>3244</w:t>
            </w:r>
          </w:p>
        </w:tc>
        <w:tc>
          <w:tcPr>
            <w:tcW w:w="1416" w:type="dxa"/>
            <w:tcBorders>
              <w:top w:val="single" w:sz="4" w:space="0" w:color="auto"/>
            </w:tcBorders>
            <w:vAlign w:val="center"/>
          </w:tcPr>
          <w:p w14:paraId="33F1E7CE" w14:textId="77777777" w:rsidR="00040D45" w:rsidRDefault="00040D45" w:rsidP="00040D45">
            <w:pPr>
              <w:pStyle w:val="TabloYazs"/>
              <w:spacing w:before="0" w:after="0"/>
              <w:rPr>
                <w:szCs w:val="24"/>
              </w:rPr>
            </w:pPr>
            <w:r>
              <w:rPr>
                <w:szCs w:val="24"/>
              </w:rPr>
              <w:t>1.5708</w:t>
            </w:r>
          </w:p>
        </w:tc>
        <w:tc>
          <w:tcPr>
            <w:tcW w:w="1561" w:type="dxa"/>
            <w:tcBorders>
              <w:top w:val="single" w:sz="4" w:space="0" w:color="auto"/>
            </w:tcBorders>
            <w:vAlign w:val="center"/>
          </w:tcPr>
          <w:p w14:paraId="625697E9" w14:textId="77777777" w:rsidR="00040D45" w:rsidRDefault="00040D45" w:rsidP="00040D45">
            <w:pPr>
              <w:pStyle w:val="TabloYazs"/>
              <w:spacing w:before="0" w:after="0"/>
              <w:rPr>
                <w:szCs w:val="24"/>
              </w:rPr>
            </w:pPr>
            <w:r>
              <w:rPr>
                <w:szCs w:val="24"/>
              </w:rPr>
              <w:t>90</w:t>
            </w:r>
          </w:p>
        </w:tc>
        <w:tc>
          <w:tcPr>
            <w:tcW w:w="1704" w:type="dxa"/>
            <w:tcBorders>
              <w:top w:val="single" w:sz="4" w:space="0" w:color="auto"/>
            </w:tcBorders>
            <w:vAlign w:val="center"/>
          </w:tcPr>
          <w:p w14:paraId="2F0EA9D3" w14:textId="77777777" w:rsidR="00040D45" w:rsidRDefault="00040D45" w:rsidP="00040D45">
            <w:pPr>
              <w:pStyle w:val="TabloYazs"/>
              <w:spacing w:before="0" w:after="0"/>
              <w:rPr>
                <w:szCs w:val="24"/>
              </w:rPr>
            </w:pPr>
            <w:r>
              <w:rPr>
                <w:szCs w:val="24"/>
              </w:rPr>
              <w:t>45</w:t>
            </w:r>
          </w:p>
        </w:tc>
      </w:tr>
      <w:tr w:rsidR="00040D45" w:rsidRPr="00926558" w14:paraId="50665E5F" w14:textId="77777777" w:rsidTr="00786EF7">
        <w:trPr>
          <w:trHeight w:val="280"/>
          <w:jc w:val="center"/>
        </w:trPr>
        <w:tc>
          <w:tcPr>
            <w:tcW w:w="1415" w:type="dxa"/>
            <w:vAlign w:val="center"/>
          </w:tcPr>
          <w:p w14:paraId="6F876624" w14:textId="77777777" w:rsidR="00040D45" w:rsidRDefault="00040D45" w:rsidP="00040D45">
            <w:pPr>
              <w:pStyle w:val="TabloYazs"/>
              <w:spacing w:before="0" w:after="0"/>
              <w:rPr>
                <w:szCs w:val="24"/>
              </w:rPr>
            </w:pPr>
            <w:r>
              <w:rPr>
                <w:szCs w:val="24"/>
              </w:rPr>
              <w:t>θ</w:t>
            </w:r>
            <w:r>
              <w:rPr>
                <w:szCs w:val="24"/>
                <w:vertAlign w:val="subscript"/>
              </w:rPr>
              <w:t>2</w:t>
            </w:r>
          </w:p>
        </w:tc>
        <w:tc>
          <w:tcPr>
            <w:tcW w:w="1416" w:type="dxa"/>
            <w:vAlign w:val="center"/>
          </w:tcPr>
          <w:p w14:paraId="38667501" w14:textId="77777777" w:rsidR="00040D45" w:rsidRDefault="00040D45" w:rsidP="00040D45">
            <w:pPr>
              <w:pStyle w:val="TabloYazs"/>
              <w:spacing w:before="0" w:after="0"/>
              <w:rPr>
                <w:szCs w:val="24"/>
              </w:rPr>
            </w:pPr>
            <w:r>
              <w:rPr>
                <w:szCs w:val="24"/>
              </w:rPr>
              <w:t>0000</w:t>
            </w:r>
          </w:p>
        </w:tc>
        <w:tc>
          <w:tcPr>
            <w:tcW w:w="1416" w:type="dxa"/>
            <w:vAlign w:val="center"/>
          </w:tcPr>
          <w:p w14:paraId="4DA38001" w14:textId="77777777" w:rsidR="00040D45" w:rsidRDefault="00040D45" w:rsidP="00040D45">
            <w:pPr>
              <w:pStyle w:val="TabloYazs"/>
              <w:spacing w:before="0" w:after="0"/>
              <w:rPr>
                <w:szCs w:val="24"/>
              </w:rPr>
            </w:pPr>
            <w:r>
              <w:rPr>
                <w:szCs w:val="24"/>
              </w:rPr>
              <w:t>0</w:t>
            </w:r>
          </w:p>
        </w:tc>
        <w:tc>
          <w:tcPr>
            <w:tcW w:w="1561" w:type="dxa"/>
            <w:vAlign w:val="center"/>
          </w:tcPr>
          <w:p w14:paraId="14727BA2" w14:textId="77777777" w:rsidR="00040D45" w:rsidRDefault="00040D45" w:rsidP="00040D45">
            <w:pPr>
              <w:pStyle w:val="TabloYazs"/>
              <w:spacing w:before="0" w:after="0"/>
              <w:rPr>
                <w:szCs w:val="24"/>
              </w:rPr>
            </w:pPr>
            <w:r>
              <w:rPr>
                <w:szCs w:val="24"/>
              </w:rPr>
              <w:t>0</w:t>
            </w:r>
          </w:p>
        </w:tc>
        <w:tc>
          <w:tcPr>
            <w:tcW w:w="1704" w:type="dxa"/>
            <w:vAlign w:val="center"/>
          </w:tcPr>
          <w:p w14:paraId="06FDC475" w14:textId="77777777" w:rsidR="00040D45" w:rsidRDefault="00040D45" w:rsidP="00040D45">
            <w:pPr>
              <w:pStyle w:val="TabloYazs"/>
              <w:spacing w:before="0" w:after="0"/>
              <w:rPr>
                <w:szCs w:val="24"/>
              </w:rPr>
            </w:pPr>
            <w:r>
              <w:rPr>
                <w:szCs w:val="24"/>
              </w:rPr>
              <w:t>-60</w:t>
            </w:r>
          </w:p>
        </w:tc>
      </w:tr>
      <w:tr w:rsidR="00040D45" w:rsidRPr="00926558" w14:paraId="349E5FC4" w14:textId="77777777" w:rsidTr="00786EF7">
        <w:trPr>
          <w:trHeight w:val="280"/>
          <w:jc w:val="center"/>
        </w:trPr>
        <w:tc>
          <w:tcPr>
            <w:tcW w:w="1415" w:type="dxa"/>
            <w:vAlign w:val="center"/>
          </w:tcPr>
          <w:p w14:paraId="023F4040" w14:textId="77777777" w:rsidR="00040D45" w:rsidRDefault="00040D45" w:rsidP="00040D45">
            <w:pPr>
              <w:pStyle w:val="TabloYazs"/>
              <w:spacing w:before="0" w:after="0"/>
              <w:rPr>
                <w:szCs w:val="24"/>
              </w:rPr>
            </w:pPr>
            <w:r>
              <w:rPr>
                <w:szCs w:val="24"/>
              </w:rPr>
              <w:t>θ</w:t>
            </w:r>
            <w:r>
              <w:rPr>
                <w:szCs w:val="24"/>
                <w:vertAlign w:val="subscript"/>
              </w:rPr>
              <w:t>3</w:t>
            </w:r>
          </w:p>
        </w:tc>
        <w:tc>
          <w:tcPr>
            <w:tcW w:w="1416" w:type="dxa"/>
            <w:vAlign w:val="center"/>
          </w:tcPr>
          <w:p w14:paraId="4F9093A4" w14:textId="77777777" w:rsidR="00040D45" w:rsidRDefault="00040D45" w:rsidP="00040D45">
            <w:pPr>
              <w:pStyle w:val="TabloYazs"/>
              <w:spacing w:before="0" w:after="0"/>
              <w:rPr>
                <w:szCs w:val="24"/>
              </w:rPr>
            </w:pPr>
            <w:r>
              <w:rPr>
                <w:szCs w:val="24"/>
              </w:rPr>
              <w:t>1be3</w:t>
            </w:r>
          </w:p>
        </w:tc>
        <w:tc>
          <w:tcPr>
            <w:tcW w:w="1416" w:type="dxa"/>
            <w:vAlign w:val="center"/>
          </w:tcPr>
          <w:p w14:paraId="787CE3DA" w14:textId="77777777" w:rsidR="00040D45" w:rsidRDefault="00040D45" w:rsidP="00040D45">
            <w:pPr>
              <w:pStyle w:val="TabloYazs"/>
              <w:spacing w:before="0" w:after="0"/>
              <w:rPr>
                <w:szCs w:val="24"/>
              </w:rPr>
            </w:pPr>
            <w:r>
              <w:rPr>
                <w:szCs w:val="24"/>
              </w:rPr>
              <w:t>0.8714</w:t>
            </w:r>
          </w:p>
        </w:tc>
        <w:tc>
          <w:tcPr>
            <w:tcW w:w="1561" w:type="dxa"/>
            <w:vAlign w:val="center"/>
          </w:tcPr>
          <w:p w14:paraId="6A3E1AE7" w14:textId="77777777" w:rsidR="00040D45" w:rsidRDefault="00040D45" w:rsidP="00040D45">
            <w:pPr>
              <w:pStyle w:val="TabloYazs"/>
              <w:spacing w:before="0" w:after="0"/>
              <w:rPr>
                <w:szCs w:val="24"/>
              </w:rPr>
            </w:pPr>
            <w:r>
              <w:rPr>
                <w:szCs w:val="24"/>
              </w:rPr>
              <w:t>49.92</w:t>
            </w:r>
          </w:p>
        </w:tc>
        <w:tc>
          <w:tcPr>
            <w:tcW w:w="1704" w:type="dxa"/>
            <w:vAlign w:val="center"/>
          </w:tcPr>
          <w:p w14:paraId="6B9B01BB" w14:textId="77777777" w:rsidR="00040D45" w:rsidRDefault="00040D45" w:rsidP="00040D45">
            <w:pPr>
              <w:pStyle w:val="TabloYazs"/>
              <w:spacing w:before="0" w:after="0"/>
              <w:rPr>
                <w:szCs w:val="24"/>
              </w:rPr>
            </w:pPr>
            <w:r>
              <w:rPr>
                <w:szCs w:val="24"/>
              </w:rPr>
              <w:t>0</w:t>
            </w:r>
          </w:p>
        </w:tc>
      </w:tr>
      <w:tr w:rsidR="00040D45" w:rsidRPr="00926558" w14:paraId="532CE586" w14:textId="77777777" w:rsidTr="00786EF7">
        <w:trPr>
          <w:trHeight w:val="280"/>
          <w:jc w:val="center"/>
        </w:trPr>
        <w:tc>
          <w:tcPr>
            <w:tcW w:w="1415" w:type="dxa"/>
            <w:vAlign w:val="center"/>
          </w:tcPr>
          <w:p w14:paraId="3ACCAD5B" w14:textId="77777777" w:rsidR="00040D45" w:rsidRDefault="00040D45" w:rsidP="00040D45">
            <w:pPr>
              <w:pStyle w:val="TabloYazs"/>
              <w:spacing w:before="0" w:after="0"/>
              <w:rPr>
                <w:szCs w:val="24"/>
              </w:rPr>
            </w:pPr>
            <w:r>
              <w:rPr>
                <w:szCs w:val="24"/>
              </w:rPr>
              <w:t>θ</w:t>
            </w:r>
            <w:r>
              <w:rPr>
                <w:szCs w:val="24"/>
                <w:vertAlign w:val="subscript"/>
              </w:rPr>
              <w:t>4</w:t>
            </w:r>
          </w:p>
        </w:tc>
        <w:tc>
          <w:tcPr>
            <w:tcW w:w="1416" w:type="dxa"/>
            <w:vAlign w:val="center"/>
          </w:tcPr>
          <w:p w14:paraId="59235D04" w14:textId="77777777" w:rsidR="00040D45" w:rsidRDefault="00040D45" w:rsidP="00040D45">
            <w:pPr>
              <w:pStyle w:val="TabloYazs"/>
              <w:spacing w:before="0" w:after="0"/>
              <w:rPr>
                <w:szCs w:val="24"/>
              </w:rPr>
            </w:pPr>
            <w:r>
              <w:rPr>
                <w:szCs w:val="24"/>
              </w:rPr>
              <w:t>15f2</w:t>
            </w:r>
          </w:p>
        </w:tc>
        <w:tc>
          <w:tcPr>
            <w:tcW w:w="1416" w:type="dxa"/>
            <w:vAlign w:val="center"/>
          </w:tcPr>
          <w:p w14:paraId="3CB43DF1" w14:textId="77777777" w:rsidR="00040D45" w:rsidRDefault="00040D45" w:rsidP="00040D45">
            <w:pPr>
              <w:pStyle w:val="TabloYazs"/>
              <w:spacing w:before="0" w:after="0"/>
              <w:rPr>
                <w:szCs w:val="24"/>
              </w:rPr>
            </w:pPr>
            <w:r>
              <w:rPr>
                <w:szCs w:val="24"/>
              </w:rPr>
              <w:t>0.6857</w:t>
            </w:r>
          </w:p>
        </w:tc>
        <w:tc>
          <w:tcPr>
            <w:tcW w:w="1561" w:type="dxa"/>
            <w:vAlign w:val="center"/>
          </w:tcPr>
          <w:p w14:paraId="69B91812" w14:textId="77777777" w:rsidR="00040D45" w:rsidRDefault="00040D45" w:rsidP="00040D45">
            <w:pPr>
              <w:pStyle w:val="TabloYazs"/>
              <w:spacing w:before="0" w:after="0"/>
              <w:rPr>
                <w:szCs w:val="24"/>
              </w:rPr>
            </w:pPr>
            <w:r>
              <w:rPr>
                <w:szCs w:val="24"/>
              </w:rPr>
              <w:t>39.28</w:t>
            </w:r>
          </w:p>
        </w:tc>
        <w:tc>
          <w:tcPr>
            <w:tcW w:w="1704" w:type="dxa"/>
            <w:vAlign w:val="center"/>
          </w:tcPr>
          <w:p w14:paraId="7CDD5C5A" w14:textId="77777777" w:rsidR="00040D45" w:rsidRDefault="00040D45" w:rsidP="00040D45">
            <w:pPr>
              <w:pStyle w:val="TabloYazs"/>
              <w:spacing w:before="0" w:after="0"/>
              <w:rPr>
                <w:szCs w:val="24"/>
              </w:rPr>
            </w:pPr>
            <w:r>
              <w:rPr>
                <w:szCs w:val="24"/>
              </w:rPr>
              <w:t>-45</w:t>
            </w:r>
          </w:p>
        </w:tc>
      </w:tr>
      <w:tr w:rsidR="00040D45" w:rsidRPr="00926558" w14:paraId="04AE05FA" w14:textId="77777777" w:rsidTr="00786EF7">
        <w:trPr>
          <w:trHeight w:val="280"/>
          <w:jc w:val="center"/>
        </w:trPr>
        <w:tc>
          <w:tcPr>
            <w:tcW w:w="1415" w:type="dxa"/>
            <w:vAlign w:val="center"/>
          </w:tcPr>
          <w:p w14:paraId="7C6E3731" w14:textId="77777777" w:rsidR="00040D45" w:rsidRDefault="00040D45" w:rsidP="00040D45">
            <w:pPr>
              <w:pStyle w:val="TabloYazs"/>
              <w:spacing w:before="0" w:after="0"/>
              <w:rPr>
                <w:szCs w:val="24"/>
              </w:rPr>
            </w:pPr>
            <w:r>
              <w:rPr>
                <w:szCs w:val="24"/>
              </w:rPr>
              <w:t>θ</w:t>
            </w:r>
            <w:r>
              <w:rPr>
                <w:szCs w:val="24"/>
                <w:vertAlign w:val="subscript"/>
              </w:rPr>
              <w:t>5</w:t>
            </w:r>
          </w:p>
        </w:tc>
        <w:tc>
          <w:tcPr>
            <w:tcW w:w="1416" w:type="dxa"/>
            <w:vAlign w:val="center"/>
          </w:tcPr>
          <w:p w14:paraId="2B485A1F" w14:textId="77777777" w:rsidR="00040D45" w:rsidRDefault="00040D45" w:rsidP="00040D45">
            <w:pPr>
              <w:pStyle w:val="TabloYazs"/>
              <w:spacing w:before="0" w:after="0"/>
              <w:rPr>
                <w:szCs w:val="24"/>
              </w:rPr>
            </w:pPr>
            <w:r>
              <w:rPr>
                <w:szCs w:val="24"/>
              </w:rPr>
              <w:t>01f4</w:t>
            </w:r>
          </w:p>
        </w:tc>
        <w:tc>
          <w:tcPr>
            <w:tcW w:w="1416" w:type="dxa"/>
            <w:vAlign w:val="center"/>
          </w:tcPr>
          <w:p w14:paraId="11B632E7" w14:textId="77777777" w:rsidR="00040D45" w:rsidRDefault="00040D45" w:rsidP="00040D45">
            <w:pPr>
              <w:pStyle w:val="TabloYazs"/>
              <w:spacing w:before="0" w:after="0"/>
              <w:rPr>
                <w:szCs w:val="24"/>
              </w:rPr>
            </w:pPr>
            <w:r>
              <w:rPr>
                <w:szCs w:val="24"/>
              </w:rPr>
              <w:t>0.0610</w:t>
            </w:r>
          </w:p>
        </w:tc>
        <w:tc>
          <w:tcPr>
            <w:tcW w:w="1561" w:type="dxa"/>
            <w:vAlign w:val="center"/>
          </w:tcPr>
          <w:p w14:paraId="15CB8104" w14:textId="77777777" w:rsidR="00040D45" w:rsidRDefault="00040D45" w:rsidP="00040D45">
            <w:pPr>
              <w:pStyle w:val="TabloYazs"/>
              <w:spacing w:before="0" w:after="0"/>
              <w:rPr>
                <w:szCs w:val="24"/>
              </w:rPr>
            </w:pPr>
            <w:r>
              <w:rPr>
                <w:szCs w:val="24"/>
              </w:rPr>
              <w:t>3.49</w:t>
            </w:r>
          </w:p>
        </w:tc>
        <w:tc>
          <w:tcPr>
            <w:tcW w:w="1704" w:type="dxa"/>
            <w:vAlign w:val="center"/>
          </w:tcPr>
          <w:p w14:paraId="3B2139AA" w14:textId="77777777" w:rsidR="00040D45" w:rsidRDefault="00040D45" w:rsidP="00040D45">
            <w:pPr>
              <w:pStyle w:val="TabloYazs"/>
              <w:spacing w:before="0" w:after="0"/>
              <w:rPr>
                <w:szCs w:val="24"/>
              </w:rPr>
            </w:pPr>
            <w:r>
              <w:rPr>
                <w:szCs w:val="24"/>
              </w:rPr>
              <w:t>0</w:t>
            </w:r>
          </w:p>
        </w:tc>
      </w:tr>
      <w:tr w:rsidR="00040D45" w:rsidRPr="00926558" w14:paraId="1774E9C9" w14:textId="77777777" w:rsidTr="00786EF7">
        <w:trPr>
          <w:trHeight w:val="280"/>
          <w:jc w:val="center"/>
        </w:trPr>
        <w:tc>
          <w:tcPr>
            <w:tcW w:w="1415" w:type="dxa"/>
            <w:vAlign w:val="center"/>
          </w:tcPr>
          <w:p w14:paraId="23280BC8" w14:textId="77777777" w:rsidR="00040D45" w:rsidRDefault="00040D45" w:rsidP="00040D45">
            <w:pPr>
              <w:pStyle w:val="TabloYazs"/>
              <w:spacing w:before="0" w:after="0"/>
              <w:rPr>
                <w:szCs w:val="24"/>
              </w:rPr>
            </w:pPr>
            <w:r>
              <w:rPr>
                <w:szCs w:val="24"/>
              </w:rPr>
              <w:t>θ</w:t>
            </w:r>
            <w:r>
              <w:rPr>
                <w:szCs w:val="24"/>
                <w:vertAlign w:val="subscript"/>
              </w:rPr>
              <w:t>6</w:t>
            </w:r>
          </w:p>
        </w:tc>
        <w:tc>
          <w:tcPr>
            <w:tcW w:w="1416" w:type="dxa"/>
            <w:vAlign w:val="center"/>
          </w:tcPr>
          <w:p w14:paraId="5258C7D4" w14:textId="77777777" w:rsidR="00040D45" w:rsidRDefault="00040D45" w:rsidP="00040D45">
            <w:pPr>
              <w:pStyle w:val="TabloYazs"/>
              <w:spacing w:before="0" w:after="0"/>
              <w:rPr>
                <w:szCs w:val="24"/>
              </w:rPr>
            </w:pPr>
            <w:r>
              <w:rPr>
                <w:szCs w:val="24"/>
              </w:rPr>
              <w:t>e630</w:t>
            </w:r>
          </w:p>
        </w:tc>
        <w:tc>
          <w:tcPr>
            <w:tcW w:w="1416" w:type="dxa"/>
            <w:vAlign w:val="center"/>
          </w:tcPr>
          <w:p w14:paraId="32F6F77E" w14:textId="77777777" w:rsidR="00040D45" w:rsidRDefault="00040D45" w:rsidP="00040D45">
            <w:pPr>
              <w:pStyle w:val="TabloYazs"/>
              <w:spacing w:before="0" w:after="0"/>
              <w:rPr>
                <w:szCs w:val="24"/>
              </w:rPr>
            </w:pPr>
            <w:r>
              <w:rPr>
                <w:szCs w:val="24"/>
              </w:rPr>
              <w:t>-0.8066</w:t>
            </w:r>
          </w:p>
        </w:tc>
        <w:tc>
          <w:tcPr>
            <w:tcW w:w="1561" w:type="dxa"/>
            <w:vAlign w:val="center"/>
          </w:tcPr>
          <w:p w14:paraId="478170B1" w14:textId="77777777" w:rsidR="00040D45" w:rsidRDefault="00040D45" w:rsidP="00040D45">
            <w:pPr>
              <w:pStyle w:val="TabloYazs"/>
              <w:spacing w:before="0" w:after="0"/>
              <w:rPr>
                <w:szCs w:val="24"/>
              </w:rPr>
            </w:pPr>
            <w:r>
              <w:rPr>
                <w:szCs w:val="24"/>
              </w:rPr>
              <w:t>-46.21</w:t>
            </w:r>
          </w:p>
        </w:tc>
        <w:tc>
          <w:tcPr>
            <w:tcW w:w="1704" w:type="dxa"/>
            <w:vAlign w:val="center"/>
          </w:tcPr>
          <w:p w14:paraId="4BCD20EC" w14:textId="77777777" w:rsidR="00040D45" w:rsidRDefault="00040D45" w:rsidP="00040D45">
            <w:pPr>
              <w:pStyle w:val="TabloYazs"/>
              <w:spacing w:before="0" w:after="0"/>
              <w:rPr>
                <w:szCs w:val="24"/>
              </w:rPr>
            </w:pPr>
            <w:r>
              <w:rPr>
                <w:szCs w:val="24"/>
              </w:rPr>
              <w:t>30</w:t>
            </w:r>
          </w:p>
        </w:tc>
      </w:tr>
      <w:tr w:rsidR="00040D45" w:rsidRPr="00926558" w14:paraId="5D74EB22" w14:textId="77777777" w:rsidTr="00786EF7">
        <w:trPr>
          <w:trHeight w:val="280"/>
          <w:jc w:val="center"/>
        </w:trPr>
        <w:tc>
          <w:tcPr>
            <w:tcW w:w="1415" w:type="dxa"/>
            <w:tcBorders>
              <w:bottom w:val="single" w:sz="4" w:space="0" w:color="auto"/>
            </w:tcBorders>
            <w:vAlign w:val="center"/>
          </w:tcPr>
          <w:p w14:paraId="7B3974A5" w14:textId="77777777" w:rsidR="00040D45" w:rsidRDefault="00040D45" w:rsidP="00040D45">
            <w:pPr>
              <w:pStyle w:val="TabloYazs"/>
              <w:spacing w:before="0" w:after="0"/>
              <w:rPr>
                <w:szCs w:val="24"/>
              </w:rPr>
            </w:pPr>
            <w:r>
              <w:rPr>
                <w:szCs w:val="24"/>
              </w:rPr>
              <w:t>θ</w:t>
            </w:r>
            <w:r>
              <w:rPr>
                <w:szCs w:val="24"/>
                <w:vertAlign w:val="subscript"/>
              </w:rPr>
              <w:t>7</w:t>
            </w:r>
          </w:p>
        </w:tc>
        <w:tc>
          <w:tcPr>
            <w:tcW w:w="1416" w:type="dxa"/>
            <w:tcBorders>
              <w:bottom w:val="single" w:sz="4" w:space="0" w:color="auto"/>
            </w:tcBorders>
            <w:vAlign w:val="center"/>
          </w:tcPr>
          <w:p w14:paraId="663CD9B9" w14:textId="77777777" w:rsidR="00040D45" w:rsidRDefault="00040D45" w:rsidP="00040D45">
            <w:pPr>
              <w:pStyle w:val="TabloYazs"/>
              <w:spacing w:before="0" w:after="0"/>
              <w:rPr>
                <w:szCs w:val="24"/>
              </w:rPr>
            </w:pPr>
            <w:r>
              <w:rPr>
                <w:szCs w:val="24"/>
              </w:rPr>
              <w:t>2889</w:t>
            </w:r>
          </w:p>
        </w:tc>
        <w:tc>
          <w:tcPr>
            <w:tcW w:w="1416" w:type="dxa"/>
            <w:tcBorders>
              <w:bottom w:val="single" w:sz="4" w:space="0" w:color="auto"/>
            </w:tcBorders>
            <w:vAlign w:val="center"/>
          </w:tcPr>
          <w:p w14:paraId="47796ABE" w14:textId="77777777" w:rsidR="00040D45" w:rsidRDefault="00040D45" w:rsidP="00040D45">
            <w:pPr>
              <w:pStyle w:val="TabloYazs"/>
              <w:spacing w:before="0" w:after="0"/>
              <w:rPr>
                <w:szCs w:val="24"/>
              </w:rPr>
            </w:pPr>
            <w:r>
              <w:rPr>
                <w:szCs w:val="24"/>
              </w:rPr>
              <w:t>1.2667</w:t>
            </w:r>
          </w:p>
        </w:tc>
        <w:tc>
          <w:tcPr>
            <w:tcW w:w="1561" w:type="dxa"/>
            <w:tcBorders>
              <w:bottom w:val="single" w:sz="4" w:space="0" w:color="auto"/>
            </w:tcBorders>
            <w:vAlign w:val="center"/>
          </w:tcPr>
          <w:p w14:paraId="1800E161" w14:textId="77777777" w:rsidR="00040D45" w:rsidRDefault="00040D45" w:rsidP="00040D45">
            <w:pPr>
              <w:pStyle w:val="TabloYazs"/>
              <w:spacing w:before="0" w:after="0"/>
              <w:rPr>
                <w:szCs w:val="24"/>
              </w:rPr>
            </w:pPr>
            <w:r>
              <w:rPr>
                <w:szCs w:val="24"/>
              </w:rPr>
              <w:t>72.57</w:t>
            </w:r>
          </w:p>
        </w:tc>
        <w:tc>
          <w:tcPr>
            <w:tcW w:w="1704" w:type="dxa"/>
            <w:tcBorders>
              <w:bottom w:val="single" w:sz="4" w:space="0" w:color="auto"/>
            </w:tcBorders>
            <w:vAlign w:val="center"/>
          </w:tcPr>
          <w:p w14:paraId="74D2FE5B" w14:textId="77777777" w:rsidR="00040D45" w:rsidRDefault="00040D45" w:rsidP="00040D45">
            <w:pPr>
              <w:pStyle w:val="TabloYazs"/>
              <w:spacing w:before="0" w:after="0"/>
              <w:rPr>
                <w:szCs w:val="24"/>
              </w:rPr>
            </w:pPr>
            <w:r>
              <w:rPr>
                <w:szCs w:val="24"/>
              </w:rPr>
              <w:t>-45</w:t>
            </w:r>
          </w:p>
        </w:tc>
      </w:tr>
    </w:tbl>
    <w:p w14:paraId="696D5DC7" w14:textId="77777777" w:rsidR="00040D45" w:rsidRDefault="00040D45" w:rsidP="00D34951">
      <w:pPr>
        <w:pStyle w:val="AnaParagrafYaziStiliSau"/>
      </w:pPr>
    </w:p>
    <w:p w14:paraId="23B380BF" w14:textId="77777777" w:rsidR="003B3D47" w:rsidRDefault="00040D45" w:rsidP="00D34951">
      <w:pPr>
        <w:pStyle w:val="AnaParagrafYaziStiliSau"/>
      </w:pPr>
      <w:r w:rsidRPr="00040D45">
        <w:t>Ta</w:t>
      </w:r>
      <w:r w:rsidR="002C19FC">
        <w:t>blo 4.13</w:t>
      </w:r>
      <w:r w:rsidRPr="00040D45">
        <w:t>’deki değerler ile oluşan uç elemanın “x”, “y” ve “z” koordinatlarına denk gelen konum bilgileri Şekil 4.34’te görünmektedir.</w:t>
      </w:r>
    </w:p>
    <w:p w14:paraId="385EF6FB" w14:textId="77777777" w:rsidR="00346EDE" w:rsidRPr="00346EDE" w:rsidRDefault="00346EDE" w:rsidP="00D34951">
      <w:pPr>
        <w:pStyle w:val="AnaParagrafYaziStiliSau"/>
      </w:pPr>
    </w:p>
    <w:p w14:paraId="2E35BBA0" w14:textId="77777777" w:rsidR="00040D45" w:rsidRDefault="009761CA" w:rsidP="00C020C9">
      <w:pPr>
        <w:pStyle w:val="AnaParagrafYaziStiliSau"/>
        <w:jc w:val="center"/>
      </w:pPr>
      <w:r>
        <w:rPr>
          <w:noProof/>
          <w:lang w:val="tr-TR"/>
        </w:rPr>
        <w:drawing>
          <wp:inline distT="0" distB="0" distL="0" distR="0" wp14:anchorId="6794A4C5" wp14:editId="4C81FCC5">
            <wp:extent cx="4968000" cy="1798979"/>
            <wp:effectExtent l="0" t="0" r="4445" b="0"/>
            <wp:docPr id="140" name="Resim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düz___hesaplanan ve gerçek değerler.png"/>
                    <pic:cNvPicPr/>
                  </pic:nvPicPr>
                  <pic:blipFill>
                    <a:blip r:embed="rId157">
                      <a:extLst>
                        <a:ext uri="{28A0092B-C50C-407E-A947-70E740481C1C}">
                          <a14:useLocalDpi xmlns:a14="http://schemas.microsoft.com/office/drawing/2010/main" val="0"/>
                        </a:ext>
                      </a:extLst>
                    </a:blip>
                    <a:stretch>
                      <a:fillRect/>
                    </a:stretch>
                  </pic:blipFill>
                  <pic:spPr>
                    <a:xfrm>
                      <a:off x="0" y="0"/>
                      <a:ext cx="4968000" cy="1798979"/>
                    </a:xfrm>
                    <a:prstGeom prst="rect">
                      <a:avLst/>
                    </a:prstGeom>
                  </pic:spPr>
                </pic:pic>
              </a:graphicData>
            </a:graphic>
          </wp:inline>
        </w:drawing>
      </w:r>
    </w:p>
    <w:p w14:paraId="5E6BA4B1" w14:textId="75C69A96" w:rsidR="00040D45" w:rsidRDefault="00040D45" w:rsidP="00E24E09">
      <w:pPr>
        <w:pStyle w:val="ResimYazs"/>
        <w:spacing w:after="0"/>
        <w:jc w:val="center"/>
      </w:pPr>
      <w:bookmarkStart w:id="228" w:name="_Toc7624210"/>
      <w:r>
        <w:t xml:space="preserve">Şekil </w:t>
      </w:r>
      <w:fldSimple w:instr=" STYLEREF 1 \s ">
        <w:r w:rsidR="00360694">
          <w:rPr>
            <w:noProof/>
          </w:rPr>
          <w:t>4</w:t>
        </w:r>
      </w:fldSimple>
      <w:r w:rsidR="00BC252D">
        <w:t>.</w:t>
      </w:r>
      <w:fldSimple w:instr=" SEQ Şekil \* ARABIC \s 1 ">
        <w:r w:rsidR="00360694">
          <w:rPr>
            <w:noProof/>
          </w:rPr>
          <w:t>34</w:t>
        </w:r>
      </w:fldSimple>
      <w:r>
        <w:t xml:space="preserve">. </w:t>
      </w:r>
      <w:r w:rsidRPr="00C93207">
        <w:t>100 parçacık için kullanılan gerçek ve hesaplanan değerler</w:t>
      </w:r>
      <w:bookmarkEnd w:id="228"/>
    </w:p>
    <w:p w14:paraId="629A03A6" w14:textId="77777777" w:rsidR="00E24E09" w:rsidRDefault="00040D45" w:rsidP="00D34951">
      <w:pPr>
        <w:pStyle w:val="AnaParagrafYaziStiliSau"/>
      </w:pPr>
      <w:r w:rsidRPr="00040D45">
        <w:t>Şekil 4.33’te elde edilen eklem açıları robot kolu simüle edildiğinde ortaya çıkan robot kolu oryantasyonu Şekil 4.35’te görünmektedir. Bu şekilde (I), önceden belirlenen eklem açılarıyla oluşan oryantasyonu, (II) ise hesaplanan eklem açılarıyla oluşan oryantasyonu göstermektedir</w:t>
      </w:r>
      <w:r>
        <w:t>.</w:t>
      </w:r>
    </w:p>
    <w:p w14:paraId="498ADFFB" w14:textId="77777777" w:rsidR="00040D45" w:rsidRDefault="00040D45" w:rsidP="00C020C9">
      <w:pPr>
        <w:pStyle w:val="AnaParagrafYaziStiliSau"/>
        <w:jc w:val="center"/>
      </w:pPr>
      <w:r>
        <w:rPr>
          <w:noProof/>
          <w:lang w:val="tr-TR"/>
        </w:rPr>
        <w:lastRenderedPageBreak/>
        <w:drawing>
          <wp:inline distT="0" distB="0" distL="0" distR="0" wp14:anchorId="31CAFE4A" wp14:editId="538A25DD">
            <wp:extent cx="3960000" cy="2066233"/>
            <wp:effectExtent l="0" t="0" r="2540" b="0"/>
            <wp:docPr id="241" name="Resim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_robot oryantasyon 100.png"/>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3960000" cy="2066233"/>
                    </a:xfrm>
                    <a:prstGeom prst="rect">
                      <a:avLst/>
                    </a:prstGeom>
                  </pic:spPr>
                </pic:pic>
              </a:graphicData>
            </a:graphic>
          </wp:inline>
        </w:drawing>
      </w:r>
    </w:p>
    <w:p w14:paraId="6FBF7081" w14:textId="309ABD3B" w:rsidR="00040D45" w:rsidRDefault="00040D45" w:rsidP="00E24E09">
      <w:pPr>
        <w:pStyle w:val="ResimYazs"/>
        <w:spacing w:after="120"/>
        <w:jc w:val="center"/>
      </w:pPr>
      <w:bookmarkStart w:id="229" w:name="_Toc7624211"/>
      <w:r>
        <w:t xml:space="preserve">Şekil </w:t>
      </w:r>
      <w:fldSimple w:instr=" STYLEREF 1 \s ">
        <w:r w:rsidR="00360694">
          <w:rPr>
            <w:noProof/>
          </w:rPr>
          <w:t>4</w:t>
        </w:r>
      </w:fldSimple>
      <w:r w:rsidR="00BC252D">
        <w:t>.</w:t>
      </w:r>
      <w:fldSimple w:instr=" SEQ Şekil \* ARABIC \s 1 ">
        <w:r w:rsidR="00360694">
          <w:rPr>
            <w:noProof/>
          </w:rPr>
          <w:t>35</w:t>
        </w:r>
      </w:fldSimple>
      <w:r>
        <w:t xml:space="preserve">. </w:t>
      </w:r>
      <w:r w:rsidRPr="003D72E7">
        <w:t>Robot kolu oryantasyonu</w:t>
      </w:r>
      <w:bookmarkEnd w:id="229"/>
    </w:p>
    <w:p w14:paraId="1E4BFA47" w14:textId="77777777" w:rsidR="00346EDE" w:rsidRDefault="00346EDE" w:rsidP="00346EDE">
      <w:pPr>
        <w:rPr>
          <w:lang w:eastAsia="tr-TR"/>
        </w:rPr>
      </w:pPr>
    </w:p>
    <w:p w14:paraId="63CD418B" w14:textId="77777777" w:rsidR="00040D45" w:rsidRDefault="00040D45" w:rsidP="00040D45">
      <w:pPr>
        <w:pStyle w:val="IkincilAltBaslikSau"/>
      </w:pPr>
      <w:r>
        <w:t xml:space="preserve"> </w:t>
      </w:r>
      <w:bookmarkStart w:id="230" w:name="_Toc7881669"/>
      <w:r w:rsidRPr="00040D45">
        <w:t>Sonuçların analizi</w:t>
      </w:r>
      <w:bookmarkEnd w:id="230"/>
    </w:p>
    <w:p w14:paraId="545863D6" w14:textId="77777777" w:rsidR="00040D45" w:rsidRDefault="00040D45" w:rsidP="00384A72">
      <w:pPr>
        <w:spacing w:after="0" w:line="240" w:lineRule="auto"/>
        <w:rPr>
          <w:sz w:val="24"/>
          <w:szCs w:val="24"/>
        </w:rPr>
      </w:pPr>
    </w:p>
    <w:p w14:paraId="5DFAE99F" w14:textId="77777777" w:rsidR="00C348DF" w:rsidRDefault="00F95785" w:rsidP="00D34951">
      <w:pPr>
        <w:pStyle w:val="AnaParagrafYaziStiliSau"/>
      </w:pPr>
      <w:r w:rsidRPr="00F95785">
        <w:t>Çalışmanın bu bölümünde parçacık sürü optimizasyonu algoritmasının VHDL ile sayısal tasarımı gerçekleştirilmiştir. Sürü tabanlı algoritmalarda parçacık sayısı problemin hem sonucunu hemde çözüm süresini doğrudan etkilemektedir. Bu nedenle yapılan tasarım 20, 30, 50 ve 100 farklı parçacıkla</w:t>
      </w:r>
      <w:r w:rsidR="00067B6F">
        <w:t xml:space="preserve"> 50 farklı</w:t>
      </w:r>
      <w:r w:rsidRPr="00F95785">
        <w:t xml:space="preserve"> test</w:t>
      </w:r>
      <w:r w:rsidR="00067B6F">
        <w:t xml:space="preserve"> ile</w:t>
      </w:r>
      <w:r w:rsidRPr="00F95785">
        <w:t xml:space="preserve"> edilmiş olup; 20 parçacıkla yapılan test 100 iterasyon, diğerleri ise 50 iterasyonda çalıştırılarak sonuçlar elde edilmiştir.</w:t>
      </w:r>
      <w:r w:rsidR="00067B6F">
        <w:t xml:space="preserve"> </w:t>
      </w:r>
    </w:p>
    <w:p w14:paraId="7DE173A4" w14:textId="77777777" w:rsidR="00C348DF" w:rsidRDefault="00C348DF" w:rsidP="00D34951">
      <w:pPr>
        <w:pStyle w:val="AnaParagrafYaziStiliSau"/>
      </w:pPr>
      <w:r>
        <w:rPr>
          <w:noProof/>
          <w:lang w:val="tr-TR"/>
        </w:rPr>
        <w:drawing>
          <wp:inline distT="0" distB="0" distL="0" distR="0" wp14:anchorId="75DB65F9" wp14:editId="7CE407BA">
            <wp:extent cx="5400675" cy="2114550"/>
            <wp:effectExtent l="0" t="0" r="9525" b="0"/>
            <wp:docPr id="169" name="Resim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fpga_50_test_ort_min_mak_hata.png"/>
                    <pic:cNvPicPr/>
                  </pic:nvPicPr>
                  <pic:blipFill rotWithShape="1">
                    <a:blip r:embed="rId159" cstate="print">
                      <a:extLst>
                        <a:ext uri="{28A0092B-C50C-407E-A947-70E740481C1C}">
                          <a14:useLocalDpi xmlns:a14="http://schemas.microsoft.com/office/drawing/2010/main" val="0"/>
                        </a:ext>
                      </a:extLst>
                    </a:blip>
                    <a:srcRect t="11209" b="11023"/>
                    <a:stretch/>
                  </pic:blipFill>
                  <pic:spPr bwMode="auto">
                    <a:xfrm>
                      <a:off x="0" y="0"/>
                      <a:ext cx="5400675" cy="2114550"/>
                    </a:xfrm>
                    <a:prstGeom prst="rect">
                      <a:avLst/>
                    </a:prstGeom>
                    <a:ln>
                      <a:noFill/>
                    </a:ln>
                    <a:extLst>
                      <a:ext uri="{53640926-AAD7-44D8-BBD7-CCE9431645EC}">
                        <a14:shadowObscured xmlns:a14="http://schemas.microsoft.com/office/drawing/2010/main"/>
                      </a:ext>
                    </a:extLst>
                  </pic:spPr>
                </pic:pic>
              </a:graphicData>
            </a:graphic>
          </wp:inline>
        </w:drawing>
      </w:r>
    </w:p>
    <w:p w14:paraId="4D1E5695" w14:textId="037D8CC7" w:rsidR="00C348DF" w:rsidRDefault="00C348DF" w:rsidP="00845287">
      <w:pPr>
        <w:pStyle w:val="ResimYazs"/>
        <w:spacing w:after="0"/>
        <w:jc w:val="center"/>
      </w:pPr>
      <w:r>
        <w:t xml:space="preserve">Şekil </w:t>
      </w:r>
      <w:fldSimple w:instr=" STYLEREF 1 \s ">
        <w:r w:rsidR="00360694">
          <w:rPr>
            <w:noProof/>
          </w:rPr>
          <w:t>4</w:t>
        </w:r>
      </w:fldSimple>
      <w:r w:rsidR="00BC252D">
        <w:t>.</w:t>
      </w:r>
      <w:fldSimple w:instr=" SEQ Şekil \* ARABIC \s 1 ">
        <w:r w:rsidR="00360694">
          <w:rPr>
            <w:noProof/>
          </w:rPr>
          <w:t>36</w:t>
        </w:r>
      </w:fldSimple>
      <w:r>
        <w:t xml:space="preserve">. Her bir parçacık için elde edilen minimum, maksimum ve ortalama </w:t>
      </w:r>
      <w:r w:rsidR="00BC252D">
        <w:t>pozisyon hatası</w:t>
      </w:r>
      <w:r w:rsidR="00845287">
        <w:t xml:space="preserve"> değerleri</w:t>
      </w:r>
    </w:p>
    <w:p w14:paraId="1FEC83A6" w14:textId="77777777" w:rsidR="00C348DF" w:rsidRPr="00C348DF" w:rsidRDefault="00C348DF" w:rsidP="00C348DF">
      <w:pPr>
        <w:rPr>
          <w:lang w:eastAsia="tr-TR"/>
        </w:rPr>
      </w:pPr>
    </w:p>
    <w:p w14:paraId="4F8331E6" w14:textId="77777777" w:rsidR="00023261" w:rsidRDefault="00023261" w:rsidP="00D34951">
      <w:pPr>
        <w:pStyle w:val="AnaParagrafYaziStiliSau"/>
      </w:pPr>
      <w:r>
        <w:t>FPGA sisteminde 50 farklı test sonucunda 50 farklı değer elde edebilmek adına başlangıç rassal sayılar ve açılar belirlenmelidir. Onun yerine algoritmalar 50 iterasyonu tamamladıklarında sistemdeki “reset” ucu algoritmaları başlangıç konumuna yönlendirirken rassal sayı üreteçlerini ise resetlemeden devam etmelerini sağlamıştır. Bu sayede algoritma her resetlendiğinde rassal sayılar değişmektedir.</w:t>
      </w:r>
    </w:p>
    <w:p w14:paraId="771E200A" w14:textId="77777777" w:rsidR="00BC252D" w:rsidRDefault="00C348DF" w:rsidP="00D34951">
      <w:pPr>
        <w:pStyle w:val="AnaParagrafYaziStiliSau"/>
      </w:pPr>
      <w:r>
        <w:lastRenderedPageBreak/>
        <w:t>Şekil 4.36’da gerçekleştirilen 50 test sonunda en küçük yani en iyi pozisyon hatasını, en büyük yani en kötü pozisyon hatasını ve ortalama değerleri görünmektedir. Bu değerlerden sadece 20 parçacıkla elde edilen değerlerin her üçüde en kötü değerler olarak görünmektedir.</w:t>
      </w:r>
    </w:p>
    <w:p w14:paraId="59C01784" w14:textId="77777777" w:rsidR="00023261" w:rsidRPr="00023261" w:rsidRDefault="00023261" w:rsidP="00D34951">
      <w:pPr>
        <w:pStyle w:val="AnaParagrafYaziStiliSau"/>
      </w:pPr>
    </w:p>
    <w:p w14:paraId="395314C5" w14:textId="77777777" w:rsidR="00BC252D" w:rsidRDefault="00BC252D" w:rsidP="00D34951">
      <w:pPr>
        <w:pStyle w:val="AnaParagrafYaziStiliSau"/>
      </w:pPr>
      <w:r>
        <w:rPr>
          <w:noProof/>
          <w:lang w:val="tr-TR"/>
        </w:rPr>
        <w:drawing>
          <wp:inline distT="0" distB="0" distL="0" distR="0" wp14:anchorId="53095797" wp14:editId="287220C9">
            <wp:extent cx="5400675" cy="2719070"/>
            <wp:effectExtent l="0" t="0" r="9525" b="5080"/>
            <wp:docPr id="173" name="Resim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fpga_50_test_ort_min_mak_süre.pn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5400675" cy="2719070"/>
                    </a:xfrm>
                    <a:prstGeom prst="rect">
                      <a:avLst/>
                    </a:prstGeom>
                  </pic:spPr>
                </pic:pic>
              </a:graphicData>
            </a:graphic>
          </wp:inline>
        </w:drawing>
      </w:r>
    </w:p>
    <w:p w14:paraId="4350A009" w14:textId="77E7C981" w:rsidR="00C348DF" w:rsidRDefault="00BC252D" w:rsidP="00023261">
      <w:pPr>
        <w:pStyle w:val="ResimYazs"/>
        <w:spacing w:after="0"/>
        <w:jc w:val="center"/>
      </w:pPr>
      <w:r>
        <w:t xml:space="preserve">Şekil </w:t>
      </w:r>
      <w:fldSimple w:instr=" STYLEREF 1 \s ">
        <w:r w:rsidR="00360694">
          <w:rPr>
            <w:noProof/>
          </w:rPr>
          <w:t>4</w:t>
        </w:r>
      </w:fldSimple>
      <w:r>
        <w:t>.</w:t>
      </w:r>
      <w:fldSimple w:instr=" SEQ Şekil \* ARABIC \s 1 ">
        <w:r w:rsidR="00360694">
          <w:rPr>
            <w:noProof/>
          </w:rPr>
          <w:t>37</w:t>
        </w:r>
      </w:fldSimple>
      <w:r>
        <w:t xml:space="preserve">. </w:t>
      </w:r>
      <w:r w:rsidRPr="00013A4A">
        <w:t>Her bir parçacık için elde edilen minimum, maksimum ve ortalama</w:t>
      </w:r>
      <w:r>
        <w:t xml:space="preserve"> süreleri</w:t>
      </w:r>
    </w:p>
    <w:p w14:paraId="07184447" w14:textId="77777777" w:rsidR="00023261" w:rsidRPr="00023261" w:rsidRDefault="00023261" w:rsidP="00023261">
      <w:pPr>
        <w:rPr>
          <w:lang w:eastAsia="tr-TR"/>
        </w:rPr>
      </w:pPr>
    </w:p>
    <w:p w14:paraId="49000473" w14:textId="77777777" w:rsidR="00C348DF" w:rsidRDefault="00845287" w:rsidP="00D34951">
      <w:pPr>
        <w:pStyle w:val="AnaParagrafYaziStiliSau"/>
      </w:pPr>
      <w:r>
        <w:t xml:space="preserve">Şekil 4.37’de her bir parçacıkla gerçekleştirilen 50 testin </w:t>
      </w:r>
      <w:r w:rsidR="00793274">
        <w:t>çözüme ulaşırken elde ettikleri minimum, maksimum ve ortalama süreleri görünmektedir.</w:t>
      </w:r>
    </w:p>
    <w:p w14:paraId="20B79382" w14:textId="77777777" w:rsidR="00116A1C" w:rsidRPr="00023261" w:rsidRDefault="00116A1C" w:rsidP="00D34951">
      <w:pPr>
        <w:pStyle w:val="AnaParagrafYaziStiliSau"/>
      </w:pPr>
    </w:p>
    <w:p w14:paraId="3DA2B300" w14:textId="7947B841" w:rsidR="00F95785" w:rsidRDefault="00F95785" w:rsidP="00346EDE">
      <w:pPr>
        <w:pStyle w:val="ResimYazs"/>
        <w:keepNext/>
        <w:spacing w:after="120"/>
        <w:jc w:val="center"/>
      </w:pPr>
      <w:bookmarkStart w:id="231" w:name="_Toc11814880"/>
      <w:r>
        <w:t xml:space="preserve">Tablo </w:t>
      </w:r>
      <w:fldSimple w:instr=" STYLEREF 1 \s ">
        <w:r w:rsidR="00360694">
          <w:rPr>
            <w:noProof/>
          </w:rPr>
          <w:t>4</w:t>
        </w:r>
      </w:fldSimple>
      <w:r w:rsidR="000C165B">
        <w:t>.</w:t>
      </w:r>
      <w:fldSimple w:instr=" SEQ Tablo \* ARABIC \s 1 ">
        <w:r w:rsidR="00360694">
          <w:rPr>
            <w:noProof/>
          </w:rPr>
          <w:t>14</w:t>
        </w:r>
      </w:fldSimple>
      <w:r>
        <w:t xml:space="preserve">. </w:t>
      </w:r>
      <w:r w:rsidRPr="00624742">
        <w:t>Parçacık sayısına göre</w:t>
      </w:r>
      <w:r w:rsidR="00FC72A0">
        <w:t xml:space="preserve"> elde edilen en iyi değerlerin</w:t>
      </w:r>
      <w:r w:rsidRPr="00624742">
        <w:t xml:space="preserve"> karşılaştırmalı sonuçlar</w:t>
      </w:r>
      <w:r w:rsidR="00FC72A0">
        <w:t>ı</w:t>
      </w:r>
      <w:bookmarkEnd w:id="231"/>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2"/>
        <w:gridCol w:w="1701"/>
        <w:gridCol w:w="1843"/>
        <w:gridCol w:w="1418"/>
        <w:gridCol w:w="1717"/>
      </w:tblGrid>
      <w:tr w:rsidR="00C04E5F" w:rsidRPr="00926558" w14:paraId="6E695A22" w14:textId="77777777" w:rsidTr="00023261">
        <w:trPr>
          <w:trHeight w:val="574"/>
          <w:jc w:val="center"/>
        </w:trPr>
        <w:tc>
          <w:tcPr>
            <w:tcW w:w="992" w:type="dxa"/>
            <w:tcBorders>
              <w:top w:val="single" w:sz="4" w:space="0" w:color="auto"/>
              <w:bottom w:val="single" w:sz="4" w:space="0" w:color="auto"/>
            </w:tcBorders>
            <w:vAlign w:val="bottom"/>
          </w:tcPr>
          <w:p w14:paraId="25B9D97F" w14:textId="77777777" w:rsidR="00C04E5F" w:rsidRDefault="00C04E5F" w:rsidP="00BA2C1B">
            <w:pPr>
              <w:pStyle w:val="TabloYazs"/>
              <w:spacing w:before="120"/>
            </w:pPr>
            <w:r>
              <w:t>Parçacık Sayısı</w:t>
            </w:r>
          </w:p>
        </w:tc>
        <w:tc>
          <w:tcPr>
            <w:tcW w:w="1701" w:type="dxa"/>
            <w:tcBorders>
              <w:top w:val="single" w:sz="4" w:space="0" w:color="auto"/>
              <w:bottom w:val="single" w:sz="4" w:space="0" w:color="auto"/>
            </w:tcBorders>
            <w:vAlign w:val="bottom"/>
          </w:tcPr>
          <w:p w14:paraId="65D9B673" w14:textId="77777777" w:rsidR="00C04E5F" w:rsidRDefault="00C04E5F" w:rsidP="00BA2C1B">
            <w:pPr>
              <w:pStyle w:val="TabloYazs"/>
              <w:spacing w:before="120"/>
              <w:rPr>
                <w:szCs w:val="24"/>
              </w:rPr>
            </w:pPr>
            <w:r>
              <w:rPr>
                <w:szCs w:val="24"/>
              </w:rPr>
              <w:t>Pozisyon Hatası (m)</w:t>
            </w:r>
          </w:p>
          <w:p w14:paraId="6C394765" w14:textId="77777777" w:rsidR="00C04E5F" w:rsidRDefault="00C04E5F" w:rsidP="00BA2C1B">
            <w:pPr>
              <w:pStyle w:val="TabloYazs"/>
              <w:spacing w:before="120"/>
              <w:rPr>
                <w:szCs w:val="24"/>
              </w:rPr>
            </w:pPr>
            <w:r>
              <w:rPr>
                <w:szCs w:val="24"/>
              </w:rPr>
              <w:t>Ort / Min</w:t>
            </w:r>
          </w:p>
        </w:tc>
        <w:tc>
          <w:tcPr>
            <w:tcW w:w="1843" w:type="dxa"/>
            <w:tcBorders>
              <w:top w:val="single" w:sz="4" w:space="0" w:color="auto"/>
              <w:bottom w:val="single" w:sz="4" w:space="0" w:color="auto"/>
            </w:tcBorders>
            <w:vAlign w:val="bottom"/>
          </w:tcPr>
          <w:p w14:paraId="6C74E3ED" w14:textId="77777777" w:rsidR="00C04E5F" w:rsidRDefault="00C04E5F" w:rsidP="00BA2C1B">
            <w:pPr>
              <w:pStyle w:val="TabloYazs"/>
              <w:spacing w:before="120"/>
              <w:rPr>
                <w:szCs w:val="24"/>
              </w:rPr>
            </w:pPr>
            <w:r>
              <w:rPr>
                <w:szCs w:val="24"/>
              </w:rPr>
              <w:t>Çözüm Süresi (ms) (SD*3ns)</w:t>
            </w:r>
          </w:p>
          <w:p w14:paraId="5B58ED36" w14:textId="77777777" w:rsidR="00C04E5F" w:rsidRDefault="00C04E5F" w:rsidP="00BA2C1B">
            <w:pPr>
              <w:pStyle w:val="TabloYazs"/>
              <w:spacing w:before="120"/>
              <w:rPr>
                <w:szCs w:val="24"/>
              </w:rPr>
            </w:pPr>
            <w:r>
              <w:rPr>
                <w:szCs w:val="24"/>
              </w:rPr>
              <w:t>Ort / Min</w:t>
            </w:r>
          </w:p>
        </w:tc>
        <w:tc>
          <w:tcPr>
            <w:tcW w:w="1418" w:type="dxa"/>
            <w:tcBorders>
              <w:top w:val="single" w:sz="4" w:space="0" w:color="auto"/>
              <w:bottom w:val="single" w:sz="4" w:space="0" w:color="auto"/>
            </w:tcBorders>
            <w:vAlign w:val="bottom"/>
          </w:tcPr>
          <w:p w14:paraId="7D912307" w14:textId="77777777" w:rsidR="00C04E5F" w:rsidRDefault="00C04E5F" w:rsidP="00BA2C1B">
            <w:pPr>
              <w:pStyle w:val="TabloYazs"/>
              <w:spacing w:before="120"/>
              <w:rPr>
                <w:szCs w:val="24"/>
              </w:rPr>
            </w:pPr>
            <w:r>
              <w:rPr>
                <w:szCs w:val="24"/>
              </w:rPr>
              <w:t>Çözüm İterasyon Sayısı</w:t>
            </w:r>
          </w:p>
          <w:p w14:paraId="43F9D1C2" w14:textId="77777777" w:rsidR="00C04E5F" w:rsidRDefault="00C04E5F" w:rsidP="00BA2C1B">
            <w:pPr>
              <w:pStyle w:val="TabloYazs"/>
              <w:spacing w:before="120"/>
              <w:rPr>
                <w:szCs w:val="24"/>
              </w:rPr>
            </w:pPr>
            <w:r>
              <w:rPr>
                <w:szCs w:val="24"/>
              </w:rPr>
              <w:t>Ort / Min</w:t>
            </w:r>
          </w:p>
        </w:tc>
        <w:tc>
          <w:tcPr>
            <w:tcW w:w="1717" w:type="dxa"/>
            <w:tcBorders>
              <w:top w:val="single" w:sz="4" w:space="0" w:color="auto"/>
              <w:bottom w:val="single" w:sz="4" w:space="0" w:color="auto"/>
            </w:tcBorders>
            <w:vAlign w:val="bottom"/>
          </w:tcPr>
          <w:p w14:paraId="61F0D006" w14:textId="77777777" w:rsidR="00C04E5F" w:rsidRDefault="00C04E5F" w:rsidP="00BA2C1B">
            <w:pPr>
              <w:pStyle w:val="TabloYazs"/>
              <w:spacing w:before="120"/>
              <w:rPr>
                <w:szCs w:val="24"/>
              </w:rPr>
            </w:pPr>
            <w:r>
              <w:rPr>
                <w:szCs w:val="24"/>
              </w:rPr>
              <w:t>Çözüm Saat Darbesi Sayısı (SD)</w:t>
            </w:r>
          </w:p>
        </w:tc>
      </w:tr>
      <w:tr w:rsidR="00C04E5F" w:rsidRPr="00926558" w14:paraId="024B14F5" w14:textId="77777777" w:rsidTr="00AF2C8F">
        <w:trPr>
          <w:trHeight w:val="334"/>
          <w:jc w:val="center"/>
        </w:trPr>
        <w:tc>
          <w:tcPr>
            <w:tcW w:w="992" w:type="dxa"/>
            <w:tcBorders>
              <w:top w:val="single" w:sz="4" w:space="0" w:color="auto"/>
            </w:tcBorders>
            <w:vAlign w:val="center"/>
          </w:tcPr>
          <w:p w14:paraId="5AB3B007" w14:textId="77777777" w:rsidR="00C04E5F" w:rsidRDefault="00C04E5F" w:rsidP="00BA2C1B">
            <w:pPr>
              <w:pStyle w:val="TabloYazs"/>
              <w:spacing w:before="120"/>
              <w:rPr>
                <w:szCs w:val="24"/>
              </w:rPr>
            </w:pPr>
            <w:r>
              <w:rPr>
                <w:szCs w:val="24"/>
              </w:rPr>
              <w:t>20</w:t>
            </w:r>
          </w:p>
        </w:tc>
        <w:tc>
          <w:tcPr>
            <w:tcW w:w="1701" w:type="dxa"/>
            <w:tcBorders>
              <w:top w:val="single" w:sz="4" w:space="0" w:color="auto"/>
            </w:tcBorders>
            <w:vAlign w:val="center"/>
          </w:tcPr>
          <w:p w14:paraId="3A74E91D" w14:textId="77777777" w:rsidR="00C04E5F" w:rsidRDefault="00C04E5F" w:rsidP="00BA2C1B">
            <w:pPr>
              <w:pStyle w:val="TabloYazs"/>
              <w:spacing w:before="120"/>
              <w:rPr>
                <w:szCs w:val="24"/>
              </w:rPr>
            </w:pPr>
            <w:r>
              <w:rPr>
                <w:szCs w:val="24"/>
              </w:rPr>
              <w:t>2.56e-02 / 9.76e-03</w:t>
            </w:r>
          </w:p>
        </w:tc>
        <w:tc>
          <w:tcPr>
            <w:tcW w:w="1843" w:type="dxa"/>
            <w:tcBorders>
              <w:top w:val="single" w:sz="4" w:space="0" w:color="auto"/>
            </w:tcBorders>
            <w:vAlign w:val="center"/>
          </w:tcPr>
          <w:p w14:paraId="321FDEF1" w14:textId="77777777" w:rsidR="00C04E5F" w:rsidRDefault="00C04E5F" w:rsidP="00BA2C1B">
            <w:pPr>
              <w:pStyle w:val="TabloYazs"/>
              <w:spacing w:before="120"/>
              <w:rPr>
                <w:szCs w:val="24"/>
              </w:rPr>
            </w:pPr>
            <w:r>
              <w:rPr>
                <w:szCs w:val="24"/>
              </w:rPr>
              <w:t>1.622 / 1.583</w:t>
            </w:r>
          </w:p>
        </w:tc>
        <w:tc>
          <w:tcPr>
            <w:tcW w:w="1418" w:type="dxa"/>
            <w:tcBorders>
              <w:top w:val="single" w:sz="4" w:space="0" w:color="auto"/>
            </w:tcBorders>
            <w:vAlign w:val="center"/>
          </w:tcPr>
          <w:p w14:paraId="0BB8A27D" w14:textId="77777777" w:rsidR="00C04E5F" w:rsidRDefault="00C04E5F" w:rsidP="00BA2C1B">
            <w:pPr>
              <w:pStyle w:val="TabloYazs"/>
              <w:spacing w:before="120"/>
              <w:rPr>
                <w:szCs w:val="24"/>
              </w:rPr>
            </w:pPr>
            <w:r>
              <w:rPr>
                <w:szCs w:val="24"/>
              </w:rPr>
              <w:t>69 / 64</w:t>
            </w:r>
          </w:p>
        </w:tc>
        <w:tc>
          <w:tcPr>
            <w:tcW w:w="1717" w:type="dxa"/>
            <w:tcBorders>
              <w:top w:val="single" w:sz="4" w:space="0" w:color="auto"/>
            </w:tcBorders>
            <w:vAlign w:val="center"/>
          </w:tcPr>
          <w:p w14:paraId="453E4E35" w14:textId="77777777" w:rsidR="00C04E5F" w:rsidRDefault="00C04E5F" w:rsidP="00BA2C1B">
            <w:pPr>
              <w:pStyle w:val="TabloYazs"/>
              <w:spacing w:before="120"/>
              <w:rPr>
                <w:szCs w:val="24"/>
              </w:rPr>
            </w:pPr>
            <w:r>
              <w:rPr>
                <w:szCs w:val="24"/>
              </w:rPr>
              <w:t>536842 / 527625</w:t>
            </w:r>
          </w:p>
        </w:tc>
      </w:tr>
      <w:tr w:rsidR="00C04E5F" w:rsidRPr="00926558" w14:paraId="412DC2B5" w14:textId="77777777" w:rsidTr="00AF2C8F">
        <w:trPr>
          <w:trHeight w:val="334"/>
          <w:jc w:val="center"/>
        </w:trPr>
        <w:tc>
          <w:tcPr>
            <w:tcW w:w="992" w:type="dxa"/>
            <w:vAlign w:val="center"/>
          </w:tcPr>
          <w:p w14:paraId="156FBC58" w14:textId="77777777" w:rsidR="00C04E5F" w:rsidRPr="00912C46" w:rsidRDefault="00C04E5F" w:rsidP="00BA2C1B">
            <w:pPr>
              <w:pStyle w:val="TabloYazs"/>
              <w:spacing w:before="120"/>
              <w:rPr>
                <w:szCs w:val="24"/>
              </w:rPr>
            </w:pPr>
            <w:r>
              <w:rPr>
                <w:szCs w:val="24"/>
              </w:rPr>
              <w:t>30</w:t>
            </w:r>
          </w:p>
        </w:tc>
        <w:tc>
          <w:tcPr>
            <w:tcW w:w="1701" w:type="dxa"/>
            <w:vAlign w:val="center"/>
          </w:tcPr>
          <w:p w14:paraId="7A993E6E" w14:textId="77777777" w:rsidR="00C04E5F" w:rsidRDefault="00C04E5F" w:rsidP="00BA2C1B">
            <w:pPr>
              <w:pStyle w:val="TabloYazs"/>
              <w:spacing w:before="120"/>
              <w:rPr>
                <w:szCs w:val="24"/>
              </w:rPr>
            </w:pPr>
            <w:r>
              <w:rPr>
                <w:szCs w:val="24"/>
              </w:rPr>
              <w:t>7.88e-04 / 5.37e-06</w:t>
            </w:r>
          </w:p>
        </w:tc>
        <w:tc>
          <w:tcPr>
            <w:tcW w:w="1843" w:type="dxa"/>
            <w:vAlign w:val="center"/>
          </w:tcPr>
          <w:p w14:paraId="63FCF739" w14:textId="77777777" w:rsidR="00C04E5F" w:rsidRDefault="00C04E5F" w:rsidP="00BA2C1B">
            <w:pPr>
              <w:pStyle w:val="TabloYazs"/>
              <w:spacing w:before="120"/>
              <w:rPr>
                <w:szCs w:val="24"/>
              </w:rPr>
            </w:pPr>
            <w:r>
              <w:rPr>
                <w:szCs w:val="24"/>
              </w:rPr>
              <w:t>1.483 / 1.423</w:t>
            </w:r>
          </w:p>
        </w:tc>
        <w:tc>
          <w:tcPr>
            <w:tcW w:w="1418" w:type="dxa"/>
            <w:vAlign w:val="center"/>
          </w:tcPr>
          <w:p w14:paraId="7AA529E2" w14:textId="77777777" w:rsidR="00C04E5F" w:rsidRDefault="00C04E5F" w:rsidP="00BA2C1B">
            <w:pPr>
              <w:pStyle w:val="TabloYazs"/>
              <w:spacing w:before="120"/>
              <w:rPr>
                <w:szCs w:val="24"/>
              </w:rPr>
            </w:pPr>
            <w:r>
              <w:rPr>
                <w:szCs w:val="24"/>
              </w:rPr>
              <w:t>43 / 38</w:t>
            </w:r>
          </w:p>
        </w:tc>
        <w:tc>
          <w:tcPr>
            <w:tcW w:w="1717" w:type="dxa"/>
            <w:vAlign w:val="center"/>
          </w:tcPr>
          <w:p w14:paraId="2D44BDB0" w14:textId="77777777" w:rsidR="00C04E5F" w:rsidRDefault="00C04E5F" w:rsidP="00BA2C1B">
            <w:pPr>
              <w:pStyle w:val="TabloYazs"/>
              <w:spacing w:before="120"/>
              <w:rPr>
                <w:szCs w:val="24"/>
              </w:rPr>
            </w:pPr>
            <w:r>
              <w:rPr>
                <w:szCs w:val="24"/>
              </w:rPr>
              <w:t>490638 / 474285</w:t>
            </w:r>
          </w:p>
        </w:tc>
      </w:tr>
      <w:tr w:rsidR="00C04E5F" w:rsidRPr="00926558" w14:paraId="70419B92" w14:textId="77777777" w:rsidTr="00AF2C8F">
        <w:trPr>
          <w:trHeight w:val="334"/>
          <w:jc w:val="center"/>
        </w:trPr>
        <w:tc>
          <w:tcPr>
            <w:tcW w:w="992" w:type="dxa"/>
            <w:vAlign w:val="center"/>
          </w:tcPr>
          <w:p w14:paraId="13937552" w14:textId="77777777" w:rsidR="00C04E5F" w:rsidRDefault="00C04E5F" w:rsidP="00BA2C1B">
            <w:pPr>
              <w:pStyle w:val="TabloYazs"/>
              <w:spacing w:before="120"/>
              <w:rPr>
                <w:szCs w:val="24"/>
              </w:rPr>
            </w:pPr>
            <w:r>
              <w:rPr>
                <w:szCs w:val="24"/>
              </w:rPr>
              <w:t>50</w:t>
            </w:r>
          </w:p>
        </w:tc>
        <w:tc>
          <w:tcPr>
            <w:tcW w:w="1701" w:type="dxa"/>
            <w:vAlign w:val="center"/>
          </w:tcPr>
          <w:p w14:paraId="1B087CEB" w14:textId="77777777" w:rsidR="00C04E5F" w:rsidRDefault="00C04E5F" w:rsidP="00BA2C1B">
            <w:pPr>
              <w:pStyle w:val="TabloYazs"/>
              <w:spacing w:before="120"/>
              <w:rPr>
                <w:szCs w:val="24"/>
              </w:rPr>
            </w:pPr>
            <w:r>
              <w:rPr>
                <w:szCs w:val="24"/>
              </w:rPr>
              <w:t>2.05e-04 / 5.25e-06</w:t>
            </w:r>
          </w:p>
        </w:tc>
        <w:tc>
          <w:tcPr>
            <w:tcW w:w="1843" w:type="dxa"/>
            <w:vAlign w:val="center"/>
          </w:tcPr>
          <w:p w14:paraId="2FAD0AB4" w14:textId="77777777" w:rsidR="00C04E5F" w:rsidRDefault="00C04E5F" w:rsidP="00BA2C1B">
            <w:pPr>
              <w:pStyle w:val="TabloYazs"/>
              <w:spacing w:before="120"/>
              <w:rPr>
                <w:szCs w:val="24"/>
              </w:rPr>
            </w:pPr>
            <w:r>
              <w:rPr>
                <w:szCs w:val="24"/>
              </w:rPr>
              <w:t>2.717 / 2.678</w:t>
            </w:r>
          </w:p>
        </w:tc>
        <w:tc>
          <w:tcPr>
            <w:tcW w:w="1418" w:type="dxa"/>
            <w:vAlign w:val="center"/>
          </w:tcPr>
          <w:p w14:paraId="1C80723C" w14:textId="77777777" w:rsidR="00C04E5F" w:rsidRDefault="00C04E5F" w:rsidP="00BA2C1B">
            <w:pPr>
              <w:pStyle w:val="TabloYazs"/>
              <w:spacing w:before="120"/>
              <w:rPr>
                <w:szCs w:val="24"/>
              </w:rPr>
            </w:pPr>
            <w:r>
              <w:rPr>
                <w:szCs w:val="24"/>
              </w:rPr>
              <w:t>45 / 43</w:t>
            </w:r>
          </w:p>
        </w:tc>
        <w:tc>
          <w:tcPr>
            <w:tcW w:w="1717" w:type="dxa"/>
            <w:vAlign w:val="center"/>
          </w:tcPr>
          <w:p w14:paraId="06AB2F48" w14:textId="77777777" w:rsidR="00C04E5F" w:rsidRDefault="00C04E5F" w:rsidP="00BA2C1B">
            <w:pPr>
              <w:pStyle w:val="TabloYazs"/>
              <w:spacing w:before="120"/>
              <w:rPr>
                <w:szCs w:val="24"/>
              </w:rPr>
            </w:pPr>
            <w:r>
              <w:rPr>
                <w:szCs w:val="24"/>
              </w:rPr>
              <w:t>886146 / 876207</w:t>
            </w:r>
          </w:p>
        </w:tc>
      </w:tr>
      <w:tr w:rsidR="00C04E5F" w:rsidRPr="00926558" w14:paraId="55C03E7C" w14:textId="77777777" w:rsidTr="00AF2C8F">
        <w:trPr>
          <w:trHeight w:val="334"/>
          <w:jc w:val="center"/>
        </w:trPr>
        <w:tc>
          <w:tcPr>
            <w:tcW w:w="992" w:type="dxa"/>
            <w:tcBorders>
              <w:bottom w:val="single" w:sz="4" w:space="0" w:color="auto"/>
            </w:tcBorders>
            <w:vAlign w:val="center"/>
          </w:tcPr>
          <w:p w14:paraId="1FFA15A5" w14:textId="77777777" w:rsidR="00C04E5F" w:rsidRDefault="00C04E5F" w:rsidP="00BA2C1B">
            <w:pPr>
              <w:pStyle w:val="TabloYazs"/>
              <w:spacing w:before="120"/>
              <w:rPr>
                <w:szCs w:val="24"/>
              </w:rPr>
            </w:pPr>
            <w:r>
              <w:rPr>
                <w:szCs w:val="24"/>
              </w:rPr>
              <w:t>100</w:t>
            </w:r>
          </w:p>
        </w:tc>
        <w:tc>
          <w:tcPr>
            <w:tcW w:w="1701" w:type="dxa"/>
            <w:tcBorders>
              <w:bottom w:val="single" w:sz="4" w:space="0" w:color="auto"/>
            </w:tcBorders>
            <w:vAlign w:val="center"/>
          </w:tcPr>
          <w:p w14:paraId="581D1A1B" w14:textId="77777777" w:rsidR="00C04E5F" w:rsidRDefault="00C04E5F" w:rsidP="00BA2C1B">
            <w:pPr>
              <w:pStyle w:val="TabloYazs"/>
              <w:spacing w:before="120"/>
              <w:rPr>
                <w:szCs w:val="24"/>
              </w:rPr>
            </w:pPr>
            <w:r>
              <w:rPr>
                <w:szCs w:val="24"/>
              </w:rPr>
              <w:t>7.26e-05 / 5.98e-06</w:t>
            </w:r>
          </w:p>
        </w:tc>
        <w:tc>
          <w:tcPr>
            <w:tcW w:w="1843" w:type="dxa"/>
            <w:tcBorders>
              <w:bottom w:val="single" w:sz="4" w:space="0" w:color="auto"/>
            </w:tcBorders>
            <w:vAlign w:val="center"/>
          </w:tcPr>
          <w:p w14:paraId="6F7F5C5E" w14:textId="77777777" w:rsidR="00C04E5F" w:rsidRDefault="00C04E5F" w:rsidP="00BA2C1B">
            <w:pPr>
              <w:pStyle w:val="TabloYazs"/>
              <w:spacing w:before="120"/>
              <w:rPr>
                <w:szCs w:val="24"/>
              </w:rPr>
            </w:pPr>
            <w:r>
              <w:rPr>
                <w:szCs w:val="24"/>
              </w:rPr>
              <w:t>4.894 / 4.867</w:t>
            </w:r>
          </w:p>
        </w:tc>
        <w:tc>
          <w:tcPr>
            <w:tcW w:w="1418" w:type="dxa"/>
            <w:tcBorders>
              <w:bottom w:val="single" w:sz="4" w:space="0" w:color="auto"/>
            </w:tcBorders>
            <w:vAlign w:val="center"/>
          </w:tcPr>
          <w:p w14:paraId="040764D5" w14:textId="77777777" w:rsidR="00C04E5F" w:rsidRDefault="00C04E5F" w:rsidP="00BA2C1B">
            <w:pPr>
              <w:pStyle w:val="TabloYazs"/>
              <w:spacing w:before="120"/>
              <w:rPr>
                <w:szCs w:val="24"/>
              </w:rPr>
            </w:pPr>
            <w:r>
              <w:rPr>
                <w:szCs w:val="24"/>
              </w:rPr>
              <w:t>41 / 39</w:t>
            </w:r>
          </w:p>
        </w:tc>
        <w:tc>
          <w:tcPr>
            <w:tcW w:w="1717" w:type="dxa"/>
            <w:tcBorders>
              <w:bottom w:val="single" w:sz="4" w:space="0" w:color="auto"/>
            </w:tcBorders>
            <w:vAlign w:val="center"/>
          </w:tcPr>
          <w:p w14:paraId="2AB3FB66" w14:textId="77777777" w:rsidR="00C04E5F" w:rsidRDefault="00C04E5F" w:rsidP="00BA2C1B">
            <w:pPr>
              <w:pStyle w:val="TabloYazs"/>
              <w:spacing w:before="120"/>
              <w:rPr>
                <w:szCs w:val="24"/>
              </w:rPr>
            </w:pPr>
            <w:r>
              <w:rPr>
                <w:szCs w:val="24"/>
              </w:rPr>
              <w:t>1627891 / 1622170</w:t>
            </w:r>
          </w:p>
        </w:tc>
      </w:tr>
    </w:tbl>
    <w:p w14:paraId="4B2A115C" w14:textId="77777777" w:rsidR="00BA2C1B" w:rsidRDefault="00BA2C1B" w:rsidP="00D34951">
      <w:pPr>
        <w:pStyle w:val="AnaParagrafYaziStiliSau"/>
      </w:pPr>
    </w:p>
    <w:p w14:paraId="27E8C8FF" w14:textId="77777777" w:rsidR="00B97594" w:rsidRDefault="00C04E5F" w:rsidP="00D34951">
      <w:pPr>
        <w:pStyle w:val="AnaParagrafYaziStiliSau"/>
      </w:pPr>
      <w:r>
        <w:t>Tablo 4.14</w:t>
      </w:r>
      <w:r w:rsidR="00F95785" w:rsidRPr="00F95785">
        <w:t>, yapılan dört farklı parçacık sayısına göre</w:t>
      </w:r>
      <w:r>
        <w:t xml:space="preserve"> 50 farklı testin elde edilen ortalama ve en iyi</w:t>
      </w:r>
      <w:r w:rsidR="00F95785" w:rsidRPr="00F95785">
        <w:t xml:space="preserve"> </w:t>
      </w:r>
      <w:r>
        <w:t>s</w:t>
      </w:r>
      <w:r w:rsidR="00F95785" w:rsidRPr="00F95785">
        <w:t xml:space="preserve">onuçlarını göstermektedir. Yapılan testlerde kritik eşiğin 30 parçacık olduğu görünmektedir. Çünkü birinci testte hem pozisyon hatası hemde çözüm süresi ikinci teste </w:t>
      </w:r>
      <w:r w:rsidR="00F95785" w:rsidRPr="00F95785">
        <w:lastRenderedPageBreak/>
        <w:t>göre oldukça geride kalmıştır. Birinci test dışındaki tüm testlerde pozisyon hatası 10</w:t>
      </w:r>
      <w:r w:rsidR="00F95785" w:rsidRPr="00F95785">
        <w:rPr>
          <w:vertAlign w:val="superscript"/>
        </w:rPr>
        <w:t>-6</w:t>
      </w:r>
      <w:r w:rsidR="00F95785" w:rsidRPr="00F95785">
        <w:t>’larda çıkmış olmasına</w:t>
      </w:r>
      <w:r w:rsidR="00F95785">
        <w:t xml:space="preserve"> karşın 30 parçacıkta</w:t>
      </w:r>
      <w:r>
        <w:t xml:space="preserve"> en iyi</w:t>
      </w:r>
      <w:r w:rsidR="00F95785">
        <w:t xml:space="preserve"> sürenin 1,</w:t>
      </w:r>
      <w:r w:rsidR="00F95785" w:rsidRPr="00F95785">
        <w:t>423 ms</w:t>
      </w:r>
      <w:r>
        <w:t xml:space="preserve"> ve ortalama sürenin 1.483</w:t>
      </w:r>
      <w:r w:rsidR="00F95785" w:rsidRPr="00F95785">
        <w:t xml:space="preserve"> ile çok daha minimumda olduğu açıktır. Çözüme ulaşılan iterasyon sayısı açısından bakıldığında yine 30 parçacıkla yapılan test bu kıyaslamada da en iyi seçenek olarak görünmektedir. Bu durum elbette saat darbesi sayısında açıkça görünmekte olup bu tez çalışmasında kullanılan FPGA kartının saat frekansı 3 ns olması nedeniyle süre bu şekilde görünmektedir. Eğer ki saat frekansı 1 ns olan bir kart tercih edilseydi bu durumda </w:t>
      </w:r>
      <w:r w:rsidR="003B01C0">
        <w:t>elbette sürenin 3’te 1’e düşeceği</w:t>
      </w:r>
      <w:r w:rsidR="00F95785" w:rsidRPr="00F95785">
        <w:t xml:space="preserve"> açıkça görünecektir.</w:t>
      </w:r>
      <w:r w:rsidR="00E72A2E">
        <w:t xml:space="preserve"> </w:t>
      </w:r>
    </w:p>
    <w:p w14:paraId="2873988F" w14:textId="77777777" w:rsidR="003B3D47" w:rsidRPr="00023261" w:rsidRDefault="003B3D47" w:rsidP="00D34951">
      <w:pPr>
        <w:pStyle w:val="AnaParagrafYaziStiliSau"/>
      </w:pPr>
    </w:p>
    <w:p w14:paraId="75B06915" w14:textId="318C95D6" w:rsidR="00B97594" w:rsidRDefault="00B97594" w:rsidP="007B6B40">
      <w:pPr>
        <w:pStyle w:val="ResimYazs"/>
        <w:keepNext/>
        <w:spacing w:after="120"/>
        <w:jc w:val="center"/>
      </w:pPr>
      <w:bookmarkStart w:id="232" w:name="_Toc11814881"/>
      <w:r>
        <w:t xml:space="preserve">Tablo </w:t>
      </w:r>
      <w:fldSimple w:instr=" STYLEREF 1 \s ">
        <w:r w:rsidR="00360694">
          <w:rPr>
            <w:noProof/>
          </w:rPr>
          <w:t>4</w:t>
        </w:r>
      </w:fldSimple>
      <w:r w:rsidR="000C165B">
        <w:t>.</w:t>
      </w:r>
      <w:fldSimple w:instr=" SEQ Tablo \* ARABIC \s 1 ">
        <w:r w:rsidR="00360694">
          <w:rPr>
            <w:noProof/>
          </w:rPr>
          <w:t>15</w:t>
        </w:r>
      </w:fldSimple>
      <w:r>
        <w:t>. Yazılımsal değerlerle FPGA ile elde edilen</w:t>
      </w:r>
      <w:r w:rsidR="00D722E1">
        <w:t xml:space="preserve"> donanımsal değerlerin karş</w:t>
      </w:r>
      <w:r>
        <w:t>ılaştırılması</w:t>
      </w:r>
      <w:bookmarkEnd w:id="232"/>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4"/>
        <w:gridCol w:w="1367"/>
        <w:gridCol w:w="1057"/>
        <w:gridCol w:w="1134"/>
        <w:gridCol w:w="1495"/>
        <w:gridCol w:w="851"/>
        <w:gridCol w:w="1705"/>
      </w:tblGrid>
      <w:tr w:rsidR="00D12B27" w:rsidRPr="00926558" w14:paraId="663855E0" w14:textId="77777777" w:rsidTr="00D12B27">
        <w:trPr>
          <w:trHeight w:val="481"/>
          <w:jc w:val="center"/>
        </w:trPr>
        <w:tc>
          <w:tcPr>
            <w:tcW w:w="844" w:type="dxa"/>
            <w:tcBorders>
              <w:top w:val="single" w:sz="4" w:space="0" w:color="auto"/>
              <w:bottom w:val="single" w:sz="4" w:space="0" w:color="auto"/>
            </w:tcBorders>
            <w:vAlign w:val="center"/>
          </w:tcPr>
          <w:p w14:paraId="0BBC413E" w14:textId="77777777" w:rsidR="00D12B27" w:rsidRDefault="00D12B27" w:rsidP="00BA2C1B">
            <w:pPr>
              <w:pStyle w:val="TabloYazs"/>
              <w:spacing w:before="120"/>
            </w:pPr>
            <w:r>
              <w:t>Test No</w:t>
            </w:r>
          </w:p>
        </w:tc>
        <w:tc>
          <w:tcPr>
            <w:tcW w:w="1367" w:type="dxa"/>
            <w:tcBorders>
              <w:top w:val="single" w:sz="4" w:space="0" w:color="auto"/>
              <w:bottom w:val="single" w:sz="4" w:space="0" w:color="auto"/>
            </w:tcBorders>
            <w:vAlign w:val="center"/>
          </w:tcPr>
          <w:p w14:paraId="501FAFAE" w14:textId="77777777" w:rsidR="00D12B27" w:rsidRDefault="00335A15" w:rsidP="00BA2C1B">
            <w:pPr>
              <w:pStyle w:val="TabloYazs"/>
              <w:spacing w:before="120"/>
            </w:pPr>
            <w:r>
              <w:t>Algoritma</w:t>
            </w:r>
          </w:p>
        </w:tc>
        <w:tc>
          <w:tcPr>
            <w:tcW w:w="836" w:type="dxa"/>
            <w:tcBorders>
              <w:top w:val="single" w:sz="4" w:space="0" w:color="auto"/>
              <w:bottom w:val="single" w:sz="4" w:space="0" w:color="auto"/>
            </w:tcBorders>
            <w:vAlign w:val="center"/>
          </w:tcPr>
          <w:p w14:paraId="6AA37CFA" w14:textId="77777777" w:rsidR="00D12B27" w:rsidRDefault="00335A15" w:rsidP="00BA2C1B">
            <w:pPr>
              <w:pStyle w:val="TabloYazs"/>
              <w:spacing w:before="120"/>
            </w:pPr>
            <w:r>
              <w:t>Popülasyon</w:t>
            </w:r>
            <w:r w:rsidR="00D12B27">
              <w:t xml:space="preserve"> Sayısı</w:t>
            </w:r>
          </w:p>
        </w:tc>
        <w:tc>
          <w:tcPr>
            <w:tcW w:w="1134" w:type="dxa"/>
            <w:tcBorders>
              <w:top w:val="single" w:sz="4" w:space="0" w:color="auto"/>
              <w:bottom w:val="single" w:sz="4" w:space="0" w:color="auto"/>
            </w:tcBorders>
            <w:vAlign w:val="center"/>
          </w:tcPr>
          <w:p w14:paraId="1CFE69B3" w14:textId="77777777" w:rsidR="00D12B27" w:rsidRDefault="00D12B27" w:rsidP="00BA2C1B">
            <w:pPr>
              <w:pStyle w:val="TabloYazs"/>
              <w:spacing w:before="120"/>
              <w:rPr>
                <w:szCs w:val="24"/>
              </w:rPr>
            </w:pPr>
            <w:r>
              <w:rPr>
                <w:szCs w:val="24"/>
              </w:rPr>
              <w:t>Pozisyon Hatası (cm)</w:t>
            </w:r>
          </w:p>
        </w:tc>
        <w:tc>
          <w:tcPr>
            <w:tcW w:w="1495" w:type="dxa"/>
            <w:tcBorders>
              <w:top w:val="single" w:sz="4" w:space="0" w:color="auto"/>
              <w:bottom w:val="single" w:sz="4" w:space="0" w:color="auto"/>
            </w:tcBorders>
            <w:vAlign w:val="center"/>
          </w:tcPr>
          <w:p w14:paraId="6729BA90" w14:textId="77777777" w:rsidR="00D12B27" w:rsidRDefault="00D12B27" w:rsidP="00BA2C1B">
            <w:pPr>
              <w:pStyle w:val="TabloYazs"/>
              <w:spacing w:before="120"/>
              <w:rPr>
                <w:szCs w:val="24"/>
              </w:rPr>
            </w:pPr>
            <w:r>
              <w:rPr>
                <w:szCs w:val="24"/>
              </w:rPr>
              <w:t>Çözüm Süresi (ms)</w:t>
            </w:r>
          </w:p>
        </w:tc>
        <w:tc>
          <w:tcPr>
            <w:tcW w:w="851" w:type="dxa"/>
            <w:tcBorders>
              <w:top w:val="single" w:sz="4" w:space="0" w:color="auto"/>
              <w:bottom w:val="single" w:sz="4" w:space="0" w:color="auto"/>
            </w:tcBorders>
            <w:vAlign w:val="center"/>
          </w:tcPr>
          <w:p w14:paraId="46E70B8A" w14:textId="77777777" w:rsidR="00D12B27" w:rsidRDefault="00D12B27" w:rsidP="00BA2C1B">
            <w:pPr>
              <w:pStyle w:val="TabloYazs"/>
              <w:spacing w:before="120"/>
              <w:rPr>
                <w:szCs w:val="24"/>
              </w:rPr>
            </w:pPr>
            <w:r>
              <w:rPr>
                <w:szCs w:val="24"/>
              </w:rPr>
              <w:t>Kaç Katı?</w:t>
            </w:r>
          </w:p>
        </w:tc>
        <w:tc>
          <w:tcPr>
            <w:tcW w:w="1705" w:type="dxa"/>
            <w:tcBorders>
              <w:top w:val="single" w:sz="4" w:space="0" w:color="auto"/>
              <w:bottom w:val="single" w:sz="4" w:space="0" w:color="auto"/>
            </w:tcBorders>
            <w:vAlign w:val="center"/>
          </w:tcPr>
          <w:p w14:paraId="28B2962F" w14:textId="77777777" w:rsidR="00D12B27" w:rsidRDefault="00D12B27" w:rsidP="00BA2C1B">
            <w:pPr>
              <w:pStyle w:val="TabloYazs"/>
              <w:spacing w:before="120"/>
              <w:rPr>
                <w:szCs w:val="24"/>
              </w:rPr>
            </w:pPr>
            <w:r>
              <w:rPr>
                <w:szCs w:val="24"/>
              </w:rPr>
              <w:t>İterasyon Çözüm/Toplam</w:t>
            </w:r>
          </w:p>
        </w:tc>
      </w:tr>
      <w:tr w:rsidR="00D12B27" w:rsidRPr="00926558" w14:paraId="752C38C3" w14:textId="77777777" w:rsidTr="00D12B27">
        <w:trPr>
          <w:trHeight w:val="280"/>
          <w:jc w:val="center"/>
        </w:trPr>
        <w:tc>
          <w:tcPr>
            <w:tcW w:w="844" w:type="dxa"/>
            <w:tcBorders>
              <w:top w:val="single" w:sz="4" w:space="0" w:color="auto"/>
            </w:tcBorders>
            <w:vAlign w:val="center"/>
          </w:tcPr>
          <w:p w14:paraId="1A43532F" w14:textId="77777777" w:rsidR="00D12B27" w:rsidRDefault="00D12B27" w:rsidP="00BA2C1B">
            <w:pPr>
              <w:pStyle w:val="TabloYazs"/>
              <w:spacing w:before="120"/>
              <w:rPr>
                <w:szCs w:val="24"/>
              </w:rPr>
            </w:pPr>
            <w:r>
              <w:rPr>
                <w:szCs w:val="24"/>
              </w:rPr>
              <w:t>1</w:t>
            </w:r>
          </w:p>
        </w:tc>
        <w:tc>
          <w:tcPr>
            <w:tcW w:w="1367" w:type="dxa"/>
            <w:tcBorders>
              <w:top w:val="single" w:sz="4" w:space="0" w:color="auto"/>
            </w:tcBorders>
            <w:vAlign w:val="center"/>
          </w:tcPr>
          <w:p w14:paraId="23DAFFA1" w14:textId="77777777" w:rsidR="00D12B27" w:rsidRDefault="00D12B27" w:rsidP="00BA2C1B">
            <w:pPr>
              <w:pStyle w:val="TabloYazs"/>
              <w:spacing w:before="120"/>
              <w:rPr>
                <w:szCs w:val="24"/>
              </w:rPr>
            </w:pPr>
            <w:r>
              <w:rPr>
                <w:szCs w:val="24"/>
              </w:rPr>
              <w:t>PSO</w:t>
            </w:r>
          </w:p>
        </w:tc>
        <w:tc>
          <w:tcPr>
            <w:tcW w:w="836" w:type="dxa"/>
            <w:tcBorders>
              <w:top w:val="single" w:sz="4" w:space="0" w:color="auto"/>
            </w:tcBorders>
            <w:vAlign w:val="center"/>
          </w:tcPr>
          <w:p w14:paraId="238D76E4" w14:textId="77777777" w:rsidR="00D12B27" w:rsidRDefault="00D12B27" w:rsidP="00BA2C1B">
            <w:pPr>
              <w:pStyle w:val="TabloYazs"/>
              <w:spacing w:before="120"/>
              <w:rPr>
                <w:szCs w:val="24"/>
              </w:rPr>
            </w:pPr>
            <w:r>
              <w:rPr>
                <w:szCs w:val="24"/>
              </w:rPr>
              <w:t>100</w:t>
            </w:r>
          </w:p>
        </w:tc>
        <w:tc>
          <w:tcPr>
            <w:tcW w:w="1134" w:type="dxa"/>
            <w:tcBorders>
              <w:top w:val="single" w:sz="4" w:space="0" w:color="auto"/>
            </w:tcBorders>
            <w:vAlign w:val="center"/>
          </w:tcPr>
          <w:p w14:paraId="0516D389" w14:textId="77777777" w:rsidR="00D12B27" w:rsidRDefault="00D12B27" w:rsidP="00BA2C1B">
            <w:pPr>
              <w:pStyle w:val="TabloYazs"/>
              <w:spacing w:before="120"/>
              <w:rPr>
                <w:szCs w:val="24"/>
              </w:rPr>
            </w:pPr>
            <w:r>
              <w:rPr>
                <w:szCs w:val="24"/>
              </w:rPr>
              <w:t>1.52e-02</w:t>
            </w:r>
          </w:p>
        </w:tc>
        <w:tc>
          <w:tcPr>
            <w:tcW w:w="1495" w:type="dxa"/>
            <w:tcBorders>
              <w:top w:val="single" w:sz="4" w:space="0" w:color="auto"/>
            </w:tcBorders>
            <w:vAlign w:val="center"/>
          </w:tcPr>
          <w:p w14:paraId="57BDE5EA" w14:textId="77777777" w:rsidR="00D12B27" w:rsidRDefault="00D12B27" w:rsidP="00BA2C1B">
            <w:pPr>
              <w:pStyle w:val="TabloYazs"/>
              <w:spacing w:before="120"/>
              <w:rPr>
                <w:szCs w:val="24"/>
              </w:rPr>
            </w:pPr>
            <w:r>
              <w:rPr>
                <w:szCs w:val="24"/>
              </w:rPr>
              <w:t xml:space="preserve"> 559.3</w:t>
            </w:r>
          </w:p>
        </w:tc>
        <w:tc>
          <w:tcPr>
            <w:tcW w:w="851" w:type="dxa"/>
            <w:tcBorders>
              <w:top w:val="single" w:sz="4" w:space="0" w:color="auto"/>
            </w:tcBorders>
            <w:vAlign w:val="center"/>
          </w:tcPr>
          <w:p w14:paraId="2B2A3639" w14:textId="77777777" w:rsidR="00D12B27" w:rsidRDefault="00D12B27" w:rsidP="00BA2C1B">
            <w:pPr>
              <w:pStyle w:val="TabloYazs"/>
              <w:spacing w:before="120"/>
              <w:rPr>
                <w:szCs w:val="24"/>
              </w:rPr>
            </w:pPr>
            <w:r>
              <w:rPr>
                <w:szCs w:val="24"/>
              </w:rPr>
              <w:t>393</w:t>
            </w:r>
          </w:p>
        </w:tc>
        <w:tc>
          <w:tcPr>
            <w:tcW w:w="1705" w:type="dxa"/>
            <w:tcBorders>
              <w:top w:val="single" w:sz="4" w:space="0" w:color="auto"/>
            </w:tcBorders>
            <w:vAlign w:val="center"/>
          </w:tcPr>
          <w:p w14:paraId="0D6EF7FC" w14:textId="77777777" w:rsidR="00D12B27" w:rsidRDefault="00D12B27" w:rsidP="00BA2C1B">
            <w:pPr>
              <w:pStyle w:val="TabloYazs"/>
              <w:spacing w:before="120"/>
              <w:rPr>
                <w:szCs w:val="24"/>
              </w:rPr>
            </w:pPr>
            <w:r>
              <w:rPr>
                <w:szCs w:val="24"/>
              </w:rPr>
              <w:t>78/100</w:t>
            </w:r>
          </w:p>
        </w:tc>
      </w:tr>
      <w:tr w:rsidR="00D12B27" w:rsidRPr="00926558" w14:paraId="17CA1401" w14:textId="77777777" w:rsidTr="00D12B27">
        <w:trPr>
          <w:trHeight w:val="280"/>
          <w:jc w:val="center"/>
        </w:trPr>
        <w:tc>
          <w:tcPr>
            <w:tcW w:w="844" w:type="dxa"/>
            <w:vAlign w:val="center"/>
          </w:tcPr>
          <w:p w14:paraId="3C8A9636" w14:textId="77777777" w:rsidR="00D12B27" w:rsidRDefault="00D12B27" w:rsidP="00BA2C1B">
            <w:pPr>
              <w:pStyle w:val="TabloYazs"/>
              <w:spacing w:before="120"/>
              <w:rPr>
                <w:szCs w:val="24"/>
              </w:rPr>
            </w:pPr>
            <w:r>
              <w:rPr>
                <w:szCs w:val="24"/>
              </w:rPr>
              <w:t>2</w:t>
            </w:r>
          </w:p>
        </w:tc>
        <w:tc>
          <w:tcPr>
            <w:tcW w:w="1367" w:type="dxa"/>
            <w:vAlign w:val="center"/>
          </w:tcPr>
          <w:p w14:paraId="2BB17BBF" w14:textId="77777777" w:rsidR="00D12B27" w:rsidRDefault="00D12B27" w:rsidP="00BA2C1B">
            <w:pPr>
              <w:pStyle w:val="TabloYazs"/>
              <w:spacing w:before="120"/>
              <w:rPr>
                <w:szCs w:val="24"/>
              </w:rPr>
            </w:pPr>
            <w:r>
              <w:rPr>
                <w:szCs w:val="24"/>
              </w:rPr>
              <w:t>KPSO</w:t>
            </w:r>
          </w:p>
        </w:tc>
        <w:tc>
          <w:tcPr>
            <w:tcW w:w="836" w:type="dxa"/>
            <w:vAlign w:val="center"/>
          </w:tcPr>
          <w:p w14:paraId="52E517F7" w14:textId="77777777" w:rsidR="00D12B27" w:rsidRPr="00912C46" w:rsidRDefault="00D12B27" w:rsidP="00BA2C1B">
            <w:pPr>
              <w:pStyle w:val="TabloYazs"/>
              <w:spacing w:before="120"/>
              <w:rPr>
                <w:szCs w:val="24"/>
              </w:rPr>
            </w:pPr>
            <w:r>
              <w:rPr>
                <w:szCs w:val="24"/>
              </w:rPr>
              <w:t>100</w:t>
            </w:r>
          </w:p>
        </w:tc>
        <w:tc>
          <w:tcPr>
            <w:tcW w:w="1134" w:type="dxa"/>
            <w:vAlign w:val="center"/>
          </w:tcPr>
          <w:p w14:paraId="39D546CE" w14:textId="77777777" w:rsidR="00D12B27" w:rsidRDefault="00D12B27" w:rsidP="00BA2C1B">
            <w:pPr>
              <w:pStyle w:val="TabloYazs"/>
              <w:spacing w:before="120"/>
              <w:rPr>
                <w:szCs w:val="24"/>
              </w:rPr>
            </w:pPr>
            <w:r>
              <w:rPr>
                <w:szCs w:val="24"/>
              </w:rPr>
              <w:t>9.82e-10</w:t>
            </w:r>
          </w:p>
        </w:tc>
        <w:tc>
          <w:tcPr>
            <w:tcW w:w="1495" w:type="dxa"/>
            <w:vAlign w:val="center"/>
          </w:tcPr>
          <w:p w14:paraId="460A3224" w14:textId="77777777" w:rsidR="00D12B27" w:rsidRDefault="00D12B27" w:rsidP="00BA2C1B">
            <w:pPr>
              <w:pStyle w:val="TabloYazs"/>
              <w:spacing w:before="120"/>
              <w:rPr>
                <w:szCs w:val="24"/>
              </w:rPr>
            </w:pPr>
            <w:r>
              <w:rPr>
                <w:szCs w:val="24"/>
              </w:rPr>
              <w:t>220.1</w:t>
            </w:r>
          </w:p>
        </w:tc>
        <w:tc>
          <w:tcPr>
            <w:tcW w:w="851" w:type="dxa"/>
            <w:vAlign w:val="center"/>
          </w:tcPr>
          <w:p w14:paraId="103258BC" w14:textId="77777777" w:rsidR="00D12B27" w:rsidRDefault="00D12B27" w:rsidP="00BA2C1B">
            <w:pPr>
              <w:pStyle w:val="TabloYazs"/>
              <w:spacing w:before="120"/>
              <w:rPr>
                <w:szCs w:val="24"/>
              </w:rPr>
            </w:pPr>
            <w:r>
              <w:rPr>
                <w:szCs w:val="24"/>
              </w:rPr>
              <w:t>155</w:t>
            </w:r>
          </w:p>
        </w:tc>
        <w:tc>
          <w:tcPr>
            <w:tcW w:w="1705" w:type="dxa"/>
            <w:vAlign w:val="center"/>
          </w:tcPr>
          <w:p w14:paraId="7682ECF9" w14:textId="77777777" w:rsidR="00D12B27" w:rsidRDefault="00D12B27" w:rsidP="00BA2C1B">
            <w:pPr>
              <w:pStyle w:val="TabloYazs"/>
              <w:spacing w:before="120"/>
              <w:rPr>
                <w:szCs w:val="24"/>
              </w:rPr>
            </w:pPr>
            <w:r>
              <w:rPr>
                <w:szCs w:val="24"/>
              </w:rPr>
              <w:t>97/100</w:t>
            </w:r>
          </w:p>
        </w:tc>
      </w:tr>
      <w:tr w:rsidR="00D12B27" w:rsidRPr="00926558" w14:paraId="5B2BF7D2" w14:textId="77777777" w:rsidTr="00D12B27">
        <w:trPr>
          <w:trHeight w:val="280"/>
          <w:jc w:val="center"/>
        </w:trPr>
        <w:tc>
          <w:tcPr>
            <w:tcW w:w="844" w:type="dxa"/>
            <w:vAlign w:val="center"/>
          </w:tcPr>
          <w:p w14:paraId="3E6E3478" w14:textId="77777777" w:rsidR="00D12B27" w:rsidRDefault="00D12B27" w:rsidP="00BA2C1B">
            <w:pPr>
              <w:pStyle w:val="TabloYazs"/>
              <w:spacing w:before="120"/>
              <w:rPr>
                <w:szCs w:val="24"/>
              </w:rPr>
            </w:pPr>
            <w:r>
              <w:rPr>
                <w:szCs w:val="24"/>
              </w:rPr>
              <w:t>3</w:t>
            </w:r>
          </w:p>
        </w:tc>
        <w:tc>
          <w:tcPr>
            <w:tcW w:w="1367" w:type="dxa"/>
            <w:vAlign w:val="center"/>
          </w:tcPr>
          <w:p w14:paraId="24DFABB9" w14:textId="77777777" w:rsidR="00D12B27" w:rsidRDefault="00D12B27" w:rsidP="00BA2C1B">
            <w:pPr>
              <w:pStyle w:val="TabloYazs"/>
              <w:spacing w:before="120"/>
              <w:rPr>
                <w:szCs w:val="24"/>
              </w:rPr>
            </w:pPr>
            <w:r>
              <w:rPr>
                <w:szCs w:val="24"/>
              </w:rPr>
              <w:t>RDV PSO</w:t>
            </w:r>
          </w:p>
        </w:tc>
        <w:tc>
          <w:tcPr>
            <w:tcW w:w="836" w:type="dxa"/>
            <w:vAlign w:val="center"/>
          </w:tcPr>
          <w:p w14:paraId="33CBA0AA" w14:textId="77777777" w:rsidR="00D12B27" w:rsidRDefault="00D12B27" w:rsidP="00BA2C1B">
            <w:pPr>
              <w:pStyle w:val="TabloYazs"/>
              <w:spacing w:before="120"/>
              <w:rPr>
                <w:szCs w:val="24"/>
              </w:rPr>
            </w:pPr>
            <w:r>
              <w:rPr>
                <w:szCs w:val="24"/>
              </w:rPr>
              <w:t>100</w:t>
            </w:r>
          </w:p>
        </w:tc>
        <w:tc>
          <w:tcPr>
            <w:tcW w:w="1134" w:type="dxa"/>
            <w:vAlign w:val="center"/>
          </w:tcPr>
          <w:p w14:paraId="25DF6609" w14:textId="77777777" w:rsidR="00D12B27" w:rsidRDefault="00D12B27" w:rsidP="00BA2C1B">
            <w:pPr>
              <w:pStyle w:val="TabloYazs"/>
              <w:spacing w:before="120"/>
              <w:rPr>
                <w:szCs w:val="24"/>
              </w:rPr>
            </w:pPr>
            <w:r>
              <w:rPr>
                <w:szCs w:val="24"/>
              </w:rPr>
              <w:t>7.25e-07</w:t>
            </w:r>
          </w:p>
        </w:tc>
        <w:tc>
          <w:tcPr>
            <w:tcW w:w="1495" w:type="dxa"/>
            <w:vAlign w:val="center"/>
          </w:tcPr>
          <w:p w14:paraId="065A3DAA" w14:textId="77777777" w:rsidR="00D12B27" w:rsidRDefault="00D12B27" w:rsidP="00BA2C1B">
            <w:pPr>
              <w:pStyle w:val="TabloYazs"/>
              <w:spacing w:before="120"/>
              <w:rPr>
                <w:szCs w:val="24"/>
              </w:rPr>
            </w:pPr>
            <w:r>
              <w:rPr>
                <w:szCs w:val="24"/>
              </w:rPr>
              <w:t>770.3</w:t>
            </w:r>
          </w:p>
        </w:tc>
        <w:tc>
          <w:tcPr>
            <w:tcW w:w="851" w:type="dxa"/>
            <w:vAlign w:val="center"/>
          </w:tcPr>
          <w:p w14:paraId="4EFC66CB" w14:textId="77777777" w:rsidR="00D12B27" w:rsidRDefault="00D12B27" w:rsidP="00BA2C1B">
            <w:pPr>
              <w:pStyle w:val="TabloYazs"/>
              <w:spacing w:before="120"/>
              <w:rPr>
                <w:szCs w:val="24"/>
              </w:rPr>
            </w:pPr>
            <w:r>
              <w:rPr>
                <w:szCs w:val="24"/>
              </w:rPr>
              <w:t>542</w:t>
            </w:r>
          </w:p>
        </w:tc>
        <w:tc>
          <w:tcPr>
            <w:tcW w:w="1705" w:type="dxa"/>
            <w:vAlign w:val="center"/>
          </w:tcPr>
          <w:p w14:paraId="440050E3" w14:textId="77777777" w:rsidR="00D12B27" w:rsidRDefault="00D12B27" w:rsidP="00BA2C1B">
            <w:pPr>
              <w:pStyle w:val="TabloYazs"/>
              <w:spacing w:before="120"/>
              <w:rPr>
                <w:szCs w:val="24"/>
              </w:rPr>
            </w:pPr>
            <w:r>
              <w:rPr>
                <w:szCs w:val="24"/>
              </w:rPr>
              <w:t>97/100</w:t>
            </w:r>
          </w:p>
        </w:tc>
      </w:tr>
      <w:tr w:rsidR="00D12B27" w:rsidRPr="00926558" w14:paraId="36F173CE" w14:textId="77777777" w:rsidTr="00D12B27">
        <w:trPr>
          <w:trHeight w:val="280"/>
          <w:jc w:val="center"/>
        </w:trPr>
        <w:tc>
          <w:tcPr>
            <w:tcW w:w="844" w:type="dxa"/>
            <w:vAlign w:val="center"/>
          </w:tcPr>
          <w:p w14:paraId="40CF0795" w14:textId="77777777" w:rsidR="00D12B27" w:rsidRDefault="00D12B27" w:rsidP="00BA2C1B">
            <w:pPr>
              <w:pStyle w:val="TabloYazs"/>
              <w:spacing w:before="120"/>
              <w:rPr>
                <w:szCs w:val="24"/>
              </w:rPr>
            </w:pPr>
            <w:r>
              <w:rPr>
                <w:szCs w:val="24"/>
              </w:rPr>
              <w:t>4</w:t>
            </w:r>
          </w:p>
        </w:tc>
        <w:tc>
          <w:tcPr>
            <w:tcW w:w="1367" w:type="dxa"/>
            <w:vAlign w:val="center"/>
          </w:tcPr>
          <w:p w14:paraId="6162C63B" w14:textId="77777777" w:rsidR="00D12B27" w:rsidRDefault="00D12B27" w:rsidP="00BA2C1B">
            <w:pPr>
              <w:pStyle w:val="TabloYazs"/>
              <w:spacing w:before="120"/>
              <w:rPr>
                <w:szCs w:val="24"/>
              </w:rPr>
            </w:pPr>
            <w:r>
              <w:rPr>
                <w:szCs w:val="24"/>
              </w:rPr>
              <w:t>YAK</w:t>
            </w:r>
          </w:p>
        </w:tc>
        <w:tc>
          <w:tcPr>
            <w:tcW w:w="836" w:type="dxa"/>
            <w:vAlign w:val="center"/>
          </w:tcPr>
          <w:p w14:paraId="255B9CE0" w14:textId="77777777" w:rsidR="00D12B27" w:rsidRDefault="00D12B27" w:rsidP="00BA2C1B">
            <w:pPr>
              <w:pStyle w:val="TabloYazs"/>
              <w:spacing w:before="120"/>
              <w:rPr>
                <w:szCs w:val="24"/>
              </w:rPr>
            </w:pPr>
            <w:r>
              <w:rPr>
                <w:szCs w:val="24"/>
              </w:rPr>
              <w:t>100</w:t>
            </w:r>
          </w:p>
        </w:tc>
        <w:tc>
          <w:tcPr>
            <w:tcW w:w="1134" w:type="dxa"/>
            <w:vAlign w:val="center"/>
          </w:tcPr>
          <w:p w14:paraId="469E163D" w14:textId="77777777" w:rsidR="00D12B27" w:rsidRDefault="00D12B27" w:rsidP="00BA2C1B">
            <w:pPr>
              <w:pStyle w:val="TabloYazs"/>
              <w:spacing w:before="120"/>
              <w:rPr>
                <w:szCs w:val="24"/>
              </w:rPr>
            </w:pPr>
            <w:r>
              <w:rPr>
                <w:szCs w:val="24"/>
              </w:rPr>
              <w:t>1.08e-03</w:t>
            </w:r>
          </w:p>
        </w:tc>
        <w:tc>
          <w:tcPr>
            <w:tcW w:w="1495" w:type="dxa"/>
            <w:vAlign w:val="center"/>
          </w:tcPr>
          <w:p w14:paraId="39C80C56" w14:textId="77777777" w:rsidR="00D12B27" w:rsidRDefault="00D12B27" w:rsidP="00BA2C1B">
            <w:pPr>
              <w:pStyle w:val="TabloYazs"/>
              <w:spacing w:before="120"/>
              <w:rPr>
                <w:szCs w:val="24"/>
              </w:rPr>
            </w:pPr>
            <w:r>
              <w:rPr>
                <w:szCs w:val="24"/>
              </w:rPr>
              <w:t>465.6</w:t>
            </w:r>
          </w:p>
        </w:tc>
        <w:tc>
          <w:tcPr>
            <w:tcW w:w="851" w:type="dxa"/>
            <w:vAlign w:val="center"/>
          </w:tcPr>
          <w:p w14:paraId="4A8E017A" w14:textId="77777777" w:rsidR="00D12B27" w:rsidRDefault="00D12B27" w:rsidP="00BA2C1B">
            <w:pPr>
              <w:pStyle w:val="TabloYazs"/>
              <w:spacing w:before="120"/>
              <w:rPr>
                <w:szCs w:val="24"/>
              </w:rPr>
            </w:pPr>
            <w:r>
              <w:rPr>
                <w:szCs w:val="24"/>
              </w:rPr>
              <w:t>327</w:t>
            </w:r>
          </w:p>
        </w:tc>
        <w:tc>
          <w:tcPr>
            <w:tcW w:w="1705" w:type="dxa"/>
            <w:vAlign w:val="center"/>
          </w:tcPr>
          <w:p w14:paraId="44DB950A" w14:textId="77777777" w:rsidR="00D12B27" w:rsidRDefault="00D12B27" w:rsidP="00BA2C1B">
            <w:pPr>
              <w:pStyle w:val="TabloYazs"/>
              <w:spacing w:before="120"/>
              <w:rPr>
                <w:szCs w:val="24"/>
              </w:rPr>
            </w:pPr>
            <w:r>
              <w:rPr>
                <w:szCs w:val="24"/>
              </w:rPr>
              <w:t>207/300</w:t>
            </w:r>
          </w:p>
        </w:tc>
      </w:tr>
      <w:tr w:rsidR="00D12B27" w:rsidRPr="00926558" w14:paraId="7E03FE96" w14:textId="77777777" w:rsidTr="00D12B27">
        <w:trPr>
          <w:trHeight w:val="280"/>
          <w:jc w:val="center"/>
        </w:trPr>
        <w:tc>
          <w:tcPr>
            <w:tcW w:w="844" w:type="dxa"/>
            <w:vAlign w:val="center"/>
          </w:tcPr>
          <w:p w14:paraId="67F47123" w14:textId="77777777" w:rsidR="00D12B27" w:rsidRDefault="00D12B27" w:rsidP="00BA2C1B">
            <w:pPr>
              <w:pStyle w:val="TabloYazs"/>
              <w:spacing w:before="120"/>
              <w:rPr>
                <w:szCs w:val="24"/>
              </w:rPr>
            </w:pPr>
            <w:r>
              <w:rPr>
                <w:szCs w:val="24"/>
              </w:rPr>
              <w:t>5</w:t>
            </w:r>
          </w:p>
        </w:tc>
        <w:tc>
          <w:tcPr>
            <w:tcW w:w="1367" w:type="dxa"/>
            <w:vAlign w:val="center"/>
          </w:tcPr>
          <w:p w14:paraId="27A53A9C" w14:textId="77777777" w:rsidR="00D12B27" w:rsidRDefault="00845572" w:rsidP="00BA2C1B">
            <w:pPr>
              <w:pStyle w:val="TabloYazs"/>
              <w:spacing w:before="120"/>
              <w:rPr>
                <w:szCs w:val="24"/>
              </w:rPr>
            </w:pPr>
            <w:r>
              <w:rPr>
                <w:szCs w:val="24"/>
              </w:rPr>
              <w:t>ABA</w:t>
            </w:r>
          </w:p>
        </w:tc>
        <w:tc>
          <w:tcPr>
            <w:tcW w:w="836" w:type="dxa"/>
            <w:vAlign w:val="center"/>
          </w:tcPr>
          <w:p w14:paraId="08C645EC" w14:textId="77777777" w:rsidR="00D12B27" w:rsidRDefault="00D12B27" w:rsidP="00BA2C1B">
            <w:pPr>
              <w:pStyle w:val="TabloYazs"/>
              <w:spacing w:before="120"/>
              <w:rPr>
                <w:szCs w:val="24"/>
              </w:rPr>
            </w:pPr>
            <w:r>
              <w:rPr>
                <w:szCs w:val="24"/>
              </w:rPr>
              <w:t>50</w:t>
            </w:r>
          </w:p>
        </w:tc>
        <w:tc>
          <w:tcPr>
            <w:tcW w:w="1134" w:type="dxa"/>
            <w:vAlign w:val="center"/>
          </w:tcPr>
          <w:p w14:paraId="39751AA5" w14:textId="77777777" w:rsidR="00D12B27" w:rsidRDefault="00D12B27" w:rsidP="00BA2C1B">
            <w:pPr>
              <w:pStyle w:val="TabloYazs"/>
              <w:spacing w:before="120"/>
              <w:rPr>
                <w:szCs w:val="24"/>
              </w:rPr>
            </w:pPr>
            <w:r>
              <w:rPr>
                <w:szCs w:val="24"/>
              </w:rPr>
              <w:t>4.30e-05</w:t>
            </w:r>
          </w:p>
        </w:tc>
        <w:tc>
          <w:tcPr>
            <w:tcW w:w="1495" w:type="dxa"/>
            <w:vAlign w:val="center"/>
          </w:tcPr>
          <w:p w14:paraId="5C8BF059" w14:textId="77777777" w:rsidR="00D12B27" w:rsidRDefault="00D12B27" w:rsidP="00BA2C1B">
            <w:pPr>
              <w:pStyle w:val="TabloYazs"/>
              <w:spacing w:before="120"/>
              <w:rPr>
                <w:szCs w:val="24"/>
              </w:rPr>
            </w:pPr>
            <w:r>
              <w:rPr>
                <w:szCs w:val="24"/>
              </w:rPr>
              <w:t>657.6</w:t>
            </w:r>
          </w:p>
        </w:tc>
        <w:tc>
          <w:tcPr>
            <w:tcW w:w="851" w:type="dxa"/>
            <w:vAlign w:val="center"/>
          </w:tcPr>
          <w:p w14:paraId="7F908050" w14:textId="77777777" w:rsidR="00D12B27" w:rsidRDefault="00D12B27" w:rsidP="00BA2C1B">
            <w:pPr>
              <w:pStyle w:val="TabloYazs"/>
              <w:spacing w:before="120"/>
              <w:rPr>
                <w:szCs w:val="24"/>
              </w:rPr>
            </w:pPr>
            <w:r>
              <w:rPr>
                <w:szCs w:val="24"/>
              </w:rPr>
              <w:t>463</w:t>
            </w:r>
          </w:p>
        </w:tc>
        <w:tc>
          <w:tcPr>
            <w:tcW w:w="1705" w:type="dxa"/>
            <w:vAlign w:val="center"/>
          </w:tcPr>
          <w:p w14:paraId="6597722C" w14:textId="77777777" w:rsidR="00D12B27" w:rsidRDefault="00D12B27" w:rsidP="00BA2C1B">
            <w:pPr>
              <w:pStyle w:val="TabloYazs"/>
              <w:spacing w:before="120"/>
              <w:rPr>
                <w:szCs w:val="24"/>
              </w:rPr>
            </w:pPr>
            <w:r>
              <w:rPr>
                <w:szCs w:val="24"/>
              </w:rPr>
              <w:t>181/200</w:t>
            </w:r>
          </w:p>
        </w:tc>
      </w:tr>
      <w:tr w:rsidR="00D12B27" w:rsidRPr="00926558" w14:paraId="503D5188" w14:textId="77777777" w:rsidTr="00D12B27">
        <w:trPr>
          <w:trHeight w:val="280"/>
          <w:jc w:val="center"/>
        </w:trPr>
        <w:tc>
          <w:tcPr>
            <w:tcW w:w="844" w:type="dxa"/>
            <w:tcBorders>
              <w:bottom w:val="single" w:sz="4" w:space="0" w:color="auto"/>
            </w:tcBorders>
            <w:vAlign w:val="center"/>
          </w:tcPr>
          <w:p w14:paraId="7A4AC350" w14:textId="77777777" w:rsidR="00D12B27" w:rsidRDefault="00D12B27" w:rsidP="00BA2C1B">
            <w:pPr>
              <w:pStyle w:val="TabloYazs"/>
              <w:spacing w:before="120"/>
              <w:rPr>
                <w:szCs w:val="24"/>
              </w:rPr>
            </w:pPr>
            <w:r>
              <w:rPr>
                <w:szCs w:val="24"/>
              </w:rPr>
              <w:t>6</w:t>
            </w:r>
          </w:p>
        </w:tc>
        <w:tc>
          <w:tcPr>
            <w:tcW w:w="1367" w:type="dxa"/>
            <w:tcBorders>
              <w:bottom w:val="single" w:sz="4" w:space="0" w:color="auto"/>
            </w:tcBorders>
            <w:vAlign w:val="center"/>
          </w:tcPr>
          <w:p w14:paraId="2133D9F6" w14:textId="77777777" w:rsidR="00D12B27" w:rsidRDefault="00D12B27" w:rsidP="00BA2C1B">
            <w:pPr>
              <w:pStyle w:val="TabloYazs"/>
              <w:spacing w:before="120"/>
              <w:rPr>
                <w:szCs w:val="24"/>
              </w:rPr>
            </w:pPr>
            <w:r>
              <w:rPr>
                <w:szCs w:val="24"/>
              </w:rPr>
              <w:t>FPGA (PSO)</w:t>
            </w:r>
          </w:p>
        </w:tc>
        <w:tc>
          <w:tcPr>
            <w:tcW w:w="836" w:type="dxa"/>
            <w:tcBorders>
              <w:bottom w:val="single" w:sz="4" w:space="0" w:color="auto"/>
            </w:tcBorders>
            <w:vAlign w:val="center"/>
          </w:tcPr>
          <w:p w14:paraId="5D3D7C9F" w14:textId="77777777" w:rsidR="00D12B27" w:rsidRDefault="00D12B27" w:rsidP="00BA2C1B">
            <w:pPr>
              <w:pStyle w:val="TabloYazs"/>
              <w:spacing w:before="120"/>
              <w:rPr>
                <w:szCs w:val="24"/>
              </w:rPr>
            </w:pPr>
            <w:r>
              <w:rPr>
                <w:szCs w:val="24"/>
              </w:rPr>
              <w:t>30</w:t>
            </w:r>
          </w:p>
        </w:tc>
        <w:tc>
          <w:tcPr>
            <w:tcW w:w="1134" w:type="dxa"/>
            <w:tcBorders>
              <w:bottom w:val="single" w:sz="4" w:space="0" w:color="auto"/>
            </w:tcBorders>
            <w:vAlign w:val="center"/>
          </w:tcPr>
          <w:p w14:paraId="1AE2B9D4" w14:textId="77777777" w:rsidR="00D12B27" w:rsidRDefault="00D12B27" w:rsidP="00BA2C1B">
            <w:pPr>
              <w:pStyle w:val="TabloYazs"/>
              <w:spacing w:before="120"/>
              <w:rPr>
                <w:szCs w:val="24"/>
              </w:rPr>
            </w:pPr>
            <w:r>
              <w:rPr>
                <w:szCs w:val="24"/>
              </w:rPr>
              <w:t>5.37e-06</w:t>
            </w:r>
          </w:p>
        </w:tc>
        <w:tc>
          <w:tcPr>
            <w:tcW w:w="1495" w:type="dxa"/>
            <w:tcBorders>
              <w:bottom w:val="single" w:sz="4" w:space="0" w:color="auto"/>
            </w:tcBorders>
            <w:vAlign w:val="center"/>
          </w:tcPr>
          <w:p w14:paraId="06FFBA3C" w14:textId="77777777" w:rsidR="00D12B27" w:rsidRDefault="00D12B27" w:rsidP="00BA2C1B">
            <w:pPr>
              <w:pStyle w:val="TabloYazs"/>
              <w:spacing w:before="120"/>
              <w:rPr>
                <w:szCs w:val="24"/>
              </w:rPr>
            </w:pPr>
            <w:r>
              <w:rPr>
                <w:szCs w:val="24"/>
              </w:rPr>
              <w:t>1.42</w:t>
            </w:r>
          </w:p>
        </w:tc>
        <w:tc>
          <w:tcPr>
            <w:tcW w:w="851" w:type="dxa"/>
            <w:tcBorders>
              <w:bottom w:val="single" w:sz="4" w:space="0" w:color="auto"/>
            </w:tcBorders>
            <w:vAlign w:val="center"/>
          </w:tcPr>
          <w:p w14:paraId="1B983676" w14:textId="77777777" w:rsidR="00D12B27" w:rsidRDefault="00D12B27" w:rsidP="00BA2C1B">
            <w:pPr>
              <w:pStyle w:val="TabloYazs"/>
              <w:spacing w:before="120"/>
              <w:rPr>
                <w:szCs w:val="24"/>
              </w:rPr>
            </w:pPr>
            <w:r>
              <w:rPr>
                <w:szCs w:val="24"/>
              </w:rPr>
              <w:t>-</w:t>
            </w:r>
          </w:p>
        </w:tc>
        <w:tc>
          <w:tcPr>
            <w:tcW w:w="1705" w:type="dxa"/>
            <w:tcBorders>
              <w:bottom w:val="single" w:sz="4" w:space="0" w:color="auto"/>
            </w:tcBorders>
            <w:vAlign w:val="center"/>
          </w:tcPr>
          <w:p w14:paraId="396E1C38" w14:textId="77777777" w:rsidR="00D12B27" w:rsidRDefault="00D12B27" w:rsidP="00BA2C1B">
            <w:pPr>
              <w:pStyle w:val="TabloYazs"/>
              <w:spacing w:before="120"/>
              <w:rPr>
                <w:szCs w:val="24"/>
              </w:rPr>
            </w:pPr>
            <w:r>
              <w:rPr>
                <w:szCs w:val="24"/>
              </w:rPr>
              <w:t>38/50</w:t>
            </w:r>
          </w:p>
        </w:tc>
      </w:tr>
    </w:tbl>
    <w:p w14:paraId="5B6DA94B" w14:textId="77777777" w:rsidR="00116A1C" w:rsidRDefault="00116A1C" w:rsidP="00D34951">
      <w:pPr>
        <w:pStyle w:val="AnaParagrafYaziStiliSau"/>
      </w:pPr>
    </w:p>
    <w:p w14:paraId="190488C0" w14:textId="77777777" w:rsidR="00116A1C" w:rsidRDefault="00E72A2E" w:rsidP="00D34951">
      <w:pPr>
        <w:pStyle w:val="AnaParagrafYaziStiliSau"/>
      </w:pPr>
      <w:r>
        <w:t xml:space="preserve">Çalışma neticesinde yazılım ile elde edilen sonuçlarla FPGA ile elde edilen sonuçlar karşılaştırıldığında ise karşımıza Tablo 4.14’de görünen </w:t>
      </w:r>
      <w:r w:rsidR="00116A1C">
        <w:t>değerler çıkacaktır. Çözüm süres</w:t>
      </w:r>
      <w:r>
        <w:t xml:space="preserve">i ve pozisyon hatası olarak her bir algoritma ile elde edilen 10 adet testin ortalama değerleri verilmiştir. </w:t>
      </w:r>
      <w:r w:rsidR="00116A1C">
        <w:t xml:space="preserve">Yazılımsal </w:t>
      </w:r>
      <w:r w:rsidR="008379D4">
        <w:t>olarak elde edilen değerlerin 22</w:t>
      </w:r>
      <w:r w:rsidR="00116A1C">
        <w:t>0 ms ile 800 ms arasında olduğu açıktır. Bu değerler bir robot manipülatörünü hareket ettirmek veya arzu edilen noktalara konumlandırmak için ziyadesiyle fazladır. Halbuki, FPGA ile yani donanımsal olarak elde edilen değer ise 1</w:t>
      </w:r>
      <w:r w:rsidR="00D12B27">
        <w:t>.42 ms’dir. Dolayısıyla arada 15</w:t>
      </w:r>
      <w:r w:rsidR="00116A1C">
        <w:t>0 ile 550 kat fark mevcuttur. Bu nedenle burada FPGA’nın robotların veya buna benzer karmaşık yapılı sistemlerin çalışmasında çok önemli bir katkı sunacağı aşikardır.</w:t>
      </w:r>
    </w:p>
    <w:p w14:paraId="5DFEF3CE" w14:textId="77777777" w:rsidR="00116A1C" w:rsidRDefault="00116A1C" w:rsidP="00D34951">
      <w:pPr>
        <w:pStyle w:val="AnaParagrafYaziStiliSau"/>
      </w:pPr>
    </w:p>
    <w:p w14:paraId="18DC1FAC" w14:textId="77777777" w:rsidR="007B6B40" w:rsidRDefault="00116A1C" w:rsidP="00D34951">
      <w:pPr>
        <w:pStyle w:val="AnaParagrafYaziStiliSau"/>
      </w:pPr>
      <w:r>
        <w:t>Tablo 4.1</w:t>
      </w:r>
      <w:r w:rsidR="00C04E5F">
        <w:t>6</w:t>
      </w:r>
      <w:r>
        <w:t xml:space="preserve">, tüm testlerde çözüme ulaşılan saat darbeleri sayısını tasarımın alt bölümlerine bölünmüş şekilde göstermektedir. Elbette bir tasarımın çalışa ma süresi tasarımın büyüklüğüne bağlı olmakla birlikte tasarımın tekrar çalışma ve iterasyon sayısına </w:t>
      </w:r>
      <w:r>
        <w:lastRenderedPageBreak/>
        <w:t>doğrudan bağlıdır. 30 parçacıkla yapılan ikinci testteki alt tasarımlara ait saat saat darbeleri sayısı “Rasgele Açılar” alt tasarımı hariç diğerlerinde daha azdır. “Rasgele Açılar” alt devresinde parçacık sayısı kadar rasgele açı değeri üretildiğinden daha uzun sürmüştür. O nedenle diğer karşılaştırmalarda olduğu gibi burada da 30 parçacıkla yapılan test en iyi değerleri ortaya koymaktadır.</w:t>
      </w:r>
      <w:r w:rsidR="00E72A2E">
        <w:t xml:space="preserve"> </w:t>
      </w:r>
    </w:p>
    <w:p w14:paraId="4FB7CA4C" w14:textId="77777777" w:rsidR="00C04E5F" w:rsidRDefault="00C04E5F" w:rsidP="00D34951">
      <w:pPr>
        <w:pStyle w:val="AnaParagrafYaziStiliSau"/>
      </w:pPr>
    </w:p>
    <w:p w14:paraId="58D8A405" w14:textId="152D73CD" w:rsidR="00DC5AF3" w:rsidRDefault="00DC5AF3" w:rsidP="00DC5AF3">
      <w:pPr>
        <w:pStyle w:val="ResimYazs"/>
        <w:keepNext/>
        <w:spacing w:after="120"/>
        <w:jc w:val="center"/>
      </w:pPr>
      <w:bookmarkStart w:id="233" w:name="_Toc11814882"/>
      <w:r>
        <w:t xml:space="preserve">Tablo </w:t>
      </w:r>
      <w:fldSimple w:instr=" STYLEREF 1 \s ">
        <w:r w:rsidR="00360694">
          <w:rPr>
            <w:noProof/>
          </w:rPr>
          <w:t>4</w:t>
        </w:r>
      </w:fldSimple>
      <w:r w:rsidR="000C165B">
        <w:t>.</w:t>
      </w:r>
      <w:fldSimple w:instr=" SEQ Tablo \* ARABIC \s 1 ">
        <w:r w:rsidR="00360694">
          <w:rPr>
            <w:noProof/>
          </w:rPr>
          <w:t>16</w:t>
        </w:r>
      </w:fldSimple>
      <w:r>
        <w:t xml:space="preserve">. </w:t>
      </w:r>
      <w:r w:rsidR="00AD6B36">
        <w:t>PSO ile ç</w:t>
      </w:r>
      <w:r>
        <w:t>özüme ulaşılan</w:t>
      </w:r>
      <w:r>
        <w:rPr>
          <w:noProof/>
        </w:rPr>
        <w:t xml:space="preserve"> saat darbesi sayılarının karşılaştırması</w:t>
      </w:r>
      <w:r w:rsidR="00C04E5F">
        <w:rPr>
          <w:noProof/>
        </w:rPr>
        <w:t xml:space="preserve"> (en iyi değerlere ait)</w:t>
      </w:r>
      <w:bookmarkEnd w:id="233"/>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81"/>
        <w:gridCol w:w="1429"/>
        <w:gridCol w:w="1085"/>
        <w:gridCol w:w="1086"/>
        <w:gridCol w:w="1085"/>
        <w:gridCol w:w="1086"/>
      </w:tblGrid>
      <w:tr w:rsidR="00B0783B" w:rsidRPr="00926558" w14:paraId="55891218" w14:textId="77777777" w:rsidTr="00B0783B">
        <w:trPr>
          <w:trHeight w:val="467"/>
          <w:jc w:val="center"/>
        </w:trPr>
        <w:tc>
          <w:tcPr>
            <w:tcW w:w="1781" w:type="dxa"/>
            <w:tcBorders>
              <w:top w:val="single" w:sz="4" w:space="0" w:color="auto"/>
              <w:bottom w:val="single" w:sz="4" w:space="0" w:color="auto"/>
            </w:tcBorders>
            <w:vAlign w:val="center"/>
          </w:tcPr>
          <w:p w14:paraId="0A192890" w14:textId="77777777" w:rsidR="00B0783B" w:rsidRDefault="00B0783B" w:rsidP="00BA2C1B">
            <w:pPr>
              <w:pStyle w:val="TabloYazs"/>
              <w:spacing w:before="60" w:after="60"/>
            </w:pPr>
            <w:r>
              <w:t>Bölümler</w:t>
            </w:r>
          </w:p>
        </w:tc>
        <w:tc>
          <w:tcPr>
            <w:tcW w:w="1429" w:type="dxa"/>
            <w:tcBorders>
              <w:top w:val="single" w:sz="4" w:space="0" w:color="auto"/>
              <w:bottom w:val="single" w:sz="4" w:space="0" w:color="auto"/>
            </w:tcBorders>
            <w:vAlign w:val="center"/>
          </w:tcPr>
          <w:p w14:paraId="0235E080" w14:textId="77777777" w:rsidR="00B0783B" w:rsidRDefault="00B0783B" w:rsidP="00BA2C1B">
            <w:pPr>
              <w:pStyle w:val="TabloYazs"/>
              <w:spacing w:before="60" w:after="60"/>
            </w:pPr>
            <w:r>
              <w:t>Değişken</w:t>
            </w:r>
          </w:p>
        </w:tc>
        <w:tc>
          <w:tcPr>
            <w:tcW w:w="4342" w:type="dxa"/>
            <w:gridSpan w:val="4"/>
            <w:tcBorders>
              <w:top w:val="single" w:sz="4" w:space="0" w:color="auto"/>
              <w:bottom w:val="single" w:sz="4" w:space="0" w:color="auto"/>
            </w:tcBorders>
            <w:vAlign w:val="center"/>
          </w:tcPr>
          <w:p w14:paraId="67F24D36" w14:textId="77777777" w:rsidR="00B0783B" w:rsidRDefault="00B0783B" w:rsidP="00BA2C1B">
            <w:pPr>
              <w:pStyle w:val="TabloYazs"/>
              <w:spacing w:before="60" w:after="60"/>
              <w:rPr>
                <w:szCs w:val="24"/>
              </w:rPr>
            </w:pPr>
            <w:r>
              <w:rPr>
                <w:szCs w:val="24"/>
              </w:rPr>
              <w:t>Çözüm Saat Darbesi Sayısı</w:t>
            </w:r>
          </w:p>
        </w:tc>
      </w:tr>
      <w:tr w:rsidR="00B0783B" w:rsidRPr="00926558" w14:paraId="4B4C47BE" w14:textId="77777777" w:rsidTr="00B0783B">
        <w:trPr>
          <w:trHeight w:val="271"/>
          <w:jc w:val="center"/>
        </w:trPr>
        <w:tc>
          <w:tcPr>
            <w:tcW w:w="1781" w:type="dxa"/>
            <w:tcBorders>
              <w:top w:val="single" w:sz="4" w:space="0" w:color="auto"/>
            </w:tcBorders>
            <w:vAlign w:val="center"/>
          </w:tcPr>
          <w:p w14:paraId="06880EC5" w14:textId="77777777" w:rsidR="00B0783B" w:rsidRDefault="00B0783B" w:rsidP="00BA2C1B">
            <w:pPr>
              <w:pStyle w:val="TabloYazs"/>
              <w:spacing w:before="60" w:after="60"/>
              <w:rPr>
                <w:szCs w:val="24"/>
              </w:rPr>
            </w:pPr>
          </w:p>
        </w:tc>
        <w:tc>
          <w:tcPr>
            <w:tcW w:w="1429" w:type="dxa"/>
            <w:tcBorders>
              <w:top w:val="single" w:sz="4" w:space="0" w:color="auto"/>
            </w:tcBorders>
            <w:vAlign w:val="center"/>
          </w:tcPr>
          <w:p w14:paraId="2CAB4C32" w14:textId="77777777" w:rsidR="00B0783B" w:rsidRDefault="00B0783B" w:rsidP="00BA2C1B">
            <w:pPr>
              <w:pStyle w:val="TabloYazs"/>
              <w:spacing w:before="60" w:after="60"/>
              <w:rPr>
                <w:szCs w:val="24"/>
              </w:rPr>
            </w:pPr>
          </w:p>
        </w:tc>
        <w:tc>
          <w:tcPr>
            <w:tcW w:w="1085" w:type="dxa"/>
            <w:tcBorders>
              <w:top w:val="single" w:sz="4" w:space="0" w:color="auto"/>
              <w:bottom w:val="single" w:sz="4" w:space="0" w:color="auto"/>
            </w:tcBorders>
            <w:vAlign w:val="center"/>
          </w:tcPr>
          <w:p w14:paraId="4296EF95" w14:textId="77777777" w:rsidR="00B0783B" w:rsidRDefault="00B0783B" w:rsidP="00BA2C1B">
            <w:pPr>
              <w:pStyle w:val="TabloYazs"/>
              <w:spacing w:before="60" w:after="60"/>
              <w:rPr>
                <w:szCs w:val="24"/>
              </w:rPr>
            </w:pPr>
            <w:r>
              <w:rPr>
                <w:szCs w:val="24"/>
              </w:rPr>
              <w:t>20 Par</w:t>
            </w:r>
          </w:p>
        </w:tc>
        <w:tc>
          <w:tcPr>
            <w:tcW w:w="1086" w:type="dxa"/>
            <w:tcBorders>
              <w:top w:val="single" w:sz="4" w:space="0" w:color="auto"/>
              <w:bottom w:val="single" w:sz="4" w:space="0" w:color="auto"/>
            </w:tcBorders>
            <w:vAlign w:val="center"/>
          </w:tcPr>
          <w:p w14:paraId="337203AB" w14:textId="77777777" w:rsidR="00B0783B" w:rsidRDefault="00B0783B" w:rsidP="00BA2C1B">
            <w:pPr>
              <w:pStyle w:val="TabloYazs"/>
              <w:spacing w:before="60" w:after="60"/>
              <w:rPr>
                <w:szCs w:val="24"/>
              </w:rPr>
            </w:pPr>
            <w:r>
              <w:rPr>
                <w:szCs w:val="24"/>
              </w:rPr>
              <w:t>30 Par.</w:t>
            </w:r>
          </w:p>
        </w:tc>
        <w:tc>
          <w:tcPr>
            <w:tcW w:w="1085" w:type="dxa"/>
            <w:tcBorders>
              <w:top w:val="single" w:sz="4" w:space="0" w:color="auto"/>
              <w:bottom w:val="single" w:sz="4" w:space="0" w:color="auto"/>
            </w:tcBorders>
            <w:vAlign w:val="center"/>
          </w:tcPr>
          <w:p w14:paraId="3803771C" w14:textId="77777777" w:rsidR="00B0783B" w:rsidRDefault="00B0783B" w:rsidP="00BA2C1B">
            <w:pPr>
              <w:pStyle w:val="TabloYazs"/>
              <w:spacing w:before="60" w:after="60"/>
              <w:rPr>
                <w:szCs w:val="24"/>
              </w:rPr>
            </w:pPr>
            <w:r>
              <w:rPr>
                <w:szCs w:val="24"/>
              </w:rPr>
              <w:t>50 Par.</w:t>
            </w:r>
          </w:p>
        </w:tc>
        <w:tc>
          <w:tcPr>
            <w:tcW w:w="1086" w:type="dxa"/>
            <w:tcBorders>
              <w:top w:val="single" w:sz="4" w:space="0" w:color="auto"/>
              <w:bottom w:val="single" w:sz="4" w:space="0" w:color="auto"/>
            </w:tcBorders>
            <w:vAlign w:val="center"/>
          </w:tcPr>
          <w:p w14:paraId="77FD4BA7" w14:textId="77777777" w:rsidR="00B0783B" w:rsidRDefault="00B0783B" w:rsidP="00BA2C1B">
            <w:pPr>
              <w:pStyle w:val="TabloYazs"/>
              <w:spacing w:before="60" w:after="60"/>
              <w:rPr>
                <w:szCs w:val="24"/>
              </w:rPr>
            </w:pPr>
            <w:r>
              <w:rPr>
                <w:szCs w:val="24"/>
              </w:rPr>
              <w:t>100 Par</w:t>
            </w:r>
          </w:p>
        </w:tc>
      </w:tr>
      <w:tr w:rsidR="00B0783B" w:rsidRPr="00926558" w14:paraId="0BC9B3C8" w14:textId="77777777" w:rsidTr="00B0783B">
        <w:trPr>
          <w:trHeight w:val="271"/>
          <w:jc w:val="center"/>
        </w:trPr>
        <w:tc>
          <w:tcPr>
            <w:tcW w:w="1781" w:type="dxa"/>
            <w:tcBorders>
              <w:top w:val="single" w:sz="4" w:space="0" w:color="auto"/>
            </w:tcBorders>
            <w:vAlign w:val="center"/>
          </w:tcPr>
          <w:p w14:paraId="48692A73" w14:textId="77777777" w:rsidR="00B0783B" w:rsidRDefault="00B0783B" w:rsidP="00BA2C1B">
            <w:pPr>
              <w:pStyle w:val="TabloYazs"/>
              <w:spacing w:before="60" w:after="60"/>
              <w:rPr>
                <w:szCs w:val="24"/>
              </w:rPr>
            </w:pPr>
            <w:r>
              <w:rPr>
                <w:szCs w:val="24"/>
              </w:rPr>
              <w:t>Rasgele Sayılar</w:t>
            </w:r>
          </w:p>
        </w:tc>
        <w:tc>
          <w:tcPr>
            <w:tcW w:w="1429" w:type="dxa"/>
            <w:tcBorders>
              <w:top w:val="single" w:sz="4" w:space="0" w:color="auto"/>
            </w:tcBorders>
            <w:vAlign w:val="center"/>
          </w:tcPr>
          <w:p w14:paraId="058E633C" w14:textId="77777777" w:rsidR="00B0783B" w:rsidRDefault="00B0783B" w:rsidP="00BA2C1B">
            <w:pPr>
              <w:pStyle w:val="TabloYazs"/>
              <w:spacing w:before="60" w:after="60"/>
              <w:rPr>
                <w:szCs w:val="24"/>
              </w:rPr>
            </w:pPr>
            <w:r>
              <w:rPr>
                <w:szCs w:val="24"/>
              </w:rPr>
              <w:t>count_rnd_sayi</w:t>
            </w:r>
          </w:p>
        </w:tc>
        <w:tc>
          <w:tcPr>
            <w:tcW w:w="1085" w:type="dxa"/>
            <w:tcBorders>
              <w:top w:val="single" w:sz="4" w:space="0" w:color="auto"/>
            </w:tcBorders>
            <w:vAlign w:val="center"/>
          </w:tcPr>
          <w:p w14:paraId="4281A606" w14:textId="77777777" w:rsidR="00B0783B" w:rsidRDefault="00B0783B" w:rsidP="00BA2C1B">
            <w:pPr>
              <w:pStyle w:val="TabloYazs"/>
              <w:spacing w:before="60" w:after="60"/>
              <w:rPr>
                <w:szCs w:val="24"/>
              </w:rPr>
            </w:pPr>
            <w:r>
              <w:rPr>
                <w:szCs w:val="24"/>
              </w:rPr>
              <w:t>9880</w:t>
            </w:r>
          </w:p>
        </w:tc>
        <w:tc>
          <w:tcPr>
            <w:tcW w:w="1086" w:type="dxa"/>
            <w:tcBorders>
              <w:top w:val="single" w:sz="4" w:space="0" w:color="auto"/>
            </w:tcBorders>
            <w:vAlign w:val="center"/>
          </w:tcPr>
          <w:p w14:paraId="02CB1AFC" w14:textId="77777777" w:rsidR="00B0783B" w:rsidRDefault="00B0783B" w:rsidP="00BA2C1B">
            <w:pPr>
              <w:pStyle w:val="TabloYazs"/>
              <w:spacing w:before="60" w:after="60"/>
              <w:rPr>
                <w:szCs w:val="24"/>
              </w:rPr>
            </w:pPr>
            <w:r>
              <w:rPr>
                <w:szCs w:val="24"/>
              </w:rPr>
              <w:t>9048</w:t>
            </w:r>
          </w:p>
        </w:tc>
        <w:tc>
          <w:tcPr>
            <w:tcW w:w="1085" w:type="dxa"/>
            <w:tcBorders>
              <w:top w:val="single" w:sz="4" w:space="0" w:color="auto"/>
              <w:left w:val="nil"/>
            </w:tcBorders>
            <w:vAlign w:val="center"/>
          </w:tcPr>
          <w:p w14:paraId="44D6F11D" w14:textId="77777777" w:rsidR="00B0783B" w:rsidRDefault="004C1D2C" w:rsidP="00BA2C1B">
            <w:pPr>
              <w:pStyle w:val="TabloYazs"/>
              <w:spacing w:before="60" w:after="60"/>
              <w:rPr>
                <w:szCs w:val="24"/>
              </w:rPr>
            </w:pPr>
            <w:r>
              <w:rPr>
                <w:szCs w:val="24"/>
              </w:rPr>
              <w:t>16856</w:t>
            </w:r>
          </w:p>
        </w:tc>
        <w:tc>
          <w:tcPr>
            <w:tcW w:w="1086" w:type="dxa"/>
            <w:tcBorders>
              <w:top w:val="single" w:sz="4" w:space="0" w:color="auto"/>
              <w:left w:val="nil"/>
            </w:tcBorders>
            <w:vAlign w:val="center"/>
          </w:tcPr>
          <w:p w14:paraId="04ECCEE4" w14:textId="77777777" w:rsidR="00B0783B" w:rsidRDefault="004C1D2C" w:rsidP="00BA2C1B">
            <w:pPr>
              <w:pStyle w:val="TabloYazs"/>
              <w:spacing w:before="60" w:after="60"/>
              <w:rPr>
                <w:szCs w:val="24"/>
              </w:rPr>
            </w:pPr>
            <w:r>
              <w:rPr>
                <w:szCs w:val="24"/>
              </w:rPr>
              <w:t>31680</w:t>
            </w:r>
          </w:p>
        </w:tc>
      </w:tr>
      <w:tr w:rsidR="00B0783B" w:rsidRPr="00926558" w14:paraId="27B24F58" w14:textId="77777777" w:rsidTr="00B0783B">
        <w:trPr>
          <w:trHeight w:val="271"/>
          <w:jc w:val="center"/>
        </w:trPr>
        <w:tc>
          <w:tcPr>
            <w:tcW w:w="1781" w:type="dxa"/>
            <w:vAlign w:val="center"/>
          </w:tcPr>
          <w:p w14:paraId="5402C6EA" w14:textId="77777777" w:rsidR="00B0783B" w:rsidRDefault="00B0783B" w:rsidP="00BA2C1B">
            <w:pPr>
              <w:pStyle w:val="TabloYazs"/>
              <w:spacing w:before="60" w:after="60"/>
              <w:rPr>
                <w:szCs w:val="24"/>
              </w:rPr>
            </w:pPr>
            <w:r>
              <w:rPr>
                <w:szCs w:val="24"/>
              </w:rPr>
              <w:t>Rasgele Açılar</w:t>
            </w:r>
          </w:p>
        </w:tc>
        <w:tc>
          <w:tcPr>
            <w:tcW w:w="1429" w:type="dxa"/>
            <w:vAlign w:val="center"/>
          </w:tcPr>
          <w:p w14:paraId="0995CEE3" w14:textId="77777777" w:rsidR="00B0783B" w:rsidRPr="00912C46" w:rsidRDefault="00B0783B" w:rsidP="00BA2C1B">
            <w:pPr>
              <w:pStyle w:val="TabloYazs"/>
              <w:spacing w:before="60" w:after="60"/>
              <w:rPr>
                <w:szCs w:val="24"/>
              </w:rPr>
            </w:pPr>
            <w:r>
              <w:rPr>
                <w:szCs w:val="24"/>
              </w:rPr>
              <w:t>count_rnd_aci</w:t>
            </w:r>
          </w:p>
        </w:tc>
        <w:tc>
          <w:tcPr>
            <w:tcW w:w="1085" w:type="dxa"/>
            <w:vAlign w:val="center"/>
          </w:tcPr>
          <w:p w14:paraId="532E7FB4" w14:textId="77777777" w:rsidR="00B0783B" w:rsidRDefault="00B0783B" w:rsidP="00BA2C1B">
            <w:pPr>
              <w:pStyle w:val="TabloYazs"/>
              <w:spacing w:before="60" w:after="60"/>
              <w:rPr>
                <w:szCs w:val="24"/>
              </w:rPr>
            </w:pPr>
            <w:r>
              <w:rPr>
                <w:szCs w:val="24"/>
              </w:rPr>
              <w:t>532</w:t>
            </w:r>
          </w:p>
        </w:tc>
        <w:tc>
          <w:tcPr>
            <w:tcW w:w="1086" w:type="dxa"/>
            <w:vAlign w:val="center"/>
          </w:tcPr>
          <w:p w14:paraId="39E600CC" w14:textId="77777777" w:rsidR="00B0783B" w:rsidRDefault="00B0783B" w:rsidP="00BA2C1B">
            <w:pPr>
              <w:pStyle w:val="TabloYazs"/>
              <w:spacing w:before="60" w:after="60"/>
              <w:rPr>
                <w:szCs w:val="24"/>
              </w:rPr>
            </w:pPr>
            <w:r>
              <w:rPr>
                <w:szCs w:val="24"/>
              </w:rPr>
              <w:t>812</w:t>
            </w:r>
          </w:p>
        </w:tc>
        <w:tc>
          <w:tcPr>
            <w:tcW w:w="1085" w:type="dxa"/>
            <w:tcBorders>
              <w:left w:val="nil"/>
            </w:tcBorders>
            <w:vAlign w:val="center"/>
          </w:tcPr>
          <w:p w14:paraId="47B954DF" w14:textId="77777777" w:rsidR="00B0783B" w:rsidRDefault="004C1D2C" w:rsidP="00BA2C1B">
            <w:pPr>
              <w:pStyle w:val="TabloYazs"/>
              <w:spacing w:before="60" w:after="60"/>
              <w:rPr>
                <w:szCs w:val="24"/>
              </w:rPr>
            </w:pPr>
            <w:r>
              <w:rPr>
                <w:szCs w:val="24"/>
              </w:rPr>
              <w:t>1372</w:t>
            </w:r>
          </w:p>
        </w:tc>
        <w:tc>
          <w:tcPr>
            <w:tcW w:w="1086" w:type="dxa"/>
            <w:tcBorders>
              <w:left w:val="nil"/>
            </w:tcBorders>
            <w:vAlign w:val="center"/>
          </w:tcPr>
          <w:p w14:paraId="2BF9C2C8" w14:textId="77777777" w:rsidR="00B0783B" w:rsidRDefault="004C1D2C" w:rsidP="00BA2C1B">
            <w:pPr>
              <w:pStyle w:val="TabloYazs"/>
              <w:spacing w:before="60" w:after="60"/>
              <w:rPr>
                <w:szCs w:val="24"/>
              </w:rPr>
            </w:pPr>
            <w:r>
              <w:rPr>
                <w:szCs w:val="24"/>
              </w:rPr>
              <w:t>2772</w:t>
            </w:r>
          </w:p>
        </w:tc>
      </w:tr>
      <w:tr w:rsidR="00B0783B" w:rsidRPr="00926558" w14:paraId="62A30737" w14:textId="77777777" w:rsidTr="00B0783B">
        <w:trPr>
          <w:trHeight w:val="271"/>
          <w:jc w:val="center"/>
        </w:trPr>
        <w:tc>
          <w:tcPr>
            <w:tcW w:w="1781" w:type="dxa"/>
            <w:vAlign w:val="center"/>
          </w:tcPr>
          <w:p w14:paraId="7E9AB0E4" w14:textId="77777777" w:rsidR="00B0783B" w:rsidRDefault="00B0783B" w:rsidP="00BA2C1B">
            <w:pPr>
              <w:pStyle w:val="TabloYazs"/>
              <w:spacing w:before="60" w:after="60"/>
              <w:rPr>
                <w:szCs w:val="24"/>
              </w:rPr>
            </w:pPr>
            <w:r>
              <w:rPr>
                <w:szCs w:val="24"/>
              </w:rPr>
              <w:t>Açı Sınırları</w:t>
            </w:r>
          </w:p>
        </w:tc>
        <w:tc>
          <w:tcPr>
            <w:tcW w:w="1429" w:type="dxa"/>
            <w:vAlign w:val="center"/>
          </w:tcPr>
          <w:p w14:paraId="0F811770" w14:textId="77777777" w:rsidR="00B0783B" w:rsidRDefault="00B0783B" w:rsidP="00BA2C1B">
            <w:pPr>
              <w:pStyle w:val="TabloYazs"/>
              <w:spacing w:before="60" w:after="60"/>
              <w:rPr>
                <w:szCs w:val="24"/>
              </w:rPr>
            </w:pPr>
            <w:r>
              <w:rPr>
                <w:szCs w:val="24"/>
              </w:rPr>
              <w:t>count_sinir</w:t>
            </w:r>
          </w:p>
        </w:tc>
        <w:tc>
          <w:tcPr>
            <w:tcW w:w="1085" w:type="dxa"/>
            <w:vAlign w:val="center"/>
          </w:tcPr>
          <w:p w14:paraId="666CD9DC" w14:textId="77777777" w:rsidR="00B0783B" w:rsidRDefault="00B0783B" w:rsidP="00BA2C1B">
            <w:pPr>
              <w:pStyle w:val="TabloYazs"/>
              <w:spacing w:before="60" w:after="60"/>
              <w:rPr>
                <w:szCs w:val="24"/>
              </w:rPr>
            </w:pPr>
            <w:r>
              <w:rPr>
                <w:szCs w:val="24"/>
              </w:rPr>
              <w:t>45500</w:t>
            </w:r>
          </w:p>
        </w:tc>
        <w:tc>
          <w:tcPr>
            <w:tcW w:w="1086" w:type="dxa"/>
            <w:vAlign w:val="center"/>
          </w:tcPr>
          <w:p w14:paraId="78EEB345" w14:textId="77777777" w:rsidR="00B0783B" w:rsidRDefault="00B0783B" w:rsidP="00BA2C1B">
            <w:pPr>
              <w:pStyle w:val="TabloYazs"/>
              <w:spacing w:before="60" w:after="60"/>
              <w:rPr>
                <w:szCs w:val="24"/>
              </w:rPr>
            </w:pPr>
            <w:r>
              <w:rPr>
                <w:szCs w:val="24"/>
              </w:rPr>
              <w:t>40950</w:t>
            </w:r>
          </w:p>
        </w:tc>
        <w:tc>
          <w:tcPr>
            <w:tcW w:w="1085" w:type="dxa"/>
            <w:tcBorders>
              <w:left w:val="nil"/>
            </w:tcBorders>
            <w:vAlign w:val="center"/>
          </w:tcPr>
          <w:p w14:paraId="786062E9" w14:textId="77777777" w:rsidR="00B0783B" w:rsidRDefault="004C1D2C" w:rsidP="00BA2C1B">
            <w:pPr>
              <w:pStyle w:val="TabloYazs"/>
              <w:spacing w:before="60" w:after="60"/>
              <w:rPr>
                <w:szCs w:val="24"/>
              </w:rPr>
            </w:pPr>
            <w:r>
              <w:rPr>
                <w:szCs w:val="24"/>
              </w:rPr>
              <w:t>75250</w:t>
            </w:r>
          </w:p>
        </w:tc>
        <w:tc>
          <w:tcPr>
            <w:tcW w:w="1086" w:type="dxa"/>
            <w:tcBorders>
              <w:left w:val="nil"/>
            </w:tcBorders>
            <w:vAlign w:val="center"/>
          </w:tcPr>
          <w:p w14:paraId="24BF86CC" w14:textId="77777777" w:rsidR="00B0783B" w:rsidRDefault="004C1D2C" w:rsidP="00BA2C1B">
            <w:pPr>
              <w:pStyle w:val="TabloYazs"/>
              <w:spacing w:before="60" w:after="60"/>
              <w:rPr>
                <w:szCs w:val="24"/>
              </w:rPr>
            </w:pPr>
            <w:r>
              <w:rPr>
                <w:szCs w:val="24"/>
              </w:rPr>
              <w:t>140000</w:t>
            </w:r>
          </w:p>
        </w:tc>
      </w:tr>
      <w:tr w:rsidR="00B0783B" w:rsidRPr="00926558" w14:paraId="5D846C90" w14:textId="77777777" w:rsidTr="00B0783B">
        <w:trPr>
          <w:trHeight w:val="271"/>
          <w:jc w:val="center"/>
        </w:trPr>
        <w:tc>
          <w:tcPr>
            <w:tcW w:w="1781" w:type="dxa"/>
            <w:vAlign w:val="center"/>
          </w:tcPr>
          <w:p w14:paraId="2358B148" w14:textId="77777777" w:rsidR="00B0783B" w:rsidRDefault="00B0783B" w:rsidP="00BA2C1B">
            <w:pPr>
              <w:pStyle w:val="TabloYazs"/>
              <w:spacing w:before="60" w:after="60"/>
              <w:rPr>
                <w:szCs w:val="24"/>
              </w:rPr>
            </w:pPr>
            <w:r>
              <w:rPr>
                <w:szCs w:val="24"/>
              </w:rPr>
              <w:t>İleri Kinematik</w:t>
            </w:r>
          </w:p>
        </w:tc>
        <w:tc>
          <w:tcPr>
            <w:tcW w:w="1429" w:type="dxa"/>
            <w:vAlign w:val="center"/>
          </w:tcPr>
          <w:p w14:paraId="1C95EB01" w14:textId="77777777" w:rsidR="00B0783B" w:rsidRDefault="00B0783B" w:rsidP="00BA2C1B">
            <w:pPr>
              <w:pStyle w:val="TabloYazs"/>
              <w:spacing w:before="60" w:after="60"/>
              <w:rPr>
                <w:szCs w:val="24"/>
              </w:rPr>
            </w:pPr>
            <w:r>
              <w:rPr>
                <w:szCs w:val="24"/>
              </w:rPr>
              <w:t>count_ik</w:t>
            </w:r>
          </w:p>
        </w:tc>
        <w:tc>
          <w:tcPr>
            <w:tcW w:w="1085" w:type="dxa"/>
            <w:vAlign w:val="center"/>
          </w:tcPr>
          <w:p w14:paraId="3E6542A8" w14:textId="77777777" w:rsidR="00B0783B" w:rsidRDefault="00B0783B" w:rsidP="00BA2C1B">
            <w:pPr>
              <w:pStyle w:val="TabloYazs"/>
              <w:spacing w:before="60" w:after="60"/>
              <w:rPr>
                <w:szCs w:val="24"/>
              </w:rPr>
            </w:pPr>
            <w:r>
              <w:rPr>
                <w:szCs w:val="24"/>
              </w:rPr>
              <w:t>352300</w:t>
            </w:r>
          </w:p>
        </w:tc>
        <w:tc>
          <w:tcPr>
            <w:tcW w:w="1086" w:type="dxa"/>
            <w:vAlign w:val="center"/>
          </w:tcPr>
          <w:p w14:paraId="4DBAF0D6" w14:textId="77777777" w:rsidR="00B0783B" w:rsidRDefault="00B0783B" w:rsidP="00BA2C1B">
            <w:pPr>
              <w:pStyle w:val="TabloYazs"/>
              <w:spacing w:before="60" w:after="60"/>
              <w:rPr>
                <w:szCs w:val="24"/>
              </w:rPr>
            </w:pPr>
            <w:r>
              <w:rPr>
                <w:szCs w:val="24"/>
              </w:rPr>
              <w:t>317070</w:t>
            </w:r>
          </w:p>
        </w:tc>
        <w:tc>
          <w:tcPr>
            <w:tcW w:w="1085" w:type="dxa"/>
            <w:tcBorders>
              <w:left w:val="nil"/>
            </w:tcBorders>
            <w:vAlign w:val="center"/>
          </w:tcPr>
          <w:p w14:paraId="17B6185D" w14:textId="77777777" w:rsidR="00B0783B" w:rsidRDefault="004C1D2C" w:rsidP="00BA2C1B">
            <w:pPr>
              <w:pStyle w:val="TabloYazs"/>
              <w:spacing w:before="60" w:after="60"/>
              <w:rPr>
                <w:szCs w:val="24"/>
              </w:rPr>
            </w:pPr>
            <w:r>
              <w:rPr>
                <w:szCs w:val="24"/>
              </w:rPr>
              <w:t>582650</w:t>
            </w:r>
          </w:p>
        </w:tc>
        <w:tc>
          <w:tcPr>
            <w:tcW w:w="1086" w:type="dxa"/>
            <w:tcBorders>
              <w:left w:val="nil"/>
            </w:tcBorders>
            <w:vAlign w:val="center"/>
          </w:tcPr>
          <w:p w14:paraId="3FD15A5D" w14:textId="77777777" w:rsidR="00B0783B" w:rsidRDefault="004C1D2C" w:rsidP="00BA2C1B">
            <w:pPr>
              <w:pStyle w:val="TabloYazs"/>
              <w:spacing w:before="60" w:after="60"/>
              <w:rPr>
                <w:szCs w:val="24"/>
              </w:rPr>
            </w:pPr>
            <w:r>
              <w:rPr>
                <w:szCs w:val="24"/>
              </w:rPr>
              <w:t>1084000</w:t>
            </w:r>
          </w:p>
        </w:tc>
      </w:tr>
      <w:tr w:rsidR="00B0783B" w:rsidRPr="00926558" w14:paraId="4532BFC5" w14:textId="77777777" w:rsidTr="00B0783B">
        <w:trPr>
          <w:trHeight w:val="271"/>
          <w:jc w:val="center"/>
        </w:trPr>
        <w:tc>
          <w:tcPr>
            <w:tcW w:w="1781" w:type="dxa"/>
            <w:vAlign w:val="center"/>
          </w:tcPr>
          <w:p w14:paraId="3C45B4CB" w14:textId="77777777" w:rsidR="00B0783B" w:rsidRDefault="00B0783B" w:rsidP="00BA2C1B">
            <w:pPr>
              <w:pStyle w:val="TabloYazs"/>
              <w:spacing w:before="60" w:after="60"/>
              <w:rPr>
                <w:szCs w:val="24"/>
              </w:rPr>
            </w:pPr>
            <w:r>
              <w:rPr>
                <w:szCs w:val="24"/>
              </w:rPr>
              <w:t>Pozisyon Hatası</w:t>
            </w:r>
          </w:p>
        </w:tc>
        <w:tc>
          <w:tcPr>
            <w:tcW w:w="1429" w:type="dxa"/>
            <w:vAlign w:val="center"/>
          </w:tcPr>
          <w:p w14:paraId="59359979" w14:textId="77777777" w:rsidR="00B0783B" w:rsidRDefault="00B0783B" w:rsidP="00BA2C1B">
            <w:pPr>
              <w:pStyle w:val="TabloYazs"/>
              <w:spacing w:before="60" w:after="60"/>
              <w:rPr>
                <w:szCs w:val="24"/>
              </w:rPr>
            </w:pPr>
            <w:r>
              <w:rPr>
                <w:szCs w:val="24"/>
              </w:rPr>
              <w:t>count_hata</w:t>
            </w:r>
          </w:p>
        </w:tc>
        <w:tc>
          <w:tcPr>
            <w:tcW w:w="1085" w:type="dxa"/>
            <w:vAlign w:val="center"/>
          </w:tcPr>
          <w:p w14:paraId="784DACF7" w14:textId="77777777" w:rsidR="00B0783B" w:rsidRDefault="00B0783B" w:rsidP="00BA2C1B">
            <w:pPr>
              <w:pStyle w:val="TabloYazs"/>
              <w:spacing w:before="60" w:after="60"/>
              <w:rPr>
                <w:szCs w:val="24"/>
              </w:rPr>
            </w:pPr>
            <w:r>
              <w:rPr>
                <w:szCs w:val="24"/>
              </w:rPr>
              <w:t>6500</w:t>
            </w:r>
          </w:p>
        </w:tc>
        <w:tc>
          <w:tcPr>
            <w:tcW w:w="1086" w:type="dxa"/>
            <w:vAlign w:val="center"/>
          </w:tcPr>
          <w:p w14:paraId="56F18327" w14:textId="77777777" w:rsidR="00B0783B" w:rsidRDefault="004C1D2C" w:rsidP="00BA2C1B">
            <w:pPr>
              <w:pStyle w:val="TabloYazs"/>
              <w:spacing w:before="60" w:after="60"/>
              <w:rPr>
                <w:szCs w:val="24"/>
              </w:rPr>
            </w:pPr>
            <w:r>
              <w:rPr>
                <w:szCs w:val="24"/>
              </w:rPr>
              <w:t>5850</w:t>
            </w:r>
          </w:p>
        </w:tc>
        <w:tc>
          <w:tcPr>
            <w:tcW w:w="1085" w:type="dxa"/>
            <w:tcBorders>
              <w:left w:val="nil"/>
            </w:tcBorders>
            <w:vAlign w:val="center"/>
          </w:tcPr>
          <w:p w14:paraId="0A416017" w14:textId="77777777" w:rsidR="00B0783B" w:rsidRDefault="004C1D2C" w:rsidP="00BA2C1B">
            <w:pPr>
              <w:pStyle w:val="TabloYazs"/>
              <w:spacing w:before="60" w:after="60"/>
              <w:rPr>
                <w:szCs w:val="24"/>
              </w:rPr>
            </w:pPr>
            <w:r>
              <w:rPr>
                <w:szCs w:val="24"/>
              </w:rPr>
              <w:t>10750</w:t>
            </w:r>
          </w:p>
        </w:tc>
        <w:tc>
          <w:tcPr>
            <w:tcW w:w="1086" w:type="dxa"/>
            <w:tcBorders>
              <w:left w:val="nil"/>
            </w:tcBorders>
            <w:vAlign w:val="center"/>
          </w:tcPr>
          <w:p w14:paraId="090FFB92" w14:textId="77777777" w:rsidR="00B0783B" w:rsidRDefault="004C1D2C" w:rsidP="00BA2C1B">
            <w:pPr>
              <w:pStyle w:val="TabloYazs"/>
              <w:spacing w:before="60" w:after="60"/>
              <w:rPr>
                <w:szCs w:val="24"/>
              </w:rPr>
            </w:pPr>
            <w:r>
              <w:rPr>
                <w:szCs w:val="24"/>
              </w:rPr>
              <w:t>20000</w:t>
            </w:r>
          </w:p>
        </w:tc>
      </w:tr>
      <w:tr w:rsidR="00B0783B" w:rsidRPr="00926558" w14:paraId="6E602D27" w14:textId="77777777" w:rsidTr="00B0783B">
        <w:trPr>
          <w:trHeight w:val="271"/>
          <w:jc w:val="center"/>
        </w:trPr>
        <w:tc>
          <w:tcPr>
            <w:tcW w:w="1781" w:type="dxa"/>
            <w:vAlign w:val="center"/>
          </w:tcPr>
          <w:p w14:paraId="46F3B717" w14:textId="77777777" w:rsidR="00B0783B" w:rsidRDefault="00B0783B" w:rsidP="00BA2C1B">
            <w:pPr>
              <w:pStyle w:val="TabloYazs"/>
              <w:spacing w:before="60" w:after="60"/>
              <w:rPr>
                <w:szCs w:val="24"/>
              </w:rPr>
            </w:pPr>
            <w:r>
              <w:rPr>
                <w:szCs w:val="24"/>
              </w:rPr>
              <w:t>En İyi Değerler</w:t>
            </w:r>
          </w:p>
        </w:tc>
        <w:tc>
          <w:tcPr>
            <w:tcW w:w="1429" w:type="dxa"/>
            <w:vAlign w:val="center"/>
          </w:tcPr>
          <w:p w14:paraId="0EC3D4FC" w14:textId="77777777" w:rsidR="00B0783B" w:rsidRDefault="00B0783B" w:rsidP="00BA2C1B">
            <w:pPr>
              <w:pStyle w:val="TabloYazs"/>
              <w:spacing w:before="60" w:after="60"/>
              <w:rPr>
                <w:szCs w:val="24"/>
              </w:rPr>
            </w:pPr>
            <w:r>
              <w:rPr>
                <w:szCs w:val="24"/>
              </w:rPr>
              <w:t>count_en_iyi</w:t>
            </w:r>
          </w:p>
        </w:tc>
        <w:tc>
          <w:tcPr>
            <w:tcW w:w="1085" w:type="dxa"/>
            <w:vAlign w:val="center"/>
          </w:tcPr>
          <w:p w14:paraId="09CE830B" w14:textId="77777777" w:rsidR="00B0783B" w:rsidRDefault="00B0783B" w:rsidP="00BA2C1B">
            <w:pPr>
              <w:pStyle w:val="TabloYazs"/>
              <w:spacing w:before="60" w:after="60"/>
              <w:rPr>
                <w:szCs w:val="24"/>
              </w:rPr>
            </w:pPr>
            <w:r>
              <w:rPr>
                <w:szCs w:val="24"/>
              </w:rPr>
              <w:t>5328</w:t>
            </w:r>
          </w:p>
        </w:tc>
        <w:tc>
          <w:tcPr>
            <w:tcW w:w="1086" w:type="dxa"/>
            <w:vAlign w:val="center"/>
          </w:tcPr>
          <w:p w14:paraId="5285F903" w14:textId="77777777" w:rsidR="00B0783B" w:rsidRDefault="004C1D2C" w:rsidP="00BA2C1B">
            <w:pPr>
              <w:pStyle w:val="TabloYazs"/>
              <w:spacing w:before="60" w:after="60"/>
              <w:rPr>
                <w:szCs w:val="24"/>
              </w:rPr>
            </w:pPr>
            <w:r>
              <w:rPr>
                <w:szCs w:val="24"/>
              </w:rPr>
              <w:t>4756</w:t>
            </w:r>
          </w:p>
        </w:tc>
        <w:tc>
          <w:tcPr>
            <w:tcW w:w="1085" w:type="dxa"/>
            <w:tcBorders>
              <w:left w:val="nil"/>
            </w:tcBorders>
            <w:vAlign w:val="center"/>
          </w:tcPr>
          <w:p w14:paraId="78AED4E2" w14:textId="77777777" w:rsidR="00B0783B" w:rsidRDefault="004C1D2C" w:rsidP="00BA2C1B">
            <w:pPr>
              <w:pStyle w:val="TabloYazs"/>
              <w:spacing w:before="60" w:after="60"/>
              <w:rPr>
                <w:szCs w:val="24"/>
              </w:rPr>
            </w:pPr>
            <w:r>
              <w:rPr>
                <w:szCs w:val="24"/>
              </w:rPr>
              <w:t>8686</w:t>
            </w:r>
          </w:p>
        </w:tc>
        <w:tc>
          <w:tcPr>
            <w:tcW w:w="1086" w:type="dxa"/>
            <w:tcBorders>
              <w:left w:val="nil"/>
            </w:tcBorders>
            <w:vAlign w:val="center"/>
          </w:tcPr>
          <w:p w14:paraId="6629D869" w14:textId="77777777" w:rsidR="00B0783B" w:rsidRDefault="004C1D2C" w:rsidP="00BA2C1B">
            <w:pPr>
              <w:pStyle w:val="TabloYazs"/>
              <w:spacing w:before="60" w:after="60"/>
              <w:rPr>
                <w:szCs w:val="24"/>
              </w:rPr>
            </w:pPr>
            <w:r>
              <w:rPr>
                <w:szCs w:val="24"/>
              </w:rPr>
              <w:t>16078</w:t>
            </w:r>
          </w:p>
        </w:tc>
      </w:tr>
      <w:tr w:rsidR="00B0783B" w:rsidRPr="00926558" w14:paraId="7A54C478" w14:textId="77777777" w:rsidTr="00B0783B">
        <w:trPr>
          <w:trHeight w:val="271"/>
          <w:jc w:val="center"/>
        </w:trPr>
        <w:tc>
          <w:tcPr>
            <w:tcW w:w="1781" w:type="dxa"/>
            <w:vAlign w:val="center"/>
          </w:tcPr>
          <w:p w14:paraId="7AB1186A" w14:textId="77777777" w:rsidR="00B0783B" w:rsidRDefault="00B0783B" w:rsidP="00BA2C1B">
            <w:pPr>
              <w:pStyle w:val="TabloYazs"/>
              <w:spacing w:before="60" w:after="60"/>
              <w:rPr>
                <w:szCs w:val="24"/>
              </w:rPr>
            </w:pPr>
            <w:r>
              <w:rPr>
                <w:szCs w:val="24"/>
              </w:rPr>
              <w:t>Açı ve Hız Güncelle</w:t>
            </w:r>
          </w:p>
        </w:tc>
        <w:tc>
          <w:tcPr>
            <w:tcW w:w="1429" w:type="dxa"/>
            <w:vAlign w:val="center"/>
          </w:tcPr>
          <w:p w14:paraId="7702A665" w14:textId="77777777" w:rsidR="00B0783B" w:rsidRDefault="004C1D2C" w:rsidP="00BA2C1B">
            <w:pPr>
              <w:pStyle w:val="TabloYazs"/>
              <w:spacing w:before="60" w:after="60"/>
              <w:rPr>
                <w:szCs w:val="24"/>
              </w:rPr>
            </w:pPr>
            <w:r>
              <w:rPr>
                <w:szCs w:val="24"/>
              </w:rPr>
              <w:t>c</w:t>
            </w:r>
            <w:r w:rsidR="00B0783B">
              <w:rPr>
                <w:szCs w:val="24"/>
              </w:rPr>
              <w:t>ount_guncelle</w:t>
            </w:r>
          </w:p>
        </w:tc>
        <w:tc>
          <w:tcPr>
            <w:tcW w:w="1085" w:type="dxa"/>
            <w:vAlign w:val="center"/>
          </w:tcPr>
          <w:p w14:paraId="3BB675B1" w14:textId="77777777" w:rsidR="00B0783B" w:rsidRDefault="00B0783B" w:rsidP="00BA2C1B">
            <w:pPr>
              <w:pStyle w:val="TabloYazs"/>
              <w:spacing w:before="60" w:after="60"/>
              <w:rPr>
                <w:szCs w:val="24"/>
              </w:rPr>
            </w:pPr>
            <w:r>
              <w:rPr>
                <w:szCs w:val="24"/>
              </w:rPr>
              <w:t>10752l0</w:t>
            </w:r>
          </w:p>
        </w:tc>
        <w:tc>
          <w:tcPr>
            <w:tcW w:w="1086" w:type="dxa"/>
            <w:vAlign w:val="center"/>
          </w:tcPr>
          <w:p w14:paraId="61CDCAA9" w14:textId="77777777" w:rsidR="00B0783B" w:rsidRDefault="004C1D2C" w:rsidP="00BA2C1B">
            <w:pPr>
              <w:pStyle w:val="TabloYazs"/>
              <w:spacing w:before="60" w:after="60"/>
              <w:rPr>
                <w:szCs w:val="24"/>
              </w:rPr>
            </w:pPr>
            <w:r>
              <w:rPr>
                <w:szCs w:val="24"/>
              </w:rPr>
              <w:t>95760</w:t>
            </w:r>
          </w:p>
        </w:tc>
        <w:tc>
          <w:tcPr>
            <w:tcW w:w="1085" w:type="dxa"/>
            <w:tcBorders>
              <w:left w:val="nil"/>
            </w:tcBorders>
            <w:vAlign w:val="center"/>
          </w:tcPr>
          <w:p w14:paraId="2EE49A8D" w14:textId="77777777" w:rsidR="00B0783B" w:rsidRDefault="004C1D2C" w:rsidP="00BA2C1B">
            <w:pPr>
              <w:pStyle w:val="TabloYazs"/>
              <w:spacing w:before="60" w:after="60"/>
              <w:rPr>
                <w:szCs w:val="24"/>
              </w:rPr>
            </w:pPr>
            <w:r>
              <w:rPr>
                <w:szCs w:val="24"/>
              </w:rPr>
              <w:t>180600</w:t>
            </w:r>
          </w:p>
        </w:tc>
        <w:tc>
          <w:tcPr>
            <w:tcW w:w="1086" w:type="dxa"/>
            <w:tcBorders>
              <w:left w:val="nil"/>
            </w:tcBorders>
            <w:vAlign w:val="center"/>
          </w:tcPr>
          <w:p w14:paraId="1309CEF2" w14:textId="77777777" w:rsidR="00B0783B" w:rsidRDefault="004C1D2C" w:rsidP="00BA2C1B">
            <w:pPr>
              <w:pStyle w:val="TabloYazs"/>
              <w:spacing w:before="60" w:after="60"/>
              <w:rPr>
                <w:szCs w:val="24"/>
              </w:rPr>
            </w:pPr>
            <w:r>
              <w:rPr>
                <w:szCs w:val="24"/>
              </w:rPr>
              <w:t>327600</w:t>
            </w:r>
          </w:p>
        </w:tc>
      </w:tr>
      <w:tr w:rsidR="00B0783B" w:rsidRPr="00926558" w14:paraId="1D42CDF7" w14:textId="77777777" w:rsidTr="00B0783B">
        <w:trPr>
          <w:trHeight w:val="271"/>
          <w:jc w:val="center"/>
        </w:trPr>
        <w:tc>
          <w:tcPr>
            <w:tcW w:w="1781" w:type="dxa"/>
            <w:vAlign w:val="center"/>
          </w:tcPr>
          <w:p w14:paraId="21023664" w14:textId="77777777" w:rsidR="00B0783B" w:rsidRDefault="00B0783B" w:rsidP="00BA2C1B">
            <w:pPr>
              <w:pStyle w:val="TabloYazs"/>
              <w:spacing w:before="60" w:after="60"/>
              <w:rPr>
                <w:szCs w:val="24"/>
              </w:rPr>
            </w:pPr>
            <w:r>
              <w:rPr>
                <w:szCs w:val="24"/>
              </w:rPr>
              <w:t>Genel Sayıcı</w:t>
            </w:r>
          </w:p>
        </w:tc>
        <w:tc>
          <w:tcPr>
            <w:tcW w:w="1429" w:type="dxa"/>
            <w:vAlign w:val="center"/>
          </w:tcPr>
          <w:p w14:paraId="6CED6B79" w14:textId="77777777" w:rsidR="00B0783B" w:rsidRDefault="00B0783B" w:rsidP="00BA2C1B">
            <w:pPr>
              <w:pStyle w:val="TabloYazs"/>
              <w:spacing w:before="60" w:after="60"/>
              <w:rPr>
                <w:szCs w:val="24"/>
              </w:rPr>
            </w:pPr>
            <w:r>
              <w:rPr>
                <w:szCs w:val="24"/>
              </w:rPr>
              <w:t>g_sayici</w:t>
            </w:r>
          </w:p>
        </w:tc>
        <w:tc>
          <w:tcPr>
            <w:tcW w:w="1085" w:type="dxa"/>
            <w:vAlign w:val="center"/>
          </w:tcPr>
          <w:p w14:paraId="6B40F64B" w14:textId="77777777" w:rsidR="00B0783B" w:rsidRDefault="00B0783B" w:rsidP="00BA2C1B">
            <w:pPr>
              <w:pStyle w:val="TabloYazs"/>
              <w:spacing w:before="60" w:after="60"/>
              <w:rPr>
                <w:szCs w:val="24"/>
              </w:rPr>
            </w:pPr>
            <w:r>
              <w:rPr>
                <w:szCs w:val="24"/>
              </w:rPr>
              <w:t>527625</w:t>
            </w:r>
          </w:p>
        </w:tc>
        <w:tc>
          <w:tcPr>
            <w:tcW w:w="1086" w:type="dxa"/>
            <w:vAlign w:val="center"/>
          </w:tcPr>
          <w:p w14:paraId="36358678" w14:textId="77777777" w:rsidR="00B0783B" w:rsidRDefault="004C1D2C" w:rsidP="00BA2C1B">
            <w:pPr>
              <w:pStyle w:val="TabloYazs"/>
              <w:spacing w:before="60" w:after="60"/>
              <w:rPr>
                <w:szCs w:val="24"/>
              </w:rPr>
            </w:pPr>
            <w:r>
              <w:rPr>
                <w:szCs w:val="24"/>
              </w:rPr>
              <w:t>474285</w:t>
            </w:r>
          </w:p>
        </w:tc>
        <w:tc>
          <w:tcPr>
            <w:tcW w:w="1085" w:type="dxa"/>
            <w:tcBorders>
              <w:left w:val="nil"/>
            </w:tcBorders>
            <w:vAlign w:val="center"/>
          </w:tcPr>
          <w:p w14:paraId="3E7480BC" w14:textId="77777777" w:rsidR="00B0783B" w:rsidRDefault="004C1D2C" w:rsidP="00BA2C1B">
            <w:pPr>
              <w:pStyle w:val="TabloYazs"/>
              <w:spacing w:before="60" w:after="60"/>
              <w:rPr>
                <w:szCs w:val="24"/>
              </w:rPr>
            </w:pPr>
            <w:r>
              <w:rPr>
                <w:szCs w:val="24"/>
              </w:rPr>
              <w:t>876207</w:t>
            </w:r>
          </w:p>
        </w:tc>
        <w:tc>
          <w:tcPr>
            <w:tcW w:w="1086" w:type="dxa"/>
            <w:tcBorders>
              <w:left w:val="nil"/>
            </w:tcBorders>
            <w:vAlign w:val="center"/>
          </w:tcPr>
          <w:p w14:paraId="167B8FA8" w14:textId="77777777" w:rsidR="00B0783B" w:rsidRDefault="004C1D2C" w:rsidP="00BA2C1B">
            <w:pPr>
              <w:pStyle w:val="TabloYazs"/>
              <w:spacing w:before="60" w:after="60"/>
              <w:rPr>
                <w:szCs w:val="24"/>
              </w:rPr>
            </w:pPr>
            <w:r>
              <w:rPr>
                <w:szCs w:val="24"/>
              </w:rPr>
              <w:t>1622170</w:t>
            </w:r>
          </w:p>
        </w:tc>
      </w:tr>
      <w:tr w:rsidR="00B0783B" w:rsidRPr="00926558" w14:paraId="4028A8C3" w14:textId="77777777" w:rsidTr="00B0783B">
        <w:trPr>
          <w:trHeight w:val="271"/>
          <w:jc w:val="center"/>
        </w:trPr>
        <w:tc>
          <w:tcPr>
            <w:tcW w:w="1781" w:type="dxa"/>
            <w:tcBorders>
              <w:bottom w:val="single" w:sz="4" w:space="0" w:color="auto"/>
            </w:tcBorders>
            <w:vAlign w:val="center"/>
          </w:tcPr>
          <w:p w14:paraId="26E43D78" w14:textId="77777777" w:rsidR="00B0783B" w:rsidRDefault="00B0783B" w:rsidP="00BA2C1B">
            <w:pPr>
              <w:pStyle w:val="TabloYazs"/>
              <w:spacing w:before="60" w:after="60"/>
              <w:rPr>
                <w:szCs w:val="24"/>
              </w:rPr>
            </w:pPr>
            <w:r>
              <w:rPr>
                <w:szCs w:val="24"/>
              </w:rPr>
              <w:t>İterasyon</w:t>
            </w:r>
          </w:p>
        </w:tc>
        <w:tc>
          <w:tcPr>
            <w:tcW w:w="1429" w:type="dxa"/>
            <w:tcBorders>
              <w:bottom w:val="single" w:sz="4" w:space="0" w:color="auto"/>
            </w:tcBorders>
            <w:vAlign w:val="center"/>
          </w:tcPr>
          <w:p w14:paraId="1D16FC0A" w14:textId="77777777" w:rsidR="00B0783B" w:rsidRDefault="00B0783B" w:rsidP="00BA2C1B">
            <w:pPr>
              <w:pStyle w:val="TabloYazs"/>
              <w:spacing w:before="60" w:after="60"/>
              <w:rPr>
                <w:szCs w:val="24"/>
              </w:rPr>
            </w:pPr>
            <w:r>
              <w:rPr>
                <w:szCs w:val="24"/>
              </w:rPr>
              <w:t>iter</w:t>
            </w:r>
          </w:p>
        </w:tc>
        <w:tc>
          <w:tcPr>
            <w:tcW w:w="1085" w:type="dxa"/>
            <w:tcBorders>
              <w:bottom w:val="single" w:sz="4" w:space="0" w:color="auto"/>
            </w:tcBorders>
            <w:vAlign w:val="center"/>
          </w:tcPr>
          <w:p w14:paraId="15CFBE23" w14:textId="77777777" w:rsidR="00B0783B" w:rsidRDefault="00B0783B" w:rsidP="00BA2C1B">
            <w:pPr>
              <w:pStyle w:val="TabloYazs"/>
              <w:spacing w:before="60" w:after="60"/>
              <w:rPr>
                <w:szCs w:val="24"/>
              </w:rPr>
            </w:pPr>
            <w:r>
              <w:rPr>
                <w:szCs w:val="24"/>
              </w:rPr>
              <w:t>64/100</w:t>
            </w:r>
          </w:p>
        </w:tc>
        <w:tc>
          <w:tcPr>
            <w:tcW w:w="1086" w:type="dxa"/>
            <w:tcBorders>
              <w:bottom w:val="single" w:sz="4" w:space="0" w:color="auto"/>
            </w:tcBorders>
            <w:vAlign w:val="center"/>
          </w:tcPr>
          <w:p w14:paraId="5DBE0886" w14:textId="77777777" w:rsidR="00B0783B" w:rsidRDefault="004C1D2C" w:rsidP="00BA2C1B">
            <w:pPr>
              <w:pStyle w:val="TabloYazs"/>
              <w:spacing w:before="60" w:after="60"/>
              <w:rPr>
                <w:szCs w:val="24"/>
              </w:rPr>
            </w:pPr>
            <w:r>
              <w:rPr>
                <w:szCs w:val="24"/>
              </w:rPr>
              <w:t>38/50</w:t>
            </w:r>
          </w:p>
        </w:tc>
        <w:tc>
          <w:tcPr>
            <w:tcW w:w="1085" w:type="dxa"/>
            <w:tcBorders>
              <w:bottom w:val="single" w:sz="4" w:space="0" w:color="auto"/>
            </w:tcBorders>
            <w:vAlign w:val="center"/>
          </w:tcPr>
          <w:p w14:paraId="5E59E547" w14:textId="77777777" w:rsidR="00B0783B" w:rsidRDefault="004C1D2C" w:rsidP="00BA2C1B">
            <w:pPr>
              <w:pStyle w:val="TabloYazs"/>
              <w:spacing w:before="60" w:after="60"/>
              <w:rPr>
                <w:szCs w:val="24"/>
              </w:rPr>
            </w:pPr>
            <w:r>
              <w:rPr>
                <w:szCs w:val="24"/>
              </w:rPr>
              <w:t>43/50</w:t>
            </w:r>
          </w:p>
        </w:tc>
        <w:tc>
          <w:tcPr>
            <w:tcW w:w="1086" w:type="dxa"/>
            <w:tcBorders>
              <w:left w:val="nil"/>
              <w:bottom w:val="single" w:sz="4" w:space="0" w:color="auto"/>
            </w:tcBorders>
            <w:vAlign w:val="center"/>
          </w:tcPr>
          <w:p w14:paraId="39BDC483" w14:textId="77777777" w:rsidR="00B0783B" w:rsidRDefault="004C1D2C" w:rsidP="00BA2C1B">
            <w:pPr>
              <w:pStyle w:val="TabloYazs"/>
              <w:spacing w:before="60" w:after="60"/>
              <w:rPr>
                <w:szCs w:val="24"/>
              </w:rPr>
            </w:pPr>
            <w:r>
              <w:rPr>
                <w:szCs w:val="24"/>
              </w:rPr>
              <w:t>39/50</w:t>
            </w:r>
          </w:p>
        </w:tc>
      </w:tr>
    </w:tbl>
    <w:p w14:paraId="72DF0C24" w14:textId="77777777" w:rsidR="00F95785" w:rsidRDefault="00F95785" w:rsidP="00845572">
      <w:pPr>
        <w:pStyle w:val="AnaParagrafYaziStiliSau"/>
        <w:spacing w:after="120"/>
      </w:pPr>
    </w:p>
    <w:p w14:paraId="71E1AFF8" w14:textId="77777777" w:rsidR="00F95785" w:rsidRDefault="00F95785" w:rsidP="00F95785">
      <w:pPr>
        <w:pStyle w:val="AltBaslkSau"/>
      </w:pPr>
      <w:bookmarkStart w:id="234" w:name="_Toc7881670"/>
      <w:r w:rsidRPr="00F95785">
        <w:t>7-DOF Robot Kolu ile Algoritmaların Gerçeklenmesi</w:t>
      </w:r>
      <w:bookmarkEnd w:id="234"/>
    </w:p>
    <w:p w14:paraId="7A28B6B3" w14:textId="77777777" w:rsidR="003B3D47" w:rsidRDefault="003B3D47" w:rsidP="00D34951">
      <w:pPr>
        <w:pStyle w:val="AnaParagrafYaziStiliSau"/>
      </w:pPr>
    </w:p>
    <w:p w14:paraId="06F5E9BE" w14:textId="77777777" w:rsidR="00DE7397" w:rsidRDefault="00DE7397" w:rsidP="00845572">
      <w:pPr>
        <w:pStyle w:val="AnaParagrafYaziStiliSau"/>
        <w:jc w:val="center"/>
      </w:pPr>
      <w:r>
        <w:rPr>
          <w:noProof/>
          <w:lang w:val="tr-TR"/>
        </w:rPr>
        <w:drawing>
          <wp:inline distT="0" distB="0" distL="0" distR="0" wp14:anchorId="3D608C32" wp14:editId="3BEF3773">
            <wp:extent cx="4254074" cy="2844000"/>
            <wp:effectExtent l="0" t="0" r="0"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istem_blok_şema.png"/>
                    <pic:cNvPicPr/>
                  </pic:nvPicPr>
                  <pic:blipFill rotWithShape="1">
                    <a:blip r:embed="rId161" cstate="print">
                      <a:extLst>
                        <a:ext uri="{28A0092B-C50C-407E-A947-70E740481C1C}">
                          <a14:useLocalDpi xmlns:a14="http://schemas.microsoft.com/office/drawing/2010/main" val="0"/>
                        </a:ext>
                      </a:extLst>
                    </a:blip>
                    <a:srcRect r="5644"/>
                    <a:stretch/>
                  </pic:blipFill>
                  <pic:spPr bwMode="auto">
                    <a:xfrm>
                      <a:off x="0" y="0"/>
                      <a:ext cx="4254074" cy="2844000"/>
                    </a:xfrm>
                    <a:prstGeom prst="rect">
                      <a:avLst/>
                    </a:prstGeom>
                    <a:ln>
                      <a:noFill/>
                    </a:ln>
                    <a:extLst>
                      <a:ext uri="{53640926-AAD7-44D8-BBD7-CCE9431645EC}">
                        <a14:shadowObscured xmlns:a14="http://schemas.microsoft.com/office/drawing/2010/main"/>
                      </a:ext>
                    </a:extLst>
                  </pic:spPr>
                </pic:pic>
              </a:graphicData>
            </a:graphic>
          </wp:inline>
        </w:drawing>
      </w:r>
    </w:p>
    <w:p w14:paraId="2314C31D" w14:textId="76996226" w:rsidR="0072422A" w:rsidRDefault="00DE7397" w:rsidP="00023261">
      <w:pPr>
        <w:pStyle w:val="ResimYazs"/>
        <w:spacing w:after="0"/>
        <w:jc w:val="center"/>
      </w:pPr>
      <w:bookmarkStart w:id="235" w:name="_Toc7624212"/>
      <w:r>
        <w:t xml:space="preserve">Şekil </w:t>
      </w:r>
      <w:fldSimple w:instr=" STYLEREF 1 \s ">
        <w:r w:rsidR="00360694">
          <w:rPr>
            <w:noProof/>
          </w:rPr>
          <w:t>4</w:t>
        </w:r>
      </w:fldSimple>
      <w:r w:rsidR="00BC252D">
        <w:t>.</w:t>
      </w:r>
      <w:fldSimple w:instr=" SEQ Şekil \* ARABIC \s 1 ">
        <w:r w:rsidR="00360694">
          <w:rPr>
            <w:noProof/>
          </w:rPr>
          <w:t>38</w:t>
        </w:r>
      </w:fldSimple>
      <w:r>
        <w:t>. Tez çalışmasında kullanılan sistemin blok şeması</w:t>
      </w:r>
      <w:bookmarkEnd w:id="235"/>
    </w:p>
    <w:p w14:paraId="6E8E0600" w14:textId="77777777" w:rsidR="00023261" w:rsidRPr="00023261" w:rsidRDefault="00023261" w:rsidP="00023261">
      <w:pPr>
        <w:rPr>
          <w:lang w:eastAsia="tr-TR"/>
        </w:rPr>
      </w:pPr>
    </w:p>
    <w:p w14:paraId="59891F5E" w14:textId="77777777" w:rsidR="00023261" w:rsidRDefault="00023261" w:rsidP="00D34951">
      <w:pPr>
        <w:pStyle w:val="AnaParagrafYaziStiliSau"/>
      </w:pPr>
      <w:r>
        <w:lastRenderedPageBreak/>
        <w:t>Çalışılan optimizasyon teknikleri Dynamixel servo motorlarla tasarımı yapılan ve Şekil 3.15’de gösterilen robot manipülatörü ile gerçekleştirilmiştir. Bu tarz oluşturulan robot manipülatörlerinin kontrolü kendi control kartlarıyla gerçekleşmekte ve bilgisayardaki Matlab benzeri üçüncü parti yazılımlar ile haberleşmek için “Usb2Dynamixel” donanım arabirimini kullanmaktadır. Benzer şekilde FPGA kartı ile bilgisayara very aktarma veya bilgisayardan verileri alma işlemi UART protokolü ile gerçekleştirilmiştir.</w:t>
      </w:r>
    </w:p>
    <w:p w14:paraId="7C852C3E" w14:textId="77777777" w:rsidR="00023261" w:rsidRDefault="00023261" w:rsidP="00D34951">
      <w:pPr>
        <w:pStyle w:val="AnaParagrafYaziStiliSau"/>
      </w:pPr>
    </w:p>
    <w:p w14:paraId="1BFF3139" w14:textId="77777777" w:rsidR="003B3D47" w:rsidRDefault="003B3D47" w:rsidP="00D34951">
      <w:pPr>
        <w:pStyle w:val="AnaParagrafYaziStiliSau"/>
      </w:pPr>
      <w:r>
        <w:t>Bu tez çalışmasında FPGA kartının Dynamixel motorlarla doğrudan bağlantısının yapılamaması nedeniyle seri port üzerinden bilgisayarla haberleştikten sonr</w:t>
      </w:r>
      <w:r w:rsidR="00116A1C">
        <w:t>a</w:t>
      </w:r>
      <w:r>
        <w:t xml:space="preserve"> robot manipül</w:t>
      </w:r>
      <w:r w:rsidR="00950A51">
        <w:t>atörüne ulaşmaktadır (Şekil 4.38</w:t>
      </w:r>
      <w:r>
        <w:t>). Ancak FPGA kartı 5V çıkışa sahiptir, halbuki bilgisayar seri port girişi 12V ile işlem yapmaktadır. Bu nedenle Max232 entegresi bu tarz farkları denkleştirmek için kullanılmıştır.</w:t>
      </w:r>
    </w:p>
    <w:p w14:paraId="2810245C" w14:textId="77777777" w:rsidR="003B3D47" w:rsidRDefault="003B3D47" w:rsidP="00D34951">
      <w:pPr>
        <w:pStyle w:val="AnaParagrafYaziStiliSau"/>
      </w:pPr>
    </w:p>
    <w:p w14:paraId="0E4FB04C" w14:textId="77777777" w:rsidR="004832CE" w:rsidRDefault="004832CE" w:rsidP="00D34951">
      <w:pPr>
        <w:pStyle w:val="AnaParagrafYaziStiliSau"/>
      </w:pPr>
      <w:r>
        <w:rPr>
          <w:noProof/>
          <w:lang w:val="tr-TR"/>
        </w:rPr>
        <w:drawing>
          <wp:inline distT="0" distB="0" distL="0" distR="0" wp14:anchorId="632F1616" wp14:editId="206F25A2">
            <wp:extent cx="5400675" cy="3096895"/>
            <wp:effectExtent l="0" t="0" r="9525" b="8255"/>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kran 2.PNG"/>
                    <pic:cNvPicPr/>
                  </pic:nvPicPr>
                  <pic:blipFill>
                    <a:blip r:embed="rId162">
                      <a:extLst>
                        <a:ext uri="{28A0092B-C50C-407E-A947-70E740481C1C}">
                          <a14:useLocalDpi xmlns:a14="http://schemas.microsoft.com/office/drawing/2010/main" val="0"/>
                        </a:ext>
                      </a:extLst>
                    </a:blip>
                    <a:stretch>
                      <a:fillRect/>
                    </a:stretch>
                  </pic:blipFill>
                  <pic:spPr>
                    <a:xfrm>
                      <a:off x="0" y="0"/>
                      <a:ext cx="5400675" cy="3096895"/>
                    </a:xfrm>
                    <a:prstGeom prst="rect">
                      <a:avLst/>
                    </a:prstGeom>
                  </pic:spPr>
                </pic:pic>
              </a:graphicData>
            </a:graphic>
          </wp:inline>
        </w:drawing>
      </w:r>
    </w:p>
    <w:p w14:paraId="222B030B" w14:textId="74F1CCE0" w:rsidR="004832CE" w:rsidRDefault="004832CE" w:rsidP="00023261">
      <w:pPr>
        <w:pStyle w:val="ResimYazs"/>
        <w:spacing w:after="0"/>
        <w:jc w:val="center"/>
      </w:pPr>
      <w:bookmarkStart w:id="236" w:name="_Toc7624213"/>
      <w:r>
        <w:t xml:space="preserve">Şekil </w:t>
      </w:r>
      <w:fldSimple w:instr=" STYLEREF 1 \s ">
        <w:r w:rsidR="00360694">
          <w:rPr>
            <w:noProof/>
          </w:rPr>
          <w:t>4</w:t>
        </w:r>
      </w:fldSimple>
      <w:r w:rsidR="00BC252D">
        <w:t>.</w:t>
      </w:r>
      <w:fldSimple w:instr=" SEQ Şekil \* ARABIC \s 1 ">
        <w:r w:rsidR="00360694">
          <w:rPr>
            <w:noProof/>
          </w:rPr>
          <w:t>39</w:t>
        </w:r>
      </w:fldSimple>
      <w:r>
        <w:t>. Doktor</w:t>
      </w:r>
      <w:r w:rsidR="00E2622B">
        <w:t>a tezi için geliştirilen Matlab</w:t>
      </w:r>
      <w:r>
        <w:rPr>
          <w:noProof/>
        </w:rPr>
        <w:t xml:space="preserve"> GUI arayüzü</w:t>
      </w:r>
      <w:bookmarkEnd w:id="236"/>
    </w:p>
    <w:p w14:paraId="67206FA5" w14:textId="77777777" w:rsidR="006D598B" w:rsidRPr="00023261" w:rsidRDefault="006D598B" w:rsidP="00D34951">
      <w:pPr>
        <w:pStyle w:val="AnaParagrafYaziStiliSau"/>
      </w:pPr>
    </w:p>
    <w:p w14:paraId="6268050D" w14:textId="77777777" w:rsidR="00950A51" w:rsidRDefault="00950A51" w:rsidP="00D34951">
      <w:pPr>
        <w:pStyle w:val="AnaParagrafYaziStiliSau"/>
      </w:pPr>
      <w:r>
        <w:t>Gerek FPGA’dan gelen gerekse de optimizasyon tekniklerinden gelen yazılımsal işlem sonucu elde edilen açı değerlerini robot manipülatörüne aktarmak için Matlab arabirimi kullanılmıştır. Bunun için Şekil 4.39’da görünen Matlab GUI arayüzü geliştirilmiştir. Bu arayüzde önceden belirlenmiş “x, y ve z” konumlarına manipulator uç elemanı konumlandırmak için bu çalışmada kullanılan zeki optimizasyon teknikleri kullanılmıştır.</w:t>
      </w:r>
    </w:p>
    <w:p w14:paraId="4B96A414" w14:textId="77777777" w:rsidR="00F95785" w:rsidRDefault="00950A51" w:rsidP="00D34951">
      <w:pPr>
        <w:pStyle w:val="AnaParagrafYaziStiliSau"/>
      </w:pPr>
      <w:r>
        <w:lastRenderedPageBreak/>
        <w:t>Şekil 4.39</w:t>
      </w:r>
      <w:r w:rsidR="003B3D47">
        <w:t>’de</w:t>
      </w:r>
      <w:r w:rsidR="003E65EA">
        <w:t xml:space="preserve"> </w:t>
      </w:r>
      <w:r w:rsidR="003B3D47">
        <w:t>ki</w:t>
      </w:r>
      <w:r w:rsidR="003E65EA">
        <w:t xml:space="preserve"> ekran göründüğü üzere 10 farklı göstergeye sahiptir ve her bir gösterge numaralarla gösterilmiştir. Bu göstergeler şu amaçla kullanılmaktadır:</w:t>
      </w:r>
    </w:p>
    <w:p w14:paraId="6D2183BB" w14:textId="77777777" w:rsidR="003E65EA" w:rsidRDefault="003E65EA" w:rsidP="00D34951">
      <w:pPr>
        <w:pStyle w:val="AnaParagrafYaziStiliSau"/>
        <w:numPr>
          <w:ilvl w:val="0"/>
          <w:numId w:val="23"/>
        </w:numPr>
      </w:pPr>
      <w:r>
        <w:t xml:space="preserve">(1); robot manipülatörü için önceden manuel olarak belirlenen çalışma uzayı konumlarını göstermektedir. </w:t>
      </w:r>
    </w:p>
    <w:p w14:paraId="39C78F6D" w14:textId="77777777" w:rsidR="003E65EA" w:rsidRDefault="003E65EA" w:rsidP="00D34951">
      <w:pPr>
        <w:pStyle w:val="AnaParagrafYaziStiliSau"/>
        <w:numPr>
          <w:ilvl w:val="0"/>
          <w:numId w:val="23"/>
        </w:numPr>
      </w:pPr>
      <w:r>
        <w:t>(2); (1) numaralı alandan seçilen konumu hesaplamak için kullanılacak zeki optimizasyon tekniğinin seçildiği göstergedir.</w:t>
      </w:r>
    </w:p>
    <w:p w14:paraId="37D6110E" w14:textId="77777777" w:rsidR="003E65EA" w:rsidRDefault="003E65EA" w:rsidP="00D34951">
      <w:pPr>
        <w:pStyle w:val="AnaParagrafYaziStiliSau"/>
        <w:numPr>
          <w:ilvl w:val="0"/>
          <w:numId w:val="23"/>
        </w:numPr>
      </w:pPr>
      <w:r>
        <w:t>(3); seçilen konuma dair örnek manipulator oryantasyonunu göstermektedir.</w:t>
      </w:r>
    </w:p>
    <w:p w14:paraId="2A59125D" w14:textId="77777777" w:rsidR="003E65EA" w:rsidRDefault="003E65EA" w:rsidP="00D34951">
      <w:pPr>
        <w:pStyle w:val="AnaParagrafYaziStiliSau"/>
        <w:numPr>
          <w:ilvl w:val="0"/>
          <w:numId w:val="23"/>
        </w:numPr>
      </w:pPr>
      <w:r>
        <w:t>(4); seçilen konuma ait x, y ve z noktasını gösteren grafiğin bulunduğu alandır.</w:t>
      </w:r>
    </w:p>
    <w:p w14:paraId="3622502E" w14:textId="77777777" w:rsidR="003E65EA" w:rsidRDefault="003E65EA" w:rsidP="00D34951">
      <w:pPr>
        <w:pStyle w:val="AnaParagrafYaziStiliSau"/>
        <w:numPr>
          <w:ilvl w:val="0"/>
          <w:numId w:val="23"/>
        </w:numPr>
      </w:pPr>
      <w:r>
        <w:t>(5); seçilen konuma yönlendirilen manipülatöre manuel olarak atanan eklem açılarını gösterir.</w:t>
      </w:r>
    </w:p>
    <w:p w14:paraId="5D6AB8BF" w14:textId="77777777" w:rsidR="003E65EA" w:rsidRDefault="003E65EA" w:rsidP="00D34951">
      <w:pPr>
        <w:pStyle w:val="AnaParagrafYaziStiliSau"/>
        <w:numPr>
          <w:ilvl w:val="0"/>
          <w:numId w:val="23"/>
        </w:numPr>
      </w:pPr>
      <w:r>
        <w:t>(6); manuel olarak konumlandırılan manipulator uç elemanının x, y ve z noktalarını gösterir.</w:t>
      </w:r>
    </w:p>
    <w:p w14:paraId="623E4E87" w14:textId="77777777" w:rsidR="003E65EA" w:rsidRDefault="003E65EA" w:rsidP="00D34951">
      <w:pPr>
        <w:pStyle w:val="AnaParagrafYaziStiliSau"/>
        <w:numPr>
          <w:ilvl w:val="0"/>
          <w:numId w:val="23"/>
        </w:numPr>
      </w:pPr>
      <w:r>
        <w:t xml:space="preserve">(7); (6) numaralı alanda verilen x, y ve z koordinatlarına uç elemanı konumlandıran ve (2) numaralı </w:t>
      </w:r>
      <w:r w:rsidR="007B0517">
        <w:t>göstergeden seçilen optimizasyon tekniği</w:t>
      </w:r>
      <w:r>
        <w:t xml:space="preserve"> </w:t>
      </w:r>
      <w:r w:rsidR="007B0517">
        <w:t xml:space="preserve">ile </w:t>
      </w:r>
      <w:r>
        <w:t>hesapla</w:t>
      </w:r>
      <w:r w:rsidR="007B0517">
        <w:t>nan eklem açılarını göstermektedir.</w:t>
      </w:r>
    </w:p>
    <w:p w14:paraId="0B577467" w14:textId="77777777" w:rsidR="007B0517" w:rsidRDefault="007B0517" w:rsidP="00D34951">
      <w:pPr>
        <w:pStyle w:val="AnaParagrafYaziStiliSau"/>
        <w:numPr>
          <w:ilvl w:val="0"/>
          <w:numId w:val="23"/>
        </w:numPr>
      </w:pPr>
      <w:r>
        <w:t>(8); hesaplanan eklem açıları neticesinde elde edilen x, y ve z noktalarını gösterir.</w:t>
      </w:r>
    </w:p>
    <w:p w14:paraId="3519415A" w14:textId="77777777" w:rsidR="007B0517" w:rsidRDefault="007B0517" w:rsidP="00D34951">
      <w:pPr>
        <w:pStyle w:val="AnaParagrafYaziStiliSau"/>
        <w:numPr>
          <w:ilvl w:val="0"/>
          <w:numId w:val="23"/>
        </w:numPr>
      </w:pPr>
      <w:r>
        <w:t>(9); “Gerçekle” butonuna basıldıktan sonra hesaplanan eklem açılarını servo motorların hangi hata oranında gerçekleştirdiklerini gösteren alandır.</w:t>
      </w:r>
    </w:p>
    <w:p w14:paraId="24ECDA6F" w14:textId="77777777" w:rsidR="007B0517" w:rsidRDefault="007B0517" w:rsidP="00D34951">
      <w:pPr>
        <w:pStyle w:val="AnaParagrafYaziStiliSau"/>
        <w:numPr>
          <w:ilvl w:val="0"/>
          <w:numId w:val="23"/>
        </w:numPr>
      </w:pPr>
      <w:r>
        <w:t>(10); hesaplamayla elde edilen x,</w:t>
      </w:r>
      <w:r w:rsidR="00B8062A">
        <w:t xml:space="preserve"> </w:t>
      </w:r>
      <w:r>
        <w:t>y ve z konumuna uç elemanı konumlandırırken servo motorların hataları nedeniyle ortaya çıkan gerçek x, y ve z konumu ile hata değerini göstermektedir.</w:t>
      </w:r>
    </w:p>
    <w:p w14:paraId="2D84ABC4" w14:textId="77777777" w:rsidR="00346EDE" w:rsidRDefault="00346EDE" w:rsidP="00D34951">
      <w:pPr>
        <w:pStyle w:val="AnaParagrafYaziStiliSau"/>
      </w:pPr>
    </w:p>
    <w:p w14:paraId="55BE5711" w14:textId="77777777" w:rsidR="00C020C9" w:rsidRDefault="00C020C9" w:rsidP="00C020C9">
      <w:pPr>
        <w:pStyle w:val="AnaParagrafYaziStiliSau"/>
      </w:pPr>
      <w:r>
        <w:t>Şekil 4.39’da ki ilk manuel olarak belirlenen konum seçilip 7-eklemli manipülatörümüzü bu konuma yönlendirdiğimizde Matlab GUI ekranı Şekil 4.40’deki gibi olacaktır. Bu şekilde göründüğü üzere servo motorların çalışması neticesinde elde edilen eklem açıları (1) numaralı göstergede, bu eklem açıları neticesinde x, y ve z konumları ve hata değeri (2) numaralı göstergede, manuel olarak belirlenen açılarla elde edilen nokta ile servoların gerçek zamanlı hareketi neticesinde elde edilen noktanın gösterildiği alan ise (3) numaralı göstergedir. Robot manipülatörünün manuel olarak belirlenen noktaya gerçek zamanlı olarak konumlanmasına dair görüntü Şekil 4.41’da verilmiştir. Eklem açıları ile x, y, z konumlarına ait elde edilen verilerin karşılaştırması ise Tablo 4.17’te görünmektedir.</w:t>
      </w:r>
    </w:p>
    <w:p w14:paraId="021F115A" w14:textId="77777777" w:rsidR="00C020C9" w:rsidRPr="00116A1C" w:rsidRDefault="00C020C9" w:rsidP="00D34951">
      <w:pPr>
        <w:pStyle w:val="AnaParagrafYaziStiliSau"/>
      </w:pPr>
    </w:p>
    <w:p w14:paraId="7CE96BEE" w14:textId="77777777" w:rsidR="00B8062A" w:rsidRDefault="00B73D27" w:rsidP="00D34951">
      <w:pPr>
        <w:pStyle w:val="AnaParagrafYaziStiliSau"/>
      </w:pPr>
      <w:r>
        <w:rPr>
          <w:noProof/>
          <w:lang w:val="tr-TR"/>
        </w:rPr>
        <w:lastRenderedPageBreak/>
        <w:drawing>
          <wp:inline distT="0" distB="0" distL="0" distR="0" wp14:anchorId="630370F2" wp14:editId="1610DD7E">
            <wp:extent cx="5400000" cy="3096506"/>
            <wp:effectExtent l="0" t="0" r="0" b="889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kran 1.PNG"/>
                    <pic:cNvPicPr/>
                  </pic:nvPicPr>
                  <pic:blipFill>
                    <a:blip r:embed="rId163">
                      <a:extLst>
                        <a:ext uri="{28A0092B-C50C-407E-A947-70E740481C1C}">
                          <a14:useLocalDpi xmlns:a14="http://schemas.microsoft.com/office/drawing/2010/main" val="0"/>
                        </a:ext>
                      </a:extLst>
                    </a:blip>
                    <a:stretch>
                      <a:fillRect/>
                    </a:stretch>
                  </pic:blipFill>
                  <pic:spPr>
                    <a:xfrm>
                      <a:off x="0" y="0"/>
                      <a:ext cx="5400000" cy="3096506"/>
                    </a:xfrm>
                    <a:prstGeom prst="rect">
                      <a:avLst/>
                    </a:prstGeom>
                  </pic:spPr>
                </pic:pic>
              </a:graphicData>
            </a:graphic>
          </wp:inline>
        </w:drawing>
      </w:r>
    </w:p>
    <w:p w14:paraId="21DE792F" w14:textId="7697DFD6" w:rsidR="004A6CAE" w:rsidRDefault="00B8062A" w:rsidP="00023261">
      <w:pPr>
        <w:pStyle w:val="ResimYazs"/>
        <w:spacing w:after="0"/>
        <w:jc w:val="center"/>
      </w:pPr>
      <w:bookmarkStart w:id="237" w:name="_Toc7624214"/>
      <w:r>
        <w:t xml:space="preserve">Şekil </w:t>
      </w:r>
      <w:fldSimple w:instr=" STYLEREF 1 \s ">
        <w:r w:rsidR="00360694">
          <w:rPr>
            <w:noProof/>
          </w:rPr>
          <w:t>4</w:t>
        </w:r>
      </w:fldSimple>
      <w:r w:rsidR="00BC252D">
        <w:t>.</w:t>
      </w:r>
      <w:fldSimple w:instr=" SEQ Şekil \* ARABIC \s 1 ">
        <w:r w:rsidR="00360694">
          <w:rPr>
            <w:noProof/>
          </w:rPr>
          <w:t>40</w:t>
        </w:r>
      </w:fldSimple>
      <w:r>
        <w:t>. İlk konum seçilerek manipülatörde gerçekleştirilmesi</w:t>
      </w:r>
      <w:bookmarkEnd w:id="237"/>
    </w:p>
    <w:p w14:paraId="6EDBC3E2" w14:textId="77777777" w:rsidR="003B3D47" w:rsidRDefault="003B3D47" w:rsidP="00D34951">
      <w:pPr>
        <w:pStyle w:val="AnaParagrafYaziStiliSau"/>
      </w:pPr>
    </w:p>
    <w:p w14:paraId="7FF69DB3" w14:textId="77777777" w:rsidR="00C020C9" w:rsidRDefault="00C020C9" w:rsidP="00C020C9">
      <w:pPr>
        <w:pStyle w:val="AnaParagrafYaziStiliSau"/>
        <w:jc w:val="center"/>
      </w:pPr>
      <w:r>
        <w:rPr>
          <w:noProof/>
          <w:lang w:val="tr-TR"/>
        </w:rPr>
        <w:drawing>
          <wp:inline distT="0" distB="0" distL="0" distR="0" wp14:anchorId="200DDBA1" wp14:editId="4EAF7373">
            <wp:extent cx="4320000" cy="3043072"/>
            <wp:effectExtent l="0" t="0" r="4445" b="508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manuel.png"/>
                    <pic:cNvPicPr/>
                  </pic:nvPicPr>
                  <pic:blipFill rotWithShape="1">
                    <a:blip r:embed="rId164" cstate="print">
                      <a:extLst>
                        <a:ext uri="{28A0092B-C50C-407E-A947-70E740481C1C}">
                          <a14:useLocalDpi xmlns:a14="http://schemas.microsoft.com/office/drawing/2010/main" val="0"/>
                        </a:ext>
                      </a:extLst>
                    </a:blip>
                    <a:srcRect t="11386" b="13604"/>
                    <a:stretch/>
                  </pic:blipFill>
                  <pic:spPr bwMode="auto">
                    <a:xfrm>
                      <a:off x="0" y="0"/>
                      <a:ext cx="4320000" cy="3043072"/>
                    </a:xfrm>
                    <a:prstGeom prst="rect">
                      <a:avLst/>
                    </a:prstGeom>
                    <a:ln>
                      <a:noFill/>
                    </a:ln>
                    <a:extLst>
                      <a:ext uri="{53640926-AAD7-44D8-BBD7-CCE9431645EC}">
                        <a14:shadowObscured xmlns:a14="http://schemas.microsoft.com/office/drawing/2010/main"/>
                      </a:ext>
                    </a:extLst>
                  </pic:spPr>
                </pic:pic>
              </a:graphicData>
            </a:graphic>
          </wp:inline>
        </w:drawing>
      </w:r>
    </w:p>
    <w:p w14:paraId="330CCBBF" w14:textId="1384CC16" w:rsidR="00C020C9" w:rsidRDefault="00C020C9" w:rsidP="00C020C9">
      <w:pPr>
        <w:pStyle w:val="ResimYazs"/>
        <w:spacing w:after="0"/>
        <w:jc w:val="center"/>
      </w:pPr>
      <w:bookmarkStart w:id="238" w:name="_Toc7624215"/>
      <w:r>
        <w:t xml:space="preserve">Şekil </w:t>
      </w:r>
      <w:fldSimple w:instr=" STYLEREF 1 \s ">
        <w:r w:rsidR="00360694">
          <w:rPr>
            <w:noProof/>
          </w:rPr>
          <w:t>4</w:t>
        </w:r>
      </w:fldSimple>
      <w:r>
        <w:t>.</w:t>
      </w:r>
      <w:fldSimple w:instr=" SEQ Şekil \* ARABIC \s 1 ">
        <w:r w:rsidR="00360694">
          <w:rPr>
            <w:noProof/>
          </w:rPr>
          <w:t>41</w:t>
        </w:r>
      </w:fldSimple>
      <w:r>
        <w:t>. Manuel değerler neticesinde robot manipülatörünün konumlanması</w:t>
      </w:r>
      <w:bookmarkEnd w:id="238"/>
    </w:p>
    <w:p w14:paraId="0CF131A3" w14:textId="77777777" w:rsidR="00C020C9" w:rsidRDefault="00C020C9" w:rsidP="00D34951">
      <w:pPr>
        <w:pStyle w:val="AnaParagrafYaziStiliSau"/>
      </w:pPr>
    </w:p>
    <w:p w14:paraId="1C09E620" w14:textId="77777777" w:rsidR="00C020C9" w:rsidRPr="00023261" w:rsidRDefault="00C020C9" w:rsidP="00D34951">
      <w:pPr>
        <w:pStyle w:val="AnaParagrafYaziStiliSau"/>
      </w:pPr>
    </w:p>
    <w:p w14:paraId="42CE1E09" w14:textId="1AEEDA9E" w:rsidR="0017244F" w:rsidRDefault="0017244F" w:rsidP="00346EDE">
      <w:pPr>
        <w:pStyle w:val="ResimYazs"/>
        <w:keepNext/>
        <w:spacing w:after="120"/>
        <w:jc w:val="center"/>
      </w:pPr>
      <w:bookmarkStart w:id="239" w:name="_Toc11814883"/>
      <w:r>
        <w:t xml:space="preserve">Tablo </w:t>
      </w:r>
      <w:fldSimple w:instr=" STYLEREF 1 \s ">
        <w:r w:rsidR="00360694">
          <w:rPr>
            <w:noProof/>
          </w:rPr>
          <w:t>4</w:t>
        </w:r>
      </w:fldSimple>
      <w:r w:rsidR="000C165B">
        <w:t>.</w:t>
      </w:r>
      <w:fldSimple w:instr=" SEQ Tablo \* ARABIC \s 1 ">
        <w:r w:rsidR="00360694">
          <w:rPr>
            <w:noProof/>
          </w:rPr>
          <w:t>17</w:t>
        </w:r>
      </w:fldSimple>
      <w:r>
        <w:t>. Manuel olarak belirlenen eklem açıları ile gerçeklenen eklem açılarının karşılaştırılması</w:t>
      </w:r>
      <w:bookmarkEnd w:id="239"/>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4"/>
        <w:gridCol w:w="953"/>
        <w:gridCol w:w="950"/>
        <w:gridCol w:w="1134"/>
        <w:gridCol w:w="850"/>
        <w:gridCol w:w="895"/>
        <w:gridCol w:w="895"/>
        <w:gridCol w:w="895"/>
      </w:tblGrid>
      <w:tr w:rsidR="006F0F8C" w:rsidRPr="00926558" w14:paraId="753F6E1E" w14:textId="77777777" w:rsidTr="006F0F8C">
        <w:trPr>
          <w:trHeight w:val="481"/>
          <w:jc w:val="center"/>
        </w:trPr>
        <w:tc>
          <w:tcPr>
            <w:tcW w:w="844" w:type="dxa"/>
            <w:tcBorders>
              <w:top w:val="single" w:sz="4" w:space="0" w:color="auto"/>
              <w:bottom w:val="single" w:sz="4" w:space="0" w:color="auto"/>
            </w:tcBorders>
            <w:vAlign w:val="center"/>
          </w:tcPr>
          <w:p w14:paraId="786312E3" w14:textId="77777777" w:rsidR="006F0F8C" w:rsidRDefault="006F0F8C" w:rsidP="00BA2C1B">
            <w:pPr>
              <w:pStyle w:val="TabloYazs"/>
              <w:spacing w:before="60" w:after="60"/>
            </w:pPr>
            <w:r>
              <w:t>Eklem Açıları</w:t>
            </w:r>
          </w:p>
        </w:tc>
        <w:tc>
          <w:tcPr>
            <w:tcW w:w="953" w:type="dxa"/>
            <w:tcBorders>
              <w:top w:val="single" w:sz="4" w:space="0" w:color="auto"/>
              <w:bottom w:val="single" w:sz="4" w:space="0" w:color="auto"/>
            </w:tcBorders>
            <w:vAlign w:val="center"/>
          </w:tcPr>
          <w:p w14:paraId="0BD88395" w14:textId="77777777" w:rsidR="006F0F8C" w:rsidRDefault="006F0F8C" w:rsidP="00BA2C1B">
            <w:pPr>
              <w:pStyle w:val="TabloYazs"/>
              <w:spacing w:before="60" w:after="60"/>
            </w:pPr>
            <w:r>
              <w:t>Manuel (Derece)</w:t>
            </w:r>
          </w:p>
        </w:tc>
        <w:tc>
          <w:tcPr>
            <w:tcW w:w="950" w:type="dxa"/>
            <w:tcBorders>
              <w:top w:val="single" w:sz="4" w:space="0" w:color="auto"/>
              <w:bottom w:val="single" w:sz="4" w:space="0" w:color="auto"/>
            </w:tcBorders>
            <w:vAlign w:val="center"/>
          </w:tcPr>
          <w:p w14:paraId="0C3C9B03" w14:textId="77777777" w:rsidR="006F0F8C" w:rsidRDefault="006F0F8C" w:rsidP="00BA2C1B">
            <w:pPr>
              <w:pStyle w:val="TabloYazs"/>
              <w:spacing w:before="60" w:after="60"/>
              <w:rPr>
                <w:szCs w:val="24"/>
              </w:rPr>
            </w:pPr>
            <w:r>
              <w:rPr>
                <w:szCs w:val="24"/>
              </w:rPr>
              <w:t>Gerçek (Derece)</w:t>
            </w:r>
          </w:p>
        </w:tc>
        <w:tc>
          <w:tcPr>
            <w:tcW w:w="1134" w:type="dxa"/>
            <w:tcBorders>
              <w:top w:val="single" w:sz="4" w:space="0" w:color="auto"/>
              <w:bottom w:val="single" w:sz="4" w:space="0" w:color="auto"/>
            </w:tcBorders>
            <w:vAlign w:val="center"/>
          </w:tcPr>
          <w:p w14:paraId="0C137831" w14:textId="77777777" w:rsidR="006F0F8C" w:rsidRDefault="006F0F8C" w:rsidP="00BA2C1B">
            <w:pPr>
              <w:pStyle w:val="TabloYazs"/>
              <w:spacing w:before="60" w:after="60"/>
              <w:rPr>
                <w:szCs w:val="24"/>
              </w:rPr>
            </w:pPr>
            <w:r>
              <w:rPr>
                <w:szCs w:val="24"/>
              </w:rPr>
              <w:t>Fark (cm)</w:t>
            </w:r>
          </w:p>
        </w:tc>
        <w:tc>
          <w:tcPr>
            <w:tcW w:w="850" w:type="dxa"/>
            <w:tcBorders>
              <w:top w:val="single" w:sz="4" w:space="0" w:color="auto"/>
              <w:bottom w:val="single" w:sz="4" w:space="0" w:color="auto"/>
            </w:tcBorders>
            <w:vAlign w:val="center"/>
          </w:tcPr>
          <w:p w14:paraId="61F6A8D2" w14:textId="77777777" w:rsidR="006F0F8C" w:rsidRDefault="006F0F8C" w:rsidP="00BA2C1B">
            <w:pPr>
              <w:pStyle w:val="TabloYazs"/>
              <w:spacing w:before="60" w:after="60"/>
              <w:rPr>
                <w:szCs w:val="24"/>
              </w:rPr>
            </w:pPr>
          </w:p>
        </w:tc>
        <w:tc>
          <w:tcPr>
            <w:tcW w:w="895" w:type="dxa"/>
            <w:tcBorders>
              <w:top w:val="single" w:sz="4" w:space="0" w:color="auto"/>
              <w:bottom w:val="single" w:sz="4" w:space="0" w:color="auto"/>
            </w:tcBorders>
            <w:vAlign w:val="center"/>
          </w:tcPr>
          <w:p w14:paraId="4EB762E5" w14:textId="77777777" w:rsidR="006F0F8C" w:rsidRDefault="006F0F8C" w:rsidP="00BA2C1B">
            <w:pPr>
              <w:pStyle w:val="TabloYazs"/>
              <w:spacing w:before="60" w:after="60"/>
              <w:rPr>
                <w:szCs w:val="24"/>
              </w:rPr>
            </w:pPr>
            <w:r>
              <w:rPr>
                <w:szCs w:val="24"/>
              </w:rPr>
              <w:t>x (cm)</w:t>
            </w:r>
          </w:p>
        </w:tc>
        <w:tc>
          <w:tcPr>
            <w:tcW w:w="895" w:type="dxa"/>
            <w:tcBorders>
              <w:top w:val="single" w:sz="4" w:space="0" w:color="auto"/>
              <w:bottom w:val="single" w:sz="4" w:space="0" w:color="auto"/>
            </w:tcBorders>
            <w:vAlign w:val="center"/>
          </w:tcPr>
          <w:p w14:paraId="6C59C687" w14:textId="77777777" w:rsidR="006F0F8C" w:rsidRDefault="006F0F8C" w:rsidP="00BA2C1B">
            <w:pPr>
              <w:pStyle w:val="TabloYazs"/>
              <w:spacing w:before="60" w:after="60"/>
              <w:rPr>
                <w:szCs w:val="24"/>
              </w:rPr>
            </w:pPr>
            <w:r>
              <w:rPr>
                <w:szCs w:val="24"/>
              </w:rPr>
              <w:t>y (cm)</w:t>
            </w:r>
          </w:p>
        </w:tc>
        <w:tc>
          <w:tcPr>
            <w:tcW w:w="895" w:type="dxa"/>
            <w:tcBorders>
              <w:top w:val="single" w:sz="4" w:space="0" w:color="auto"/>
              <w:bottom w:val="single" w:sz="4" w:space="0" w:color="auto"/>
            </w:tcBorders>
            <w:vAlign w:val="center"/>
          </w:tcPr>
          <w:p w14:paraId="4B2212FE" w14:textId="77777777" w:rsidR="006F0F8C" w:rsidRDefault="006F0F8C" w:rsidP="00BA2C1B">
            <w:pPr>
              <w:pStyle w:val="TabloYazs"/>
              <w:spacing w:before="60" w:after="60"/>
              <w:rPr>
                <w:szCs w:val="24"/>
              </w:rPr>
            </w:pPr>
            <w:r>
              <w:rPr>
                <w:szCs w:val="24"/>
              </w:rPr>
              <w:t>z (cm)</w:t>
            </w:r>
          </w:p>
        </w:tc>
      </w:tr>
      <w:tr w:rsidR="006F0F8C" w:rsidRPr="00926558" w14:paraId="1BDED8DF" w14:textId="77777777" w:rsidTr="006F0F8C">
        <w:trPr>
          <w:trHeight w:val="280"/>
          <w:jc w:val="center"/>
        </w:trPr>
        <w:tc>
          <w:tcPr>
            <w:tcW w:w="844" w:type="dxa"/>
            <w:tcBorders>
              <w:top w:val="single" w:sz="4" w:space="0" w:color="auto"/>
            </w:tcBorders>
            <w:vAlign w:val="center"/>
          </w:tcPr>
          <w:p w14:paraId="1D70588E" w14:textId="77777777" w:rsidR="006F0F8C" w:rsidRDefault="006F0F8C" w:rsidP="00BA2C1B">
            <w:pPr>
              <w:pStyle w:val="TabloYazs"/>
              <w:spacing w:before="60" w:after="60"/>
              <w:rPr>
                <w:szCs w:val="24"/>
              </w:rPr>
            </w:pPr>
            <w:r>
              <w:rPr>
                <w:szCs w:val="24"/>
              </w:rPr>
              <w:t>1</w:t>
            </w:r>
          </w:p>
        </w:tc>
        <w:tc>
          <w:tcPr>
            <w:tcW w:w="953" w:type="dxa"/>
            <w:tcBorders>
              <w:top w:val="single" w:sz="4" w:space="0" w:color="auto"/>
            </w:tcBorders>
            <w:vAlign w:val="center"/>
          </w:tcPr>
          <w:p w14:paraId="7A020989" w14:textId="77777777" w:rsidR="006F0F8C" w:rsidRDefault="006F0F8C" w:rsidP="00BA2C1B">
            <w:pPr>
              <w:pStyle w:val="TabloYazs"/>
              <w:spacing w:before="60" w:after="60"/>
              <w:rPr>
                <w:szCs w:val="24"/>
              </w:rPr>
            </w:pPr>
            <w:r>
              <w:rPr>
                <w:szCs w:val="24"/>
              </w:rPr>
              <w:t>-81</w:t>
            </w:r>
          </w:p>
        </w:tc>
        <w:tc>
          <w:tcPr>
            <w:tcW w:w="950" w:type="dxa"/>
            <w:tcBorders>
              <w:top w:val="single" w:sz="4" w:space="0" w:color="auto"/>
            </w:tcBorders>
            <w:vAlign w:val="center"/>
          </w:tcPr>
          <w:p w14:paraId="3B34D7B0" w14:textId="77777777" w:rsidR="006F0F8C" w:rsidRDefault="006F0F8C" w:rsidP="00BA2C1B">
            <w:pPr>
              <w:pStyle w:val="TabloYazs"/>
              <w:spacing w:before="60" w:after="60"/>
              <w:rPr>
                <w:szCs w:val="24"/>
              </w:rPr>
            </w:pPr>
            <w:r>
              <w:rPr>
                <w:szCs w:val="24"/>
              </w:rPr>
              <w:t>-79.17</w:t>
            </w:r>
          </w:p>
        </w:tc>
        <w:tc>
          <w:tcPr>
            <w:tcW w:w="1134" w:type="dxa"/>
            <w:tcBorders>
              <w:top w:val="single" w:sz="4" w:space="0" w:color="auto"/>
            </w:tcBorders>
            <w:vAlign w:val="center"/>
          </w:tcPr>
          <w:p w14:paraId="75434BC8" w14:textId="77777777" w:rsidR="006F0F8C" w:rsidRDefault="006F0F8C" w:rsidP="00BA2C1B">
            <w:pPr>
              <w:pStyle w:val="TabloYazs"/>
              <w:spacing w:before="60" w:after="60"/>
              <w:rPr>
                <w:szCs w:val="24"/>
              </w:rPr>
            </w:pPr>
            <w:r>
              <w:rPr>
                <w:szCs w:val="24"/>
              </w:rPr>
              <w:t>1.83</w:t>
            </w:r>
          </w:p>
        </w:tc>
        <w:tc>
          <w:tcPr>
            <w:tcW w:w="850" w:type="dxa"/>
            <w:tcBorders>
              <w:top w:val="single" w:sz="4" w:space="0" w:color="auto"/>
            </w:tcBorders>
            <w:vAlign w:val="center"/>
          </w:tcPr>
          <w:p w14:paraId="31BF377C" w14:textId="77777777" w:rsidR="006F0F8C" w:rsidRDefault="006F0F8C" w:rsidP="00BA2C1B">
            <w:pPr>
              <w:pStyle w:val="TabloYazs"/>
              <w:spacing w:before="60" w:after="60"/>
              <w:jc w:val="right"/>
              <w:rPr>
                <w:szCs w:val="24"/>
              </w:rPr>
            </w:pPr>
            <w:r>
              <w:rPr>
                <w:szCs w:val="24"/>
              </w:rPr>
              <w:t>Manuel</w:t>
            </w:r>
          </w:p>
        </w:tc>
        <w:tc>
          <w:tcPr>
            <w:tcW w:w="895" w:type="dxa"/>
            <w:tcBorders>
              <w:top w:val="single" w:sz="4" w:space="0" w:color="auto"/>
            </w:tcBorders>
            <w:vAlign w:val="center"/>
          </w:tcPr>
          <w:p w14:paraId="0FC06565" w14:textId="77777777" w:rsidR="006F0F8C" w:rsidRDefault="006F0F8C" w:rsidP="00BA2C1B">
            <w:pPr>
              <w:pStyle w:val="TabloYazs"/>
              <w:spacing w:before="60" w:after="60"/>
              <w:rPr>
                <w:szCs w:val="24"/>
              </w:rPr>
            </w:pPr>
            <w:r>
              <w:rPr>
                <w:szCs w:val="24"/>
              </w:rPr>
              <w:t>14.40</w:t>
            </w:r>
          </w:p>
        </w:tc>
        <w:tc>
          <w:tcPr>
            <w:tcW w:w="895" w:type="dxa"/>
            <w:tcBorders>
              <w:top w:val="single" w:sz="4" w:space="0" w:color="auto"/>
            </w:tcBorders>
            <w:vAlign w:val="center"/>
          </w:tcPr>
          <w:p w14:paraId="62FE82E5" w14:textId="77777777" w:rsidR="006F0F8C" w:rsidRDefault="006F0F8C" w:rsidP="00BA2C1B">
            <w:pPr>
              <w:pStyle w:val="TabloYazs"/>
              <w:spacing w:before="60" w:after="60"/>
              <w:rPr>
                <w:szCs w:val="24"/>
              </w:rPr>
            </w:pPr>
            <w:r>
              <w:rPr>
                <w:szCs w:val="24"/>
              </w:rPr>
              <w:t>-16.18</w:t>
            </w:r>
          </w:p>
        </w:tc>
        <w:tc>
          <w:tcPr>
            <w:tcW w:w="895" w:type="dxa"/>
            <w:tcBorders>
              <w:top w:val="single" w:sz="4" w:space="0" w:color="auto"/>
            </w:tcBorders>
            <w:vAlign w:val="center"/>
          </w:tcPr>
          <w:p w14:paraId="58F075AA" w14:textId="77777777" w:rsidR="006F0F8C" w:rsidRDefault="006F0F8C" w:rsidP="00BA2C1B">
            <w:pPr>
              <w:pStyle w:val="TabloYazs"/>
              <w:spacing w:before="60" w:after="60"/>
              <w:rPr>
                <w:szCs w:val="24"/>
              </w:rPr>
            </w:pPr>
            <w:r>
              <w:rPr>
                <w:szCs w:val="24"/>
              </w:rPr>
              <w:t>10.91</w:t>
            </w:r>
          </w:p>
        </w:tc>
      </w:tr>
      <w:tr w:rsidR="006F0F8C" w:rsidRPr="00926558" w14:paraId="3A6A827B" w14:textId="77777777" w:rsidTr="006F0F8C">
        <w:trPr>
          <w:trHeight w:val="280"/>
          <w:jc w:val="center"/>
        </w:trPr>
        <w:tc>
          <w:tcPr>
            <w:tcW w:w="844" w:type="dxa"/>
            <w:vAlign w:val="center"/>
          </w:tcPr>
          <w:p w14:paraId="4F329BE2" w14:textId="77777777" w:rsidR="006F0F8C" w:rsidRDefault="006F0F8C" w:rsidP="00BA2C1B">
            <w:pPr>
              <w:pStyle w:val="TabloYazs"/>
              <w:spacing w:before="60" w:after="60"/>
              <w:rPr>
                <w:szCs w:val="24"/>
              </w:rPr>
            </w:pPr>
            <w:r>
              <w:rPr>
                <w:szCs w:val="24"/>
              </w:rPr>
              <w:t>2</w:t>
            </w:r>
          </w:p>
        </w:tc>
        <w:tc>
          <w:tcPr>
            <w:tcW w:w="953" w:type="dxa"/>
            <w:vAlign w:val="center"/>
          </w:tcPr>
          <w:p w14:paraId="639301C5" w14:textId="77777777" w:rsidR="006F0F8C" w:rsidRPr="00912C46" w:rsidRDefault="006F0F8C" w:rsidP="00BA2C1B">
            <w:pPr>
              <w:pStyle w:val="TabloYazs"/>
              <w:spacing w:before="60" w:after="60"/>
              <w:rPr>
                <w:szCs w:val="24"/>
              </w:rPr>
            </w:pPr>
            <w:r>
              <w:rPr>
                <w:szCs w:val="24"/>
              </w:rPr>
              <w:t>-68</w:t>
            </w:r>
          </w:p>
        </w:tc>
        <w:tc>
          <w:tcPr>
            <w:tcW w:w="950" w:type="dxa"/>
            <w:vAlign w:val="center"/>
          </w:tcPr>
          <w:p w14:paraId="19B7C626" w14:textId="77777777" w:rsidR="006F0F8C" w:rsidRDefault="006F0F8C" w:rsidP="00BA2C1B">
            <w:pPr>
              <w:pStyle w:val="TabloYazs"/>
              <w:spacing w:before="60" w:after="60"/>
              <w:rPr>
                <w:szCs w:val="24"/>
              </w:rPr>
            </w:pPr>
            <w:r>
              <w:rPr>
                <w:szCs w:val="24"/>
              </w:rPr>
              <w:t>-66.51</w:t>
            </w:r>
          </w:p>
        </w:tc>
        <w:tc>
          <w:tcPr>
            <w:tcW w:w="1134" w:type="dxa"/>
            <w:vAlign w:val="center"/>
          </w:tcPr>
          <w:p w14:paraId="3A3962A4" w14:textId="77777777" w:rsidR="006F0F8C" w:rsidRDefault="006F0F8C" w:rsidP="00BA2C1B">
            <w:pPr>
              <w:pStyle w:val="TabloYazs"/>
              <w:spacing w:before="60" w:after="60"/>
              <w:rPr>
                <w:szCs w:val="24"/>
              </w:rPr>
            </w:pPr>
            <w:r>
              <w:rPr>
                <w:szCs w:val="24"/>
              </w:rPr>
              <w:t>1.49</w:t>
            </w:r>
          </w:p>
        </w:tc>
        <w:tc>
          <w:tcPr>
            <w:tcW w:w="850" w:type="dxa"/>
            <w:vAlign w:val="center"/>
          </w:tcPr>
          <w:p w14:paraId="468A0851" w14:textId="77777777" w:rsidR="006F0F8C" w:rsidRDefault="006F0F8C" w:rsidP="00BA2C1B">
            <w:pPr>
              <w:pStyle w:val="TabloYazs"/>
              <w:spacing w:before="60" w:after="60"/>
              <w:jc w:val="right"/>
              <w:rPr>
                <w:szCs w:val="24"/>
              </w:rPr>
            </w:pPr>
            <w:r>
              <w:rPr>
                <w:szCs w:val="24"/>
              </w:rPr>
              <w:t>Gerçek</w:t>
            </w:r>
          </w:p>
        </w:tc>
        <w:tc>
          <w:tcPr>
            <w:tcW w:w="895" w:type="dxa"/>
            <w:vAlign w:val="center"/>
          </w:tcPr>
          <w:p w14:paraId="386DE3FE" w14:textId="77777777" w:rsidR="006F0F8C" w:rsidRDefault="006F0F8C" w:rsidP="00BA2C1B">
            <w:pPr>
              <w:pStyle w:val="TabloYazs"/>
              <w:spacing w:before="60" w:after="60"/>
              <w:rPr>
                <w:szCs w:val="24"/>
              </w:rPr>
            </w:pPr>
            <w:r>
              <w:rPr>
                <w:szCs w:val="24"/>
              </w:rPr>
              <w:t>14.76</w:t>
            </w:r>
          </w:p>
        </w:tc>
        <w:tc>
          <w:tcPr>
            <w:tcW w:w="895" w:type="dxa"/>
            <w:vAlign w:val="center"/>
          </w:tcPr>
          <w:p w14:paraId="6AD05592" w14:textId="77777777" w:rsidR="006F0F8C" w:rsidRDefault="006F0F8C" w:rsidP="00BA2C1B">
            <w:pPr>
              <w:pStyle w:val="TabloYazs"/>
              <w:spacing w:before="60" w:after="60"/>
              <w:rPr>
                <w:szCs w:val="24"/>
              </w:rPr>
            </w:pPr>
            <w:r>
              <w:rPr>
                <w:szCs w:val="24"/>
              </w:rPr>
              <w:t>-15.56</w:t>
            </w:r>
          </w:p>
        </w:tc>
        <w:tc>
          <w:tcPr>
            <w:tcW w:w="895" w:type="dxa"/>
            <w:vAlign w:val="center"/>
          </w:tcPr>
          <w:p w14:paraId="556FBB1F" w14:textId="77777777" w:rsidR="006F0F8C" w:rsidRDefault="006F0F8C" w:rsidP="00BA2C1B">
            <w:pPr>
              <w:pStyle w:val="TabloYazs"/>
              <w:spacing w:before="60" w:after="60"/>
              <w:rPr>
                <w:szCs w:val="24"/>
              </w:rPr>
            </w:pPr>
            <w:r>
              <w:rPr>
                <w:szCs w:val="24"/>
              </w:rPr>
              <w:t>9.59</w:t>
            </w:r>
          </w:p>
        </w:tc>
      </w:tr>
      <w:tr w:rsidR="006F0F8C" w:rsidRPr="00926558" w14:paraId="0C7BD322" w14:textId="77777777" w:rsidTr="006F0F8C">
        <w:trPr>
          <w:trHeight w:val="280"/>
          <w:jc w:val="center"/>
        </w:trPr>
        <w:tc>
          <w:tcPr>
            <w:tcW w:w="844" w:type="dxa"/>
            <w:vAlign w:val="center"/>
          </w:tcPr>
          <w:p w14:paraId="231C89F1" w14:textId="77777777" w:rsidR="006F0F8C" w:rsidRDefault="006F0F8C" w:rsidP="00BA2C1B">
            <w:pPr>
              <w:pStyle w:val="TabloYazs"/>
              <w:spacing w:before="60" w:after="60"/>
              <w:rPr>
                <w:szCs w:val="24"/>
              </w:rPr>
            </w:pPr>
            <w:r>
              <w:rPr>
                <w:szCs w:val="24"/>
              </w:rPr>
              <w:lastRenderedPageBreak/>
              <w:t>3</w:t>
            </w:r>
          </w:p>
        </w:tc>
        <w:tc>
          <w:tcPr>
            <w:tcW w:w="953" w:type="dxa"/>
            <w:vAlign w:val="center"/>
          </w:tcPr>
          <w:p w14:paraId="18E4B38D" w14:textId="77777777" w:rsidR="006F0F8C" w:rsidRDefault="006F0F8C" w:rsidP="00BA2C1B">
            <w:pPr>
              <w:pStyle w:val="TabloYazs"/>
              <w:spacing w:before="60" w:after="60"/>
              <w:rPr>
                <w:szCs w:val="24"/>
              </w:rPr>
            </w:pPr>
            <w:r>
              <w:rPr>
                <w:szCs w:val="24"/>
              </w:rPr>
              <w:t>-76</w:t>
            </w:r>
          </w:p>
        </w:tc>
        <w:tc>
          <w:tcPr>
            <w:tcW w:w="950" w:type="dxa"/>
            <w:vAlign w:val="center"/>
          </w:tcPr>
          <w:p w14:paraId="18C8E943" w14:textId="77777777" w:rsidR="006F0F8C" w:rsidRDefault="006F0F8C" w:rsidP="00BA2C1B">
            <w:pPr>
              <w:pStyle w:val="TabloYazs"/>
              <w:spacing w:before="60" w:after="60"/>
              <w:rPr>
                <w:szCs w:val="24"/>
              </w:rPr>
            </w:pPr>
            <w:r>
              <w:rPr>
                <w:szCs w:val="24"/>
              </w:rPr>
              <w:t>-78.3</w:t>
            </w:r>
          </w:p>
        </w:tc>
        <w:tc>
          <w:tcPr>
            <w:tcW w:w="1134" w:type="dxa"/>
            <w:vAlign w:val="center"/>
          </w:tcPr>
          <w:p w14:paraId="6EA97C4A" w14:textId="77777777" w:rsidR="006F0F8C" w:rsidRDefault="006F0F8C" w:rsidP="00BA2C1B">
            <w:pPr>
              <w:pStyle w:val="TabloYazs"/>
              <w:spacing w:before="60" w:after="60"/>
              <w:rPr>
                <w:szCs w:val="24"/>
              </w:rPr>
            </w:pPr>
            <w:r>
              <w:rPr>
                <w:szCs w:val="24"/>
              </w:rPr>
              <w:t>2.3</w:t>
            </w:r>
          </w:p>
        </w:tc>
        <w:tc>
          <w:tcPr>
            <w:tcW w:w="850" w:type="dxa"/>
            <w:vAlign w:val="center"/>
          </w:tcPr>
          <w:p w14:paraId="771211A0" w14:textId="77777777" w:rsidR="006F0F8C" w:rsidRDefault="006F0F8C" w:rsidP="00BA2C1B">
            <w:pPr>
              <w:pStyle w:val="TabloYazs"/>
              <w:spacing w:before="60" w:after="60"/>
              <w:jc w:val="right"/>
              <w:rPr>
                <w:szCs w:val="24"/>
              </w:rPr>
            </w:pPr>
            <w:r>
              <w:rPr>
                <w:szCs w:val="24"/>
              </w:rPr>
              <w:t>Hata</w:t>
            </w:r>
          </w:p>
        </w:tc>
        <w:tc>
          <w:tcPr>
            <w:tcW w:w="895" w:type="dxa"/>
            <w:vAlign w:val="center"/>
          </w:tcPr>
          <w:p w14:paraId="0B3B12F3" w14:textId="77777777" w:rsidR="006F0F8C" w:rsidRDefault="00DA00A0" w:rsidP="00BA2C1B">
            <w:pPr>
              <w:pStyle w:val="TabloYazs"/>
              <w:spacing w:before="60" w:after="60"/>
              <w:rPr>
                <w:szCs w:val="24"/>
              </w:rPr>
            </w:pPr>
            <w:r>
              <w:rPr>
                <w:szCs w:val="24"/>
              </w:rPr>
              <w:t>0.36</w:t>
            </w:r>
          </w:p>
        </w:tc>
        <w:tc>
          <w:tcPr>
            <w:tcW w:w="895" w:type="dxa"/>
            <w:vAlign w:val="center"/>
          </w:tcPr>
          <w:p w14:paraId="7452B670" w14:textId="77777777" w:rsidR="006F0F8C" w:rsidRDefault="00DA00A0" w:rsidP="00BA2C1B">
            <w:pPr>
              <w:pStyle w:val="TabloYazs"/>
              <w:spacing w:before="60" w:after="60"/>
              <w:rPr>
                <w:szCs w:val="24"/>
              </w:rPr>
            </w:pPr>
            <w:r>
              <w:rPr>
                <w:szCs w:val="24"/>
              </w:rPr>
              <w:t>0.62</w:t>
            </w:r>
          </w:p>
        </w:tc>
        <w:tc>
          <w:tcPr>
            <w:tcW w:w="895" w:type="dxa"/>
            <w:vAlign w:val="center"/>
          </w:tcPr>
          <w:p w14:paraId="242DCF70" w14:textId="77777777" w:rsidR="006F0F8C" w:rsidRDefault="00DA00A0" w:rsidP="00BA2C1B">
            <w:pPr>
              <w:pStyle w:val="TabloYazs"/>
              <w:spacing w:before="60" w:after="60"/>
              <w:rPr>
                <w:szCs w:val="24"/>
              </w:rPr>
            </w:pPr>
            <w:r>
              <w:rPr>
                <w:szCs w:val="24"/>
              </w:rPr>
              <w:t>1.32</w:t>
            </w:r>
          </w:p>
        </w:tc>
      </w:tr>
      <w:tr w:rsidR="006F0F8C" w:rsidRPr="00926558" w14:paraId="3989D0C9" w14:textId="77777777" w:rsidTr="006F0F8C">
        <w:trPr>
          <w:trHeight w:val="280"/>
          <w:jc w:val="center"/>
        </w:trPr>
        <w:tc>
          <w:tcPr>
            <w:tcW w:w="844" w:type="dxa"/>
            <w:vAlign w:val="center"/>
          </w:tcPr>
          <w:p w14:paraId="055F71DB" w14:textId="77777777" w:rsidR="006F0F8C" w:rsidRDefault="006F0F8C" w:rsidP="00BA2C1B">
            <w:pPr>
              <w:pStyle w:val="TabloYazs"/>
              <w:spacing w:before="60" w:after="60"/>
              <w:rPr>
                <w:szCs w:val="24"/>
              </w:rPr>
            </w:pPr>
            <w:r>
              <w:rPr>
                <w:szCs w:val="24"/>
              </w:rPr>
              <w:t>4</w:t>
            </w:r>
          </w:p>
        </w:tc>
        <w:tc>
          <w:tcPr>
            <w:tcW w:w="953" w:type="dxa"/>
            <w:vAlign w:val="center"/>
          </w:tcPr>
          <w:p w14:paraId="399FA25F" w14:textId="77777777" w:rsidR="006F0F8C" w:rsidRDefault="006F0F8C" w:rsidP="00BA2C1B">
            <w:pPr>
              <w:pStyle w:val="TabloYazs"/>
              <w:spacing w:before="60" w:after="60"/>
              <w:rPr>
                <w:szCs w:val="24"/>
              </w:rPr>
            </w:pPr>
            <w:r>
              <w:rPr>
                <w:szCs w:val="24"/>
              </w:rPr>
              <w:t>0</w:t>
            </w:r>
          </w:p>
        </w:tc>
        <w:tc>
          <w:tcPr>
            <w:tcW w:w="950" w:type="dxa"/>
            <w:vAlign w:val="center"/>
          </w:tcPr>
          <w:p w14:paraId="3C24D8C0" w14:textId="77777777" w:rsidR="006F0F8C" w:rsidRDefault="006F0F8C" w:rsidP="00BA2C1B">
            <w:pPr>
              <w:pStyle w:val="TabloYazs"/>
              <w:spacing w:before="60" w:after="60"/>
              <w:rPr>
                <w:szCs w:val="24"/>
              </w:rPr>
            </w:pPr>
            <w:r>
              <w:rPr>
                <w:szCs w:val="24"/>
              </w:rPr>
              <w:t>-1.16</w:t>
            </w:r>
          </w:p>
        </w:tc>
        <w:tc>
          <w:tcPr>
            <w:tcW w:w="1134" w:type="dxa"/>
            <w:vAlign w:val="center"/>
          </w:tcPr>
          <w:p w14:paraId="6C9C071A" w14:textId="77777777" w:rsidR="006F0F8C" w:rsidRDefault="006F0F8C" w:rsidP="00BA2C1B">
            <w:pPr>
              <w:pStyle w:val="TabloYazs"/>
              <w:spacing w:before="60" w:after="60"/>
              <w:rPr>
                <w:szCs w:val="24"/>
              </w:rPr>
            </w:pPr>
            <w:r>
              <w:rPr>
                <w:szCs w:val="24"/>
              </w:rPr>
              <w:t>1.16</w:t>
            </w:r>
          </w:p>
        </w:tc>
        <w:tc>
          <w:tcPr>
            <w:tcW w:w="850" w:type="dxa"/>
            <w:vAlign w:val="center"/>
          </w:tcPr>
          <w:p w14:paraId="38C969FB" w14:textId="77777777" w:rsidR="006F0F8C" w:rsidRDefault="006F0F8C" w:rsidP="00BA2C1B">
            <w:pPr>
              <w:pStyle w:val="TabloYazs"/>
              <w:spacing w:before="60" w:after="60"/>
              <w:rPr>
                <w:szCs w:val="24"/>
              </w:rPr>
            </w:pPr>
          </w:p>
        </w:tc>
        <w:tc>
          <w:tcPr>
            <w:tcW w:w="895" w:type="dxa"/>
            <w:vAlign w:val="center"/>
          </w:tcPr>
          <w:p w14:paraId="21F38DA3" w14:textId="77777777" w:rsidR="006F0F8C" w:rsidRDefault="006F0F8C" w:rsidP="00BA2C1B">
            <w:pPr>
              <w:pStyle w:val="TabloYazs"/>
              <w:spacing w:before="60" w:after="60"/>
              <w:rPr>
                <w:szCs w:val="24"/>
              </w:rPr>
            </w:pPr>
          </w:p>
        </w:tc>
        <w:tc>
          <w:tcPr>
            <w:tcW w:w="895" w:type="dxa"/>
            <w:vAlign w:val="center"/>
          </w:tcPr>
          <w:p w14:paraId="178D7CAF" w14:textId="77777777" w:rsidR="006F0F8C" w:rsidRDefault="006F0F8C" w:rsidP="00BA2C1B">
            <w:pPr>
              <w:pStyle w:val="TabloYazs"/>
              <w:spacing w:before="60" w:after="60"/>
              <w:rPr>
                <w:szCs w:val="24"/>
              </w:rPr>
            </w:pPr>
          </w:p>
        </w:tc>
        <w:tc>
          <w:tcPr>
            <w:tcW w:w="895" w:type="dxa"/>
            <w:vAlign w:val="center"/>
          </w:tcPr>
          <w:p w14:paraId="29F51094" w14:textId="77777777" w:rsidR="006F0F8C" w:rsidRDefault="006F0F8C" w:rsidP="00BA2C1B">
            <w:pPr>
              <w:pStyle w:val="TabloYazs"/>
              <w:spacing w:before="60" w:after="60"/>
              <w:rPr>
                <w:szCs w:val="24"/>
              </w:rPr>
            </w:pPr>
          </w:p>
        </w:tc>
      </w:tr>
      <w:tr w:rsidR="006F0F8C" w:rsidRPr="00926558" w14:paraId="22B4DEE3" w14:textId="77777777" w:rsidTr="006F0F8C">
        <w:trPr>
          <w:trHeight w:val="280"/>
          <w:jc w:val="center"/>
        </w:trPr>
        <w:tc>
          <w:tcPr>
            <w:tcW w:w="844" w:type="dxa"/>
            <w:vAlign w:val="center"/>
          </w:tcPr>
          <w:p w14:paraId="771B92BF" w14:textId="77777777" w:rsidR="006F0F8C" w:rsidRDefault="006F0F8C" w:rsidP="00BA2C1B">
            <w:pPr>
              <w:pStyle w:val="TabloYazs"/>
              <w:spacing w:before="60" w:after="60"/>
              <w:rPr>
                <w:szCs w:val="24"/>
              </w:rPr>
            </w:pPr>
            <w:r>
              <w:rPr>
                <w:szCs w:val="24"/>
              </w:rPr>
              <w:t>5</w:t>
            </w:r>
          </w:p>
        </w:tc>
        <w:tc>
          <w:tcPr>
            <w:tcW w:w="953" w:type="dxa"/>
            <w:vAlign w:val="center"/>
          </w:tcPr>
          <w:p w14:paraId="77D9A085" w14:textId="77777777" w:rsidR="006F0F8C" w:rsidRDefault="006F0F8C" w:rsidP="00BA2C1B">
            <w:pPr>
              <w:pStyle w:val="TabloYazs"/>
              <w:spacing w:before="60" w:after="60"/>
              <w:rPr>
                <w:szCs w:val="24"/>
              </w:rPr>
            </w:pPr>
            <w:r>
              <w:rPr>
                <w:szCs w:val="24"/>
              </w:rPr>
              <w:t>-75</w:t>
            </w:r>
          </w:p>
        </w:tc>
        <w:tc>
          <w:tcPr>
            <w:tcW w:w="950" w:type="dxa"/>
            <w:vAlign w:val="center"/>
          </w:tcPr>
          <w:p w14:paraId="72F00753" w14:textId="77777777" w:rsidR="006F0F8C" w:rsidRDefault="006F0F8C" w:rsidP="00BA2C1B">
            <w:pPr>
              <w:pStyle w:val="TabloYazs"/>
              <w:spacing w:before="60" w:after="60"/>
              <w:rPr>
                <w:szCs w:val="24"/>
              </w:rPr>
            </w:pPr>
            <w:r>
              <w:rPr>
                <w:szCs w:val="24"/>
              </w:rPr>
              <w:t>-75.69</w:t>
            </w:r>
          </w:p>
        </w:tc>
        <w:tc>
          <w:tcPr>
            <w:tcW w:w="1134" w:type="dxa"/>
            <w:vAlign w:val="center"/>
          </w:tcPr>
          <w:p w14:paraId="7D55E27A" w14:textId="77777777" w:rsidR="006F0F8C" w:rsidRDefault="006F0F8C" w:rsidP="00BA2C1B">
            <w:pPr>
              <w:pStyle w:val="TabloYazs"/>
              <w:spacing w:before="60" w:after="60"/>
              <w:rPr>
                <w:szCs w:val="24"/>
              </w:rPr>
            </w:pPr>
            <w:r>
              <w:rPr>
                <w:szCs w:val="24"/>
              </w:rPr>
              <w:t>0.69</w:t>
            </w:r>
          </w:p>
        </w:tc>
        <w:tc>
          <w:tcPr>
            <w:tcW w:w="850" w:type="dxa"/>
            <w:vAlign w:val="center"/>
          </w:tcPr>
          <w:p w14:paraId="62DE4EBD" w14:textId="77777777" w:rsidR="006F0F8C" w:rsidRDefault="006F0F8C" w:rsidP="00BA2C1B">
            <w:pPr>
              <w:pStyle w:val="TabloYazs"/>
              <w:spacing w:before="60" w:after="60"/>
              <w:rPr>
                <w:szCs w:val="24"/>
              </w:rPr>
            </w:pPr>
          </w:p>
        </w:tc>
        <w:tc>
          <w:tcPr>
            <w:tcW w:w="895" w:type="dxa"/>
            <w:vAlign w:val="center"/>
          </w:tcPr>
          <w:p w14:paraId="057FA293" w14:textId="77777777" w:rsidR="006F0F8C" w:rsidRDefault="006F0F8C" w:rsidP="00BA2C1B">
            <w:pPr>
              <w:pStyle w:val="TabloYazs"/>
              <w:spacing w:before="60" w:after="60"/>
              <w:rPr>
                <w:szCs w:val="24"/>
              </w:rPr>
            </w:pPr>
          </w:p>
        </w:tc>
        <w:tc>
          <w:tcPr>
            <w:tcW w:w="895" w:type="dxa"/>
            <w:vAlign w:val="center"/>
          </w:tcPr>
          <w:p w14:paraId="0C8C82D3" w14:textId="77777777" w:rsidR="006F0F8C" w:rsidRDefault="006F0F8C" w:rsidP="00BA2C1B">
            <w:pPr>
              <w:pStyle w:val="TabloYazs"/>
              <w:spacing w:before="60" w:after="60"/>
              <w:rPr>
                <w:szCs w:val="24"/>
              </w:rPr>
            </w:pPr>
          </w:p>
        </w:tc>
        <w:tc>
          <w:tcPr>
            <w:tcW w:w="895" w:type="dxa"/>
            <w:vAlign w:val="center"/>
          </w:tcPr>
          <w:p w14:paraId="05838C95" w14:textId="77777777" w:rsidR="006F0F8C" w:rsidRDefault="006F0F8C" w:rsidP="00BA2C1B">
            <w:pPr>
              <w:pStyle w:val="TabloYazs"/>
              <w:spacing w:before="60" w:after="60"/>
              <w:rPr>
                <w:szCs w:val="24"/>
              </w:rPr>
            </w:pPr>
          </w:p>
        </w:tc>
      </w:tr>
      <w:tr w:rsidR="006F0F8C" w:rsidRPr="00926558" w14:paraId="3367446A" w14:textId="77777777" w:rsidTr="006F0F8C">
        <w:trPr>
          <w:trHeight w:val="280"/>
          <w:jc w:val="center"/>
        </w:trPr>
        <w:tc>
          <w:tcPr>
            <w:tcW w:w="844" w:type="dxa"/>
            <w:vAlign w:val="center"/>
          </w:tcPr>
          <w:p w14:paraId="0FD76B22" w14:textId="77777777" w:rsidR="006F0F8C" w:rsidRDefault="006F0F8C" w:rsidP="00BA2C1B">
            <w:pPr>
              <w:pStyle w:val="TabloYazs"/>
              <w:spacing w:before="60" w:after="60"/>
              <w:rPr>
                <w:szCs w:val="24"/>
              </w:rPr>
            </w:pPr>
            <w:r>
              <w:rPr>
                <w:szCs w:val="24"/>
              </w:rPr>
              <w:t>6</w:t>
            </w:r>
          </w:p>
        </w:tc>
        <w:tc>
          <w:tcPr>
            <w:tcW w:w="953" w:type="dxa"/>
            <w:vAlign w:val="center"/>
          </w:tcPr>
          <w:p w14:paraId="5635A176" w14:textId="77777777" w:rsidR="006F0F8C" w:rsidRDefault="006F0F8C" w:rsidP="00BA2C1B">
            <w:pPr>
              <w:pStyle w:val="TabloYazs"/>
              <w:spacing w:before="60" w:after="60"/>
              <w:rPr>
                <w:szCs w:val="24"/>
              </w:rPr>
            </w:pPr>
            <w:r>
              <w:rPr>
                <w:szCs w:val="24"/>
              </w:rPr>
              <w:t>-45</w:t>
            </w:r>
          </w:p>
        </w:tc>
        <w:tc>
          <w:tcPr>
            <w:tcW w:w="950" w:type="dxa"/>
            <w:vAlign w:val="center"/>
          </w:tcPr>
          <w:p w14:paraId="628008DA" w14:textId="77777777" w:rsidR="006F0F8C" w:rsidRDefault="006F0F8C" w:rsidP="00BA2C1B">
            <w:pPr>
              <w:pStyle w:val="TabloYazs"/>
              <w:spacing w:before="60" w:after="60"/>
              <w:rPr>
                <w:szCs w:val="24"/>
              </w:rPr>
            </w:pPr>
            <w:r>
              <w:rPr>
                <w:szCs w:val="24"/>
              </w:rPr>
              <w:t>-46.4</w:t>
            </w:r>
          </w:p>
        </w:tc>
        <w:tc>
          <w:tcPr>
            <w:tcW w:w="1134" w:type="dxa"/>
            <w:vAlign w:val="center"/>
          </w:tcPr>
          <w:p w14:paraId="64E07CFE" w14:textId="77777777" w:rsidR="006F0F8C" w:rsidRDefault="006F0F8C" w:rsidP="00BA2C1B">
            <w:pPr>
              <w:pStyle w:val="TabloYazs"/>
              <w:spacing w:before="60" w:after="60"/>
              <w:rPr>
                <w:szCs w:val="24"/>
              </w:rPr>
            </w:pPr>
            <w:r>
              <w:rPr>
                <w:szCs w:val="24"/>
              </w:rPr>
              <w:t>1.4</w:t>
            </w:r>
          </w:p>
        </w:tc>
        <w:tc>
          <w:tcPr>
            <w:tcW w:w="850" w:type="dxa"/>
            <w:vAlign w:val="center"/>
          </w:tcPr>
          <w:p w14:paraId="13280866" w14:textId="77777777" w:rsidR="006F0F8C" w:rsidRDefault="006F0F8C" w:rsidP="00BA2C1B">
            <w:pPr>
              <w:pStyle w:val="TabloYazs"/>
              <w:spacing w:before="60" w:after="60"/>
              <w:rPr>
                <w:szCs w:val="24"/>
              </w:rPr>
            </w:pPr>
          </w:p>
        </w:tc>
        <w:tc>
          <w:tcPr>
            <w:tcW w:w="895" w:type="dxa"/>
            <w:vAlign w:val="center"/>
          </w:tcPr>
          <w:p w14:paraId="01D6E8A8" w14:textId="77777777" w:rsidR="006F0F8C" w:rsidRDefault="006F0F8C" w:rsidP="00BA2C1B">
            <w:pPr>
              <w:pStyle w:val="TabloYazs"/>
              <w:spacing w:before="60" w:after="60"/>
              <w:rPr>
                <w:szCs w:val="24"/>
              </w:rPr>
            </w:pPr>
          </w:p>
        </w:tc>
        <w:tc>
          <w:tcPr>
            <w:tcW w:w="895" w:type="dxa"/>
            <w:vAlign w:val="center"/>
          </w:tcPr>
          <w:p w14:paraId="2CA81FF7" w14:textId="77777777" w:rsidR="006F0F8C" w:rsidRDefault="006F0F8C" w:rsidP="00BA2C1B">
            <w:pPr>
              <w:pStyle w:val="TabloYazs"/>
              <w:spacing w:before="60" w:after="60"/>
              <w:rPr>
                <w:szCs w:val="24"/>
              </w:rPr>
            </w:pPr>
          </w:p>
        </w:tc>
        <w:tc>
          <w:tcPr>
            <w:tcW w:w="895" w:type="dxa"/>
            <w:vAlign w:val="center"/>
          </w:tcPr>
          <w:p w14:paraId="48DF23A5" w14:textId="77777777" w:rsidR="006F0F8C" w:rsidRDefault="006F0F8C" w:rsidP="00BA2C1B">
            <w:pPr>
              <w:pStyle w:val="TabloYazs"/>
              <w:spacing w:before="60" w:after="60"/>
              <w:rPr>
                <w:szCs w:val="24"/>
              </w:rPr>
            </w:pPr>
          </w:p>
        </w:tc>
      </w:tr>
      <w:tr w:rsidR="00DA00A0" w:rsidRPr="00926558" w14:paraId="4DD85100" w14:textId="77777777" w:rsidTr="00DA00A0">
        <w:trPr>
          <w:trHeight w:val="280"/>
          <w:jc w:val="center"/>
        </w:trPr>
        <w:tc>
          <w:tcPr>
            <w:tcW w:w="844" w:type="dxa"/>
            <w:tcBorders>
              <w:bottom w:val="single" w:sz="4" w:space="0" w:color="auto"/>
            </w:tcBorders>
            <w:vAlign w:val="center"/>
          </w:tcPr>
          <w:p w14:paraId="1BB85753" w14:textId="77777777" w:rsidR="00DA00A0" w:rsidRDefault="00DA00A0" w:rsidP="00BA2C1B">
            <w:pPr>
              <w:pStyle w:val="TabloYazs"/>
              <w:spacing w:before="60" w:after="60"/>
              <w:rPr>
                <w:szCs w:val="24"/>
              </w:rPr>
            </w:pPr>
            <w:r>
              <w:rPr>
                <w:szCs w:val="24"/>
              </w:rPr>
              <w:t>7</w:t>
            </w:r>
          </w:p>
        </w:tc>
        <w:tc>
          <w:tcPr>
            <w:tcW w:w="953" w:type="dxa"/>
            <w:tcBorders>
              <w:bottom w:val="single" w:sz="4" w:space="0" w:color="auto"/>
            </w:tcBorders>
            <w:vAlign w:val="center"/>
          </w:tcPr>
          <w:p w14:paraId="09FAC334" w14:textId="77777777" w:rsidR="00DA00A0" w:rsidRDefault="00DA00A0" w:rsidP="00BA2C1B">
            <w:pPr>
              <w:pStyle w:val="TabloYazs"/>
              <w:spacing w:before="60" w:after="60"/>
              <w:rPr>
                <w:szCs w:val="24"/>
              </w:rPr>
            </w:pPr>
            <w:r>
              <w:rPr>
                <w:szCs w:val="24"/>
              </w:rPr>
              <w:t>-84</w:t>
            </w:r>
          </w:p>
        </w:tc>
        <w:tc>
          <w:tcPr>
            <w:tcW w:w="950" w:type="dxa"/>
            <w:tcBorders>
              <w:bottom w:val="single" w:sz="4" w:space="0" w:color="auto"/>
            </w:tcBorders>
            <w:vAlign w:val="center"/>
          </w:tcPr>
          <w:p w14:paraId="741F5045" w14:textId="77777777" w:rsidR="00DA00A0" w:rsidRDefault="00DA00A0" w:rsidP="00BA2C1B">
            <w:pPr>
              <w:pStyle w:val="TabloYazs"/>
              <w:spacing w:before="60" w:after="60"/>
              <w:rPr>
                <w:szCs w:val="24"/>
              </w:rPr>
            </w:pPr>
            <w:r>
              <w:rPr>
                <w:szCs w:val="24"/>
              </w:rPr>
              <w:t>-84.1</w:t>
            </w:r>
          </w:p>
        </w:tc>
        <w:tc>
          <w:tcPr>
            <w:tcW w:w="1134" w:type="dxa"/>
            <w:tcBorders>
              <w:bottom w:val="single" w:sz="4" w:space="0" w:color="auto"/>
            </w:tcBorders>
            <w:vAlign w:val="center"/>
          </w:tcPr>
          <w:p w14:paraId="7057519D" w14:textId="77777777" w:rsidR="00DA00A0" w:rsidRDefault="00DA00A0" w:rsidP="00BA2C1B">
            <w:pPr>
              <w:pStyle w:val="TabloYazs"/>
              <w:spacing w:before="60" w:after="60"/>
              <w:rPr>
                <w:szCs w:val="24"/>
              </w:rPr>
            </w:pPr>
            <w:r>
              <w:rPr>
                <w:szCs w:val="24"/>
              </w:rPr>
              <w:t>0.1</w:t>
            </w:r>
          </w:p>
        </w:tc>
        <w:tc>
          <w:tcPr>
            <w:tcW w:w="2640" w:type="dxa"/>
            <w:gridSpan w:val="3"/>
            <w:tcBorders>
              <w:bottom w:val="single" w:sz="4" w:space="0" w:color="auto"/>
            </w:tcBorders>
            <w:vAlign w:val="center"/>
          </w:tcPr>
          <w:p w14:paraId="60E2D943" w14:textId="77777777" w:rsidR="00DA00A0" w:rsidRDefault="00DA00A0" w:rsidP="00BA2C1B">
            <w:pPr>
              <w:pStyle w:val="TabloYazs"/>
              <w:spacing w:before="60" w:after="60"/>
              <w:jc w:val="left"/>
              <w:rPr>
                <w:szCs w:val="24"/>
              </w:rPr>
            </w:pPr>
            <w:r>
              <w:rPr>
                <w:szCs w:val="24"/>
              </w:rPr>
              <w:t xml:space="preserve">Genel Hata (Öklit - cm) </w:t>
            </w:r>
          </w:p>
        </w:tc>
        <w:tc>
          <w:tcPr>
            <w:tcW w:w="895" w:type="dxa"/>
            <w:tcBorders>
              <w:bottom w:val="single" w:sz="4" w:space="0" w:color="auto"/>
            </w:tcBorders>
            <w:vAlign w:val="center"/>
          </w:tcPr>
          <w:p w14:paraId="79B5C876" w14:textId="77777777" w:rsidR="00DA00A0" w:rsidRDefault="00DA00A0" w:rsidP="00BA2C1B">
            <w:pPr>
              <w:pStyle w:val="TabloYazs"/>
              <w:spacing w:before="60" w:after="60"/>
              <w:rPr>
                <w:szCs w:val="24"/>
              </w:rPr>
            </w:pPr>
            <w:r>
              <w:rPr>
                <w:szCs w:val="24"/>
              </w:rPr>
              <w:t>1.5059</w:t>
            </w:r>
          </w:p>
        </w:tc>
      </w:tr>
    </w:tbl>
    <w:p w14:paraId="7EA849D5" w14:textId="77777777" w:rsidR="006F0F8C" w:rsidRDefault="006F0F8C" w:rsidP="00D34951">
      <w:pPr>
        <w:pStyle w:val="AnaParagrafYaziStiliSau"/>
      </w:pPr>
    </w:p>
    <w:p w14:paraId="1925729B" w14:textId="77777777" w:rsidR="00346EDE" w:rsidRDefault="004A6CAE" w:rsidP="00D34951">
      <w:pPr>
        <w:pStyle w:val="AnaParagrafYaziStiliSau"/>
      </w:pPr>
      <w:r>
        <w:t>Şekil 4.39</w:t>
      </w:r>
      <w:r w:rsidR="00E96643">
        <w:t>’de</w:t>
      </w:r>
      <w:r>
        <w:t xml:space="preserve"> ise Şekil 4.40</w:t>
      </w:r>
      <w:r w:rsidR="00E2622B">
        <w:t>’de manuel olarak belirlenen noktaya RDV PSO tekniği ile hesaplama neticesinde (7) numaralı alanda elde edilen eklem açıları ve (8) numaralı alanda x, y ve z noktaları ile hata değeri görünmektedir. Bu hesaplamayla elde edilen eklem açıları ile servo motorlar yönlendirildiği</w:t>
      </w:r>
      <w:r w:rsidR="006D598B">
        <w:t xml:space="preserve">nde ise eklem açıları </w:t>
      </w:r>
      <w:r w:rsidR="00E2622B">
        <w:t>(9) numaralı göstergede bu eklem açılarının oluşturduğu hata oranı ise (10) numaralı göstergede görünmektedir.</w:t>
      </w:r>
      <w:r w:rsidR="0061440A">
        <w:t xml:space="preserve"> (4) Numaralı göstergede ise üç boyutlu koordinat</w:t>
      </w:r>
      <w:r w:rsidR="00E2622B">
        <w:t xml:space="preserve"> </w:t>
      </w:r>
      <w:r w:rsidR="0061440A">
        <w:t>sistemindeki x, y ve z konumları görünmektedir. “o”</w:t>
      </w:r>
      <w:r w:rsidR="006D598B">
        <w:t xml:space="preserve"> simgesi</w:t>
      </w:r>
      <w:r w:rsidR="0061440A">
        <w:t>, manuel olarak belirlenen ve hesaplama yöntemiyle elde edilmesi gereken konumu göstermektedir. “+”</w:t>
      </w:r>
      <w:r w:rsidR="006D598B">
        <w:t xml:space="preserve"> simgesi</w:t>
      </w:r>
      <w:r w:rsidR="0061440A">
        <w:t>, seçilen zeki optimizasyon yöntemiyle hesaplanarak elde edilen konumu, “x”</w:t>
      </w:r>
      <w:r w:rsidR="006D598B">
        <w:t xml:space="preserve"> simgesi</w:t>
      </w:r>
      <w:r w:rsidR="0061440A">
        <w:t xml:space="preserve"> ise servoların kendi hassasiyetleri ile hareketi sonucunda elde ettikleti konumu göstermektedir.</w:t>
      </w:r>
      <w:r w:rsidR="00983D7F">
        <w:t xml:space="preserve"> </w:t>
      </w:r>
    </w:p>
    <w:p w14:paraId="4CAA7275" w14:textId="77777777" w:rsidR="00C020C9" w:rsidRPr="00023261" w:rsidRDefault="00C020C9" w:rsidP="00D34951">
      <w:pPr>
        <w:pStyle w:val="AnaParagrafYaziStiliSau"/>
      </w:pPr>
    </w:p>
    <w:p w14:paraId="41F5DDA7" w14:textId="77777777" w:rsidR="00EB57A4" w:rsidRDefault="00EB57A4" w:rsidP="00C020C9">
      <w:pPr>
        <w:pStyle w:val="AnaParagrafYaziStiliSau"/>
        <w:jc w:val="center"/>
      </w:pPr>
      <w:r>
        <w:rPr>
          <w:noProof/>
          <w:lang w:val="tr-TR"/>
        </w:rPr>
        <w:drawing>
          <wp:inline distT="0" distB="0" distL="0" distR="0" wp14:anchorId="3BECD2F4" wp14:editId="07659BC2">
            <wp:extent cx="4320000" cy="3001759"/>
            <wp:effectExtent l="0" t="0" r="4445" b="8255"/>
            <wp:docPr id="128" name="Resim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rdv hesap.png"/>
                    <pic:cNvPicPr/>
                  </pic:nvPicPr>
                  <pic:blipFill rotWithShape="1">
                    <a:blip r:embed="rId165" cstate="print">
                      <a:extLst>
                        <a:ext uri="{28A0092B-C50C-407E-A947-70E740481C1C}">
                          <a14:useLocalDpi xmlns:a14="http://schemas.microsoft.com/office/drawing/2010/main" val="0"/>
                        </a:ext>
                      </a:extLst>
                    </a:blip>
                    <a:srcRect t="9138" b="11409"/>
                    <a:stretch/>
                  </pic:blipFill>
                  <pic:spPr bwMode="auto">
                    <a:xfrm>
                      <a:off x="0" y="0"/>
                      <a:ext cx="4320000" cy="3001759"/>
                    </a:xfrm>
                    <a:prstGeom prst="rect">
                      <a:avLst/>
                    </a:prstGeom>
                    <a:ln>
                      <a:noFill/>
                    </a:ln>
                    <a:extLst>
                      <a:ext uri="{53640926-AAD7-44D8-BBD7-CCE9431645EC}">
                        <a14:shadowObscured xmlns:a14="http://schemas.microsoft.com/office/drawing/2010/main"/>
                      </a:ext>
                    </a:extLst>
                  </pic:spPr>
                </pic:pic>
              </a:graphicData>
            </a:graphic>
          </wp:inline>
        </w:drawing>
      </w:r>
    </w:p>
    <w:p w14:paraId="10451FC5" w14:textId="11467BED" w:rsidR="00EB57A4" w:rsidRDefault="00EB57A4" w:rsidP="00023261">
      <w:pPr>
        <w:pStyle w:val="ResimYazs"/>
        <w:spacing w:after="0"/>
        <w:jc w:val="center"/>
      </w:pPr>
      <w:bookmarkStart w:id="240" w:name="_Toc7624216"/>
      <w:r>
        <w:t xml:space="preserve">Şekil </w:t>
      </w:r>
      <w:fldSimple w:instr=" STYLEREF 1 \s ">
        <w:r w:rsidR="00360694">
          <w:rPr>
            <w:noProof/>
          </w:rPr>
          <w:t>4</w:t>
        </w:r>
      </w:fldSimple>
      <w:r w:rsidR="00BC252D">
        <w:t>.</w:t>
      </w:r>
      <w:fldSimple w:instr=" SEQ Şekil \* ARABIC \s 1 ">
        <w:r w:rsidR="00360694">
          <w:rPr>
            <w:noProof/>
          </w:rPr>
          <w:t>42</w:t>
        </w:r>
      </w:fldSimple>
      <w:r>
        <w:t>. Hesaplanan değerler neticesinde manipülatörün konumlandırılması</w:t>
      </w:r>
      <w:bookmarkEnd w:id="240"/>
    </w:p>
    <w:p w14:paraId="46E082B6" w14:textId="77777777" w:rsidR="00771AF5" w:rsidRDefault="00C020C9" w:rsidP="00D34951">
      <w:pPr>
        <w:pStyle w:val="AnaParagrafYaziStiliSau"/>
      </w:pPr>
      <w:r>
        <w:t>Hesaplama ile elde edilen değer aslında hedefe istenilen oranda yaklaşmışken kullanılan servo motorların hata oranları sebebiyle hedeften daha fazla uzaklaşılmıştır. Hesaplama neticesinde elde edilen eklem açılarına göre robot manipülatörünün gerçek zamanlı konumlandırılması Şekil 4.42’ta görünmektedir. R</w:t>
      </w:r>
      <w:r w:rsidR="00D37272">
        <w:t xml:space="preserve">obot manipülatörünün gerçek zamanlı </w:t>
      </w:r>
      <w:r w:rsidR="00D37272">
        <w:lastRenderedPageBreak/>
        <w:t xml:space="preserve">olarak konumlandırılması neticesinde servo motorlardan kaynaklı ortaya çıkan gerçek eklem açıları ile karşılaştırmalı sonuçlar </w:t>
      </w:r>
      <w:r w:rsidR="00950A51">
        <w:t>Tablo 4.18</w:t>
      </w:r>
      <w:r w:rsidR="00771AF5">
        <w:t>’d</w:t>
      </w:r>
      <w:r w:rsidR="005A0624">
        <w:t>e verilmektedir.</w:t>
      </w:r>
    </w:p>
    <w:p w14:paraId="2E035829" w14:textId="77777777" w:rsidR="00E96643" w:rsidRPr="00346EDE" w:rsidRDefault="00E96643" w:rsidP="00D34951">
      <w:pPr>
        <w:pStyle w:val="AnaParagrafYaziStiliSau"/>
      </w:pPr>
    </w:p>
    <w:p w14:paraId="5159E0C7" w14:textId="702FB823" w:rsidR="00D37272" w:rsidRDefault="00D37272" w:rsidP="00346EDE">
      <w:pPr>
        <w:pStyle w:val="ResimYazs"/>
        <w:keepNext/>
        <w:spacing w:after="120"/>
        <w:jc w:val="center"/>
      </w:pPr>
      <w:bookmarkStart w:id="241" w:name="_Toc11814884"/>
      <w:r>
        <w:t xml:space="preserve">Tablo </w:t>
      </w:r>
      <w:fldSimple w:instr=" STYLEREF 1 \s ">
        <w:r w:rsidR="00360694">
          <w:rPr>
            <w:noProof/>
          </w:rPr>
          <w:t>4</w:t>
        </w:r>
      </w:fldSimple>
      <w:r w:rsidR="000C165B">
        <w:t>.</w:t>
      </w:r>
      <w:fldSimple w:instr=" SEQ Tablo \* ARABIC \s 1 ">
        <w:r w:rsidR="00360694">
          <w:rPr>
            <w:noProof/>
          </w:rPr>
          <w:t>18</w:t>
        </w:r>
      </w:fldSimple>
      <w:r>
        <w:t xml:space="preserve">. </w:t>
      </w:r>
      <w:r w:rsidR="005A0624">
        <w:t>Hesaplanan</w:t>
      </w:r>
      <w:r w:rsidRPr="00B75B63">
        <w:t xml:space="preserve"> eklem açıları ile gerçeklenen eklem açılarının karşılaştırılması</w:t>
      </w:r>
      <w:bookmarkEnd w:id="241"/>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4"/>
        <w:gridCol w:w="1016"/>
        <w:gridCol w:w="950"/>
        <w:gridCol w:w="1134"/>
        <w:gridCol w:w="1016"/>
        <w:gridCol w:w="1016"/>
        <w:gridCol w:w="895"/>
        <w:gridCol w:w="895"/>
      </w:tblGrid>
      <w:tr w:rsidR="00A55434" w:rsidRPr="00926558" w14:paraId="460E485A" w14:textId="77777777" w:rsidTr="00D14ACD">
        <w:trPr>
          <w:trHeight w:val="481"/>
          <w:jc w:val="center"/>
        </w:trPr>
        <w:tc>
          <w:tcPr>
            <w:tcW w:w="844" w:type="dxa"/>
            <w:tcBorders>
              <w:top w:val="single" w:sz="4" w:space="0" w:color="auto"/>
              <w:bottom w:val="single" w:sz="4" w:space="0" w:color="auto"/>
            </w:tcBorders>
            <w:vAlign w:val="center"/>
          </w:tcPr>
          <w:p w14:paraId="001121DE" w14:textId="77777777" w:rsidR="00A55434" w:rsidRDefault="00A55434" w:rsidP="00BA2C1B">
            <w:pPr>
              <w:pStyle w:val="TabloYazs"/>
              <w:spacing w:before="60" w:after="60"/>
            </w:pPr>
            <w:r>
              <w:t>Eklem Açıları</w:t>
            </w:r>
          </w:p>
        </w:tc>
        <w:tc>
          <w:tcPr>
            <w:tcW w:w="1016" w:type="dxa"/>
            <w:tcBorders>
              <w:top w:val="single" w:sz="4" w:space="0" w:color="auto"/>
              <w:bottom w:val="single" w:sz="4" w:space="0" w:color="auto"/>
            </w:tcBorders>
            <w:vAlign w:val="center"/>
          </w:tcPr>
          <w:p w14:paraId="2C4CE085" w14:textId="77777777" w:rsidR="00A55434" w:rsidRDefault="00A55434" w:rsidP="00BA2C1B">
            <w:pPr>
              <w:pStyle w:val="TabloYazs"/>
              <w:spacing w:before="60" w:after="60"/>
            </w:pPr>
            <w:r>
              <w:t>Hesaplama (Derece)</w:t>
            </w:r>
          </w:p>
        </w:tc>
        <w:tc>
          <w:tcPr>
            <w:tcW w:w="950" w:type="dxa"/>
            <w:tcBorders>
              <w:top w:val="single" w:sz="4" w:space="0" w:color="auto"/>
              <w:bottom w:val="single" w:sz="4" w:space="0" w:color="auto"/>
            </w:tcBorders>
            <w:vAlign w:val="center"/>
          </w:tcPr>
          <w:p w14:paraId="1C4E21DE" w14:textId="77777777" w:rsidR="00A55434" w:rsidRDefault="00A55434" w:rsidP="00BA2C1B">
            <w:pPr>
              <w:pStyle w:val="TabloYazs"/>
              <w:spacing w:before="60" w:after="60"/>
              <w:rPr>
                <w:szCs w:val="24"/>
              </w:rPr>
            </w:pPr>
            <w:r>
              <w:rPr>
                <w:szCs w:val="24"/>
              </w:rPr>
              <w:t>Gerçek (Derece)</w:t>
            </w:r>
          </w:p>
        </w:tc>
        <w:tc>
          <w:tcPr>
            <w:tcW w:w="1134" w:type="dxa"/>
            <w:tcBorders>
              <w:top w:val="single" w:sz="4" w:space="0" w:color="auto"/>
              <w:bottom w:val="single" w:sz="4" w:space="0" w:color="auto"/>
            </w:tcBorders>
            <w:vAlign w:val="center"/>
          </w:tcPr>
          <w:p w14:paraId="7C75F0B3" w14:textId="77777777" w:rsidR="00A55434" w:rsidRDefault="00A55434" w:rsidP="00BA2C1B">
            <w:pPr>
              <w:pStyle w:val="TabloYazs"/>
              <w:spacing w:before="60" w:after="60"/>
              <w:rPr>
                <w:szCs w:val="24"/>
              </w:rPr>
            </w:pPr>
            <w:r>
              <w:rPr>
                <w:szCs w:val="24"/>
              </w:rPr>
              <w:t>Fark (cm)</w:t>
            </w:r>
          </w:p>
        </w:tc>
        <w:tc>
          <w:tcPr>
            <w:tcW w:w="1016" w:type="dxa"/>
            <w:tcBorders>
              <w:top w:val="single" w:sz="4" w:space="0" w:color="auto"/>
              <w:bottom w:val="single" w:sz="4" w:space="0" w:color="auto"/>
            </w:tcBorders>
            <w:vAlign w:val="center"/>
          </w:tcPr>
          <w:p w14:paraId="53A005ED" w14:textId="77777777" w:rsidR="00A55434" w:rsidRDefault="00A55434" w:rsidP="00BA2C1B">
            <w:pPr>
              <w:pStyle w:val="TabloYazs"/>
              <w:spacing w:before="60" w:after="60"/>
              <w:rPr>
                <w:szCs w:val="24"/>
              </w:rPr>
            </w:pPr>
          </w:p>
        </w:tc>
        <w:tc>
          <w:tcPr>
            <w:tcW w:w="1016" w:type="dxa"/>
            <w:tcBorders>
              <w:top w:val="single" w:sz="4" w:space="0" w:color="auto"/>
              <w:bottom w:val="single" w:sz="4" w:space="0" w:color="auto"/>
            </w:tcBorders>
            <w:vAlign w:val="center"/>
          </w:tcPr>
          <w:p w14:paraId="3D103B86" w14:textId="77777777" w:rsidR="00A55434" w:rsidRDefault="00A55434" w:rsidP="00BA2C1B">
            <w:pPr>
              <w:pStyle w:val="TabloYazs"/>
              <w:spacing w:before="60" w:after="60"/>
              <w:rPr>
                <w:szCs w:val="24"/>
              </w:rPr>
            </w:pPr>
            <w:r>
              <w:rPr>
                <w:szCs w:val="24"/>
              </w:rPr>
              <w:t>x (cm)</w:t>
            </w:r>
          </w:p>
        </w:tc>
        <w:tc>
          <w:tcPr>
            <w:tcW w:w="895" w:type="dxa"/>
            <w:tcBorders>
              <w:top w:val="single" w:sz="4" w:space="0" w:color="auto"/>
              <w:bottom w:val="single" w:sz="4" w:space="0" w:color="auto"/>
            </w:tcBorders>
            <w:vAlign w:val="center"/>
          </w:tcPr>
          <w:p w14:paraId="32C86922" w14:textId="77777777" w:rsidR="00A55434" w:rsidRDefault="00A55434" w:rsidP="00BA2C1B">
            <w:pPr>
              <w:pStyle w:val="TabloYazs"/>
              <w:spacing w:before="60" w:after="60"/>
              <w:rPr>
                <w:szCs w:val="24"/>
              </w:rPr>
            </w:pPr>
            <w:r>
              <w:rPr>
                <w:szCs w:val="24"/>
              </w:rPr>
              <w:t>y (cm)</w:t>
            </w:r>
          </w:p>
        </w:tc>
        <w:tc>
          <w:tcPr>
            <w:tcW w:w="895" w:type="dxa"/>
            <w:tcBorders>
              <w:top w:val="single" w:sz="4" w:space="0" w:color="auto"/>
              <w:bottom w:val="single" w:sz="4" w:space="0" w:color="auto"/>
            </w:tcBorders>
            <w:vAlign w:val="center"/>
          </w:tcPr>
          <w:p w14:paraId="4D7614F1" w14:textId="77777777" w:rsidR="00A55434" w:rsidRDefault="00A55434" w:rsidP="00BA2C1B">
            <w:pPr>
              <w:pStyle w:val="TabloYazs"/>
              <w:spacing w:before="60" w:after="60"/>
              <w:rPr>
                <w:szCs w:val="24"/>
              </w:rPr>
            </w:pPr>
            <w:r>
              <w:rPr>
                <w:szCs w:val="24"/>
              </w:rPr>
              <w:t>z (cm)</w:t>
            </w:r>
          </w:p>
        </w:tc>
      </w:tr>
      <w:tr w:rsidR="00A55434" w:rsidRPr="00926558" w14:paraId="6E29E2BF" w14:textId="77777777" w:rsidTr="00D14ACD">
        <w:trPr>
          <w:trHeight w:val="280"/>
          <w:jc w:val="center"/>
        </w:trPr>
        <w:tc>
          <w:tcPr>
            <w:tcW w:w="844" w:type="dxa"/>
            <w:tcBorders>
              <w:top w:val="single" w:sz="4" w:space="0" w:color="auto"/>
            </w:tcBorders>
            <w:vAlign w:val="center"/>
          </w:tcPr>
          <w:p w14:paraId="2CFA86A1" w14:textId="77777777" w:rsidR="00A55434" w:rsidRDefault="00A55434" w:rsidP="00BA2C1B">
            <w:pPr>
              <w:pStyle w:val="TabloYazs"/>
              <w:spacing w:before="60" w:after="60"/>
              <w:rPr>
                <w:szCs w:val="24"/>
              </w:rPr>
            </w:pPr>
            <w:r>
              <w:rPr>
                <w:szCs w:val="24"/>
              </w:rPr>
              <w:t>1</w:t>
            </w:r>
          </w:p>
        </w:tc>
        <w:tc>
          <w:tcPr>
            <w:tcW w:w="1016" w:type="dxa"/>
            <w:tcBorders>
              <w:top w:val="single" w:sz="4" w:space="0" w:color="auto"/>
            </w:tcBorders>
            <w:vAlign w:val="center"/>
          </w:tcPr>
          <w:p w14:paraId="220B917A" w14:textId="77777777" w:rsidR="00A55434" w:rsidRDefault="00A55434" w:rsidP="00BA2C1B">
            <w:pPr>
              <w:pStyle w:val="TabloYazs"/>
              <w:spacing w:before="60" w:after="60"/>
              <w:rPr>
                <w:szCs w:val="24"/>
              </w:rPr>
            </w:pPr>
            <w:r>
              <w:rPr>
                <w:szCs w:val="24"/>
              </w:rPr>
              <w:t>10.72</w:t>
            </w:r>
          </w:p>
        </w:tc>
        <w:tc>
          <w:tcPr>
            <w:tcW w:w="950" w:type="dxa"/>
            <w:tcBorders>
              <w:top w:val="single" w:sz="4" w:space="0" w:color="auto"/>
            </w:tcBorders>
            <w:vAlign w:val="center"/>
          </w:tcPr>
          <w:p w14:paraId="30D8B7A2" w14:textId="77777777" w:rsidR="00A55434" w:rsidRDefault="00A55434" w:rsidP="00BA2C1B">
            <w:pPr>
              <w:pStyle w:val="TabloYazs"/>
              <w:spacing w:before="60" w:after="60"/>
              <w:rPr>
                <w:szCs w:val="24"/>
              </w:rPr>
            </w:pPr>
            <w:r>
              <w:rPr>
                <w:szCs w:val="24"/>
              </w:rPr>
              <w:t>10.73</w:t>
            </w:r>
          </w:p>
        </w:tc>
        <w:tc>
          <w:tcPr>
            <w:tcW w:w="1134" w:type="dxa"/>
            <w:tcBorders>
              <w:top w:val="single" w:sz="4" w:space="0" w:color="auto"/>
            </w:tcBorders>
            <w:vAlign w:val="center"/>
          </w:tcPr>
          <w:p w14:paraId="0509922E" w14:textId="77777777" w:rsidR="00A55434" w:rsidRDefault="00A55434" w:rsidP="00BA2C1B">
            <w:pPr>
              <w:pStyle w:val="TabloYazs"/>
              <w:spacing w:before="60" w:after="60"/>
              <w:rPr>
                <w:szCs w:val="24"/>
              </w:rPr>
            </w:pPr>
            <w:r>
              <w:rPr>
                <w:szCs w:val="24"/>
              </w:rPr>
              <w:t>0.01</w:t>
            </w:r>
          </w:p>
        </w:tc>
        <w:tc>
          <w:tcPr>
            <w:tcW w:w="1016" w:type="dxa"/>
            <w:tcBorders>
              <w:top w:val="single" w:sz="4" w:space="0" w:color="auto"/>
            </w:tcBorders>
            <w:vAlign w:val="center"/>
          </w:tcPr>
          <w:p w14:paraId="5B399765" w14:textId="77777777" w:rsidR="00A55434" w:rsidRDefault="00A55434" w:rsidP="00BA2C1B">
            <w:pPr>
              <w:pStyle w:val="TabloYazs"/>
              <w:spacing w:before="60" w:after="60"/>
              <w:jc w:val="right"/>
              <w:rPr>
                <w:szCs w:val="24"/>
              </w:rPr>
            </w:pPr>
            <w:r>
              <w:rPr>
                <w:szCs w:val="24"/>
              </w:rPr>
              <w:t>Hesaplama</w:t>
            </w:r>
          </w:p>
        </w:tc>
        <w:tc>
          <w:tcPr>
            <w:tcW w:w="1016" w:type="dxa"/>
            <w:tcBorders>
              <w:top w:val="single" w:sz="4" w:space="0" w:color="auto"/>
            </w:tcBorders>
            <w:vAlign w:val="center"/>
          </w:tcPr>
          <w:p w14:paraId="4B71EFBB" w14:textId="77777777" w:rsidR="00A55434" w:rsidRDefault="00777BD0" w:rsidP="00BA2C1B">
            <w:pPr>
              <w:pStyle w:val="TabloYazs"/>
              <w:spacing w:before="60" w:after="60"/>
              <w:rPr>
                <w:szCs w:val="24"/>
              </w:rPr>
            </w:pPr>
            <w:r>
              <w:rPr>
                <w:szCs w:val="24"/>
              </w:rPr>
              <w:t>14.40</w:t>
            </w:r>
          </w:p>
        </w:tc>
        <w:tc>
          <w:tcPr>
            <w:tcW w:w="895" w:type="dxa"/>
            <w:tcBorders>
              <w:top w:val="single" w:sz="4" w:space="0" w:color="auto"/>
            </w:tcBorders>
            <w:vAlign w:val="center"/>
          </w:tcPr>
          <w:p w14:paraId="6D06C44E" w14:textId="77777777" w:rsidR="00A55434" w:rsidRDefault="00777BD0" w:rsidP="00BA2C1B">
            <w:pPr>
              <w:pStyle w:val="TabloYazs"/>
              <w:spacing w:before="60" w:after="60"/>
              <w:rPr>
                <w:szCs w:val="24"/>
              </w:rPr>
            </w:pPr>
            <w:r>
              <w:rPr>
                <w:szCs w:val="24"/>
              </w:rPr>
              <w:t>-16.19</w:t>
            </w:r>
          </w:p>
        </w:tc>
        <w:tc>
          <w:tcPr>
            <w:tcW w:w="895" w:type="dxa"/>
            <w:tcBorders>
              <w:top w:val="single" w:sz="4" w:space="0" w:color="auto"/>
            </w:tcBorders>
            <w:vAlign w:val="center"/>
          </w:tcPr>
          <w:p w14:paraId="37A5C957" w14:textId="77777777" w:rsidR="00A55434" w:rsidRDefault="00777BD0" w:rsidP="00BA2C1B">
            <w:pPr>
              <w:pStyle w:val="TabloYazs"/>
              <w:spacing w:before="60" w:after="60"/>
              <w:rPr>
                <w:szCs w:val="24"/>
              </w:rPr>
            </w:pPr>
            <w:r>
              <w:rPr>
                <w:szCs w:val="24"/>
              </w:rPr>
              <w:t>10.91</w:t>
            </w:r>
          </w:p>
        </w:tc>
      </w:tr>
      <w:tr w:rsidR="00A55434" w:rsidRPr="00926558" w14:paraId="7FDD2A0D" w14:textId="77777777" w:rsidTr="00D14ACD">
        <w:trPr>
          <w:trHeight w:val="280"/>
          <w:jc w:val="center"/>
        </w:trPr>
        <w:tc>
          <w:tcPr>
            <w:tcW w:w="844" w:type="dxa"/>
            <w:vAlign w:val="center"/>
          </w:tcPr>
          <w:p w14:paraId="57ECB8EA" w14:textId="77777777" w:rsidR="00A55434" w:rsidRDefault="00A55434" w:rsidP="00BA2C1B">
            <w:pPr>
              <w:pStyle w:val="TabloYazs"/>
              <w:spacing w:before="60" w:after="60"/>
              <w:rPr>
                <w:szCs w:val="24"/>
              </w:rPr>
            </w:pPr>
            <w:r>
              <w:rPr>
                <w:szCs w:val="24"/>
              </w:rPr>
              <w:t>2</w:t>
            </w:r>
          </w:p>
        </w:tc>
        <w:tc>
          <w:tcPr>
            <w:tcW w:w="1016" w:type="dxa"/>
            <w:vAlign w:val="center"/>
          </w:tcPr>
          <w:p w14:paraId="2F7EC8D8" w14:textId="77777777" w:rsidR="00A55434" w:rsidRPr="00912C46" w:rsidRDefault="00A55434" w:rsidP="00BA2C1B">
            <w:pPr>
              <w:pStyle w:val="TabloYazs"/>
              <w:spacing w:before="60" w:after="60"/>
              <w:rPr>
                <w:szCs w:val="24"/>
              </w:rPr>
            </w:pPr>
            <w:r>
              <w:rPr>
                <w:szCs w:val="24"/>
              </w:rPr>
              <w:t>-71.70</w:t>
            </w:r>
          </w:p>
        </w:tc>
        <w:tc>
          <w:tcPr>
            <w:tcW w:w="950" w:type="dxa"/>
            <w:vAlign w:val="center"/>
          </w:tcPr>
          <w:p w14:paraId="2DEBC629" w14:textId="77777777" w:rsidR="00A55434" w:rsidRDefault="00A55434" w:rsidP="00BA2C1B">
            <w:pPr>
              <w:pStyle w:val="TabloYazs"/>
              <w:spacing w:before="60" w:after="60"/>
              <w:rPr>
                <w:szCs w:val="24"/>
              </w:rPr>
            </w:pPr>
            <w:r>
              <w:rPr>
                <w:szCs w:val="24"/>
              </w:rPr>
              <w:t>-70.57</w:t>
            </w:r>
          </w:p>
        </w:tc>
        <w:tc>
          <w:tcPr>
            <w:tcW w:w="1134" w:type="dxa"/>
            <w:vAlign w:val="center"/>
          </w:tcPr>
          <w:p w14:paraId="491DD581" w14:textId="77777777" w:rsidR="00A55434" w:rsidRDefault="00A55434" w:rsidP="00BA2C1B">
            <w:pPr>
              <w:pStyle w:val="TabloYazs"/>
              <w:spacing w:before="60" w:after="60"/>
              <w:rPr>
                <w:szCs w:val="24"/>
              </w:rPr>
            </w:pPr>
            <w:r>
              <w:rPr>
                <w:szCs w:val="24"/>
              </w:rPr>
              <w:t>1.13</w:t>
            </w:r>
          </w:p>
        </w:tc>
        <w:tc>
          <w:tcPr>
            <w:tcW w:w="1016" w:type="dxa"/>
            <w:vAlign w:val="center"/>
          </w:tcPr>
          <w:p w14:paraId="1894A210" w14:textId="77777777" w:rsidR="00A55434" w:rsidRDefault="00A55434" w:rsidP="00BA2C1B">
            <w:pPr>
              <w:pStyle w:val="TabloYazs"/>
              <w:spacing w:before="60" w:after="60"/>
              <w:jc w:val="right"/>
              <w:rPr>
                <w:szCs w:val="24"/>
              </w:rPr>
            </w:pPr>
            <w:r>
              <w:rPr>
                <w:szCs w:val="24"/>
              </w:rPr>
              <w:t>Gerçek</w:t>
            </w:r>
          </w:p>
        </w:tc>
        <w:tc>
          <w:tcPr>
            <w:tcW w:w="1016" w:type="dxa"/>
            <w:vAlign w:val="center"/>
          </w:tcPr>
          <w:p w14:paraId="1919FE61" w14:textId="77777777" w:rsidR="00A55434" w:rsidRDefault="00777BD0" w:rsidP="00BA2C1B">
            <w:pPr>
              <w:pStyle w:val="TabloYazs"/>
              <w:spacing w:before="60" w:after="60"/>
              <w:rPr>
                <w:szCs w:val="24"/>
              </w:rPr>
            </w:pPr>
            <w:r>
              <w:rPr>
                <w:szCs w:val="24"/>
              </w:rPr>
              <w:t>14.23</w:t>
            </w:r>
          </w:p>
        </w:tc>
        <w:tc>
          <w:tcPr>
            <w:tcW w:w="895" w:type="dxa"/>
            <w:vAlign w:val="center"/>
          </w:tcPr>
          <w:p w14:paraId="15409C6B" w14:textId="77777777" w:rsidR="00A55434" w:rsidRDefault="00777BD0" w:rsidP="00BA2C1B">
            <w:pPr>
              <w:pStyle w:val="TabloYazs"/>
              <w:spacing w:before="60" w:after="60"/>
              <w:rPr>
                <w:szCs w:val="24"/>
              </w:rPr>
            </w:pPr>
            <w:r>
              <w:rPr>
                <w:szCs w:val="24"/>
              </w:rPr>
              <w:t>-15.88</w:t>
            </w:r>
          </w:p>
        </w:tc>
        <w:tc>
          <w:tcPr>
            <w:tcW w:w="895" w:type="dxa"/>
            <w:vAlign w:val="center"/>
          </w:tcPr>
          <w:p w14:paraId="6ABD6BCB" w14:textId="77777777" w:rsidR="00A55434" w:rsidRDefault="00777BD0" w:rsidP="00BA2C1B">
            <w:pPr>
              <w:pStyle w:val="TabloYazs"/>
              <w:spacing w:before="60" w:after="60"/>
              <w:rPr>
                <w:szCs w:val="24"/>
              </w:rPr>
            </w:pPr>
            <w:r>
              <w:rPr>
                <w:szCs w:val="24"/>
              </w:rPr>
              <w:t>9.98</w:t>
            </w:r>
          </w:p>
        </w:tc>
      </w:tr>
      <w:tr w:rsidR="00A55434" w:rsidRPr="00926558" w14:paraId="5886FD49" w14:textId="77777777" w:rsidTr="00D14ACD">
        <w:trPr>
          <w:trHeight w:val="280"/>
          <w:jc w:val="center"/>
        </w:trPr>
        <w:tc>
          <w:tcPr>
            <w:tcW w:w="844" w:type="dxa"/>
            <w:vAlign w:val="center"/>
          </w:tcPr>
          <w:p w14:paraId="62A336B9" w14:textId="77777777" w:rsidR="00A55434" w:rsidRDefault="00A55434" w:rsidP="00BA2C1B">
            <w:pPr>
              <w:pStyle w:val="TabloYazs"/>
              <w:spacing w:before="60" w:after="60"/>
              <w:rPr>
                <w:szCs w:val="24"/>
              </w:rPr>
            </w:pPr>
            <w:r>
              <w:rPr>
                <w:szCs w:val="24"/>
              </w:rPr>
              <w:t>3</w:t>
            </w:r>
          </w:p>
        </w:tc>
        <w:tc>
          <w:tcPr>
            <w:tcW w:w="1016" w:type="dxa"/>
            <w:vAlign w:val="center"/>
          </w:tcPr>
          <w:p w14:paraId="2A7736BE" w14:textId="77777777" w:rsidR="00A55434" w:rsidRDefault="00A55434" w:rsidP="00BA2C1B">
            <w:pPr>
              <w:pStyle w:val="TabloYazs"/>
              <w:spacing w:before="60" w:after="60"/>
              <w:rPr>
                <w:szCs w:val="24"/>
              </w:rPr>
            </w:pPr>
            <w:r>
              <w:rPr>
                <w:szCs w:val="24"/>
              </w:rPr>
              <w:t>78.32</w:t>
            </w:r>
          </w:p>
        </w:tc>
        <w:tc>
          <w:tcPr>
            <w:tcW w:w="950" w:type="dxa"/>
            <w:vAlign w:val="center"/>
          </w:tcPr>
          <w:p w14:paraId="3A7BE134" w14:textId="77777777" w:rsidR="00A55434" w:rsidRDefault="00A55434" w:rsidP="00BA2C1B">
            <w:pPr>
              <w:pStyle w:val="TabloYazs"/>
              <w:spacing w:before="60" w:after="60"/>
              <w:rPr>
                <w:szCs w:val="24"/>
              </w:rPr>
            </w:pPr>
            <w:r>
              <w:rPr>
                <w:szCs w:val="24"/>
              </w:rPr>
              <w:t>79.17</w:t>
            </w:r>
          </w:p>
        </w:tc>
        <w:tc>
          <w:tcPr>
            <w:tcW w:w="1134" w:type="dxa"/>
            <w:vAlign w:val="center"/>
          </w:tcPr>
          <w:p w14:paraId="3D7B5AFD" w14:textId="77777777" w:rsidR="00A55434" w:rsidRDefault="00A55434" w:rsidP="00BA2C1B">
            <w:pPr>
              <w:pStyle w:val="TabloYazs"/>
              <w:spacing w:before="60" w:after="60"/>
              <w:rPr>
                <w:szCs w:val="24"/>
              </w:rPr>
            </w:pPr>
            <w:r>
              <w:rPr>
                <w:szCs w:val="24"/>
              </w:rPr>
              <w:t>0.85</w:t>
            </w:r>
          </w:p>
        </w:tc>
        <w:tc>
          <w:tcPr>
            <w:tcW w:w="1016" w:type="dxa"/>
            <w:vAlign w:val="center"/>
          </w:tcPr>
          <w:p w14:paraId="405E603F" w14:textId="77777777" w:rsidR="00A55434" w:rsidRDefault="00A55434" w:rsidP="00BA2C1B">
            <w:pPr>
              <w:pStyle w:val="TabloYazs"/>
              <w:spacing w:before="60" w:after="60"/>
              <w:jc w:val="right"/>
              <w:rPr>
                <w:szCs w:val="24"/>
              </w:rPr>
            </w:pPr>
            <w:r>
              <w:rPr>
                <w:szCs w:val="24"/>
              </w:rPr>
              <w:t>Hata</w:t>
            </w:r>
          </w:p>
        </w:tc>
        <w:tc>
          <w:tcPr>
            <w:tcW w:w="1016" w:type="dxa"/>
            <w:vAlign w:val="center"/>
          </w:tcPr>
          <w:p w14:paraId="7F9F1D89" w14:textId="77777777" w:rsidR="00A55434" w:rsidRDefault="00777BD0" w:rsidP="00BA2C1B">
            <w:pPr>
              <w:pStyle w:val="TabloYazs"/>
              <w:spacing w:before="60" w:after="60"/>
              <w:rPr>
                <w:szCs w:val="24"/>
              </w:rPr>
            </w:pPr>
            <w:r>
              <w:rPr>
                <w:szCs w:val="24"/>
              </w:rPr>
              <w:t>0.17</w:t>
            </w:r>
          </w:p>
        </w:tc>
        <w:tc>
          <w:tcPr>
            <w:tcW w:w="895" w:type="dxa"/>
            <w:vAlign w:val="center"/>
          </w:tcPr>
          <w:p w14:paraId="163D0A02" w14:textId="77777777" w:rsidR="00A55434" w:rsidRDefault="00777BD0" w:rsidP="00BA2C1B">
            <w:pPr>
              <w:pStyle w:val="TabloYazs"/>
              <w:spacing w:before="60" w:after="60"/>
              <w:rPr>
                <w:szCs w:val="24"/>
              </w:rPr>
            </w:pPr>
            <w:r>
              <w:rPr>
                <w:szCs w:val="24"/>
              </w:rPr>
              <w:t>0.31</w:t>
            </w:r>
          </w:p>
        </w:tc>
        <w:tc>
          <w:tcPr>
            <w:tcW w:w="895" w:type="dxa"/>
            <w:vAlign w:val="center"/>
          </w:tcPr>
          <w:p w14:paraId="3EB59E4E" w14:textId="77777777" w:rsidR="00A55434" w:rsidRDefault="00777BD0" w:rsidP="00BA2C1B">
            <w:pPr>
              <w:pStyle w:val="TabloYazs"/>
              <w:spacing w:before="60" w:after="60"/>
              <w:rPr>
                <w:szCs w:val="24"/>
              </w:rPr>
            </w:pPr>
            <w:r>
              <w:rPr>
                <w:szCs w:val="24"/>
              </w:rPr>
              <w:t>0.93</w:t>
            </w:r>
          </w:p>
        </w:tc>
      </w:tr>
      <w:tr w:rsidR="00A55434" w:rsidRPr="00926558" w14:paraId="4AF25CC0" w14:textId="77777777" w:rsidTr="00D14ACD">
        <w:trPr>
          <w:trHeight w:val="280"/>
          <w:jc w:val="center"/>
        </w:trPr>
        <w:tc>
          <w:tcPr>
            <w:tcW w:w="844" w:type="dxa"/>
            <w:vAlign w:val="center"/>
          </w:tcPr>
          <w:p w14:paraId="4DAFC963" w14:textId="77777777" w:rsidR="00A55434" w:rsidRDefault="00A55434" w:rsidP="00BA2C1B">
            <w:pPr>
              <w:pStyle w:val="TabloYazs"/>
              <w:spacing w:before="60" w:after="60"/>
              <w:rPr>
                <w:szCs w:val="24"/>
              </w:rPr>
            </w:pPr>
            <w:r>
              <w:rPr>
                <w:szCs w:val="24"/>
              </w:rPr>
              <w:t>4</w:t>
            </w:r>
          </w:p>
        </w:tc>
        <w:tc>
          <w:tcPr>
            <w:tcW w:w="1016" w:type="dxa"/>
            <w:vAlign w:val="center"/>
          </w:tcPr>
          <w:p w14:paraId="6BCDBC12" w14:textId="77777777" w:rsidR="00A55434" w:rsidRDefault="00A55434" w:rsidP="00BA2C1B">
            <w:pPr>
              <w:pStyle w:val="TabloYazs"/>
              <w:spacing w:before="60" w:after="60"/>
              <w:rPr>
                <w:szCs w:val="24"/>
              </w:rPr>
            </w:pPr>
            <w:r>
              <w:rPr>
                <w:szCs w:val="24"/>
              </w:rPr>
              <w:t>34.44</w:t>
            </w:r>
          </w:p>
        </w:tc>
        <w:tc>
          <w:tcPr>
            <w:tcW w:w="950" w:type="dxa"/>
            <w:vAlign w:val="center"/>
          </w:tcPr>
          <w:p w14:paraId="4EB4E7F6" w14:textId="77777777" w:rsidR="00A55434" w:rsidRDefault="00A55434" w:rsidP="00BA2C1B">
            <w:pPr>
              <w:pStyle w:val="TabloYazs"/>
              <w:spacing w:before="60" w:after="60"/>
              <w:rPr>
                <w:szCs w:val="24"/>
              </w:rPr>
            </w:pPr>
            <w:r>
              <w:rPr>
                <w:szCs w:val="24"/>
              </w:rPr>
              <w:t>33.64</w:t>
            </w:r>
          </w:p>
        </w:tc>
        <w:tc>
          <w:tcPr>
            <w:tcW w:w="1134" w:type="dxa"/>
            <w:vAlign w:val="center"/>
          </w:tcPr>
          <w:p w14:paraId="0D33B817" w14:textId="77777777" w:rsidR="00A55434" w:rsidRDefault="00A55434" w:rsidP="00BA2C1B">
            <w:pPr>
              <w:pStyle w:val="TabloYazs"/>
              <w:spacing w:before="60" w:after="60"/>
              <w:rPr>
                <w:szCs w:val="24"/>
              </w:rPr>
            </w:pPr>
            <w:r>
              <w:rPr>
                <w:szCs w:val="24"/>
              </w:rPr>
              <w:t>0.80</w:t>
            </w:r>
          </w:p>
        </w:tc>
        <w:tc>
          <w:tcPr>
            <w:tcW w:w="1016" w:type="dxa"/>
            <w:vAlign w:val="center"/>
          </w:tcPr>
          <w:p w14:paraId="1429F72A" w14:textId="77777777" w:rsidR="00A55434" w:rsidRDefault="00A55434" w:rsidP="00BA2C1B">
            <w:pPr>
              <w:pStyle w:val="TabloYazs"/>
              <w:spacing w:before="60" w:after="60"/>
              <w:rPr>
                <w:szCs w:val="24"/>
              </w:rPr>
            </w:pPr>
          </w:p>
        </w:tc>
        <w:tc>
          <w:tcPr>
            <w:tcW w:w="1016" w:type="dxa"/>
            <w:vAlign w:val="center"/>
          </w:tcPr>
          <w:p w14:paraId="28FBD190" w14:textId="77777777" w:rsidR="00A55434" w:rsidRDefault="00A55434" w:rsidP="00BA2C1B">
            <w:pPr>
              <w:pStyle w:val="TabloYazs"/>
              <w:spacing w:before="60" w:after="60"/>
              <w:rPr>
                <w:szCs w:val="24"/>
              </w:rPr>
            </w:pPr>
          </w:p>
        </w:tc>
        <w:tc>
          <w:tcPr>
            <w:tcW w:w="895" w:type="dxa"/>
            <w:vAlign w:val="center"/>
          </w:tcPr>
          <w:p w14:paraId="5FA349D7" w14:textId="77777777" w:rsidR="00A55434" w:rsidRDefault="00A55434" w:rsidP="00BA2C1B">
            <w:pPr>
              <w:pStyle w:val="TabloYazs"/>
              <w:spacing w:before="60" w:after="60"/>
              <w:rPr>
                <w:szCs w:val="24"/>
              </w:rPr>
            </w:pPr>
          </w:p>
        </w:tc>
        <w:tc>
          <w:tcPr>
            <w:tcW w:w="895" w:type="dxa"/>
            <w:vAlign w:val="center"/>
          </w:tcPr>
          <w:p w14:paraId="1654B6B8" w14:textId="77777777" w:rsidR="00A55434" w:rsidRDefault="00A55434" w:rsidP="00BA2C1B">
            <w:pPr>
              <w:pStyle w:val="TabloYazs"/>
              <w:spacing w:before="60" w:after="60"/>
              <w:rPr>
                <w:szCs w:val="24"/>
              </w:rPr>
            </w:pPr>
          </w:p>
        </w:tc>
      </w:tr>
      <w:tr w:rsidR="00A55434" w:rsidRPr="00926558" w14:paraId="5B5854D9" w14:textId="77777777" w:rsidTr="00D14ACD">
        <w:trPr>
          <w:trHeight w:val="280"/>
          <w:jc w:val="center"/>
        </w:trPr>
        <w:tc>
          <w:tcPr>
            <w:tcW w:w="844" w:type="dxa"/>
            <w:vAlign w:val="center"/>
          </w:tcPr>
          <w:p w14:paraId="4EDD1C86" w14:textId="77777777" w:rsidR="00A55434" w:rsidRDefault="00A55434" w:rsidP="00BA2C1B">
            <w:pPr>
              <w:pStyle w:val="TabloYazs"/>
              <w:spacing w:before="60" w:after="60"/>
              <w:rPr>
                <w:szCs w:val="24"/>
              </w:rPr>
            </w:pPr>
            <w:r>
              <w:rPr>
                <w:szCs w:val="24"/>
              </w:rPr>
              <w:t>5</w:t>
            </w:r>
          </w:p>
        </w:tc>
        <w:tc>
          <w:tcPr>
            <w:tcW w:w="1016" w:type="dxa"/>
            <w:vAlign w:val="center"/>
          </w:tcPr>
          <w:p w14:paraId="139C144D" w14:textId="77777777" w:rsidR="00A55434" w:rsidRDefault="00A55434" w:rsidP="00BA2C1B">
            <w:pPr>
              <w:pStyle w:val="TabloYazs"/>
              <w:spacing w:before="60" w:after="60"/>
              <w:rPr>
                <w:szCs w:val="24"/>
              </w:rPr>
            </w:pPr>
            <w:r>
              <w:rPr>
                <w:szCs w:val="24"/>
              </w:rPr>
              <w:t>66.64</w:t>
            </w:r>
          </w:p>
        </w:tc>
        <w:tc>
          <w:tcPr>
            <w:tcW w:w="950" w:type="dxa"/>
            <w:vAlign w:val="center"/>
          </w:tcPr>
          <w:p w14:paraId="65C39CB8" w14:textId="77777777" w:rsidR="00A55434" w:rsidRDefault="00A55434" w:rsidP="00BA2C1B">
            <w:pPr>
              <w:pStyle w:val="TabloYazs"/>
              <w:spacing w:before="60" w:after="60"/>
              <w:rPr>
                <w:szCs w:val="24"/>
              </w:rPr>
            </w:pPr>
            <w:r>
              <w:rPr>
                <w:szCs w:val="24"/>
              </w:rPr>
              <w:t>66.41</w:t>
            </w:r>
          </w:p>
        </w:tc>
        <w:tc>
          <w:tcPr>
            <w:tcW w:w="1134" w:type="dxa"/>
            <w:vAlign w:val="center"/>
          </w:tcPr>
          <w:p w14:paraId="1C603B61" w14:textId="77777777" w:rsidR="00A55434" w:rsidRDefault="00A55434" w:rsidP="00BA2C1B">
            <w:pPr>
              <w:pStyle w:val="TabloYazs"/>
              <w:spacing w:before="60" w:after="60"/>
              <w:rPr>
                <w:szCs w:val="24"/>
              </w:rPr>
            </w:pPr>
            <w:r>
              <w:rPr>
                <w:szCs w:val="24"/>
              </w:rPr>
              <w:t>0.23</w:t>
            </w:r>
          </w:p>
        </w:tc>
        <w:tc>
          <w:tcPr>
            <w:tcW w:w="1016" w:type="dxa"/>
            <w:vAlign w:val="center"/>
          </w:tcPr>
          <w:p w14:paraId="32D2A75F" w14:textId="77777777" w:rsidR="00A55434" w:rsidRDefault="00A55434" w:rsidP="00BA2C1B">
            <w:pPr>
              <w:pStyle w:val="TabloYazs"/>
              <w:spacing w:before="60" w:after="60"/>
              <w:rPr>
                <w:szCs w:val="24"/>
              </w:rPr>
            </w:pPr>
          </w:p>
        </w:tc>
        <w:tc>
          <w:tcPr>
            <w:tcW w:w="1016" w:type="dxa"/>
            <w:vAlign w:val="center"/>
          </w:tcPr>
          <w:p w14:paraId="566BA4A7" w14:textId="77777777" w:rsidR="00A55434" w:rsidRDefault="00A55434" w:rsidP="00BA2C1B">
            <w:pPr>
              <w:pStyle w:val="TabloYazs"/>
              <w:spacing w:before="60" w:after="60"/>
              <w:rPr>
                <w:szCs w:val="24"/>
              </w:rPr>
            </w:pPr>
          </w:p>
        </w:tc>
        <w:tc>
          <w:tcPr>
            <w:tcW w:w="895" w:type="dxa"/>
            <w:vAlign w:val="center"/>
          </w:tcPr>
          <w:p w14:paraId="7A987CE5" w14:textId="77777777" w:rsidR="00A55434" w:rsidRDefault="00A55434" w:rsidP="00BA2C1B">
            <w:pPr>
              <w:pStyle w:val="TabloYazs"/>
              <w:spacing w:before="60" w:after="60"/>
              <w:rPr>
                <w:szCs w:val="24"/>
              </w:rPr>
            </w:pPr>
          </w:p>
        </w:tc>
        <w:tc>
          <w:tcPr>
            <w:tcW w:w="895" w:type="dxa"/>
            <w:vAlign w:val="center"/>
          </w:tcPr>
          <w:p w14:paraId="46FC626A" w14:textId="77777777" w:rsidR="00A55434" w:rsidRDefault="00A55434" w:rsidP="00BA2C1B">
            <w:pPr>
              <w:pStyle w:val="TabloYazs"/>
              <w:spacing w:before="60" w:after="60"/>
              <w:rPr>
                <w:szCs w:val="24"/>
              </w:rPr>
            </w:pPr>
          </w:p>
        </w:tc>
      </w:tr>
      <w:tr w:rsidR="00D14ACD" w:rsidRPr="00926558" w14:paraId="2B1B3752" w14:textId="77777777" w:rsidTr="00D14ACD">
        <w:trPr>
          <w:trHeight w:val="280"/>
          <w:jc w:val="center"/>
        </w:trPr>
        <w:tc>
          <w:tcPr>
            <w:tcW w:w="844" w:type="dxa"/>
            <w:vAlign w:val="center"/>
          </w:tcPr>
          <w:p w14:paraId="66BBE897" w14:textId="77777777" w:rsidR="00D14ACD" w:rsidRDefault="00D14ACD" w:rsidP="00BA2C1B">
            <w:pPr>
              <w:pStyle w:val="TabloYazs"/>
              <w:spacing w:before="60" w:after="60"/>
              <w:rPr>
                <w:szCs w:val="24"/>
              </w:rPr>
            </w:pPr>
            <w:r>
              <w:rPr>
                <w:szCs w:val="24"/>
              </w:rPr>
              <w:t>6</w:t>
            </w:r>
          </w:p>
        </w:tc>
        <w:tc>
          <w:tcPr>
            <w:tcW w:w="1016" w:type="dxa"/>
            <w:vAlign w:val="center"/>
          </w:tcPr>
          <w:p w14:paraId="51D6C7F0" w14:textId="77777777" w:rsidR="00D14ACD" w:rsidRDefault="00D14ACD" w:rsidP="00BA2C1B">
            <w:pPr>
              <w:pStyle w:val="TabloYazs"/>
              <w:spacing w:before="60" w:after="60"/>
              <w:rPr>
                <w:szCs w:val="24"/>
              </w:rPr>
            </w:pPr>
            <w:r>
              <w:rPr>
                <w:szCs w:val="24"/>
              </w:rPr>
              <w:t>-71.85</w:t>
            </w:r>
          </w:p>
        </w:tc>
        <w:tc>
          <w:tcPr>
            <w:tcW w:w="950" w:type="dxa"/>
            <w:vAlign w:val="center"/>
          </w:tcPr>
          <w:p w14:paraId="37C12F49" w14:textId="77777777" w:rsidR="00D14ACD" w:rsidRDefault="00D14ACD" w:rsidP="00BA2C1B">
            <w:pPr>
              <w:pStyle w:val="TabloYazs"/>
              <w:spacing w:before="60" w:after="60"/>
              <w:rPr>
                <w:szCs w:val="24"/>
              </w:rPr>
            </w:pPr>
            <w:r>
              <w:rPr>
                <w:szCs w:val="24"/>
              </w:rPr>
              <w:t>-73.08</w:t>
            </w:r>
          </w:p>
        </w:tc>
        <w:tc>
          <w:tcPr>
            <w:tcW w:w="1134" w:type="dxa"/>
            <w:vAlign w:val="center"/>
          </w:tcPr>
          <w:p w14:paraId="093FC8FB" w14:textId="77777777" w:rsidR="00D14ACD" w:rsidRDefault="00D14ACD" w:rsidP="00BA2C1B">
            <w:pPr>
              <w:pStyle w:val="TabloYazs"/>
              <w:spacing w:before="60" w:after="60"/>
              <w:rPr>
                <w:szCs w:val="24"/>
              </w:rPr>
            </w:pPr>
            <w:r>
              <w:rPr>
                <w:szCs w:val="24"/>
              </w:rPr>
              <w:t>1.23</w:t>
            </w:r>
          </w:p>
        </w:tc>
        <w:tc>
          <w:tcPr>
            <w:tcW w:w="2927" w:type="dxa"/>
            <w:gridSpan w:val="3"/>
            <w:vAlign w:val="center"/>
          </w:tcPr>
          <w:p w14:paraId="6F0E0745" w14:textId="77777777" w:rsidR="00D14ACD" w:rsidRDefault="00D14ACD" w:rsidP="00BA2C1B">
            <w:pPr>
              <w:pStyle w:val="TabloYazs"/>
              <w:spacing w:before="60" w:after="60"/>
              <w:jc w:val="left"/>
              <w:rPr>
                <w:szCs w:val="24"/>
              </w:rPr>
            </w:pPr>
            <w:r>
              <w:rPr>
                <w:szCs w:val="24"/>
              </w:rPr>
              <w:t>Hesaplanan Hata (cm)</w:t>
            </w:r>
          </w:p>
        </w:tc>
        <w:tc>
          <w:tcPr>
            <w:tcW w:w="895" w:type="dxa"/>
            <w:vAlign w:val="center"/>
          </w:tcPr>
          <w:p w14:paraId="0839C3DA" w14:textId="77777777" w:rsidR="00D14ACD" w:rsidRDefault="00D14ACD" w:rsidP="00BA2C1B">
            <w:pPr>
              <w:pStyle w:val="TabloYazs"/>
              <w:spacing w:before="60" w:after="60"/>
              <w:rPr>
                <w:szCs w:val="24"/>
              </w:rPr>
            </w:pPr>
            <w:r>
              <w:rPr>
                <w:szCs w:val="24"/>
              </w:rPr>
              <w:t>0.0031</w:t>
            </w:r>
          </w:p>
        </w:tc>
      </w:tr>
      <w:tr w:rsidR="00A55434" w:rsidRPr="00926558" w14:paraId="1E149054" w14:textId="77777777" w:rsidTr="00D14ACD">
        <w:trPr>
          <w:trHeight w:val="280"/>
          <w:jc w:val="center"/>
        </w:trPr>
        <w:tc>
          <w:tcPr>
            <w:tcW w:w="844" w:type="dxa"/>
            <w:tcBorders>
              <w:bottom w:val="single" w:sz="4" w:space="0" w:color="auto"/>
            </w:tcBorders>
            <w:vAlign w:val="center"/>
          </w:tcPr>
          <w:p w14:paraId="4E26164F" w14:textId="77777777" w:rsidR="00A55434" w:rsidRDefault="00A55434" w:rsidP="00BA2C1B">
            <w:pPr>
              <w:pStyle w:val="TabloYazs"/>
              <w:spacing w:before="60" w:after="60"/>
              <w:rPr>
                <w:szCs w:val="24"/>
              </w:rPr>
            </w:pPr>
            <w:r>
              <w:rPr>
                <w:szCs w:val="24"/>
              </w:rPr>
              <w:t>7</w:t>
            </w:r>
          </w:p>
        </w:tc>
        <w:tc>
          <w:tcPr>
            <w:tcW w:w="1016" w:type="dxa"/>
            <w:tcBorders>
              <w:bottom w:val="single" w:sz="4" w:space="0" w:color="auto"/>
            </w:tcBorders>
            <w:vAlign w:val="center"/>
          </w:tcPr>
          <w:p w14:paraId="2632C684" w14:textId="77777777" w:rsidR="00A55434" w:rsidRDefault="00A55434" w:rsidP="00BA2C1B">
            <w:pPr>
              <w:pStyle w:val="TabloYazs"/>
              <w:spacing w:before="60" w:after="60"/>
              <w:rPr>
                <w:szCs w:val="24"/>
              </w:rPr>
            </w:pPr>
            <w:r>
              <w:rPr>
                <w:szCs w:val="24"/>
              </w:rPr>
              <w:t>-67.31</w:t>
            </w:r>
          </w:p>
        </w:tc>
        <w:tc>
          <w:tcPr>
            <w:tcW w:w="950" w:type="dxa"/>
            <w:tcBorders>
              <w:bottom w:val="single" w:sz="4" w:space="0" w:color="auto"/>
            </w:tcBorders>
            <w:vAlign w:val="center"/>
          </w:tcPr>
          <w:p w14:paraId="04F68C6D" w14:textId="77777777" w:rsidR="00A55434" w:rsidRDefault="00A55434" w:rsidP="00BA2C1B">
            <w:pPr>
              <w:pStyle w:val="TabloYazs"/>
              <w:spacing w:before="60" w:after="60"/>
              <w:rPr>
                <w:szCs w:val="24"/>
              </w:rPr>
            </w:pPr>
            <w:r>
              <w:rPr>
                <w:szCs w:val="24"/>
              </w:rPr>
              <w:t>-68.15</w:t>
            </w:r>
          </w:p>
        </w:tc>
        <w:tc>
          <w:tcPr>
            <w:tcW w:w="1134" w:type="dxa"/>
            <w:tcBorders>
              <w:bottom w:val="single" w:sz="4" w:space="0" w:color="auto"/>
            </w:tcBorders>
            <w:vAlign w:val="center"/>
          </w:tcPr>
          <w:p w14:paraId="0175D63E" w14:textId="77777777" w:rsidR="00A55434" w:rsidRDefault="00A55434" w:rsidP="00BA2C1B">
            <w:pPr>
              <w:pStyle w:val="TabloYazs"/>
              <w:spacing w:before="60" w:after="60"/>
              <w:rPr>
                <w:szCs w:val="24"/>
              </w:rPr>
            </w:pPr>
            <w:r>
              <w:rPr>
                <w:szCs w:val="24"/>
              </w:rPr>
              <w:t>0.84</w:t>
            </w:r>
          </w:p>
        </w:tc>
        <w:tc>
          <w:tcPr>
            <w:tcW w:w="2927" w:type="dxa"/>
            <w:gridSpan w:val="3"/>
            <w:tcBorders>
              <w:bottom w:val="single" w:sz="4" w:space="0" w:color="auto"/>
            </w:tcBorders>
            <w:vAlign w:val="center"/>
          </w:tcPr>
          <w:p w14:paraId="20A8B52F" w14:textId="77777777" w:rsidR="00A55434" w:rsidRDefault="00D14ACD" w:rsidP="00BA2C1B">
            <w:pPr>
              <w:pStyle w:val="TabloYazs"/>
              <w:spacing w:before="60" w:after="60"/>
              <w:jc w:val="left"/>
              <w:rPr>
                <w:szCs w:val="24"/>
              </w:rPr>
            </w:pPr>
            <w:r>
              <w:rPr>
                <w:szCs w:val="24"/>
              </w:rPr>
              <w:t>Gerçek Hata (</w:t>
            </w:r>
            <w:r w:rsidR="00A55434">
              <w:rPr>
                <w:szCs w:val="24"/>
              </w:rPr>
              <w:t xml:space="preserve">cm) </w:t>
            </w:r>
          </w:p>
        </w:tc>
        <w:tc>
          <w:tcPr>
            <w:tcW w:w="895" w:type="dxa"/>
            <w:tcBorders>
              <w:bottom w:val="single" w:sz="4" w:space="0" w:color="auto"/>
            </w:tcBorders>
            <w:vAlign w:val="center"/>
          </w:tcPr>
          <w:p w14:paraId="033B8972" w14:textId="77777777" w:rsidR="00A55434" w:rsidRDefault="00777BD0" w:rsidP="00BA2C1B">
            <w:pPr>
              <w:pStyle w:val="TabloYazs"/>
              <w:spacing w:before="60" w:after="60"/>
              <w:rPr>
                <w:szCs w:val="24"/>
              </w:rPr>
            </w:pPr>
            <w:r>
              <w:rPr>
                <w:szCs w:val="24"/>
              </w:rPr>
              <w:t>0.9935</w:t>
            </w:r>
          </w:p>
        </w:tc>
      </w:tr>
    </w:tbl>
    <w:p w14:paraId="15F1A14D" w14:textId="77777777" w:rsidR="00A55434" w:rsidRDefault="00A55434" w:rsidP="00D34951">
      <w:pPr>
        <w:pStyle w:val="AnaParagrafYaziStiliSau"/>
      </w:pPr>
    </w:p>
    <w:p w14:paraId="71C5D156" w14:textId="77777777" w:rsidR="00611655" w:rsidRDefault="00950A51" w:rsidP="00D34951">
      <w:pPr>
        <w:pStyle w:val="AnaParagrafYaziStiliSau"/>
      </w:pPr>
      <w:r>
        <w:t>Tablo 4.18</w:t>
      </w:r>
      <w:r w:rsidR="00771AF5">
        <w:t>’d</w:t>
      </w:r>
      <w:r w:rsidR="0060385A">
        <w:t xml:space="preserve">e açıkça görünmektedir ki; zeki optimizasyon teknikleri ile elde edilen hata </w:t>
      </w:r>
      <w:r w:rsidR="0061440A">
        <w:t>“</w:t>
      </w:r>
      <w:r w:rsidR="0060385A">
        <w:t>0.0031 cm</w:t>
      </w:r>
      <w:r w:rsidR="0061440A">
        <w:t>”</w:t>
      </w:r>
      <w:r w:rsidR="0060385A">
        <w:t xml:space="preserve"> iken servo motorların </w:t>
      </w:r>
      <w:r w:rsidR="0061440A">
        <w:t>hareketi esnasında ortaya çıkan hatalar se</w:t>
      </w:r>
      <w:r w:rsidR="00771AF5">
        <w:t>be</w:t>
      </w:r>
      <w:r w:rsidR="0061440A">
        <w:t xml:space="preserve">biyle gerçekte “0.99 cm” olarak ortaya çıkmaktadır. </w:t>
      </w:r>
      <w:r w:rsidR="00BF5785">
        <w:t>Bu durum elbette D</w:t>
      </w:r>
      <w:r w:rsidR="0061440A">
        <w:t>ynamixel Ax12A se</w:t>
      </w:r>
      <w:r w:rsidR="00BF5785">
        <w:t>rvo motorların adım hassasiyeti değeri olan “</w:t>
      </w:r>
      <w:r w:rsidR="0061440A">
        <w:t>0.29</w:t>
      </w:r>
      <w:r w:rsidR="00BF5785">
        <w:t xml:space="preserve">” ile doğrudan ilgilidir. </w:t>
      </w:r>
      <w:r>
        <w:t>Tablo 4.19</w:t>
      </w:r>
      <w:r w:rsidR="00771AF5">
        <w:t>’de</w:t>
      </w:r>
      <w:r w:rsidR="00F556F9">
        <w:t xml:space="preserve"> bu servoların 60°’den 100°’ye hareketlerini gerçekleştirirken almış oldukları adım değerleri ve bu adım değerlerine karşılık gelen açı değerleri görünmektedir.</w:t>
      </w:r>
    </w:p>
    <w:p w14:paraId="4CFCC7F1" w14:textId="77777777" w:rsidR="00346EDE" w:rsidRPr="00023261" w:rsidRDefault="00346EDE" w:rsidP="00D34951">
      <w:pPr>
        <w:pStyle w:val="AnaParagrafYaziStiliSau"/>
      </w:pPr>
    </w:p>
    <w:p w14:paraId="188F35CE" w14:textId="34BF799C" w:rsidR="00BF5785" w:rsidRDefault="00BF5785" w:rsidP="00346EDE">
      <w:pPr>
        <w:pStyle w:val="ResimYazs"/>
        <w:keepNext/>
        <w:spacing w:after="120"/>
        <w:jc w:val="center"/>
      </w:pPr>
      <w:bookmarkStart w:id="242" w:name="_Toc7624234"/>
      <w:bookmarkStart w:id="243" w:name="_Toc11814885"/>
      <w:r>
        <w:t xml:space="preserve">Tablo </w:t>
      </w:r>
      <w:fldSimple w:instr=" STYLEREF 1 \s ">
        <w:r w:rsidR="00360694">
          <w:rPr>
            <w:noProof/>
          </w:rPr>
          <w:t>4</w:t>
        </w:r>
      </w:fldSimple>
      <w:r w:rsidR="000C165B">
        <w:t>.</w:t>
      </w:r>
      <w:fldSimple w:instr=" SEQ Tablo \* ARABIC \s 1 ">
        <w:r w:rsidR="00360694">
          <w:rPr>
            <w:noProof/>
          </w:rPr>
          <w:t>19</w:t>
        </w:r>
      </w:fldSimple>
      <w:r>
        <w:t>. Dynamixel Ax12a servoların 60°</w:t>
      </w:r>
      <w:r w:rsidR="00F556F9">
        <w:t xml:space="preserve">’den </w:t>
      </w:r>
      <w:r>
        <w:t>100</w:t>
      </w:r>
      <w:r w:rsidR="00F556F9">
        <w:t>°’ye hareketi</w:t>
      </w:r>
      <w:bookmarkEnd w:id="242"/>
      <w:bookmarkEnd w:id="243"/>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2"/>
        <w:gridCol w:w="733"/>
        <w:gridCol w:w="733"/>
        <w:gridCol w:w="732"/>
        <w:gridCol w:w="733"/>
        <w:gridCol w:w="733"/>
        <w:gridCol w:w="732"/>
        <w:gridCol w:w="733"/>
        <w:gridCol w:w="733"/>
      </w:tblGrid>
      <w:tr w:rsidR="007B1A82" w:rsidRPr="00926558" w14:paraId="6F028B64" w14:textId="77777777" w:rsidTr="007B1A82">
        <w:trPr>
          <w:trHeight w:val="342"/>
          <w:jc w:val="center"/>
        </w:trPr>
        <w:tc>
          <w:tcPr>
            <w:tcW w:w="732" w:type="dxa"/>
            <w:tcBorders>
              <w:top w:val="single" w:sz="4" w:space="0" w:color="auto"/>
              <w:bottom w:val="single" w:sz="4" w:space="0" w:color="auto"/>
            </w:tcBorders>
            <w:vAlign w:val="center"/>
          </w:tcPr>
          <w:p w14:paraId="490FDDBA" w14:textId="77777777" w:rsidR="007B1A82" w:rsidRDefault="007B1A82" w:rsidP="005E1E18">
            <w:pPr>
              <w:pStyle w:val="TabloYazs"/>
              <w:spacing w:before="0" w:after="0"/>
            </w:pPr>
            <w:r>
              <w:t>Adım No</w:t>
            </w:r>
          </w:p>
        </w:tc>
        <w:tc>
          <w:tcPr>
            <w:tcW w:w="733" w:type="dxa"/>
            <w:tcBorders>
              <w:top w:val="single" w:sz="4" w:space="0" w:color="auto"/>
              <w:bottom w:val="single" w:sz="4" w:space="0" w:color="auto"/>
            </w:tcBorders>
            <w:vAlign w:val="center"/>
          </w:tcPr>
          <w:p w14:paraId="00BA03C3" w14:textId="77777777" w:rsidR="007B1A82" w:rsidRDefault="007B1A82" w:rsidP="0012440D">
            <w:pPr>
              <w:pStyle w:val="TabloYazs"/>
              <w:spacing w:before="0" w:after="0"/>
            </w:pPr>
            <w:r>
              <w:t>Değer</w:t>
            </w:r>
          </w:p>
        </w:tc>
        <w:tc>
          <w:tcPr>
            <w:tcW w:w="733" w:type="dxa"/>
            <w:tcBorders>
              <w:top w:val="single" w:sz="4" w:space="0" w:color="auto"/>
              <w:bottom w:val="single" w:sz="4" w:space="0" w:color="auto"/>
            </w:tcBorders>
            <w:vAlign w:val="center"/>
          </w:tcPr>
          <w:p w14:paraId="7B2F057C" w14:textId="77777777" w:rsidR="007B1A82" w:rsidRDefault="007B1A82" w:rsidP="007B1A82">
            <w:pPr>
              <w:pStyle w:val="TabloYazs"/>
              <w:spacing w:before="0" w:after="0"/>
            </w:pPr>
            <w:r>
              <w:t>Açı</w:t>
            </w:r>
          </w:p>
        </w:tc>
        <w:tc>
          <w:tcPr>
            <w:tcW w:w="732" w:type="dxa"/>
            <w:tcBorders>
              <w:top w:val="single" w:sz="4" w:space="0" w:color="auto"/>
              <w:bottom w:val="single" w:sz="4" w:space="0" w:color="auto"/>
            </w:tcBorders>
            <w:vAlign w:val="center"/>
          </w:tcPr>
          <w:p w14:paraId="55F26859" w14:textId="77777777" w:rsidR="007B1A82" w:rsidRDefault="007B1A82" w:rsidP="0012440D">
            <w:pPr>
              <w:pStyle w:val="TabloYazs"/>
              <w:spacing w:before="0" w:after="0"/>
            </w:pPr>
            <w:r>
              <w:t>Adım No</w:t>
            </w:r>
          </w:p>
        </w:tc>
        <w:tc>
          <w:tcPr>
            <w:tcW w:w="733" w:type="dxa"/>
            <w:tcBorders>
              <w:top w:val="single" w:sz="4" w:space="0" w:color="auto"/>
              <w:bottom w:val="single" w:sz="4" w:space="0" w:color="auto"/>
            </w:tcBorders>
            <w:vAlign w:val="center"/>
          </w:tcPr>
          <w:p w14:paraId="4F99FEEA" w14:textId="77777777" w:rsidR="007B1A82" w:rsidRDefault="007B1A82" w:rsidP="0012440D">
            <w:pPr>
              <w:pStyle w:val="TabloYazs"/>
              <w:spacing w:before="0" w:after="0"/>
              <w:rPr>
                <w:szCs w:val="24"/>
              </w:rPr>
            </w:pPr>
            <w:r>
              <w:rPr>
                <w:szCs w:val="24"/>
              </w:rPr>
              <w:t>Değer</w:t>
            </w:r>
          </w:p>
        </w:tc>
        <w:tc>
          <w:tcPr>
            <w:tcW w:w="733" w:type="dxa"/>
            <w:tcBorders>
              <w:top w:val="single" w:sz="4" w:space="0" w:color="auto"/>
              <w:bottom w:val="single" w:sz="4" w:space="0" w:color="auto"/>
            </w:tcBorders>
            <w:vAlign w:val="center"/>
          </w:tcPr>
          <w:p w14:paraId="61D53604" w14:textId="77777777" w:rsidR="007B1A82" w:rsidRDefault="007B1A82" w:rsidP="007B1A82">
            <w:pPr>
              <w:pStyle w:val="TabloYazs"/>
              <w:spacing w:before="0" w:after="0"/>
              <w:rPr>
                <w:szCs w:val="24"/>
              </w:rPr>
            </w:pPr>
            <w:r>
              <w:rPr>
                <w:szCs w:val="24"/>
              </w:rPr>
              <w:t>Açı</w:t>
            </w:r>
          </w:p>
        </w:tc>
        <w:tc>
          <w:tcPr>
            <w:tcW w:w="732" w:type="dxa"/>
            <w:tcBorders>
              <w:top w:val="single" w:sz="4" w:space="0" w:color="auto"/>
              <w:bottom w:val="single" w:sz="4" w:space="0" w:color="auto"/>
            </w:tcBorders>
            <w:vAlign w:val="center"/>
          </w:tcPr>
          <w:p w14:paraId="4B861D94" w14:textId="77777777" w:rsidR="007B1A82" w:rsidRDefault="007B1A82" w:rsidP="005E1E18">
            <w:pPr>
              <w:pStyle w:val="TabloYazs"/>
              <w:spacing w:before="0" w:after="0"/>
              <w:rPr>
                <w:szCs w:val="24"/>
              </w:rPr>
            </w:pPr>
            <w:r>
              <w:rPr>
                <w:szCs w:val="24"/>
              </w:rPr>
              <w:t>Adım No</w:t>
            </w:r>
          </w:p>
        </w:tc>
        <w:tc>
          <w:tcPr>
            <w:tcW w:w="733" w:type="dxa"/>
            <w:tcBorders>
              <w:top w:val="single" w:sz="4" w:space="0" w:color="auto"/>
              <w:bottom w:val="single" w:sz="4" w:space="0" w:color="auto"/>
            </w:tcBorders>
            <w:vAlign w:val="center"/>
          </w:tcPr>
          <w:p w14:paraId="7329A6B5" w14:textId="77777777" w:rsidR="007B1A82" w:rsidRDefault="007B1A82" w:rsidP="0012440D">
            <w:pPr>
              <w:pStyle w:val="TabloYazs"/>
              <w:spacing w:before="0" w:after="0"/>
              <w:rPr>
                <w:szCs w:val="24"/>
              </w:rPr>
            </w:pPr>
            <w:r>
              <w:rPr>
                <w:szCs w:val="24"/>
              </w:rPr>
              <w:t>Değer</w:t>
            </w:r>
          </w:p>
        </w:tc>
        <w:tc>
          <w:tcPr>
            <w:tcW w:w="733" w:type="dxa"/>
            <w:tcBorders>
              <w:top w:val="single" w:sz="4" w:space="0" w:color="auto"/>
              <w:bottom w:val="single" w:sz="4" w:space="0" w:color="auto"/>
            </w:tcBorders>
            <w:vAlign w:val="center"/>
          </w:tcPr>
          <w:p w14:paraId="1FED55D5" w14:textId="77777777" w:rsidR="007B1A82" w:rsidRDefault="007B1A82" w:rsidP="007B1A82">
            <w:pPr>
              <w:pStyle w:val="TabloYazs"/>
              <w:spacing w:before="0" w:after="0"/>
              <w:rPr>
                <w:szCs w:val="24"/>
              </w:rPr>
            </w:pPr>
            <w:r>
              <w:rPr>
                <w:szCs w:val="24"/>
              </w:rPr>
              <w:t>Açı</w:t>
            </w:r>
          </w:p>
        </w:tc>
      </w:tr>
      <w:tr w:rsidR="007B1A82" w:rsidRPr="00926558" w14:paraId="4FF2279B" w14:textId="77777777" w:rsidTr="007B1A82">
        <w:trPr>
          <w:trHeight w:val="280"/>
          <w:jc w:val="center"/>
        </w:trPr>
        <w:tc>
          <w:tcPr>
            <w:tcW w:w="732" w:type="dxa"/>
            <w:tcBorders>
              <w:top w:val="single" w:sz="4" w:space="0" w:color="auto"/>
            </w:tcBorders>
            <w:vAlign w:val="center"/>
          </w:tcPr>
          <w:p w14:paraId="4FAA7250" w14:textId="77777777" w:rsidR="007B1A82" w:rsidRDefault="007B1A82" w:rsidP="005E1E18">
            <w:pPr>
              <w:pStyle w:val="TabloYazs"/>
              <w:spacing w:before="0" w:after="0"/>
              <w:rPr>
                <w:szCs w:val="24"/>
              </w:rPr>
            </w:pPr>
            <w:r>
              <w:rPr>
                <w:szCs w:val="24"/>
              </w:rPr>
              <w:t>1</w:t>
            </w:r>
          </w:p>
        </w:tc>
        <w:tc>
          <w:tcPr>
            <w:tcW w:w="733" w:type="dxa"/>
            <w:tcBorders>
              <w:top w:val="single" w:sz="4" w:space="0" w:color="auto"/>
            </w:tcBorders>
            <w:vAlign w:val="center"/>
          </w:tcPr>
          <w:p w14:paraId="58F051FC" w14:textId="77777777" w:rsidR="007B1A82" w:rsidRDefault="007B1A82" w:rsidP="005E1E18">
            <w:pPr>
              <w:pStyle w:val="TabloYazs"/>
              <w:spacing w:before="0" w:after="0"/>
              <w:rPr>
                <w:szCs w:val="24"/>
              </w:rPr>
            </w:pPr>
            <w:r>
              <w:rPr>
                <w:szCs w:val="24"/>
              </w:rPr>
              <w:t>207</w:t>
            </w:r>
          </w:p>
        </w:tc>
        <w:tc>
          <w:tcPr>
            <w:tcW w:w="733" w:type="dxa"/>
            <w:tcBorders>
              <w:top w:val="single" w:sz="4" w:space="0" w:color="auto"/>
            </w:tcBorders>
            <w:vAlign w:val="center"/>
          </w:tcPr>
          <w:p w14:paraId="1686121B" w14:textId="77777777" w:rsidR="007B1A82" w:rsidRDefault="007B1A82" w:rsidP="007B1A82">
            <w:pPr>
              <w:pStyle w:val="TabloYazs"/>
              <w:spacing w:before="0" w:after="0"/>
              <w:rPr>
                <w:szCs w:val="24"/>
              </w:rPr>
            </w:pPr>
            <w:r>
              <w:rPr>
                <w:szCs w:val="24"/>
              </w:rPr>
              <w:t>60.03</w:t>
            </w:r>
          </w:p>
        </w:tc>
        <w:tc>
          <w:tcPr>
            <w:tcW w:w="732" w:type="dxa"/>
            <w:tcBorders>
              <w:top w:val="single" w:sz="4" w:space="0" w:color="auto"/>
            </w:tcBorders>
            <w:vAlign w:val="center"/>
          </w:tcPr>
          <w:p w14:paraId="30715C51" w14:textId="77777777" w:rsidR="007B1A82" w:rsidRDefault="007B1A82" w:rsidP="005E1E18">
            <w:pPr>
              <w:pStyle w:val="TabloYazs"/>
              <w:spacing w:before="0" w:after="0"/>
              <w:rPr>
                <w:szCs w:val="24"/>
              </w:rPr>
            </w:pPr>
            <w:r>
              <w:rPr>
                <w:szCs w:val="24"/>
              </w:rPr>
              <w:t>9</w:t>
            </w:r>
          </w:p>
        </w:tc>
        <w:tc>
          <w:tcPr>
            <w:tcW w:w="733" w:type="dxa"/>
            <w:tcBorders>
              <w:top w:val="single" w:sz="4" w:space="0" w:color="auto"/>
            </w:tcBorders>
            <w:vAlign w:val="center"/>
          </w:tcPr>
          <w:p w14:paraId="07EF6659" w14:textId="77777777" w:rsidR="007B1A82" w:rsidRDefault="007B1A82" w:rsidP="005E1E18">
            <w:pPr>
              <w:pStyle w:val="TabloYazs"/>
              <w:spacing w:before="0" w:after="0"/>
              <w:rPr>
                <w:szCs w:val="24"/>
              </w:rPr>
            </w:pPr>
            <w:r>
              <w:rPr>
                <w:szCs w:val="24"/>
              </w:rPr>
              <w:t>258</w:t>
            </w:r>
          </w:p>
        </w:tc>
        <w:tc>
          <w:tcPr>
            <w:tcW w:w="733" w:type="dxa"/>
            <w:tcBorders>
              <w:top w:val="single" w:sz="4" w:space="0" w:color="auto"/>
            </w:tcBorders>
            <w:vAlign w:val="center"/>
          </w:tcPr>
          <w:p w14:paraId="06360C6C" w14:textId="77777777" w:rsidR="007B1A82" w:rsidRDefault="007B1A82" w:rsidP="007B1A82">
            <w:pPr>
              <w:pStyle w:val="TabloYazs"/>
              <w:spacing w:before="0" w:after="0"/>
              <w:rPr>
                <w:szCs w:val="24"/>
              </w:rPr>
            </w:pPr>
            <w:r>
              <w:rPr>
                <w:szCs w:val="24"/>
              </w:rPr>
              <w:t>74.82</w:t>
            </w:r>
          </w:p>
        </w:tc>
        <w:tc>
          <w:tcPr>
            <w:tcW w:w="732" w:type="dxa"/>
            <w:tcBorders>
              <w:top w:val="single" w:sz="4" w:space="0" w:color="auto"/>
            </w:tcBorders>
            <w:vAlign w:val="center"/>
          </w:tcPr>
          <w:p w14:paraId="62874587" w14:textId="77777777" w:rsidR="007B1A82" w:rsidRDefault="007B1A82" w:rsidP="005E1E18">
            <w:pPr>
              <w:pStyle w:val="TabloYazs"/>
              <w:spacing w:before="0" w:after="0"/>
              <w:rPr>
                <w:szCs w:val="24"/>
              </w:rPr>
            </w:pPr>
            <w:r>
              <w:rPr>
                <w:szCs w:val="24"/>
              </w:rPr>
              <w:t>17</w:t>
            </w:r>
          </w:p>
        </w:tc>
        <w:tc>
          <w:tcPr>
            <w:tcW w:w="733" w:type="dxa"/>
            <w:tcBorders>
              <w:top w:val="single" w:sz="4" w:space="0" w:color="auto"/>
            </w:tcBorders>
            <w:vAlign w:val="center"/>
          </w:tcPr>
          <w:p w14:paraId="7A833204" w14:textId="77777777" w:rsidR="007B1A82" w:rsidRDefault="007B1A82" w:rsidP="005E1E18">
            <w:pPr>
              <w:pStyle w:val="TabloYazs"/>
              <w:spacing w:before="0" w:after="0"/>
              <w:rPr>
                <w:szCs w:val="24"/>
              </w:rPr>
            </w:pPr>
            <w:r>
              <w:rPr>
                <w:szCs w:val="24"/>
              </w:rPr>
              <w:t>311</w:t>
            </w:r>
          </w:p>
        </w:tc>
        <w:tc>
          <w:tcPr>
            <w:tcW w:w="733" w:type="dxa"/>
            <w:tcBorders>
              <w:top w:val="single" w:sz="4" w:space="0" w:color="auto"/>
            </w:tcBorders>
            <w:vAlign w:val="center"/>
          </w:tcPr>
          <w:p w14:paraId="1622CBD3" w14:textId="77777777" w:rsidR="007B1A82" w:rsidRDefault="007B1A82" w:rsidP="007B1A82">
            <w:pPr>
              <w:pStyle w:val="TabloYazs"/>
              <w:spacing w:before="0" w:after="0"/>
              <w:rPr>
                <w:szCs w:val="24"/>
              </w:rPr>
            </w:pPr>
            <w:r>
              <w:rPr>
                <w:szCs w:val="24"/>
              </w:rPr>
              <w:t>90.19</w:t>
            </w:r>
          </w:p>
        </w:tc>
      </w:tr>
      <w:tr w:rsidR="007B1A82" w:rsidRPr="00926558" w14:paraId="5E69AE76" w14:textId="77777777" w:rsidTr="007B1A82">
        <w:trPr>
          <w:trHeight w:val="280"/>
          <w:jc w:val="center"/>
        </w:trPr>
        <w:tc>
          <w:tcPr>
            <w:tcW w:w="732" w:type="dxa"/>
            <w:vAlign w:val="center"/>
          </w:tcPr>
          <w:p w14:paraId="17E649DD" w14:textId="77777777" w:rsidR="007B1A82" w:rsidRDefault="007B1A82" w:rsidP="005E1E18">
            <w:pPr>
              <w:pStyle w:val="TabloYazs"/>
              <w:spacing w:before="0" w:after="0"/>
              <w:rPr>
                <w:szCs w:val="24"/>
              </w:rPr>
            </w:pPr>
            <w:r>
              <w:rPr>
                <w:szCs w:val="24"/>
              </w:rPr>
              <w:t>2</w:t>
            </w:r>
          </w:p>
        </w:tc>
        <w:tc>
          <w:tcPr>
            <w:tcW w:w="733" w:type="dxa"/>
            <w:vAlign w:val="center"/>
          </w:tcPr>
          <w:p w14:paraId="78AC73FB" w14:textId="77777777" w:rsidR="007B1A82" w:rsidRDefault="007B1A82" w:rsidP="005E1E18">
            <w:pPr>
              <w:pStyle w:val="TabloYazs"/>
              <w:spacing w:before="0" w:after="0"/>
              <w:rPr>
                <w:szCs w:val="24"/>
              </w:rPr>
            </w:pPr>
            <w:r>
              <w:rPr>
                <w:szCs w:val="24"/>
              </w:rPr>
              <w:t>213</w:t>
            </w:r>
          </w:p>
        </w:tc>
        <w:tc>
          <w:tcPr>
            <w:tcW w:w="733" w:type="dxa"/>
            <w:vAlign w:val="center"/>
          </w:tcPr>
          <w:p w14:paraId="0AEA5614" w14:textId="77777777" w:rsidR="007B1A82" w:rsidRDefault="007B1A82" w:rsidP="007B1A82">
            <w:pPr>
              <w:pStyle w:val="TabloYazs"/>
              <w:spacing w:before="0" w:after="0"/>
              <w:rPr>
                <w:szCs w:val="24"/>
              </w:rPr>
            </w:pPr>
            <w:r>
              <w:rPr>
                <w:szCs w:val="24"/>
              </w:rPr>
              <w:t>61.77</w:t>
            </w:r>
          </w:p>
        </w:tc>
        <w:tc>
          <w:tcPr>
            <w:tcW w:w="732" w:type="dxa"/>
            <w:vAlign w:val="center"/>
          </w:tcPr>
          <w:p w14:paraId="5AF4F456" w14:textId="77777777" w:rsidR="007B1A82" w:rsidRPr="00912C46" w:rsidRDefault="007B1A82" w:rsidP="005E1E18">
            <w:pPr>
              <w:pStyle w:val="TabloYazs"/>
              <w:spacing w:before="0" w:after="0"/>
              <w:rPr>
                <w:szCs w:val="24"/>
              </w:rPr>
            </w:pPr>
            <w:r>
              <w:rPr>
                <w:szCs w:val="24"/>
              </w:rPr>
              <w:t>10</w:t>
            </w:r>
          </w:p>
        </w:tc>
        <w:tc>
          <w:tcPr>
            <w:tcW w:w="733" w:type="dxa"/>
            <w:vAlign w:val="center"/>
          </w:tcPr>
          <w:p w14:paraId="024E747E" w14:textId="77777777" w:rsidR="007B1A82" w:rsidRDefault="007B1A82" w:rsidP="005E1E18">
            <w:pPr>
              <w:pStyle w:val="TabloYazs"/>
              <w:spacing w:before="0" w:after="0"/>
              <w:rPr>
                <w:szCs w:val="24"/>
              </w:rPr>
            </w:pPr>
            <w:r>
              <w:rPr>
                <w:szCs w:val="24"/>
              </w:rPr>
              <w:t>265</w:t>
            </w:r>
          </w:p>
        </w:tc>
        <w:tc>
          <w:tcPr>
            <w:tcW w:w="733" w:type="dxa"/>
            <w:vAlign w:val="center"/>
          </w:tcPr>
          <w:p w14:paraId="16D7B2CF" w14:textId="77777777" w:rsidR="007B1A82" w:rsidRDefault="007B1A82" w:rsidP="007B1A82">
            <w:pPr>
              <w:pStyle w:val="TabloYazs"/>
              <w:spacing w:before="0" w:after="0"/>
              <w:rPr>
                <w:szCs w:val="24"/>
              </w:rPr>
            </w:pPr>
            <w:r>
              <w:rPr>
                <w:szCs w:val="24"/>
              </w:rPr>
              <w:t>76.85</w:t>
            </w:r>
          </w:p>
        </w:tc>
        <w:tc>
          <w:tcPr>
            <w:tcW w:w="732" w:type="dxa"/>
            <w:vAlign w:val="center"/>
          </w:tcPr>
          <w:p w14:paraId="6BF3690B" w14:textId="77777777" w:rsidR="007B1A82" w:rsidRDefault="007B1A82" w:rsidP="005E1E18">
            <w:pPr>
              <w:pStyle w:val="TabloYazs"/>
              <w:spacing w:before="0" w:after="0"/>
              <w:rPr>
                <w:szCs w:val="24"/>
              </w:rPr>
            </w:pPr>
            <w:r>
              <w:rPr>
                <w:szCs w:val="24"/>
              </w:rPr>
              <w:t>18</w:t>
            </w:r>
          </w:p>
        </w:tc>
        <w:tc>
          <w:tcPr>
            <w:tcW w:w="733" w:type="dxa"/>
            <w:vAlign w:val="center"/>
          </w:tcPr>
          <w:p w14:paraId="7411C487" w14:textId="77777777" w:rsidR="007B1A82" w:rsidRDefault="007B1A82" w:rsidP="005E1E18">
            <w:pPr>
              <w:pStyle w:val="TabloYazs"/>
              <w:spacing w:before="0" w:after="0"/>
              <w:rPr>
                <w:szCs w:val="24"/>
              </w:rPr>
            </w:pPr>
            <w:r>
              <w:rPr>
                <w:szCs w:val="24"/>
              </w:rPr>
              <w:t>318</w:t>
            </w:r>
          </w:p>
        </w:tc>
        <w:tc>
          <w:tcPr>
            <w:tcW w:w="733" w:type="dxa"/>
            <w:vAlign w:val="center"/>
          </w:tcPr>
          <w:p w14:paraId="68AD60DB" w14:textId="77777777" w:rsidR="007B1A82" w:rsidRDefault="007B1A82" w:rsidP="007B1A82">
            <w:pPr>
              <w:pStyle w:val="TabloYazs"/>
              <w:spacing w:before="0" w:after="0"/>
              <w:rPr>
                <w:szCs w:val="24"/>
              </w:rPr>
            </w:pPr>
            <w:r>
              <w:rPr>
                <w:szCs w:val="24"/>
              </w:rPr>
              <w:t>92.22</w:t>
            </w:r>
          </w:p>
        </w:tc>
      </w:tr>
      <w:tr w:rsidR="007B1A82" w:rsidRPr="00926558" w14:paraId="2AF28F28" w14:textId="77777777" w:rsidTr="007B1A82">
        <w:trPr>
          <w:trHeight w:val="280"/>
          <w:jc w:val="center"/>
        </w:trPr>
        <w:tc>
          <w:tcPr>
            <w:tcW w:w="732" w:type="dxa"/>
            <w:vAlign w:val="center"/>
          </w:tcPr>
          <w:p w14:paraId="1756DD34" w14:textId="77777777" w:rsidR="007B1A82" w:rsidRDefault="007B1A82" w:rsidP="005E1E18">
            <w:pPr>
              <w:pStyle w:val="TabloYazs"/>
              <w:spacing w:before="0" w:after="0"/>
              <w:rPr>
                <w:szCs w:val="24"/>
              </w:rPr>
            </w:pPr>
            <w:r>
              <w:rPr>
                <w:szCs w:val="24"/>
              </w:rPr>
              <w:t>3</w:t>
            </w:r>
          </w:p>
        </w:tc>
        <w:tc>
          <w:tcPr>
            <w:tcW w:w="733" w:type="dxa"/>
            <w:vAlign w:val="center"/>
          </w:tcPr>
          <w:p w14:paraId="7A70E2C9" w14:textId="77777777" w:rsidR="007B1A82" w:rsidRDefault="007B1A82" w:rsidP="005E1E18">
            <w:pPr>
              <w:pStyle w:val="TabloYazs"/>
              <w:spacing w:before="0" w:after="0"/>
              <w:rPr>
                <w:szCs w:val="24"/>
              </w:rPr>
            </w:pPr>
            <w:r>
              <w:rPr>
                <w:szCs w:val="24"/>
              </w:rPr>
              <w:t>219</w:t>
            </w:r>
          </w:p>
        </w:tc>
        <w:tc>
          <w:tcPr>
            <w:tcW w:w="733" w:type="dxa"/>
            <w:vAlign w:val="center"/>
          </w:tcPr>
          <w:p w14:paraId="57B9437C" w14:textId="77777777" w:rsidR="007B1A82" w:rsidRDefault="007B1A82" w:rsidP="007B1A82">
            <w:pPr>
              <w:pStyle w:val="TabloYazs"/>
              <w:spacing w:before="0" w:after="0"/>
              <w:rPr>
                <w:szCs w:val="24"/>
              </w:rPr>
            </w:pPr>
            <w:r>
              <w:rPr>
                <w:szCs w:val="24"/>
              </w:rPr>
              <w:t>63.51</w:t>
            </w:r>
          </w:p>
        </w:tc>
        <w:tc>
          <w:tcPr>
            <w:tcW w:w="732" w:type="dxa"/>
            <w:vAlign w:val="center"/>
          </w:tcPr>
          <w:p w14:paraId="795EDFA8" w14:textId="77777777" w:rsidR="007B1A82" w:rsidRDefault="007B1A82" w:rsidP="005E1E18">
            <w:pPr>
              <w:pStyle w:val="TabloYazs"/>
              <w:spacing w:before="0" w:after="0"/>
              <w:rPr>
                <w:szCs w:val="24"/>
              </w:rPr>
            </w:pPr>
            <w:r>
              <w:rPr>
                <w:szCs w:val="24"/>
              </w:rPr>
              <w:t>11</w:t>
            </w:r>
          </w:p>
        </w:tc>
        <w:tc>
          <w:tcPr>
            <w:tcW w:w="733" w:type="dxa"/>
            <w:vAlign w:val="center"/>
          </w:tcPr>
          <w:p w14:paraId="47B73AA6" w14:textId="77777777" w:rsidR="007B1A82" w:rsidRDefault="007B1A82" w:rsidP="005E1E18">
            <w:pPr>
              <w:pStyle w:val="TabloYazs"/>
              <w:spacing w:before="0" w:after="0"/>
              <w:rPr>
                <w:szCs w:val="24"/>
              </w:rPr>
            </w:pPr>
            <w:r>
              <w:rPr>
                <w:szCs w:val="24"/>
              </w:rPr>
              <w:t>271</w:t>
            </w:r>
          </w:p>
        </w:tc>
        <w:tc>
          <w:tcPr>
            <w:tcW w:w="733" w:type="dxa"/>
            <w:vAlign w:val="center"/>
          </w:tcPr>
          <w:p w14:paraId="5B51CDA4" w14:textId="77777777" w:rsidR="007B1A82" w:rsidRDefault="007B1A82" w:rsidP="007B1A82">
            <w:pPr>
              <w:pStyle w:val="TabloYazs"/>
              <w:spacing w:before="0" w:after="0"/>
              <w:rPr>
                <w:szCs w:val="24"/>
              </w:rPr>
            </w:pPr>
            <w:r>
              <w:rPr>
                <w:szCs w:val="24"/>
              </w:rPr>
              <w:t>78.59</w:t>
            </w:r>
          </w:p>
        </w:tc>
        <w:tc>
          <w:tcPr>
            <w:tcW w:w="732" w:type="dxa"/>
            <w:vAlign w:val="center"/>
          </w:tcPr>
          <w:p w14:paraId="6C4AF686" w14:textId="77777777" w:rsidR="007B1A82" w:rsidRDefault="007B1A82" w:rsidP="005E1E18">
            <w:pPr>
              <w:pStyle w:val="TabloYazs"/>
              <w:spacing w:before="0" w:after="0"/>
              <w:rPr>
                <w:szCs w:val="24"/>
              </w:rPr>
            </w:pPr>
            <w:r>
              <w:rPr>
                <w:szCs w:val="24"/>
              </w:rPr>
              <w:t>19</w:t>
            </w:r>
          </w:p>
        </w:tc>
        <w:tc>
          <w:tcPr>
            <w:tcW w:w="733" w:type="dxa"/>
            <w:vAlign w:val="center"/>
          </w:tcPr>
          <w:p w14:paraId="12E06CBE" w14:textId="77777777" w:rsidR="007B1A82" w:rsidRDefault="007B1A82" w:rsidP="005E1E18">
            <w:pPr>
              <w:pStyle w:val="TabloYazs"/>
              <w:spacing w:before="0" w:after="0"/>
              <w:rPr>
                <w:szCs w:val="24"/>
              </w:rPr>
            </w:pPr>
            <w:r>
              <w:rPr>
                <w:szCs w:val="24"/>
              </w:rPr>
              <w:t>324</w:t>
            </w:r>
          </w:p>
        </w:tc>
        <w:tc>
          <w:tcPr>
            <w:tcW w:w="733" w:type="dxa"/>
            <w:vAlign w:val="center"/>
          </w:tcPr>
          <w:p w14:paraId="46B86474" w14:textId="77777777" w:rsidR="007B1A82" w:rsidRDefault="007B1A82" w:rsidP="007B1A82">
            <w:pPr>
              <w:pStyle w:val="TabloYazs"/>
              <w:spacing w:before="0" w:after="0"/>
              <w:rPr>
                <w:szCs w:val="24"/>
              </w:rPr>
            </w:pPr>
            <w:r>
              <w:rPr>
                <w:szCs w:val="24"/>
              </w:rPr>
              <w:t>93.96</w:t>
            </w:r>
          </w:p>
        </w:tc>
      </w:tr>
      <w:tr w:rsidR="007B1A82" w:rsidRPr="00926558" w14:paraId="61E5309C" w14:textId="77777777" w:rsidTr="007B1A82">
        <w:trPr>
          <w:trHeight w:val="280"/>
          <w:jc w:val="center"/>
        </w:trPr>
        <w:tc>
          <w:tcPr>
            <w:tcW w:w="732" w:type="dxa"/>
            <w:vAlign w:val="center"/>
          </w:tcPr>
          <w:p w14:paraId="366AC347" w14:textId="77777777" w:rsidR="007B1A82" w:rsidRDefault="007B1A82" w:rsidP="005E1E18">
            <w:pPr>
              <w:pStyle w:val="TabloYazs"/>
              <w:spacing w:before="0" w:after="0"/>
              <w:rPr>
                <w:szCs w:val="24"/>
              </w:rPr>
            </w:pPr>
            <w:r>
              <w:rPr>
                <w:szCs w:val="24"/>
              </w:rPr>
              <w:t>4</w:t>
            </w:r>
          </w:p>
        </w:tc>
        <w:tc>
          <w:tcPr>
            <w:tcW w:w="733" w:type="dxa"/>
            <w:vAlign w:val="center"/>
          </w:tcPr>
          <w:p w14:paraId="38D25B27" w14:textId="77777777" w:rsidR="007B1A82" w:rsidRDefault="007B1A82" w:rsidP="005E1E18">
            <w:pPr>
              <w:pStyle w:val="TabloYazs"/>
              <w:spacing w:before="0" w:after="0"/>
              <w:rPr>
                <w:szCs w:val="24"/>
              </w:rPr>
            </w:pPr>
            <w:r>
              <w:rPr>
                <w:szCs w:val="24"/>
              </w:rPr>
              <w:t>226</w:t>
            </w:r>
          </w:p>
        </w:tc>
        <w:tc>
          <w:tcPr>
            <w:tcW w:w="733" w:type="dxa"/>
            <w:vAlign w:val="center"/>
          </w:tcPr>
          <w:p w14:paraId="78FFB145" w14:textId="77777777" w:rsidR="007B1A82" w:rsidRDefault="007B1A82" w:rsidP="007B1A82">
            <w:pPr>
              <w:pStyle w:val="TabloYazs"/>
              <w:spacing w:before="0" w:after="0"/>
              <w:rPr>
                <w:szCs w:val="24"/>
              </w:rPr>
            </w:pPr>
            <w:r>
              <w:rPr>
                <w:szCs w:val="24"/>
              </w:rPr>
              <w:t>65.54</w:t>
            </w:r>
          </w:p>
        </w:tc>
        <w:tc>
          <w:tcPr>
            <w:tcW w:w="732" w:type="dxa"/>
            <w:vAlign w:val="center"/>
          </w:tcPr>
          <w:p w14:paraId="04409690" w14:textId="77777777" w:rsidR="007B1A82" w:rsidRDefault="007B1A82" w:rsidP="005E1E18">
            <w:pPr>
              <w:pStyle w:val="TabloYazs"/>
              <w:spacing w:before="0" w:after="0"/>
              <w:rPr>
                <w:szCs w:val="24"/>
              </w:rPr>
            </w:pPr>
            <w:r>
              <w:rPr>
                <w:szCs w:val="24"/>
              </w:rPr>
              <w:t>12</w:t>
            </w:r>
          </w:p>
        </w:tc>
        <w:tc>
          <w:tcPr>
            <w:tcW w:w="733" w:type="dxa"/>
            <w:vAlign w:val="center"/>
          </w:tcPr>
          <w:p w14:paraId="3CDCB468" w14:textId="77777777" w:rsidR="007B1A82" w:rsidRDefault="007B1A82" w:rsidP="005E1E18">
            <w:pPr>
              <w:pStyle w:val="TabloYazs"/>
              <w:spacing w:before="0" w:after="0"/>
              <w:rPr>
                <w:szCs w:val="24"/>
              </w:rPr>
            </w:pPr>
            <w:r>
              <w:rPr>
                <w:szCs w:val="24"/>
              </w:rPr>
              <w:t>277</w:t>
            </w:r>
          </w:p>
        </w:tc>
        <w:tc>
          <w:tcPr>
            <w:tcW w:w="733" w:type="dxa"/>
            <w:vAlign w:val="center"/>
          </w:tcPr>
          <w:p w14:paraId="7A01C60E" w14:textId="77777777" w:rsidR="007B1A82" w:rsidRDefault="007B1A82" w:rsidP="007B1A82">
            <w:pPr>
              <w:pStyle w:val="TabloYazs"/>
              <w:spacing w:before="0" w:after="0"/>
              <w:rPr>
                <w:szCs w:val="24"/>
              </w:rPr>
            </w:pPr>
            <w:r>
              <w:rPr>
                <w:szCs w:val="24"/>
              </w:rPr>
              <w:t>80.33</w:t>
            </w:r>
          </w:p>
        </w:tc>
        <w:tc>
          <w:tcPr>
            <w:tcW w:w="732" w:type="dxa"/>
            <w:vAlign w:val="center"/>
          </w:tcPr>
          <w:p w14:paraId="311803D8" w14:textId="77777777" w:rsidR="007B1A82" w:rsidRDefault="007B1A82" w:rsidP="005E1E18">
            <w:pPr>
              <w:pStyle w:val="TabloYazs"/>
              <w:spacing w:before="0" w:after="0"/>
              <w:rPr>
                <w:szCs w:val="24"/>
              </w:rPr>
            </w:pPr>
            <w:r>
              <w:rPr>
                <w:szCs w:val="24"/>
              </w:rPr>
              <w:t>20</w:t>
            </w:r>
          </w:p>
        </w:tc>
        <w:tc>
          <w:tcPr>
            <w:tcW w:w="733" w:type="dxa"/>
            <w:vAlign w:val="center"/>
          </w:tcPr>
          <w:p w14:paraId="01583995" w14:textId="77777777" w:rsidR="007B1A82" w:rsidRDefault="007B1A82" w:rsidP="005E1E18">
            <w:pPr>
              <w:pStyle w:val="TabloYazs"/>
              <w:spacing w:before="0" w:after="0"/>
              <w:rPr>
                <w:szCs w:val="24"/>
              </w:rPr>
            </w:pPr>
            <w:r>
              <w:rPr>
                <w:szCs w:val="24"/>
              </w:rPr>
              <w:t>331</w:t>
            </w:r>
          </w:p>
        </w:tc>
        <w:tc>
          <w:tcPr>
            <w:tcW w:w="733" w:type="dxa"/>
            <w:vAlign w:val="center"/>
          </w:tcPr>
          <w:p w14:paraId="30A5C0E0" w14:textId="77777777" w:rsidR="007B1A82" w:rsidRDefault="007B1A82" w:rsidP="007B1A82">
            <w:pPr>
              <w:pStyle w:val="TabloYazs"/>
              <w:spacing w:before="0" w:after="0"/>
              <w:rPr>
                <w:szCs w:val="24"/>
              </w:rPr>
            </w:pPr>
            <w:r>
              <w:rPr>
                <w:szCs w:val="24"/>
              </w:rPr>
              <w:t>95.99</w:t>
            </w:r>
          </w:p>
        </w:tc>
      </w:tr>
      <w:tr w:rsidR="007B1A82" w:rsidRPr="00926558" w14:paraId="3FDCE9EA" w14:textId="77777777" w:rsidTr="007B1A82">
        <w:trPr>
          <w:trHeight w:val="280"/>
          <w:jc w:val="center"/>
        </w:trPr>
        <w:tc>
          <w:tcPr>
            <w:tcW w:w="732" w:type="dxa"/>
            <w:vAlign w:val="center"/>
          </w:tcPr>
          <w:p w14:paraId="3086B0D8" w14:textId="77777777" w:rsidR="007B1A82" w:rsidRDefault="007B1A82" w:rsidP="005E1E18">
            <w:pPr>
              <w:pStyle w:val="TabloYazs"/>
              <w:spacing w:before="0" w:after="0"/>
              <w:rPr>
                <w:szCs w:val="24"/>
              </w:rPr>
            </w:pPr>
            <w:r>
              <w:rPr>
                <w:szCs w:val="24"/>
              </w:rPr>
              <w:t>5</w:t>
            </w:r>
          </w:p>
        </w:tc>
        <w:tc>
          <w:tcPr>
            <w:tcW w:w="733" w:type="dxa"/>
            <w:vAlign w:val="center"/>
          </w:tcPr>
          <w:p w14:paraId="3A3B1A4C" w14:textId="77777777" w:rsidR="007B1A82" w:rsidRDefault="007B1A82" w:rsidP="005E1E18">
            <w:pPr>
              <w:pStyle w:val="TabloYazs"/>
              <w:spacing w:before="0" w:after="0"/>
              <w:rPr>
                <w:szCs w:val="24"/>
              </w:rPr>
            </w:pPr>
            <w:r>
              <w:rPr>
                <w:szCs w:val="24"/>
              </w:rPr>
              <w:t>232</w:t>
            </w:r>
          </w:p>
        </w:tc>
        <w:tc>
          <w:tcPr>
            <w:tcW w:w="733" w:type="dxa"/>
            <w:vAlign w:val="center"/>
          </w:tcPr>
          <w:p w14:paraId="086CA88F" w14:textId="77777777" w:rsidR="007B1A82" w:rsidRDefault="007B1A82" w:rsidP="007B1A82">
            <w:pPr>
              <w:pStyle w:val="TabloYazs"/>
              <w:spacing w:before="0" w:after="0"/>
              <w:rPr>
                <w:szCs w:val="24"/>
              </w:rPr>
            </w:pPr>
            <w:r>
              <w:rPr>
                <w:szCs w:val="24"/>
              </w:rPr>
              <w:t>67.28</w:t>
            </w:r>
          </w:p>
        </w:tc>
        <w:tc>
          <w:tcPr>
            <w:tcW w:w="732" w:type="dxa"/>
            <w:vAlign w:val="center"/>
          </w:tcPr>
          <w:p w14:paraId="4B8B2C59" w14:textId="77777777" w:rsidR="007B1A82" w:rsidRDefault="007B1A82" w:rsidP="005E1E18">
            <w:pPr>
              <w:pStyle w:val="TabloYazs"/>
              <w:spacing w:before="0" w:after="0"/>
              <w:rPr>
                <w:szCs w:val="24"/>
              </w:rPr>
            </w:pPr>
            <w:r>
              <w:rPr>
                <w:szCs w:val="24"/>
              </w:rPr>
              <w:t>13</w:t>
            </w:r>
          </w:p>
        </w:tc>
        <w:tc>
          <w:tcPr>
            <w:tcW w:w="733" w:type="dxa"/>
            <w:vAlign w:val="center"/>
          </w:tcPr>
          <w:p w14:paraId="3531273A" w14:textId="77777777" w:rsidR="007B1A82" w:rsidRDefault="007B1A82" w:rsidP="005E1E18">
            <w:pPr>
              <w:pStyle w:val="TabloYazs"/>
              <w:spacing w:before="0" w:after="0"/>
              <w:rPr>
                <w:szCs w:val="24"/>
              </w:rPr>
            </w:pPr>
            <w:r>
              <w:rPr>
                <w:szCs w:val="24"/>
              </w:rPr>
              <w:t>284</w:t>
            </w:r>
          </w:p>
        </w:tc>
        <w:tc>
          <w:tcPr>
            <w:tcW w:w="733" w:type="dxa"/>
            <w:vAlign w:val="center"/>
          </w:tcPr>
          <w:p w14:paraId="39BAAE31" w14:textId="77777777" w:rsidR="007B1A82" w:rsidRDefault="007B1A82" w:rsidP="007B1A82">
            <w:pPr>
              <w:pStyle w:val="TabloYazs"/>
              <w:spacing w:before="0" w:after="0"/>
              <w:rPr>
                <w:szCs w:val="24"/>
              </w:rPr>
            </w:pPr>
            <w:r>
              <w:rPr>
                <w:szCs w:val="24"/>
              </w:rPr>
              <w:t>82.36</w:t>
            </w:r>
          </w:p>
        </w:tc>
        <w:tc>
          <w:tcPr>
            <w:tcW w:w="732" w:type="dxa"/>
            <w:vAlign w:val="center"/>
          </w:tcPr>
          <w:p w14:paraId="49B96AA3" w14:textId="77777777" w:rsidR="007B1A82" w:rsidRDefault="007B1A82" w:rsidP="005E1E18">
            <w:pPr>
              <w:pStyle w:val="TabloYazs"/>
              <w:spacing w:before="0" w:after="0"/>
              <w:rPr>
                <w:szCs w:val="24"/>
              </w:rPr>
            </w:pPr>
            <w:r>
              <w:rPr>
                <w:szCs w:val="24"/>
              </w:rPr>
              <w:t>21</w:t>
            </w:r>
          </w:p>
        </w:tc>
        <w:tc>
          <w:tcPr>
            <w:tcW w:w="733" w:type="dxa"/>
            <w:vAlign w:val="center"/>
          </w:tcPr>
          <w:p w14:paraId="693CCB13" w14:textId="77777777" w:rsidR="007B1A82" w:rsidRDefault="007B1A82" w:rsidP="005E1E18">
            <w:pPr>
              <w:pStyle w:val="TabloYazs"/>
              <w:spacing w:before="0" w:after="0"/>
              <w:rPr>
                <w:szCs w:val="24"/>
              </w:rPr>
            </w:pPr>
            <w:r>
              <w:rPr>
                <w:szCs w:val="24"/>
              </w:rPr>
              <w:t>337</w:t>
            </w:r>
          </w:p>
        </w:tc>
        <w:tc>
          <w:tcPr>
            <w:tcW w:w="733" w:type="dxa"/>
            <w:vAlign w:val="center"/>
          </w:tcPr>
          <w:p w14:paraId="5C478C44" w14:textId="77777777" w:rsidR="007B1A82" w:rsidRDefault="007B1A82" w:rsidP="007B1A82">
            <w:pPr>
              <w:pStyle w:val="TabloYazs"/>
              <w:spacing w:before="0" w:after="0"/>
              <w:rPr>
                <w:szCs w:val="24"/>
              </w:rPr>
            </w:pPr>
            <w:r>
              <w:rPr>
                <w:szCs w:val="24"/>
              </w:rPr>
              <w:t>97.73</w:t>
            </w:r>
          </w:p>
        </w:tc>
      </w:tr>
      <w:tr w:rsidR="007B1A82" w:rsidRPr="00926558" w14:paraId="6A95576F" w14:textId="77777777" w:rsidTr="007B1A82">
        <w:trPr>
          <w:trHeight w:val="280"/>
          <w:jc w:val="center"/>
        </w:trPr>
        <w:tc>
          <w:tcPr>
            <w:tcW w:w="732" w:type="dxa"/>
            <w:vAlign w:val="center"/>
          </w:tcPr>
          <w:p w14:paraId="19068E5A" w14:textId="77777777" w:rsidR="007B1A82" w:rsidRDefault="007B1A82" w:rsidP="005E1E18">
            <w:pPr>
              <w:pStyle w:val="TabloYazs"/>
              <w:spacing w:before="0" w:after="0"/>
              <w:rPr>
                <w:szCs w:val="24"/>
              </w:rPr>
            </w:pPr>
            <w:r>
              <w:rPr>
                <w:szCs w:val="24"/>
              </w:rPr>
              <w:t>6</w:t>
            </w:r>
          </w:p>
        </w:tc>
        <w:tc>
          <w:tcPr>
            <w:tcW w:w="733" w:type="dxa"/>
            <w:vAlign w:val="center"/>
          </w:tcPr>
          <w:p w14:paraId="2B8FCC18" w14:textId="77777777" w:rsidR="007B1A82" w:rsidRDefault="007B1A82" w:rsidP="005E1E18">
            <w:pPr>
              <w:pStyle w:val="TabloYazs"/>
              <w:spacing w:before="0" w:after="0"/>
              <w:rPr>
                <w:szCs w:val="24"/>
              </w:rPr>
            </w:pPr>
            <w:r>
              <w:rPr>
                <w:szCs w:val="24"/>
              </w:rPr>
              <w:t>238</w:t>
            </w:r>
          </w:p>
        </w:tc>
        <w:tc>
          <w:tcPr>
            <w:tcW w:w="733" w:type="dxa"/>
            <w:vAlign w:val="center"/>
          </w:tcPr>
          <w:p w14:paraId="46956D70" w14:textId="77777777" w:rsidR="007B1A82" w:rsidRDefault="007B1A82" w:rsidP="007B1A82">
            <w:pPr>
              <w:pStyle w:val="TabloYazs"/>
              <w:spacing w:before="0" w:after="0"/>
              <w:rPr>
                <w:szCs w:val="24"/>
              </w:rPr>
            </w:pPr>
            <w:r>
              <w:rPr>
                <w:szCs w:val="24"/>
              </w:rPr>
              <w:t>69.02</w:t>
            </w:r>
          </w:p>
        </w:tc>
        <w:tc>
          <w:tcPr>
            <w:tcW w:w="732" w:type="dxa"/>
            <w:vAlign w:val="center"/>
          </w:tcPr>
          <w:p w14:paraId="6D944EC8" w14:textId="77777777" w:rsidR="007B1A82" w:rsidRDefault="007B1A82" w:rsidP="005E1E18">
            <w:pPr>
              <w:pStyle w:val="TabloYazs"/>
              <w:spacing w:before="0" w:after="0"/>
              <w:rPr>
                <w:szCs w:val="24"/>
              </w:rPr>
            </w:pPr>
            <w:r>
              <w:rPr>
                <w:szCs w:val="24"/>
              </w:rPr>
              <w:t>14</w:t>
            </w:r>
          </w:p>
        </w:tc>
        <w:tc>
          <w:tcPr>
            <w:tcW w:w="733" w:type="dxa"/>
            <w:vAlign w:val="center"/>
          </w:tcPr>
          <w:p w14:paraId="6D9F3A7A" w14:textId="77777777" w:rsidR="007B1A82" w:rsidRDefault="007B1A82" w:rsidP="005E1E18">
            <w:pPr>
              <w:pStyle w:val="TabloYazs"/>
              <w:spacing w:before="0" w:after="0"/>
              <w:rPr>
                <w:szCs w:val="24"/>
              </w:rPr>
            </w:pPr>
            <w:r>
              <w:rPr>
                <w:szCs w:val="24"/>
              </w:rPr>
              <w:t>291</w:t>
            </w:r>
          </w:p>
        </w:tc>
        <w:tc>
          <w:tcPr>
            <w:tcW w:w="733" w:type="dxa"/>
            <w:vAlign w:val="center"/>
          </w:tcPr>
          <w:p w14:paraId="109342D9" w14:textId="77777777" w:rsidR="007B1A82" w:rsidRDefault="007B1A82" w:rsidP="007B1A82">
            <w:pPr>
              <w:pStyle w:val="TabloYazs"/>
              <w:spacing w:before="0" w:after="0"/>
              <w:rPr>
                <w:szCs w:val="24"/>
              </w:rPr>
            </w:pPr>
            <w:r>
              <w:rPr>
                <w:szCs w:val="24"/>
              </w:rPr>
              <w:t>84.39</w:t>
            </w:r>
          </w:p>
        </w:tc>
        <w:tc>
          <w:tcPr>
            <w:tcW w:w="732" w:type="dxa"/>
            <w:vAlign w:val="center"/>
          </w:tcPr>
          <w:p w14:paraId="7C78414A" w14:textId="77777777" w:rsidR="007B1A82" w:rsidRDefault="007B1A82" w:rsidP="005E1E18">
            <w:pPr>
              <w:pStyle w:val="TabloYazs"/>
              <w:spacing w:before="0" w:after="0"/>
              <w:rPr>
                <w:szCs w:val="24"/>
              </w:rPr>
            </w:pPr>
            <w:r>
              <w:rPr>
                <w:szCs w:val="24"/>
              </w:rPr>
              <w:t>22</w:t>
            </w:r>
          </w:p>
        </w:tc>
        <w:tc>
          <w:tcPr>
            <w:tcW w:w="733" w:type="dxa"/>
            <w:vAlign w:val="center"/>
          </w:tcPr>
          <w:p w14:paraId="2C6DB882" w14:textId="77777777" w:rsidR="007B1A82" w:rsidRDefault="007B1A82" w:rsidP="005E1E18">
            <w:pPr>
              <w:pStyle w:val="TabloYazs"/>
              <w:spacing w:before="0" w:after="0"/>
              <w:rPr>
                <w:szCs w:val="24"/>
              </w:rPr>
            </w:pPr>
            <w:r>
              <w:rPr>
                <w:szCs w:val="24"/>
              </w:rPr>
              <w:t>343</w:t>
            </w:r>
          </w:p>
        </w:tc>
        <w:tc>
          <w:tcPr>
            <w:tcW w:w="733" w:type="dxa"/>
            <w:vAlign w:val="center"/>
          </w:tcPr>
          <w:p w14:paraId="084C1A30" w14:textId="77777777" w:rsidR="007B1A82" w:rsidRDefault="007B1A82" w:rsidP="007B1A82">
            <w:pPr>
              <w:pStyle w:val="TabloYazs"/>
              <w:spacing w:before="0" w:after="0"/>
              <w:rPr>
                <w:szCs w:val="24"/>
              </w:rPr>
            </w:pPr>
            <w:r>
              <w:rPr>
                <w:szCs w:val="24"/>
              </w:rPr>
              <w:t>99.47</w:t>
            </w:r>
          </w:p>
        </w:tc>
      </w:tr>
      <w:tr w:rsidR="007B1A82" w:rsidRPr="00926558" w14:paraId="48BB7DDB" w14:textId="77777777" w:rsidTr="007B1A82">
        <w:trPr>
          <w:trHeight w:val="280"/>
          <w:jc w:val="center"/>
        </w:trPr>
        <w:tc>
          <w:tcPr>
            <w:tcW w:w="732" w:type="dxa"/>
            <w:vAlign w:val="center"/>
          </w:tcPr>
          <w:p w14:paraId="7E483FC5" w14:textId="77777777" w:rsidR="007B1A82" w:rsidRDefault="007B1A82" w:rsidP="005E1E18">
            <w:pPr>
              <w:pStyle w:val="TabloYazs"/>
              <w:spacing w:before="0" w:after="0"/>
              <w:rPr>
                <w:szCs w:val="24"/>
              </w:rPr>
            </w:pPr>
            <w:r>
              <w:rPr>
                <w:szCs w:val="24"/>
              </w:rPr>
              <w:t>7</w:t>
            </w:r>
          </w:p>
        </w:tc>
        <w:tc>
          <w:tcPr>
            <w:tcW w:w="733" w:type="dxa"/>
            <w:vAlign w:val="center"/>
          </w:tcPr>
          <w:p w14:paraId="34C371D6" w14:textId="77777777" w:rsidR="007B1A82" w:rsidRDefault="007B1A82" w:rsidP="005E1E18">
            <w:pPr>
              <w:pStyle w:val="TabloYazs"/>
              <w:spacing w:before="0" w:after="0"/>
              <w:rPr>
                <w:szCs w:val="24"/>
              </w:rPr>
            </w:pPr>
            <w:r>
              <w:rPr>
                <w:szCs w:val="24"/>
              </w:rPr>
              <w:t>245</w:t>
            </w:r>
          </w:p>
        </w:tc>
        <w:tc>
          <w:tcPr>
            <w:tcW w:w="733" w:type="dxa"/>
            <w:vAlign w:val="center"/>
          </w:tcPr>
          <w:p w14:paraId="48F2EF97" w14:textId="77777777" w:rsidR="007B1A82" w:rsidRDefault="007B1A82" w:rsidP="007B1A82">
            <w:pPr>
              <w:pStyle w:val="TabloYazs"/>
              <w:spacing w:before="0" w:after="0"/>
              <w:rPr>
                <w:szCs w:val="24"/>
              </w:rPr>
            </w:pPr>
            <w:r>
              <w:rPr>
                <w:szCs w:val="24"/>
              </w:rPr>
              <w:t>71.05</w:t>
            </w:r>
          </w:p>
        </w:tc>
        <w:tc>
          <w:tcPr>
            <w:tcW w:w="732" w:type="dxa"/>
            <w:vAlign w:val="center"/>
          </w:tcPr>
          <w:p w14:paraId="2ADE4D52" w14:textId="77777777" w:rsidR="007B1A82" w:rsidRDefault="007B1A82" w:rsidP="005E1E18">
            <w:pPr>
              <w:pStyle w:val="TabloYazs"/>
              <w:spacing w:before="0" w:after="0"/>
              <w:rPr>
                <w:szCs w:val="24"/>
              </w:rPr>
            </w:pPr>
            <w:r>
              <w:rPr>
                <w:szCs w:val="24"/>
              </w:rPr>
              <w:t>15</w:t>
            </w:r>
          </w:p>
        </w:tc>
        <w:tc>
          <w:tcPr>
            <w:tcW w:w="733" w:type="dxa"/>
            <w:vAlign w:val="center"/>
          </w:tcPr>
          <w:p w14:paraId="2D4917FC" w14:textId="77777777" w:rsidR="007B1A82" w:rsidRDefault="007B1A82" w:rsidP="005E1E18">
            <w:pPr>
              <w:pStyle w:val="TabloYazs"/>
              <w:spacing w:before="0" w:after="0"/>
              <w:rPr>
                <w:szCs w:val="24"/>
              </w:rPr>
            </w:pPr>
            <w:r>
              <w:rPr>
                <w:szCs w:val="24"/>
              </w:rPr>
              <w:t>297</w:t>
            </w:r>
          </w:p>
        </w:tc>
        <w:tc>
          <w:tcPr>
            <w:tcW w:w="733" w:type="dxa"/>
            <w:vAlign w:val="center"/>
          </w:tcPr>
          <w:p w14:paraId="6829E62D" w14:textId="77777777" w:rsidR="007B1A82" w:rsidRDefault="007B1A82" w:rsidP="007B1A82">
            <w:pPr>
              <w:pStyle w:val="TabloYazs"/>
              <w:spacing w:before="0" w:after="0"/>
              <w:rPr>
                <w:szCs w:val="24"/>
              </w:rPr>
            </w:pPr>
            <w:r>
              <w:rPr>
                <w:szCs w:val="24"/>
              </w:rPr>
              <w:t>86.13</w:t>
            </w:r>
          </w:p>
        </w:tc>
        <w:tc>
          <w:tcPr>
            <w:tcW w:w="732" w:type="dxa"/>
            <w:vAlign w:val="center"/>
          </w:tcPr>
          <w:p w14:paraId="2A703F11" w14:textId="77777777" w:rsidR="007B1A82" w:rsidRDefault="007B1A82" w:rsidP="005E1E18">
            <w:pPr>
              <w:pStyle w:val="TabloYazs"/>
              <w:spacing w:before="0" w:after="0"/>
              <w:rPr>
                <w:szCs w:val="24"/>
              </w:rPr>
            </w:pPr>
          </w:p>
        </w:tc>
        <w:tc>
          <w:tcPr>
            <w:tcW w:w="733" w:type="dxa"/>
            <w:vAlign w:val="center"/>
          </w:tcPr>
          <w:p w14:paraId="2F30262D" w14:textId="77777777" w:rsidR="007B1A82" w:rsidRDefault="007B1A82" w:rsidP="005E1E18">
            <w:pPr>
              <w:pStyle w:val="TabloYazs"/>
              <w:spacing w:before="0" w:after="0"/>
              <w:rPr>
                <w:szCs w:val="24"/>
              </w:rPr>
            </w:pPr>
          </w:p>
        </w:tc>
        <w:tc>
          <w:tcPr>
            <w:tcW w:w="733" w:type="dxa"/>
            <w:vAlign w:val="center"/>
          </w:tcPr>
          <w:p w14:paraId="65354C42" w14:textId="77777777" w:rsidR="007B1A82" w:rsidRDefault="007B1A82" w:rsidP="007B1A82">
            <w:pPr>
              <w:pStyle w:val="TabloYazs"/>
              <w:spacing w:before="0" w:after="0"/>
              <w:rPr>
                <w:szCs w:val="24"/>
              </w:rPr>
            </w:pPr>
          </w:p>
        </w:tc>
      </w:tr>
      <w:tr w:rsidR="007B1A82" w:rsidRPr="00926558" w14:paraId="5F2DCACF" w14:textId="77777777" w:rsidTr="007B1A82">
        <w:trPr>
          <w:trHeight w:val="280"/>
          <w:jc w:val="center"/>
        </w:trPr>
        <w:tc>
          <w:tcPr>
            <w:tcW w:w="732" w:type="dxa"/>
            <w:tcBorders>
              <w:bottom w:val="single" w:sz="4" w:space="0" w:color="auto"/>
            </w:tcBorders>
            <w:vAlign w:val="center"/>
          </w:tcPr>
          <w:p w14:paraId="5BD81A64" w14:textId="77777777" w:rsidR="007B1A82" w:rsidRDefault="007B1A82" w:rsidP="005E1E18">
            <w:pPr>
              <w:pStyle w:val="TabloYazs"/>
              <w:spacing w:before="0" w:after="0"/>
              <w:rPr>
                <w:szCs w:val="24"/>
              </w:rPr>
            </w:pPr>
            <w:r>
              <w:rPr>
                <w:szCs w:val="24"/>
              </w:rPr>
              <w:t>8</w:t>
            </w:r>
          </w:p>
        </w:tc>
        <w:tc>
          <w:tcPr>
            <w:tcW w:w="733" w:type="dxa"/>
            <w:tcBorders>
              <w:bottom w:val="single" w:sz="4" w:space="0" w:color="auto"/>
            </w:tcBorders>
            <w:vAlign w:val="center"/>
          </w:tcPr>
          <w:p w14:paraId="0C795462" w14:textId="77777777" w:rsidR="007B1A82" w:rsidRDefault="007B1A82" w:rsidP="005E1E18">
            <w:pPr>
              <w:pStyle w:val="TabloYazs"/>
              <w:spacing w:before="0" w:after="0"/>
              <w:rPr>
                <w:szCs w:val="24"/>
              </w:rPr>
            </w:pPr>
            <w:r>
              <w:rPr>
                <w:szCs w:val="24"/>
              </w:rPr>
              <w:t>251</w:t>
            </w:r>
          </w:p>
        </w:tc>
        <w:tc>
          <w:tcPr>
            <w:tcW w:w="733" w:type="dxa"/>
            <w:tcBorders>
              <w:bottom w:val="single" w:sz="4" w:space="0" w:color="auto"/>
            </w:tcBorders>
            <w:vAlign w:val="center"/>
          </w:tcPr>
          <w:p w14:paraId="25A6F637" w14:textId="77777777" w:rsidR="007B1A82" w:rsidRDefault="007B1A82" w:rsidP="007B1A82">
            <w:pPr>
              <w:pStyle w:val="TabloYazs"/>
              <w:spacing w:before="0" w:after="0"/>
              <w:rPr>
                <w:szCs w:val="24"/>
              </w:rPr>
            </w:pPr>
            <w:r>
              <w:rPr>
                <w:szCs w:val="24"/>
              </w:rPr>
              <w:t>72.79</w:t>
            </w:r>
          </w:p>
        </w:tc>
        <w:tc>
          <w:tcPr>
            <w:tcW w:w="732" w:type="dxa"/>
            <w:tcBorders>
              <w:bottom w:val="single" w:sz="4" w:space="0" w:color="auto"/>
            </w:tcBorders>
            <w:vAlign w:val="center"/>
          </w:tcPr>
          <w:p w14:paraId="114061D1" w14:textId="77777777" w:rsidR="007B1A82" w:rsidRDefault="007B1A82" w:rsidP="005E1E18">
            <w:pPr>
              <w:pStyle w:val="TabloYazs"/>
              <w:spacing w:before="0" w:after="0"/>
              <w:rPr>
                <w:szCs w:val="24"/>
              </w:rPr>
            </w:pPr>
            <w:r>
              <w:rPr>
                <w:szCs w:val="24"/>
              </w:rPr>
              <w:t>16</w:t>
            </w:r>
          </w:p>
        </w:tc>
        <w:tc>
          <w:tcPr>
            <w:tcW w:w="733" w:type="dxa"/>
            <w:tcBorders>
              <w:bottom w:val="single" w:sz="4" w:space="0" w:color="auto"/>
            </w:tcBorders>
            <w:vAlign w:val="center"/>
          </w:tcPr>
          <w:p w14:paraId="6DF54D7D" w14:textId="77777777" w:rsidR="007B1A82" w:rsidRDefault="007B1A82" w:rsidP="005E1E18">
            <w:pPr>
              <w:pStyle w:val="TabloYazs"/>
              <w:spacing w:before="0" w:after="0"/>
              <w:rPr>
                <w:szCs w:val="24"/>
              </w:rPr>
            </w:pPr>
            <w:r>
              <w:rPr>
                <w:szCs w:val="24"/>
              </w:rPr>
              <w:t>304</w:t>
            </w:r>
          </w:p>
        </w:tc>
        <w:tc>
          <w:tcPr>
            <w:tcW w:w="733" w:type="dxa"/>
            <w:tcBorders>
              <w:bottom w:val="single" w:sz="4" w:space="0" w:color="auto"/>
            </w:tcBorders>
            <w:vAlign w:val="center"/>
          </w:tcPr>
          <w:p w14:paraId="76AAA7F2" w14:textId="77777777" w:rsidR="007B1A82" w:rsidRDefault="007B1A82" w:rsidP="007B1A82">
            <w:pPr>
              <w:pStyle w:val="TabloYazs"/>
              <w:spacing w:before="0" w:after="0"/>
              <w:rPr>
                <w:szCs w:val="24"/>
              </w:rPr>
            </w:pPr>
            <w:r>
              <w:rPr>
                <w:szCs w:val="24"/>
              </w:rPr>
              <w:t>88.16</w:t>
            </w:r>
          </w:p>
        </w:tc>
        <w:tc>
          <w:tcPr>
            <w:tcW w:w="732" w:type="dxa"/>
            <w:tcBorders>
              <w:bottom w:val="single" w:sz="4" w:space="0" w:color="auto"/>
            </w:tcBorders>
            <w:vAlign w:val="center"/>
          </w:tcPr>
          <w:p w14:paraId="0BF9F2B7" w14:textId="77777777" w:rsidR="007B1A82" w:rsidRDefault="007B1A82" w:rsidP="005E1E18">
            <w:pPr>
              <w:pStyle w:val="TabloYazs"/>
              <w:spacing w:before="0" w:after="0"/>
              <w:rPr>
                <w:szCs w:val="24"/>
              </w:rPr>
            </w:pPr>
          </w:p>
        </w:tc>
        <w:tc>
          <w:tcPr>
            <w:tcW w:w="733" w:type="dxa"/>
            <w:tcBorders>
              <w:bottom w:val="single" w:sz="4" w:space="0" w:color="auto"/>
            </w:tcBorders>
            <w:vAlign w:val="center"/>
          </w:tcPr>
          <w:p w14:paraId="0EE11D71" w14:textId="77777777" w:rsidR="007B1A82" w:rsidRDefault="007B1A82" w:rsidP="005E1E18">
            <w:pPr>
              <w:pStyle w:val="TabloYazs"/>
              <w:spacing w:before="0" w:after="0"/>
              <w:rPr>
                <w:szCs w:val="24"/>
              </w:rPr>
            </w:pPr>
          </w:p>
        </w:tc>
        <w:tc>
          <w:tcPr>
            <w:tcW w:w="733" w:type="dxa"/>
            <w:tcBorders>
              <w:bottom w:val="single" w:sz="4" w:space="0" w:color="auto"/>
            </w:tcBorders>
            <w:vAlign w:val="center"/>
          </w:tcPr>
          <w:p w14:paraId="6D332C0C" w14:textId="77777777" w:rsidR="007B1A82" w:rsidRDefault="007B1A82" w:rsidP="007B1A82">
            <w:pPr>
              <w:pStyle w:val="TabloYazs"/>
              <w:spacing w:before="0" w:after="0"/>
              <w:rPr>
                <w:szCs w:val="24"/>
              </w:rPr>
            </w:pPr>
          </w:p>
        </w:tc>
      </w:tr>
    </w:tbl>
    <w:p w14:paraId="7ACA4A2D" w14:textId="77777777" w:rsidR="00F95785" w:rsidRDefault="00F95785" w:rsidP="00D34951">
      <w:pPr>
        <w:pStyle w:val="AnaParagrafYaziStiliSau"/>
      </w:pPr>
    </w:p>
    <w:p w14:paraId="3D8C9E87" w14:textId="77777777" w:rsidR="00F95785" w:rsidRDefault="00950A51" w:rsidP="00D34951">
      <w:pPr>
        <w:pStyle w:val="AnaParagrafYaziStiliSau"/>
      </w:pPr>
      <w:r>
        <w:t>Tablo 4.19’a</w:t>
      </w:r>
      <w:r w:rsidR="00F556F9">
        <w:t xml:space="preserve"> bakıldığında servo motor 207 adım değerine karşılık gelen 60.03°’lik açıyla başlamıştır.</w:t>
      </w:r>
      <w:r w:rsidR="006D598B">
        <w:t xml:space="preserve"> Göründüğü gibi servo motor daha başlangıçta 0.3°’lik bir hata ile haretine başlamış, toplamda 22. a</w:t>
      </w:r>
      <w:r w:rsidR="00F556F9">
        <w:t>dımda yani 343 adım değerinde hareketini tamamlamış ve almış olduğu açı değeride 99.47° olarak görünmektedir.</w:t>
      </w:r>
      <w:r w:rsidR="00AA0FA7">
        <w:t xml:space="preserve"> Burada servo motorun</w:t>
      </w:r>
      <w:r w:rsidR="00F556F9">
        <w:t xml:space="preserve"> 0.53°’lik bir hata </w:t>
      </w:r>
      <w:r w:rsidR="00AA0FA7">
        <w:t>değeri ile</w:t>
      </w:r>
      <w:r w:rsidR="00F556F9">
        <w:t xml:space="preserve"> </w:t>
      </w:r>
      <w:r w:rsidR="00AA0FA7">
        <w:t>hareketini tamamladığı</w:t>
      </w:r>
      <w:r w:rsidR="006D598B">
        <w:t xml:space="preserve"> açıkça</w:t>
      </w:r>
      <w:r w:rsidR="00AA0FA7">
        <w:t xml:space="preserve"> görünmektedir.</w:t>
      </w:r>
    </w:p>
    <w:p w14:paraId="56AA7663" w14:textId="77777777" w:rsidR="00F95785" w:rsidRDefault="00F95785" w:rsidP="00D34951">
      <w:pPr>
        <w:pStyle w:val="AnaParagrafYaziStiliSau"/>
      </w:pPr>
    </w:p>
    <w:p w14:paraId="648C8988" w14:textId="77777777" w:rsidR="00D43A8C" w:rsidRPr="00412CB8" w:rsidRDefault="00D43A8C" w:rsidP="00D861A6">
      <w:pPr>
        <w:pStyle w:val="IlkSayfalarBasligiSau"/>
        <w:rPr>
          <w:lang w:val="tr-TR"/>
        </w:rPr>
        <w:sectPr w:rsidR="00D43A8C" w:rsidRPr="00412CB8" w:rsidSect="00C53D78">
          <w:pgSz w:w="11906" w:h="16838"/>
          <w:pgMar w:top="1701" w:right="1133" w:bottom="1701" w:left="2268" w:header="709" w:footer="709" w:gutter="0"/>
          <w:cols w:space="708"/>
          <w:titlePg/>
          <w:docGrid w:linePitch="360"/>
        </w:sectPr>
      </w:pPr>
    </w:p>
    <w:p w14:paraId="7E8510E0" w14:textId="77777777" w:rsidR="000D09C9" w:rsidRPr="00412CB8" w:rsidRDefault="007915A0" w:rsidP="00493CBF">
      <w:pPr>
        <w:pStyle w:val="Balk1"/>
        <w:ind w:left="1418" w:hanging="1418"/>
      </w:pPr>
      <w:bookmarkStart w:id="244" w:name="_Toc7881671"/>
      <w:r w:rsidRPr="00412CB8">
        <w:lastRenderedPageBreak/>
        <w:t>TARTIŞMA</w:t>
      </w:r>
      <w:r w:rsidR="00E944E3" w:rsidRPr="00412CB8">
        <w:t xml:space="preserve"> VE SONUÇ</w:t>
      </w:r>
      <w:bookmarkEnd w:id="244"/>
    </w:p>
    <w:p w14:paraId="51E565D9" w14:textId="77777777" w:rsidR="005649D1" w:rsidRDefault="005649D1" w:rsidP="00D15D29">
      <w:pPr>
        <w:pStyle w:val="BaslikBosluklari"/>
      </w:pPr>
    </w:p>
    <w:p w14:paraId="68811510" w14:textId="77777777" w:rsidR="005649D1" w:rsidRPr="00D15D29" w:rsidRDefault="005649D1" w:rsidP="00D15D29">
      <w:pPr>
        <w:pStyle w:val="AnaParagrafYaziStiliSau"/>
        <w:rPr>
          <w:sz w:val="32"/>
          <w:szCs w:val="32"/>
        </w:rPr>
      </w:pPr>
    </w:p>
    <w:p w14:paraId="3B1201D8" w14:textId="77777777" w:rsidR="008276E4" w:rsidRDefault="00E109D1" w:rsidP="005649D1">
      <w:pPr>
        <w:pStyle w:val="AnaParagrafYaziStiliSau"/>
      </w:pPr>
      <w:r>
        <w:t>Bu tez çalışmasında</w:t>
      </w:r>
      <w:r w:rsidR="000A0BD7">
        <w:t xml:space="preserve"> </w:t>
      </w:r>
      <w:r w:rsidR="00B161AF">
        <w:t>seri robotların kontrolündeki en temel problemlerden biri olan ve zorluk derecesi NP grubuna giren ters kinematik çözüm konusuna araştrmacıların getirmiş oldukları öneriler kronolojik olarak irdelenerek çözümün gelişimsel süreci incelenmiş ve buradan yola çık</w:t>
      </w:r>
      <w:r w:rsidR="00CC47D1">
        <w:t>ıl</w:t>
      </w:r>
      <w:r w:rsidR="00B161AF">
        <w:t>arak tez çalışması şekillenmiştir.</w:t>
      </w:r>
      <w:r w:rsidR="000302A8">
        <w:t xml:space="preserve"> Kapsamlı literatür çalışması neticesinde 2000’li yıllara kadar ters kinematik problemine çözüm için araştırmacıların çeşitli cebirsel, geometrik ve sayısal yöntemler önerdikleri görülmüştür.</w:t>
      </w:r>
      <w:r w:rsidR="00B161AF">
        <w:t xml:space="preserve"> </w:t>
      </w:r>
    </w:p>
    <w:p w14:paraId="3CDD9F0D" w14:textId="77777777" w:rsidR="008276E4" w:rsidRDefault="008276E4" w:rsidP="008B7236">
      <w:pPr>
        <w:autoSpaceDE w:val="0"/>
        <w:autoSpaceDN w:val="0"/>
        <w:adjustRightInd w:val="0"/>
        <w:spacing w:after="0" w:line="360" w:lineRule="auto"/>
        <w:jc w:val="both"/>
        <w:rPr>
          <w:rFonts w:ascii="Times New Roman" w:eastAsia="TimesNewRoman" w:hAnsi="Times New Roman"/>
          <w:sz w:val="24"/>
          <w:szCs w:val="24"/>
        </w:rPr>
      </w:pPr>
    </w:p>
    <w:p w14:paraId="1D2B7890" w14:textId="77777777" w:rsidR="00875184" w:rsidRDefault="008276E4" w:rsidP="008B7236">
      <w:pPr>
        <w:autoSpaceDE w:val="0"/>
        <w:autoSpaceDN w:val="0"/>
        <w:adjustRightInd w:val="0"/>
        <w:spacing w:after="0" w:line="360" w:lineRule="auto"/>
        <w:jc w:val="both"/>
        <w:rPr>
          <w:rFonts w:ascii="Times New Roman" w:eastAsia="TimesNewRoman" w:hAnsi="Times New Roman"/>
          <w:sz w:val="24"/>
          <w:szCs w:val="24"/>
        </w:rPr>
      </w:pPr>
      <w:r>
        <w:rPr>
          <w:rFonts w:ascii="Times New Roman" w:eastAsia="TimesNewRoman" w:hAnsi="Times New Roman"/>
          <w:sz w:val="24"/>
          <w:szCs w:val="24"/>
        </w:rPr>
        <w:t>Cebirsel</w:t>
      </w:r>
      <w:r w:rsidR="00F7069F">
        <w:rPr>
          <w:rFonts w:ascii="Times New Roman" w:eastAsia="TimesNewRoman" w:hAnsi="Times New Roman"/>
          <w:sz w:val="24"/>
          <w:szCs w:val="24"/>
        </w:rPr>
        <w:t xml:space="preserve"> yöntemde</w:t>
      </w:r>
      <w:r>
        <w:rPr>
          <w:rFonts w:ascii="Times New Roman" w:eastAsia="TimesNewRoman" w:hAnsi="Times New Roman"/>
          <w:sz w:val="24"/>
          <w:szCs w:val="24"/>
        </w:rPr>
        <w:t xml:space="preserve"> kapalı form çözümler kullanılır. Bu yöntemde robot manipülatörünün ters kinematik denkle</w:t>
      </w:r>
      <w:r w:rsidR="00661000">
        <w:rPr>
          <w:rFonts w:ascii="Times New Roman" w:eastAsia="TimesNewRoman" w:hAnsi="Times New Roman"/>
          <w:sz w:val="24"/>
          <w:szCs w:val="24"/>
        </w:rPr>
        <w:t>mle</w:t>
      </w:r>
      <w:r>
        <w:rPr>
          <w:rFonts w:ascii="Times New Roman" w:eastAsia="TimesNewRoman" w:hAnsi="Times New Roman"/>
          <w:sz w:val="24"/>
          <w:szCs w:val="24"/>
        </w:rPr>
        <w:t>ri yüksek dereceli polinomlara dönüştürülür ve devamında bu polinom kökleri sayısal olarak belirlenir</w:t>
      </w:r>
      <w:r w:rsidR="00FB3865">
        <w:rPr>
          <w:rFonts w:ascii="Times New Roman" w:eastAsia="TimesNewRoman" w:hAnsi="Times New Roman"/>
          <w:sz w:val="24"/>
          <w:szCs w:val="24"/>
        </w:rPr>
        <w:t xml:space="preserve"> (Pieper, 1968, p. 36)</w:t>
      </w:r>
      <w:r>
        <w:rPr>
          <w:rFonts w:ascii="Times New Roman" w:eastAsia="TimesNewRoman" w:hAnsi="Times New Roman"/>
          <w:sz w:val="24"/>
          <w:szCs w:val="24"/>
        </w:rPr>
        <w:t>. Ancak bu yöntemin en büyük sorunu robot parametreleri açısından sınırlı sayıda çözümü garanti etmesidir</w:t>
      </w:r>
      <w:r w:rsidR="00C344B3">
        <w:rPr>
          <w:rFonts w:ascii="Times New Roman" w:eastAsia="TimesNewRoman" w:hAnsi="Times New Roman"/>
          <w:sz w:val="24"/>
          <w:szCs w:val="24"/>
        </w:rPr>
        <w:t xml:space="preserve"> (Wang, Xu ve Hao, 2001, p. 74)</w:t>
      </w:r>
      <w:r>
        <w:rPr>
          <w:rFonts w:ascii="Times New Roman" w:eastAsia="TimesNewRoman" w:hAnsi="Times New Roman"/>
          <w:sz w:val="24"/>
          <w:szCs w:val="24"/>
        </w:rPr>
        <w:t xml:space="preserve">. </w:t>
      </w:r>
      <w:r w:rsidR="00875184">
        <w:rPr>
          <w:rFonts w:ascii="Times New Roman" w:eastAsia="TimesNewRoman" w:hAnsi="Times New Roman"/>
          <w:sz w:val="24"/>
          <w:szCs w:val="24"/>
        </w:rPr>
        <w:t>Ayrıca her robot manipülatörünün benzersiz geometrik bir yönü mevcuttur. Cebirsel yöntemler bu yaklaşımı dikkate almadıklarından dolayı genellikle geometrik yöntemlerle birleştirilerek</w:t>
      </w:r>
      <w:r w:rsidR="001F155C">
        <w:rPr>
          <w:rFonts w:ascii="Times New Roman" w:eastAsia="TimesNewRoman" w:hAnsi="Times New Roman"/>
          <w:sz w:val="24"/>
          <w:szCs w:val="24"/>
        </w:rPr>
        <w:t xml:space="preserve"> ters kinematik çözümler üretmişt</w:t>
      </w:r>
      <w:r w:rsidR="00875184">
        <w:rPr>
          <w:rFonts w:ascii="Times New Roman" w:eastAsia="TimesNewRoman" w:hAnsi="Times New Roman"/>
          <w:sz w:val="24"/>
          <w:szCs w:val="24"/>
        </w:rPr>
        <w:t>ir</w:t>
      </w:r>
      <w:r w:rsidR="00283D6B">
        <w:rPr>
          <w:rFonts w:ascii="Times New Roman" w:eastAsia="TimesNewRoman" w:hAnsi="Times New Roman"/>
          <w:sz w:val="24"/>
          <w:szCs w:val="24"/>
        </w:rPr>
        <w:t xml:space="preserve"> (Wang ve Chen, 1991, </w:t>
      </w:r>
      <w:r w:rsidR="00B92065">
        <w:rPr>
          <w:rFonts w:ascii="Times New Roman" w:eastAsia="TimesNewRoman" w:hAnsi="Times New Roman"/>
          <w:sz w:val="24"/>
          <w:szCs w:val="24"/>
        </w:rPr>
        <w:t>pp. 489-499</w:t>
      </w:r>
      <w:r w:rsidR="00283D6B">
        <w:rPr>
          <w:rFonts w:ascii="Times New Roman" w:eastAsia="TimesNewRoman" w:hAnsi="Times New Roman"/>
          <w:sz w:val="24"/>
          <w:szCs w:val="24"/>
        </w:rPr>
        <w:t>)</w:t>
      </w:r>
      <w:r w:rsidR="00875184">
        <w:rPr>
          <w:rFonts w:ascii="Times New Roman" w:eastAsia="TimesNewRoman" w:hAnsi="Times New Roman"/>
          <w:sz w:val="24"/>
          <w:szCs w:val="24"/>
        </w:rPr>
        <w:t>. Sayısal yöntemlerde ise başlangıç değerinin seçimi sonuca doğrudan etki eder. Bunun yanında çözüme belli bir değere kadar yakınsama göstererek çözümün iyileşmesine katkıda bulunamaz. Ayrıca her defasından benzer çözümler üreterek yeni çözümlerin ortaya çıkmasına engel olmaktadır</w:t>
      </w:r>
      <w:r w:rsidR="008B4CD5">
        <w:rPr>
          <w:rFonts w:ascii="Times New Roman" w:eastAsia="TimesNewRoman" w:hAnsi="Times New Roman"/>
          <w:sz w:val="24"/>
          <w:szCs w:val="24"/>
        </w:rPr>
        <w:t>.</w:t>
      </w:r>
      <w:r w:rsidR="00BE7612">
        <w:rPr>
          <w:rFonts w:ascii="Times New Roman" w:eastAsia="TimesNewRoman" w:hAnsi="Times New Roman"/>
          <w:sz w:val="24"/>
          <w:szCs w:val="24"/>
        </w:rPr>
        <w:t xml:space="preserve"> Burada bahsedilen her üç yöntem, ters kinematik problemin çözümü için robot serbestlik derecesinden ve geometrisinden bağımsız olarak genel ifadeler ortaya koymakta zorlanmaktadır. </w:t>
      </w:r>
      <w:r w:rsidR="008B4CD5">
        <w:rPr>
          <w:rFonts w:ascii="Times New Roman" w:eastAsia="TimesNewRoman" w:hAnsi="Times New Roman"/>
          <w:sz w:val="24"/>
          <w:szCs w:val="24"/>
        </w:rPr>
        <w:t xml:space="preserve">Tüm bunlar ışığında cebirsel, geometrik ve sayısal yöntemlerin ters kinematik çözüm için etkili sonuçlar üretemekte zorluklar çıkardığı açıkça görünmektedir </w:t>
      </w:r>
      <w:r w:rsidR="000A2266">
        <w:rPr>
          <w:rFonts w:ascii="Times New Roman" w:eastAsia="TimesNewRoman" w:hAnsi="Times New Roman"/>
          <w:sz w:val="24"/>
          <w:szCs w:val="24"/>
        </w:rPr>
        <w:t xml:space="preserve"> (Cidderwar ve Babu, 2010, p. 1084)</w:t>
      </w:r>
      <w:r w:rsidR="00875184">
        <w:rPr>
          <w:rFonts w:ascii="Times New Roman" w:eastAsia="TimesNewRoman" w:hAnsi="Times New Roman"/>
          <w:sz w:val="24"/>
          <w:szCs w:val="24"/>
        </w:rPr>
        <w:t>.</w:t>
      </w:r>
      <w:r w:rsidR="007D776F">
        <w:rPr>
          <w:rFonts w:ascii="Times New Roman" w:eastAsia="TimesNewRoman" w:hAnsi="Times New Roman"/>
          <w:sz w:val="24"/>
          <w:szCs w:val="24"/>
        </w:rPr>
        <w:t xml:space="preserve"> Özellikle bu tez çalışmasında test işlemleri için kullanılan 7-DOF gereğinden fazla serbestlik derecesine sahip robot manipülatörü için etkili bir analitik çözüm ortaya konamamaktadır (Chen ve Lau, 2016, p. 267).</w:t>
      </w:r>
    </w:p>
    <w:p w14:paraId="27BCE0B0" w14:textId="77777777" w:rsidR="005649D1" w:rsidRDefault="005649D1" w:rsidP="008B7236">
      <w:pPr>
        <w:autoSpaceDE w:val="0"/>
        <w:autoSpaceDN w:val="0"/>
        <w:adjustRightInd w:val="0"/>
        <w:spacing w:after="0" w:line="360" w:lineRule="auto"/>
        <w:jc w:val="both"/>
        <w:rPr>
          <w:rFonts w:ascii="Times New Roman" w:eastAsia="TimesNewRoman" w:hAnsi="Times New Roman"/>
          <w:sz w:val="24"/>
          <w:szCs w:val="24"/>
        </w:rPr>
        <w:sectPr w:rsidR="005649D1" w:rsidSect="005649D1">
          <w:pgSz w:w="11906" w:h="16838"/>
          <w:pgMar w:top="2836" w:right="1133" w:bottom="1701" w:left="2268" w:header="709" w:footer="709" w:gutter="0"/>
          <w:cols w:space="708"/>
          <w:titlePg/>
          <w:docGrid w:linePitch="360"/>
        </w:sectPr>
      </w:pPr>
    </w:p>
    <w:p w14:paraId="14049881" w14:textId="77777777" w:rsidR="00904498" w:rsidRDefault="00B161AF" w:rsidP="008B7236">
      <w:pPr>
        <w:autoSpaceDE w:val="0"/>
        <w:autoSpaceDN w:val="0"/>
        <w:adjustRightInd w:val="0"/>
        <w:spacing w:after="0" w:line="360" w:lineRule="auto"/>
        <w:jc w:val="both"/>
        <w:rPr>
          <w:rFonts w:ascii="Times New Roman" w:eastAsia="TimesNewRoman" w:hAnsi="Times New Roman"/>
          <w:sz w:val="24"/>
          <w:szCs w:val="24"/>
        </w:rPr>
      </w:pPr>
      <w:r>
        <w:rPr>
          <w:rFonts w:ascii="Times New Roman" w:eastAsia="TimesNewRoman" w:hAnsi="Times New Roman"/>
          <w:sz w:val="24"/>
          <w:szCs w:val="24"/>
        </w:rPr>
        <w:lastRenderedPageBreak/>
        <w:t>Ters ki</w:t>
      </w:r>
      <w:r w:rsidR="002960BE">
        <w:rPr>
          <w:rFonts w:ascii="Times New Roman" w:eastAsia="TimesNewRoman" w:hAnsi="Times New Roman"/>
          <w:sz w:val="24"/>
          <w:szCs w:val="24"/>
        </w:rPr>
        <w:t>nematik problemi</w:t>
      </w:r>
      <w:r w:rsidR="00391C24">
        <w:rPr>
          <w:rFonts w:ascii="Times New Roman" w:eastAsia="TimesNewRoman" w:hAnsi="Times New Roman"/>
          <w:sz w:val="24"/>
          <w:szCs w:val="24"/>
        </w:rPr>
        <w:t>n çözümünde</w:t>
      </w:r>
      <w:r w:rsidR="002960BE">
        <w:rPr>
          <w:rFonts w:ascii="Times New Roman" w:eastAsia="TimesNewRoman" w:hAnsi="Times New Roman"/>
          <w:sz w:val="24"/>
          <w:szCs w:val="24"/>
        </w:rPr>
        <w:t xml:space="preserve"> cebirsel, geometrik ve say</w:t>
      </w:r>
      <w:r w:rsidR="00391C24">
        <w:rPr>
          <w:rFonts w:ascii="Times New Roman" w:eastAsia="TimesNewRoman" w:hAnsi="Times New Roman"/>
          <w:sz w:val="24"/>
          <w:szCs w:val="24"/>
        </w:rPr>
        <w:t>ısal</w:t>
      </w:r>
      <w:r>
        <w:rPr>
          <w:rFonts w:ascii="Times New Roman" w:eastAsia="TimesNewRoman" w:hAnsi="Times New Roman"/>
          <w:sz w:val="24"/>
          <w:szCs w:val="24"/>
        </w:rPr>
        <w:t xml:space="preserve"> </w:t>
      </w:r>
      <w:r w:rsidR="002960BE">
        <w:rPr>
          <w:rFonts w:ascii="Times New Roman" w:eastAsia="TimesNewRoman" w:hAnsi="Times New Roman"/>
          <w:sz w:val="24"/>
          <w:szCs w:val="24"/>
        </w:rPr>
        <w:t>yöte</w:t>
      </w:r>
      <w:r>
        <w:rPr>
          <w:rFonts w:ascii="Times New Roman" w:eastAsia="TimesNewRoman" w:hAnsi="Times New Roman"/>
          <w:sz w:val="24"/>
          <w:szCs w:val="24"/>
        </w:rPr>
        <w:t>mleri</w:t>
      </w:r>
      <w:r w:rsidR="007D776F">
        <w:rPr>
          <w:rFonts w:ascii="Times New Roman" w:eastAsia="TimesNewRoman" w:hAnsi="Times New Roman"/>
          <w:sz w:val="24"/>
          <w:szCs w:val="24"/>
        </w:rPr>
        <w:t>n yetersiz kaldıkları durumundan yola çıkan araştırmacılar</w:t>
      </w:r>
      <w:r>
        <w:rPr>
          <w:rFonts w:ascii="Times New Roman" w:eastAsia="TimesNewRoman" w:hAnsi="Times New Roman"/>
          <w:sz w:val="24"/>
          <w:szCs w:val="24"/>
        </w:rPr>
        <w:t xml:space="preserve"> doğadan esinlen</w:t>
      </w:r>
      <w:r w:rsidR="007D776F">
        <w:rPr>
          <w:rFonts w:ascii="Times New Roman" w:eastAsia="TimesNewRoman" w:hAnsi="Times New Roman"/>
          <w:sz w:val="24"/>
          <w:szCs w:val="24"/>
        </w:rPr>
        <w:t>il</w:t>
      </w:r>
      <w:r>
        <w:rPr>
          <w:rFonts w:ascii="Times New Roman" w:eastAsia="TimesNewRoman" w:hAnsi="Times New Roman"/>
          <w:sz w:val="24"/>
          <w:szCs w:val="24"/>
        </w:rPr>
        <w:t>erek geliştirilen</w:t>
      </w:r>
      <w:r w:rsidR="00327F69">
        <w:rPr>
          <w:rFonts w:ascii="Times New Roman" w:eastAsia="TimesNewRoman" w:hAnsi="Times New Roman"/>
          <w:sz w:val="24"/>
          <w:szCs w:val="24"/>
        </w:rPr>
        <w:t xml:space="preserve"> (Dereli, Köker, Öylek ve Ay, 2019, pp. 75-77) sezgisel teknikler</w:t>
      </w:r>
      <w:r w:rsidR="007D776F">
        <w:rPr>
          <w:rFonts w:ascii="Times New Roman" w:eastAsia="TimesNewRoman" w:hAnsi="Times New Roman"/>
          <w:sz w:val="24"/>
          <w:szCs w:val="24"/>
        </w:rPr>
        <w:t>e yoğunlaşmışlardır. Çünkü bu teknikler pek çok</w:t>
      </w:r>
      <w:r w:rsidR="00327F69">
        <w:rPr>
          <w:rFonts w:ascii="Times New Roman" w:eastAsia="TimesNewRoman" w:hAnsi="Times New Roman"/>
          <w:sz w:val="24"/>
          <w:szCs w:val="24"/>
        </w:rPr>
        <w:t xml:space="preserve"> karmaşık</w:t>
      </w:r>
      <w:r w:rsidR="007D776F">
        <w:rPr>
          <w:rFonts w:ascii="Times New Roman" w:eastAsia="TimesNewRoman" w:hAnsi="Times New Roman"/>
          <w:sz w:val="24"/>
          <w:szCs w:val="24"/>
        </w:rPr>
        <w:t xml:space="preserve"> ve lineer olmayan</w:t>
      </w:r>
      <w:r w:rsidR="00327F69">
        <w:rPr>
          <w:rFonts w:ascii="Times New Roman" w:eastAsia="TimesNewRoman" w:hAnsi="Times New Roman"/>
          <w:sz w:val="24"/>
          <w:szCs w:val="24"/>
        </w:rPr>
        <w:t xml:space="preserve"> problemde</w:t>
      </w:r>
      <w:r w:rsidR="007D776F">
        <w:rPr>
          <w:rFonts w:ascii="Times New Roman" w:eastAsia="TimesNewRoman" w:hAnsi="Times New Roman"/>
          <w:sz w:val="24"/>
          <w:szCs w:val="24"/>
        </w:rPr>
        <w:t xml:space="preserve"> etkili sonuçlar ortaya koyduklarından</w:t>
      </w:r>
      <w:r w:rsidR="00327F69">
        <w:rPr>
          <w:rFonts w:ascii="Times New Roman" w:eastAsia="TimesNewRoman" w:hAnsi="Times New Roman"/>
          <w:sz w:val="24"/>
          <w:szCs w:val="24"/>
        </w:rPr>
        <w:t xml:space="preserve"> </w:t>
      </w:r>
      <w:r w:rsidR="007D776F">
        <w:rPr>
          <w:rFonts w:ascii="Times New Roman" w:eastAsia="TimesNewRoman" w:hAnsi="Times New Roman"/>
          <w:sz w:val="24"/>
          <w:szCs w:val="24"/>
        </w:rPr>
        <w:t xml:space="preserve">dolayı hemen her alanda yaygın şekilde kullanılmaktadır. </w:t>
      </w:r>
      <w:r w:rsidR="00475A60">
        <w:rPr>
          <w:rFonts w:ascii="Times New Roman" w:eastAsia="TimesNewRoman" w:hAnsi="Times New Roman"/>
          <w:sz w:val="24"/>
          <w:szCs w:val="24"/>
        </w:rPr>
        <w:t xml:space="preserve">Sezgisel tekniklerden </w:t>
      </w:r>
      <w:r>
        <w:rPr>
          <w:rFonts w:ascii="Times New Roman" w:eastAsia="TimesNewRoman" w:hAnsi="Times New Roman"/>
          <w:sz w:val="24"/>
          <w:szCs w:val="24"/>
        </w:rPr>
        <w:t>ilki olan</w:t>
      </w:r>
      <w:r w:rsidR="00475A60">
        <w:rPr>
          <w:rFonts w:ascii="Times New Roman" w:eastAsia="TimesNewRoman" w:hAnsi="Times New Roman"/>
          <w:sz w:val="24"/>
          <w:szCs w:val="24"/>
        </w:rPr>
        <w:t xml:space="preserve"> ve yüksek tahmin gücü ve hızlı çalışması ile ön plana çıkan</w:t>
      </w:r>
      <w:r>
        <w:rPr>
          <w:rFonts w:ascii="Times New Roman" w:eastAsia="TimesNewRoman" w:hAnsi="Times New Roman"/>
          <w:sz w:val="24"/>
          <w:szCs w:val="24"/>
        </w:rPr>
        <w:t xml:space="preserve"> yapay sinir ağları</w:t>
      </w:r>
      <w:r w:rsidR="006C2D06">
        <w:rPr>
          <w:rFonts w:ascii="Times New Roman" w:eastAsia="TimesNewRoman" w:hAnsi="Times New Roman"/>
          <w:sz w:val="24"/>
          <w:szCs w:val="24"/>
        </w:rPr>
        <w:t xml:space="preserve"> hem planar hemde eklemli robotlarda</w:t>
      </w:r>
      <w:r>
        <w:rPr>
          <w:rFonts w:ascii="Times New Roman" w:eastAsia="TimesNewRoman" w:hAnsi="Times New Roman"/>
          <w:sz w:val="24"/>
          <w:szCs w:val="24"/>
        </w:rPr>
        <w:t xml:space="preserve"> yoğun olarak kullanılmaya başlanmıştır</w:t>
      </w:r>
      <w:r w:rsidR="006C2D06">
        <w:rPr>
          <w:rFonts w:ascii="Times New Roman" w:eastAsia="TimesNewRoman" w:hAnsi="Times New Roman"/>
          <w:sz w:val="24"/>
          <w:szCs w:val="24"/>
        </w:rPr>
        <w:t xml:space="preserve"> (Hasan, </w:t>
      </w:r>
      <w:r w:rsidR="006C2D06" w:rsidRPr="006C2D06">
        <w:rPr>
          <w:rFonts w:ascii="Times New Roman" w:eastAsia="TimesNewRoman" w:hAnsi="Times New Roman"/>
          <w:sz w:val="24"/>
          <w:szCs w:val="24"/>
        </w:rPr>
        <w:t>Hamouda,</w:t>
      </w:r>
      <w:r w:rsidR="006C2D06">
        <w:rPr>
          <w:rFonts w:ascii="Times New Roman" w:eastAsia="TimesNewRoman" w:hAnsi="Times New Roman"/>
          <w:sz w:val="24"/>
          <w:szCs w:val="24"/>
        </w:rPr>
        <w:t xml:space="preserve"> Ismail ve Al-Assadi, 2006, pp. 432-438; Mayorga ve Sanongboon, 2005, pp. 1-23)</w:t>
      </w:r>
      <w:r>
        <w:rPr>
          <w:rFonts w:ascii="Times New Roman" w:eastAsia="TimesNewRoman" w:hAnsi="Times New Roman"/>
          <w:sz w:val="24"/>
          <w:szCs w:val="24"/>
        </w:rPr>
        <w:t>.</w:t>
      </w:r>
      <w:r w:rsidR="006C2D06">
        <w:rPr>
          <w:rFonts w:ascii="Times New Roman" w:eastAsia="TimesNewRoman" w:hAnsi="Times New Roman"/>
          <w:sz w:val="24"/>
          <w:szCs w:val="24"/>
        </w:rPr>
        <w:t xml:space="preserve"> </w:t>
      </w:r>
      <w:r>
        <w:rPr>
          <w:rFonts w:ascii="Times New Roman" w:eastAsia="TimesNewRoman" w:hAnsi="Times New Roman"/>
          <w:sz w:val="24"/>
          <w:szCs w:val="24"/>
        </w:rPr>
        <w:t xml:space="preserve"> Araştırmalarda bu algoritmanın çok hızlı çalışmasının yanında hassas işlemlerde etkili çözümler üretememesi ve eğitme sürelerinin uzun sürmesi gibi nedenlerle</w:t>
      </w:r>
      <w:r w:rsidR="00904498">
        <w:rPr>
          <w:rFonts w:ascii="Times New Roman" w:eastAsia="TimesNewRoman" w:hAnsi="Times New Roman"/>
          <w:sz w:val="24"/>
          <w:szCs w:val="24"/>
        </w:rPr>
        <w:t xml:space="preserve"> daha fazla geliştirilmesi gündeme gelmiş ve araştırmacılar</w:t>
      </w:r>
      <w:r w:rsidR="00CD0F52">
        <w:rPr>
          <w:rFonts w:ascii="Times New Roman" w:eastAsia="TimesNewRoman" w:hAnsi="Times New Roman"/>
          <w:sz w:val="24"/>
          <w:szCs w:val="24"/>
        </w:rPr>
        <w:t xml:space="preserve"> bulanık mantık,</w:t>
      </w:r>
      <w:r w:rsidR="00904498">
        <w:rPr>
          <w:rFonts w:ascii="Times New Roman" w:eastAsia="TimesNewRoman" w:hAnsi="Times New Roman"/>
          <w:sz w:val="24"/>
          <w:szCs w:val="24"/>
        </w:rPr>
        <w:t xml:space="preserve"> tavlama benzetimi</w:t>
      </w:r>
      <w:r w:rsidR="008F5F23">
        <w:rPr>
          <w:rFonts w:ascii="Times New Roman" w:eastAsia="TimesNewRoman" w:hAnsi="Times New Roman"/>
          <w:sz w:val="24"/>
          <w:szCs w:val="24"/>
        </w:rPr>
        <w:t xml:space="preserve"> (Köker ve Çakar, 2016, pp. 553-565)</w:t>
      </w:r>
      <w:r w:rsidR="00904498">
        <w:rPr>
          <w:rFonts w:ascii="Times New Roman" w:eastAsia="TimesNewRoman" w:hAnsi="Times New Roman"/>
          <w:sz w:val="24"/>
          <w:szCs w:val="24"/>
        </w:rPr>
        <w:t xml:space="preserve"> ve evrimsel algoritmalarla</w:t>
      </w:r>
      <w:r w:rsidR="00D0783A">
        <w:rPr>
          <w:rFonts w:ascii="Times New Roman" w:eastAsia="TimesNewRoman" w:hAnsi="Times New Roman"/>
          <w:sz w:val="24"/>
          <w:szCs w:val="24"/>
        </w:rPr>
        <w:t xml:space="preserve"> birlikte oluşturdukları hibrit tekniklerle</w:t>
      </w:r>
      <w:r w:rsidR="00904498">
        <w:rPr>
          <w:rFonts w:ascii="Times New Roman" w:eastAsia="TimesNewRoman" w:hAnsi="Times New Roman"/>
          <w:sz w:val="24"/>
          <w:szCs w:val="24"/>
        </w:rPr>
        <w:t xml:space="preserve"> yapay sinir ağlarının oluşturduğu hata değerlerini çok daha minimum değerlere çekebilmişlerdir</w:t>
      </w:r>
      <w:r w:rsidR="00D0783A">
        <w:rPr>
          <w:rFonts w:ascii="Times New Roman" w:eastAsia="TimesNewRoman" w:hAnsi="Times New Roman"/>
          <w:sz w:val="24"/>
          <w:szCs w:val="24"/>
        </w:rPr>
        <w:t xml:space="preserve"> (Bahashti et al, 2003, pp. 924-929). </w:t>
      </w:r>
      <w:r w:rsidR="00904498">
        <w:rPr>
          <w:rFonts w:ascii="Times New Roman" w:eastAsia="TimesNewRoman" w:hAnsi="Times New Roman"/>
          <w:sz w:val="24"/>
          <w:szCs w:val="24"/>
        </w:rPr>
        <w:t>Özellikle yapay sinir ağları ve genetik algoritma tarzı evrimsel algoritmalarla bu problemin çözümüne literatürde sık şekilde rastlanmaktadır</w:t>
      </w:r>
      <w:r w:rsidR="00AD71F4">
        <w:rPr>
          <w:rFonts w:ascii="Times New Roman" w:eastAsia="TimesNewRoman" w:hAnsi="Times New Roman"/>
          <w:sz w:val="24"/>
          <w:szCs w:val="24"/>
        </w:rPr>
        <w:t xml:space="preserve"> </w:t>
      </w:r>
      <w:r w:rsidR="00FB57AF">
        <w:rPr>
          <w:rFonts w:ascii="Times New Roman" w:eastAsia="TimesNewRoman" w:hAnsi="Times New Roman"/>
          <w:sz w:val="24"/>
          <w:szCs w:val="24"/>
        </w:rPr>
        <w:t>(Kalra ve Prakash, 2003, pp; Oyama et al, 2001, pp. 787-805</w:t>
      </w:r>
      <w:r w:rsidR="008F5F23">
        <w:rPr>
          <w:rFonts w:ascii="Times New Roman" w:eastAsia="TimesNewRoman" w:hAnsi="Times New Roman"/>
          <w:sz w:val="24"/>
          <w:szCs w:val="24"/>
        </w:rPr>
        <w:t>; Caceres, Rosairo ve Amaya, 2019</w:t>
      </w:r>
      <w:r w:rsidR="00FB57AF">
        <w:rPr>
          <w:rFonts w:ascii="Times New Roman" w:eastAsia="TimesNewRoman" w:hAnsi="Times New Roman"/>
          <w:sz w:val="24"/>
          <w:szCs w:val="24"/>
        </w:rPr>
        <w:t>)</w:t>
      </w:r>
      <w:r w:rsidR="00904498">
        <w:rPr>
          <w:rFonts w:ascii="Times New Roman" w:eastAsia="TimesNewRoman" w:hAnsi="Times New Roman"/>
          <w:sz w:val="24"/>
          <w:szCs w:val="24"/>
        </w:rPr>
        <w:t xml:space="preserve">. </w:t>
      </w:r>
    </w:p>
    <w:p w14:paraId="0F5B5B2B" w14:textId="77777777" w:rsidR="009E5CB5" w:rsidRDefault="009E5CB5" w:rsidP="008B7236">
      <w:pPr>
        <w:autoSpaceDE w:val="0"/>
        <w:autoSpaceDN w:val="0"/>
        <w:adjustRightInd w:val="0"/>
        <w:spacing w:after="0" w:line="360" w:lineRule="auto"/>
        <w:jc w:val="both"/>
        <w:rPr>
          <w:rFonts w:ascii="Times New Roman" w:eastAsia="TimesNewRoman" w:hAnsi="Times New Roman"/>
          <w:sz w:val="24"/>
          <w:szCs w:val="24"/>
        </w:rPr>
      </w:pPr>
    </w:p>
    <w:p w14:paraId="3EC52CFB" w14:textId="77777777" w:rsidR="000A0BD7" w:rsidRDefault="00A24819" w:rsidP="008B7236">
      <w:pPr>
        <w:autoSpaceDE w:val="0"/>
        <w:autoSpaceDN w:val="0"/>
        <w:adjustRightInd w:val="0"/>
        <w:spacing w:after="0" w:line="360" w:lineRule="auto"/>
        <w:jc w:val="both"/>
        <w:rPr>
          <w:rFonts w:ascii="Times New Roman" w:eastAsia="TimesNewRoman" w:hAnsi="Times New Roman"/>
          <w:sz w:val="24"/>
          <w:szCs w:val="24"/>
        </w:rPr>
      </w:pPr>
      <w:r>
        <w:rPr>
          <w:rFonts w:ascii="Times New Roman" w:eastAsia="TimesNewRoman" w:hAnsi="Times New Roman"/>
          <w:sz w:val="24"/>
          <w:szCs w:val="24"/>
        </w:rPr>
        <w:t>Yapay sinir ağlarının arzu edilen şekilde minimum değerler üretememesi</w:t>
      </w:r>
      <w:r w:rsidR="007D776F">
        <w:rPr>
          <w:rFonts w:ascii="Times New Roman" w:eastAsia="TimesNewRoman" w:hAnsi="Times New Roman"/>
          <w:sz w:val="24"/>
          <w:szCs w:val="24"/>
        </w:rPr>
        <w:t xml:space="preserve"> ve çözüme ulaşma süresi bakımından çok uzun süreler vermesi</w:t>
      </w:r>
      <w:r>
        <w:rPr>
          <w:rFonts w:ascii="Times New Roman" w:eastAsia="TimesNewRoman" w:hAnsi="Times New Roman"/>
          <w:sz w:val="24"/>
          <w:szCs w:val="24"/>
        </w:rPr>
        <w:t xml:space="preserve"> </w:t>
      </w:r>
      <w:r w:rsidR="008F5F23">
        <w:rPr>
          <w:rFonts w:ascii="Times New Roman" w:eastAsia="TimesNewRoman" w:hAnsi="Times New Roman"/>
          <w:sz w:val="24"/>
          <w:szCs w:val="24"/>
        </w:rPr>
        <w:t>neticesinde s</w:t>
      </w:r>
      <w:r w:rsidR="00904498">
        <w:rPr>
          <w:rFonts w:ascii="Times New Roman" w:eastAsia="TimesNewRoman" w:hAnsi="Times New Roman"/>
          <w:sz w:val="24"/>
          <w:szCs w:val="24"/>
        </w:rPr>
        <w:t>ürü algoritmaları</w:t>
      </w:r>
      <w:r w:rsidR="008F5F23">
        <w:rPr>
          <w:rFonts w:ascii="Times New Roman" w:eastAsia="TimesNewRoman" w:hAnsi="Times New Roman"/>
          <w:sz w:val="24"/>
          <w:szCs w:val="24"/>
        </w:rPr>
        <w:t xml:space="preserve"> bu konuya çözüm olabilecek</w:t>
      </w:r>
      <w:r w:rsidR="00904498">
        <w:rPr>
          <w:rFonts w:ascii="Times New Roman" w:eastAsia="TimesNewRoman" w:hAnsi="Times New Roman"/>
          <w:sz w:val="24"/>
          <w:szCs w:val="24"/>
        </w:rPr>
        <w:t xml:space="preserve"> farklı bir teknik olarak gündeme geldiklerinde araştırmacılar ters kinematik problemi bir uygunluk fonksiyonu şeklinde ifade ederek bu tekniklerle çözüme ulaşmışlardır</w:t>
      </w:r>
      <w:r w:rsidR="008F5F23">
        <w:rPr>
          <w:rFonts w:ascii="Times New Roman" w:eastAsia="TimesNewRoman" w:hAnsi="Times New Roman"/>
          <w:sz w:val="24"/>
          <w:szCs w:val="24"/>
        </w:rPr>
        <w:t xml:space="preserve"> (Ayyıldız ve Çetinkaya, 2016, pp. 825-836)</w:t>
      </w:r>
      <w:r w:rsidR="00904498">
        <w:rPr>
          <w:rFonts w:ascii="Times New Roman" w:eastAsia="TimesNewRoman" w:hAnsi="Times New Roman"/>
          <w:sz w:val="24"/>
          <w:szCs w:val="24"/>
        </w:rPr>
        <w:t>. Yine bu algoritmaların zayıf yönlerini güçlendirerek, çözüme olumsuz etki eden parametrelerini değiştirerek veya iki ve daha fazla tekniği birleştirerek hibrit bir teknik ile çözümün geliştirilebildiği görünmektedir</w:t>
      </w:r>
      <w:r w:rsidR="008F5F23">
        <w:rPr>
          <w:rFonts w:ascii="Times New Roman" w:eastAsia="TimesNewRoman" w:hAnsi="Times New Roman"/>
          <w:sz w:val="24"/>
          <w:szCs w:val="24"/>
        </w:rPr>
        <w:t xml:space="preserve"> (Çavdar, Mohammed ve Milani, 2012, pp. 329-333)</w:t>
      </w:r>
      <w:r w:rsidR="00904498">
        <w:rPr>
          <w:rFonts w:ascii="Times New Roman" w:eastAsia="TimesNewRoman" w:hAnsi="Times New Roman"/>
          <w:sz w:val="24"/>
          <w:szCs w:val="24"/>
        </w:rPr>
        <w:t>.</w:t>
      </w:r>
      <w:r w:rsidR="00CA030D">
        <w:rPr>
          <w:rFonts w:ascii="Times New Roman" w:eastAsia="TimesNewRoman" w:hAnsi="Times New Roman"/>
          <w:sz w:val="24"/>
          <w:szCs w:val="24"/>
        </w:rPr>
        <w:t xml:space="preserve"> Sürü algoritmaları dışında pek çok zeki algoritmanın ters kinematik problemin çözümünde yoğun olarak kullanılmış olması bu tez çalışmasında sürü algoritmalarıyla çalışılmasının başlıca nedenidir</w:t>
      </w:r>
      <w:r w:rsidR="00890F6F">
        <w:rPr>
          <w:rFonts w:ascii="Times New Roman" w:eastAsia="TimesNewRoman" w:hAnsi="Times New Roman"/>
          <w:sz w:val="24"/>
          <w:szCs w:val="24"/>
        </w:rPr>
        <w:t xml:space="preserve"> (Huang, Chen ve Wang, 2012, pp. 3105-3110</w:t>
      </w:r>
      <w:r>
        <w:rPr>
          <w:rFonts w:ascii="Times New Roman" w:eastAsia="TimesNewRoman" w:hAnsi="Times New Roman"/>
          <w:sz w:val="24"/>
          <w:szCs w:val="24"/>
        </w:rPr>
        <w:t>; Rokbani, Casals ve Alimi, 2015, pp. 369-395</w:t>
      </w:r>
      <w:r w:rsidR="00890F6F">
        <w:rPr>
          <w:rFonts w:ascii="Times New Roman" w:eastAsia="TimesNewRoman" w:hAnsi="Times New Roman"/>
          <w:sz w:val="24"/>
          <w:szCs w:val="24"/>
        </w:rPr>
        <w:t>)</w:t>
      </w:r>
      <w:r w:rsidR="00CA030D">
        <w:rPr>
          <w:rFonts w:ascii="Times New Roman" w:eastAsia="TimesNewRoman" w:hAnsi="Times New Roman"/>
          <w:sz w:val="24"/>
          <w:szCs w:val="24"/>
        </w:rPr>
        <w:t xml:space="preserve">. </w:t>
      </w:r>
      <w:r w:rsidR="007D776F">
        <w:rPr>
          <w:rFonts w:ascii="Times New Roman" w:eastAsia="TimesNewRoman" w:hAnsi="Times New Roman"/>
          <w:sz w:val="24"/>
          <w:szCs w:val="24"/>
        </w:rPr>
        <w:t>Tüm bu bilgiler ve araştırmalar neticesinde bu teknikler</w:t>
      </w:r>
      <w:r w:rsidR="00CA030D">
        <w:rPr>
          <w:rFonts w:ascii="Times New Roman" w:eastAsia="TimesNewRoman" w:hAnsi="Times New Roman"/>
          <w:sz w:val="24"/>
          <w:szCs w:val="24"/>
        </w:rPr>
        <w:t xml:space="preserve"> pozisyon hatası bakımından</w:t>
      </w:r>
      <w:r w:rsidR="007D776F">
        <w:rPr>
          <w:rFonts w:ascii="Times New Roman" w:eastAsia="TimesNewRoman" w:hAnsi="Times New Roman"/>
          <w:sz w:val="24"/>
          <w:szCs w:val="24"/>
        </w:rPr>
        <w:t xml:space="preserve"> etkili çözümler üretmelerine</w:t>
      </w:r>
      <w:r w:rsidR="00CA030D">
        <w:rPr>
          <w:rFonts w:ascii="Times New Roman" w:eastAsia="TimesNewRoman" w:hAnsi="Times New Roman"/>
          <w:sz w:val="24"/>
          <w:szCs w:val="24"/>
        </w:rPr>
        <w:t xml:space="preserve"> rağmen çözüm süresi </w:t>
      </w:r>
      <w:r w:rsidR="005649D1">
        <w:rPr>
          <w:rFonts w:ascii="Times New Roman" w:eastAsia="TimesNewRoman" w:hAnsi="Times New Roman"/>
          <w:sz w:val="24"/>
          <w:szCs w:val="24"/>
        </w:rPr>
        <w:lastRenderedPageBreak/>
        <w:t>a</w:t>
      </w:r>
      <w:r w:rsidR="00CA030D">
        <w:rPr>
          <w:rFonts w:ascii="Times New Roman" w:eastAsia="TimesNewRoman" w:hAnsi="Times New Roman"/>
          <w:sz w:val="24"/>
          <w:szCs w:val="24"/>
        </w:rPr>
        <w:t xml:space="preserve">çısından gerçek bir robot manipülatöründe uygulanacak şekilde değerler ortaya koyamadıkları için çözüm süresinin düşürülmesi konusu gündeme alınmıştır. </w:t>
      </w:r>
    </w:p>
    <w:p w14:paraId="2D5B610B" w14:textId="77777777" w:rsidR="00F20C72" w:rsidRDefault="00F20C72" w:rsidP="008B7236">
      <w:pPr>
        <w:autoSpaceDE w:val="0"/>
        <w:autoSpaceDN w:val="0"/>
        <w:adjustRightInd w:val="0"/>
        <w:spacing w:after="0" w:line="360" w:lineRule="auto"/>
        <w:jc w:val="both"/>
        <w:rPr>
          <w:rFonts w:ascii="Times New Roman" w:eastAsia="TimesNewRoman" w:hAnsi="Times New Roman"/>
          <w:sz w:val="24"/>
          <w:szCs w:val="24"/>
        </w:rPr>
      </w:pPr>
    </w:p>
    <w:p w14:paraId="25A69DE4" w14:textId="77777777" w:rsidR="00F20C72" w:rsidRDefault="00F20C72" w:rsidP="00D34951">
      <w:pPr>
        <w:pStyle w:val="AnaParagrafYaziStiliSau"/>
      </w:pPr>
      <w:r>
        <w:t xml:space="preserve">Bu tez çalışmasında dikkat çekici iki durum söz konusudur: Bunlardan birincisi daha önce </w:t>
      </w:r>
      <w:r w:rsidR="0072422A">
        <w:t xml:space="preserve">literatürde </w:t>
      </w:r>
      <w:r>
        <w:t>herhangi bir bilimsel araştırmada kullanılmayan RDV (Rassal Azalan Hızlı) olarak isimlendirilen IW tekniği ile klasik PSO algoritması 1000 kat ile 1000000 kat arasından hızlandırılmıştır. Böylece literatüre bundan sonraki çalışmalarda kullanılabilecek yeni bir teknik kazandırılmıştır. Diğer önemli husus ise FPGA entegrelerinde çalışabilen sentezlenebilir PSO sayısal devresi ile ters kinematik çözümün hesaplanma süresinin saniyeler seviyesinden milisaniyeler seviyelerine çekilebilmiş olmasıdır.</w:t>
      </w:r>
    </w:p>
    <w:p w14:paraId="040404D4" w14:textId="77777777" w:rsidR="009E5CB5" w:rsidRDefault="009E5CB5" w:rsidP="008B7236">
      <w:pPr>
        <w:autoSpaceDE w:val="0"/>
        <w:autoSpaceDN w:val="0"/>
        <w:adjustRightInd w:val="0"/>
        <w:spacing w:after="0" w:line="360" w:lineRule="auto"/>
        <w:jc w:val="both"/>
        <w:rPr>
          <w:rFonts w:ascii="Times New Roman" w:eastAsia="TimesNewRoman" w:hAnsi="Times New Roman"/>
          <w:sz w:val="24"/>
          <w:szCs w:val="24"/>
        </w:rPr>
      </w:pPr>
    </w:p>
    <w:p w14:paraId="2939FA0E" w14:textId="77777777" w:rsidR="00F40DEF" w:rsidRDefault="00664CE9" w:rsidP="008B7236">
      <w:pPr>
        <w:autoSpaceDE w:val="0"/>
        <w:autoSpaceDN w:val="0"/>
        <w:adjustRightInd w:val="0"/>
        <w:spacing w:after="0" w:line="360" w:lineRule="auto"/>
        <w:jc w:val="both"/>
        <w:rPr>
          <w:rFonts w:ascii="Times New Roman" w:eastAsia="TimesNewRoman" w:hAnsi="Times New Roman"/>
          <w:sz w:val="24"/>
          <w:szCs w:val="24"/>
        </w:rPr>
      </w:pPr>
      <w:r>
        <w:rPr>
          <w:rFonts w:ascii="Times New Roman" w:eastAsia="TimesNewRoman" w:hAnsi="Times New Roman"/>
          <w:sz w:val="24"/>
          <w:szCs w:val="24"/>
        </w:rPr>
        <w:t>Bu çalışma</w:t>
      </w:r>
      <w:r w:rsidR="00CA030D">
        <w:rPr>
          <w:rFonts w:ascii="Times New Roman" w:eastAsia="TimesNewRoman" w:hAnsi="Times New Roman"/>
          <w:sz w:val="24"/>
          <w:szCs w:val="24"/>
        </w:rPr>
        <w:t xml:space="preserve">da </w:t>
      </w:r>
      <w:r w:rsidR="00954822">
        <w:rPr>
          <w:rFonts w:ascii="Times New Roman" w:eastAsia="TimesNewRoman" w:hAnsi="Times New Roman"/>
          <w:sz w:val="24"/>
          <w:szCs w:val="24"/>
        </w:rPr>
        <w:t>doğadan ilh</w:t>
      </w:r>
      <w:r w:rsidR="001A7C3B">
        <w:rPr>
          <w:rFonts w:ascii="Times New Roman" w:eastAsia="TimesNewRoman" w:hAnsi="Times New Roman"/>
          <w:sz w:val="24"/>
          <w:szCs w:val="24"/>
        </w:rPr>
        <w:t>am alınarak geliştirilen karmaşık ve lineer olmayan</w:t>
      </w:r>
      <w:r w:rsidR="00954822">
        <w:rPr>
          <w:rFonts w:ascii="Times New Roman" w:eastAsia="TimesNewRoman" w:hAnsi="Times New Roman"/>
          <w:sz w:val="24"/>
          <w:szCs w:val="24"/>
        </w:rPr>
        <w:t xml:space="preserve"> problemler karşısında etkili performanslar ortaya koyan sezgisel </w:t>
      </w:r>
      <w:r w:rsidR="00023261">
        <w:rPr>
          <w:rFonts w:ascii="Times New Roman" w:eastAsia="TimesNewRoman" w:hAnsi="Times New Roman"/>
          <w:sz w:val="24"/>
          <w:szCs w:val="24"/>
        </w:rPr>
        <w:t>algoritmaların</w:t>
      </w:r>
      <w:r w:rsidR="00954822">
        <w:rPr>
          <w:rFonts w:ascii="Times New Roman" w:eastAsia="TimesNewRoman" w:hAnsi="Times New Roman"/>
          <w:sz w:val="24"/>
          <w:szCs w:val="24"/>
        </w:rPr>
        <w:t xml:space="preserve"> donanımsal olarak tasarlanarak işlem süresini kısaltmalarına odaklanılmıştır. Bu durumu çok daha çarpıcı hale getirmek adına yapısı oldukça karmaşık olan ve bu nedenle çözümü çok uzun zaman alan 7-eklemli seri robot manipülatörünün ters kinematik problemi örnek olarak alınmıştır. Bu problem</w:t>
      </w:r>
      <w:r w:rsidR="00A83D88">
        <w:rPr>
          <w:rFonts w:ascii="Times New Roman" w:eastAsia="TimesNewRoman" w:hAnsi="Times New Roman"/>
          <w:sz w:val="24"/>
          <w:szCs w:val="24"/>
        </w:rPr>
        <w:t>,</w:t>
      </w:r>
      <w:r w:rsidR="00954822">
        <w:rPr>
          <w:rFonts w:ascii="Times New Roman" w:eastAsia="TimesNewRoman" w:hAnsi="Times New Roman"/>
          <w:sz w:val="24"/>
          <w:szCs w:val="24"/>
        </w:rPr>
        <w:t xml:space="preserve"> sezgisel tekniklerden parçacık sürü optimizasyonu (PSO), yapay arı kolonisi (YAK), ateş böceği sürüsü (FA)</w:t>
      </w:r>
      <w:r w:rsidR="00A83D88">
        <w:rPr>
          <w:rFonts w:ascii="Times New Roman" w:eastAsia="TimesNewRoman" w:hAnsi="Times New Roman"/>
          <w:sz w:val="24"/>
          <w:szCs w:val="24"/>
        </w:rPr>
        <w:t>,</w:t>
      </w:r>
      <w:r w:rsidR="00954822">
        <w:rPr>
          <w:rFonts w:ascii="Times New Roman" w:eastAsia="TimesNewRoman" w:hAnsi="Times New Roman"/>
          <w:sz w:val="24"/>
          <w:szCs w:val="24"/>
        </w:rPr>
        <w:t xml:space="preserve"> kuantum parçacık sürü optimizasyonu (KPSO)</w:t>
      </w:r>
      <w:r w:rsidR="00A83D88">
        <w:rPr>
          <w:rFonts w:ascii="Times New Roman" w:eastAsia="TimesNewRoman" w:hAnsi="Times New Roman"/>
          <w:sz w:val="24"/>
          <w:szCs w:val="24"/>
        </w:rPr>
        <w:t xml:space="preserve"> ve PSO algoritmasının güçlendirilmesini sağlayan IW tekniklerinden olan ve ilk defa bu tez çalışmasında kullanılan rassal azalan hızlı parçacık sürü optimizasyonu (RDV PSO) kullanılarak çözülmüştür.</w:t>
      </w:r>
      <w:r w:rsidR="002423C7">
        <w:rPr>
          <w:rFonts w:ascii="Times New Roman" w:eastAsia="TimesNewRoman" w:hAnsi="Times New Roman"/>
          <w:sz w:val="24"/>
          <w:szCs w:val="24"/>
        </w:rPr>
        <w:t xml:space="preserve"> Bu tekniklerden parçacık sürü optimizasyonu (PSO) algoritması VHDL dili ile donanımsal olarak tasarlanarak Ne</w:t>
      </w:r>
      <w:r w:rsidR="00057366">
        <w:rPr>
          <w:rFonts w:ascii="Times New Roman" w:eastAsia="TimesNewRoman" w:hAnsi="Times New Roman"/>
          <w:sz w:val="24"/>
          <w:szCs w:val="24"/>
        </w:rPr>
        <w:t>xys 4 DDR FPGA kartında ters kinematik probleminin</w:t>
      </w:r>
      <w:r w:rsidR="002423C7">
        <w:rPr>
          <w:rFonts w:ascii="Times New Roman" w:eastAsia="TimesNewRoman" w:hAnsi="Times New Roman"/>
          <w:sz w:val="24"/>
          <w:szCs w:val="24"/>
        </w:rPr>
        <w:t xml:space="preserve"> çözüm</w:t>
      </w:r>
      <w:r w:rsidR="00057366">
        <w:rPr>
          <w:rFonts w:ascii="Times New Roman" w:eastAsia="TimesNewRoman" w:hAnsi="Times New Roman"/>
          <w:sz w:val="24"/>
          <w:szCs w:val="24"/>
        </w:rPr>
        <w:t>ü</w:t>
      </w:r>
      <w:r w:rsidR="008B7236">
        <w:rPr>
          <w:rFonts w:ascii="Times New Roman" w:eastAsia="TimesNewRoman" w:hAnsi="Times New Roman"/>
          <w:sz w:val="24"/>
          <w:szCs w:val="24"/>
        </w:rPr>
        <w:t>nün gerçeklenmesi için kullanılmıştır. Geliştirilen teknikler Matlab GU</w:t>
      </w:r>
      <w:r w:rsidR="00236B1A">
        <w:rPr>
          <w:rFonts w:ascii="Times New Roman" w:eastAsia="TimesNewRoman" w:hAnsi="Times New Roman"/>
          <w:sz w:val="24"/>
          <w:szCs w:val="24"/>
        </w:rPr>
        <w:t>I arayüzü üzerinden robot manipülatörü ile</w:t>
      </w:r>
      <w:r w:rsidR="008B7236">
        <w:rPr>
          <w:rFonts w:ascii="Times New Roman" w:eastAsia="TimesNewRoman" w:hAnsi="Times New Roman"/>
          <w:sz w:val="24"/>
          <w:szCs w:val="24"/>
        </w:rPr>
        <w:t xml:space="preserve"> haberleştirilerek elde edilen çözümler gerçeklenmiştir. </w:t>
      </w:r>
      <w:r w:rsidR="00236B1A">
        <w:rPr>
          <w:rFonts w:ascii="Times New Roman" w:eastAsia="TimesNewRoman" w:hAnsi="Times New Roman"/>
          <w:sz w:val="24"/>
          <w:szCs w:val="24"/>
        </w:rPr>
        <w:t>Ancak gerçekleme esnasında kullanılan servo motorların hassasiyetleri</w:t>
      </w:r>
      <w:r w:rsidR="00C40033">
        <w:rPr>
          <w:rFonts w:ascii="Times New Roman" w:eastAsia="TimesNewRoman" w:hAnsi="Times New Roman"/>
          <w:sz w:val="24"/>
          <w:szCs w:val="24"/>
        </w:rPr>
        <w:t>nin düşük olması nedeniyle özellikle p</w:t>
      </w:r>
      <w:r w:rsidR="001F4640">
        <w:rPr>
          <w:rFonts w:ascii="Times New Roman" w:eastAsia="TimesNewRoman" w:hAnsi="Times New Roman"/>
          <w:sz w:val="24"/>
          <w:szCs w:val="24"/>
        </w:rPr>
        <w:t xml:space="preserve">ozisyon hatası değerinin artarak hesaplanan değerden farklı çıktığı gözlemlenmiştir. </w:t>
      </w:r>
    </w:p>
    <w:p w14:paraId="303AB80A" w14:textId="77777777" w:rsidR="009E5CB5" w:rsidRDefault="009E5CB5" w:rsidP="008B7236">
      <w:pPr>
        <w:autoSpaceDE w:val="0"/>
        <w:autoSpaceDN w:val="0"/>
        <w:adjustRightInd w:val="0"/>
        <w:spacing w:after="0" w:line="360" w:lineRule="auto"/>
        <w:jc w:val="both"/>
        <w:rPr>
          <w:rFonts w:ascii="Times New Roman" w:eastAsia="TimesNewRoman" w:hAnsi="Times New Roman"/>
          <w:sz w:val="24"/>
          <w:szCs w:val="24"/>
        </w:rPr>
      </w:pPr>
    </w:p>
    <w:p w14:paraId="57B32003" w14:textId="77777777" w:rsidR="00F40DEF" w:rsidRPr="007D776F" w:rsidRDefault="008B7236" w:rsidP="007D776F">
      <w:pPr>
        <w:autoSpaceDE w:val="0"/>
        <w:autoSpaceDN w:val="0"/>
        <w:adjustRightInd w:val="0"/>
        <w:spacing w:after="0" w:line="360" w:lineRule="auto"/>
        <w:jc w:val="both"/>
        <w:rPr>
          <w:rFonts w:ascii="Times New Roman" w:hAnsi="Times New Roman"/>
          <w:sz w:val="24"/>
          <w:szCs w:val="24"/>
        </w:rPr>
      </w:pPr>
      <w:r>
        <w:rPr>
          <w:rFonts w:ascii="Times New Roman" w:eastAsia="TimesNewRoman" w:hAnsi="Times New Roman"/>
          <w:sz w:val="24"/>
          <w:szCs w:val="24"/>
        </w:rPr>
        <w:t>Bu tez çalışması kapsamında kullanılan teknikler</w:t>
      </w:r>
      <w:r w:rsidR="00CA0A2F">
        <w:rPr>
          <w:rFonts w:ascii="Times New Roman" w:eastAsia="TimesNewRoman" w:hAnsi="Times New Roman"/>
          <w:sz w:val="24"/>
          <w:szCs w:val="24"/>
        </w:rPr>
        <w:t xml:space="preserve"> çalışma süresi ve pozisyon hatası bakımından karşılaştırılmış olup yazılımsal olarak en iyi çözüm süresi ve en iyi </w:t>
      </w:r>
      <w:r w:rsidR="00CA0A2F">
        <w:rPr>
          <w:rFonts w:ascii="Times New Roman" w:eastAsia="TimesNewRoman" w:hAnsi="Times New Roman"/>
          <w:sz w:val="24"/>
          <w:szCs w:val="24"/>
        </w:rPr>
        <w:lastRenderedPageBreak/>
        <w:t>pozisyon hatası değeri kuantum parçacık sürü optimizasyonu algoritması tarafından elde edilmiştir. Ancak donanımsal</w:t>
      </w:r>
      <w:r w:rsidR="007D776F">
        <w:rPr>
          <w:rFonts w:ascii="Times New Roman" w:eastAsia="TimesNewRoman" w:hAnsi="Times New Roman"/>
          <w:sz w:val="24"/>
          <w:szCs w:val="24"/>
        </w:rPr>
        <w:t xml:space="preserve"> (FPGA)</w:t>
      </w:r>
      <w:r w:rsidR="00CA0A2F">
        <w:rPr>
          <w:rFonts w:ascii="Times New Roman" w:eastAsia="TimesNewRoman" w:hAnsi="Times New Roman"/>
          <w:sz w:val="24"/>
          <w:szCs w:val="24"/>
        </w:rPr>
        <w:t xml:space="preserve"> olarak tasarlanan parçacık sürü optimizasyonu algoitması kuantum PSO algoritmasından</w:t>
      </w:r>
      <w:r w:rsidR="001F4640">
        <w:rPr>
          <w:rFonts w:ascii="Times New Roman" w:eastAsia="TimesNewRoman" w:hAnsi="Times New Roman"/>
          <w:sz w:val="24"/>
          <w:szCs w:val="24"/>
        </w:rPr>
        <w:t xml:space="preserve"> yaklaşık 3</w:t>
      </w:r>
      <w:r w:rsidR="00CA0A2F">
        <w:rPr>
          <w:rFonts w:ascii="Times New Roman" w:eastAsia="TimesNewRoman" w:hAnsi="Times New Roman"/>
          <w:sz w:val="24"/>
          <w:szCs w:val="24"/>
        </w:rPr>
        <w:t>00 kat daha kısa sürede çözüme ulaşmıştır.</w:t>
      </w:r>
      <w:r w:rsidR="007D776F">
        <w:rPr>
          <w:rFonts w:ascii="Times New Roman" w:eastAsia="TimesNewRoman" w:hAnsi="Times New Roman"/>
          <w:sz w:val="24"/>
          <w:szCs w:val="24"/>
        </w:rPr>
        <w:t xml:space="preserve"> </w:t>
      </w:r>
      <w:r w:rsidR="0033752C" w:rsidRPr="007D776F">
        <w:rPr>
          <w:rStyle w:val="AnaParagrafYaziStiliSauChar"/>
          <w:sz w:val="24"/>
        </w:rPr>
        <w:t>Sonuç olarak çalışmamızdan</w:t>
      </w:r>
      <w:r w:rsidR="003214DA" w:rsidRPr="007D776F">
        <w:rPr>
          <w:rStyle w:val="AnaParagrafYaziStiliSauChar"/>
          <w:sz w:val="24"/>
        </w:rPr>
        <w:t xml:space="preserve"> </w:t>
      </w:r>
      <w:r w:rsidR="0033752C" w:rsidRPr="007D776F">
        <w:rPr>
          <w:rStyle w:val="AnaParagrafYaziStiliSauChar"/>
          <w:sz w:val="24"/>
        </w:rPr>
        <w:t>elde edilen önemli bulgular ş</w:t>
      </w:r>
      <w:r w:rsidR="00510C3A" w:rsidRPr="007D776F">
        <w:rPr>
          <w:rStyle w:val="AnaParagrafYaziStiliSauChar"/>
          <w:sz w:val="24"/>
        </w:rPr>
        <w:t>u şekilde</w:t>
      </w:r>
      <w:r w:rsidR="0033752C" w:rsidRPr="007D776F">
        <w:rPr>
          <w:rStyle w:val="AnaParagrafYaziStiliSauChar"/>
          <w:sz w:val="24"/>
        </w:rPr>
        <w:t xml:space="preserve"> özetlenebilir:</w:t>
      </w:r>
    </w:p>
    <w:p w14:paraId="0DDFFEC4" w14:textId="77777777" w:rsidR="00AF642D" w:rsidRPr="00412CB8" w:rsidRDefault="00236B1A" w:rsidP="000C0EC6">
      <w:pPr>
        <w:pStyle w:val="lksayfalarbasligisau"/>
        <w:numPr>
          <w:ilvl w:val="0"/>
          <w:numId w:val="3"/>
        </w:numPr>
        <w:spacing w:before="0" w:beforeAutospacing="0" w:after="0" w:afterAutospacing="0" w:line="360" w:lineRule="auto"/>
        <w:jc w:val="both"/>
      </w:pPr>
      <w:r>
        <w:t>Sezgisel optimizasyon tekniklerleri problemin uygunluk fonksiyonuna dönüştürül</w:t>
      </w:r>
      <w:r w:rsidR="007B2A44">
        <w:t>mesi neticesinde kullanılabildiğinden dolayı b</w:t>
      </w:r>
      <w:r w:rsidR="0098152C">
        <w:t>u çalışmada Öklit Bağıntısı uygunluk fonksiyonu olarak kullanılmıştır.</w:t>
      </w:r>
    </w:p>
    <w:p w14:paraId="653D595A" w14:textId="77777777" w:rsidR="00236B1A" w:rsidRDefault="007B2A44" w:rsidP="00E109D1">
      <w:pPr>
        <w:pStyle w:val="lksayfalarbasligisau"/>
        <w:numPr>
          <w:ilvl w:val="0"/>
          <w:numId w:val="3"/>
        </w:numPr>
        <w:spacing w:before="0" w:beforeAutospacing="0" w:after="0" w:afterAutospacing="0" w:line="360" w:lineRule="auto"/>
        <w:jc w:val="both"/>
      </w:pPr>
      <w:r>
        <w:t>Bu teknikler, çözümü NP derecesinde zor</w:t>
      </w:r>
      <w:r w:rsidR="00236B1A">
        <w:t>, karmaşık ve uzun zaman alan problemler için ideal olmasına karşın her algoritmanın çözüme yakınsama ora</w:t>
      </w:r>
      <w:r w:rsidR="00322837">
        <w:t>nı far</w:t>
      </w:r>
      <w:r w:rsidR="00236B1A">
        <w:t>klılık arz etmektedir.</w:t>
      </w:r>
      <w:r w:rsidR="0098152C">
        <w:t xml:space="preserve"> Bu çalışmada kullanılan yapay arı kolonisi, parçacık sürüsü, ateş böceği sürüsü ve kuantum parçacık sürüsü algoritmaların tamamı </w:t>
      </w:r>
      <w:r w:rsidR="00322837">
        <w:t xml:space="preserve">pozisyon hatası açısından tatmin edici fakat birbirinden </w:t>
      </w:r>
      <w:r w:rsidR="0098152C">
        <w:t>farklı</w:t>
      </w:r>
      <w:r w:rsidR="00322837">
        <w:t xml:space="preserve"> </w:t>
      </w:r>
      <w:r w:rsidR="0098152C">
        <w:t>değerler ortaya koymuştur.</w:t>
      </w:r>
    </w:p>
    <w:p w14:paraId="7D99BBB7" w14:textId="77777777" w:rsidR="00322837" w:rsidRDefault="00322837" w:rsidP="00E109D1">
      <w:pPr>
        <w:pStyle w:val="lksayfalarbasligisau"/>
        <w:numPr>
          <w:ilvl w:val="0"/>
          <w:numId w:val="3"/>
        </w:numPr>
        <w:spacing w:before="0" w:beforeAutospacing="0" w:after="0" w:afterAutospacing="0" w:line="360" w:lineRule="auto"/>
        <w:jc w:val="both"/>
      </w:pPr>
      <w:r>
        <w:t>Bu çalışmada kullanılan</w:t>
      </w:r>
      <w:r w:rsidR="00B37035">
        <w:t xml:space="preserve"> yazılımsal</w:t>
      </w:r>
      <w:r>
        <w:t xml:space="preserve"> algoritmaların çalışma süresi bakımından birbirlerine üstünlükleri </w:t>
      </w:r>
      <w:r w:rsidR="00F32AA2">
        <w:t xml:space="preserve">çok </w:t>
      </w:r>
      <w:r w:rsidR="00B37035">
        <w:t>küçük oranda olsa</w:t>
      </w:r>
      <w:r w:rsidR="0072422A">
        <w:t>da</w:t>
      </w:r>
      <w:r w:rsidR="00B37035">
        <w:t xml:space="preserve"> vardır. Fakat bu süreler gerçek bir robota uygulanacak nitelikte değildir.</w:t>
      </w:r>
    </w:p>
    <w:p w14:paraId="0DC35C83" w14:textId="77777777" w:rsidR="00C04B78" w:rsidRDefault="0098152C" w:rsidP="00E109D1">
      <w:pPr>
        <w:pStyle w:val="lksayfalarbasligisau"/>
        <w:numPr>
          <w:ilvl w:val="0"/>
          <w:numId w:val="3"/>
        </w:numPr>
        <w:spacing w:before="0" w:beforeAutospacing="0" w:after="0" w:afterAutospacing="0" w:line="360" w:lineRule="auto"/>
        <w:jc w:val="both"/>
      </w:pPr>
      <w:r>
        <w:t>Kullanılan malzeme kısıtı nedeniyle simülasyonda elde edilen değerlerle gerçek zamanlı çalışma esnasında elde edilen değerler birbirinden farklılık gösterebilmektedir. Bu çalışmada kullanılan servo motorların hassasiyetinin düşük olması sebebiyle 100 katlık</w:t>
      </w:r>
      <w:r w:rsidR="001F4640">
        <w:t xml:space="preserve"> pozisyon hatası</w:t>
      </w:r>
      <w:r>
        <w:t xml:space="preserve"> fark</w:t>
      </w:r>
      <w:r w:rsidR="001F4640">
        <w:t>ı</w:t>
      </w:r>
      <w:r>
        <w:t xml:space="preserve"> ortaya çıkmıştır.</w:t>
      </w:r>
    </w:p>
    <w:p w14:paraId="1AC0B8FA" w14:textId="77777777" w:rsidR="00567985" w:rsidRDefault="00567985" w:rsidP="00E109D1">
      <w:pPr>
        <w:pStyle w:val="lksayfalarbasligisau"/>
        <w:numPr>
          <w:ilvl w:val="0"/>
          <w:numId w:val="3"/>
        </w:numPr>
        <w:spacing w:before="0" w:beforeAutospacing="0" w:after="0" w:afterAutospacing="0" w:line="360" w:lineRule="auto"/>
        <w:jc w:val="both"/>
      </w:pPr>
      <w:r>
        <w:t xml:space="preserve">Tüm algoritmaların </w:t>
      </w:r>
      <w:r w:rsidR="00CE2567">
        <w:t xml:space="preserve">gelişmeye açık olduğu dolayısıyla bazı parametrelerinin güçlendirilerek daha iyi sonuçların elde edileceği aşikârdır. Bu çalışmada parçacık sürüsü algoritması için yeni bir </w:t>
      </w:r>
      <w:r w:rsidR="001F4640">
        <w:t>varyant</w:t>
      </w:r>
      <w:r w:rsidR="00CE2567">
        <w:t xml:space="preserve"> (IW) tekniği tanıtılmıştır. Bu teknikle elde edilen değerler klasik parçacık sürü optimizasyonundan çok daha kaliteli</w:t>
      </w:r>
      <w:r w:rsidR="001F4640">
        <w:t xml:space="preserve"> pozisyon hatası değerleri üretmiş ancak süre bakımından benzer değerleri ortaya koymuştur</w:t>
      </w:r>
      <w:r w:rsidR="00CE2567">
        <w:t xml:space="preserve">. </w:t>
      </w:r>
    </w:p>
    <w:p w14:paraId="6E8508D0" w14:textId="77777777" w:rsidR="007B2A44" w:rsidRPr="00412CB8" w:rsidRDefault="007B2A44" w:rsidP="00E109D1">
      <w:pPr>
        <w:pStyle w:val="lksayfalarbasligisau"/>
        <w:numPr>
          <w:ilvl w:val="0"/>
          <w:numId w:val="3"/>
        </w:numPr>
        <w:spacing w:before="0" w:beforeAutospacing="0" w:after="0" w:afterAutospacing="0" w:line="360" w:lineRule="auto"/>
        <w:jc w:val="both"/>
      </w:pPr>
      <w:r>
        <w:t>Yazılımsal olarak bakıldığında bu çalışmada kullanılan sürü algoritmaları pozisyon hatası açısından birbirlerine üstünlük gösterselerde hesaplama süresi açısından yaklaşık benzer değerleri</w:t>
      </w:r>
      <w:r w:rsidR="00EA3DE2">
        <w:t xml:space="preserve"> (0.3 s – 0.9 s)</w:t>
      </w:r>
      <w:r>
        <w:t xml:space="preserve"> ortaya koymuşlardır.</w:t>
      </w:r>
    </w:p>
    <w:p w14:paraId="00B00409" w14:textId="77777777" w:rsidR="006853A1" w:rsidRPr="00412CB8" w:rsidRDefault="00C04B78" w:rsidP="00F10E67">
      <w:pPr>
        <w:spacing w:after="0" w:line="240" w:lineRule="auto"/>
        <w:rPr>
          <w:rFonts w:ascii="Times New Roman" w:eastAsia="TimesNewRoman" w:hAnsi="Times New Roman"/>
          <w:kern w:val="0"/>
          <w:sz w:val="24"/>
          <w:szCs w:val="24"/>
          <w:lang w:eastAsia="tr-TR"/>
        </w:rPr>
      </w:pPr>
      <w:r w:rsidRPr="00412CB8">
        <w:br w:type="page"/>
      </w:r>
    </w:p>
    <w:p w14:paraId="7B97731B" w14:textId="77777777" w:rsidR="00452873" w:rsidRPr="00412CB8" w:rsidRDefault="00452873" w:rsidP="00EE1C61">
      <w:pPr>
        <w:spacing w:after="0" w:line="240" w:lineRule="auto"/>
        <w:rPr>
          <w:b/>
        </w:rPr>
        <w:sectPr w:rsidR="00452873" w:rsidRPr="00412CB8" w:rsidSect="00C53D78">
          <w:pgSz w:w="11906" w:h="16838"/>
          <w:pgMar w:top="1701" w:right="1133" w:bottom="1701" w:left="2268" w:header="709" w:footer="709" w:gutter="0"/>
          <w:cols w:space="708"/>
          <w:titlePg/>
          <w:docGrid w:linePitch="360"/>
        </w:sectPr>
      </w:pPr>
    </w:p>
    <w:p w14:paraId="7C27C898" w14:textId="2A0B9D1A" w:rsidR="00813A41" w:rsidRPr="00412CB8" w:rsidRDefault="009F4B57" w:rsidP="00D861A6">
      <w:pPr>
        <w:pStyle w:val="IlkSayfalarBasligiSau"/>
        <w:rPr>
          <w:lang w:val="tr-TR"/>
        </w:rPr>
      </w:pPr>
      <w:bookmarkStart w:id="245" w:name="_Toc7881672"/>
      <w:r w:rsidRPr="00412CB8">
        <w:rPr>
          <w:lang w:val="tr-TR"/>
        </w:rPr>
        <w:lastRenderedPageBreak/>
        <w:t>KAYNAKLAR</w:t>
      </w:r>
      <w:bookmarkEnd w:id="80"/>
      <w:bookmarkEnd w:id="245"/>
    </w:p>
    <w:p w14:paraId="1D476948" w14:textId="77777777" w:rsidR="00D861A6" w:rsidRDefault="00D861A6" w:rsidP="00D15D29">
      <w:pPr>
        <w:pStyle w:val="BaslikBosluklari"/>
      </w:pPr>
    </w:p>
    <w:p w14:paraId="579E9E96" w14:textId="77777777" w:rsidR="00AA2FF1" w:rsidRPr="00412CB8" w:rsidRDefault="00AA2FF1" w:rsidP="00DF749A">
      <w:pPr>
        <w:pStyle w:val="AnaParagrafYaziStiliSau"/>
      </w:pPr>
    </w:p>
    <w:p w14:paraId="7B36B981" w14:textId="77777777" w:rsidR="007B1893" w:rsidRPr="00A028A6" w:rsidRDefault="003475CA" w:rsidP="00A028A6">
      <w:pPr>
        <w:pStyle w:val="AnaParagrafYaziStiliSau"/>
        <w:spacing w:line="240" w:lineRule="auto"/>
        <w:ind w:left="426" w:hanging="426"/>
      </w:pPr>
      <w:r>
        <w:t>Adewumi, A., &amp; Arasomwan, M.</w:t>
      </w:r>
      <w:r w:rsidR="00A606A8">
        <w:t>,</w:t>
      </w:r>
      <w:r>
        <w:t xml:space="preserve"> (2016)</w:t>
      </w:r>
      <w:r w:rsidR="00A606A8">
        <w:t>,</w:t>
      </w:r>
      <w:r w:rsidRPr="003475CA">
        <w:t xml:space="preserve"> </w:t>
      </w:r>
      <w:r>
        <w:t>‘</w:t>
      </w:r>
      <w:r w:rsidRPr="003475CA">
        <w:t>On the performance of particle swarm optimisation with (out) some contr</w:t>
      </w:r>
      <w:r>
        <w:t>ol parameters for global optimiz</w:t>
      </w:r>
      <w:r w:rsidRPr="003475CA">
        <w:t>ation</w:t>
      </w:r>
      <w:r>
        <w:t>’,</w:t>
      </w:r>
      <w:r w:rsidRPr="003475CA">
        <w:t xml:space="preserve"> </w:t>
      </w:r>
      <w:r w:rsidRPr="00A028A6">
        <w:t>International Journal of Bio-Inspired Computation</w:t>
      </w:r>
      <w:r w:rsidRPr="003475CA">
        <w:t xml:space="preserve">, 8, </w:t>
      </w:r>
      <w:r w:rsidR="004838A0">
        <w:t>p</w:t>
      </w:r>
      <w:r w:rsidRPr="003475CA">
        <w:t>14-32.</w:t>
      </w:r>
    </w:p>
    <w:p w14:paraId="7D7781F8" w14:textId="77777777" w:rsidR="00AA2FF1" w:rsidRPr="005E6B36" w:rsidRDefault="00AA2FF1" w:rsidP="00A028A6">
      <w:pPr>
        <w:pStyle w:val="AnaParagrafYaziStiliSau"/>
        <w:spacing w:line="240" w:lineRule="auto"/>
        <w:ind w:left="426" w:hanging="426"/>
      </w:pPr>
    </w:p>
    <w:p w14:paraId="6CC20DE3" w14:textId="77777777" w:rsidR="007B1893" w:rsidRPr="00A028A6" w:rsidRDefault="004838A0" w:rsidP="00A028A6">
      <w:pPr>
        <w:pStyle w:val="AnaParagrafYaziStiliSau"/>
        <w:spacing w:line="240" w:lineRule="auto"/>
        <w:ind w:left="426" w:hanging="426"/>
      </w:pPr>
      <w:r w:rsidRPr="004838A0">
        <w:t>Akı, O</w:t>
      </w:r>
      <w:r w:rsidR="00A23653">
        <w:t>.</w:t>
      </w:r>
      <w:r w:rsidR="00A606A8">
        <w:t>,</w:t>
      </w:r>
      <w:r w:rsidR="007B1893">
        <w:t xml:space="preserve"> </w:t>
      </w:r>
      <w:r w:rsidR="00A23653">
        <w:t>(</w:t>
      </w:r>
      <w:r w:rsidR="007B1893">
        <w:t>2010</w:t>
      </w:r>
      <w:r w:rsidR="00A23653">
        <w:t>)</w:t>
      </w:r>
      <w:r w:rsidR="00A606A8">
        <w:t>,</w:t>
      </w:r>
      <w:r w:rsidRPr="004838A0">
        <w:t xml:space="preserve"> </w:t>
      </w:r>
      <w:r w:rsidRPr="00A028A6">
        <w:t>Robot Bilimi ve Robotların Sınıflandırılması</w:t>
      </w:r>
      <w:r w:rsidRPr="004838A0">
        <w:t xml:space="preserve">. </w:t>
      </w:r>
      <w:r w:rsidR="00AA2FF1">
        <w:t xml:space="preserve">Erişim adresi: </w:t>
      </w:r>
      <w:hyperlink r:id="rId166" w:history="1">
        <w:r w:rsidR="003D49DC" w:rsidRPr="00A028A6">
          <w:t>http://www.ozanaki.com/home/uploads/teaching/secbst426-robotik-bilim/robot-bilimi-02-robotlarin-siniflandirilmasi.pdf</w:t>
        </w:r>
      </w:hyperlink>
      <w:r w:rsidR="003D49DC">
        <w:t xml:space="preserve"> </w:t>
      </w:r>
      <w:r w:rsidR="00A23653">
        <w:t>(Erişim Tarihi: 29/01/2019)</w:t>
      </w:r>
      <w:r w:rsidR="00AA2FF1">
        <w:t>.</w:t>
      </w:r>
    </w:p>
    <w:p w14:paraId="6B9BB4F9" w14:textId="77777777" w:rsidR="00AA2FF1" w:rsidRPr="005E6B36" w:rsidRDefault="00AA2FF1" w:rsidP="00A028A6">
      <w:pPr>
        <w:pStyle w:val="AnaParagrafYaziStiliSau"/>
        <w:spacing w:line="240" w:lineRule="auto"/>
        <w:ind w:left="426" w:hanging="426"/>
      </w:pPr>
    </w:p>
    <w:p w14:paraId="4F7AA9DE" w14:textId="77777777" w:rsidR="007B1893" w:rsidRDefault="007B1893" w:rsidP="00A028A6">
      <w:pPr>
        <w:pStyle w:val="AnaParagrafYaziStiliSau"/>
        <w:spacing w:line="240" w:lineRule="auto"/>
        <w:ind w:left="426" w:hanging="426"/>
      </w:pPr>
      <w:r>
        <w:t>Alataş, B</w:t>
      </w:r>
      <w:r w:rsidR="00445399">
        <w:t>.</w:t>
      </w:r>
      <w:r w:rsidR="00A606A8">
        <w:t>,</w:t>
      </w:r>
      <w:r>
        <w:t xml:space="preserve"> </w:t>
      </w:r>
      <w:r w:rsidR="00445399">
        <w:t>(</w:t>
      </w:r>
      <w:r>
        <w:t>2007</w:t>
      </w:r>
      <w:r w:rsidR="00445399">
        <w:t>)</w:t>
      </w:r>
      <w:r w:rsidR="00A606A8">
        <w:t>,</w:t>
      </w:r>
      <w:r w:rsidRPr="007B1893">
        <w:t xml:space="preserve"> </w:t>
      </w:r>
      <w:r>
        <w:t>‘</w:t>
      </w:r>
      <w:r w:rsidRPr="007B1893">
        <w:t>Kaotik Haritalı Parçacık Sürü Optimizasyon Algoritmaları Geliştirme</w:t>
      </w:r>
      <w:r>
        <w:t>’, Doktora Tezi,</w:t>
      </w:r>
      <w:r w:rsidRPr="007B1893">
        <w:t xml:space="preserve"> Fırat Üniversitesi Fen Bilimleri Enstitüsü</w:t>
      </w:r>
      <w:r>
        <w:t>, Elazığ</w:t>
      </w:r>
      <w:r w:rsidRPr="007B1893">
        <w:t>.</w:t>
      </w:r>
    </w:p>
    <w:p w14:paraId="2FD39BC4" w14:textId="77777777" w:rsidR="00A23653" w:rsidRPr="005E6B36" w:rsidRDefault="00A23653" w:rsidP="00A028A6">
      <w:pPr>
        <w:pStyle w:val="AnaParagrafYaziStiliSau"/>
        <w:spacing w:line="240" w:lineRule="auto"/>
        <w:ind w:left="426" w:hanging="426"/>
      </w:pPr>
    </w:p>
    <w:p w14:paraId="640B7A2E" w14:textId="77777777" w:rsidR="003864E9" w:rsidRDefault="003864E9" w:rsidP="00A028A6">
      <w:pPr>
        <w:pStyle w:val="AnaParagrafYaziStiliSau"/>
        <w:spacing w:line="240" w:lineRule="auto"/>
        <w:ind w:left="426" w:hanging="426"/>
      </w:pPr>
      <w:r w:rsidRPr="003864E9">
        <w:t>Allaire, F. C., Tarbouchi, M.,</w:t>
      </w:r>
      <w:r>
        <w:t xml:space="preserve"> Labonté, G., &amp; Fusina, G.</w:t>
      </w:r>
      <w:r w:rsidR="00A606A8">
        <w:t>,</w:t>
      </w:r>
      <w:r>
        <w:t xml:space="preserve"> (2009)</w:t>
      </w:r>
      <w:r w:rsidR="00A606A8">
        <w:t>,</w:t>
      </w:r>
      <w:r w:rsidRPr="003864E9">
        <w:t xml:space="preserve"> </w:t>
      </w:r>
      <w:r>
        <w:t>‘</w:t>
      </w:r>
      <w:r w:rsidRPr="003864E9">
        <w:t xml:space="preserve">FPGA implementation of genetic algorithm </w:t>
      </w:r>
      <w:r>
        <w:t xml:space="preserve">for UAV real-time path planning’, </w:t>
      </w:r>
      <w:r w:rsidRPr="00A028A6">
        <w:t>J Intell Robot Syst</w:t>
      </w:r>
      <w:r>
        <w:t>, 54,</w:t>
      </w:r>
      <w:r w:rsidRPr="003864E9">
        <w:t xml:space="preserve"> pp. 495</w:t>
      </w:r>
      <w:r>
        <w:t>-510.</w:t>
      </w:r>
    </w:p>
    <w:p w14:paraId="275B1798" w14:textId="77777777" w:rsidR="003864E9" w:rsidRPr="005E6B36" w:rsidRDefault="003864E9" w:rsidP="00A028A6">
      <w:pPr>
        <w:pStyle w:val="AnaParagrafYaziStiliSau"/>
        <w:spacing w:line="240" w:lineRule="auto"/>
        <w:ind w:left="426" w:hanging="426"/>
      </w:pPr>
    </w:p>
    <w:p w14:paraId="6CA4F6BC" w14:textId="77777777" w:rsidR="00A23653" w:rsidRDefault="00BE743C" w:rsidP="00A028A6">
      <w:pPr>
        <w:pStyle w:val="AnaParagrafYaziStiliSau"/>
        <w:spacing w:line="240" w:lineRule="auto"/>
        <w:ind w:left="426" w:hanging="426"/>
      </w:pPr>
      <w:r>
        <w:t>Alkhafaji, F.S., Hasan, W.Z., Isa, M.</w:t>
      </w:r>
      <w:r w:rsidR="00A23653" w:rsidRPr="00A23653">
        <w:t>M., &amp; Sulaiman, N.</w:t>
      </w:r>
      <w:r w:rsidR="00A606A8">
        <w:t>,</w:t>
      </w:r>
      <w:r w:rsidR="00A23653" w:rsidRPr="00A23653">
        <w:t xml:space="preserve"> (20</w:t>
      </w:r>
      <w:r w:rsidR="00445399">
        <w:t>18)</w:t>
      </w:r>
      <w:r w:rsidR="00A606A8">
        <w:t>,</w:t>
      </w:r>
      <w:r w:rsidR="00A23653" w:rsidRPr="00A23653">
        <w:t xml:space="preserve"> </w:t>
      </w:r>
      <w:r w:rsidR="00A23653">
        <w:t>‘</w:t>
      </w:r>
      <w:r w:rsidR="00A23653" w:rsidRPr="00A23653">
        <w:t>Robotic Controll</w:t>
      </w:r>
      <w:r w:rsidR="00A23653">
        <w:t>er: ASIC versus FPGA - A Review’,</w:t>
      </w:r>
      <w:r w:rsidR="00A23653" w:rsidRPr="00A23653">
        <w:t xml:space="preserve"> </w:t>
      </w:r>
      <w:r w:rsidR="00A23653" w:rsidRPr="00A028A6">
        <w:t>Journal of Computational and Theoretical Nanoscience</w:t>
      </w:r>
      <w:r w:rsidR="00A23653" w:rsidRPr="00A23653">
        <w:t xml:space="preserve">, 15, </w:t>
      </w:r>
      <w:r>
        <w:t>p</w:t>
      </w:r>
      <w:r w:rsidR="00A23653" w:rsidRPr="00A23653">
        <w:t>1-25.</w:t>
      </w:r>
    </w:p>
    <w:p w14:paraId="0F9A864E" w14:textId="77777777" w:rsidR="00445399" w:rsidRPr="005E6B36" w:rsidRDefault="00445399" w:rsidP="00A028A6">
      <w:pPr>
        <w:pStyle w:val="AnaParagrafYaziStiliSau"/>
        <w:spacing w:line="240" w:lineRule="auto"/>
        <w:ind w:left="426" w:hanging="426"/>
      </w:pPr>
    </w:p>
    <w:p w14:paraId="361F297D" w14:textId="77777777" w:rsidR="00445399" w:rsidRDefault="00BE743C" w:rsidP="00A028A6">
      <w:pPr>
        <w:pStyle w:val="AnaParagrafYaziStiliSau"/>
        <w:spacing w:line="240" w:lineRule="auto"/>
        <w:ind w:left="426" w:hanging="426"/>
      </w:pPr>
      <w:r>
        <w:t>Almusawi, A.</w:t>
      </w:r>
      <w:r w:rsidR="00445399" w:rsidRPr="00445399">
        <w:t>R., Dül</w:t>
      </w:r>
      <w:r>
        <w:t>ger, L.</w:t>
      </w:r>
      <w:r w:rsidR="00A606A8">
        <w:t xml:space="preserve">C., &amp; Kapucu, S., </w:t>
      </w:r>
      <w:r w:rsidR="00445399">
        <w:t>(2016)</w:t>
      </w:r>
      <w:r w:rsidR="00A606A8">
        <w:t>,</w:t>
      </w:r>
      <w:r w:rsidR="00445399" w:rsidRPr="00445399">
        <w:t xml:space="preserve"> </w:t>
      </w:r>
      <w:r w:rsidR="00445399">
        <w:t>‘</w:t>
      </w:r>
      <w:r w:rsidR="00445399" w:rsidRPr="00445399">
        <w:t>A new artificial neural network approach in solving inverse kinematics of robotic arm (denso vp6242)</w:t>
      </w:r>
      <w:r w:rsidR="00445399">
        <w:t>’,</w:t>
      </w:r>
      <w:r w:rsidR="00445399" w:rsidRPr="00445399">
        <w:t xml:space="preserve"> </w:t>
      </w:r>
      <w:r w:rsidR="00445399" w:rsidRPr="00A028A6">
        <w:t>Computational intelligence and neuroscience</w:t>
      </w:r>
      <w:r w:rsidR="007615A3" w:rsidRPr="00A028A6">
        <w:t xml:space="preserve"> </w:t>
      </w:r>
      <w:r w:rsidR="007615A3" w:rsidRPr="007615A3">
        <w:t>[online]</w:t>
      </w:r>
      <w:r w:rsidR="00445399">
        <w:t xml:space="preserve">, 2016, DOI: </w:t>
      </w:r>
      <w:r w:rsidR="00445399" w:rsidRPr="00445399">
        <w:t>10.1155/2016/5720163</w:t>
      </w:r>
      <w:r w:rsidR="00445399">
        <w:t>.</w:t>
      </w:r>
    </w:p>
    <w:p w14:paraId="6487815E" w14:textId="77777777" w:rsidR="00445399" w:rsidRPr="005E6B36" w:rsidRDefault="00445399" w:rsidP="00A028A6">
      <w:pPr>
        <w:pStyle w:val="AnaParagrafYaziStiliSau"/>
        <w:spacing w:line="240" w:lineRule="auto"/>
        <w:ind w:left="426" w:hanging="426"/>
      </w:pPr>
    </w:p>
    <w:p w14:paraId="3D7ACEA3" w14:textId="77777777" w:rsidR="00BE743C" w:rsidRDefault="00BE743C" w:rsidP="00A028A6">
      <w:pPr>
        <w:pStyle w:val="AnaParagrafYaziStiliSau"/>
        <w:spacing w:line="240" w:lineRule="auto"/>
        <w:ind w:left="426" w:hanging="426"/>
      </w:pPr>
      <w:r>
        <w:t>Alp, O.E.</w:t>
      </w:r>
      <w:r w:rsidR="00A606A8">
        <w:t>,</w:t>
      </w:r>
      <w:r>
        <w:t xml:space="preserve"> (2012)</w:t>
      </w:r>
      <w:r w:rsidR="00A606A8">
        <w:t>,</w:t>
      </w:r>
      <w:r w:rsidR="00445399" w:rsidRPr="00445399">
        <w:t xml:space="preserve"> </w:t>
      </w:r>
      <w:r>
        <w:t>‘</w:t>
      </w:r>
      <w:r w:rsidR="00445399" w:rsidRPr="00445399">
        <w:t>Genel Amaçlı Robot Kolu Tasarımı</w:t>
      </w:r>
      <w:r>
        <w:t>’, Yüksek Lisans Tezi,</w:t>
      </w:r>
      <w:r w:rsidR="00445399" w:rsidRPr="00445399">
        <w:t xml:space="preserve"> Dokuz Eylül Üniversitesi Fen Bilimleri Enstitüsü</w:t>
      </w:r>
      <w:r>
        <w:t>, İzmir</w:t>
      </w:r>
      <w:r w:rsidR="00445399" w:rsidRPr="00445399">
        <w:t>.</w:t>
      </w:r>
    </w:p>
    <w:p w14:paraId="2B5614BD" w14:textId="77777777" w:rsidR="00BE743C" w:rsidRPr="005E6B36" w:rsidRDefault="00BE743C" w:rsidP="00A028A6">
      <w:pPr>
        <w:pStyle w:val="AnaParagrafYaziStiliSau"/>
        <w:spacing w:line="240" w:lineRule="auto"/>
        <w:ind w:left="426" w:hanging="426"/>
      </w:pPr>
    </w:p>
    <w:p w14:paraId="2066621D" w14:textId="77777777" w:rsidR="00BE743C" w:rsidRDefault="00BE743C" w:rsidP="00A028A6">
      <w:pPr>
        <w:pStyle w:val="AnaParagrafYaziStiliSau"/>
        <w:spacing w:line="240" w:lineRule="auto"/>
        <w:ind w:left="426" w:hanging="426"/>
      </w:pPr>
      <w:r>
        <w:t>Aydilek, İ.</w:t>
      </w:r>
      <w:r w:rsidRPr="00BE743C">
        <w:t>B.</w:t>
      </w:r>
      <w:r w:rsidR="00A606A8">
        <w:t>,</w:t>
      </w:r>
      <w:r w:rsidRPr="00BE743C">
        <w:t xml:space="preserve"> (2017</w:t>
      </w:r>
      <w:r>
        <w:t>)</w:t>
      </w:r>
      <w:r w:rsidR="00A606A8">
        <w:t>,</w:t>
      </w:r>
      <w:r w:rsidRPr="00BE743C">
        <w:t xml:space="preserve"> </w:t>
      </w:r>
      <w:r>
        <w:t>‘</w:t>
      </w:r>
      <w:r w:rsidRPr="00BE743C">
        <w:t>Değiştirilmiş ateşböceği optimizasyon algoritması ile kural ta</w:t>
      </w:r>
      <w:r>
        <w:t>banlı çoklu sınıflama yapılması’</w:t>
      </w:r>
      <w:r w:rsidRPr="00BE743C">
        <w:t xml:space="preserve"> </w:t>
      </w:r>
      <w:r w:rsidRPr="00A028A6">
        <w:t>Journal of the Faculty of Engineering and Architecture of Gazi University</w:t>
      </w:r>
      <w:r w:rsidRPr="00BE743C">
        <w:t xml:space="preserve">, 32, </w:t>
      </w:r>
      <w:r>
        <w:t>p</w:t>
      </w:r>
      <w:r w:rsidRPr="00BE743C">
        <w:t>1097-1107.</w:t>
      </w:r>
    </w:p>
    <w:p w14:paraId="12CEC901" w14:textId="77777777" w:rsidR="00BE743C" w:rsidRPr="005E6B36" w:rsidRDefault="00BE743C" w:rsidP="00A028A6">
      <w:pPr>
        <w:pStyle w:val="AnaParagrafYaziStiliSau"/>
        <w:spacing w:line="240" w:lineRule="auto"/>
        <w:ind w:left="426" w:hanging="426"/>
      </w:pPr>
    </w:p>
    <w:p w14:paraId="2201F65E" w14:textId="77777777" w:rsidR="00BE743C" w:rsidRDefault="00BE743C" w:rsidP="00A028A6">
      <w:pPr>
        <w:pStyle w:val="AnaParagrafYaziStiliSau"/>
        <w:spacing w:line="240" w:lineRule="auto"/>
        <w:ind w:left="426" w:hanging="426"/>
      </w:pPr>
      <w:r>
        <w:t>Ayyıldız, M.</w:t>
      </w:r>
      <w:r w:rsidR="002A6AFF">
        <w:t>,</w:t>
      </w:r>
      <w:r>
        <w:t xml:space="preserve"> (2018)</w:t>
      </w:r>
      <w:r w:rsidR="002A6AFF">
        <w:t>,</w:t>
      </w:r>
      <w:r w:rsidRPr="00BE743C">
        <w:t xml:space="preserve"> </w:t>
      </w:r>
      <w:r>
        <w:t>‘</w:t>
      </w:r>
      <w:r w:rsidRPr="00BE743C">
        <w:t>Al ve yerleştir robot otomasy</w:t>
      </w:r>
      <w:r>
        <w:t xml:space="preserve">onu için bir çerçeve çalışması’, </w:t>
      </w:r>
      <w:r w:rsidRPr="00A028A6">
        <w:t>Karaelmas Fen ve Mühendislik Dergisi</w:t>
      </w:r>
      <w:r w:rsidRPr="00BE743C">
        <w:t xml:space="preserve">, 8, </w:t>
      </w:r>
      <w:r>
        <w:t>p</w:t>
      </w:r>
      <w:r w:rsidRPr="00BE743C">
        <w:t>575-580.</w:t>
      </w:r>
    </w:p>
    <w:p w14:paraId="4055472B" w14:textId="77777777" w:rsidR="00BE743C" w:rsidRPr="005E6B36" w:rsidRDefault="00BE743C" w:rsidP="00A028A6">
      <w:pPr>
        <w:pStyle w:val="AnaParagrafYaziStiliSau"/>
        <w:spacing w:line="240" w:lineRule="auto"/>
        <w:ind w:left="426" w:hanging="426"/>
      </w:pPr>
    </w:p>
    <w:p w14:paraId="2298205A" w14:textId="77777777" w:rsidR="00BE743C" w:rsidRDefault="00BE743C" w:rsidP="00A028A6">
      <w:pPr>
        <w:pStyle w:val="AnaParagrafYaziStiliSau"/>
        <w:spacing w:line="240" w:lineRule="auto"/>
        <w:ind w:left="426" w:hanging="426"/>
      </w:pPr>
      <w:r w:rsidRPr="00BE743C">
        <w:t>Ayyıl</w:t>
      </w:r>
      <w:r>
        <w:t>dız, M., &amp; Çetinkaya, K.</w:t>
      </w:r>
      <w:r w:rsidR="002A6AFF">
        <w:t>,</w:t>
      </w:r>
      <w:r>
        <w:t xml:space="preserve"> (2016)</w:t>
      </w:r>
      <w:r w:rsidR="002A6AFF">
        <w:t>,</w:t>
      </w:r>
      <w:r w:rsidRPr="00BE743C">
        <w:t xml:space="preserve"> </w:t>
      </w:r>
      <w:r>
        <w:t>‘</w:t>
      </w:r>
      <w:r w:rsidRPr="00BE743C">
        <w:t>Comparison of four different heuristic optimization algorithms for the inverse kinematics solution of a real 4-DOF serial robot manipula</w:t>
      </w:r>
      <w:r>
        <w:t>tor’,</w:t>
      </w:r>
      <w:r w:rsidRPr="00BE743C">
        <w:t xml:space="preserve"> </w:t>
      </w:r>
      <w:r w:rsidRPr="00A028A6">
        <w:t>Neural Computing and Applications</w:t>
      </w:r>
      <w:r w:rsidRPr="00BE743C">
        <w:t xml:space="preserve">, 27, </w:t>
      </w:r>
      <w:r>
        <w:t>p</w:t>
      </w:r>
      <w:r w:rsidRPr="00BE743C">
        <w:t>825-836.</w:t>
      </w:r>
    </w:p>
    <w:p w14:paraId="411DED78" w14:textId="77777777" w:rsidR="00BE743C" w:rsidRPr="005E6B36" w:rsidRDefault="00BE743C" w:rsidP="00A028A6">
      <w:pPr>
        <w:pStyle w:val="AnaParagrafYaziStiliSau"/>
        <w:spacing w:line="240" w:lineRule="auto"/>
        <w:ind w:left="426" w:hanging="426"/>
      </w:pPr>
    </w:p>
    <w:p w14:paraId="342BE717" w14:textId="77777777" w:rsidR="00DF749A" w:rsidRDefault="00BE743C" w:rsidP="00A028A6">
      <w:pPr>
        <w:pStyle w:val="AnaParagrafYaziStiliSau"/>
        <w:spacing w:line="240" w:lineRule="auto"/>
        <w:ind w:left="426" w:hanging="426"/>
        <w:sectPr w:rsidR="00DF749A" w:rsidSect="00DF749A">
          <w:pgSz w:w="11906" w:h="16838"/>
          <w:pgMar w:top="2836" w:right="1133" w:bottom="1701" w:left="2268" w:header="709" w:footer="709" w:gutter="0"/>
          <w:cols w:space="708"/>
          <w:titlePg/>
          <w:docGrid w:linePitch="360"/>
        </w:sectPr>
      </w:pPr>
      <w:r>
        <w:t>Babu, B.G., &amp; Kannan, M.</w:t>
      </w:r>
      <w:r w:rsidR="002A6AFF">
        <w:t>,</w:t>
      </w:r>
      <w:r>
        <w:t xml:space="preserve"> (2002)</w:t>
      </w:r>
      <w:r w:rsidR="002A6AFF">
        <w:t>,</w:t>
      </w:r>
      <w:r w:rsidRPr="00BE743C">
        <w:t xml:space="preserve"> </w:t>
      </w:r>
      <w:r>
        <w:t>‘</w:t>
      </w:r>
      <w:r w:rsidRPr="00BE743C">
        <w:t>Lightning bugs</w:t>
      </w:r>
      <w:r>
        <w:t>’,</w:t>
      </w:r>
      <w:r w:rsidRPr="00BE743C">
        <w:t xml:space="preserve"> </w:t>
      </w:r>
      <w:r w:rsidRPr="00A028A6">
        <w:t>Resonance</w:t>
      </w:r>
      <w:r w:rsidRPr="00BE743C">
        <w:t xml:space="preserve">, 7, </w:t>
      </w:r>
      <w:r>
        <w:t>p</w:t>
      </w:r>
      <w:r w:rsidRPr="00BE743C">
        <w:t>49-55.</w:t>
      </w:r>
    </w:p>
    <w:p w14:paraId="134D36AC" w14:textId="77777777" w:rsidR="0092196B" w:rsidRDefault="0092196B" w:rsidP="00A028A6">
      <w:pPr>
        <w:pStyle w:val="AnaParagrafYaziStiliSau"/>
        <w:spacing w:line="240" w:lineRule="auto"/>
        <w:ind w:left="426" w:hanging="426"/>
      </w:pPr>
      <w:r>
        <w:lastRenderedPageBreak/>
        <w:t xml:space="preserve">Baheshti, M.T.H., Tehrani, A.K., &amp; Ghanbari, B., (2003), ‘An optimized adaptive fuzzy inverse kinematics solution for redundant </w:t>
      </w:r>
      <w:r w:rsidR="00BB6057">
        <w:t>robots</w:t>
      </w:r>
      <w:r>
        <w:t xml:space="preserve">’, </w:t>
      </w:r>
      <w:r w:rsidRPr="00A028A6">
        <w:t>International Symposium on Intelligent Control</w:t>
      </w:r>
      <w:r>
        <w:t>, Houston, USA, p924–929.</w:t>
      </w:r>
    </w:p>
    <w:p w14:paraId="14372BBF" w14:textId="77777777" w:rsidR="00BE743C" w:rsidRPr="005E6B36" w:rsidRDefault="00BE743C" w:rsidP="00A028A6">
      <w:pPr>
        <w:pStyle w:val="AnaParagrafYaziStiliSau"/>
        <w:spacing w:line="240" w:lineRule="auto"/>
        <w:ind w:left="426" w:hanging="426"/>
      </w:pPr>
    </w:p>
    <w:p w14:paraId="2395E7E6" w14:textId="77777777" w:rsidR="00BE743C" w:rsidRDefault="008B7100" w:rsidP="00A028A6">
      <w:pPr>
        <w:pStyle w:val="AnaParagrafYaziStiliSau"/>
        <w:spacing w:line="240" w:lineRule="auto"/>
        <w:ind w:left="426" w:hanging="426"/>
      </w:pPr>
      <w:r>
        <w:t>Bahrin, M.A., M.F. Othman, N.N., &amp; Talib, M.F.</w:t>
      </w:r>
      <w:r w:rsidR="002A6AFF">
        <w:t>,</w:t>
      </w:r>
      <w:r>
        <w:t xml:space="preserve"> (2016)</w:t>
      </w:r>
      <w:r w:rsidR="002A6AFF">
        <w:t>,</w:t>
      </w:r>
      <w:r w:rsidRPr="008B7100">
        <w:t xml:space="preserve"> </w:t>
      </w:r>
      <w:r>
        <w:t>‘</w:t>
      </w:r>
      <w:r w:rsidRPr="008B7100">
        <w:t>Industry 4.0: A review on industrial automation and ro</w:t>
      </w:r>
      <w:r>
        <w:t>botic’,</w:t>
      </w:r>
      <w:r w:rsidRPr="008B7100">
        <w:t xml:space="preserve"> </w:t>
      </w:r>
      <w:r w:rsidRPr="00A028A6">
        <w:t>Journal Teknologi (Sciences &amp; Engineering),</w:t>
      </w:r>
      <w:r w:rsidRPr="008B7100">
        <w:t xml:space="preserve"> 78, </w:t>
      </w:r>
      <w:r>
        <w:t>p</w:t>
      </w:r>
      <w:r w:rsidRPr="008B7100">
        <w:t>137-143.</w:t>
      </w:r>
    </w:p>
    <w:p w14:paraId="48EE2E28" w14:textId="77777777" w:rsidR="008B7100" w:rsidRPr="005E6B36" w:rsidRDefault="008B7100" w:rsidP="00A028A6">
      <w:pPr>
        <w:pStyle w:val="AnaParagrafYaziStiliSau"/>
        <w:spacing w:line="240" w:lineRule="auto"/>
        <w:ind w:left="426" w:hanging="426"/>
      </w:pPr>
    </w:p>
    <w:p w14:paraId="746D98EF" w14:textId="77777777" w:rsidR="008B7100" w:rsidRDefault="008B7100" w:rsidP="00A028A6">
      <w:pPr>
        <w:pStyle w:val="AnaParagrafYaziStiliSau"/>
        <w:spacing w:line="240" w:lineRule="auto"/>
        <w:ind w:left="426" w:hanging="426"/>
      </w:pPr>
      <w:r>
        <w:t>Bai, Q.</w:t>
      </w:r>
      <w:r w:rsidR="002A6AFF">
        <w:t>,</w:t>
      </w:r>
      <w:r>
        <w:t xml:space="preserve"> (2010)</w:t>
      </w:r>
      <w:r w:rsidR="002A6AFF">
        <w:t>,</w:t>
      </w:r>
      <w:r w:rsidRPr="008B7100">
        <w:t xml:space="preserve"> </w:t>
      </w:r>
      <w:r>
        <w:t>‘</w:t>
      </w:r>
      <w:r w:rsidRPr="008B7100">
        <w:t>Analysis of Partic</w:t>
      </w:r>
      <w:r>
        <w:t>le Swarm Optimization Algorithm’,</w:t>
      </w:r>
      <w:r w:rsidRPr="008B7100">
        <w:t xml:space="preserve"> </w:t>
      </w:r>
      <w:r w:rsidRPr="00A028A6">
        <w:t>Computer and Information Science</w:t>
      </w:r>
      <w:r w:rsidRPr="008B7100">
        <w:t xml:space="preserve">, 3, </w:t>
      </w:r>
      <w:r>
        <w:t>p</w:t>
      </w:r>
      <w:r w:rsidRPr="008B7100">
        <w:t>180-184.</w:t>
      </w:r>
    </w:p>
    <w:p w14:paraId="2B90F1F3" w14:textId="77777777" w:rsidR="008B7100" w:rsidRPr="005E6B36" w:rsidRDefault="008B7100" w:rsidP="00A028A6">
      <w:pPr>
        <w:pStyle w:val="AnaParagrafYaziStiliSau"/>
        <w:spacing w:line="240" w:lineRule="auto"/>
        <w:ind w:left="426" w:hanging="426"/>
      </w:pPr>
    </w:p>
    <w:p w14:paraId="729ECB1F" w14:textId="77777777" w:rsidR="008B7100" w:rsidRDefault="008B7100" w:rsidP="00A028A6">
      <w:pPr>
        <w:pStyle w:val="AnaParagrafYaziStiliSau"/>
        <w:spacing w:line="240" w:lineRule="auto"/>
        <w:ind w:left="426" w:hanging="426"/>
      </w:pPr>
      <w:r w:rsidRPr="008B7100">
        <w:t>Bansal, J., Singh, P., Saraswat, M., Verna, A., Jadon, S., &amp; Abraham, A.</w:t>
      </w:r>
      <w:r w:rsidR="002A6AFF">
        <w:t>,</w:t>
      </w:r>
      <w:r w:rsidRPr="008B7100">
        <w:t xml:space="preserve"> (2011)</w:t>
      </w:r>
      <w:r w:rsidR="002A6AFF">
        <w:t>,</w:t>
      </w:r>
      <w:r w:rsidRPr="008B7100">
        <w:t xml:space="preserve"> </w:t>
      </w:r>
      <w:r w:rsidR="00C8435D">
        <w:t>‘</w:t>
      </w:r>
      <w:r w:rsidRPr="00C8435D">
        <w:t>Inertia Weight Strategies in Particle Swarm Optimization</w:t>
      </w:r>
      <w:r w:rsidR="00C8435D">
        <w:t>’</w:t>
      </w:r>
      <w:r>
        <w:t>,</w:t>
      </w:r>
      <w:r w:rsidRPr="008B7100">
        <w:t xml:space="preserve"> </w:t>
      </w:r>
      <w:r w:rsidRPr="00A028A6">
        <w:t>Third World Congress on Nature and Biologically Inspired Computing (NABIC)</w:t>
      </w:r>
      <w:r w:rsidRPr="008B7100">
        <w:t>. Salamanca, Spain.</w:t>
      </w:r>
    </w:p>
    <w:p w14:paraId="50E347EA" w14:textId="77777777" w:rsidR="00277405" w:rsidRPr="005E6B36" w:rsidRDefault="00277405" w:rsidP="00A028A6">
      <w:pPr>
        <w:pStyle w:val="AnaParagrafYaziStiliSau"/>
        <w:spacing w:line="240" w:lineRule="auto"/>
        <w:ind w:left="426" w:hanging="426"/>
      </w:pPr>
    </w:p>
    <w:p w14:paraId="3A4ACC53" w14:textId="77777777" w:rsidR="00277405" w:rsidRDefault="00277405" w:rsidP="00A028A6">
      <w:pPr>
        <w:pStyle w:val="AnaParagrafYaziStiliSau"/>
        <w:spacing w:line="240" w:lineRule="auto"/>
        <w:ind w:left="426" w:hanging="426"/>
      </w:pPr>
      <w:r w:rsidRPr="00277405">
        <w:t>Bao, S., Yan, H., Chi,</w:t>
      </w:r>
      <w:r>
        <w:t xml:space="preserve"> Q., Pang, Z., &amp; Sun, Y.</w:t>
      </w:r>
      <w:r w:rsidR="002A6AFF">
        <w:t>,</w:t>
      </w:r>
      <w:r>
        <w:t xml:space="preserve"> (2017)</w:t>
      </w:r>
      <w:r w:rsidR="002A6AFF">
        <w:t>,</w:t>
      </w:r>
      <w:r w:rsidRPr="00277405">
        <w:t xml:space="preserve"> </w:t>
      </w:r>
      <w:r>
        <w:t>‘</w:t>
      </w:r>
      <w:r w:rsidRPr="00277405">
        <w:t>FPGA-Based Reconfigurable Data Acquisition System for Industrial Sensors</w:t>
      </w:r>
      <w:r>
        <w:t>’,</w:t>
      </w:r>
      <w:r w:rsidRPr="00277405">
        <w:t xml:space="preserve"> </w:t>
      </w:r>
      <w:r w:rsidRPr="00A028A6">
        <w:t>EEE Transactions on Industrial Informatics</w:t>
      </w:r>
      <w:r w:rsidRPr="00277405">
        <w:t xml:space="preserve">, 13, </w:t>
      </w:r>
      <w:r>
        <w:t>p</w:t>
      </w:r>
      <w:r w:rsidRPr="00277405">
        <w:t>1503-1512.</w:t>
      </w:r>
    </w:p>
    <w:p w14:paraId="628D70B4" w14:textId="77777777" w:rsidR="00277405" w:rsidRPr="005E6B36" w:rsidRDefault="00277405" w:rsidP="00A028A6">
      <w:pPr>
        <w:pStyle w:val="AnaParagrafYaziStiliSau"/>
        <w:spacing w:line="240" w:lineRule="auto"/>
        <w:ind w:left="426" w:hanging="426"/>
      </w:pPr>
    </w:p>
    <w:p w14:paraId="6729A073" w14:textId="77777777" w:rsidR="00277405" w:rsidRDefault="00277405" w:rsidP="00A028A6">
      <w:pPr>
        <w:pStyle w:val="AnaParagrafYaziStiliSau"/>
        <w:spacing w:line="240" w:lineRule="auto"/>
        <w:ind w:left="426" w:hanging="426"/>
      </w:pPr>
      <w:r>
        <w:t>Bayrak, H.</w:t>
      </w:r>
      <w:r w:rsidR="002A6AFF">
        <w:t>,</w:t>
      </w:r>
      <w:r>
        <w:t xml:space="preserve"> (2018)</w:t>
      </w:r>
      <w:r w:rsidR="002A6AFF">
        <w:t>,</w:t>
      </w:r>
      <w:r w:rsidRPr="00277405">
        <w:t xml:space="preserve"> </w:t>
      </w:r>
      <w:r w:rsidRPr="00A028A6">
        <w:t>Endüstri 4.0 Nedir</w:t>
      </w:r>
      <w:r w:rsidR="007615A3">
        <w:t xml:space="preserve"> [online].</w:t>
      </w:r>
      <w:r w:rsidRPr="00277405">
        <w:t xml:space="preserve">  </w:t>
      </w:r>
      <w:r w:rsidR="00125B8C">
        <w:t xml:space="preserve">Erişim Adresi: </w:t>
      </w:r>
      <w:hyperlink r:id="rId167" w:history="1">
        <w:r w:rsidR="007615A3" w:rsidRPr="00A028A6">
          <w:t>https://www.kolaybpm.com/2015/10/07/endustri-4-0-nedir/</w:t>
        </w:r>
      </w:hyperlink>
      <w:r w:rsidR="007615A3">
        <w:t xml:space="preserve"> </w:t>
      </w:r>
      <w:r>
        <w:t>(Erişim Tarihi: 28/11/2018)</w:t>
      </w:r>
      <w:r w:rsidR="002A6AFF">
        <w:t>.</w:t>
      </w:r>
    </w:p>
    <w:p w14:paraId="42FD4DAB" w14:textId="77777777" w:rsidR="00D661AD" w:rsidRPr="005E6B36" w:rsidRDefault="00D661AD" w:rsidP="00A028A6">
      <w:pPr>
        <w:pStyle w:val="AnaParagrafYaziStiliSau"/>
        <w:spacing w:line="240" w:lineRule="auto"/>
        <w:ind w:left="426" w:hanging="426"/>
      </w:pPr>
    </w:p>
    <w:p w14:paraId="0A99768F" w14:textId="77777777" w:rsidR="00D661AD" w:rsidRDefault="00E20155" w:rsidP="00A028A6">
      <w:pPr>
        <w:pStyle w:val="AnaParagrafYaziStiliSau"/>
        <w:spacing w:line="240" w:lineRule="auto"/>
        <w:ind w:left="426" w:hanging="426"/>
      </w:pPr>
      <w:r>
        <w:t>Ben-Ari, M., &amp; Mondada, F.</w:t>
      </w:r>
      <w:r w:rsidR="002A6AFF">
        <w:t>,</w:t>
      </w:r>
      <w:r>
        <w:t xml:space="preserve"> (2018)</w:t>
      </w:r>
      <w:r w:rsidR="002A6AFF">
        <w:t>,</w:t>
      </w:r>
      <w:r w:rsidR="00D661AD" w:rsidRPr="00D661AD">
        <w:t xml:space="preserve"> </w:t>
      </w:r>
      <w:r>
        <w:t>‘</w:t>
      </w:r>
      <w:r w:rsidR="00D661AD" w:rsidRPr="00D661AD">
        <w:t>Kine</w:t>
      </w:r>
      <w:r>
        <w:t>matics of a Robotic Manipulator’,</w:t>
      </w:r>
      <w:r w:rsidR="00D661AD" w:rsidRPr="00D661AD">
        <w:t xml:space="preserve"> </w:t>
      </w:r>
      <w:r w:rsidR="00D661AD">
        <w:t xml:space="preserve">In: </w:t>
      </w:r>
      <w:r w:rsidR="00D661AD" w:rsidRPr="00A028A6">
        <w:t>Eleme</w:t>
      </w:r>
      <w:r w:rsidRPr="00A028A6">
        <w:t>nts of Robotics</w:t>
      </w:r>
      <w:r>
        <w:t>,</w:t>
      </w:r>
      <w:r w:rsidR="00D661AD" w:rsidRPr="00D661AD">
        <w:t xml:space="preserve"> Cham: Springer.</w:t>
      </w:r>
    </w:p>
    <w:p w14:paraId="3C6612D5" w14:textId="77777777" w:rsidR="00E20155" w:rsidRPr="005E6B36" w:rsidRDefault="00E20155" w:rsidP="00A028A6">
      <w:pPr>
        <w:pStyle w:val="AnaParagrafYaziStiliSau"/>
        <w:spacing w:line="240" w:lineRule="auto"/>
        <w:ind w:left="426" w:hanging="426"/>
      </w:pPr>
    </w:p>
    <w:p w14:paraId="32ED48C6" w14:textId="77777777" w:rsidR="00E20155" w:rsidRDefault="00E20155" w:rsidP="00A028A6">
      <w:pPr>
        <w:pStyle w:val="AnaParagrafYaziStiliSau"/>
        <w:spacing w:line="240" w:lineRule="auto"/>
        <w:ind w:left="426" w:hanging="426"/>
      </w:pPr>
      <w:r w:rsidRPr="00E20155">
        <w:t>Bingül, Z., &amp; Küçük, S.</w:t>
      </w:r>
      <w:r w:rsidR="002A6AFF">
        <w:t>,</w:t>
      </w:r>
      <w:r w:rsidRPr="00E20155">
        <w:t xml:space="preserve"> (2015)</w:t>
      </w:r>
      <w:r w:rsidR="002A6AFF">
        <w:t>,</w:t>
      </w:r>
      <w:r>
        <w:t xml:space="preserve"> </w:t>
      </w:r>
      <w:r w:rsidRPr="00A028A6">
        <w:t>Robot Kinematiği</w:t>
      </w:r>
      <w:r>
        <w:t xml:space="preserve">, </w:t>
      </w:r>
      <w:r w:rsidRPr="00E20155">
        <w:t>Kocaeli: Umuttepe Yayınları.</w:t>
      </w:r>
    </w:p>
    <w:p w14:paraId="540DB423" w14:textId="77777777" w:rsidR="005E6B36" w:rsidRPr="005E6B36" w:rsidRDefault="005E6B36" w:rsidP="00A028A6">
      <w:pPr>
        <w:pStyle w:val="AnaParagrafYaziStiliSau"/>
        <w:spacing w:line="240" w:lineRule="auto"/>
        <w:ind w:left="426" w:hanging="426"/>
      </w:pPr>
    </w:p>
    <w:p w14:paraId="2CC4853F" w14:textId="77777777" w:rsidR="00527AEF" w:rsidRDefault="00527AEF" w:rsidP="00A028A6">
      <w:pPr>
        <w:pStyle w:val="AnaParagrafYaziStiliSau"/>
        <w:spacing w:line="240" w:lineRule="auto"/>
        <w:ind w:left="426" w:hanging="426"/>
      </w:pPr>
      <w:r>
        <w:t>Bingül, Z., Ertunç, H.M. &amp; Oysu C.</w:t>
      </w:r>
      <w:r w:rsidR="002A6AFF">
        <w:t>,</w:t>
      </w:r>
      <w:r>
        <w:t xml:space="preserve"> (2005)</w:t>
      </w:r>
      <w:r w:rsidR="002A6AFF">
        <w:t>,</w:t>
      </w:r>
      <w:r>
        <w:t xml:space="preserve"> ‘</w:t>
      </w:r>
      <w:r w:rsidRPr="00527AEF">
        <w:t>Comparison of inverse kinematics solutions using neural network for 6R robot manipulator with offset</w:t>
      </w:r>
      <w:r>
        <w:t xml:space="preserve">’, </w:t>
      </w:r>
      <w:r w:rsidRPr="00527AEF">
        <w:t>ICSC congress on computational intelligence methods and applications</w:t>
      </w:r>
      <w:r>
        <w:t>, IEEE.</w:t>
      </w:r>
    </w:p>
    <w:p w14:paraId="0A389642" w14:textId="77777777" w:rsidR="00E20155" w:rsidRDefault="00E20155" w:rsidP="00A028A6">
      <w:pPr>
        <w:pStyle w:val="AnaParagrafYaziStiliSau"/>
        <w:spacing w:line="240" w:lineRule="auto"/>
        <w:ind w:left="426" w:hanging="426"/>
      </w:pPr>
      <w:r>
        <w:t>Blum, C., &amp; Li, X.</w:t>
      </w:r>
      <w:r w:rsidR="002A6AFF">
        <w:t>,</w:t>
      </w:r>
      <w:r>
        <w:t xml:space="preserve"> (2008)</w:t>
      </w:r>
      <w:r w:rsidR="002A6AFF">
        <w:t>,</w:t>
      </w:r>
      <w:r w:rsidRPr="00E20155">
        <w:t xml:space="preserve"> </w:t>
      </w:r>
      <w:r>
        <w:t>‘</w:t>
      </w:r>
      <w:r w:rsidRPr="00E20155">
        <w:t>Swa</w:t>
      </w:r>
      <w:r>
        <w:t>rm Intelligence in Optimization’.</w:t>
      </w:r>
      <w:r w:rsidRPr="00E20155">
        <w:t xml:space="preserve"> </w:t>
      </w:r>
      <w:r w:rsidR="006C16DA">
        <w:t xml:space="preserve">In: </w:t>
      </w:r>
      <w:r w:rsidRPr="00A028A6">
        <w:t>Swarm Intelligence: Introduction and Applications</w:t>
      </w:r>
      <w:r w:rsidR="006C16DA">
        <w:t xml:space="preserve">. </w:t>
      </w:r>
      <w:r w:rsidR="006C16DA" w:rsidRPr="006C16DA">
        <w:t>Heidelberg</w:t>
      </w:r>
      <w:r w:rsidR="006C16DA">
        <w:t>: Springer.</w:t>
      </w:r>
    </w:p>
    <w:p w14:paraId="37E929AF" w14:textId="77777777" w:rsidR="006C16DA" w:rsidRPr="005E6B36" w:rsidRDefault="006C16DA" w:rsidP="00A028A6">
      <w:pPr>
        <w:pStyle w:val="AnaParagrafYaziStiliSau"/>
        <w:spacing w:line="240" w:lineRule="auto"/>
        <w:ind w:left="426" w:hanging="426"/>
      </w:pPr>
    </w:p>
    <w:p w14:paraId="06F0F1E6" w14:textId="77777777" w:rsidR="006C16DA" w:rsidRDefault="00AD3CEA" w:rsidP="00A028A6">
      <w:pPr>
        <w:pStyle w:val="AnaParagrafYaziStiliSau"/>
        <w:spacing w:line="240" w:lineRule="auto"/>
        <w:ind w:left="426" w:hanging="426"/>
      </w:pPr>
      <w:r>
        <w:t>Botros, N.M.</w:t>
      </w:r>
      <w:r w:rsidR="002A6AFF">
        <w:t>,</w:t>
      </w:r>
      <w:r>
        <w:t xml:space="preserve"> (2005)</w:t>
      </w:r>
      <w:r w:rsidR="002A6AFF">
        <w:t>,</w:t>
      </w:r>
      <w:r w:rsidRPr="00AD3CEA">
        <w:t xml:space="preserve"> </w:t>
      </w:r>
      <w:r w:rsidRPr="00A028A6">
        <w:t>HDL Programming Fundamentals: VHDL and Verilog</w:t>
      </w:r>
      <w:r w:rsidRPr="00AD3CEA">
        <w:t xml:space="preserve">. </w:t>
      </w:r>
      <w:r>
        <w:t>Da</w:t>
      </w:r>
      <w:r w:rsidR="00FA47C6">
        <w:t xml:space="preserve"> Vinci Engineering Press</w:t>
      </w:r>
      <w:r w:rsidRPr="00AD3CEA">
        <w:t>.</w:t>
      </w:r>
    </w:p>
    <w:p w14:paraId="647CB76E" w14:textId="77777777" w:rsidR="00FA47C6" w:rsidRPr="005E6B36" w:rsidRDefault="00FA47C6" w:rsidP="00A028A6">
      <w:pPr>
        <w:pStyle w:val="AnaParagrafYaziStiliSau"/>
        <w:spacing w:line="240" w:lineRule="auto"/>
        <w:ind w:left="426" w:hanging="426"/>
      </w:pPr>
    </w:p>
    <w:p w14:paraId="1F95DD9D" w14:textId="77777777" w:rsidR="00FA47C6" w:rsidRDefault="00FA47C6" w:rsidP="00A028A6">
      <w:pPr>
        <w:pStyle w:val="AnaParagrafYaziStiliSau"/>
        <w:spacing w:line="240" w:lineRule="auto"/>
        <w:ind w:left="426" w:hanging="426"/>
      </w:pPr>
      <w:r>
        <w:t>Boz, A.F., &amp; Çimen, M.E.</w:t>
      </w:r>
      <w:r w:rsidR="002A6AFF">
        <w:t>,</w:t>
      </w:r>
      <w:r>
        <w:t xml:space="preserve"> (2017)</w:t>
      </w:r>
      <w:r w:rsidR="002A6AFF">
        <w:t>,</w:t>
      </w:r>
      <w:r>
        <w:t xml:space="preserve"> ‘</w:t>
      </w:r>
      <w:r w:rsidRPr="00FA47C6">
        <w:t>Common Emitter BJT Amplifier Design using PSO</w:t>
      </w:r>
      <w:r>
        <w:t>, CS and FA’,</w:t>
      </w:r>
      <w:r w:rsidRPr="00FA47C6">
        <w:t xml:space="preserve"> </w:t>
      </w:r>
      <w:r w:rsidRPr="00A028A6">
        <w:t>Cumhuriyet University Faculty of Science Journal</w:t>
      </w:r>
      <w:r w:rsidRPr="00FA47C6">
        <w:t xml:space="preserve">, 38, </w:t>
      </w:r>
      <w:r>
        <w:t>p</w:t>
      </w:r>
      <w:r w:rsidRPr="00FA47C6">
        <w:t>119-130.</w:t>
      </w:r>
    </w:p>
    <w:p w14:paraId="5363A407" w14:textId="77777777" w:rsidR="008B4AC4" w:rsidRPr="005E6B36" w:rsidRDefault="008B4AC4" w:rsidP="00A028A6">
      <w:pPr>
        <w:pStyle w:val="AnaParagrafYaziStiliSau"/>
        <w:spacing w:line="240" w:lineRule="auto"/>
        <w:ind w:left="426" w:hanging="426"/>
      </w:pPr>
    </w:p>
    <w:p w14:paraId="30989223" w14:textId="77777777" w:rsidR="008B4AC4" w:rsidRDefault="008B4AC4" w:rsidP="00A028A6">
      <w:pPr>
        <w:pStyle w:val="AnaParagrafYaziStiliSau"/>
        <w:spacing w:line="240" w:lineRule="auto"/>
        <w:ind w:left="426" w:hanging="426"/>
      </w:pPr>
      <w:r>
        <w:t>Bulut, E., &amp; Akçacı, T.</w:t>
      </w:r>
      <w:r w:rsidR="002A6AFF">
        <w:t>,</w:t>
      </w:r>
      <w:r>
        <w:t xml:space="preserve"> (2017)</w:t>
      </w:r>
      <w:r w:rsidR="002A6AFF">
        <w:t>,</w:t>
      </w:r>
      <w:r w:rsidRPr="008B4AC4">
        <w:t xml:space="preserve"> </w:t>
      </w:r>
      <w:r>
        <w:t>‘</w:t>
      </w:r>
      <w:r w:rsidRPr="008B4AC4">
        <w:t>Endüstri 4.0 ve İnovasyon Gösterge</w:t>
      </w:r>
      <w:r>
        <w:t>leri Kapsamında Türkiye Analizi’,</w:t>
      </w:r>
      <w:r w:rsidRPr="008B4AC4">
        <w:t xml:space="preserve"> </w:t>
      </w:r>
      <w:r w:rsidRPr="00A028A6">
        <w:t>ASSAM Uluslararası Hakemli Dergi</w:t>
      </w:r>
      <w:r w:rsidRPr="008B4AC4">
        <w:t xml:space="preserve">, 4, </w:t>
      </w:r>
      <w:r>
        <w:t>p</w:t>
      </w:r>
      <w:r w:rsidRPr="008B4AC4">
        <w:t>55-77.</w:t>
      </w:r>
    </w:p>
    <w:p w14:paraId="682B0A46" w14:textId="77777777" w:rsidR="008B4AC4" w:rsidRPr="005E6B36" w:rsidRDefault="008B4AC4" w:rsidP="00A028A6">
      <w:pPr>
        <w:pStyle w:val="AnaParagrafYaziStiliSau"/>
        <w:spacing w:line="240" w:lineRule="auto"/>
        <w:ind w:left="426" w:hanging="426"/>
      </w:pPr>
    </w:p>
    <w:p w14:paraId="56361D29" w14:textId="77777777" w:rsidR="008B4AC4" w:rsidRDefault="008B4AC4" w:rsidP="00A028A6">
      <w:pPr>
        <w:pStyle w:val="AnaParagrafYaziStiliSau"/>
        <w:spacing w:line="240" w:lineRule="auto"/>
        <w:ind w:left="426" w:hanging="426"/>
      </w:pPr>
      <w:r w:rsidRPr="008B4AC4">
        <w:t>Caceres, C., Ros</w:t>
      </w:r>
      <w:r>
        <w:t>ario, J. M., &amp; Amaya, D.</w:t>
      </w:r>
      <w:r w:rsidR="002A6AFF">
        <w:t>,</w:t>
      </w:r>
      <w:r>
        <w:t xml:space="preserve"> (2017)</w:t>
      </w:r>
      <w:r w:rsidR="002A6AFF">
        <w:t>,</w:t>
      </w:r>
      <w:r w:rsidRPr="008B4AC4">
        <w:t xml:space="preserve"> </w:t>
      </w:r>
      <w:r>
        <w:t>‘</w:t>
      </w:r>
      <w:r w:rsidRPr="008B4AC4">
        <w:t xml:space="preserve">Approach of kinematic control for a nonholonomic wheeled robot using artificial neural </w:t>
      </w:r>
      <w:r>
        <w:t>networks and genetic algorithms’,</w:t>
      </w:r>
      <w:r w:rsidRPr="00A028A6">
        <w:t xml:space="preserve"> Proceeding of the International Bioinspired Intelligence Conference and Workshop (IWOBI)</w:t>
      </w:r>
      <w:r w:rsidR="00F503BD">
        <w:t xml:space="preserve">. </w:t>
      </w:r>
      <w:r w:rsidR="00F503BD" w:rsidRPr="00F503BD">
        <w:t>Funchal, Portugal</w:t>
      </w:r>
      <w:r w:rsidR="00F503BD">
        <w:t>.</w:t>
      </w:r>
    </w:p>
    <w:p w14:paraId="75097FCA" w14:textId="77777777" w:rsidR="00F503BD" w:rsidRPr="005E6B36" w:rsidRDefault="00F503BD" w:rsidP="00A028A6">
      <w:pPr>
        <w:pStyle w:val="AnaParagrafYaziStiliSau"/>
        <w:spacing w:line="240" w:lineRule="auto"/>
        <w:ind w:left="426" w:hanging="426"/>
      </w:pPr>
    </w:p>
    <w:p w14:paraId="087856AE" w14:textId="77777777" w:rsidR="00F503BD" w:rsidRDefault="00F503BD" w:rsidP="00A028A6">
      <w:pPr>
        <w:pStyle w:val="AnaParagrafYaziStiliSau"/>
        <w:spacing w:line="240" w:lineRule="auto"/>
        <w:ind w:left="426" w:hanging="426"/>
      </w:pPr>
      <w:r w:rsidRPr="00F503BD">
        <w:t>Can, F. C.</w:t>
      </w:r>
      <w:r w:rsidR="002A6AFF">
        <w:t>, (2008),</w:t>
      </w:r>
      <w:r w:rsidRPr="00F503BD">
        <w:t xml:space="preserve"> </w:t>
      </w:r>
      <w:r>
        <w:t>‘</w:t>
      </w:r>
      <w:r w:rsidRPr="00F503BD">
        <w:t>Analysis and Syntesis of Parallel Manipulator</w:t>
      </w:r>
      <w:r>
        <w:t>’</w:t>
      </w:r>
      <w:r w:rsidRPr="00F503BD">
        <w:t>, Doktora Tezi</w:t>
      </w:r>
      <w:r w:rsidR="00AC5F7F">
        <w:t>,</w:t>
      </w:r>
      <w:r w:rsidRPr="00F503BD">
        <w:t xml:space="preserve"> Teknoloji Enstitüsü</w:t>
      </w:r>
      <w:r w:rsidR="00AC5F7F">
        <w:t>, İzmir</w:t>
      </w:r>
      <w:r w:rsidRPr="00F503BD">
        <w:t>.</w:t>
      </w:r>
    </w:p>
    <w:p w14:paraId="0BA21314" w14:textId="77777777" w:rsidR="00F503BD" w:rsidRPr="005E6B36" w:rsidRDefault="00F503BD" w:rsidP="00A028A6">
      <w:pPr>
        <w:pStyle w:val="AnaParagrafYaziStiliSau"/>
        <w:spacing w:line="240" w:lineRule="auto"/>
        <w:ind w:left="426" w:hanging="426"/>
      </w:pPr>
    </w:p>
    <w:p w14:paraId="63C28CC7" w14:textId="77777777" w:rsidR="00F503BD" w:rsidRDefault="0044677C" w:rsidP="00A028A6">
      <w:pPr>
        <w:pStyle w:val="AnaParagrafYaziStiliSau"/>
        <w:spacing w:line="240" w:lineRule="auto"/>
        <w:ind w:left="426" w:hanging="426"/>
      </w:pPr>
      <w:r>
        <w:t>C</w:t>
      </w:r>
      <w:r w:rsidRPr="0044677C">
        <w:t>asselman, S., Thor</w:t>
      </w:r>
      <w:r>
        <w:t>nburg, M., &amp; Schewel, J.</w:t>
      </w:r>
      <w:r w:rsidR="002A6AFF">
        <w:t>,</w:t>
      </w:r>
      <w:r>
        <w:t xml:space="preserve"> (1995)</w:t>
      </w:r>
      <w:r w:rsidR="002A6AFF">
        <w:t>,</w:t>
      </w:r>
      <w:r w:rsidRPr="0044677C">
        <w:t xml:space="preserve"> </w:t>
      </w:r>
      <w:r>
        <w:t>‘</w:t>
      </w:r>
      <w:r w:rsidRPr="0044677C">
        <w:t>Creation of hardware objec</w:t>
      </w:r>
      <w:r>
        <w:t>ts in a reconfigurable computer,</w:t>
      </w:r>
      <w:r w:rsidRPr="0044677C">
        <w:t xml:space="preserve"> </w:t>
      </w:r>
      <w:r w:rsidRPr="00A028A6">
        <w:t>International Workshop on Field Programmable Logic and Applications</w:t>
      </w:r>
      <w:r w:rsidRPr="0044677C">
        <w:t xml:space="preserve"> (s. 119-128). Spri</w:t>
      </w:r>
      <w:r>
        <w:t>nger, Berlin, Heidelberg.</w:t>
      </w:r>
    </w:p>
    <w:p w14:paraId="399F9612" w14:textId="77777777" w:rsidR="00814C79" w:rsidRPr="005E6B36" w:rsidRDefault="00814C79" w:rsidP="00A028A6">
      <w:pPr>
        <w:pStyle w:val="AnaParagrafYaziStiliSau"/>
        <w:spacing w:line="240" w:lineRule="auto"/>
        <w:ind w:left="426" w:hanging="426"/>
      </w:pPr>
    </w:p>
    <w:p w14:paraId="3A4CF9F8" w14:textId="77777777" w:rsidR="00814C79" w:rsidRDefault="00814C79" w:rsidP="00A028A6">
      <w:pPr>
        <w:pStyle w:val="AnaParagrafYaziStiliSau"/>
        <w:spacing w:line="240" w:lineRule="auto"/>
        <w:ind w:left="426" w:hanging="426"/>
      </w:pPr>
      <w:r>
        <w:t>Cavanagh, J.</w:t>
      </w:r>
      <w:r w:rsidR="002A6AFF">
        <w:t>,</w:t>
      </w:r>
      <w:r>
        <w:t xml:space="preserve"> (2008)</w:t>
      </w:r>
      <w:r w:rsidR="002A6AFF">
        <w:t>,</w:t>
      </w:r>
      <w:r>
        <w:t xml:space="preserve"> </w:t>
      </w:r>
      <w:r w:rsidRPr="00814C79">
        <w:t>Digital Design and Verilog HDL Fundamentals</w:t>
      </w:r>
      <w:r w:rsidR="00522ED3">
        <w:t>,</w:t>
      </w:r>
      <w:r>
        <w:t xml:space="preserve"> New York: CRC Press.</w:t>
      </w:r>
    </w:p>
    <w:p w14:paraId="361E793C" w14:textId="77777777" w:rsidR="00814C79" w:rsidRPr="005E6B36" w:rsidRDefault="00814C79" w:rsidP="00A028A6">
      <w:pPr>
        <w:pStyle w:val="AnaParagrafYaziStiliSau"/>
        <w:spacing w:line="240" w:lineRule="auto"/>
        <w:ind w:left="426" w:hanging="426"/>
      </w:pPr>
    </w:p>
    <w:p w14:paraId="4A1DB9FA" w14:textId="77777777" w:rsidR="00814C79" w:rsidRDefault="00522ED3" w:rsidP="00A028A6">
      <w:pPr>
        <w:pStyle w:val="AnaParagrafYaziStiliSau"/>
        <w:spacing w:line="240" w:lineRule="auto"/>
        <w:ind w:left="426" w:hanging="426"/>
      </w:pPr>
      <w:r>
        <w:t>Cavanagh, J.</w:t>
      </w:r>
      <w:r w:rsidR="002A6AFF">
        <w:t>,</w:t>
      </w:r>
      <w:r>
        <w:t xml:space="preserve"> (2015)</w:t>
      </w:r>
      <w:r w:rsidR="002A6AFF">
        <w:t>,</w:t>
      </w:r>
      <w:r w:rsidR="00814C79">
        <w:t xml:space="preserve"> </w:t>
      </w:r>
      <w:r w:rsidR="00814C79" w:rsidRPr="00814C79">
        <w:t>Sequential Logic and Verilog HDL Fundamentals</w:t>
      </w:r>
      <w:r>
        <w:t>,</w:t>
      </w:r>
      <w:r w:rsidR="00814C79">
        <w:t xml:space="preserve"> New York: CRC Press.</w:t>
      </w:r>
    </w:p>
    <w:p w14:paraId="71749B16" w14:textId="77777777" w:rsidR="00327F69" w:rsidRPr="005E6B36" w:rsidRDefault="00327F69" w:rsidP="00A028A6">
      <w:pPr>
        <w:pStyle w:val="AnaParagrafYaziStiliSau"/>
        <w:spacing w:line="240" w:lineRule="auto"/>
        <w:ind w:left="426" w:hanging="426"/>
      </w:pPr>
    </w:p>
    <w:p w14:paraId="216E9115" w14:textId="77777777" w:rsidR="00327F69" w:rsidRDefault="00327F69" w:rsidP="00A028A6">
      <w:pPr>
        <w:pStyle w:val="AnaParagrafYaziStiliSau"/>
        <w:spacing w:line="240" w:lineRule="auto"/>
        <w:ind w:left="426" w:hanging="426"/>
      </w:pPr>
      <w:r w:rsidRPr="00A028A6">
        <w:t>Chen, J., &amp; Lau, H. Y., (2016). ‘Inverse kinematics learning for redundant robot manipulators with blending of support vector regression machines’, In IEEE Workshop on Advanced Robotics and its Social Impacts (ARSO) (pp. 267-272). IEEE.</w:t>
      </w:r>
    </w:p>
    <w:p w14:paraId="29C0904C" w14:textId="77777777" w:rsidR="00341F0D" w:rsidRPr="005E6B36" w:rsidRDefault="00341F0D" w:rsidP="00A028A6">
      <w:pPr>
        <w:pStyle w:val="AnaParagrafYaziStiliSau"/>
        <w:spacing w:line="240" w:lineRule="auto"/>
        <w:ind w:left="426" w:hanging="426"/>
      </w:pPr>
    </w:p>
    <w:p w14:paraId="5B6C79E4" w14:textId="77777777" w:rsidR="00341F0D" w:rsidRDefault="00341F0D" w:rsidP="00A028A6">
      <w:pPr>
        <w:pStyle w:val="AnaParagrafYaziStiliSau"/>
        <w:spacing w:line="240" w:lineRule="auto"/>
        <w:ind w:left="426" w:hanging="426"/>
      </w:pPr>
      <w:r>
        <w:t>Christi, R. F.</w:t>
      </w:r>
      <w:r w:rsidR="002A6AFF">
        <w:t>,</w:t>
      </w:r>
      <w:r>
        <w:t xml:space="preserve"> (2015)</w:t>
      </w:r>
      <w:r w:rsidR="002A6AFF">
        <w:t>,</w:t>
      </w:r>
      <w:r w:rsidRPr="004838A0">
        <w:t xml:space="preserve"> </w:t>
      </w:r>
      <w:r w:rsidRPr="00A028A6">
        <w:t>FPGA Based System Design, C</w:t>
      </w:r>
      <w:r>
        <w:t xml:space="preserve">PLD and FPGA. </w:t>
      </w:r>
      <w:r w:rsidR="00125B8C">
        <w:t xml:space="preserve">Erişim Adresi: </w:t>
      </w:r>
      <w:hyperlink r:id="rId168" w:history="1">
        <w:r w:rsidRPr="00A028A6">
          <w:t>https://www.slideshare.net/maliktauqir/fpga-03cpldandfpga</w:t>
        </w:r>
      </w:hyperlink>
      <w:r>
        <w:t xml:space="preserve"> (Erişim Tarihi: 24/03/2019)</w:t>
      </w:r>
      <w:r w:rsidR="002A6AFF">
        <w:t>.</w:t>
      </w:r>
    </w:p>
    <w:p w14:paraId="6B8D0833" w14:textId="77777777" w:rsidR="009B3B35" w:rsidRPr="005E6B36" w:rsidRDefault="009B3B35" w:rsidP="00A028A6">
      <w:pPr>
        <w:pStyle w:val="AnaParagrafYaziStiliSau"/>
        <w:spacing w:line="240" w:lineRule="auto"/>
        <w:ind w:left="426" w:hanging="426"/>
      </w:pPr>
    </w:p>
    <w:p w14:paraId="1C808DB5" w14:textId="77777777" w:rsidR="002960BE" w:rsidRDefault="002960BE" w:rsidP="00A028A6">
      <w:pPr>
        <w:pStyle w:val="AnaParagrafYaziStiliSau"/>
        <w:spacing w:line="240" w:lineRule="auto"/>
        <w:ind w:left="426" w:hanging="426"/>
      </w:pPr>
      <w:r>
        <w:t xml:space="preserve">Cidderwar, S.S., &amp; Babu, R., (2010), ‘Comparison of RBF and MLP neural networks to solve inverse kinematic problem for 6R serial robot by a fusion approach’, </w:t>
      </w:r>
      <w:r w:rsidRPr="00A028A6">
        <w:t>Engineering Applications of Artificial Intelligence</w:t>
      </w:r>
      <w:r>
        <w:t xml:space="preserve">, 23, p1083-1092. </w:t>
      </w:r>
    </w:p>
    <w:p w14:paraId="0AC911EE" w14:textId="77777777" w:rsidR="002960BE" w:rsidRPr="005E6B36" w:rsidRDefault="002960BE" w:rsidP="00A028A6">
      <w:pPr>
        <w:pStyle w:val="AnaParagrafYaziStiliSau"/>
        <w:spacing w:line="240" w:lineRule="auto"/>
        <w:ind w:left="426" w:hanging="426"/>
      </w:pPr>
    </w:p>
    <w:p w14:paraId="5EC17B46" w14:textId="77777777" w:rsidR="006B4073" w:rsidRDefault="00522ED3" w:rsidP="00A028A6">
      <w:pPr>
        <w:pStyle w:val="AnaParagrafYaziStiliSau"/>
        <w:spacing w:line="240" w:lineRule="auto"/>
        <w:ind w:left="426" w:hanging="426"/>
      </w:pPr>
      <w:r w:rsidRPr="00522ED3">
        <w:t>Çavdar, T., Moham</w:t>
      </w:r>
      <w:r>
        <w:t>med, M., &amp; Milani, R. A.</w:t>
      </w:r>
      <w:r w:rsidR="002A6AFF">
        <w:t>,</w:t>
      </w:r>
      <w:r>
        <w:t xml:space="preserve"> (2012)</w:t>
      </w:r>
      <w:r w:rsidR="002A6AFF">
        <w:t>,</w:t>
      </w:r>
      <w:r w:rsidRPr="00522ED3">
        <w:t xml:space="preserve"> </w:t>
      </w:r>
      <w:r>
        <w:t>‘</w:t>
      </w:r>
      <w:r w:rsidRPr="00522ED3">
        <w:t>A New Heuristic Approach for I</w:t>
      </w:r>
      <w:r>
        <w:t>nverse Kinematics of Robot Arms’,</w:t>
      </w:r>
      <w:r w:rsidRPr="00522ED3">
        <w:t xml:space="preserve"> </w:t>
      </w:r>
      <w:r w:rsidRPr="00A028A6">
        <w:t>American Scientific Publishers</w:t>
      </w:r>
      <w:r w:rsidRPr="00522ED3">
        <w:t xml:space="preserve">, 19, </w:t>
      </w:r>
      <w:r>
        <w:t>p</w:t>
      </w:r>
      <w:r w:rsidRPr="00522ED3">
        <w:t>329-333.</w:t>
      </w:r>
    </w:p>
    <w:p w14:paraId="3FA325E4" w14:textId="77777777" w:rsidR="009B3B35" w:rsidRPr="005E6B36" w:rsidRDefault="009B3B35" w:rsidP="00A028A6">
      <w:pPr>
        <w:pStyle w:val="AnaParagrafYaziStiliSau"/>
        <w:spacing w:line="240" w:lineRule="auto"/>
        <w:ind w:left="426" w:hanging="426"/>
      </w:pPr>
    </w:p>
    <w:p w14:paraId="70F16029" w14:textId="77777777" w:rsidR="00522ED3" w:rsidRDefault="00522ED3" w:rsidP="00A028A6">
      <w:pPr>
        <w:pStyle w:val="AnaParagrafYaziStiliSau"/>
        <w:spacing w:line="240" w:lineRule="auto"/>
        <w:ind w:left="426" w:hanging="426"/>
      </w:pPr>
      <w:r>
        <w:t>Çavuşlu, M.A., &amp; Kösten, M.</w:t>
      </w:r>
      <w:r w:rsidRPr="00522ED3">
        <w:t>M</w:t>
      </w:r>
      <w:r>
        <w:t>.</w:t>
      </w:r>
      <w:r w:rsidR="002A6AFF">
        <w:t>,</w:t>
      </w:r>
      <w:r>
        <w:t xml:space="preserve"> (2015)</w:t>
      </w:r>
      <w:r w:rsidR="002A6AFF">
        <w:t>,</w:t>
      </w:r>
      <w:r w:rsidRPr="00522ED3">
        <w:t xml:space="preserve"> </w:t>
      </w:r>
      <w:r w:rsidRPr="00A028A6">
        <w:t>VHDL ile Sayısal Tasarım ve FPGA Uygulamaları</w:t>
      </w:r>
      <w:r w:rsidRPr="00522ED3">
        <w:t xml:space="preserve">. </w:t>
      </w:r>
      <w:r>
        <w:t xml:space="preserve">İstanbul: </w:t>
      </w:r>
      <w:r w:rsidRPr="00522ED3">
        <w:t>Kodlab</w:t>
      </w:r>
      <w:r>
        <w:t xml:space="preserve"> Yayınları</w:t>
      </w:r>
      <w:r w:rsidRPr="00522ED3">
        <w:t>.</w:t>
      </w:r>
    </w:p>
    <w:p w14:paraId="7702F7E8" w14:textId="77777777" w:rsidR="0008500A" w:rsidRPr="005E6B36" w:rsidRDefault="0008500A" w:rsidP="00A028A6">
      <w:pPr>
        <w:pStyle w:val="AnaParagrafYaziStiliSau"/>
        <w:spacing w:line="240" w:lineRule="auto"/>
        <w:ind w:left="426" w:hanging="426"/>
      </w:pPr>
    </w:p>
    <w:p w14:paraId="47ED7897" w14:textId="77777777" w:rsidR="00122590" w:rsidRDefault="00122590" w:rsidP="00A028A6">
      <w:pPr>
        <w:pStyle w:val="AnaParagrafYaziStiliSau"/>
        <w:spacing w:line="240" w:lineRule="auto"/>
        <w:ind w:left="426" w:hanging="426"/>
      </w:pPr>
      <w:r>
        <w:t>Çavuşlu, M.A., Karakuzu, C., &amp; Şahin, S.</w:t>
      </w:r>
      <w:r w:rsidR="002A6AFF">
        <w:t>,</w:t>
      </w:r>
      <w:r>
        <w:t xml:space="preserve"> (2010)</w:t>
      </w:r>
      <w:r w:rsidR="002A6AFF">
        <w:t>,</w:t>
      </w:r>
      <w:r>
        <w:t xml:space="preserve"> ‘Parçacık Sürü Optimizasyonu Algoritması ile Yapay Sinir Ağı Eğitiminin FPGA Üzerinde Donanımsal Gerçeklenmesi’, </w:t>
      </w:r>
      <w:r w:rsidRPr="00A028A6">
        <w:t>Journal of Polytechnic</w:t>
      </w:r>
      <w:r>
        <w:t>, 13, p83-92.</w:t>
      </w:r>
    </w:p>
    <w:p w14:paraId="7C3815B0" w14:textId="77777777" w:rsidR="00122590" w:rsidRPr="005E6B36" w:rsidRDefault="00122590" w:rsidP="00A028A6">
      <w:pPr>
        <w:pStyle w:val="AnaParagrafYaziStiliSau"/>
        <w:spacing w:line="240" w:lineRule="auto"/>
        <w:ind w:left="426" w:hanging="426"/>
      </w:pPr>
    </w:p>
    <w:p w14:paraId="0EA5032B" w14:textId="77777777" w:rsidR="0008500A" w:rsidRDefault="0008500A" w:rsidP="00A028A6">
      <w:pPr>
        <w:pStyle w:val="AnaParagrafYaziStiliSau"/>
        <w:spacing w:line="240" w:lineRule="auto"/>
        <w:ind w:left="426" w:hanging="426"/>
      </w:pPr>
      <w:r>
        <w:t>Ç</w:t>
      </w:r>
      <w:r w:rsidR="002A6AFF">
        <w:t>onkur, E. Ş., (2003),</w:t>
      </w:r>
      <w:r>
        <w:t xml:space="preserve"> </w:t>
      </w:r>
      <w:r w:rsidRPr="00A028A6">
        <w:t>Gereğinden Çok Serbestlik Dereceli Robot Kollarının Yörünge Planlaması İçin Geliştirilmiş Bir Yazılım</w:t>
      </w:r>
      <w:r>
        <w:t xml:space="preserve">, </w:t>
      </w:r>
      <w:r w:rsidRPr="00304326">
        <w:t>11. Ulusal Makina Teorisi Sempozyumu</w:t>
      </w:r>
      <w:r w:rsidR="00304326">
        <w:t>nda sunulan bildiri. Gazi Üniversitesi, Ankara,</w:t>
      </w:r>
      <w:r>
        <w:t xml:space="preserve"> 4-6 Eylül</w:t>
      </w:r>
      <w:r w:rsidRPr="0008500A">
        <w:t>.</w:t>
      </w:r>
    </w:p>
    <w:p w14:paraId="6B773068" w14:textId="77777777" w:rsidR="006C4F1B" w:rsidRPr="005E6B36" w:rsidRDefault="006C4F1B" w:rsidP="00A028A6">
      <w:pPr>
        <w:pStyle w:val="AnaParagrafYaziStiliSau"/>
        <w:spacing w:line="240" w:lineRule="auto"/>
        <w:ind w:left="426" w:hanging="426"/>
      </w:pPr>
    </w:p>
    <w:p w14:paraId="5688F0ED" w14:textId="77777777" w:rsidR="006C4F1B" w:rsidRDefault="006C4F1B" w:rsidP="00A028A6">
      <w:pPr>
        <w:pStyle w:val="AnaParagrafYaziStiliSau"/>
        <w:spacing w:line="240" w:lineRule="auto"/>
        <w:ind w:left="426" w:hanging="426"/>
      </w:pPr>
      <w:r>
        <w:t>Deepak, B.B., &amp; Parhi, D.R.</w:t>
      </w:r>
      <w:r w:rsidR="002A6AFF">
        <w:t>,</w:t>
      </w:r>
      <w:r>
        <w:t xml:space="preserve"> (2016)</w:t>
      </w:r>
      <w:r w:rsidR="002A6AFF">
        <w:t>,</w:t>
      </w:r>
      <w:r w:rsidRPr="006C4F1B">
        <w:t xml:space="preserve"> </w:t>
      </w:r>
      <w:r>
        <w:t>‘</w:t>
      </w:r>
      <w:r w:rsidRPr="006C4F1B">
        <w:t>Control of an automated mobile manipulator</w:t>
      </w:r>
      <w:r>
        <w:t xml:space="preserve"> using artificial immune system’,</w:t>
      </w:r>
      <w:r w:rsidRPr="006C4F1B">
        <w:t xml:space="preserve"> </w:t>
      </w:r>
      <w:r w:rsidRPr="00A028A6">
        <w:t>Journal of Experimental &amp; Theoretical Artificial Intelligence</w:t>
      </w:r>
      <w:r w:rsidRPr="006C4F1B">
        <w:t xml:space="preserve">, 28, </w:t>
      </w:r>
      <w:r>
        <w:t>p</w:t>
      </w:r>
      <w:r w:rsidRPr="006C4F1B">
        <w:t>417-439.</w:t>
      </w:r>
    </w:p>
    <w:p w14:paraId="5E8FAAB5" w14:textId="77777777" w:rsidR="006C4F1B" w:rsidRPr="005E6B36" w:rsidRDefault="006C4F1B" w:rsidP="00A028A6">
      <w:pPr>
        <w:pStyle w:val="AnaParagrafYaziStiliSau"/>
        <w:spacing w:line="240" w:lineRule="auto"/>
        <w:ind w:left="426" w:hanging="426"/>
      </w:pPr>
    </w:p>
    <w:p w14:paraId="4894D033" w14:textId="77777777" w:rsidR="00AD3CEA" w:rsidRDefault="006C4F1B" w:rsidP="00A028A6">
      <w:pPr>
        <w:pStyle w:val="AnaParagrafYaziStiliSau"/>
        <w:spacing w:line="240" w:lineRule="auto"/>
        <w:ind w:left="426" w:hanging="426"/>
      </w:pPr>
      <w:r>
        <w:t>Dekker, R.</w:t>
      </w:r>
      <w:r w:rsidR="002A6AFF">
        <w:t>,</w:t>
      </w:r>
      <w:r>
        <w:t xml:space="preserve"> (2014)</w:t>
      </w:r>
      <w:r w:rsidR="002A6AFF">
        <w:t>,</w:t>
      </w:r>
      <w:r w:rsidRPr="006C4F1B">
        <w:t xml:space="preserve"> </w:t>
      </w:r>
      <w:r w:rsidRPr="00A028A6">
        <w:t>Electronic Design</w:t>
      </w:r>
      <w:r w:rsidR="00E71549" w:rsidRPr="00A028A6">
        <w:t xml:space="preserve"> </w:t>
      </w:r>
      <w:r w:rsidR="00E71549" w:rsidRPr="00E71549">
        <w:t>[</w:t>
      </w:r>
      <w:r w:rsidR="00E71549">
        <w:t>online</w:t>
      </w:r>
      <w:r w:rsidR="00E71549" w:rsidRPr="00E71549">
        <w:t>]</w:t>
      </w:r>
      <w:r w:rsidRPr="00A028A6">
        <w:t>.</w:t>
      </w:r>
      <w:r w:rsidRPr="006C4F1B">
        <w:t xml:space="preserve"> </w:t>
      </w:r>
      <w:r w:rsidR="00125B8C">
        <w:t xml:space="preserve">Erişim Adresi: </w:t>
      </w:r>
      <w:hyperlink r:id="rId169" w:history="1">
        <w:r w:rsidRPr="00A028A6">
          <w:t>https://www.electronicdesign.com/what-s-difference-between/what-s-difference-between-vhdl-verilog-and-systemverilog</w:t>
        </w:r>
      </w:hyperlink>
      <w:r>
        <w:t xml:space="preserve"> (Erişim Tarihi: 19/02/2019).</w:t>
      </w:r>
    </w:p>
    <w:p w14:paraId="10040454" w14:textId="77777777" w:rsidR="006C4F1B" w:rsidRPr="005E6B36" w:rsidRDefault="006C4F1B" w:rsidP="00DF749A">
      <w:pPr>
        <w:pStyle w:val="AnaParagrafYaziStiliSau"/>
        <w:spacing w:line="240" w:lineRule="auto"/>
      </w:pPr>
    </w:p>
    <w:p w14:paraId="0526CF27" w14:textId="77777777" w:rsidR="006C4F1B" w:rsidRDefault="006C4F1B" w:rsidP="00A028A6">
      <w:pPr>
        <w:pStyle w:val="AnaParagrafYaziStiliSau"/>
        <w:spacing w:line="240" w:lineRule="auto"/>
        <w:ind w:left="426" w:hanging="426"/>
      </w:pPr>
      <w:r>
        <w:t>Dereli, S., &amp; Köker, R.</w:t>
      </w:r>
      <w:r w:rsidR="002A6AFF">
        <w:t>,</w:t>
      </w:r>
      <w:r>
        <w:t xml:space="preserve"> (2018)</w:t>
      </w:r>
      <w:r w:rsidR="002A6AFF">
        <w:t>,</w:t>
      </w:r>
      <w:r w:rsidRPr="006C4F1B">
        <w:t xml:space="preserve"> </w:t>
      </w:r>
      <w:r>
        <w:t>‘</w:t>
      </w:r>
      <w:r w:rsidRPr="006C4F1B">
        <w:t>IW-PSO Aproach to the Inverse Kinematics Problem Solution of a 7-DOF Serial Robot Manipulator</w:t>
      </w:r>
      <w:r>
        <w:t>’,</w:t>
      </w:r>
      <w:r w:rsidRPr="006C4F1B">
        <w:t xml:space="preserve"> </w:t>
      </w:r>
      <w:r w:rsidRPr="00A028A6">
        <w:t>Sigma J Eng &amp; Nat Sci</w:t>
      </w:r>
      <w:r w:rsidRPr="006C4F1B">
        <w:t xml:space="preserve">, 36, </w:t>
      </w:r>
      <w:r>
        <w:t>p</w:t>
      </w:r>
      <w:r w:rsidRPr="006C4F1B">
        <w:t>77-85.</w:t>
      </w:r>
    </w:p>
    <w:p w14:paraId="3CE5CD55" w14:textId="77777777" w:rsidR="006C4F1B" w:rsidRPr="005E6B36" w:rsidRDefault="006C4F1B" w:rsidP="00A028A6">
      <w:pPr>
        <w:pStyle w:val="AnaParagrafYaziStiliSau"/>
        <w:spacing w:line="240" w:lineRule="auto"/>
        <w:ind w:left="426" w:hanging="426"/>
      </w:pPr>
    </w:p>
    <w:p w14:paraId="5702F844" w14:textId="77777777" w:rsidR="006C4F1B" w:rsidRDefault="006C4F1B" w:rsidP="00A028A6">
      <w:pPr>
        <w:pStyle w:val="AnaParagrafYaziStiliSau"/>
        <w:spacing w:line="240" w:lineRule="auto"/>
        <w:ind w:left="426" w:hanging="426"/>
      </w:pPr>
      <w:r>
        <w:t>Dereli, S., &amp; Köker, R.</w:t>
      </w:r>
      <w:r w:rsidR="002A6AFF">
        <w:t>,</w:t>
      </w:r>
      <w:r>
        <w:t xml:space="preserve"> (2019</w:t>
      </w:r>
      <w:r w:rsidR="00FF5E1E">
        <w:t>a</w:t>
      </w:r>
      <w:r>
        <w:t>)</w:t>
      </w:r>
      <w:r w:rsidR="002A6AFF">
        <w:t>,</w:t>
      </w:r>
      <w:r>
        <w:t xml:space="preserve"> ‘A meta-heuristic proposal for inverse kinematics solution of 7-DOF serial robotic manipulator: quantum behaved particle swarm algorithm’, </w:t>
      </w:r>
      <w:r w:rsidRPr="00A028A6">
        <w:t>Artificial Intelligence Review</w:t>
      </w:r>
      <w:r w:rsidR="002905DA" w:rsidRPr="00A028A6">
        <w:t xml:space="preserve"> </w:t>
      </w:r>
      <w:r w:rsidR="002905DA" w:rsidRPr="002905DA">
        <w:t>[online]</w:t>
      </w:r>
      <w:r>
        <w:t xml:space="preserve">, p1-16, DOI: </w:t>
      </w:r>
      <w:r w:rsidRPr="006C4F1B">
        <w:t>10.1007/s10462-019-09683-x</w:t>
      </w:r>
    </w:p>
    <w:p w14:paraId="27FB1FFF" w14:textId="77777777" w:rsidR="00DC372C" w:rsidRPr="005E6B36" w:rsidRDefault="00DC372C" w:rsidP="00A028A6">
      <w:pPr>
        <w:pStyle w:val="AnaParagrafYaziStiliSau"/>
        <w:spacing w:line="240" w:lineRule="auto"/>
        <w:ind w:left="426" w:hanging="426"/>
      </w:pPr>
    </w:p>
    <w:p w14:paraId="68074490" w14:textId="77777777" w:rsidR="00DC372C" w:rsidRDefault="00DC372C" w:rsidP="00A028A6">
      <w:pPr>
        <w:pStyle w:val="AnaParagrafYaziStiliSau"/>
        <w:spacing w:line="240" w:lineRule="auto"/>
        <w:ind w:left="426" w:hanging="426"/>
      </w:pPr>
      <w:r>
        <w:t>Dereli, S., &amp; Köker, R.</w:t>
      </w:r>
      <w:r w:rsidR="002A6AFF">
        <w:t>,</w:t>
      </w:r>
      <w:r>
        <w:t xml:space="preserve"> (2019</w:t>
      </w:r>
      <w:r w:rsidR="00FF5E1E">
        <w:t>b</w:t>
      </w:r>
      <w:r>
        <w:t>)</w:t>
      </w:r>
      <w:r w:rsidR="002A6AFF">
        <w:t>,</w:t>
      </w:r>
      <w:r>
        <w:t xml:space="preserve"> ‘</w:t>
      </w:r>
      <w:r w:rsidRPr="00DC372C">
        <w:t>Calculation of the inverse kinematics solution of the 7-DOF redundant robot manipulator by the firefly algorithm and statistical analysis of the results in terms of speed and accuracy</w:t>
      </w:r>
      <w:r>
        <w:t xml:space="preserve">’, </w:t>
      </w:r>
      <w:r w:rsidRPr="00A028A6">
        <w:t>Inverse Problems in Science and Engineering</w:t>
      </w:r>
      <w:r>
        <w:t xml:space="preserve"> [online], p1-14, DOI: </w:t>
      </w:r>
      <w:r w:rsidRPr="00DC372C">
        <w:t>10.1080/17415977.2019.1602124</w:t>
      </w:r>
      <w:r>
        <w:t>.</w:t>
      </w:r>
    </w:p>
    <w:p w14:paraId="79DE3ABA" w14:textId="77777777" w:rsidR="006C4F1B" w:rsidRPr="005E6B36" w:rsidRDefault="006C4F1B" w:rsidP="00A028A6">
      <w:pPr>
        <w:pStyle w:val="AnaParagrafYaziStiliSau"/>
        <w:spacing w:line="240" w:lineRule="auto"/>
        <w:ind w:left="426" w:hanging="426"/>
      </w:pPr>
    </w:p>
    <w:p w14:paraId="5D7FD96B" w14:textId="77777777" w:rsidR="006C4F1B" w:rsidRDefault="006C4F1B" w:rsidP="00A028A6">
      <w:pPr>
        <w:pStyle w:val="AnaParagrafYaziStiliSau"/>
        <w:spacing w:line="240" w:lineRule="auto"/>
        <w:ind w:left="426" w:hanging="426"/>
      </w:pPr>
      <w:r>
        <w:t>Dereli, S., Köker, R., Öylek, İ., &amp; Ay, M.</w:t>
      </w:r>
      <w:r w:rsidR="002A6AFF">
        <w:t>,</w:t>
      </w:r>
      <w:r>
        <w:t xml:space="preserve"> (2019)</w:t>
      </w:r>
      <w:r w:rsidR="002A6AFF">
        <w:t>,</w:t>
      </w:r>
      <w:r>
        <w:t xml:space="preserve"> ‘A Comprehensive Research on the Use of Swarm Algorithms in the Inverse Kinematics Solution’, </w:t>
      </w:r>
      <w:r w:rsidRPr="00A028A6">
        <w:t>Journal of Politechnic</w:t>
      </w:r>
      <w:r>
        <w:t>, 22, p75-79.</w:t>
      </w:r>
    </w:p>
    <w:p w14:paraId="0CC4D4C9" w14:textId="77777777" w:rsidR="006C4F1B" w:rsidRPr="005E6B36" w:rsidRDefault="006C4F1B" w:rsidP="00A028A6">
      <w:pPr>
        <w:pStyle w:val="AnaParagrafYaziStiliSau"/>
        <w:spacing w:line="240" w:lineRule="auto"/>
        <w:ind w:left="426" w:hanging="426"/>
      </w:pPr>
    </w:p>
    <w:p w14:paraId="7623E09C" w14:textId="77777777" w:rsidR="006C4F1B" w:rsidRDefault="006C11A1" w:rsidP="00A028A6">
      <w:pPr>
        <w:pStyle w:val="AnaParagrafYaziStiliSau"/>
        <w:spacing w:line="240" w:lineRule="auto"/>
        <w:ind w:left="426" w:hanging="426"/>
      </w:pPr>
      <w:r>
        <w:t>Din, M., Pal, S.</w:t>
      </w:r>
      <w:r w:rsidRPr="006C11A1">
        <w:t>K., Muttoo</w:t>
      </w:r>
      <w:r>
        <w:t>, S.</w:t>
      </w:r>
      <w:r w:rsidRPr="006C11A1">
        <w:t>K., &amp; Jain, A.</w:t>
      </w:r>
      <w:r w:rsidR="002A6AFF">
        <w:t>,</w:t>
      </w:r>
      <w:r>
        <w:t xml:space="preserve"> (2016)</w:t>
      </w:r>
      <w:r w:rsidR="002A6AFF">
        <w:t>,</w:t>
      </w:r>
      <w:r w:rsidR="006C4F1B" w:rsidRPr="006C4F1B">
        <w:t xml:space="preserve"> </w:t>
      </w:r>
      <w:r>
        <w:t>‘</w:t>
      </w:r>
      <w:r w:rsidR="006C4F1B" w:rsidRPr="006C4F1B">
        <w:t>Applying Cuckoo Search for anal</w:t>
      </w:r>
      <w:r>
        <w:t>ysis of LFSR based cryptosystem’,</w:t>
      </w:r>
      <w:r w:rsidR="006C4F1B" w:rsidRPr="006C4F1B">
        <w:t xml:space="preserve"> </w:t>
      </w:r>
      <w:r w:rsidR="006C4F1B" w:rsidRPr="00A028A6">
        <w:t>Perspectives in Science</w:t>
      </w:r>
      <w:r w:rsidR="006C4F1B" w:rsidRPr="006C4F1B">
        <w:t xml:space="preserve">, 8, </w:t>
      </w:r>
      <w:r>
        <w:t>p</w:t>
      </w:r>
      <w:r w:rsidR="006C4F1B" w:rsidRPr="006C4F1B">
        <w:t>435-439.</w:t>
      </w:r>
    </w:p>
    <w:p w14:paraId="596CA659" w14:textId="77777777" w:rsidR="006C4F1B" w:rsidRPr="005E6B36" w:rsidRDefault="006C4F1B" w:rsidP="00A028A6">
      <w:pPr>
        <w:pStyle w:val="AnaParagrafYaziStiliSau"/>
        <w:spacing w:line="240" w:lineRule="auto"/>
        <w:ind w:left="426" w:hanging="426"/>
      </w:pPr>
    </w:p>
    <w:p w14:paraId="383690E7" w14:textId="77777777" w:rsidR="00AD3CEA" w:rsidRDefault="00AC5F7F" w:rsidP="00A028A6">
      <w:pPr>
        <w:pStyle w:val="AnaParagrafYaziStiliSau"/>
        <w:spacing w:line="240" w:lineRule="auto"/>
        <w:ind w:left="426" w:hanging="426"/>
      </w:pPr>
      <w:r>
        <w:t>Doğan, A. Y.</w:t>
      </w:r>
      <w:r w:rsidR="002A6AFF">
        <w:t>,</w:t>
      </w:r>
      <w:r>
        <w:t xml:space="preserve"> (2006)</w:t>
      </w:r>
      <w:r w:rsidR="002A6AFF">
        <w:t>,</w:t>
      </w:r>
      <w:r w:rsidRPr="00AC5F7F">
        <w:t xml:space="preserve"> </w:t>
      </w:r>
      <w:r>
        <w:t>‘</w:t>
      </w:r>
      <w:r w:rsidRPr="00AC5F7F">
        <w:t>Sfinks Dizi Şifreleme Algoritmasının VHDL ile Yazılımı</w:t>
      </w:r>
      <w:r>
        <w:t xml:space="preserve"> ve FPGA Üzerinde Gerçeklenmesi’,</w:t>
      </w:r>
      <w:r w:rsidRPr="00AC5F7F">
        <w:t xml:space="preserve"> Yüksek Lisans Tezi</w:t>
      </w:r>
      <w:r>
        <w:t>,</w:t>
      </w:r>
      <w:r w:rsidRPr="00AC5F7F">
        <w:t xml:space="preserve"> İTÜ Fen Bilimleri Enstitüsü</w:t>
      </w:r>
      <w:r>
        <w:t>, İstanbul</w:t>
      </w:r>
      <w:r w:rsidRPr="00AC5F7F">
        <w:t>.</w:t>
      </w:r>
    </w:p>
    <w:p w14:paraId="2061CF54" w14:textId="77777777" w:rsidR="0087145C" w:rsidRPr="005E6B36" w:rsidRDefault="0087145C" w:rsidP="00A028A6">
      <w:pPr>
        <w:pStyle w:val="AnaParagrafYaziStiliSau"/>
        <w:spacing w:line="240" w:lineRule="auto"/>
        <w:ind w:left="426" w:hanging="426"/>
      </w:pPr>
    </w:p>
    <w:p w14:paraId="635B8216" w14:textId="77777777" w:rsidR="00AC5F7F" w:rsidRDefault="00AC5F7F" w:rsidP="00A028A6">
      <w:pPr>
        <w:pStyle w:val="AnaParagrafYaziStiliSau"/>
        <w:spacing w:line="240" w:lineRule="auto"/>
        <w:ind w:left="426" w:hanging="426"/>
      </w:pPr>
      <w:r w:rsidRPr="00AC5F7F">
        <w:t xml:space="preserve">Dorigo, M., Birattari, </w:t>
      </w:r>
      <w:r>
        <w:t>M., &amp; Stutzle, T.</w:t>
      </w:r>
      <w:r w:rsidR="002A6AFF">
        <w:t>,</w:t>
      </w:r>
      <w:r>
        <w:t xml:space="preserve"> (2007)</w:t>
      </w:r>
      <w:r w:rsidR="002A6AFF">
        <w:t>,</w:t>
      </w:r>
      <w:r w:rsidRPr="00AC5F7F">
        <w:t xml:space="preserve"> </w:t>
      </w:r>
      <w:r>
        <w:t>‘Ant colony optimization’,</w:t>
      </w:r>
      <w:r w:rsidRPr="00AC5F7F">
        <w:t xml:space="preserve"> </w:t>
      </w:r>
      <w:r w:rsidRPr="00A028A6">
        <w:t>IEEE Computational Intelligence Society</w:t>
      </w:r>
      <w:r w:rsidRPr="00AC5F7F">
        <w:t xml:space="preserve">, 1(4), </w:t>
      </w:r>
      <w:r>
        <w:t>p</w:t>
      </w:r>
      <w:r w:rsidRPr="00AC5F7F">
        <w:t>28-39.</w:t>
      </w:r>
    </w:p>
    <w:p w14:paraId="489A6527" w14:textId="77777777" w:rsidR="00AC5F7F" w:rsidRPr="005E6B36" w:rsidRDefault="00AC5F7F" w:rsidP="00A028A6">
      <w:pPr>
        <w:pStyle w:val="AnaParagrafYaziStiliSau"/>
        <w:spacing w:line="240" w:lineRule="auto"/>
        <w:ind w:left="426" w:hanging="426"/>
      </w:pPr>
    </w:p>
    <w:p w14:paraId="662756DE" w14:textId="77777777" w:rsidR="00AC5F7F" w:rsidRDefault="00AC5F7F" w:rsidP="00A028A6">
      <w:pPr>
        <w:pStyle w:val="AnaParagrafYaziStiliSau"/>
        <w:spacing w:line="240" w:lineRule="auto"/>
        <w:ind w:left="426" w:hanging="426"/>
      </w:pPr>
      <w:r w:rsidRPr="00A028A6">
        <w:t>Programmable Array Logic</w:t>
      </w:r>
      <w:r w:rsidR="00E71549">
        <w:t xml:space="preserve"> [Online]</w:t>
      </w:r>
      <w:r>
        <w:t>. (2018)</w:t>
      </w:r>
      <w:r w:rsidR="002A6AFF">
        <w:t>,</w:t>
      </w:r>
      <w:r w:rsidRPr="00AC5F7F">
        <w:t xml:space="preserve"> </w:t>
      </w:r>
      <w:r w:rsidR="00125B8C">
        <w:t xml:space="preserve">Erişim Adresi: </w:t>
      </w:r>
      <w:hyperlink r:id="rId170" w:history="1">
        <w:r w:rsidRPr="00A028A6">
          <w:t>https://www.electrical4u.com/programmable-array-logic/</w:t>
        </w:r>
      </w:hyperlink>
      <w:r>
        <w:t xml:space="preserve">  (Erişim Tarihi: 04/02/2019).</w:t>
      </w:r>
    </w:p>
    <w:p w14:paraId="0E3C6A5A" w14:textId="77777777" w:rsidR="00AC5F7F" w:rsidRPr="005E6B36" w:rsidRDefault="00AC5F7F" w:rsidP="00A028A6">
      <w:pPr>
        <w:pStyle w:val="AnaParagrafYaziStiliSau"/>
        <w:spacing w:line="240" w:lineRule="auto"/>
        <w:ind w:left="426" w:hanging="426"/>
      </w:pPr>
    </w:p>
    <w:p w14:paraId="3EC8C128" w14:textId="77777777" w:rsidR="00AC5F7F" w:rsidRDefault="00B60C56" w:rsidP="00A028A6">
      <w:pPr>
        <w:pStyle w:val="AnaParagrafYaziStiliSau"/>
        <w:spacing w:line="240" w:lineRule="auto"/>
        <w:ind w:left="426" w:hanging="426"/>
      </w:pPr>
      <w:r>
        <w:t>El-Sherbiny, A., Elhosseini, M.A., &amp; Haikal, A.Y.</w:t>
      </w:r>
      <w:r w:rsidR="002A6AFF">
        <w:t>,</w:t>
      </w:r>
      <w:r>
        <w:t xml:space="preserve"> (2018)</w:t>
      </w:r>
      <w:r w:rsidR="002A6AFF">
        <w:t>,</w:t>
      </w:r>
      <w:r w:rsidRPr="00B60C56">
        <w:t xml:space="preserve"> </w:t>
      </w:r>
      <w:r>
        <w:t>‘</w:t>
      </w:r>
      <w:r w:rsidRPr="00B60C56">
        <w:t>A new ABC variant for solving inverse kinema</w:t>
      </w:r>
      <w:r>
        <w:t>tics problem in 5 DOF robot arm’,</w:t>
      </w:r>
      <w:r w:rsidRPr="00B60C56">
        <w:t xml:space="preserve"> </w:t>
      </w:r>
      <w:r w:rsidRPr="00A028A6">
        <w:t>Applied Soft Computing</w:t>
      </w:r>
      <w:r w:rsidRPr="00B60C56">
        <w:t xml:space="preserve">, 73, </w:t>
      </w:r>
      <w:r>
        <w:t>p</w:t>
      </w:r>
      <w:r w:rsidRPr="00B60C56">
        <w:t>24-38.</w:t>
      </w:r>
    </w:p>
    <w:p w14:paraId="36A6F9CB" w14:textId="77777777" w:rsidR="00B60C56" w:rsidRPr="005E6B36" w:rsidRDefault="00B60C56" w:rsidP="00A028A6">
      <w:pPr>
        <w:pStyle w:val="AnaParagrafYaziStiliSau"/>
        <w:spacing w:line="240" w:lineRule="auto"/>
        <w:ind w:left="426" w:hanging="426"/>
      </w:pPr>
    </w:p>
    <w:p w14:paraId="3EC9A78E" w14:textId="77777777" w:rsidR="00B60C56" w:rsidRDefault="00B60C56" w:rsidP="00A028A6">
      <w:pPr>
        <w:pStyle w:val="AnaParagrafYaziStiliSau"/>
        <w:spacing w:line="240" w:lineRule="auto"/>
        <w:ind w:left="426" w:hanging="426"/>
      </w:pPr>
      <w:r>
        <w:t>Eren, İ.</w:t>
      </w:r>
      <w:r w:rsidR="002A6AFF">
        <w:t>,</w:t>
      </w:r>
      <w:r>
        <w:t xml:space="preserve"> (2006)</w:t>
      </w:r>
      <w:r w:rsidR="002A6AFF">
        <w:t>,</w:t>
      </w:r>
      <w:r w:rsidRPr="00B60C56">
        <w:t xml:space="preserve"> </w:t>
      </w:r>
      <w:r>
        <w:t>‘</w:t>
      </w:r>
      <w:r w:rsidRPr="00B60C56">
        <w:t>Gereğinden Çok Serbestlik Dereceli Robot Kolu Kontrol</w:t>
      </w:r>
      <w:r>
        <w:t xml:space="preserve"> Sistemi Tasarımı ve Uygulaması’,</w:t>
      </w:r>
      <w:r w:rsidRPr="00B60C56">
        <w:t xml:space="preserve"> </w:t>
      </w:r>
      <w:r>
        <w:t>Yüksek Lisans Tezi,</w:t>
      </w:r>
      <w:r w:rsidRPr="00B60C56">
        <w:t xml:space="preserve"> Pamukkale Ünive</w:t>
      </w:r>
      <w:r>
        <w:t>rsitesi Fen Bilimleri Enstitüsü, Denizli.</w:t>
      </w:r>
    </w:p>
    <w:p w14:paraId="592DBF03" w14:textId="77777777" w:rsidR="00B60C56" w:rsidRPr="005E6B36" w:rsidRDefault="00B60C56" w:rsidP="00A028A6">
      <w:pPr>
        <w:pStyle w:val="AnaParagrafYaziStiliSau"/>
        <w:spacing w:line="240" w:lineRule="auto"/>
        <w:ind w:left="426" w:hanging="426"/>
      </w:pPr>
    </w:p>
    <w:p w14:paraId="4B05BA6B" w14:textId="77777777" w:rsidR="00B60C56" w:rsidRDefault="00B60C56" w:rsidP="00A028A6">
      <w:pPr>
        <w:pStyle w:val="AnaParagrafYaziStiliSau"/>
        <w:spacing w:line="240" w:lineRule="auto"/>
        <w:ind w:left="426" w:hanging="426"/>
      </w:pPr>
      <w:r>
        <w:t>Erkol, H. O., &amp; Demirel, H.</w:t>
      </w:r>
      <w:r w:rsidR="002A6AFF">
        <w:t>,</w:t>
      </w:r>
      <w:r>
        <w:t xml:space="preserve"> (2014)</w:t>
      </w:r>
      <w:r w:rsidR="002A6AFF">
        <w:t>,</w:t>
      </w:r>
      <w:r>
        <w:t xml:space="preserve"> ‘A VHDL application for kinematic equation solutions of multi-degree-of-freedom systems’, </w:t>
      </w:r>
      <w:r w:rsidRPr="00A028A6">
        <w:t>Journal of Zhejiang University Science C</w:t>
      </w:r>
      <w:r>
        <w:t>, 15, p1164-1173.</w:t>
      </w:r>
    </w:p>
    <w:p w14:paraId="35CD7D07" w14:textId="77777777" w:rsidR="00B60C56" w:rsidRPr="005E6B36" w:rsidRDefault="00B60C56" w:rsidP="00A028A6">
      <w:pPr>
        <w:pStyle w:val="AnaParagrafYaziStiliSau"/>
        <w:spacing w:line="240" w:lineRule="auto"/>
        <w:ind w:left="426" w:hanging="426"/>
      </w:pPr>
    </w:p>
    <w:p w14:paraId="27424D70" w14:textId="77777777" w:rsidR="00B60C56" w:rsidRDefault="00B60C56" w:rsidP="00A028A6">
      <w:pPr>
        <w:pStyle w:val="AnaParagrafYaziStiliSau"/>
        <w:spacing w:line="240" w:lineRule="auto"/>
        <w:ind w:left="426" w:hanging="426"/>
      </w:pPr>
      <w:r>
        <w:t>Erkol, H. O., &amp; Demirel, H.</w:t>
      </w:r>
      <w:r w:rsidR="002A6AFF">
        <w:t>,</w:t>
      </w:r>
      <w:r>
        <w:t xml:space="preserve"> (2016)</w:t>
      </w:r>
      <w:r w:rsidR="002A6AFF">
        <w:t>,</w:t>
      </w:r>
      <w:r>
        <w:t xml:space="preserve"> ‘Design and implementation of an 18-dof six-legged robot: ABR1’, </w:t>
      </w:r>
      <w:r w:rsidRPr="00A028A6">
        <w:t>International Journal of Advanced Research in Computer Engineering &amp; Technology</w:t>
      </w:r>
      <w:r>
        <w:t>, 5, p1756-1762.</w:t>
      </w:r>
    </w:p>
    <w:p w14:paraId="35A177A3" w14:textId="77777777" w:rsidR="00B60C56" w:rsidRPr="005E6B36" w:rsidRDefault="00B60C56" w:rsidP="00A028A6">
      <w:pPr>
        <w:pStyle w:val="AnaParagrafYaziStiliSau"/>
        <w:spacing w:line="240" w:lineRule="auto"/>
        <w:ind w:left="426" w:hanging="426"/>
      </w:pPr>
    </w:p>
    <w:p w14:paraId="0E7779AA" w14:textId="77777777" w:rsidR="00B60C56" w:rsidRDefault="00B60C56" w:rsidP="00A028A6">
      <w:pPr>
        <w:pStyle w:val="AnaParagrafYaziStiliSau"/>
        <w:spacing w:line="240" w:lineRule="auto"/>
        <w:ind w:left="426" w:hanging="426"/>
      </w:pPr>
      <w:r w:rsidRPr="00B60C56">
        <w:t>Farooq, U., Mar</w:t>
      </w:r>
      <w:r>
        <w:t>rakchi, Z., &amp; Mehrez, H.</w:t>
      </w:r>
      <w:r w:rsidR="002A6AFF">
        <w:t>,</w:t>
      </w:r>
      <w:r>
        <w:t xml:space="preserve"> (2012)</w:t>
      </w:r>
      <w:r w:rsidR="002A6AFF">
        <w:t>,</w:t>
      </w:r>
      <w:r w:rsidRPr="00B60C56">
        <w:t xml:space="preserve"> Tree-based Heterogeneous FPGA Architectures: Application Specific Exploration and Optimization. New York: Springer Science &amp; Business Media.</w:t>
      </w:r>
    </w:p>
    <w:p w14:paraId="1883333F" w14:textId="77777777" w:rsidR="00D15D29" w:rsidRDefault="00D15D29" w:rsidP="00A028A6">
      <w:pPr>
        <w:pStyle w:val="AnaParagrafYaziStiliSau"/>
        <w:spacing w:line="240" w:lineRule="auto"/>
        <w:ind w:left="426" w:hanging="426"/>
      </w:pPr>
    </w:p>
    <w:p w14:paraId="7C51AC1C" w14:textId="77777777" w:rsidR="00B60C56" w:rsidRDefault="00B60C56" w:rsidP="00A028A6">
      <w:pPr>
        <w:pStyle w:val="AnaParagrafYaziStiliSau"/>
        <w:spacing w:line="240" w:lineRule="auto"/>
        <w:ind w:left="426" w:hanging="426"/>
      </w:pPr>
      <w:r w:rsidRPr="00B60C56">
        <w:t xml:space="preserve">Fister, I., </w:t>
      </w:r>
      <w:r>
        <w:t xml:space="preserve">Fister Jr. I., </w:t>
      </w:r>
      <w:r w:rsidRPr="00B60C56">
        <w:t>Yang</w:t>
      </w:r>
      <w:r>
        <w:t>, X.S., &amp; Brest, J.</w:t>
      </w:r>
      <w:r w:rsidR="002A6AFF">
        <w:t>,</w:t>
      </w:r>
      <w:r>
        <w:t xml:space="preserve"> (2013)</w:t>
      </w:r>
      <w:r w:rsidR="002A6AFF">
        <w:t>,</w:t>
      </w:r>
      <w:r w:rsidRPr="00B60C56">
        <w:t xml:space="preserve"> </w:t>
      </w:r>
      <w:r>
        <w:t>‘</w:t>
      </w:r>
      <w:r w:rsidRPr="00B60C56">
        <w:t>A comprehensi</w:t>
      </w:r>
      <w:r>
        <w:t>ve review of firefly algorithms’,</w:t>
      </w:r>
      <w:r w:rsidRPr="00B60C56">
        <w:t xml:space="preserve"> </w:t>
      </w:r>
      <w:r w:rsidRPr="00A028A6">
        <w:t>Swarm and Evolutionary Computation</w:t>
      </w:r>
      <w:r w:rsidRPr="00B60C56">
        <w:t xml:space="preserve">, 13, </w:t>
      </w:r>
      <w:r>
        <w:t>p</w:t>
      </w:r>
      <w:r w:rsidRPr="00B60C56">
        <w:t>34-46.</w:t>
      </w:r>
    </w:p>
    <w:p w14:paraId="64449F29" w14:textId="77777777" w:rsidR="00A66B07" w:rsidRPr="005E6B36" w:rsidRDefault="00A66B07" w:rsidP="00A028A6">
      <w:pPr>
        <w:pStyle w:val="AnaParagrafYaziStiliSau"/>
        <w:spacing w:line="240" w:lineRule="auto"/>
        <w:ind w:left="426" w:hanging="426"/>
      </w:pPr>
    </w:p>
    <w:p w14:paraId="379AE4CD" w14:textId="77777777" w:rsidR="00B60C56" w:rsidRDefault="00B60C56" w:rsidP="00A028A6">
      <w:pPr>
        <w:pStyle w:val="AnaParagrafYaziStiliSau"/>
        <w:spacing w:line="240" w:lineRule="auto"/>
        <w:ind w:left="426" w:hanging="426"/>
      </w:pPr>
      <w:r>
        <w:t>Francis, S. (2018)</w:t>
      </w:r>
      <w:r w:rsidRPr="00B60C56">
        <w:t xml:space="preserve"> </w:t>
      </w:r>
      <w:r w:rsidRPr="00A028A6">
        <w:t>Robotics and Automation</w:t>
      </w:r>
      <w:r w:rsidR="00E71549">
        <w:t xml:space="preserve"> [Online]</w:t>
      </w:r>
      <w:r w:rsidRPr="00B60C56">
        <w:t xml:space="preserve">. </w:t>
      </w:r>
      <w:r w:rsidR="00125B8C">
        <w:t xml:space="preserve">Erişim Adresi: </w:t>
      </w:r>
      <w:hyperlink r:id="rId171" w:history="1">
        <w:r w:rsidRPr="00A028A6">
          <w:t>https://roboticsandautomationnews.com/2018/07/16/kawasaki-offers-insight-into-how-industrial-robots-are-made/18312/</w:t>
        </w:r>
      </w:hyperlink>
      <w:r>
        <w:t xml:space="preserve"> (Erişim Tarihi: 13/02/2019).</w:t>
      </w:r>
    </w:p>
    <w:p w14:paraId="4C485E72" w14:textId="77777777" w:rsidR="0087145C" w:rsidRPr="005E6B36" w:rsidRDefault="0087145C" w:rsidP="00A028A6">
      <w:pPr>
        <w:pStyle w:val="AnaParagrafYaziStiliSau"/>
        <w:spacing w:line="240" w:lineRule="auto"/>
        <w:ind w:left="426" w:hanging="426"/>
      </w:pPr>
    </w:p>
    <w:p w14:paraId="0F5C0A51" w14:textId="77777777" w:rsidR="00B60C56" w:rsidRDefault="00B60C56" w:rsidP="00A028A6">
      <w:pPr>
        <w:pStyle w:val="AnaParagrafYaziStiliSau"/>
        <w:spacing w:line="240" w:lineRule="auto"/>
        <w:ind w:left="426" w:hanging="426"/>
      </w:pPr>
      <w:r>
        <w:t>Gupta, V., Chittawadigi, R.G., &amp; Saha, S.</w:t>
      </w:r>
      <w:r w:rsidRPr="00B60C56">
        <w:t>K.</w:t>
      </w:r>
      <w:r w:rsidR="002A6AFF">
        <w:t>, (2017),</w:t>
      </w:r>
      <w:r w:rsidRPr="00B60C56">
        <w:t xml:space="preserve"> </w:t>
      </w:r>
      <w:r w:rsidRPr="00A028A6">
        <w:t>RoboAnalyzer: Robot Visualization Software for Robot Technicians.</w:t>
      </w:r>
      <w:r w:rsidRPr="00B60C56">
        <w:t xml:space="preserve"> </w:t>
      </w:r>
      <w:r>
        <w:t xml:space="preserve">In Procedings </w:t>
      </w:r>
      <w:r w:rsidRPr="00B60C56">
        <w:t>Advances in Robotics. ACM.</w:t>
      </w:r>
    </w:p>
    <w:p w14:paraId="5904832A" w14:textId="77777777" w:rsidR="00B60C56" w:rsidRPr="005E6B36" w:rsidRDefault="00B60C56" w:rsidP="00A028A6">
      <w:pPr>
        <w:pStyle w:val="AnaParagrafYaziStiliSau"/>
        <w:spacing w:line="240" w:lineRule="auto"/>
        <w:ind w:left="426" w:hanging="426"/>
      </w:pPr>
    </w:p>
    <w:p w14:paraId="1D28D5E0" w14:textId="77777777" w:rsidR="00B60C56" w:rsidRDefault="005B3032" w:rsidP="00A028A6">
      <w:pPr>
        <w:pStyle w:val="AnaParagrafYaziStiliSau"/>
        <w:spacing w:line="240" w:lineRule="auto"/>
        <w:ind w:left="426" w:hanging="426"/>
      </w:pPr>
      <w:r>
        <w:t>Gümüş, S.</w:t>
      </w:r>
      <w:r w:rsidR="002A6AFF">
        <w:t>,</w:t>
      </w:r>
      <w:r>
        <w:t xml:space="preserve"> (2017)</w:t>
      </w:r>
      <w:r w:rsidR="002A6AFF">
        <w:t>,</w:t>
      </w:r>
      <w:r w:rsidR="00B60C56" w:rsidRPr="00B60C56">
        <w:t xml:space="preserve"> </w:t>
      </w:r>
      <w:r>
        <w:t>‘</w:t>
      </w:r>
      <w:r w:rsidR="00B60C56" w:rsidRPr="00B60C56">
        <w:t>Hareket Bilgisi (Kinematik)</w:t>
      </w:r>
      <w:r>
        <w:t>’ in</w:t>
      </w:r>
      <w:r w:rsidR="00B60C56" w:rsidRPr="00B60C56">
        <w:t xml:space="preserve"> </w:t>
      </w:r>
      <w:r w:rsidR="00B60C56" w:rsidRPr="00A028A6">
        <w:t>Genel Fizik 1</w:t>
      </w:r>
      <w:r>
        <w:t>. Ankara:</w:t>
      </w:r>
      <w:r w:rsidR="00B60C56" w:rsidRPr="00B60C56">
        <w:t xml:space="preserve"> Pegem</w:t>
      </w:r>
      <w:r>
        <w:t xml:space="preserve"> Yayıncılık, pp</w:t>
      </w:r>
      <w:r w:rsidRPr="00B60C56">
        <w:t>. 75-1</w:t>
      </w:r>
      <w:r>
        <w:t>51</w:t>
      </w:r>
      <w:r w:rsidR="00B60C56" w:rsidRPr="00B60C56">
        <w:t>.</w:t>
      </w:r>
    </w:p>
    <w:p w14:paraId="42A1B044" w14:textId="77777777" w:rsidR="00BC4091" w:rsidRPr="005E6B36" w:rsidRDefault="00BC4091" w:rsidP="00A028A6">
      <w:pPr>
        <w:pStyle w:val="AnaParagrafYaziStiliSau"/>
        <w:spacing w:line="240" w:lineRule="auto"/>
        <w:ind w:left="426" w:hanging="426"/>
      </w:pPr>
    </w:p>
    <w:p w14:paraId="4FF3FBE4" w14:textId="77777777" w:rsidR="00BC4091" w:rsidRDefault="00BC4091" w:rsidP="00A028A6">
      <w:pPr>
        <w:pStyle w:val="AnaParagrafYaziStiliSau"/>
        <w:spacing w:line="240" w:lineRule="auto"/>
        <w:ind w:left="426" w:hanging="426"/>
      </w:pPr>
      <w:r>
        <w:t>Hamid Toshani, M. F.</w:t>
      </w:r>
      <w:r w:rsidR="002A6AFF">
        <w:t>,</w:t>
      </w:r>
      <w:r>
        <w:t xml:space="preserve"> (2014)</w:t>
      </w:r>
      <w:r w:rsidR="002A6AFF">
        <w:t>,</w:t>
      </w:r>
      <w:r w:rsidRPr="00BC4091">
        <w:t xml:space="preserve"> </w:t>
      </w:r>
      <w:r>
        <w:t>‘</w:t>
      </w:r>
      <w:r w:rsidRPr="00BC4091">
        <w:t>Real-time inverse kinematics of redundant manipulators using neural networks and quadratic program</w:t>
      </w:r>
      <w:r>
        <w:t xml:space="preserve">ming: A Lyapunov-based approach’, </w:t>
      </w:r>
      <w:r w:rsidRPr="00A028A6">
        <w:t>Robotics and Autonomous Systems</w:t>
      </w:r>
      <w:r>
        <w:t>, 62, p766-781.</w:t>
      </w:r>
    </w:p>
    <w:p w14:paraId="5E1335D7" w14:textId="77777777" w:rsidR="00BC4091" w:rsidRPr="005E6B36" w:rsidRDefault="00BC4091" w:rsidP="00A028A6">
      <w:pPr>
        <w:pStyle w:val="AnaParagrafYaziStiliSau"/>
        <w:spacing w:line="240" w:lineRule="auto"/>
        <w:ind w:left="426" w:hanging="426"/>
      </w:pPr>
    </w:p>
    <w:p w14:paraId="2205550B" w14:textId="77777777" w:rsidR="00BC4091" w:rsidRDefault="00DC0310" w:rsidP="00A028A6">
      <w:pPr>
        <w:pStyle w:val="AnaParagrafYaziStiliSau"/>
        <w:spacing w:line="240" w:lineRule="auto"/>
        <w:ind w:left="426" w:hanging="426"/>
      </w:pPr>
      <w:r w:rsidRPr="00DC0310">
        <w:t>Harrison, K. R., Engelbrecht, A. P.</w:t>
      </w:r>
      <w:r>
        <w:t>, &amp; Ombuki-Berman, B. M.</w:t>
      </w:r>
      <w:r w:rsidR="002A6AFF">
        <w:t>,</w:t>
      </w:r>
      <w:r>
        <w:t xml:space="preserve"> (2016)</w:t>
      </w:r>
      <w:r w:rsidR="002A6AFF">
        <w:t>,</w:t>
      </w:r>
      <w:r w:rsidRPr="00DC0310">
        <w:t xml:space="preserve"> </w:t>
      </w:r>
      <w:r>
        <w:t>‘</w:t>
      </w:r>
      <w:r w:rsidRPr="00DC0310">
        <w:t xml:space="preserve">Inertia weight control strategies </w:t>
      </w:r>
      <w:r>
        <w:t>for particle swarm optimization’,</w:t>
      </w:r>
      <w:r w:rsidRPr="00DC0310">
        <w:t xml:space="preserve"> </w:t>
      </w:r>
      <w:r w:rsidRPr="00A028A6">
        <w:t>Swarm Intelligence</w:t>
      </w:r>
      <w:r w:rsidRPr="00DC0310">
        <w:t xml:space="preserve">, 10, </w:t>
      </w:r>
      <w:r>
        <w:t>p</w:t>
      </w:r>
      <w:r w:rsidRPr="00DC0310">
        <w:t>267-305.</w:t>
      </w:r>
    </w:p>
    <w:p w14:paraId="419C5BF7" w14:textId="77777777" w:rsidR="00DC0310" w:rsidRPr="005E6B36" w:rsidRDefault="00DC0310" w:rsidP="00A028A6">
      <w:pPr>
        <w:pStyle w:val="AnaParagrafYaziStiliSau"/>
        <w:spacing w:line="240" w:lineRule="auto"/>
        <w:ind w:left="426" w:hanging="426"/>
      </w:pPr>
    </w:p>
    <w:p w14:paraId="2680EBD2" w14:textId="77777777" w:rsidR="00DC0310" w:rsidRDefault="00DC0310" w:rsidP="00A028A6">
      <w:pPr>
        <w:pStyle w:val="AnaParagrafYaziStiliSau"/>
        <w:spacing w:line="240" w:lineRule="auto"/>
        <w:ind w:left="426" w:hanging="426"/>
      </w:pPr>
      <w:r w:rsidRPr="00DC0310">
        <w:t>Hassan, H., &amp; Anis, M.</w:t>
      </w:r>
      <w:r w:rsidR="002A6AFF">
        <w:t>, (2010),</w:t>
      </w:r>
      <w:r w:rsidRPr="00DC0310">
        <w:t xml:space="preserve"> </w:t>
      </w:r>
      <w:r w:rsidRPr="00A028A6">
        <w:t>Low-Power Design of Nanometer FPGAs: Architecture and EDA</w:t>
      </w:r>
      <w:r>
        <w:t>, MA: Morgan Kaufman Publisher</w:t>
      </w:r>
      <w:r w:rsidRPr="00DC0310">
        <w:t>.</w:t>
      </w:r>
    </w:p>
    <w:p w14:paraId="3AE3B001" w14:textId="77777777" w:rsidR="00890F6F" w:rsidRPr="00890F6F" w:rsidRDefault="00890F6F" w:rsidP="00A028A6">
      <w:pPr>
        <w:pStyle w:val="AnaParagrafYaziStiliSau"/>
        <w:spacing w:line="240" w:lineRule="auto"/>
        <w:ind w:left="426" w:hanging="426"/>
      </w:pPr>
    </w:p>
    <w:p w14:paraId="4BE3F299" w14:textId="77777777" w:rsidR="00890F6F" w:rsidRDefault="00890F6F" w:rsidP="00A028A6">
      <w:pPr>
        <w:pStyle w:val="AnaParagrafYaziStiliSau"/>
        <w:spacing w:line="240" w:lineRule="auto"/>
        <w:ind w:left="426" w:hanging="426"/>
      </w:pPr>
      <w:r>
        <w:t>Huang, H.C., Chen, C.P., &amp; Wang, P.R., (2012), ‘</w:t>
      </w:r>
      <w:r w:rsidRPr="00890F6F">
        <w:t>Particle swarm optimization for solving the inverse kinematic</w:t>
      </w:r>
      <w:r>
        <w:t xml:space="preserve">s of 7-DOF robotic manipulators’, </w:t>
      </w:r>
      <w:r w:rsidRPr="00A028A6">
        <w:t>IEEE international conference on systems, man, and cybernetics</w:t>
      </w:r>
      <w:r>
        <w:t>, p3105-3110.</w:t>
      </w:r>
    </w:p>
    <w:p w14:paraId="02DEC86E" w14:textId="77777777" w:rsidR="00A423F0" w:rsidRPr="005E6B36" w:rsidRDefault="00A423F0" w:rsidP="00A028A6">
      <w:pPr>
        <w:pStyle w:val="AnaParagrafYaziStiliSau"/>
        <w:spacing w:line="240" w:lineRule="auto"/>
        <w:ind w:left="426" w:hanging="426"/>
      </w:pPr>
    </w:p>
    <w:p w14:paraId="37BBC634" w14:textId="77777777" w:rsidR="00A423F0" w:rsidRDefault="00A423F0" w:rsidP="00A028A6">
      <w:pPr>
        <w:pStyle w:val="AnaParagrafYaziStiliSau"/>
        <w:spacing w:line="240" w:lineRule="auto"/>
        <w:ind w:left="426" w:hanging="426"/>
      </w:pPr>
      <w:r w:rsidRPr="00A423F0">
        <w:t>Hyder, Z., S</w:t>
      </w:r>
      <w:r>
        <w:t>iau, K., &amp; Nah, F.F.H.</w:t>
      </w:r>
      <w:r w:rsidR="002A6AFF">
        <w:t>,</w:t>
      </w:r>
      <w:r>
        <w:t xml:space="preserve"> (2018)</w:t>
      </w:r>
      <w:r w:rsidR="002A6AFF">
        <w:t>,</w:t>
      </w:r>
      <w:r w:rsidRPr="00A423F0">
        <w:t xml:space="preserve"> </w:t>
      </w:r>
      <w:r w:rsidRPr="00A028A6">
        <w:t>Use of Artificial Intelligence, Machine Learning, and Autonomous Technologies in the Mining Industry</w:t>
      </w:r>
      <w:r w:rsidRPr="00A423F0">
        <w:t>. Thirteenth Midwest Association for Information Systems Conference. Saint Louis, Missouri.</w:t>
      </w:r>
    </w:p>
    <w:p w14:paraId="39AF931B" w14:textId="77777777" w:rsidR="000114E6" w:rsidRPr="005E6B36" w:rsidRDefault="000114E6" w:rsidP="00A028A6">
      <w:pPr>
        <w:pStyle w:val="AnaParagrafYaziStiliSau"/>
        <w:spacing w:line="240" w:lineRule="auto"/>
        <w:ind w:left="426" w:hanging="426"/>
      </w:pPr>
    </w:p>
    <w:p w14:paraId="1FAB57F7" w14:textId="77777777" w:rsidR="000114E6" w:rsidRDefault="000114E6" w:rsidP="00A028A6">
      <w:pPr>
        <w:pStyle w:val="AnaParagrafYaziStiliSau"/>
        <w:spacing w:line="240" w:lineRule="auto"/>
        <w:ind w:left="426" w:hanging="426"/>
      </w:pPr>
      <w:r w:rsidRPr="000114E6">
        <w:t>Jazar</w:t>
      </w:r>
      <w:r>
        <w:t>, R.N.</w:t>
      </w:r>
      <w:r w:rsidR="002A6AFF">
        <w:t>,</w:t>
      </w:r>
      <w:r>
        <w:t xml:space="preserve"> (2010)</w:t>
      </w:r>
      <w:r w:rsidR="002A6AFF">
        <w:t>,</w:t>
      </w:r>
      <w:r>
        <w:t xml:space="preserve"> </w:t>
      </w:r>
      <w:r w:rsidRPr="000114E6">
        <w:t>Theory of Applied Robotics: Kinematics, Dynamics, and Control</w:t>
      </w:r>
      <w:r>
        <w:t>, New York: Springer.</w:t>
      </w:r>
    </w:p>
    <w:p w14:paraId="0B5A5A74" w14:textId="77777777" w:rsidR="00A423F0" w:rsidRPr="005E6B36" w:rsidRDefault="00A423F0" w:rsidP="00A028A6">
      <w:pPr>
        <w:pStyle w:val="AnaParagrafYaziStiliSau"/>
        <w:spacing w:line="240" w:lineRule="auto"/>
        <w:ind w:left="426" w:hanging="426"/>
      </w:pPr>
    </w:p>
    <w:p w14:paraId="244CBEB4" w14:textId="77777777" w:rsidR="00A423F0" w:rsidRDefault="000114E6" w:rsidP="00A028A6">
      <w:pPr>
        <w:pStyle w:val="AnaParagrafYaziStiliSau"/>
        <w:spacing w:line="240" w:lineRule="auto"/>
        <w:ind w:left="426" w:hanging="426"/>
      </w:pPr>
      <w:r>
        <w:t>Joan, B.</w:t>
      </w:r>
      <w:r w:rsidR="002A6AFF">
        <w:t>,</w:t>
      </w:r>
      <w:r>
        <w:t xml:space="preserve"> (2010)</w:t>
      </w:r>
      <w:r w:rsidR="002A6AFF">
        <w:t>,</w:t>
      </w:r>
      <w:r w:rsidR="00A423F0" w:rsidRPr="00A423F0">
        <w:t xml:space="preserve"> </w:t>
      </w:r>
      <w:r w:rsidR="00A423F0" w:rsidRPr="00A028A6">
        <w:t>Difference between Verilog and VHDL</w:t>
      </w:r>
      <w:r w:rsidR="007615A3">
        <w:t xml:space="preserve"> [online].</w:t>
      </w:r>
      <w:r w:rsidR="00A423F0" w:rsidRPr="00A423F0">
        <w:t xml:space="preserve">  </w:t>
      </w:r>
      <w:r w:rsidR="00125B8C">
        <w:t xml:space="preserve">Erişim Adresi: </w:t>
      </w:r>
      <w:hyperlink r:id="rId172" w:history="1">
        <w:r w:rsidR="00A423F0" w:rsidRPr="00A028A6">
          <w:t>http://www.differencebetween.net/technology/difference-between-verilog-and-vhdl/</w:t>
        </w:r>
      </w:hyperlink>
      <w:r w:rsidR="00A423F0">
        <w:t xml:space="preserve"> (Erişim Tarihi: 20/02/2019)</w:t>
      </w:r>
      <w:r w:rsidR="00EA4A88">
        <w:t>.</w:t>
      </w:r>
    </w:p>
    <w:p w14:paraId="2F3CB976" w14:textId="77777777" w:rsidR="00EA4A88" w:rsidRPr="00EA4A88" w:rsidRDefault="00EA4A88" w:rsidP="00A028A6">
      <w:pPr>
        <w:pStyle w:val="AnaParagrafYaziStiliSau"/>
        <w:spacing w:line="240" w:lineRule="auto"/>
        <w:ind w:left="426" w:hanging="426"/>
      </w:pPr>
    </w:p>
    <w:p w14:paraId="47A3B4F1" w14:textId="77777777" w:rsidR="00EA4A88" w:rsidRDefault="00EA4A88" w:rsidP="00A028A6">
      <w:pPr>
        <w:pStyle w:val="AnaParagrafYaziStiliSau"/>
        <w:spacing w:line="240" w:lineRule="auto"/>
        <w:ind w:left="426" w:hanging="426"/>
      </w:pPr>
      <w:r>
        <w:t xml:space="preserve">Kalra, P., &amp; Prakash, N.R., (2003), ‘A neuro genetic algorithm approach for solving inverse kinematics of robotic manipulators’, </w:t>
      </w:r>
      <w:r w:rsidRPr="00A028A6">
        <w:t>IEEE International Conference on Systems, Man and Cybernetics</w:t>
      </w:r>
      <w:r>
        <w:t>, 2, p1979-1984.</w:t>
      </w:r>
    </w:p>
    <w:p w14:paraId="6E61498E" w14:textId="77777777" w:rsidR="00A423F0" w:rsidRPr="005E6B36" w:rsidRDefault="00A423F0" w:rsidP="00DF749A">
      <w:pPr>
        <w:pStyle w:val="AnaParagrafYaziStiliSau"/>
        <w:spacing w:line="240" w:lineRule="auto"/>
      </w:pPr>
    </w:p>
    <w:p w14:paraId="254FBBC8" w14:textId="77777777" w:rsidR="00A423F0" w:rsidRDefault="000114E6" w:rsidP="00A028A6">
      <w:pPr>
        <w:pStyle w:val="AnaParagrafYaziStiliSau"/>
        <w:spacing w:line="240" w:lineRule="auto"/>
        <w:ind w:left="426" w:hanging="426"/>
      </w:pPr>
      <w:r>
        <w:t>Karaboğa, D.</w:t>
      </w:r>
      <w:r w:rsidR="002A6AFF">
        <w:t>,</w:t>
      </w:r>
      <w:r>
        <w:t xml:space="preserve"> (2005)</w:t>
      </w:r>
      <w:r w:rsidR="002A6AFF">
        <w:t>,</w:t>
      </w:r>
      <w:r w:rsidR="00A423F0" w:rsidRPr="00A423F0">
        <w:t xml:space="preserve"> </w:t>
      </w:r>
      <w:r w:rsidR="00A423F0" w:rsidRPr="00A028A6">
        <w:t>An idea based on honey bee swarm for numerical optimization</w:t>
      </w:r>
      <w:r w:rsidR="00A423F0">
        <w:t xml:space="preserve">. Technical Report, </w:t>
      </w:r>
      <w:r w:rsidR="00A423F0" w:rsidRPr="00A423F0">
        <w:t>Erciyes Üniversitesi</w:t>
      </w:r>
      <w:r w:rsidR="00A423F0">
        <w:t>, Kayseri.</w:t>
      </w:r>
    </w:p>
    <w:p w14:paraId="7EE3B068" w14:textId="77777777" w:rsidR="00A423F0" w:rsidRPr="005E6B36" w:rsidRDefault="00A423F0" w:rsidP="00A028A6">
      <w:pPr>
        <w:pStyle w:val="AnaParagrafYaziStiliSau"/>
        <w:spacing w:line="240" w:lineRule="auto"/>
        <w:ind w:left="426" w:hanging="426"/>
      </w:pPr>
    </w:p>
    <w:p w14:paraId="7FF3944B" w14:textId="77777777" w:rsidR="00A423F0" w:rsidRDefault="00E71549" w:rsidP="00A028A6">
      <w:pPr>
        <w:pStyle w:val="AnaParagrafYaziStiliSau"/>
        <w:spacing w:line="240" w:lineRule="auto"/>
        <w:ind w:left="426" w:hanging="426"/>
      </w:pPr>
      <w:r>
        <w:t>Karaboğa, D.</w:t>
      </w:r>
      <w:r w:rsidR="002A6AFF">
        <w:t>,</w:t>
      </w:r>
      <w:r>
        <w:t xml:space="preserve"> (2011)</w:t>
      </w:r>
      <w:r w:rsidR="002A6AFF">
        <w:t>,</w:t>
      </w:r>
      <w:r w:rsidR="00A423F0" w:rsidRPr="00A423F0">
        <w:t xml:space="preserve"> </w:t>
      </w:r>
      <w:r w:rsidR="00A423F0" w:rsidRPr="00A028A6">
        <w:t>Yapay Zekâ Optimizasyon Algoritmaları</w:t>
      </w:r>
      <w:r w:rsidR="00A423F0" w:rsidRPr="00A423F0">
        <w:t>. Ankara: Nobel Yayıncılık.</w:t>
      </w:r>
    </w:p>
    <w:p w14:paraId="3E8CEDAB" w14:textId="77777777" w:rsidR="00E71549" w:rsidRPr="005E6B36" w:rsidRDefault="00E71549" w:rsidP="00A028A6">
      <w:pPr>
        <w:pStyle w:val="AnaParagrafYaziStiliSau"/>
        <w:spacing w:line="240" w:lineRule="auto"/>
        <w:ind w:left="426" w:hanging="426"/>
      </w:pPr>
    </w:p>
    <w:p w14:paraId="3F868CAB" w14:textId="77777777" w:rsidR="00E71549" w:rsidRDefault="00E71549" w:rsidP="00A028A6">
      <w:pPr>
        <w:pStyle w:val="AnaParagrafYaziStiliSau"/>
        <w:spacing w:line="240" w:lineRule="auto"/>
        <w:ind w:left="426" w:hanging="426"/>
      </w:pPr>
      <w:r>
        <w:t>Karaboğa, D., &amp; Akay, B.</w:t>
      </w:r>
      <w:r w:rsidR="002A6AFF">
        <w:t>,</w:t>
      </w:r>
      <w:r>
        <w:t xml:space="preserve"> (2009)</w:t>
      </w:r>
      <w:r w:rsidR="002A6AFF">
        <w:t>,</w:t>
      </w:r>
      <w:r w:rsidRPr="00E71549">
        <w:t xml:space="preserve"> </w:t>
      </w:r>
      <w:r>
        <w:t>‘</w:t>
      </w:r>
      <w:r w:rsidRPr="00E71549">
        <w:t>A comparative study of Artificial Bee Co</w:t>
      </w:r>
      <w:r>
        <w:t>lony algorithm’,</w:t>
      </w:r>
      <w:r w:rsidRPr="00E71549">
        <w:t xml:space="preserve"> </w:t>
      </w:r>
      <w:r w:rsidRPr="00A028A6">
        <w:t>Applied Mathematics and Computation</w:t>
      </w:r>
      <w:r w:rsidRPr="00E71549">
        <w:t xml:space="preserve">, 214, </w:t>
      </w:r>
      <w:r>
        <w:t>p</w:t>
      </w:r>
      <w:r w:rsidRPr="00E71549">
        <w:t>108-132.</w:t>
      </w:r>
    </w:p>
    <w:p w14:paraId="27CF43E7" w14:textId="77777777" w:rsidR="0087145C" w:rsidRPr="005E6B36" w:rsidRDefault="0087145C" w:rsidP="00A028A6">
      <w:pPr>
        <w:pStyle w:val="AnaParagrafYaziStiliSau"/>
        <w:spacing w:line="240" w:lineRule="auto"/>
        <w:ind w:left="426" w:hanging="426"/>
      </w:pPr>
    </w:p>
    <w:p w14:paraId="556CCF35" w14:textId="77777777" w:rsidR="00E71549" w:rsidRDefault="00E71549" w:rsidP="00A028A6">
      <w:pPr>
        <w:pStyle w:val="AnaParagrafYaziStiliSau"/>
        <w:spacing w:line="240" w:lineRule="auto"/>
        <w:ind w:left="426" w:hanging="426"/>
      </w:pPr>
      <w:r>
        <w:t>Karaboğa, D., &amp; Akay, B.</w:t>
      </w:r>
      <w:r w:rsidR="002A6AFF">
        <w:t>,</w:t>
      </w:r>
      <w:r>
        <w:t xml:space="preserve"> (2009)</w:t>
      </w:r>
      <w:r w:rsidR="002A6AFF">
        <w:t>,</w:t>
      </w:r>
      <w:r w:rsidRPr="00E71549">
        <w:t xml:space="preserve"> </w:t>
      </w:r>
      <w:r>
        <w:t>‘</w:t>
      </w:r>
      <w:r w:rsidRPr="00E71549">
        <w:t>A servey: algorithms si</w:t>
      </w:r>
      <w:r>
        <w:t>mulating bee swarm intelligence’,</w:t>
      </w:r>
      <w:r w:rsidRPr="00E71549">
        <w:t xml:space="preserve"> </w:t>
      </w:r>
      <w:r w:rsidRPr="00A028A6">
        <w:t>Artif Intell Rev</w:t>
      </w:r>
      <w:r w:rsidRPr="00E71549">
        <w:t xml:space="preserve">, 31, </w:t>
      </w:r>
      <w:r>
        <w:t>p</w:t>
      </w:r>
      <w:r w:rsidRPr="00E71549">
        <w:t>61-85.</w:t>
      </w:r>
    </w:p>
    <w:p w14:paraId="4A55F95F" w14:textId="77777777" w:rsidR="00E71549" w:rsidRPr="005E6B36" w:rsidRDefault="00E71549" w:rsidP="00A028A6">
      <w:pPr>
        <w:pStyle w:val="AnaParagrafYaziStiliSau"/>
        <w:spacing w:line="240" w:lineRule="auto"/>
        <w:ind w:left="426" w:hanging="426"/>
      </w:pPr>
    </w:p>
    <w:p w14:paraId="5F4C9889" w14:textId="77777777" w:rsidR="00E71549" w:rsidRDefault="00E71549" w:rsidP="00A028A6">
      <w:pPr>
        <w:pStyle w:val="AnaParagrafYaziStiliSau"/>
        <w:spacing w:line="240" w:lineRule="auto"/>
        <w:ind w:left="426" w:hanging="426"/>
      </w:pPr>
      <w:r w:rsidRPr="00E71549">
        <w:t>Karaboğa, D., &amp; Baştürk, B</w:t>
      </w:r>
      <w:r>
        <w:t>.</w:t>
      </w:r>
      <w:r w:rsidR="002A6AFF">
        <w:t>,</w:t>
      </w:r>
      <w:r>
        <w:t xml:space="preserve"> (2007)</w:t>
      </w:r>
      <w:r w:rsidR="002A6AFF">
        <w:t>,</w:t>
      </w:r>
      <w:r w:rsidRPr="00E71549">
        <w:t xml:space="preserve"> </w:t>
      </w:r>
      <w:r>
        <w:t>‘</w:t>
      </w:r>
      <w:r w:rsidRPr="00E71549">
        <w:t>A powerful and efficient algorithm for numerical function optimization: Artifi</w:t>
      </w:r>
      <w:r>
        <w:t>cial Bee Colony (ABC) Algorithm’,</w:t>
      </w:r>
      <w:r w:rsidRPr="00E71549">
        <w:t xml:space="preserve"> </w:t>
      </w:r>
      <w:r w:rsidRPr="00A028A6">
        <w:t>Journal of Global Optimization</w:t>
      </w:r>
      <w:r w:rsidRPr="00E71549">
        <w:t xml:space="preserve">, 39, </w:t>
      </w:r>
      <w:r>
        <w:t>p</w:t>
      </w:r>
      <w:r w:rsidRPr="00E71549">
        <w:t>459-471.</w:t>
      </w:r>
    </w:p>
    <w:p w14:paraId="1884B69C" w14:textId="77777777" w:rsidR="00E71549" w:rsidRPr="005E6B36" w:rsidRDefault="00E71549" w:rsidP="00A028A6">
      <w:pPr>
        <w:pStyle w:val="AnaParagrafYaziStiliSau"/>
        <w:spacing w:line="240" w:lineRule="auto"/>
        <w:ind w:left="426" w:hanging="426"/>
      </w:pPr>
    </w:p>
    <w:p w14:paraId="365E354C" w14:textId="77777777" w:rsidR="00E71549" w:rsidRDefault="00E71549" w:rsidP="00A028A6">
      <w:pPr>
        <w:pStyle w:val="AnaParagrafYaziStiliSau"/>
        <w:spacing w:line="240" w:lineRule="auto"/>
        <w:ind w:left="426" w:hanging="426"/>
      </w:pPr>
      <w:r w:rsidRPr="00E71549">
        <w:t>Kas</w:t>
      </w:r>
      <w:r>
        <w:t>tensmidt, F., &amp; Rech, P.</w:t>
      </w:r>
      <w:r w:rsidR="002A6AFF">
        <w:t>,</w:t>
      </w:r>
      <w:r>
        <w:t xml:space="preserve"> (2016)</w:t>
      </w:r>
      <w:r w:rsidR="002A6AFF">
        <w:t>,</w:t>
      </w:r>
      <w:r w:rsidRPr="00E71549">
        <w:t xml:space="preserve"> </w:t>
      </w:r>
      <w:r w:rsidRPr="00A028A6">
        <w:t>FPGAs and Parallel Architectures for Aerospace Applications</w:t>
      </w:r>
      <w:r w:rsidRPr="00E71549">
        <w:t>. Soft Errors and Fault-Tolerant Design</w:t>
      </w:r>
      <w:r>
        <w:t xml:space="preserve"> [online]</w:t>
      </w:r>
      <w:r w:rsidRPr="00E71549">
        <w:t>.</w:t>
      </w:r>
      <w:r>
        <w:t xml:space="preserve"> DOI: 10.1007/978-3-319-14352-1</w:t>
      </w:r>
      <w:r w:rsidR="007615A3">
        <w:t>.</w:t>
      </w:r>
    </w:p>
    <w:p w14:paraId="572F680B" w14:textId="77777777" w:rsidR="00E71549" w:rsidRPr="005E6B36" w:rsidRDefault="00E71549" w:rsidP="00A028A6">
      <w:pPr>
        <w:pStyle w:val="AnaParagrafYaziStiliSau"/>
        <w:spacing w:line="240" w:lineRule="auto"/>
        <w:ind w:left="426" w:hanging="426"/>
      </w:pPr>
    </w:p>
    <w:p w14:paraId="50B75A1E" w14:textId="77777777" w:rsidR="00E71549" w:rsidRDefault="00651E29" w:rsidP="00A028A6">
      <w:pPr>
        <w:pStyle w:val="AnaParagrafYaziStiliSau"/>
        <w:spacing w:line="240" w:lineRule="auto"/>
        <w:ind w:left="426" w:hanging="426"/>
      </w:pPr>
      <w:r>
        <w:t>Kelleci, B.</w:t>
      </w:r>
      <w:r w:rsidR="002A6AFF">
        <w:t>,</w:t>
      </w:r>
      <w:r>
        <w:t xml:space="preserve"> (2017)</w:t>
      </w:r>
      <w:r w:rsidR="002A6AFF">
        <w:t>,</w:t>
      </w:r>
      <w:r w:rsidRPr="00651E29">
        <w:t xml:space="preserve"> </w:t>
      </w:r>
      <w:r w:rsidRPr="00A028A6">
        <w:t>VHDL ve Verilog ile Sayısal Tasarım</w:t>
      </w:r>
      <w:r w:rsidRPr="00651E29">
        <w:t>. Ankara: Seçkin Yayıncılık.</w:t>
      </w:r>
    </w:p>
    <w:p w14:paraId="25090EDC" w14:textId="77777777" w:rsidR="00651E29" w:rsidRPr="005E6B36" w:rsidRDefault="00651E29" w:rsidP="00A028A6">
      <w:pPr>
        <w:pStyle w:val="AnaParagrafYaziStiliSau"/>
        <w:spacing w:line="240" w:lineRule="auto"/>
        <w:ind w:left="426" w:hanging="426"/>
      </w:pPr>
    </w:p>
    <w:p w14:paraId="678BDF38" w14:textId="77777777" w:rsidR="00651E29" w:rsidRDefault="00651E29" w:rsidP="00A028A6">
      <w:pPr>
        <w:pStyle w:val="AnaParagrafYaziStiliSau"/>
        <w:spacing w:line="240" w:lineRule="auto"/>
        <w:ind w:left="426" w:hanging="426"/>
      </w:pPr>
      <w:r w:rsidRPr="00651E29">
        <w:t>Ken</w:t>
      </w:r>
      <w:r>
        <w:t>nedy, J., &amp; Eberhart, R.</w:t>
      </w:r>
      <w:r w:rsidR="002A6AFF">
        <w:t>,</w:t>
      </w:r>
      <w:r>
        <w:t xml:space="preserve"> (1995)</w:t>
      </w:r>
      <w:r w:rsidR="002A6AFF">
        <w:t>,</w:t>
      </w:r>
      <w:r w:rsidRPr="00651E29">
        <w:t xml:space="preserve"> </w:t>
      </w:r>
      <w:r w:rsidRPr="00A028A6">
        <w:t>Particle swarm optimization</w:t>
      </w:r>
      <w:r w:rsidRPr="00651E29">
        <w:t>. Perth, Australia: EEE international conference on neural networks</w:t>
      </w:r>
      <w:r>
        <w:t>, pp. 1942-1948</w:t>
      </w:r>
      <w:r w:rsidRPr="00651E29">
        <w:t>.</w:t>
      </w:r>
    </w:p>
    <w:p w14:paraId="7BFF4440" w14:textId="77777777" w:rsidR="002B1727" w:rsidRPr="005E6B36" w:rsidRDefault="002B1727" w:rsidP="00A028A6">
      <w:pPr>
        <w:pStyle w:val="AnaParagrafYaziStiliSau"/>
        <w:spacing w:line="240" w:lineRule="auto"/>
        <w:ind w:left="426" w:hanging="426"/>
      </w:pPr>
    </w:p>
    <w:p w14:paraId="0AEA5473" w14:textId="77777777" w:rsidR="002B1727" w:rsidRDefault="002B1727" w:rsidP="00A028A6">
      <w:pPr>
        <w:pStyle w:val="AnaParagrafYaziStiliSau"/>
        <w:spacing w:line="240" w:lineRule="auto"/>
        <w:ind w:left="426" w:hanging="426"/>
      </w:pPr>
      <w:r w:rsidRPr="002B1727">
        <w:t>Kh</w:t>
      </w:r>
      <w:r>
        <w:t>an, M. S., &amp; Khan, M. A.</w:t>
      </w:r>
      <w:r w:rsidR="002A6AFF">
        <w:t>,</w:t>
      </w:r>
      <w:r>
        <w:t xml:space="preserve"> (2017)</w:t>
      </w:r>
      <w:r w:rsidR="002A6AFF">
        <w:t>,</w:t>
      </w:r>
      <w:r w:rsidRPr="002B1727">
        <w:t xml:space="preserve"> </w:t>
      </w:r>
      <w:r>
        <w:t>‘</w:t>
      </w:r>
      <w:r w:rsidRPr="002B1727">
        <w:t>A Brief Survey on Robotics</w:t>
      </w:r>
      <w:r>
        <w:t>’,</w:t>
      </w:r>
      <w:r w:rsidRPr="002B1727">
        <w:t xml:space="preserve"> </w:t>
      </w:r>
      <w:r w:rsidRPr="00A028A6">
        <w:t>International Journal of Computer Science and Mobile Computing</w:t>
      </w:r>
      <w:r w:rsidRPr="002B1727">
        <w:t xml:space="preserve">, 6, </w:t>
      </w:r>
      <w:r>
        <w:t>p</w:t>
      </w:r>
      <w:r w:rsidRPr="002B1727">
        <w:t>38-45.</w:t>
      </w:r>
    </w:p>
    <w:p w14:paraId="5AB6635E" w14:textId="77777777" w:rsidR="002B1727" w:rsidRPr="005E6B36" w:rsidRDefault="002B1727" w:rsidP="00A028A6">
      <w:pPr>
        <w:pStyle w:val="AnaParagrafYaziStiliSau"/>
        <w:spacing w:line="240" w:lineRule="auto"/>
        <w:ind w:left="426" w:hanging="426"/>
      </w:pPr>
    </w:p>
    <w:p w14:paraId="220EF1B4" w14:textId="77777777" w:rsidR="002B1727" w:rsidRDefault="002B1727" w:rsidP="00A028A6">
      <w:pPr>
        <w:pStyle w:val="AnaParagrafYaziStiliSau"/>
        <w:spacing w:line="240" w:lineRule="auto"/>
        <w:ind w:left="426" w:hanging="426"/>
      </w:pPr>
      <w:r w:rsidRPr="002B1727">
        <w:t>Kim,</w:t>
      </w:r>
      <w:r>
        <w:t xml:space="preserve"> K., Lee, J., &amp; Choi, K.</w:t>
      </w:r>
      <w:r w:rsidR="002A6AFF">
        <w:t>,</w:t>
      </w:r>
      <w:r>
        <w:t xml:space="preserve"> (2016)</w:t>
      </w:r>
      <w:r w:rsidR="002A6AFF">
        <w:t>,</w:t>
      </w:r>
      <w:r w:rsidRPr="002B1727">
        <w:t xml:space="preserve"> </w:t>
      </w:r>
      <w:r w:rsidR="002A6AFF">
        <w:t>A</w:t>
      </w:r>
      <w:r w:rsidRPr="00A028A6">
        <w:t>n energy-efficient random number generator for stochastic circuits</w:t>
      </w:r>
      <w:r w:rsidRPr="002B1727">
        <w:t>. 21st Asia and South Pacific Design Automation Conference (ASP-DAC). Macau: IEEE</w:t>
      </w:r>
      <w:r>
        <w:t>, pp. 256-261</w:t>
      </w:r>
      <w:r w:rsidRPr="002B1727">
        <w:t>.</w:t>
      </w:r>
    </w:p>
    <w:p w14:paraId="325B5717" w14:textId="77777777" w:rsidR="002B1727" w:rsidRPr="005E6B36" w:rsidRDefault="002B1727" w:rsidP="00A028A6">
      <w:pPr>
        <w:pStyle w:val="AnaParagrafYaziStiliSau"/>
        <w:spacing w:line="240" w:lineRule="auto"/>
        <w:ind w:left="426" w:hanging="426"/>
      </w:pPr>
    </w:p>
    <w:p w14:paraId="7528D8E1" w14:textId="77777777" w:rsidR="00C04C5F" w:rsidRDefault="00C04C5F" w:rsidP="00A028A6">
      <w:pPr>
        <w:pStyle w:val="AnaParagrafYaziStiliSau"/>
        <w:spacing w:line="240" w:lineRule="auto"/>
        <w:ind w:left="426" w:hanging="426"/>
      </w:pPr>
      <w:r>
        <w:t>Köker, R.</w:t>
      </w:r>
      <w:r w:rsidR="002A6AFF">
        <w:t>,</w:t>
      </w:r>
      <w:r>
        <w:t xml:space="preserve"> (2013)</w:t>
      </w:r>
      <w:r w:rsidR="002A6AFF">
        <w:t>,</w:t>
      </w:r>
      <w:r w:rsidR="002B1727" w:rsidRPr="002B1727">
        <w:t xml:space="preserve"> </w:t>
      </w:r>
      <w:r>
        <w:t>‘</w:t>
      </w:r>
      <w:r w:rsidR="002B1727" w:rsidRPr="002B1727">
        <w:t>A genetic algorithm approach to a neural-network-based inverse kinematics solution of robotic manipulators based on error minimization</w:t>
      </w:r>
      <w:r>
        <w:t>’,</w:t>
      </w:r>
      <w:r w:rsidR="002B1727" w:rsidRPr="002B1727">
        <w:t xml:space="preserve"> </w:t>
      </w:r>
      <w:r w:rsidR="002B1727" w:rsidRPr="00A028A6">
        <w:t>Information Sciences</w:t>
      </w:r>
      <w:r w:rsidR="002B1727" w:rsidRPr="002B1727">
        <w:t xml:space="preserve">, 222, </w:t>
      </w:r>
      <w:r>
        <w:t>p</w:t>
      </w:r>
      <w:r w:rsidR="002B1727" w:rsidRPr="002B1727">
        <w:t>528-543.</w:t>
      </w:r>
    </w:p>
    <w:p w14:paraId="3B15338A" w14:textId="77777777" w:rsidR="0087145C" w:rsidRPr="005E6B36" w:rsidRDefault="0087145C" w:rsidP="00A028A6">
      <w:pPr>
        <w:pStyle w:val="AnaParagrafYaziStiliSau"/>
        <w:spacing w:line="240" w:lineRule="auto"/>
        <w:ind w:left="426" w:hanging="426"/>
      </w:pPr>
    </w:p>
    <w:p w14:paraId="3766FC17" w14:textId="77777777" w:rsidR="00C04C5F" w:rsidRDefault="00C04C5F" w:rsidP="00A028A6">
      <w:pPr>
        <w:pStyle w:val="AnaParagrafYaziStiliSau"/>
        <w:spacing w:line="240" w:lineRule="auto"/>
        <w:ind w:left="426" w:hanging="426"/>
      </w:pPr>
      <w:r>
        <w:t>Köker, R., &amp; Çakar, T.</w:t>
      </w:r>
      <w:r w:rsidR="002A6AFF">
        <w:t>,</w:t>
      </w:r>
      <w:r>
        <w:t xml:space="preserve"> (2016)</w:t>
      </w:r>
      <w:r w:rsidR="002A6AFF">
        <w:t>,</w:t>
      </w:r>
      <w:r w:rsidRPr="00C04C5F">
        <w:t xml:space="preserve"> </w:t>
      </w:r>
      <w:r>
        <w:t>‘</w:t>
      </w:r>
      <w:r w:rsidRPr="00C04C5F">
        <w:t>A neuro-genetic-simulated annealing approach to the inverse kinematics solution of robots: a simulation based study</w:t>
      </w:r>
      <w:r>
        <w:t>’,</w:t>
      </w:r>
      <w:r w:rsidRPr="00C04C5F">
        <w:t xml:space="preserve"> </w:t>
      </w:r>
      <w:r w:rsidRPr="00A028A6">
        <w:t>Engineering with Computers</w:t>
      </w:r>
      <w:r w:rsidRPr="00C04C5F">
        <w:t xml:space="preserve">, 32, </w:t>
      </w:r>
      <w:r>
        <w:t>p</w:t>
      </w:r>
      <w:r w:rsidRPr="00C04C5F">
        <w:t>553-565.</w:t>
      </w:r>
    </w:p>
    <w:p w14:paraId="04E1D8B9" w14:textId="77777777" w:rsidR="00C04C5F" w:rsidRPr="005E6B36" w:rsidRDefault="00C04C5F" w:rsidP="00A028A6">
      <w:pPr>
        <w:pStyle w:val="AnaParagrafYaziStiliSau"/>
        <w:spacing w:line="240" w:lineRule="auto"/>
        <w:ind w:left="426" w:hanging="426"/>
      </w:pPr>
    </w:p>
    <w:p w14:paraId="6743E6EE" w14:textId="77777777" w:rsidR="00C04C5F" w:rsidRDefault="00C04C5F" w:rsidP="00A028A6">
      <w:pPr>
        <w:pStyle w:val="AnaParagrafYaziStiliSau"/>
        <w:spacing w:line="240" w:lineRule="auto"/>
        <w:ind w:left="426" w:hanging="426"/>
      </w:pPr>
      <w:r w:rsidRPr="00C04C5F">
        <w:t>Krishna, G., &amp; Roy, S.</w:t>
      </w:r>
      <w:r w:rsidR="002A6AFF">
        <w:t>,</w:t>
      </w:r>
      <w:r w:rsidRPr="00C04C5F">
        <w:t xml:space="preserve"> (2017)</w:t>
      </w:r>
      <w:r w:rsidR="002A6AFF">
        <w:t>,</w:t>
      </w:r>
      <w:r w:rsidRPr="00C04C5F">
        <w:t xml:space="preserve"> </w:t>
      </w:r>
      <w:r>
        <w:t>‘</w:t>
      </w:r>
      <w:r w:rsidRPr="00C04C5F">
        <w:t>Fundamentals of FPGA Architecture</w:t>
      </w:r>
      <w:r>
        <w:t>’,</w:t>
      </w:r>
      <w:r w:rsidRPr="00C04C5F">
        <w:t xml:space="preserve"> </w:t>
      </w:r>
      <w:r w:rsidRPr="00A028A6">
        <w:t>Advanced Engineering Technical and Scientific Publisher</w:t>
      </w:r>
      <w:r w:rsidRPr="00C04C5F">
        <w:t xml:space="preserve">, 2, </w:t>
      </w:r>
      <w:r>
        <w:t>p</w:t>
      </w:r>
      <w:r w:rsidRPr="00C04C5F">
        <w:t>12-30.</w:t>
      </w:r>
    </w:p>
    <w:p w14:paraId="32FF1B5E" w14:textId="77777777" w:rsidR="00C04C5F" w:rsidRPr="005E6B36" w:rsidRDefault="00C04C5F" w:rsidP="00A028A6">
      <w:pPr>
        <w:pStyle w:val="AnaParagrafYaziStiliSau"/>
        <w:spacing w:line="240" w:lineRule="auto"/>
        <w:ind w:left="426" w:hanging="426"/>
      </w:pPr>
    </w:p>
    <w:p w14:paraId="7FC9B5FE" w14:textId="77777777" w:rsidR="00C04C5F" w:rsidRDefault="00C04C5F" w:rsidP="00A028A6">
      <w:pPr>
        <w:pStyle w:val="AnaParagrafYaziStiliSau"/>
        <w:spacing w:line="240" w:lineRule="auto"/>
        <w:ind w:left="426" w:hanging="426"/>
      </w:pPr>
      <w:r>
        <w:t>Kuon, I., &amp; Rose, J.</w:t>
      </w:r>
      <w:r w:rsidR="002A6AFF">
        <w:t>,</w:t>
      </w:r>
      <w:r>
        <w:t xml:space="preserve"> (2010)</w:t>
      </w:r>
      <w:r w:rsidR="002A6AFF">
        <w:t>,</w:t>
      </w:r>
      <w:r w:rsidRPr="00C04C5F">
        <w:t xml:space="preserve"> </w:t>
      </w:r>
      <w:r w:rsidRPr="00A028A6">
        <w:t>Quantifying and exploring the gap between FPGAs and ASICs</w:t>
      </w:r>
      <w:r w:rsidRPr="00C04C5F">
        <w:t>. Springer Science &amp; Business Media.</w:t>
      </w:r>
    </w:p>
    <w:p w14:paraId="7857D119" w14:textId="77777777" w:rsidR="00FE5E13" w:rsidRPr="00FE5E13" w:rsidRDefault="00FE5E13" w:rsidP="00A028A6">
      <w:pPr>
        <w:pStyle w:val="AnaParagrafYaziStiliSau"/>
        <w:spacing w:line="240" w:lineRule="auto"/>
        <w:ind w:left="426" w:hanging="426"/>
      </w:pPr>
    </w:p>
    <w:p w14:paraId="5BFDA7CA" w14:textId="77777777" w:rsidR="00FE5E13" w:rsidRDefault="00FE5E13" w:rsidP="00A028A6">
      <w:pPr>
        <w:pStyle w:val="AnaParagrafYaziStiliSau"/>
        <w:spacing w:line="240" w:lineRule="auto"/>
        <w:ind w:left="426" w:hanging="426"/>
      </w:pPr>
      <w:r>
        <w:lastRenderedPageBreak/>
        <w:t>Küçük, S., Bingül, Z., (2014), ‘</w:t>
      </w:r>
      <w:r w:rsidRPr="00FE5E13">
        <w:t>Inverse kinematics solutions for industrial robot manipulators with offset wrists</w:t>
      </w:r>
      <w:r>
        <w:t xml:space="preserve">’, </w:t>
      </w:r>
      <w:r w:rsidRPr="00A028A6">
        <w:t>Applied Mathematical Modelling</w:t>
      </w:r>
      <w:r>
        <w:t>, 38, p1983-1999.</w:t>
      </w:r>
    </w:p>
    <w:p w14:paraId="2D1AC607" w14:textId="77777777" w:rsidR="0074471A" w:rsidRDefault="0074471A" w:rsidP="00A028A6">
      <w:pPr>
        <w:pStyle w:val="AnaParagrafYaziStiliSau"/>
        <w:spacing w:line="240" w:lineRule="auto"/>
        <w:ind w:left="426" w:hanging="426"/>
      </w:pPr>
      <w:r>
        <w:t>Küçük, S., (2013), ‘</w:t>
      </w:r>
      <w:r w:rsidRPr="0074471A">
        <w:t>Energy minimization for 3-RRR fully planar parallel manipulator using particle swarm optimization</w:t>
      </w:r>
      <w:r>
        <w:t xml:space="preserve">’, </w:t>
      </w:r>
      <w:r w:rsidRPr="00A028A6">
        <w:t>Mechanism and machine theory</w:t>
      </w:r>
      <w:r>
        <w:t>, 62, p129-149.</w:t>
      </w:r>
    </w:p>
    <w:p w14:paraId="772BC59E" w14:textId="77777777" w:rsidR="00DB6577" w:rsidRPr="00DB6577" w:rsidRDefault="00DB6577" w:rsidP="00A028A6">
      <w:pPr>
        <w:pStyle w:val="AnaParagrafYaziStiliSau"/>
        <w:spacing w:line="240" w:lineRule="auto"/>
        <w:ind w:left="426" w:hanging="426"/>
      </w:pPr>
    </w:p>
    <w:p w14:paraId="65493EC0" w14:textId="77777777" w:rsidR="00DB6577" w:rsidRDefault="00DB6577" w:rsidP="00A028A6">
      <w:pPr>
        <w:pStyle w:val="AnaParagrafYaziStiliSau"/>
        <w:spacing w:line="240" w:lineRule="auto"/>
        <w:ind w:left="426" w:hanging="426"/>
      </w:pPr>
      <w:r>
        <w:t>Küçük, S.,</w:t>
      </w:r>
      <w:r w:rsidR="00BA27F2">
        <w:t xml:space="preserve"> Bingül, Z.,</w:t>
      </w:r>
      <w:r>
        <w:t xml:space="preserve"> (</w:t>
      </w:r>
      <w:r w:rsidR="00A600A4">
        <w:t>2006</w:t>
      </w:r>
      <w:r>
        <w:t>), ‘C</w:t>
      </w:r>
      <w:r w:rsidRPr="00DB6577">
        <w:t>omparative study of performance indices for fundamental robot manipulators</w:t>
      </w:r>
      <w:r>
        <w:t xml:space="preserve">’, </w:t>
      </w:r>
      <w:r w:rsidRPr="00A028A6">
        <w:t>Robotics and Autonomous Systems</w:t>
      </w:r>
      <w:r>
        <w:t>, 54, p567-573.</w:t>
      </w:r>
    </w:p>
    <w:p w14:paraId="45F92B6F" w14:textId="77777777" w:rsidR="00C04C5F" w:rsidRPr="005E6B36" w:rsidRDefault="00C04C5F" w:rsidP="00A028A6">
      <w:pPr>
        <w:pStyle w:val="AnaParagrafYaziStiliSau"/>
        <w:spacing w:line="240" w:lineRule="auto"/>
        <w:ind w:left="426" w:hanging="426"/>
      </w:pPr>
    </w:p>
    <w:p w14:paraId="03041972" w14:textId="77777777" w:rsidR="00C04C5F" w:rsidRDefault="00C04C5F" w:rsidP="00A028A6">
      <w:pPr>
        <w:pStyle w:val="AnaParagrafYaziStiliSau"/>
        <w:spacing w:line="240" w:lineRule="auto"/>
        <w:ind w:left="426" w:hanging="426"/>
      </w:pPr>
      <w:r w:rsidRPr="00C04C5F">
        <w:t>Lee, J.</w:t>
      </w:r>
      <w:r>
        <w:t>, Bagheri, B., &amp; Kao, H.</w:t>
      </w:r>
      <w:r w:rsidR="002A6AFF">
        <w:t>,</w:t>
      </w:r>
      <w:r>
        <w:t xml:space="preserve"> (2015)</w:t>
      </w:r>
      <w:r w:rsidR="002A6AFF">
        <w:t>,</w:t>
      </w:r>
      <w:r w:rsidRPr="00C04C5F">
        <w:t xml:space="preserve"> </w:t>
      </w:r>
      <w:r>
        <w:t>‘</w:t>
      </w:r>
      <w:r w:rsidRPr="00C04C5F">
        <w:t xml:space="preserve">A Cyber-Physical Systems architecture for Industry </w:t>
      </w:r>
      <w:r>
        <w:t>4.0-based manufacturing systems’,</w:t>
      </w:r>
      <w:r w:rsidRPr="00C04C5F">
        <w:t xml:space="preserve"> </w:t>
      </w:r>
      <w:r w:rsidRPr="00A028A6">
        <w:t>Manufacturing Letters</w:t>
      </w:r>
      <w:r w:rsidRPr="00C04C5F">
        <w:t xml:space="preserve">, 3, </w:t>
      </w:r>
      <w:r>
        <w:t>p</w:t>
      </w:r>
      <w:r w:rsidRPr="00C04C5F">
        <w:t>18-23.</w:t>
      </w:r>
    </w:p>
    <w:p w14:paraId="4F50CEE7" w14:textId="77777777" w:rsidR="00C04C5F" w:rsidRPr="005E6B36" w:rsidRDefault="00C04C5F" w:rsidP="00A028A6">
      <w:pPr>
        <w:pStyle w:val="AnaParagrafYaziStiliSau"/>
        <w:spacing w:line="240" w:lineRule="auto"/>
        <w:ind w:left="426" w:hanging="426"/>
      </w:pPr>
    </w:p>
    <w:p w14:paraId="6A1E5F5E" w14:textId="77777777" w:rsidR="00C04C5F" w:rsidRDefault="00C04C5F" w:rsidP="00A028A6">
      <w:pPr>
        <w:pStyle w:val="AnaParagrafYaziStiliSau"/>
        <w:spacing w:line="240" w:lineRule="auto"/>
        <w:ind w:left="426" w:hanging="426"/>
      </w:pPr>
      <w:r w:rsidRPr="00C04C5F">
        <w:t>L</w:t>
      </w:r>
      <w:r>
        <w:t>ewis, S., &amp; Cratsley, C.</w:t>
      </w:r>
      <w:r w:rsidR="002A6AFF">
        <w:t>,</w:t>
      </w:r>
      <w:r>
        <w:t xml:space="preserve"> (2008)</w:t>
      </w:r>
      <w:r w:rsidR="002A6AFF">
        <w:t>,</w:t>
      </w:r>
      <w:r w:rsidRPr="00C04C5F">
        <w:t xml:space="preserve"> </w:t>
      </w:r>
      <w:r>
        <w:t>‘</w:t>
      </w:r>
      <w:r w:rsidRPr="00C04C5F">
        <w:t>Flash signal evolution, mate choise and pr</w:t>
      </w:r>
      <w:r>
        <w:t xml:space="preserve">edation in fireflies’, </w:t>
      </w:r>
      <w:r w:rsidRPr="00A028A6">
        <w:t>Annual Revision in Entomology</w:t>
      </w:r>
      <w:r>
        <w:t>, 53, p293-321.</w:t>
      </w:r>
    </w:p>
    <w:p w14:paraId="2A3D75C3" w14:textId="77777777" w:rsidR="00C04C5F" w:rsidRPr="005E6B36" w:rsidRDefault="00C04C5F" w:rsidP="00A028A6">
      <w:pPr>
        <w:pStyle w:val="AnaParagrafYaziStiliSau"/>
        <w:spacing w:line="240" w:lineRule="auto"/>
        <w:ind w:left="426" w:hanging="426"/>
      </w:pPr>
    </w:p>
    <w:p w14:paraId="12DB80CD" w14:textId="77777777" w:rsidR="00C04C5F" w:rsidRDefault="00C04C5F" w:rsidP="00A028A6">
      <w:pPr>
        <w:pStyle w:val="AnaParagrafYaziStiliSau"/>
        <w:spacing w:line="240" w:lineRule="auto"/>
        <w:ind w:left="426" w:hanging="426"/>
      </w:pPr>
      <w:r w:rsidRPr="00C04C5F">
        <w:t>Li, Y., Gai, K., Qiu</w:t>
      </w:r>
      <w:r w:rsidR="002905DA">
        <w:t>, M., Dai, W., &amp; Liu, M.</w:t>
      </w:r>
      <w:r w:rsidR="002A6AFF">
        <w:t>,</w:t>
      </w:r>
      <w:r w:rsidR="002905DA">
        <w:t xml:space="preserve"> (2017)</w:t>
      </w:r>
      <w:r w:rsidR="002A6AFF">
        <w:t>,</w:t>
      </w:r>
      <w:r w:rsidRPr="00C04C5F">
        <w:t xml:space="preserve"> </w:t>
      </w:r>
      <w:r w:rsidR="002905DA">
        <w:t>‘</w:t>
      </w:r>
      <w:r w:rsidRPr="00C04C5F">
        <w:t>Adaptive human detection approach using FPGA</w:t>
      </w:r>
      <w:r w:rsidRPr="00A028A6">
        <w:rPr>
          <w:rFonts w:ascii="Cambria Math" w:hAnsi="Cambria Math" w:cs="Cambria Math"/>
        </w:rPr>
        <w:t>‐</w:t>
      </w:r>
      <w:r w:rsidRPr="00C04C5F">
        <w:t>based parallel architecture in reconfigurable hardware</w:t>
      </w:r>
      <w:r w:rsidR="002905DA">
        <w:t>’,</w:t>
      </w:r>
      <w:r w:rsidRPr="00C04C5F">
        <w:t xml:space="preserve"> </w:t>
      </w:r>
      <w:r w:rsidRPr="00A028A6">
        <w:t>Concurrency and Computati</w:t>
      </w:r>
      <w:r w:rsidR="00021EFF" w:rsidRPr="00A028A6">
        <w:t>on: Practice and Experience</w:t>
      </w:r>
      <w:r w:rsidR="00021EFF">
        <w:t xml:space="preserve">, DOI: </w:t>
      </w:r>
      <w:r w:rsidR="00021EFF" w:rsidRPr="00021EFF">
        <w:t>10.1002/cpe.3923</w:t>
      </w:r>
      <w:r w:rsidR="00021EFF">
        <w:t>.</w:t>
      </w:r>
    </w:p>
    <w:p w14:paraId="09E8EC7A" w14:textId="77777777" w:rsidR="002B1727" w:rsidRPr="005E6B36" w:rsidRDefault="002B1727" w:rsidP="00A028A6">
      <w:pPr>
        <w:pStyle w:val="AnaParagrafYaziStiliSau"/>
        <w:spacing w:line="240" w:lineRule="auto"/>
        <w:ind w:left="426" w:hanging="426"/>
      </w:pPr>
    </w:p>
    <w:p w14:paraId="47C4BA0B" w14:textId="77777777" w:rsidR="0087145C" w:rsidRDefault="0087145C" w:rsidP="00A028A6">
      <w:pPr>
        <w:pStyle w:val="AnaParagrafYaziStiliSau"/>
        <w:spacing w:line="240" w:lineRule="auto"/>
        <w:ind w:left="426" w:hanging="426"/>
      </w:pPr>
      <w:r>
        <w:t>Lu, Y.</w:t>
      </w:r>
      <w:r w:rsidR="002A6AFF">
        <w:t>,</w:t>
      </w:r>
      <w:r>
        <w:t xml:space="preserve"> (2017)</w:t>
      </w:r>
      <w:r w:rsidR="002A6AFF">
        <w:t>,</w:t>
      </w:r>
      <w:r w:rsidRPr="0087145C">
        <w:t xml:space="preserve"> </w:t>
      </w:r>
      <w:r>
        <w:t>‘</w:t>
      </w:r>
      <w:r w:rsidRPr="0087145C">
        <w:t>Industry 4.0: A survey on technologies, applic</w:t>
      </w:r>
      <w:r>
        <w:t>ations and open research issues’,</w:t>
      </w:r>
      <w:r w:rsidRPr="0087145C">
        <w:t xml:space="preserve"> </w:t>
      </w:r>
      <w:r w:rsidRPr="00A028A6">
        <w:t>Journal of Industrial Information Integration</w:t>
      </w:r>
      <w:r>
        <w:t>, 6</w:t>
      </w:r>
      <w:r w:rsidRPr="0087145C">
        <w:t xml:space="preserve">, </w:t>
      </w:r>
      <w:r>
        <w:t>p</w:t>
      </w:r>
      <w:r w:rsidRPr="0087145C">
        <w:t>1-10.</w:t>
      </w:r>
    </w:p>
    <w:p w14:paraId="61221AE6" w14:textId="77777777" w:rsidR="0087145C" w:rsidRDefault="0087145C" w:rsidP="00A028A6">
      <w:pPr>
        <w:pStyle w:val="AnaParagrafYaziStiliSau"/>
        <w:spacing w:line="240" w:lineRule="auto"/>
        <w:ind w:left="426" w:hanging="426"/>
      </w:pPr>
    </w:p>
    <w:p w14:paraId="746EE0C3" w14:textId="77777777" w:rsidR="00845572" w:rsidRDefault="00845572" w:rsidP="00A028A6">
      <w:pPr>
        <w:pStyle w:val="AnaParagrafYaziStiliSau"/>
        <w:spacing w:line="240" w:lineRule="auto"/>
        <w:ind w:left="426" w:hanging="426"/>
      </w:pPr>
      <w:r w:rsidRPr="00845572">
        <w:t xml:space="preserve">Mahanta, G. B., Deepak, B. B. V. L., Dileep, M., Biswal, B. B., &amp; Pattanayak, S. K. (2019). </w:t>
      </w:r>
      <w:r w:rsidRPr="00A028A6">
        <w:t>Prediction of Inverse Kinematics for a 6-DOF Industrial Robot Arm Using Soft Computing Techniques</w:t>
      </w:r>
      <w:r w:rsidRPr="00845572">
        <w:t>. In Soft Computing for Problem Solving (pp. 519-530). Springer, Singapore.</w:t>
      </w:r>
    </w:p>
    <w:p w14:paraId="5CB198AB" w14:textId="77777777" w:rsidR="00845572" w:rsidRPr="00A0164C" w:rsidRDefault="00845572" w:rsidP="00A028A6">
      <w:pPr>
        <w:pStyle w:val="AnaParagrafYaziStiliSau"/>
        <w:spacing w:line="240" w:lineRule="auto"/>
        <w:ind w:left="426" w:hanging="426"/>
      </w:pPr>
    </w:p>
    <w:p w14:paraId="243AAD77" w14:textId="77777777" w:rsidR="0087145C" w:rsidRDefault="0087145C" w:rsidP="00A028A6">
      <w:pPr>
        <w:pStyle w:val="AnaParagrafYaziStiliSau"/>
        <w:spacing w:line="240" w:lineRule="auto"/>
        <w:ind w:left="426" w:hanging="426"/>
      </w:pPr>
      <w:r>
        <w:t>Makas, H.</w:t>
      </w:r>
      <w:r w:rsidR="002A6AFF">
        <w:t>,</w:t>
      </w:r>
      <w:r>
        <w:t xml:space="preserve"> (2015)</w:t>
      </w:r>
      <w:r w:rsidR="002A6AFF">
        <w:t>,</w:t>
      </w:r>
      <w:r w:rsidRPr="0087145C">
        <w:t xml:space="preserve"> </w:t>
      </w:r>
      <w:r w:rsidR="008E653D">
        <w:t>‘</w:t>
      </w:r>
      <w:r w:rsidRPr="0087145C">
        <w:t xml:space="preserve">Güncel En İyileme Algoritmalarının Paralel ve Birlikte Uygulamaları ve </w:t>
      </w:r>
      <w:r>
        <w:t>Performans Analizleri</w:t>
      </w:r>
      <w:r w:rsidR="008E653D">
        <w:t>’</w:t>
      </w:r>
      <w:r>
        <w:t xml:space="preserve">, Doktora Tezi, </w:t>
      </w:r>
      <w:r w:rsidRPr="0087145C">
        <w:t>Sakarya Üniversitesi</w:t>
      </w:r>
      <w:r>
        <w:t>, Fen Bilimleri Enstitüsü, Sakarya</w:t>
      </w:r>
      <w:r w:rsidRPr="0087145C">
        <w:t>.</w:t>
      </w:r>
    </w:p>
    <w:p w14:paraId="7A1D83CC" w14:textId="77777777" w:rsidR="008E653D" w:rsidRPr="00A0164C" w:rsidRDefault="008E653D" w:rsidP="00A028A6">
      <w:pPr>
        <w:pStyle w:val="AnaParagrafYaziStiliSau"/>
        <w:spacing w:line="240" w:lineRule="auto"/>
        <w:ind w:left="426" w:hanging="426"/>
      </w:pPr>
    </w:p>
    <w:p w14:paraId="59561395" w14:textId="77777777" w:rsidR="008E653D" w:rsidRDefault="008E653D" w:rsidP="00A028A6">
      <w:pPr>
        <w:pStyle w:val="AnaParagrafYaziStiliSau"/>
        <w:spacing w:line="240" w:lineRule="auto"/>
        <w:ind w:left="426" w:hanging="426"/>
      </w:pPr>
      <w:r w:rsidRPr="008E653D">
        <w:t>Makryniot</w:t>
      </w:r>
      <w:r>
        <w:t>is, T., &amp; Dasygenis, M.</w:t>
      </w:r>
      <w:r w:rsidR="002A6AFF">
        <w:t>,</w:t>
      </w:r>
      <w:r>
        <w:t xml:space="preserve"> (2016)</w:t>
      </w:r>
      <w:r w:rsidR="002A6AFF">
        <w:t>,</w:t>
      </w:r>
      <w:r>
        <w:t xml:space="preserve"> </w:t>
      </w:r>
      <w:r w:rsidRPr="00A028A6">
        <w:t>Rapid Implementation of Embedded Systems using Xilinx Zynq Platform</w:t>
      </w:r>
      <w:r>
        <w:t>,</w:t>
      </w:r>
      <w:r w:rsidRPr="008E653D">
        <w:t xml:space="preserve"> SouthEast European Design Automation, Computer Engineering, Computer Networks and Social Media Conference</w:t>
      </w:r>
      <w:r>
        <w:t>, ACM (pp. 6-10)</w:t>
      </w:r>
      <w:r w:rsidRPr="008E653D">
        <w:t>.</w:t>
      </w:r>
    </w:p>
    <w:p w14:paraId="563A1950" w14:textId="77777777" w:rsidR="008E653D" w:rsidRPr="00A0164C" w:rsidRDefault="008E653D" w:rsidP="00A028A6">
      <w:pPr>
        <w:pStyle w:val="AnaParagrafYaziStiliSau"/>
        <w:spacing w:line="240" w:lineRule="auto"/>
        <w:ind w:left="426" w:hanging="426"/>
      </w:pPr>
    </w:p>
    <w:p w14:paraId="0DE9F845" w14:textId="77777777" w:rsidR="008E653D" w:rsidRDefault="008E653D" w:rsidP="00A028A6">
      <w:pPr>
        <w:pStyle w:val="AnaParagrafYaziStiliSau"/>
        <w:spacing w:line="240" w:lineRule="auto"/>
        <w:ind w:left="426" w:hanging="426"/>
      </w:pPr>
      <w:r w:rsidRPr="008E653D">
        <w:t>Marini, F., &amp; Walczak, B.</w:t>
      </w:r>
      <w:r w:rsidR="002A6AFF">
        <w:t>,</w:t>
      </w:r>
      <w:r w:rsidRPr="008E653D">
        <w:t xml:space="preserve"> (2015)</w:t>
      </w:r>
      <w:r w:rsidR="002A6AFF">
        <w:t>,</w:t>
      </w:r>
      <w:r w:rsidRPr="008E653D">
        <w:t xml:space="preserve"> </w:t>
      </w:r>
      <w:r>
        <w:t>‘</w:t>
      </w:r>
      <w:r w:rsidRPr="008E653D">
        <w:t>Particle swarm</w:t>
      </w:r>
      <w:r>
        <w:t xml:space="preserve"> optimization (PSO). A tutorial’,</w:t>
      </w:r>
      <w:r w:rsidRPr="008E653D">
        <w:t xml:space="preserve"> </w:t>
      </w:r>
      <w:r w:rsidRPr="00A028A6">
        <w:t>Chemometrics and Intelligent Laboratory Systems</w:t>
      </w:r>
      <w:r w:rsidRPr="008E653D">
        <w:t xml:space="preserve">, 149, </w:t>
      </w:r>
      <w:r>
        <w:t>p</w:t>
      </w:r>
      <w:r w:rsidRPr="008E653D">
        <w:t>153-165.</w:t>
      </w:r>
    </w:p>
    <w:p w14:paraId="63E61940" w14:textId="77777777" w:rsidR="00922BE5" w:rsidRPr="00A0164C" w:rsidRDefault="00922BE5" w:rsidP="00A028A6">
      <w:pPr>
        <w:pStyle w:val="AnaParagrafYaziStiliSau"/>
        <w:spacing w:line="240" w:lineRule="auto"/>
        <w:ind w:left="426" w:hanging="426"/>
      </w:pPr>
    </w:p>
    <w:p w14:paraId="0D639035" w14:textId="77777777" w:rsidR="00922BE5" w:rsidRDefault="00922BE5" w:rsidP="00A028A6">
      <w:pPr>
        <w:pStyle w:val="AnaParagrafYaziStiliSau"/>
        <w:spacing w:line="240" w:lineRule="auto"/>
        <w:ind w:left="426" w:hanging="426"/>
      </w:pPr>
      <w:r>
        <w:t xml:space="preserve">Mayorga, R., &amp; </w:t>
      </w:r>
      <w:r w:rsidRPr="00922BE5">
        <w:t>Sanongboon,</w:t>
      </w:r>
      <w:r>
        <w:t xml:space="preserve"> P., (2005), ‘An Artificial neural network approach for inverse kinematics computation and singularities prevention of redundant robots’, </w:t>
      </w:r>
      <w:r w:rsidRPr="00A028A6">
        <w:t>Journal of Intelligent and Robot Systems</w:t>
      </w:r>
      <w:r>
        <w:t>, 44, p1-23.</w:t>
      </w:r>
    </w:p>
    <w:p w14:paraId="3FA00092" w14:textId="77777777" w:rsidR="008E653D" w:rsidRPr="00A0164C" w:rsidRDefault="008E653D" w:rsidP="00A028A6">
      <w:pPr>
        <w:pStyle w:val="AnaParagrafYaziStiliSau"/>
        <w:spacing w:line="240" w:lineRule="auto"/>
        <w:ind w:left="426" w:hanging="426"/>
      </w:pPr>
    </w:p>
    <w:p w14:paraId="7842A72B" w14:textId="77777777" w:rsidR="008E653D" w:rsidRDefault="008E653D" w:rsidP="00A028A6">
      <w:pPr>
        <w:pStyle w:val="AnaParagrafYaziStiliSau"/>
        <w:spacing w:line="240" w:lineRule="auto"/>
        <w:ind w:left="426" w:hanging="426"/>
      </w:pPr>
      <w:r>
        <w:t>Merlet, J.</w:t>
      </w:r>
      <w:r w:rsidRPr="008E653D">
        <w:t>P.</w:t>
      </w:r>
      <w:r w:rsidR="002A6AFF">
        <w:t>,</w:t>
      </w:r>
      <w:r w:rsidRPr="008E653D">
        <w:t xml:space="preserve"> (1996)</w:t>
      </w:r>
      <w:r w:rsidR="002A6AFF">
        <w:t>,</w:t>
      </w:r>
      <w:r w:rsidRPr="008E653D">
        <w:t xml:space="preserve"> </w:t>
      </w:r>
      <w:r>
        <w:t>‘Redundant Parallel Manipulators’,</w:t>
      </w:r>
      <w:r w:rsidRPr="008E653D">
        <w:t xml:space="preserve"> </w:t>
      </w:r>
      <w:r w:rsidRPr="00A028A6">
        <w:t>Laboratory Robotics and Automation</w:t>
      </w:r>
      <w:r w:rsidRPr="008E653D">
        <w:t xml:space="preserve">, 8, </w:t>
      </w:r>
      <w:r>
        <w:t>p</w:t>
      </w:r>
      <w:r w:rsidRPr="008E653D">
        <w:t>17-24.</w:t>
      </w:r>
    </w:p>
    <w:p w14:paraId="30141D6D" w14:textId="77777777" w:rsidR="008E653D" w:rsidRPr="00A0164C" w:rsidRDefault="008E653D" w:rsidP="00A028A6">
      <w:pPr>
        <w:pStyle w:val="AnaParagrafYaziStiliSau"/>
        <w:spacing w:line="240" w:lineRule="auto"/>
        <w:ind w:left="426" w:hanging="426"/>
      </w:pPr>
    </w:p>
    <w:p w14:paraId="0EB99B5E" w14:textId="77777777" w:rsidR="008E653D" w:rsidRDefault="008C21C6" w:rsidP="00A028A6">
      <w:pPr>
        <w:pStyle w:val="AnaParagrafYaziStiliSau"/>
        <w:spacing w:line="240" w:lineRule="auto"/>
        <w:ind w:left="426" w:hanging="426"/>
      </w:pPr>
      <w:r w:rsidRPr="008C21C6">
        <w:lastRenderedPageBreak/>
        <w:t>Mohamed, A. F., Elarin</w:t>
      </w:r>
      <w:r>
        <w:t>i, M. M., &amp; M.Othman, A.</w:t>
      </w:r>
      <w:r w:rsidR="002A6AFF">
        <w:t>,</w:t>
      </w:r>
      <w:r>
        <w:t xml:space="preserve"> (2014)</w:t>
      </w:r>
      <w:r w:rsidR="002A6AFF">
        <w:t>,</w:t>
      </w:r>
      <w:r w:rsidRPr="008C21C6">
        <w:t xml:space="preserve"> </w:t>
      </w:r>
      <w:r>
        <w:t>‘</w:t>
      </w:r>
      <w:r w:rsidRPr="008C21C6">
        <w:t>A new technique based on Artificial Bee Colony Algorithm for optimal sizing of stand-alone photovoltaic system</w:t>
      </w:r>
      <w:r>
        <w:t>’,</w:t>
      </w:r>
      <w:r w:rsidRPr="008C21C6">
        <w:t xml:space="preserve"> </w:t>
      </w:r>
      <w:r w:rsidRPr="00A028A6">
        <w:t>Journal of Advanced Research</w:t>
      </w:r>
      <w:r w:rsidRPr="008C21C6">
        <w:t xml:space="preserve">, 5, </w:t>
      </w:r>
      <w:r>
        <w:t>p</w:t>
      </w:r>
      <w:r w:rsidRPr="008C21C6">
        <w:t>397-408.</w:t>
      </w:r>
    </w:p>
    <w:p w14:paraId="018A248B" w14:textId="77777777" w:rsidR="008C21C6" w:rsidRPr="00A0164C" w:rsidRDefault="008C21C6" w:rsidP="00DF749A">
      <w:pPr>
        <w:pStyle w:val="AnaParagrafYaziStiliSau"/>
        <w:spacing w:line="240" w:lineRule="auto"/>
      </w:pPr>
    </w:p>
    <w:p w14:paraId="2BA88F3C" w14:textId="77777777" w:rsidR="008C21C6" w:rsidRDefault="008C21C6" w:rsidP="00A028A6">
      <w:pPr>
        <w:pStyle w:val="AnaParagrafYaziStiliSau"/>
        <w:spacing w:line="240" w:lineRule="auto"/>
        <w:ind w:left="426" w:hanging="426"/>
      </w:pPr>
      <w:r w:rsidRPr="008C21C6">
        <w:t>Momani, S., Abo-Hammour, Z. S., &amp; Alsmadi, O. M.</w:t>
      </w:r>
      <w:r w:rsidR="002A6AFF">
        <w:t>,</w:t>
      </w:r>
      <w:r w:rsidRPr="008C21C6">
        <w:t xml:space="preserve"> (2016)</w:t>
      </w:r>
      <w:r w:rsidR="002A6AFF">
        <w:t>,</w:t>
      </w:r>
      <w:r w:rsidRPr="008C21C6">
        <w:t xml:space="preserve"> </w:t>
      </w:r>
      <w:r>
        <w:t>‘</w:t>
      </w:r>
      <w:r w:rsidRPr="008C21C6">
        <w:t>Solution of inverse kinematics problem using genetic algorithms</w:t>
      </w:r>
      <w:r>
        <w:t>’,</w:t>
      </w:r>
      <w:r w:rsidRPr="008C21C6">
        <w:t xml:space="preserve"> </w:t>
      </w:r>
      <w:r w:rsidRPr="00A028A6">
        <w:t>Applied Mathematics &amp; Information Sciences</w:t>
      </w:r>
      <w:r w:rsidRPr="008C21C6">
        <w:t xml:space="preserve">, 10, </w:t>
      </w:r>
      <w:r>
        <w:t>p</w:t>
      </w:r>
      <w:r w:rsidRPr="008C21C6">
        <w:t>1-9.</w:t>
      </w:r>
    </w:p>
    <w:p w14:paraId="7C8BC71D" w14:textId="77777777" w:rsidR="008C21C6" w:rsidRPr="00A0164C" w:rsidRDefault="008C21C6" w:rsidP="00A028A6">
      <w:pPr>
        <w:pStyle w:val="AnaParagrafYaziStiliSau"/>
        <w:spacing w:line="240" w:lineRule="auto"/>
        <w:ind w:left="426" w:hanging="426"/>
      </w:pPr>
    </w:p>
    <w:p w14:paraId="19629278" w14:textId="77777777" w:rsidR="008C21C6" w:rsidRDefault="008C21C6" w:rsidP="00A028A6">
      <w:pPr>
        <w:pStyle w:val="AnaParagrafYaziStiliSau"/>
        <w:spacing w:line="240" w:lineRule="auto"/>
        <w:ind w:left="426" w:hanging="426"/>
      </w:pPr>
      <w:r w:rsidRPr="008C21C6">
        <w:t>Monmasson,</w:t>
      </w:r>
      <w:r>
        <w:t xml:space="preserve"> E., Idkhajine, L., Cirstea, M.</w:t>
      </w:r>
      <w:r w:rsidRPr="008C21C6">
        <w:t>N., Ba</w:t>
      </w:r>
      <w:r>
        <w:t>hri, I., Tisan, A., &amp; Naouar, M.W.</w:t>
      </w:r>
      <w:r w:rsidR="002A6AFF">
        <w:t>,</w:t>
      </w:r>
      <w:r>
        <w:t xml:space="preserve"> (2011)</w:t>
      </w:r>
      <w:r w:rsidR="002A6AFF">
        <w:t>,</w:t>
      </w:r>
      <w:r w:rsidRPr="008C21C6">
        <w:t xml:space="preserve"> </w:t>
      </w:r>
      <w:r>
        <w:t>‘</w:t>
      </w:r>
      <w:r w:rsidRPr="008C21C6">
        <w:t>FPGAs in Industrial Control Applications</w:t>
      </w:r>
      <w:r>
        <w:t>’,</w:t>
      </w:r>
      <w:r w:rsidRPr="00A028A6">
        <w:t xml:space="preserve"> IEEE Transactions on Industrial Informatics</w:t>
      </w:r>
      <w:r w:rsidRPr="008C21C6">
        <w:t xml:space="preserve">, 7, </w:t>
      </w:r>
      <w:r>
        <w:t>p</w:t>
      </w:r>
      <w:r w:rsidRPr="008C21C6">
        <w:t>224-243.</w:t>
      </w:r>
    </w:p>
    <w:p w14:paraId="7599C940" w14:textId="77777777" w:rsidR="008C21C6" w:rsidRPr="00A0164C" w:rsidRDefault="008C21C6" w:rsidP="00A028A6">
      <w:pPr>
        <w:pStyle w:val="AnaParagrafYaziStiliSau"/>
        <w:spacing w:line="240" w:lineRule="auto"/>
        <w:ind w:left="426" w:hanging="426"/>
      </w:pPr>
    </w:p>
    <w:p w14:paraId="27CA9D47" w14:textId="77777777" w:rsidR="008C21C6" w:rsidRDefault="008C21C6" w:rsidP="00A028A6">
      <w:pPr>
        <w:pStyle w:val="AnaParagrafYaziStiliSau"/>
        <w:spacing w:line="240" w:lineRule="auto"/>
        <w:ind w:left="426" w:hanging="426"/>
      </w:pPr>
      <w:r w:rsidRPr="008C21C6">
        <w:t>Munden, R.</w:t>
      </w:r>
      <w:r w:rsidR="002A6AFF">
        <w:t>,</w:t>
      </w:r>
      <w:r w:rsidRPr="008C21C6">
        <w:t xml:space="preserve"> </w:t>
      </w:r>
      <w:r>
        <w:t>(2004)</w:t>
      </w:r>
      <w:r w:rsidR="002A6AFF">
        <w:t>,</w:t>
      </w:r>
      <w:r w:rsidRPr="008C21C6">
        <w:t xml:space="preserve"> ASIC and FPGA verification: a guide to component modeling. </w:t>
      </w:r>
      <w:r>
        <w:t xml:space="preserve">San Francisco: </w:t>
      </w:r>
      <w:r w:rsidRPr="008C21C6">
        <w:t>Elsevier.</w:t>
      </w:r>
    </w:p>
    <w:p w14:paraId="23007E8B" w14:textId="77777777" w:rsidR="008C21C6" w:rsidRPr="00A0164C" w:rsidRDefault="008C21C6" w:rsidP="00A028A6">
      <w:pPr>
        <w:pStyle w:val="AnaParagrafYaziStiliSau"/>
        <w:spacing w:line="240" w:lineRule="auto"/>
        <w:ind w:left="426" w:hanging="426"/>
      </w:pPr>
    </w:p>
    <w:p w14:paraId="6503547D" w14:textId="77777777" w:rsidR="008C21C6" w:rsidRDefault="008C21C6" w:rsidP="00A028A6">
      <w:pPr>
        <w:pStyle w:val="AnaParagrafYaziStiliSau"/>
        <w:spacing w:line="240" w:lineRule="auto"/>
        <w:ind w:left="426" w:hanging="426"/>
      </w:pPr>
      <w:r w:rsidRPr="008C21C6">
        <w:t>Neythalath, N., Brandst</w:t>
      </w:r>
      <w:r>
        <w:t>ötter, M., &amp; Hofbaur, M.</w:t>
      </w:r>
      <w:r w:rsidR="002A6AFF">
        <w:t>,</w:t>
      </w:r>
      <w:r>
        <w:t xml:space="preserve"> (2016)</w:t>
      </w:r>
      <w:r w:rsidR="002A6AFF">
        <w:t>,</w:t>
      </w:r>
      <w:r w:rsidRPr="008C21C6">
        <w:t xml:space="preserve"> </w:t>
      </w:r>
      <w:r w:rsidRPr="00A028A6">
        <w:t>Redundancy resolution of a 9 DOF serial manipulator under hard task constraints</w:t>
      </w:r>
      <w:r w:rsidRPr="008C21C6">
        <w:t>. Symposium</w:t>
      </w:r>
      <w:r>
        <w:t xml:space="preserve"> on</w:t>
      </w:r>
      <w:r w:rsidRPr="008C21C6">
        <w:t xml:space="preserve"> Rob</w:t>
      </w:r>
      <w:r>
        <w:t xml:space="preserve">ot Design, Dynamics and Control, </w:t>
      </w:r>
      <w:r w:rsidRPr="008C21C6">
        <w:t>Springer, Cham</w:t>
      </w:r>
      <w:r>
        <w:t>, pp</w:t>
      </w:r>
      <w:r w:rsidRPr="008C21C6">
        <w:t>. 31-3</w:t>
      </w:r>
      <w:r>
        <w:t>8</w:t>
      </w:r>
      <w:r w:rsidRPr="008C21C6">
        <w:t>.</w:t>
      </w:r>
    </w:p>
    <w:p w14:paraId="4BCD2FE1" w14:textId="77777777" w:rsidR="00FB57AF" w:rsidRPr="00FB57AF" w:rsidRDefault="00FB57AF" w:rsidP="00A028A6">
      <w:pPr>
        <w:pStyle w:val="AnaParagrafYaziStiliSau"/>
        <w:spacing w:line="240" w:lineRule="auto"/>
        <w:ind w:left="426" w:hanging="426"/>
      </w:pPr>
    </w:p>
    <w:p w14:paraId="19B296DE" w14:textId="77777777" w:rsidR="00FB57AF" w:rsidRDefault="00FB57AF" w:rsidP="00A028A6">
      <w:pPr>
        <w:pStyle w:val="AnaParagrafYaziStiliSau"/>
        <w:spacing w:line="240" w:lineRule="auto"/>
        <w:ind w:left="426" w:hanging="426"/>
      </w:pPr>
      <w:r>
        <w:t xml:space="preserve">Oyama, E., Agah, A., MacDorman, K.F., Maeda, T., &amp; Tachi, S., (2001), ‘A modular neural architecture for inverse kinematics model learning’, </w:t>
      </w:r>
      <w:r w:rsidRPr="00A028A6">
        <w:t>Neurocomputing</w:t>
      </w:r>
      <w:r>
        <w:t xml:space="preserve">, </w:t>
      </w:r>
      <w:r w:rsidRPr="00FB57AF">
        <w:t>38</w:t>
      </w:r>
      <w:r>
        <w:t>, p797-805.</w:t>
      </w:r>
    </w:p>
    <w:p w14:paraId="73528B1A" w14:textId="77777777" w:rsidR="00FC04AE" w:rsidRPr="00A0164C" w:rsidRDefault="00FC04AE" w:rsidP="00A028A6">
      <w:pPr>
        <w:pStyle w:val="AnaParagrafYaziStiliSau"/>
        <w:spacing w:line="240" w:lineRule="auto"/>
        <w:ind w:left="426" w:hanging="426"/>
      </w:pPr>
    </w:p>
    <w:p w14:paraId="40AF5716" w14:textId="77777777" w:rsidR="00FC04AE" w:rsidRDefault="00FC04AE" w:rsidP="00A028A6">
      <w:pPr>
        <w:pStyle w:val="AnaParagrafYaziStiliSau"/>
        <w:spacing w:line="240" w:lineRule="auto"/>
        <w:ind w:left="426" w:hanging="426"/>
      </w:pPr>
      <w:r w:rsidRPr="00FC04AE">
        <w:t>Önder, E., Ozdemir, M., &amp; Yıldırım, B.</w:t>
      </w:r>
      <w:r w:rsidR="002A6AFF">
        <w:t>,</w:t>
      </w:r>
      <w:r w:rsidRPr="00FC04AE">
        <w:t xml:space="preserve"> (2013)</w:t>
      </w:r>
      <w:r w:rsidR="002A6AFF">
        <w:t>,</w:t>
      </w:r>
      <w:r w:rsidRPr="00FC04AE">
        <w:t xml:space="preserve"> </w:t>
      </w:r>
      <w:r w:rsidR="00F72764">
        <w:t>‘</w:t>
      </w:r>
      <w:r w:rsidRPr="00FC04AE">
        <w:t>Combinatorial Optimization Using Artificial Bee Colony Algorithm and Particle Swarm Optimizat</w:t>
      </w:r>
      <w:r w:rsidR="00F72764">
        <w:t>ion Supported Genetic Algorithm’,</w:t>
      </w:r>
      <w:r w:rsidRPr="00FC04AE">
        <w:t xml:space="preserve"> </w:t>
      </w:r>
      <w:r w:rsidRPr="00A028A6">
        <w:t>Kafkas University Journal of Economics and Administrative Sciences Faculty</w:t>
      </w:r>
      <w:r w:rsidRPr="00FC04AE">
        <w:t xml:space="preserve">, 4, </w:t>
      </w:r>
      <w:r w:rsidR="00F72764">
        <w:t>p</w:t>
      </w:r>
      <w:r w:rsidRPr="00FC04AE">
        <w:t>59-70.</w:t>
      </w:r>
    </w:p>
    <w:p w14:paraId="21ACBD89" w14:textId="77777777" w:rsidR="00F72764" w:rsidRPr="00A0164C" w:rsidRDefault="00F72764" w:rsidP="00A028A6">
      <w:pPr>
        <w:pStyle w:val="AnaParagrafYaziStiliSau"/>
        <w:spacing w:line="240" w:lineRule="auto"/>
        <w:ind w:left="426" w:hanging="426"/>
      </w:pPr>
    </w:p>
    <w:p w14:paraId="7AF002BD" w14:textId="77777777" w:rsidR="00F72764" w:rsidRDefault="00F72764" w:rsidP="00A028A6">
      <w:pPr>
        <w:pStyle w:val="AnaParagrafYaziStiliSau"/>
        <w:spacing w:line="240" w:lineRule="auto"/>
        <w:ind w:left="426" w:hanging="426"/>
      </w:pPr>
      <w:r w:rsidRPr="00F72764">
        <w:t>Özdemir, M.</w:t>
      </w:r>
      <w:r w:rsidR="002A6AFF">
        <w:t>, (2017),</w:t>
      </w:r>
      <w:r w:rsidRPr="00F72764">
        <w:t xml:space="preserve"> </w:t>
      </w:r>
      <w:r>
        <w:t>‘</w:t>
      </w:r>
      <w:r w:rsidRPr="00F72764">
        <w:t>Particle Swarm Optimization for Continuous</w:t>
      </w:r>
      <w:r>
        <w:t xml:space="preserve"> Function Optimization Problems’,</w:t>
      </w:r>
      <w:r w:rsidRPr="00F72764">
        <w:t xml:space="preserve"> </w:t>
      </w:r>
      <w:r w:rsidRPr="00A028A6">
        <w:t>International Journal of Applied Mathematics, Electronics and Computers</w:t>
      </w:r>
      <w:r w:rsidRPr="00F72764">
        <w:t xml:space="preserve">, 5, </w:t>
      </w:r>
      <w:r>
        <w:t>p</w:t>
      </w:r>
      <w:r w:rsidRPr="00F72764">
        <w:t>47-52.</w:t>
      </w:r>
    </w:p>
    <w:p w14:paraId="64A601EC" w14:textId="77777777" w:rsidR="00F72764" w:rsidRPr="00A0164C" w:rsidRDefault="00F72764" w:rsidP="00A028A6">
      <w:pPr>
        <w:pStyle w:val="AnaParagrafYaziStiliSau"/>
        <w:spacing w:line="240" w:lineRule="auto"/>
        <w:ind w:left="426" w:hanging="426"/>
      </w:pPr>
    </w:p>
    <w:p w14:paraId="4FA49EEA" w14:textId="77777777" w:rsidR="00F72764" w:rsidRDefault="00F72764" w:rsidP="00A028A6">
      <w:pPr>
        <w:pStyle w:val="AnaParagrafYaziStiliSau"/>
        <w:spacing w:line="240" w:lineRule="auto"/>
        <w:ind w:left="426" w:hanging="426"/>
      </w:pPr>
      <w:r w:rsidRPr="00F72764">
        <w:t>Özkarakoç, M.</w:t>
      </w:r>
      <w:r w:rsidR="002A6AFF">
        <w:t>, (2009),</w:t>
      </w:r>
      <w:r w:rsidRPr="00F72764">
        <w:t xml:space="preserve"> </w:t>
      </w:r>
      <w:r>
        <w:t>‘</w:t>
      </w:r>
      <w:r w:rsidRPr="00F72764">
        <w:t>Scara Robot Manipülatör ile Seçme ve Yerleştirme Uygulaması</w:t>
      </w:r>
      <w:r>
        <w:t>’</w:t>
      </w:r>
      <w:r w:rsidRPr="00F72764">
        <w:t>, Yüksek L</w:t>
      </w:r>
      <w:r>
        <w:t>isans Tezi,</w:t>
      </w:r>
      <w:r w:rsidRPr="00F72764">
        <w:t xml:space="preserve"> Dokuz Eylül Üniversitesi Fen Bilimleri Enstitüsü</w:t>
      </w:r>
      <w:r>
        <w:t>, İzmir</w:t>
      </w:r>
      <w:r w:rsidRPr="00F72764">
        <w:t>.</w:t>
      </w:r>
    </w:p>
    <w:p w14:paraId="79714B39" w14:textId="77777777" w:rsidR="006B1FE9" w:rsidRPr="00A0164C" w:rsidRDefault="006B1FE9" w:rsidP="00A028A6">
      <w:pPr>
        <w:pStyle w:val="AnaParagrafYaziStiliSau"/>
        <w:spacing w:line="240" w:lineRule="auto"/>
        <w:ind w:left="426" w:hanging="426"/>
      </w:pPr>
    </w:p>
    <w:p w14:paraId="0A5FD035" w14:textId="77777777" w:rsidR="006B1FE9" w:rsidRDefault="006B1FE9" w:rsidP="00A028A6">
      <w:pPr>
        <w:pStyle w:val="AnaParagrafYaziStiliSau"/>
        <w:spacing w:line="240" w:lineRule="auto"/>
        <w:ind w:left="426" w:hanging="426"/>
      </w:pPr>
      <w:r w:rsidRPr="006B1FE9">
        <w:t>Palangpour, P., Venayagamoorth</w:t>
      </w:r>
      <w:r w:rsidR="002A6AFF">
        <w:t>y, G. K., &amp; Smith, S. C., (2009),</w:t>
      </w:r>
      <w:r w:rsidRPr="006B1FE9">
        <w:t xml:space="preserve"> </w:t>
      </w:r>
      <w:r>
        <w:t>‘</w:t>
      </w:r>
      <w:r w:rsidRPr="006B1FE9">
        <w:t>Particle Swarm Optimiza</w:t>
      </w:r>
      <w:r>
        <w:t xml:space="preserve">tion: A Hardware Implementation’, </w:t>
      </w:r>
      <w:r w:rsidRPr="00A028A6">
        <w:t>CDES</w:t>
      </w:r>
      <w:r w:rsidR="00B30C42">
        <w:t xml:space="preserve">, </w:t>
      </w:r>
      <w:r w:rsidRPr="006B1FE9">
        <w:t>p</w:t>
      </w:r>
      <w:r w:rsidR="00B30C42">
        <w:t>134-139</w:t>
      </w:r>
      <w:r w:rsidRPr="006B1FE9">
        <w:t>.</w:t>
      </w:r>
    </w:p>
    <w:p w14:paraId="18C33688" w14:textId="77777777" w:rsidR="00F72764" w:rsidRPr="00A0164C" w:rsidRDefault="00F72764" w:rsidP="00A028A6">
      <w:pPr>
        <w:pStyle w:val="AnaParagrafYaziStiliSau"/>
        <w:spacing w:line="240" w:lineRule="auto"/>
        <w:ind w:left="426" w:hanging="426"/>
      </w:pPr>
    </w:p>
    <w:p w14:paraId="140FB881" w14:textId="77777777" w:rsidR="00F72764" w:rsidRDefault="00F72764" w:rsidP="00A028A6">
      <w:pPr>
        <w:pStyle w:val="AnaParagrafYaziStiliSau"/>
        <w:spacing w:line="240" w:lineRule="auto"/>
        <w:ind w:left="426" w:hanging="426"/>
      </w:pPr>
      <w:r>
        <w:t>Pamuk, N.</w:t>
      </w:r>
      <w:r w:rsidR="002A6AFF">
        <w:t>,</w:t>
      </w:r>
      <w:r>
        <w:t xml:space="preserve"> (2016)</w:t>
      </w:r>
      <w:r w:rsidR="002A6AFF">
        <w:t>,</w:t>
      </w:r>
      <w:r>
        <w:t xml:space="preserve"> ‘</w:t>
      </w:r>
      <w:r w:rsidRPr="00F72764">
        <w:t>Kaotik ateşböceği optimizasyon algoritması kullanılarak termik güç santralleri etkisindeki ekonomik yü</w:t>
      </w:r>
      <w:r>
        <w:t>k dağıtım problemlerinin çözümü’,</w:t>
      </w:r>
      <w:r w:rsidRPr="00F72764">
        <w:t xml:space="preserve"> </w:t>
      </w:r>
      <w:r w:rsidRPr="00A028A6">
        <w:t>Kirklareli University Journal of Engineering and Science</w:t>
      </w:r>
      <w:r w:rsidRPr="00F72764">
        <w:t xml:space="preserve">, 2, </w:t>
      </w:r>
      <w:r>
        <w:t>p</w:t>
      </w:r>
      <w:r w:rsidRPr="00F72764">
        <w:t>38-59.</w:t>
      </w:r>
    </w:p>
    <w:p w14:paraId="3A25F013" w14:textId="77777777" w:rsidR="00F72764" w:rsidRPr="00A0164C" w:rsidRDefault="00F72764" w:rsidP="00A028A6">
      <w:pPr>
        <w:pStyle w:val="AnaParagrafYaziStiliSau"/>
        <w:spacing w:line="240" w:lineRule="auto"/>
        <w:ind w:left="426" w:hanging="426"/>
      </w:pPr>
    </w:p>
    <w:p w14:paraId="5C77E01E" w14:textId="77777777" w:rsidR="00F72764" w:rsidRDefault="00F72764" w:rsidP="00A028A6">
      <w:pPr>
        <w:pStyle w:val="AnaParagrafYaziStiliSau"/>
        <w:spacing w:line="240" w:lineRule="auto"/>
        <w:ind w:left="426" w:hanging="426"/>
      </w:pPr>
      <w:r w:rsidRPr="00F72764">
        <w:t>Pant, M., Than</w:t>
      </w:r>
      <w:r>
        <w:t>garaj, R., &amp; Abraham, A.</w:t>
      </w:r>
      <w:r w:rsidR="002A6AFF">
        <w:t>,</w:t>
      </w:r>
      <w:r>
        <w:t xml:space="preserve"> (2008)</w:t>
      </w:r>
      <w:r w:rsidR="002A6AFF">
        <w:t>,</w:t>
      </w:r>
      <w:r w:rsidRPr="00F72764">
        <w:t xml:space="preserve"> </w:t>
      </w:r>
      <w:r w:rsidRPr="00A028A6">
        <w:t>A New Quantum Behaved Particle Swarm Optimization</w:t>
      </w:r>
      <w:r>
        <w:t>.</w:t>
      </w:r>
      <w:r w:rsidRPr="00F72764">
        <w:t xml:space="preserve"> The 10th Annual Conference on Genetic and Evolutionary Computation</w:t>
      </w:r>
      <w:r>
        <w:t>,</w:t>
      </w:r>
      <w:r w:rsidRPr="00F72764">
        <w:t xml:space="preserve"> ACM</w:t>
      </w:r>
      <w:r>
        <w:t>, pp. 87-94</w:t>
      </w:r>
      <w:r w:rsidRPr="00F72764">
        <w:t>.</w:t>
      </w:r>
    </w:p>
    <w:p w14:paraId="7DDDC938" w14:textId="77777777" w:rsidR="00F72764" w:rsidRPr="00A0164C" w:rsidRDefault="00F72764" w:rsidP="00A028A6">
      <w:pPr>
        <w:pStyle w:val="AnaParagrafYaziStiliSau"/>
        <w:spacing w:line="240" w:lineRule="auto"/>
        <w:ind w:left="426" w:hanging="426"/>
      </w:pPr>
    </w:p>
    <w:p w14:paraId="407D5FE1" w14:textId="77777777" w:rsidR="00F72764" w:rsidRDefault="006332E7" w:rsidP="00A028A6">
      <w:pPr>
        <w:pStyle w:val="AnaParagrafYaziStiliSau"/>
        <w:spacing w:line="240" w:lineRule="auto"/>
        <w:ind w:left="426" w:hanging="426"/>
      </w:pPr>
      <w:r w:rsidRPr="006332E7">
        <w:lastRenderedPageBreak/>
        <w:t xml:space="preserve">Parvez, H., &amp; Mehrez, </w:t>
      </w:r>
      <w:r>
        <w:t>H.</w:t>
      </w:r>
      <w:r w:rsidR="002A6AFF">
        <w:t>,</w:t>
      </w:r>
      <w:r>
        <w:t xml:space="preserve"> (2010)</w:t>
      </w:r>
      <w:r w:rsidR="002A6AFF">
        <w:t>,</w:t>
      </w:r>
      <w:r w:rsidRPr="006332E7">
        <w:t xml:space="preserve"> </w:t>
      </w:r>
      <w:r w:rsidRPr="00A028A6">
        <w:t>Application-specific mesh-based heterogeneous FPGA architectures</w:t>
      </w:r>
      <w:r w:rsidRPr="006332E7">
        <w:t>. New York: Springer Science &amp; Business Media.</w:t>
      </w:r>
    </w:p>
    <w:p w14:paraId="24D4225E" w14:textId="77777777" w:rsidR="006332E7" w:rsidRPr="00A0164C" w:rsidRDefault="006332E7" w:rsidP="00A028A6">
      <w:pPr>
        <w:pStyle w:val="AnaParagrafYaziStiliSau"/>
        <w:spacing w:line="240" w:lineRule="auto"/>
        <w:ind w:left="426" w:hanging="426"/>
      </w:pPr>
    </w:p>
    <w:p w14:paraId="79372BA3" w14:textId="77777777" w:rsidR="00283D6B" w:rsidRDefault="00283D6B" w:rsidP="00A028A6">
      <w:pPr>
        <w:pStyle w:val="AnaParagrafYaziStiliSau"/>
        <w:spacing w:line="240" w:lineRule="auto"/>
        <w:ind w:left="426" w:hanging="426"/>
      </w:pPr>
      <w:r>
        <w:t>Pieper, D.L., (1968), ‘</w:t>
      </w:r>
      <w:r w:rsidRPr="00283D6B">
        <w:t>The</w:t>
      </w:r>
      <w:r>
        <w:t xml:space="preserve"> </w:t>
      </w:r>
      <w:r w:rsidRPr="00283D6B">
        <w:t>kinematics</w:t>
      </w:r>
      <w:r>
        <w:t xml:space="preserve"> </w:t>
      </w:r>
      <w:r w:rsidRPr="00283D6B">
        <w:t>of</w:t>
      </w:r>
      <w:r>
        <w:t xml:space="preserve"> </w:t>
      </w:r>
      <w:r w:rsidRPr="00283D6B">
        <w:t>robots</w:t>
      </w:r>
      <w:r>
        <w:t xml:space="preserve"> </w:t>
      </w:r>
      <w:r w:rsidRPr="00283D6B">
        <w:t>under</w:t>
      </w:r>
      <w:r>
        <w:t xml:space="preserve"> </w:t>
      </w:r>
      <w:r w:rsidRPr="00283D6B">
        <w:t>computer</w:t>
      </w:r>
      <w:r>
        <w:t xml:space="preserve"> </w:t>
      </w:r>
      <w:r w:rsidRPr="00283D6B">
        <w:t>control</w:t>
      </w:r>
      <w:r>
        <w:t>’, Doktora Tezi, Stanford Üniversitesi.</w:t>
      </w:r>
    </w:p>
    <w:p w14:paraId="549214F5" w14:textId="77777777" w:rsidR="006332E7" w:rsidRDefault="006332E7" w:rsidP="00A028A6">
      <w:pPr>
        <w:pStyle w:val="AnaParagrafYaziStiliSau"/>
        <w:spacing w:line="240" w:lineRule="auto"/>
        <w:ind w:left="426" w:hanging="426"/>
      </w:pPr>
      <w:r w:rsidRPr="006332E7">
        <w:t>Poli, R., Kenn</w:t>
      </w:r>
      <w:r>
        <w:t>edy, J., &amp; Blackwell, T.</w:t>
      </w:r>
      <w:r w:rsidR="002A6AFF">
        <w:t>,</w:t>
      </w:r>
      <w:r>
        <w:t xml:space="preserve"> (2007)</w:t>
      </w:r>
      <w:r w:rsidR="002A6AFF">
        <w:t>,</w:t>
      </w:r>
      <w:r w:rsidRPr="006332E7">
        <w:t xml:space="preserve"> </w:t>
      </w:r>
      <w:r>
        <w:t>‘</w:t>
      </w:r>
      <w:r w:rsidRPr="006332E7">
        <w:t>Particle Swarm Optimization</w:t>
      </w:r>
      <w:r>
        <w:t>’,</w:t>
      </w:r>
      <w:r w:rsidRPr="006332E7">
        <w:t xml:space="preserve"> </w:t>
      </w:r>
      <w:r w:rsidRPr="00A028A6">
        <w:t>Swarm Intelligence</w:t>
      </w:r>
      <w:r w:rsidRPr="006332E7">
        <w:t xml:space="preserve">, 1, </w:t>
      </w:r>
      <w:r>
        <w:t>p</w:t>
      </w:r>
      <w:r w:rsidRPr="006332E7">
        <w:t>33-57.</w:t>
      </w:r>
    </w:p>
    <w:p w14:paraId="033AE7E1" w14:textId="77777777" w:rsidR="006332E7" w:rsidRPr="00A0164C" w:rsidRDefault="006332E7" w:rsidP="00A028A6">
      <w:pPr>
        <w:pStyle w:val="AnaParagrafYaziStiliSau"/>
        <w:spacing w:line="240" w:lineRule="auto"/>
        <w:ind w:left="426" w:hanging="426"/>
      </w:pPr>
    </w:p>
    <w:p w14:paraId="05DE534C" w14:textId="77777777" w:rsidR="006332E7" w:rsidRDefault="006332E7" w:rsidP="00A028A6">
      <w:pPr>
        <w:pStyle w:val="AnaParagrafYaziStiliSau"/>
        <w:spacing w:line="240" w:lineRule="auto"/>
        <w:ind w:left="426" w:hanging="426"/>
      </w:pPr>
      <w:r>
        <w:t>Raj, N.</w:t>
      </w:r>
      <w:r w:rsidRPr="006332E7">
        <w:t xml:space="preserve">J., Iyer, K., &amp; Dash, </w:t>
      </w:r>
      <w:r>
        <w:t>A. K.</w:t>
      </w:r>
      <w:r w:rsidR="002A6AFF">
        <w:t>,</w:t>
      </w:r>
      <w:r>
        <w:t xml:space="preserve"> (2016)</w:t>
      </w:r>
      <w:r w:rsidR="002A6AFF">
        <w:t>,</w:t>
      </w:r>
      <w:r w:rsidRPr="006332E7">
        <w:t xml:space="preserve"> </w:t>
      </w:r>
      <w:r w:rsidRPr="00A028A6">
        <w:t>Design, fabrication, kinematic analysis and control of a 3-DOF serial manipulator</w:t>
      </w:r>
      <w:r w:rsidRPr="006332E7">
        <w:t>. International Conference on Next Generati</w:t>
      </w:r>
      <w:r>
        <w:t>on Intelligent Systems (ICNGIS),</w:t>
      </w:r>
      <w:r w:rsidRPr="006332E7">
        <w:t xml:space="preserve"> IEEE</w:t>
      </w:r>
      <w:r>
        <w:t xml:space="preserve">, </w:t>
      </w:r>
      <w:r w:rsidRPr="006332E7">
        <w:t>Kottayam</w:t>
      </w:r>
      <w:r>
        <w:t>, India</w:t>
      </w:r>
      <w:r w:rsidRPr="006332E7">
        <w:t>.</w:t>
      </w:r>
    </w:p>
    <w:p w14:paraId="3D2E32B3" w14:textId="77777777" w:rsidR="002B1727" w:rsidRPr="00A0164C" w:rsidRDefault="002B1727" w:rsidP="00A028A6">
      <w:pPr>
        <w:pStyle w:val="AnaParagrafYaziStiliSau"/>
        <w:spacing w:line="240" w:lineRule="auto"/>
        <w:ind w:left="426" w:hanging="426"/>
      </w:pPr>
    </w:p>
    <w:p w14:paraId="305BCE51" w14:textId="77777777" w:rsidR="006332E7" w:rsidRDefault="006332E7" w:rsidP="00A028A6">
      <w:pPr>
        <w:pStyle w:val="AnaParagrafYaziStiliSau"/>
        <w:spacing w:line="240" w:lineRule="auto"/>
        <w:ind w:left="426" w:hanging="426"/>
      </w:pPr>
      <w:r>
        <w:t>Robotis</w:t>
      </w:r>
      <w:r w:rsidR="005649D1">
        <w:t xml:space="preserve"> Bioloid Series - Premium and GP</w:t>
      </w:r>
      <w:r w:rsidR="00053C69">
        <w:t xml:space="preserve"> (2012)</w:t>
      </w:r>
      <w:r w:rsidR="00125B8C">
        <w:t>,</w:t>
      </w:r>
      <w:r w:rsidR="00053C69">
        <w:t xml:space="preserve"> </w:t>
      </w:r>
      <w:r w:rsidR="00125B8C">
        <w:t xml:space="preserve">Erişim Adresi: </w:t>
      </w:r>
      <w:hyperlink r:id="rId173" w:history="1">
        <w:r w:rsidR="00053C69" w:rsidRPr="00A028A6">
          <w:t>http://en.robotis.com/model/page.php?co_id=prd_premium</w:t>
        </w:r>
      </w:hyperlink>
      <w:r w:rsidR="00053C69">
        <w:t xml:space="preserve"> (Erişim Tarihi: 02/01/2019)</w:t>
      </w:r>
      <w:r w:rsidR="002A6AFF">
        <w:t>.</w:t>
      </w:r>
    </w:p>
    <w:p w14:paraId="4D06C70D" w14:textId="77777777" w:rsidR="00053C69" w:rsidRPr="00A0164C" w:rsidRDefault="00053C69" w:rsidP="00A028A6">
      <w:pPr>
        <w:pStyle w:val="AnaParagrafYaziStiliSau"/>
        <w:spacing w:line="240" w:lineRule="auto"/>
        <w:ind w:left="426" w:hanging="426"/>
      </w:pPr>
    </w:p>
    <w:p w14:paraId="180F1E75" w14:textId="77777777" w:rsidR="00053C69" w:rsidRDefault="00053C69" w:rsidP="00A028A6">
      <w:pPr>
        <w:pStyle w:val="AnaParagrafYaziStiliSau"/>
        <w:spacing w:line="240" w:lineRule="auto"/>
        <w:ind w:left="426" w:hanging="426"/>
      </w:pPr>
      <w:r w:rsidRPr="00053C69">
        <w:t>Rodríguez, A., Valverde, J., Portilla, J., Oter</w:t>
      </w:r>
      <w:r>
        <w:t>o, A., Riesgo, T., &amp; Torre, E.D.</w:t>
      </w:r>
      <w:r w:rsidR="002A6AFF">
        <w:t>,</w:t>
      </w:r>
      <w:r>
        <w:t xml:space="preserve"> (2018)</w:t>
      </w:r>
      <w:r w:rsidR="002A6AFF">
        <w:t>,</w:t>
      </w:r>
      <w:r w:rsidRPr="00053C69">
        <w:t xml:space="preserve"> </w:t>
      </w:r>
      <w:r>
        <w:t>‘</w:t>
      </w:r>
      <w:r w:rsidRPr="00053C69">
        <w:t>Fpga-based high-performance embedded systems for adaptive edge computing in cyber-physical</w:t>
      </w:r>
      <w:r>
        <w:t xml:space="preserve"> systems: The artico3 framework’,</w:t>
      </w:r>
      <w:r w:rsidRPr="00053C69">
        <w:t xml:space="preserve"> </w:t>
      </w:r>
      <w:r w:rsidRPr="00A028A6">
        <w:t>Sensors</w:t>
      </w:r>
      <w:r w:rsidRPr="00053C69">
        <w:t>, 18(6)</w:t>
      </w:r>
      <w:r>
        <w:t>, p1-30.</w:t>
      </w:r>
    </w:p>
    <w:p w14:paraId="17103517" w14:textId="77777777" w:rsidR="001E0B92" w:rsidRPr="00A0164C" w:rsidRDefault="001E0B92" w:rsidP="00A028A6">
      <w:pPr>
        <w:pStyle w:val="AnaParagrafYaziStiliSau"/>
        <w:spacing w:line="240" w:lineRule="auto"/>
        <w:ind w:left="426" w:hanging="426"/>
      </w:pPr>
    </w:p>
    <w:p w14:paraId="63D16AE0" w14:textId="77777777" w:rsidR="001E0B92" w:rsidRDefault="001E0B92" w:rsidP="00A028A6">
      <w:pPr>
        <w:pStyle w:val="AnaParagrafYaziStiliSau"/>
        <w:spacing w:line="240" w:lineRule="auto"/>
        <w:ind w:left="426" w:hanging="426"/>
      </w:pPr>
      <w:r>
        <w:t xml:space="preserve">Rokbani, N. &amp; </w:t>
      </w:r>
      <w:r w:rsidRPr="00053C69">
        <w:t>Alimi A.M.</w:t>
      </w:r>
      <w:r w:rsidR="002A6AFF">
        <w:t>,</w:t>
      </w:r>
      <w:r w:rsidRPr="00053C69">
        <w:t xml:space="preserve"> (2015)</w:t>
      </w:r>
      <w:r w:rsidR="002A6AFF">
        <w:t>,</w:t>
      </w:r>
      <w:r>
        <w:t xml:space="preserve"> ‘Inverse Kinematics using Particle Swarm Optimization, a Statistical Analysis’, </w:t>
      </w:r>
      <w:r w:rsidRPr="00A028A6">
        <w:t>Procedia Engineering</w:t>
      </w:r>
      <w:r>
        <w:t>, 64, p1602-1611.</w:t>
      </w:r>
    </w:p>
    <w:p w14:paraId="73FE0410" w14:textId="77777777" w:rsidR="001E0B92" w:rsidRPr="00A0164C" w:rsidRDefault="001E0B92" w:rsidP="00A028A6">
      <w:pPr>
        <w:pStyle w:val="AnaParagrafYaziStiliSau"/>
        <w:spacing w:line="240" w:lineRule="auto"/>
        <w:ind w:left="426" w:hanging="426"/>
      </w:pPr>
    </w:p>
    <w:p w14:paraId="72EEE135" w14:textId="77777777" w:rsidR="002B1727" w:rsidRDefault="00053C69" w:rsidP="00A028A6">
      <w:pPr>
        <w:pStyle w:val="AnaParagrafYaziStiliSau"/>
        <w:spacing w:line="240" w:lineRule="auto"/>
        <w:ind w:left="426" w:hanging="426"/>
      </w:pPr>
      <w:r w:rsidRPr="00053C69">
        <w:t>Rokbani</w:t>
      </w:r>
      <w:r w:rsidR="001E0B92">
        <w:t>, N., Casals A. &amp;</w:t>
      </w:r>
      <w:r w:rsidRPr="00053C69">
        <w:t xml:space="preserve"> Alimi A.M.</w:t>
      </w:r>
      <w:r w:rsidR="002A6AFF">
        <w:t>,</w:t>
      </w:r>
      <w:r w:rsidRPr="00053C69">
        <w:t xml:space="preserve"> (2015)</w:t>
      </w:r>
      <w:r w:rsidR="002A6AFF">
        <w:t>,</w:t>
      </w:r>
      <w:r w:rsidRPr="00053C69">
        <w:t xml:space="preserve"> </w:t>
      </w:r>
      <w:r w:rsidR="00435BAE">
        <w:t>‘</w:t>
      </w:r>
      <w:r w:rsidRPr="00053C69">
        <w:t>IK-FA, a New Heuristic Inverse Kinematics Solver Using Firefly Algorithm</w:t>
      </w:r>
      <w:r w:rsidR="00435BAE">
        <w:t>’ i</w:t>
      </w:r>
      <w:r w:rsidRPr="00053C69">
        <w:t xml:space="preserve">n: Azar A., Vaidyanathan S. (eds) </w:t>
      </w:r>
      <w:r w:rsidRPr="00A028A6">
        <w:t>Computational Intelligence Applications in Modeling and Control. Studies in Computational Intelligence</w:t>
      </w:r>
      <w:r w:rsidRPr="00053C69">
        <w:t>, vol 575. Springer, Cham</w:t>
      </w:r>
      <w:r w:rsidR="00435BAE">
        <w:t>, pp. 369-395.</w:t>
      </w:r>
    </w:p>
    <w:p w14:paraId="514290C9" w14:textId="77777777" w:rsidR="00435BAE" w:rsidRPr="00A0164C" w:rsidRDefault="00435BAE" w:rsidP="00A028A6">
      <w:pPr>
        <w:pStyle w:val="AnaParagrafYaziStiliSau"/>
        <w:spacing w:line="240" w:lineRule="auto"/>
        <w:ind w:left="426" w:hanging="426"/>
      </w:pPr>
    </w:p>
    <w:p w14:paraId="01B94378" w14:textId="77777777" w:rsidR="00435BAE" w:rsidRDefault="00435BAE" w:rsidP="00A028A6">
      <w:pPr>
        <w:pStyle w:val="AnaParagrafYaziStiliSau"/>
        <w:spacing w:line="240" w:lineRule="auto"/>
        <w:ind w:left="426" w:hanging="426"/>
      </w:pPr>
      <w:r>
        <w:t>Ruiz, A.G., Santos, J.</w:t>
      </w:r>
      <w:r w:rsidRPr="00435BAE">
        <w:t>C., Cro</w:t>
      </w:r>
      <w:r>
        <w:t>es, J., Desmet, W., &amp; Silva, M.M.</w:t>
      </w:r>
      <w:r w:rsidR="002A6AFF">
        <w:t>,</w:t>
      </w:r>
      <w:r>
        <w:t xml:space="preserve"> (2018)</w:t>
      </w:r>
      <w:r w:rsidR="002A6AFF">
        <w:t>,</w:t>
      </w:r>
      <w:r>
        <w:t xml:space="preserve"> ‘</w:t>
      </w:r>
      <w:r w:rsidRPr="00435BAE">
        <w:t>On redundancy resolution and energy consumption of kinematically redunda</w:t>
      </w:r>
      <w:r>
        <w:t>nt planar parallel manipulators’,</w:t>
      </w:r>
      <w:r w:rsidRPr="00435BAE">
        <w:t xml:space="preserve"> </w:t>
      </w:r>
      <w:r w:rsidRPr="00A028A6">
        <w:t>Robotica</w:t>
      </w:r>
      <w:r w:rsidRPr="00435BAE">
        <w:t xml:space="preserve">, 36, </w:t>
      </w:r>
      <w:r>
        <w:t>p</w:t>
      </w:r>
      <w:r w:rsidRPr="00435BAE">
        <w:t>809-821.</w:t>
      </w:r>
    </w:p>
    <w:p w14:paraId="3B5DFAE8" w14:textId="77777777" w:rsidR="00435BAE" w:rsidRPr="00A0164C" w:rsidRDefault="00435BAE" w:rsidP="00A028A6">
      <w:pPr>
        <w:pStyle w:val="AnaParagrafYaziStiliSau"/>
        <w:spacing w:line="240" w:lineRule="auto"/>
        <w:ind w:left="426" w:hanging="426"/>
      </w:pPr>
    </w:p>
    <w:p w14:paraId="1F6F657C" w14:textId="77777777" w:rsidR="00435BAE" w:rsidRDefault="00E11F5C" w:rsidP="00A028A6">
      <w:pPr>
        <w:pStyle w:val="AnaParagrafYaziStiliSau"/>
        <w:spacing w:line="240" w:lineRule="auto"/>
        <w:ind w:left="426" w:hanging="426"/>
      </w:pPr>
      <w:r>
        <w:t>Sadhu, A.</w:t>
      </w:r>
      <w:r w:rsidRPr="00E11F5C">
        <w:t>K., Konar, A., Bhattacharjee, T., &amp; Das, S.</w:t>
      </w:r>
      <w:r w:rsidR="002A6AFF">
        <w:t>,</w:t>
      </w:r>
      <w:r w:rsidRPr="00E11F5C">
        <w:t xml:space="preserve"> (2018)</w:t>
      </w:r>
      <w:r w:rsidR="002A6AFF">
        <w:t>,</w:t>
      </w:r>
      <w:r w:rsidRPr="00E11F5C">
        <w:t xml:space="preserve"> </w:t>
      </w:r>
      <w:r>
        <w:t>‘</w:t>
      </w:r>
      <w:r w:rsidRPr="00E11F5C">
        <w:t>Synergism of Firefly Algorithm and Q-Learning for Robot Arm Path Planning</w:t>
      </w:r>
      <w:r>
        <w:t>’,</w:t>
      </w:r>
      <w:r w:rsidRPr="00E11F5C">
        <w:t xml:space="preserve"> </w:t>
      </w:r>
      <w:r w:rsidRPr="00A028A6">
        <w:t>Swarm and Evolutionary Computation</w:t>
      </w:r>
      <w:r w:rsidRPr="00E11F5C">
        <w:t xml:space="preserve">, 43, </w:t>
      </w:r>
      <w:r>
        <w:t>p</w:t>
      </w:r>
      <w:r w:rsidRPr="00E11F5C">
        <w:t>50-68.</w:t>
      </w:r>
    </w:p>
    <w:p w14:paraId="0F95104E" w14:textId="77777777" w:rsidR="00E11F5C" w:rsidRPr="00A0164C" w:rsidRDefault="00E11F5C" w:rsidP="00A028A6">
      <w:pPr>
        <w:pStyle w:val="AnaParagrafYaziStiliSau"/>
        <w:spacing w:line="240" w:lineRule="auto"/>
        <w:ind w:left="426" w:hanging="426"/>
      </w:pPr>
    </w:p>
    <w:p w14:paraId="649F3409" w14:textId="77777777" w:rsidR="00E11F5C" w:rsidRDefault="00E11F5C" w:rsidP="00A028A6">
      <w:pPr>
        <w:pStyle w:val="AnaParagrafYaziStiliSau"/>
        <w:spacing w:line="240" w:lineRule="auto"/>
        <w:ind w:left="426" w:hanging="426"/>
      </w:pPr>
      <w:r w:rsidRPr="00E11F5C">
        <w:t>Sa</w:t>
      </w:r>
      <w:r>
        <w:t>rıtaş, E., &amp; Karataş, S.</w:t>
      </w:r>
      <w:r w:rsidR="002A6AFF">
        <w:t>,</w:t>
      </w:r>
      <w:r>
        <w:t xml:space="preserve"> (2015)</w:t>
      </w:r>
      <w:r w:rsidR="002A6AFF">
        <w:t>,</w:t>
      </w:r>
      <w:r w:rsidRPr="00E11F5C">
        <w:t xml:space="preserve"> </w:t>
      </w:r>
      <w:r w:rsidRPr="00A028A6">
        <w:t>Her Yönüyle FPGA ve VHDL</w:t>
      </w:r>
      <w:r w:rsidRPr="00E11F5C">
        <w:t>. Ankara: Palme Yayıncılık.</w:t>
      </w:r>
    </w:p>
    <w:p w14:paraId="4A9C23D9" w14:textId="77777777" w:rsidR="00E11F5C" w:rsidRPr="00A0164C" w:rsidRDefault="00E11F5C" w:rsidP="00A028A6">
      <w:pPr>
        <w:pStyle w:val="AnaParagrafYaziStiliSau"/>
        <w:spacing w:line="240" w:lineRule="auto"/>
        <w:ind w:left="426" w:hanging="426"/>
      </w:pPr>
    </w:p>
    <w:p w14:paraId="631808DB" w14:textId="77777777" w:rsidR="00E11F5C" w:rsidRDefault="00E11F5C" w:rsidP="00A028A6">
      <w:pPr>
        <w:pStyle w:val="AnaParagrafYaziStiliSau"/>
        <w:spacing w:line="240" w:lineRule="auto"/>
        <w:ind w:left="426" w:hanging="426"/>
      </w:pPr>
      <w:r w:rsidRPr="00E11F5C">
        <w:t>Schreibe</w:t>
      </w:r>
      <w:r>
        <w:t>r, L.T., &amp; Gosselin, C.</w:t>
      </w:r>
      <w:r w:rsidR="002A6AFF">
        <w:t>,</w:t>
      </w:r>
      <w:r>
        <w:t xml:space="preserve"> (2018)</w:t>
      </w:r>
      <w:r w:rsidR="002A6AFF">
        <w:t>,</w:t>
      </w:r>
      <w:r w:rsidRPr="00E11F5C">
        <w:t xml:space="preserve"> </w:t>
      </w:r>
      <w:r>
        <w:t>‘</w:t>
      </w:r>
      <w:r w:rsidRPr="00E11F5C">
        <w:t>Kinematically redundant planar parallel mechanisms: Kinematics, workspace and trajectory planning</w:t>
      </w:r>
      <w:r>
        <w:t>’,</w:t>
      </w:r>
      <w:r w:rsidRPr="00E11F5C">
        <w:t xml:space="preserve"> </w:t>
      </w:r>
      <w:r w:rsidRPr="00A028A6">
        <w:t>Mechanism and Machine Theory</w:t>
      </w:r>
      <w:r w:rsidRPr="00E11F5C">
        <w:t xml:space="preserve">, 119, </w:t>
      </w:r>
      <w:r>
        <w:t>p</w:t>
      </w:r>
      <w:r w:rsidRPr="00E11F5C">
        <w:t>91-105.</w:t>
      </w:r>
    </w:p>
    <w:p w14:paraId="2C18AF46" w14:textId="77777777" w:rsidR="00E11F5C" w:rsidRPr="00A0164C" w:rsidRDefault="00E11F5C" w:rsidP="00A028A6">
      <w:pPr>
        <w:pStyle w:val="AnaParagrafYaziStiliSau"/>
        <w:spacing w:line="240" w:lineRule="auto"/>
        <w:ind w:left="426" w:hanging="426"/>
      </w:pPr>
    </w:p>
    <w:p w14:paraId="4A08D19E" w14:textId="77777777" w:rsidR="00E11F5C" w:rsidRDefault="00E11F5C" w:rsidP="00A028A6">
      <w:pPr>
        <w:pStyle w:val="AnaParagrafYaziStiliSau"/>
        <w:spacing w:line="240" w:lineRule="auto"/>
        <w:ind w:left="426" w:hanging="426"/>
      </w:pPr>
      <w:r>
        <w:t>Seker, A.A., &amp; Hocaoglu, M.H.</w:t>
      </w:r>
      <w:r w:rsidR="002A6AFF">
        <w:t>,</w:t>
      </w:r>
      <w:r>
        <w:t xml:space="preserve"> (2013)</w:t>
      </w:r>
      <w:r w:rsidR="002A6AFF">
        <w:t>,</w:t>
      </w:r>
      <w:r w:rsidRPr="00E11F5C">
        <w:t xml:space="preserve"> </w:t>
      </w:r>
      <w:r>
        <w:t>‘</w:t>
      </w:r>
      <w:r w:rsidRPr="00E11F5C">
        <w:t>Artificial Bee Colony Algorithm for Optimal Placement and Sizing of Distributed Generation</w:t>
      </w:r>
      <w:r>
        <w:t>’,</w:t>
      </w:r>
      <w:r w:rsidRPr="00E11F5C">
        <w:t xml:space="preserve"> </w:t>
      </w:r>
      <w:r w:rsidRPr="00A028A6">
        <w:t>International Conference on Electrical and Electronics</w:t>
      </w:r>
      <w:r>
        <w:t xml:space="preserve">, </w:t>
      </w:r>
      <w:r w:rsidRPr="00E11F5C">
        <w:t>Bursa</w:t>
      </w:r>
      <w:r>
        <w:t>, pp. 127-131</w:t>
      </w:r>
      <w:r w:rsidRPr="00E11F5C">
        <w:t>.</w:t>
      </w:r>
    </w:p>
    <w:p w14:paraId="4F5E7549" w14:textId="77777777" w:rsidR="00E11F5C" w:rsidRPr="00A0164C" w:rsidRDefault="00E11F5C" w:rsidP="00A028A6">
      <w:pPr>
        <w:pStyle w:val="AnaParagrafYaziStiliSau"/>
        <w:spacing w:line="240" w:lineRule="auto"/>
        <w:ind w:left="426" w:hanging="426"/>
      </w:pPr>
    </w:p>
    <w:p w14:paraId="75C65805" w14:textId="77777777" w:rsidR="00E11F5C" w:rsidRDefault="00E11F5C" w:rsidP="00A028A6">
      <w:pPr>
        <w:pStyle w:val="AnaParagrafYaziStiliSau"/>
        <w:spacing w:line="240" w:lineRule="auto"/>
        <w:ind w:left="426" w:hanging="426"/>
      </w:pPr>
      <w:r>
        <w:lastRenderedPageBreak/>
        <w:t>Serrano, J.</w:t>
      </w:r>
      <w:r w:rsidR="002A6AFF">
        <w:t>,</w:t>
      </w:r>
      <w:r>
        <w:t xml:space="preserve"> (2008)</w:t>
      </w:r>
      <w:r w:rsidR="002A6AFF">
        <w:t>,</w:t>
      </w:r>
      <w:r w:rsidRPr="00E11F5C">
        <w:t xml:space="preserve"> </w:t>
      </w:r>
      <w:r>
        <w:t>‘</w:t>
      </w:r>
      <w:r w:rsidRPr="00E11F5C">
        <w:t>Introduction to FPGA design</w:t>
      </w:r>
      <w:r>
        <w:t>’,</w:t>
      </w:r>
      <w:r w:rsidRPr="00E11F5C">
        <w:t xml:space="preserve"> </w:t>
      </w:r>
      <w:r w:rsidRPr="00A028A6">
        <w:t>CAS - CERN Accelerator School: Course on Digital Signal Processing</w:t>
      </w:r>
      <w:r w:rsidRPr="00E11F5C">
        <w:t>, Sigtuna</w:t>
      </w:r>
      <w:r>
        <w:t>, Sweden, pp. 231-247.</w:t>
      </w:r>
    </w:p>
    <w:p w14:paraId="552BA43D" w14:textId="77777777" w:rsidR="00E11F5C" w:rsidRPr="00A0164C" w:rsidRDefault="00E11F5C" w:rsidP="00A028A6">
      <w:pPr>
        <w:pStyle w:val="AnaParagrafYaziStiliSau"/>
        <w:spacing w:line="240" w:lineRule="auto"/>
        <w:ind w:left="426" w:hanging="426"/>
      </w:pPr>
    </w:p>
    <w:p w14:paraId="06488BB6" w14:textId="77777777" w:rsidR="00A66B07" w:rsidRDefault="00E11F5C" w:rsidP="00A028A6">
      <w:pPr>
        <w:pStyle w:val="AnaParagrafYaziStiliSau"/>
        <w:spacing w:line="240" w:lineRule="auto"/>
        <w:ind w:left="426" w:hanging="426"/>
      </w:pPr>
      <w:r w:rsidRPr="00E11F5C">
        <w:t xml:space="preserve">Sheldon, D., Kumar, R., Lysecky, R., </w:t>
      </w:r>
      <w:r>
        <w:t>Vahid, F., &amp; Tullsen, D.</w:t>
      </w:r>
      <w:r w:rsidR="002A6AFF">
        <w:t>,</w:t>
      </w:r>
      <w:r>
        <w:t xml:space="preserve"> (2006)</w:t>
      </w:r>
      <w:r w:rsidR="002A6AFF">
        <w:t>,</w:t>
      </w:r>
      <w:r w:rsidRPr="00E11F5C">
        <w:t xml:space="preserve"> </w:t>
      </w:r>
      <w:r>
        <w:t>‘</w:t>
      </w:r>
      <w:r w:rsidRPr="00E11F5C">
        <w:t>Application-Specific Customization of Parameterized FPGA Soft-Core Processors</w:t>
      </w:r>
      <w:r>
        <w:t>’,</w:t>
      </w:r>
      <w:r w:rsidRPr="00E11F5C">
        <w:t xml:space="preserve"> </w:t>
      </w:r>
      <w:r w:rsidR="008959B6" w:rsidRPr="00A028A6">
        <w:t>IEEE/ACM International Conference on Computer Aided Design</w:t>
      </w:r>
      <w:r>
        <w:t>,</w:t>
      </w:r>
      <w:r w:rsidR="008959B6">
        <w:t xml:space="preserve"> </w:t>
      </w:r>
      <w:r w:rsidR="008959B6" w:rsidRPr="008959B6">
        <w:t>San Jose, CA, USA</w:t>
      </w:r>
      <w:r w:rsidR="008959B6">
        <w:t>,</w:t>
      </w:r>
      <w:r>
        <w:t xml:space="preserve"> pp. 170-173</w:t>
      </w:r>
      <w:r w:rsidRPr="00E11F5C">
        <w:t>.</w:t>
      </w:r>
    </w:p>
    <w:p w14:paraId="28246689" w14:textId="77777777" w:rsidR="00514A4F" w:rsidRPr="00A0164C" w:rsidRDefault="00514A4F" w:rsidP="00DF749A">
      <w:pPr>
        <w:pStyle w:val="AnaParagrafYaziStiliSau"/>
        <w:spacing w:line="240" w:lineRule="auto"/>
      </w:pPr>
    </w:p>
    <w:p w14:paraId="177E7010" w14:textId="77777777" w:rsidR="008959B6" w:rsidRDefault="008959B6" w:rsidP="00A028A6">
      <w:pPr>
        <w:pStyle w:val="AnaParagrafYaziStiliSau"/>
        <w:spacing w:line="240" w:lineRule="auto"/>
        <w:ind w:left="426" w:hanging="426"/>
      </w:pPr>
      <w:r w:rsidRPr="008959B6">
        <w:t>Shi, H., Chen, J.</w:t>
      </w:r>
      <w:r>
        <w:t>, Pan, W., Hwang, K., &amp; Cho, Y.Y.</w:t>
      </w:r>
      <w:r w:rsidR="002A6AFF">
        <w:t>,</w:t>
      </w:r>
      <w:r>
        <w:t xml:space="preserve"> (2018)</w:t>
      </w:r>
      <w:r w:rsidR="002A6AFF">
        <w:t>,</w:t>
      </w:r>
      <w:r w:rsidRPr="008959B6">
        <w:t xml:space="preserve"> </w:t>
      </w:r>
      <w:r>
        <w:t>‘</w:t>
      </w:r>
      <w:r w:rsidRPr="008959B6">
        <w:t>Collision Avoidance for Redundant Robots in Position-Based Visual Servoing</w:t>
      </w:r>
      <w:r>
        <w:t>’,</w:t>
      </w:r>
      <w:r w:rsidRPr="008959B6">
        <w:t xml:space="preserve"> </w:t>
      </w:r>
      <w:r w:rsidRPr="00A028A6">
        <w:t>IEEE Systems Journal</w:t>
      </w:r>
      <w:r>
        <w:t>, 99</w:t>
      </w:r>
      <w:r w:rsidRPr="008959B6">
        <w:t xml:space="preserve">, </w:t>
      </w:r>
      <w:r>
        <w:t>p</w:t>
      </w:r>
      <w:r w:rsidRPr="008959B6">
        <w:t>1-11.</w:t>
      </w:r>
    </w:p>
    <w:p w14:paraId="689DC491" w14:textId="77777777" w:rsidR="008959B6" w:rsidRPr="00A0164C" w:rsidRDefault="008959B6" w:rsidP="00A028A6">
      <w:pPr>
        <w:pStyle w:val="AnaParagrafYaziStiliSau"/>
        <w:spacing w:line="240" w:lineRule="auto"/>
        <w:ind w:left="426" w:hanging="426"/>
      </w:pPr>
    </w:p>
    <w:p w14:paraId="078AD5B5" w14:textId="77777777" w:rsidR="008959B6" w:rsidRDefault="008959B6" w:rsidP="00A028A6">
      <w:pPr>
        <w:pStyle w:val="AnaParagrafYaziStiliSau"/>
        <w:spacing w:line="240" w:lineRule="auto"/>
        <w:ind w:left="426" w:hanging="426"/>
      </w:pPr>
      <w:r>
        <w:t>Siau, K., &amp; Wang, W.</w:t>
      </w:r>
      <w:r w:rsidR="002A6AFF">
        <w:t>,</w:t>
      </w:r>
      <w:r>
        <w:t xml:space="preserve"> (2018)</w:t>
      </w:r>
      <w:r w:rsidR="002A6AFF">
        <w:t>,</w:t>
      </w:r>
      <w:r w:rsidRPr="008959B6">
        <w:t xml:space="preserve"> </w:t>
      </w:r>
      <w:r>
        <w:t>‘</w:t>
      </w:r>
      <w:r w:rsidRPr="008959B6">
        <w:t>Building Trust in Artificial Intelligence,</w:t>
      </w:r>
      <w:r>
        <w:t xml:space="preserve"> Machine Learning, and Robotics’,</w:t>
      </w:r>
      <w:r w:rsidRPr="008959B6">
        <w:t xml:space="preserve"> </w:t>
      </w:r>
      <w:r w:rsidRPr="00A028A6">
        <w:t>Cutter Business Technology Journal</w:t>
      </w:r>
      <w:r w:rsidRPr="008959B6">
        <w:t xml:space="preserve">, 31, </w:t>
      </w:r>
      <w:r>
        <w:t>p</w:t>
      </w:r>
      <w:r w:rsidRPr="008959B6">
        <w:t>47-53.</w:t>
      </w:r>
    </w:p>
    <w:p w14:paraId="74352ADC" w14:textId="77777777" w:rsidR="008959B6" w:rsidRDefault="008959B6" w:rsidP="00A028A6">
      <w:pPr>
        <w:pStyle w:val="AnaParagrafYaziStiliSau"/>
        <w:spacing w:line="240" w:lineRule="auto"/>
        <w:ind w:left="426" w:hanging="426"/>
      </w:pPr>
      <w:r w:rsidRPr="008959B6">
        <w:t>Sklyarov, V., Skliar</w:t>
      </w:r>
      <w:r>
        <w:t>ova, I., &amp; Sudnitson, A.</w:t>
      </w:r>
      <w:r w:rsidR="002A6AFF">
        <w:t>,</w:t>
      </w:r>
      <w:r>
        <w:t xml:space="preserve"> (2012)</w:t>
      </w:r>
      <w:r w:rsidR="002A6AFF">
        <w:t>,</w:t>
      </w:r>
      <w:r w:rsidRPr="008959B6">
        <w:t xml:space="preserve"> </w:t>
      </w:r>
      <w:r>
        <w:t>‘</w:t>
      </w:r>
      <w:r w:rsidRPr="008959B6">
        <w:t xml:space="preserve">Methodology and international collaboration in </w:t>
      </w:r>
      <w:r>
        <w:t>teaching reconfigurable systems’,</w:t>
      </w:r>
      <w:r w:rsidRPr="008959B6">
        <w:t xml:space="preserve"> </w:t>
      </w:r>
      <w:r w:rsidRPr="00A028A6">
        <w:t>IEEE Global Engineering Education Conference (EDUCON)</w:t>
      </w:r>
      <w:r>
        <w:t>,</w:t>
      </w:r>
      <w:r w:rsidRPr="008959B6">
        <w:t xml:space="preserve"> Marrakech, Morocco</w:t>
      </w:r>
      <w:r>
        <w:t>,</w:t>
      </w:r>
      <w:r w:rsidRPr="008959B6">
        <w:t xml:space="preserve"> </w:t>
      </w:r>
      <w:r>
        <w:t>pp. 1143-1152</w:t>
      </w:r>
      <w:r w:rsidRPr="008959B6">
        <w:t>.</w:t>
      </w:r>
    </w:p>
    <w:p w14:paraId="36BA3D46" w14:textId="77777777" w:rsidR="008959B6" w:rsidRPr="00A0164C" w:rsidRDefault="008959B6" w:rsidP="00A028A6">
      <w:pPr>
        <w:pStyle w:val="AnaParagrafYaziStiliSau"/>
        <w:spacing w:line="240" w:lineRule="auto"/>
        <w:ind w:left="426" w:hanging="426"/>
      </w:pPr>
    </w:p>
    <w:p w14:paraId="21CD69F1" w14:textId="77777777" w:rsidR="008959B6" w:rsidRDefault="008959B6" w:rsidP="00A028A6">
      <w:pPr>
        <w:pStyle w:val="AnaParagrafYaziStiliSau"/>
        <w:spacing w:line="240" w:lineRule="auto"/>
        <w:ind w:left="426" w:hanging="426"/>
      </w:pPr>
      <w:r w:rsidRPr="008959B6">
        <w:t>Song, C., Xie, S., Zhou, Z., &amp; Hu, Y.</w:t>
      </w:r>
      <w:r w:rsidR="002A6AFF">
        <w:t>,</w:t>
      </w:r>
      <w:r w:rsidRPr="008959B6">
        <w:t xml:space="preserve"> (2015)</w:t>
      </w:r>
      <w:r w:rsidR="002A6AFF">
        <w:t>,</w:t>
      </w:r>
      <w:r w:rsidRPr="008959B6">
        <w:t xml:space="preserve"> </w:t>
      </w:r>
      <w:r>
        <w:t>‘</w:t>
      </w:r>
      <w:r w:rsidRPr="008959B6">
        <w:t>Modeling of pneumatic artificial muscle using a hybrid art</w:t>
      </w:r>
      <w:r>
        <w:t>ificial neural network approach’,</w:t>
      </w:r>
      <w:r w:rsidRPr="008959B6">
        <w:t xml:space="preserve"> </w:t>
      </w:r>
      <w:r w:rsidRPr="00A028A6">
        <w:t>Mechatronics</w:t>
      </w:r>
      <w:r w:rsidRPr="008959B6">
        <w:t xml:space="preserve">, 31, </w:t>
      </w:r>
      <w:r>
        <w:t>p</w:t>
      </w:r>
      <w:r w:rsidRPr="008959B6">
        <w:t>124-131.</w:t>
      </w:r>
    </w:p>
    <w:p w14:paraId="60660F47" w14:textId="77777777" w:rsidR="008959B6" w:rsidRPr="00A0164C" w:rsidRDefault="008959B6" w:rsidP="00A028A6">
      <w:pPr>
        <w:pStyle w:val="AnaParagrafYaziStiliSau"/>
        <w:spacing w:line="240" w:lineRule="auto"/>
        <w:ind w:left="426" w:hanging="426"/>
      </w:pPr>
    </w:p>
    <w:p w14:paraId="4664F0A2" w14:textId="77777777" w:rsidR="008959B6" w:rsidRDefault="008959B6" w:rsidP="00A028A6">
      <w:pPr>
        <w:pStyle w:val="AnaParagrafYaziStiliSau"/>
        <w:spacing w:line="240" w:lineRule="auto"/>
        <w:ind w:left="426" w:hanging="426"/>
      </w:pPr>
      <w:r w:rsidRPr="008959B6">
        <w:t xml:space="preserve">Soylak, M., </w:t>
      </w:r>
      <w:r>
        <w:t>Oktay, T., &amp; Turkmen, İ.</w:t>
      </w:r>
      <w:r w:rsidR="002A6AFF">
        <w:t>,</w:t>
      </w:r>
      <w:r>
        <w:t xml:space="preserve"> (2017)</w:t>
      </w:r>
      <w:r w:rsidR="002A6AFF">
        <w:t>,</w:t>
      </w:r>
      <w:r w:rsidRPr="008959B6">
        <w:t xml:space="preserve"> </w:t>
      </w:r>
      <w:r>
        <w:t>‘</w:t>
      </w:r>
      <w:r w:rsidRPr="008959B6">
        <w:t>A simulation-based method using artificial neural networks for solving the inverse kinemati</w:t>
      </w:r>
      <w:r>
        <w:t>c problem of articulated robots’,</w:t>
      </w:r>
      <w:r w:rsidRPr="008959B6">
        <w:t xml:space="preserve"> </w:t>
      </w:r>
      <w:r w:rsidRPr="00A028A6">
        <w:t>Journal of Process Mechanical Engineering</w:t>
      </w:r>
      <w:r w:rsidRPr="008959B6">
        <w:t xml:space="preserve">, 231, </w:t>
      </w:r>
      <w:r>
        <w:t>p</w:t>
      </w:r>
      <w:r w:rsidRPr="008959B6">
        <w:t>470-479.</w:t>
      </w:r>
    </w:p>
    <w:p w14:paraId="29704886" w14:textId="77777777" w:rsidR="008959B6" w:rsidRPr="00A0164C" w:rsidRDefault="008959B6" w:rsidP="00A028A6">
      <w:pPr>
        <w:pStyle w:val="AnaParagrafYaziStiliSau"/>
        <w:spacing w:line="240" w:lineRule="auto"/>
        <w:ind w:left="426" w:hanging="426"/>
      </w:pPr>
    </w:p>
    <w:p w14:paraId="539B1611" w14:textId="77777777" w:rsidR="008959B6" w:rsidRDefault="008959B6" w:rsidP="00A028A6">
      <w:pPr>
        <w:pStyle w:val="AnaParagrafYaziStiliSau"/>
        <w:spacing w:line="240" w:lineRule="auto"/>
        <w:ind w:left="426" w:hanging="426"/>
      </w:pPr>
      <w:r w:rsidRPr="008959B6">
        <w:t>Spong, M.W., Hutchins</w:t>
      </w:r>
      <w:r>
        <w:t>on, S., &amp; Vidyasagar, M.</w:t>
      </w:r>
      <w:r w:rsidR="002A6AFF">
        <w:t>,</w:t>
      </w:r>
      <w:r>
        <w:t xml:space="preserve"> (2006)</w:t>
      </w:r>
      <w:r w:rsidR="002A6AFF">
        <w:t>,</w:t>
      </w:r>
      <w:r w:rsidRPr="008959B6">
        <w:t xml:space="preserve"> </w:t>
      </w:r>
      <w:r w:rsidRPr="00A028A6">
        <w:t>Robot modeling and control</w:t>
      </w:r>
      <w:r w:rsidRPr="008959B6">
        <w:t xml:space="preserve"> (Cilt 3). New York: Wiley.</w:t>
      </w:r>
    </w:p>
    <w:p w14:paraId="7FAA7EC3" w14:textId="77777777" w:rsidR="008959B6" w:rsidRPr="00A0164C" w:rsidRDefault="008959B6" w:rsidP="00A028A6">
      <w:pPr>
        <w:pStyle w:val="AnaParagrafYaziStiliSau"/>
        <w:spacing w:line="240" w:lineRule="auto"/>
        <w:ind w:left="426" w:hanging="426"/>
      </w:pPr>
    </w:p>
    <w:p w14:paraId="4ACDF0F5" w14:textId="77777777" w:rsidR="008959B6" w:rsidRDefault="002D2EB2" w:rsidP="00A028A6">
      <w:pPr>
        <w:pStyle w:val="AnaParagrafYaziStiliSau"/>
        <w:spacing w:line="240" w:lineRule="auto"/>
        <w:ind w:left="426" w:hanging="426"/>
      </w:pPr>
      <w:r w:rsidRPr="002D2EB2">
        <w:t>Staicu S.</w:t>
      </w:r>
      <w:r w:rsidR="002A6AFF">
        <w:t>,</w:t>
      </w:r>
      <w:r w:rsidRPr="002D2EB2">
        <w:t xml:space="preserve"> (2019)</w:t>
      </w:r>
      <w:r w:rsidR="002A6AFF">
        <w:t>,</w:t>
      </w:r>
      <w:r w:rsidRPr="002D2EB2">
        <w:t xml:space="preserve"> </w:t>
      </w:r>
      <w:r>
        <w:t>‘</w:t>
      </w:r>
      <w:r w:rsidRPr="002D2EB2">
        <w:t>Dynamics of Constrained Robotic Systems</w:t>
      </w:r>
      <w:r>
        <w:t>’ in</w:t>
      </w:r>
      <w:r w:rsidRPr="002D2EB2">
        <w:t xml:space="preserve"> </w:t>
      </w:r>
      <w:r w:rsidRPr="00A028A6">
        <w:t>Dynamics of Parallel Robots</w:t>
      </w:r>
      <w:r w:rsidRPr="002D2EB2">
        <w:t>. Springer, Cham</w:t>
      </w:r>
      <w:r>
        <w:t>, pp. 121-146.</w:t>
      </w:r>
    </w:p>
    <w:p w14:paraId="59A1B30E" w14:textId="77777777" w:rsidR="002D2EB2" w:rsidRPr="00A0164C" w:rsidRDefault="002D2EB2" w:rsidP="00A028A6">
      <w:pPr>
        <w:pStyle w:val="AnaParagrafYaziStiliSau"/>
        <w:spacing w:line="240" w:lineRule="auto"/>
        <w:ind w:left="426" w:hanging="426"/>
      </w:pPr>
    </w:p>
    <w:p w14:paraId="2B5F07F0" w14:textId="77777777" w:rsidR="002D2EB2" w:rsidRDefault="002D2EB2" w:rsidP="00A028A6">
      <w:pPr>
        <w:pStyle w:val="AnaParagrafYaziStiliSau"/>
        <w:spacing w:line="240" w:lineRule="auto"/>
        <w:ind w:left="426" w:hanging="426"/>
      </w:pPr>
      <w:r>
        <w:t>Stavinov, E.</w:t>
      </w:r>
      <w:r w:rsidR="002A6AFF">
        <w:t>,</w:t>
      </w:r>
      <w:r>
        <w:t xml:space="preserve"> (2011)</w:t>
      </w:r>
      <w:r w:rsidR="002A6AFF">
        <w:t>,</w:t>
      </w:r>
      <w:r w:rsidRPr="002D2EB2">
        <w:t xml:space="preserve"> </w:t>
      </w:r>
      <w:r w:rsidRPr="00A028A6">
        <w:t>100 Power tips for FPGA designers</w:t>
      </w:r>
      <w:r w:rsidRPr="002D2EB2">
        <w:t>. Evgeni Stavinov.</w:t>
      </w:r>
    </w:p>
    <w:p w14:paraId="77C05295" w14:textId="77777777" w:rsidR="002D2EB2" w:rsidRPr="00A0164C" w:rsidRDefault="002D2EB2" w:rsidP="00A028A6">
      <w:pPr>
        <w:pStyle w:val="AnaParagrafYaziStiliSau"/>
        <w:spacing w:line="240" w:lineRule="auto"/>
        <w:ind w:left="426" w:hanging="426"/>
      </w:pPr>
    </w:p>
    <w:p w14:paraId="282D1A83" w14:textId="77777777" w:rsidR="002D2EB2" w:rsidRDefault="002D2EB2" w:rsidP="00A028A6">
      <w:pPr>
        <w:pStyle w:val="AnaParagrafYaziStiliSau"/>
        <w:spacing w:line="240" w:lineRule="auto"/>
        <w:ind w:left="426" w:hanging="426"/>
      </w:pPr>
      <w:r>
        <w:t>Sulaiman, N., Obaid, Z.A., Marhaban, M.H., &amp; Hamidon, M.N.</w:t>
      </w:r>
      <w:r w:rsidR="002A6AFF">
        <w:t>,</w:t>
      </w:r>
      <w:r>
        <w:t xml:space="preserve"> (2009)</w:t>
      </w:r>
      <w:r w:rsidR="002A6AFF">
        <w:t>,</w:t>
      </w:r>
      <w:r w:rsidRPr="002D2EB2">
        <w:t xml:space="preserve"> </w:t>
      </w:r>
      <w:r>
        <w:t>‘</w:t>
      </w:r>
      <w:r w:rsidRPr="002D2EB2">
        <w:t>Design and Implementation of FPGA-Based Systems - A Review</w:t>
      </w:r>
      <w:r>
        <w:t>’,</w:t>
      </w:r>
      <w:r w:rsidRPr="002D2EB2">
        <w:t xml:space="preserve"> </w:t>
      </w:r>
      <w:r w:rsidRPr="00A028A6">
        <w:t>Australian Journal of Basic and Applied Sciences</w:t>
      </w:r>
      <w:r w:rsidRPr="002D2EB2">
        <w:t xml:space="preserve">, 3, </w:t>
      </w:r>
      <w:r>
        <w:t>p</w:t>
      </w:r>
      <w:r w:rsidRPr="002D2EB2">
        <w:t>3575-3596.</w:t>
      </w:r>
    </w:p>
    <w:p w14:paraId="655EDB25" w14:textId="77777777" w:rsidR="002D2EB2" w:rsidRPr="00A0164C" w:rsidRDefault="002D2EB2" w:rsidP="00A028A6">
      <w:pPr>
        <w:pStyle w:val="AnaParagrafYaziStiliSau"/>
        <w:spacing w:line="240" w:lineRule="auto"/>
        <w:ind w:left="426" w:hanging="426"/>
      </w:pPr>
    </w:p>
    <w:p w14:paraId="030A0631" w14:textId="77777777" w:rsidR="002D2EB2" w:rsidRDefault="00314FCC" w:rsidP="00A028A6">
      <w:pPr>
        <w:pStyle w:val="AnaParagrafYaziStiliSau"/>
        <w:spacing w:line="240" w:lineRule="auto"/>
        <w:ind w:left="426" w:hanging="426"/>
      </w:pPr>
      <w:r w:rsidRPr="00314FCC">
        <w:t>Sun, J., Fang, W., Pala</w:t>
      </w:r>
      <w:r w:rsidR="00713779">
        <w:t>de, V., Wu, X., &amp; Xu, W.</w:t>
      </w:r>
      <w:r w:rsidR="002A6AFF">
        <w:t>,</w:t>
      </w:r>
      <w:r w:rsidR="00713779">
        <w:t xml:space="preserve"> (2011)</w:t>
      </w:r>
      <w:r w:rsidR="002A6AFF">
        <w:t>,</w:t>
      </w:r>
      <w:r w:rsidRPr="00314FCC">
        <w:t xml:space="preserve"> </w:t>
      </w:r>
      <w:r w:rsidR="00713779">
        <w:t>‘</w:t>
      </w:r>
      <w:r w:rsidRPr="00314FCC">
        <w:t>Quantum-behaved particle swarm optimization with Gaussian distributed local attractor point</w:t>
      </w:r>
      <w:r w:rsidR="00713779">
        <w:t>’,</w:t>
      </w:r>
      <w:r w:rsidRPr="00314FCC">
        <w:t xml:space="preserve"> </w:t>
      </w:r>
      <w:r w:rsidRPr="00A028A6">
        <w:t>Applied Mathematics and Computation</w:t>
      </w:r>
      <w:r w:rsidRPr="00314FCC">
        <w:t xml:space="preserve">, 218, </w:t>
      </w:r>
      <w:r w:rsidR="00713779">
        <w:t>p</w:t>
      </w:r>
      <w:r w:rsidRPr="00314FCC">
        <w:t>3763-3775.</w:t>
      </w:r>
    </w:p>
    <w:p w14:paraId="329C40EC" w14:textId="77777777" w:rsidR="00713779" w:rsidRPr="00A0164C" w:rsidRDefault="00713779" w:rsidP="00A028A6">
      <w:pPr>
        <w:pStyle w:val="AnaParagrafYaziStiliSau"/>
        <w:spacing w:line="240" w:lineRule="auto"/>
        <w:ind w:left="426" w:hanging="426"/>
      </w:pPr>
    </w:p>
    <w:p w14:paraId="2F735D47" w14:textId="77777777" w:rsidR="00E11F5C" w:rsidRDefault="000114E6" w:rsidP="00A028A6">
      <w:pPr>
        <w:pStyle w:val="AnaParagrafYaziStiliSau"/>
        <w:spacing w:line="240" w:lineRule="auto"/>
        <w:ind w:left="426" w:hanging="426"/>
      </w:pPr>
      <w:r w:rsidRPr="000114E6">
        <w:t>Tan, W., Dong,</w:t>
      </w:r>
      <w:r>
        <w:t xml:space="preserve"> S., Liu, X., &amp; Wang, B.</w:t>
      </w:r>
      <w:r w:rsidR="002A6AFF">
        <w:t>,</w:t>
      </w:r>
      <w:r>
        <w:t xml:space="preserve"> (2015)</w:t>
      </w:r>
      <w:r w:rsidR="002A6AFF">
        <w:t>,</w:t>
      </w:r>
      <w:r w:rsidRPr="000114E6">
        <w:t xml:space="preserve"> </w:t>
      </w:r>
      <w:r>
        <w:t>‘</w:t>
      </w:r>
      <w:r w:rsidRPr="000114E6">
        <w:t>An Improved PSO Algorithm Based on SA and Quantum Theory and Its Application</w:t>
      </w:r>
      <w:r>
        <w:t>’,</w:t>
      </w:r>
      <w:r w:rsidRPr="000114E6">
        <w:t xml:space="preserve"> </w:t>
      </w:r>
      <w:r w:rsidRPr="00A028A6">
        <w:t>International Journal of Database Theory and Application</w:t>
      </w:r>
      <w:r w:rsidRPr="000114E6">
        <w:t xml:space="preserve">, 8, </w:t>
      </w:r>
      <w:r>
        <w:t>p</w:t>
      </w:r>
      <w:r w:rsidRPr="000114E6">
        <w:t>189-198.</w:t>
      </w:r>
    </w:p>
    <w:p w14:paraId="77CE3878" w14:textId="77777777" w:rsidR="00514A4F" w:rsidRPr="00A0164C" w:rsidRDefault="00514A4F" w:rsidP="00A028A6">
      <w:pPr>
        <w:pStyle w:val="AnaParagrafYaziStiliSau"/>
        <w:spacing w:line="240" w:lineRule="auto"/>
        <w:ind w:left="426" w:hanging="426"/>
      </w:pPr>
    </w:p>
    <w:p w14:paraId="3D593EF7" w14:textId="77777777" w:rsidR="000114E6" w:rsidRDefault="000114E6" w:rsidP="00A028A6">
      <w:pPr>
        <w:pStyle w:val="AnaParagrafYaziStiliSau"/>
        <w:spacing w:line="240" w:lineRule="auto"/>
        <w:ind w:left="426" w:hanging="426"/>
      </w:pPr>
      <w:r>
        <w:t>Teubner, J., &amp; Woods, L.</w:t>
      </w:r>
      <w:r w:rsidR="002A6AFF">
        <w:t>,</w:t>
      </w:r>
      <w:r>
        <w:t xml:space="preserve"> (2013)</w:t>
      </w:r>
      <w:r w:rsidR="002A6AFF">
        <w:t>,</w:t>
      </w:r>
      <w:r w:rsidRPr="000114E6">
        <w:t xml:space="preserve"> </w:t>
      </w:r>
      <w:r w:rsidRPr="00A028A6">
        <w:t>Data Processing on FPGAs</w:t>
      </w:r>
      <w:r>
        <w:t xml:space="preserve">, Morgan &amp; Claypool </w:t>
      </w:r>
      <w:r w:rsidRPr="000114E6">
        <w:t>Publishers</w:t>
      </w:r>
      <w:r>
        <w:t>.</w:t>
      </w:r>
    </w:p>
    <w:p w14:paraId="23D16ED0" w14:textId="77777777" w:rsidR="000114E6" w:rsidRPr="00A66B07" w:rsidRDefault="000114E6" w:rsidP="00A028A6">
      <w:pPr>
        <w:pStyle w:val="AnaParagrafYaziStiliSau"/>
        <w:spacing w:line="240" w:lineRule="auto"/>
        <w:ind w:left="426" w:hanging="426"/>
      </w:pPr>
    </w:p>
    <w:p w14:paraId="3494D650" w14:textId="77777777" w:rsidR="000114E6" w:rsidRDefault="000114E6" w:rsidP="00A028A6">
      <w:pPr>
        <w:pStyle w:val="AnaParagrafYaziStiliSau"/>
        <w:spacing w:line="240" w:lineRule="auto"/>
        <w:ind w:left="426" w:hanging="426"/>
      </w:pPr>
      <w:r w:rsidRPr="000114E6">
        <w:lastRenderedPageBreak/>
        <w:t>Tos</w:t>
      </w:r>
      <w:r>
        <w:t>hani, H., &amp; Farrokhi, M.</w:t>
      </w:r>
      <w:r w:rsidR="002A6AFF">
        <w:t>,</w:t>
      </w:r>
      <w:r>
        <w:t xml:space="preserve"> (2014)</w:t>
      </w:r>
      <w:r w:rsidR="002A6AFF">
        <w:t>,</w:t>
      </w:r>
      <w:r w:rsidRPr="000114E6">
        <w:t xml:space="preserve"> </w:t>
      </w:r>
      <w:r>
        <w:t>‘</w:t>
      </w:r>
      <w:r w:rsidRPr="000114E6">
        <w:t>Real-time inverse kinematics of redundant manipulators using neural networks and quadratic programming: A Lyapunov-based approach</w:t>
      </w:r>
      <w:r>
        <w:t>’,</w:t>
      </w:r>
      <w:r w:rsidRPr="000114E6">
        <w:t xml:space="preserve"> </w:t>
      </w:r>
      <w:r w:rsidRPr="00A028A6">
        <w:t>Robotics and Autonomous Systems</w:t>
      </w:r>
      <w:r w:rsidRPr="000114E6">
        <w:t xml:space="preserve">, 62, </w:t>
      </w:r>
      <w:r>
        <w:t>p</w:t>
      </w:r>
      <w:r w:rsidRPr="000114E6">
        <w:t>766-781.</w:t>
      </w:r>
    </w:p>
    <w:p w14:paraId="4CEE901B" w14:textId="77777777" w:rsidR="000114E6" w:rsidRPr="00A0164C" w:rsidRDefault="000114E6" w:rsidP="00A028A6">
      <w:pPr>
        <w:pStyle w:val="AnaParagrafYaziStiliSau"/>
        <w:spacing w:line="240" w:lineRule="auto"/>
        <w:ind w:left="426" w:hanging="426"/>
      </w:pPr>
    </w:p>
    <w:p w14:paraId="771B3BDD" w14:textId="77777777" w:rsidR="000114E6" w:rsidRDefault="000114E6" w:rsidP="00A028A6">
      <w:pPr>
        <w:pStyle w:val="AnaParagrafYaziStiliSau"/>
        <w:spacing w:line="240" w:lineRule="auto"/>
        <w:ind w:left="426" w:hanging="426"/>
      </w:pPr>
      <w:r>
        <w:t>Xi, W., Wang, Y.,</w:t>
      </w:r>
      <w:r w:rsidRPr="000114E6">
        <w:t xml:space="preserve"> Chen</w:t>
      </w:r>
      <w:r>
        <w:t>, B., &amp; Wu, H.</w:t>
      </w:r>
      <w:r w:rsidR="002A6AFF">
        <w:t>,</w:t>
      </w:r>
      <w:r w:rsidRPr="000114E6">
        <w:t xml:space="preserve"> </w:t>
      </w:r>
      <w:r>
        <w:t>(2019)</w:t>
      </w:r>
      <w:r w:rsidR="002A6AFF">
        <w:t>,</w:t>
      </w:r>
      <w:r w:rsidRPr="000114E6">
        <w:t xml:space="preserve"> </w:t>
      </w:r>
      <w:r>
        <w:t>‘</w:t>
      </w:r>
      <w:r w:rsidRPr="000114E6">
        <w:t>Iterative learning control of robot based on artifi</w:t>
      </w:r>
      <w:r>
        <w:t>cial bee colony algorithm’,</w:t>
      </w:r>
      <w:r w:rsidRPr="000114E6">
        <w:t xml:space="preserve"> </w:t>
      </w:r>
      <w:r w:rsidRPr="00A028A6">
        <w:t>Journal of Systems and Control Engineering</w:t>
      </w:r>
      <w:r>
        <w:t xml:space="preserve">, DOI: </w:t>
      </w:r>
      <w:r w:rsidRPr="000114E6">
        <w:t>10.1177/0959651818824202</w:t>
      </w:r>
      <w:r>
        <w:t>.</w:t>
      </w:r>
    </w:p>
    <w:p w14:paraId="6AD4883D" w14:textId="77777777" w:rsidR="00B92065" w:rsidRPr="00A0164C" w:rsidRDefault="00B92065" w:rsidP="00DF749A">
      <w:pPr>
        <w:pStyle w:val="AnaParagrafYaziStiliSau"/>
        <w:spacing w:line="240" w:lineRule="auto"/>
      </w:pPr>
    </w:p>
    <w:p w14:paraId="767B8F35" w14:textId="77777777" w:rsidR="00B92065" w:rsidRDefault="00B92065" w:rsidP="00A028A6">
      <w:pPr>
        <w:pStyle w:val="AnaParagrafYaziStiliSau"/>
        <w:spacing w:line="240" w:lineRule="auto"/>
        <w:ind w:left="426" w:hanging="426"/>
      </w:pPr>
      <w:r>
        <w:t>Wang, L.T., &amp; Chen, C.C., (1991), ‘</w:t>
      </w:r>
      <w:r w:rsidRPr="00B92065">
        <w:t>A combined optimization method for solving the inverse kinematics problems of mechanical manipulators</w:t>
      </w:r>
      <w:r>
        <w:t xml:space="preserve">’, </w:t>
      </w:r>
      <w:r w:rsidRPr="00A028A6">
        <w:t>IEEE Transactions on Robotics and Automation</w:t>
      </w:r>
      <w:r>
        <w:t>, 7, p489-499.</w:t>
      </w:r>
    </w:p>
    <w:p w14:paraId="7D31D89D" w14:textId="77777777" w:rsidR="00C344B3" w:rsidRPr="00A0164C" w:rsidRDefault="00C344B3" w:rsidP="00A028A6">
      <w:pPr>
        <w:pStyle w:val="AnaParagrafYaziStiliSau"/>
        <w:spacing w:line="240" w:lineRule="auto"/>
        <w:ind w:left="426" w:hanging="426"/>
      </w:pPr>
    </w:p>
    <w:p w14:paraId="7C5002AE" w14:textId="77777777" w:rsidR="00C344B3" w:rsidRDefault="00C344B3" w:rsidP="00A028A6">
      <w:pPr>
        <w:pStyle w:val="AnaParagrafYaziStiliSau"/>
        <w:spacing w:line="240" w:lineRule="auto"/>
        <w:ind w:left="426" w:hanging="426"/>
      </w:pPr>
      <w:r>
        <w:t>Wang, X.S., Xu, S.F., &amp; Hao, J.F., (2001), ‘New inferential method and efficient solutions for inverse kinematics of robot MOTOMAN’, Journal of China University of Mining Technology, 30, p73-86.</w:t>
      </w:r>
    </w:p>
    <w:p w14:paraId="2483D2F6" w14:textId="77777777" w:rsidR="000114E6" w:rsidRPr="00A0164C" w:rsidRDefault="000114E6" w:rsidP="00A028A6">
      <w:pPr>
        <w:pStyle w:val="AnaParagrafYaziStiliSau"/>
        <w:spacing w:line="240" w:lineRule="auto"/>
        <w:ind w:left="426" w:hanging="426"/>
      </w:pPr>
    </w:p>
    <w:p w14:paraId="7040E3AF" w14:textId="77777777" w:rsidR="000114E6" w:rsidRDefault="000114E6" w:rsidP="00A028A6">
      <w:pPr>
        <w:pStyle w:val="AnaParagrafYaziStiliSau"/>
        <w:spacing w:line="240" w:lineRule="auto"/>
        <w:ind w:left="426" w:hanging="426"/>
      </w:pPr>
      <w:r w:rsidRPr="000114E6">
        <w:t>Wang, Y., Shi</w:t>
      </w:r>
      <w:r>
        <w:t>, Y., Ding, D., &amp; Gu, X.</w:t>
      </w:r>
      <w:r w:rsidR="002A6AFF">
        <w:t>,</w:t>
      </w:r>
      <w:r>
        <w:t xml:space="preserve"> (2016)</w:t>
      </w:r>
      <w:r w:rsidR="002A6AFF">
        <w:t>,</w:t>
      </w:r>
      <w:r w:rsidRPr="000114E6">
        <w:t xml:space="preserve"> </w:t>
      </w:r>
      <w:r>
        <w:t>‘</w:t>
      </w:r>
      <w:r w:rsidRPr="000114E6">
        <w:t>Double global optimum genetic algorithm–particle swarm optimization-based welding robot path planning</w:t>
      </w:r>
      <w:r>
        <w:t>’,</w:t>
      </w:r>
      <w:r w:rsidRPr="000114E6">
        <w:t xml:space="preserve"> </w:t>
      </w:r>
      <w:r w:rsidRPr="00A028A6">
        <w:t>Engineering Optimization</w:t>
      </w:r>
      <w:r w:rsidRPr="000114E6">
        <w:t xml:space="preserve">, 48, </w:t>
      </w:r>
      <w:r>
        <w:t>p</w:t>
      </w:r>
      <w:r w:rsidRPr="000114E6">
        <w:t>299-316.</w:t>
      </w:r>
    </w:p>
    <w:p w14:paraId="046B92E2" w14:textId="77777777" w:rsidR="000114E6" w:rsidRPr="00A0164C" w:rsidRDefault="000114E6" w:rsidP="00A028A6">
      <w:pPr>
        <w:pStyle w:val="AnaParagrafYaziStiliSau"/>
        <w:spacing w:line="240" w:lineRule="auto"/>
        <w:ind w:left="426" w:hanging="426"/>
      </w:pPr>
    </w:p>
    <w:p w14:paraId="2DEEA791" w14:textId="77777777" w:rsidR="000114E6" w:rsidRDefault="000114E6" w:rsidP="00A028A6">
      <w:pPr>
        <w:pStyle w:val="AnaParagrafYaziStiliSau"/>
        <w:spacing w:line="240" w:lineRule="auto"/>
        <w:ind w:left="426" w:hanging="426"/>
      </w:pPr>
      <w:r>
        <w:t>Wilson, P.</w:t>
      </w:r>
      <w:r w:rsidR="002A6AFF">
        <w:t>,</w:t>
      </w:r>
      <w:r>
        <w:t xml:space="preserve"> (2015)</w:t>
      </w:r>
      <w:r w:rsidR="002A6AFF">
        <w:t>,</w:t>
      </w:r>
      <w:r w:rsidRPr="000114E6">
        <w:t xml:space="preserve"> Design Recipes for FPGAs: Using Verilog and VHDL</w:t>
      </w:r>
      <w:r w:rsidR="00CA2DFC">
        <w:t>,</w:t>
      </w:r>
      <w:r w:rsidRPr="000114E6">
        <w:t xml:space="preserve"> </w:t>
      </w:r>
      <w:r w:rsidR="00CA2DFC">
        <w:t>Elsevier</w:t>
      </w:r>
      <w:r>
        <w:t xml:space="preserve"> Pu</w:t>
      </w:r>
      <w:r w:rsidR="00CA2DFC">
        <w:t>b</w:t>
      </w:r>
      <w:r>
        <w:t>lishers</w:t>
      </w:r>
      <w:r w:rsidRPr="000114E6">
        <w:t>.</w:t>
      </w:r>
    </w:p>
    <w:p w14:paraId="379F39BF" w14:textId="77777777" w:rsidR="00CA2DFC" w:rsidRPr="00A0164C" w:rsidRDefault="00CA2DFC" w:rsidP="00A028A6">
      <w:pPr>
        <w:pStyle w:val="AnaParagrafYaziStiliSau"/>
        <w:spacing w:line="240" w:lineRule="auto"/>
        <w:ind w:left="426" w:hanging="426"/>
      </w:pPr>
    </w:p>
    <w:p w14:paraId="72772695" w14:textId="77777777" w:rsidR="00CA2DFC" w:rsidRDefault="00CA2DFC" w:rsidP="00A028A6">
      <w:pPr>
        <w:pStyle w:val="AnaParagrafYaziStiliSau"/>
        <w:spacing w:line="240" w:lineRule="auto"/>
        <w:ind w:left="426" w:hanging="426"/>
      </w:pPr>
      <w:r>
        <w:t>X</w:t>
      </w:r>
      <w:r w:rsidR="002A6AFF">
        <w:t>YZ</w:t>
      </w:r>
      <w:r>
        <w:t>, A.</w:t>
      </w:r>
      <w:r w:rsidR="002A6AFF">
        <w:t>,</w:t>
      </w:r>
      <w:r>
        <w:t xml:space="preserve"> (2018)</w:t>
      </w:r>
      <w:r w:rsidR="002A6AFF">
        <w:t>,</w:t>
      </w:r>
      <w:r w:rsidRPr="00CA2DFC">
        <w:t xml:space="preserve"> </w:t>
      </w:r>
      <w:r w:rsidRPr="00A028A6">
        <w:t>How Are Industrial Robots Built? A Guide on the Components and the Movement of Robot Arms</w:t>
      </w:r>
      <w:r>
        <w:t xml:space="preserve"> [online]</w:t>
      </w:r>
      <w:r w:rsidRPr="00CA2DFC">
        <w:t xml:space="preserve">. </w:t>
      </w:r>
      <w:r w:rsidR="00125B8C">
        <w:t xml:space="preserve">Erişim Adresi: </w:t>
      </w:r>
      <w:hyperlink r:id="rId174" w:history="1">
        <w:r w:rsidRPr="00A028A6">
          <w:t>https://robotics.kawasaki.com/ja1/xyz/en/1804-03/</w:t>
        </w:r>
      </w:hyperlink>
      <w:r>
        <w:t xml:space="preserve"> (Erişim Tarihi: 31/01/2019)</w:t>
      </w:r>
      <w:r w:rsidR="002A6AFF">
        <w:t>.</w:t>
      </w:r>
    </w:p>
    <w:p w14:paraId="601005EF" w14:textId="77777777" w:rsidR="00CA2DFC" w:rsidRPr="00A0164C" w:rsidRDefault="00CA2DFC" w:rsidP="00A028A6">
      <w:pPr>
        <w:pStyle w:val="AnaParagrafYaziStiliSau"/>
        <w:spacing w:line="240" w:lineRule="auto"/>
        <w:ind w:left="426" w:hanging="426"/>
      </w:pPr>
    </w:p>
    <w:p w14:paraId="61C07990" w14:textId="77777777" w:rsidR="00CA2DFC" w:rsidRDefault="00CA2DFC" w:rsidP="00A028A6">
      <w:pPr>
        <w:pStyle w:val="AnaParagrafYaziStiliSau"/>
        <w:spacing w:line="240" w:lineRule="auto"/>
        <w:ind w:left="426" w:hanging="426"/>
      </w:pPr>
      <w:r w:rsidRPr="00CA2DFC">
        <w:t>Yang, X.</w:t>
      </w:r>
      <w:r>
        <w:t>S.</w:t>
      </w:r>
      <w:r w:rsidR="002A6AFF">
        <w:t>,</w:t>
      </w:r>
      <w:r>
        <w:t xml:space="preserve"> (2008)</w:t>
      </w:r>
      <w:r w:rsidR="002A6AFF">
        <w:t>,</w:t>
      </w:r>
      <w:r w:rsidRPr="00CA2DFC">
        <w:t xml:space="preserve"> Nature-Inspired Metaheuristic Algorithms. Luniver Press.</w:t>
      </w:r>
    </w:p>
    <w:p w14:paraId="30047E0D" w14:textId="77777777" w:rsidR="00CA2DFC" w:rsidRPr="00A0164C" w:rsidRDefault="00CA2DFC" w:rsidP="00DF749A">
      <w:pPr>
        <w:pStyle w:val="AnaParagrafYaziStiliSau"/>
        <w:spacing w:line="240" w:lineRule="auto"/>
      </w:pPr>
    </w:p>
    <w:p w14:paraId="3764926A" w14:textId="77777777" w:rsidR="00CA2DFC" w:rsidRDefault="00CA2DFC" w:rsidP="00A028A6">
      <w:pPr>
        <w:pStyle w:val="AnaParagrafYaziStiliSau"/>
        <w:spacing w:line="240" w:lineRule="auto"/>
        <w:ind w:left="426" w:hanging="426"/>
      </w:pPr>
      <w:r>
        <w:t>Yang, X.S.</w:t>
      </w:r>
      <w:r w:rsidR="002A6AFF">
        <w:t>,</w:t>
      </w:r>
      <w:r>
        <w:t xml:space="preserve"> (2009)</w:t>
      </w:r>
      <w:r w:rsidR="002A6AFF">
        <w:t>,</w:t>
      </w:r>
      <w:r>
        <w:t xml:space="preserve"> ‘Firefly Algorithms f</w:t>
      </w:r>
      <w:r w:rsidRPr="00CA2DFC">
        <w:t>or Multimodal Optimization</w:t>
      </w:r>
      <w:r>
        <w:t>’,</w:t>
      </w:r>
      <w:r w:rsidRPr="00CA2DFC">
        <w:t xml:space="preserve"> </w:t>
      </w:r>
      <w:r w:rsidRPr="00A028A6">
        <w:t>International Conference on Stochastic Algorithms: Foundations and Applications</w:t>
      </w:r>
      <w:r>
        <w:t>. Sapporo, Japan, pp. 169-178.</w:t>
      </w:r>
    </w:p>
    <w:p w14:paraId="2851B03F" w14:textId="77777777" w:rsidR="00CA2DFC" w:rsidRPr="00A0164C" w:rsidRDefault="00CA2DFC" w:rsidP="00A028A6">
      <w:pPr>
        <w:pStyle w:val="AnaParagrafYaziStiliSau"/>
        <w:spacing w:line="240" w:lineRule="auto"/>
        <w:ind w:left="426" w:hanging="426"/>
      </w:pPr>
    </w:p>
    <w:p w14:paraId="60E31C27" w14:textId="77777777" w:rsidR="00CA2DFC" w:rsidRDefault="00CA2DFC" w:rsidP="00A028A6">
      <w:pPr>
        <w:pStyle w:val="AnaParagrafYaziStiliSau"/>
        <w:spacing w:line="240" w:lineRule="auto"/>
        <w:ind w:left="426" w:hanging="426"/>
      </w:pPr>
      <w:r>
        <w:t>Yang, X.S., &amp; He, X.</w:t>
      </w:r>
      <w:r w:rsidR="002A6AFF">
        <w:t>,</w:t>
      </w:r>
      <w:r>
        <w:t xml:space="preserve"> (2013)</w:t>
      </w:r>
      <w:r w:rsidR="002A6AFF">
        <w:t>,</w:t>
      </w:r>
      <w:r w:rsidRPr="00CA2DFC">
        <w:t xml:space="preserve"> </w:t>
      </w:r>
      <w:r>
        <w:t>‘</w:t>
      </w:r>
      <w:r w:rsidRPr="00CA2DFC">
        <w:t>Firefly Algorithm: Recent Advances and Application</w:t>
      </w:r>
      <w:r>
        <w:t>’,</w:t>
      </w:r>
      <w:r w:rsidRPr="00CA2DFC">
        <w:t xml:space="preserve"> </w:t>
      </w:r>
      <w:r w:rsidRPr="00A028A6">
        <w:t>Int. J. Swarm Intelligence</w:t>
      </w:r>
      <w:r>
        <w:t>, 1</w:t>
      </w:r>
      <w:r w:rsidRPr="00CA2DFC">
        <w:t xml:space="preserve">, </w:t>
      </w:r>
      <w:r>
        <w:t>p</w:t>
      </w:r>
      <w:r w:rsidRPr="00CA2DFC">
        <w:t>36-50.</w:t>
      </w:r>
    </w:p>
    <w:p w14:paraId="03BBF803" w14:textId="77777777" w:rsidR="00BD63FA" w:rsidRPr="00A0164C" w:rsidRDefault="00BD63FA" w:rsidP="00DF749A">
      <w:pPr>
        <w:pStyle w:val="AnaParagrafYaziStiliSau"/>
        <w:spacing w:line="240" w:lineRule="auto"/>
      </w:pPr>
    </w:p>
    <w:p w14:paraId="5D263785" w14:textId="77777777" w:rsidR="00CA2DFC" w:rsidRDefault="00BD63FA" w:rsidP="00A028A6">
      <w:pPr>
        <w:pStyle w:val="AnaParagrafYaziStiliSau"/>
        <w:spacing w:line="240" w:lineRule="auto"/>
        <w:ind w:left="426" w:hanging="426"/>
      </w:pPr>
      <w:r w:rsidRPr="00BD63FA">
        <w:t xml:space="preserve">Zhang, P. Y., </w:t>
      </w:r>
      <w:r>
        <w:t>Lü, T. S., &amp; Song, L. B.</w:t>
      </w:r>
      <w:r w:rsidR="002A6AFF">
        <w:t>,</w:t>
      </w:r>
      <w:r>
        <w:t xml:space="preserve"> (2005)</w:t>
      </w:r>
      <w:r w:rsidR="002A6AFF">
        <w:t xml:space="preserve">, </w:t>
      </w:r>
      <w:r>
        <w:t>‘</w:t>
      </w:r>
      <w:r w:rsidRPr="00BD63FA">
        <w:t>RBF networks-based inverse kinematics of 6R manipulator.</w:t>
      </w:r>
      <w:r>
        <w:t xml:space="preserve">’ </w:t>
      </w:r>
      <w:r w:rsidRPr="00A028A6">
        <w:t>The International Journal of Advanced Manufacturing Technology</w:t>
      </w:r>
      <w:r>
        <w:t>, 26</w:t>
      </w:r>
      <w:r w:rsidRPr="00BD63FA">
        <w:t xml:space="preserve">, </w:t>
      </w:r>
      <w:r>
        <w:t>p</w:t>
      </w:r>
      <w:r w:rsidRPr="00BD63FA">
        <w:t>144-147.</w:t>
      </w:r>
    </w:p>
    <w:p w14:paraId="1E2CDE82" w14:textId="77777777" w:rsidR="00514A4F" w:rsidRPr="00A0164C" w:rsidRDefault="00514A4F" w:rsidP="00DF749A">
      <w:pPr>
        <w:pStyle w:val="AnaParagrafYaziStiliSau"/>
        <w:spacing w:line="240" w:lineRule="auto"/>
      </w:pPr>
    </w:p>
    <w:p w14:paraId="3D208F9B" w14:textId="29D0D9B3" w:rsidR="00515F78" w:rsidRPr="00412CB8" w:rsidRDefault="00CA2DFC" w:rsidP="00F25E2C">
      <w:pPr>
        <w:pStyle w:val="AnaParagrafYaziStiliSau"/>
        <w:spacing w:line="240" w:lineRule="auto"/>
        <w:ind w:left="426" w:hanging="426"/>
        <w:rPr>
          <w:szCs w:val="24"/>
        </w:rPr>
      </w:pPr>
      <w:r w:rsidRPr="00CA2DFC">
        <w:t>Zhang</w:t>
      </w:r>
      <w:r w:rsidR="00815026">
        <w:t>, Y., Wang, S., &amp; Ji, G.</w:t>
      </w:r>
      <w:r w:rsidR="002A6AFF">
        <w:t>,</w:t>
      </w:r>
      <w:r w:rsidR="00815026">
        <w:t xml:space="preserve"> (2015)</w:t>
      </w:r>
      <w:r w:rsidR="002A6AFF">
        <w:t>,</w:t>
      </w:r>
      <w:r w:rsidRPr="00CA2DFC">
        <w:t xml:space="preserve"> </w:t>
      </w:r>
      <w:r w:rsidR="00815026">
        <w:t>‘</w:t>
      </w:r>
      <w:r w:rsidRPr="00CA2DFC">
        <w:t>A Comprehensive Survey on Particle Swarm Optimization Algorithm and Its Applications</w:t>
      </w:r>
      <w:r w:rsidR="00815026">
        <w:t>’,</w:t>
      </w:r>
      <w:r w:rsidRPr="00CA2DFC">
        <w:t xml:space="preserve"> </w:t>
      </w:r>
      <w:r w:rsidRPr="00815026">
        <w:rPr>
          <w:i/>
        </w:rPr>
        <w:t>Hindawi Mathematical Problems in Engineering</w:t>
      </w:r>
      <w:r w:rsidR="00815026">
        <w:t>,</w:t>
      </w:r>
      <w:r w:rsidRPr="00CA2DFC">
        <w:t xml:space="preserve"> </w:t>
      </w:r>
      <w:r w:rsidR="00815026">
        <w:t>DOI</w:t>
      </w:r>
      <w:r w:rsidRPr="00CA2DFC">
        <w:t>:10.1155/2015/931256</w:t>
      </w:r>
      <w:r w:rsidR="00815026">
        <w:t>.</w:t>
      </w:r>
    </w:p>
    <w:p w14:paraId="2531F47E" w14:textId="77777777" w:rsidR="00515F78" w:rsidRPr="00412CB8" w:rsidRDefault="00515F78" w:rsidP="00140474">
      <w:pPr>
        <w:tabs>
          <w:tab w:val="left" w:pos="1000"/>
        </w:tabs>
        <w:ind w:left="1015" w:right="222" w:hanging="852"/>
        <w:jc w:val="both"/>
        <w:rPr>
          <w:sz w:val="24"/>
          <w:szCs w:val="24"/>
        </w:rPr>
      </w:pPr>
    </w:p>
    <w:p w14:paraId="087D4EAF" w14:textId="77777777" w:rsidR="00515F78" w:rsidRPr="00412CB8" w:rsidRDefault="00515F78" w:rsidP="00140474">
      <w:pPr>
        <w:tabs>
          <w:tab w:val="left" w:pos="1000"/>
        </w:tabs>
        <w:ind w:left="1015" w:right="222" w:hanging="852"/>
        <w:jc w:val="both"/>
        <w:rPr>
          <w:sz w:val="24"/>
          <w:szCs w:val="24"/>
        </w:rPr>
      </w:pPr>
    </w:p>
    <w:p w14:paraId="4A4038EF" w14:textId="77777777" w:rsidR="00515F78" w:rsidRPr="00412CB8" w:rsidRDefault="00515F78" w:rsidP="00140474">
      <w:pPr>
        <w:tabs>
          <w:tab w:val="left" w:pos="1000"/>
        </w:tabs>
        <w:ind w:left="1015" w:right="222" w:hanging="852"/>
        <w:jc w:val="both"/>
        <w:rPr>
          <w:sz w:val="24"/>
          <w:szCs w:val="24"/>
        </w:rPr>
      </w:pPr>
    </w:p>
    <w:p w14:paraId="1CD50CDB" w14:textId="77777777" w:rsidR="00327129" w:rsidRPr="00412CB8" w:rsidRDefault="00327129" w:rsidP="00D0302B">
      <w:pPr>
        <w:ind w:left="1015"/>
        <w:rPr>
          <w:sz w:val="24"/>
          <w:szCs w:val="24"/>
        </w:rPr>
        <w:sectPr w:rsidR="00327129" w:rsidRPr="00412CB8" w:rsidSect="00AC16E7">
          <w:pgSz w:w="11906" w:h="16838"/>
          <w:pgMar w:top="1701" w:right="1133" w:bottom="1701" w:left="2268" w:header="709" w:footer="709" w:gutter="0"/>
          <w:cols w:space="708"/>
          <w:titlePg/>
          <w:docGrid w:linePitch="360"/>
        </w:sectPr>
      </w:pPr>
    </w:p>
    <w:p w14:paraId="345AF3D8" w14:textId="77777777" w:rsidR="00D3388A" w:rsidRPr="00412CB8" w:rsidRDefault="00D3388A" w:rsidP="00D861A6">
      <w:pPr>
        <w:pStyle w:val="OzgecmisBaslikSau"/>
        <w:rPr>
          <w:lang w:val="tr-TR"/>
        </w:rPr>
      </w:pPr>
      <w:bookmarkStart w:id="246" w:name="_Toc7881673"/>
      <w:r w:rsidRPr="00412CB8">
        <w:rPr>
          <w:lang w:val="tr-TR"/>
        </w:rPr>
        <w:lastRenderedPageBreak/>
        <w:t>ÖZGEÇMİŞ</w:t>
      </w:r>
      <w:bookmarkEnd w:id="246"/>
    </w:p>
    <w:p w14:paraId="2049677C" w14:textId="77777777" w:rsidR="00D3388A" w:rsidRPr="00412CB8" w:rsidRDefault="00D3388A" w:rsidP="00EE1C61">
      <w:pPr>
        <w:spacing w:after="0" w:line="360" w:lineRule="auto"/>
        <w:jc w:val="both"/>
        <w:rPr>
          <w:rFonts w:ascii="Times New Roman" w:eastAsia="Times New Roman" w:hAnsi="Times New Roman"/>
          <w:kern w:val="0"/>
          <w:sz w:val="28"/>
          <w:szCs w:val="24"/>
          <w:lang w:eastAsia="tr-TR"/>
        </w:rPr>
      </w:pPr>
    </w:p>
    <w:p w14:paraId="3B13B47F" w14:textId="77777777" w:rsidR="00316AD7" w:rsidRPr="00412CB8" w:rsidRDefault="00316AD7" w:rsidP="00EE1C61">
      <w:pPr>
        <w:spacing w:after="0" w:line="360" w:lineRule="auto"/>
        <w:jc w:val="both"/>
        <w:rPr>
          <w:rFonts w:ascii="Times New Roman" w:eastAsia="Times New Roman" w:hAnsi="Times New Roman"/>
          <w:kern w:val="0"/>
          <w:sz w:val="24"/>
          <w:szCs w:val="24"/>
          <w:lang w:eastAsia="tr-TR"/>
        </w:rPr>
      </w:pPr>
    </w:p>
    <w:p w14:paraId="7E004BAB" w14:textId="77777777" w:rsidR="00316AD7" w:rsidRPr="00412CB8" w:rsidRDefault="007115AF" w:rsidP="004B0C79">
      <w:pPr>
        <w:pStyle w:val="OzgecmisYaziStiliSau"/>
      </w:pPr>
      <w:r>
        <w:t>Serkan Dereli</w:t>
      </w:r>
      <w:r w:rsidR="00873B20" w:rsidRPr="00412CB8">
        <w:t xml:space="preserve">, </w:t>
      </w:r>
      <w:r w:rsidR="005E674E">
        <w:t>25</w:t>
      </w:r>
      <w:r w:rsidR="001C43A8" w:rsidRPr="00412CB8">
        <w:t>/</w:t>
      </w:r>
      <w:r w:rsidR="005E674E">
        <w:t>01</w:t>
      </w:r>
      <w:r w:rsidR="001C43A8" w:rsidRPr="00412CB8">
        <w:t>/</w:t>
      </w:r>
      <w:r w:rsidR="005E674E">
        <w:t>198</w:t>
      </w:r>
      <w:r w:rsidR="00873B20" w:rsidRPr="00412CB8">
        <w:t>0’da</w:t>
      </w:r>
      <w:r w:rsidR="006E1DBA" w:rsidRPr="00412CB8">
        <w:t xml:space="preserve"> </w:t>
      </w:r>
      <w:r w:rsidR="005E674E">
        <w:t>Amasya</w:t>
      </w:r>
      <w:r w:rsidR="006E1DBA" w:rsidRPr="00412CB8">
        <w:t>’</w:t>
      </w:r>
      <w:r w:rsidR="00D3388A" w:rsidRPr="00412CB8">
        <w:t xml:space="preserve">da doğdu. İlk, orta ve lise eğitimini </w:t>
      </w:r>
      <w:r w:rsidR="005E674E">
        <w:t>Tokat’t</w:t>
      </w:r>
      <w:r w:rsidR="00873B20" w:rsidRPr="00412CB8">
        <w:t>a</w:t>
      </w:r>
      <w:r w:rsidR="00D3388A" w:rsidRPr="00412CB8">
        <w:t xml:space="preserve"> tamamladı. </w:t>
      </w:r>
      <w:r w:rsidR="001D4437">
        <w:t>1997</w:t>
      </w:r>
      <w:r w:rsidR="00D3388A" w:rsidRPr="00412CB8">
        <w:t xml:space="preserve"> yılında </w:t>
      </w:r>
      <w:r w:rsidR="005E674E">
        <w:t>Turhal Endüstri Meslek</w:t>
      </w:r>
      <w:r w:rsidR="00D3388A" w:rsidRPr="00412CB8">
        <w:t xml:space="preserve"> Lisesi</w:t>
      </w:r>
      <w:r w:rsidR="00873B20" w:rsidRPr="00412CB8">
        <w:t xml:space="preserve">’nden </w:t>
      </w:r>
      <w:r w:rsidR="001D4437">
        <w:t xml:space="preserve">mezun olduktan iki sene sonra başladığı </w:t>
      </w:r>
      <w:r w:rsidR="005E674E">
        <w:t xml:space="preserve">Gazi </w:t>
      </w:r>
      <w:r w:rsidR="00873B20" w:rsidRPr="00412CB8">
        <w:t xml:space="preserve">Üniversitesi </w:t>
      </w:r>
      <w:r w:rsidR="005E674E">
        <w:t>Bilgisayar Sistemleri Öğretmenliği</w:t>
      </w:r>
      <w:r w:rsidR="006E1DBA" w:rsidRPr="00412CB8">
        <w:t xml:space="preserve"> B</w:t>
      </w:r>
      <w:r w:rsidR="00D3388A" w:rsidRPr="00412CB8">
        <w:t>ölümü</w:t>
      </w:r>
      <w:r w:rsidR="006E1DBA" w:rsidRPr="00412CB8">
        <w:t>’</w:t>
      </w:r>
      <w:r w:rsidR="00D3388A" w:rsidRPr="00412CB8">
        <w:t xml:space="preserve">nü </w:t>
      </w:r>
      <w:r w:rsidR="005E674E">
        <w:t>2003</w:t>
      </w:r>
      <w:r w:rsidR="00D3388A" w:rsidRPr="00412CB8">
        <w:t xml:space="preserve"> yılında bitirdi.</w:t>
      </w:r>
      <w:r w:rsidR="00FE3304">
        <w:t xml:space="preserve"> 2013 yılında Sakarya Üniversitesi Sakarya Meslek Yüksekokulu’nda Bilgisayar Programcılığı Öğretim Görevlisi olarak göreve başlamadan önce MEB’de öğretmenlik ve özel sektörde yazılım ve veritabanı uzmanı olarak görev yaptı.</w:t>
      </w:r>
      <w:r w:rsidR="00D3388A" w:rsidRPr="00412CB8">
        <w:t xml:space="preserve"> </w:t>
      </w:r>
      <w:r w:rsidR="00873B20" w:rsidRPr="00412CB8">
        <w:t>201</w:t>
      </w:r>
      <w:r w:rsidR="005E674E">
        <w:t>3</w:t>
      </w:r>
      <w:r w:rsidR="00D3388A" w:rsidRPr="00412CB8">
        <w:t xml:space="preserve"> yılında </w:t>
      </w:r>
      <w:r w:rsidR="005E674E">
        <w:t>Sakarya</w:t>
      </w:r>
      <w:r w:rsidR="001C43A8" w:rsidRPr="00412CB8">
        <w:t xml:space="preserve"> </w:t>
      </w:r>
      <w:r w:rsidR="00873B20" w:rsidRPr="00412CB8">
        <w:t xml:space="preserve">Üniversitesi </w:t>
      </w:r>
      <w:r w:rsidR="005E674E">
        <w:t>Mekatronik</w:t>
      </w:r>
      <w:r w:rsidR="001C43A8" w:rsidRPr="00412CB8">
        <w:t xml:space="preserve"> </w:t>
      </w:r>
      <w:r w:rsidR="00873B20" w:rsidRPr="00412CB8">
        <w:t>Mühendisliği Bölümü’nde yüksek</w:t>
      </w:r>
      <w:r w:rsidR="004E167A" w:rsidRPr="00412CB8">
        <w:t xml:space="preserve"> </w:t>
      </w:r>
      <w:r w:rsidR="00873B20" w:rsidRPr="00412CB8">
        <w:t>lisans</w:t>
      </w:r>
      <w:r w:rsidR="004E167A" w:rsidRPr="00412CB8">
        <w:t xml:space="preserve"> eğitimine</w:t>
      </w:r>
      <w:r w:rsidR="00FE3304">
        <w:t>, 2015 yılında ise doktora eğitimine başladı. Halen Sakarya Uygulamalı Bilimler Üniversitesi Adapazarı Meslek Yüksekokulu’nda öğretim görevlisi olarak görevine devam etmektedir.</w:t>
      </w:r>
    </w:p>
    <w:p w14:paraId="6C63CFA9" w14:textId="77777777" w:rsidR="00CA0343" w:rsidRPr="00412CB8" w:rsidRDefault="00CA0343">
      <w:pPr>
        <w:pStyle w:val="OzgecmisYaziStiliSau"/>
      </w:pPr>
    </w:p>
    <w:sectPr w:rsidR="00CA0343" w:rsidRPr="00412CB8" w:rsidSect="00F25E2C">
      <w:pgSz w:w="11906" w:h="16838"/>
      <w:pgMar w:top="2836" w:right="1133" w:bottom="1701" w:left="226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1A941D" w14:textId="77777777" w:rsidR="00F34FEB" w:rsidRDefault="00F34FEB" w:rsidP="0032099C">
      <w:pPr>
        <w:spacing w:after="0" w:line="240" w:lineRule="auto"/>
      </w:pPr>
      <w:r>
        <w:separator/>
      </w:r>
    </w:p>
  </w:endnote>
  <w:endnote w:type="continuationSeparator" w:id="0">
    <w:p w14:paraId="5D15E270" w14:textId="77777777" w:rsidR="00F34FEB" w:rsidRDefault="00F34FEB" w:rsidP="003209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A2"/>
    <w:family w:val="roman"/>
    <w:pitch w:val="variable"/>
    <w:sig w:usb0="E0002AFF" w:usb1="C0007841" w:usb2="00000009" w:usb3="00000000" w:csb0="000001FF" w:csb1="00000000"/>
  </w:font>
  <w:font w:name="TimesNewRoman">
    <w:altName w:val="MS Mincho"/>
    <w:panose1 w:val="00000000000000000000"/>
    <w:charset w:val="80"/>
    <w:family w:val="auto"/>
    <w:notTrueType/>
    <w:pitch w:val="default"/>
    <w:sig w:usb0="00000007" w:usb1="08070000" w:usb2="00000010" w:usb3="00000000" w:csb0="00020011"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libri Light">
    <w:panose1 w:val="020F0302020204030204"/>
    <w:charset w:val="A2"/>
    <w:family w:val="swiss"/>
    <w:pitch w:val="variable"/>
    <w:sig w:usb0="A00002EF" w:usb1="4000207B" w:usb2="00000000"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TE15FD338t00">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A2"/>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742177" w14:textId="77777777" w:rsidR="00A028A6" w:rsidRPr="0064493C" w:rsidRDefault="00A028A6">
    <w:pPr>
      <w:pStyle w:val="AltBilgi"/>
      <w:jc w:val="center"/>
      <w:rPr>
        <w:rFonts w:ascii="Times New Roman" w:hAnsi="Times New Roman"/>
        <w:b/>
        <w:sz w:val="24"/>
        <w:szCs w:val="20"/>
      </w:rPr>
    </w:pPr>
  </w:p>
  <w:p w14:paraId="013479AF" w14:textId="77777777" w:rsidR="00A028A6" w:rsidRPr="00EF450C" w:rsidRDefault="00A028A6" w:rsidP="00EF450C">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DC58A" w14:textId="77777777" w:rsidR="00A028A6" w:rsidRDefault="00A028A6" w:rsidP="009F7B27">
    <w:pPr>
      <w:pStyle w:val="AltBilgi"/>
      <w:jc w:val="center"/>
    </w:pPr>
  </w:p>
  <w:p w14:paraId="43800318" w14:textId="77777777" w:rsidR="00A028A6" w:rsidRDefault="00A028A6">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13845387"/>
      <w:docPartObj>
        <w:docPartGallery w:val="Page Numbers (Bottom of Page)"/>
        <w:docPartUnique/>
      </w:docPartObj>
    </w:sdtPr>
    <w:sdtEndPr>
      <w:rPr>
        <w:rFonts w:ascii="Times New Roman" w:hAnsi="Times New Roman"/>
        <w:b/>
      </w:rPr>
    </w:sdtEndPr>
    <w:sdtContent>
      <w:p w14:paraId="1E4E354E" w14:textId="77777777" w:rsidR="00A028A6" w:rsidRPr="005512F8" w:rsidRDefault="00A028A6">
        <w:pPr>
          <w:pStyle w:val="AltBilgi"/>
          <w:jc w:val="center"/>
          <w:rPr>
            <w:rFonts w:ascii="Times New Roman" w:hAnsi="Times New Roman"/>
            <w:b/>
          </w:rPr>
        </w:pPr>
        <w:r w:rsidRPr="005512F8">
          <w:rPr>
            <w:rFonts w:ascii="Times New Roman" w:hAnsi="Times New Roman"/>
            <w:b/>
          </w:rPr>
          <w:fldChar w:fldCharType="begin"/>
        </w:r>
        <w:r w:rsidRPr="005512F8">
          <w:rPr>
            <w:rFonts w:ascii="Times New Roman" w:hAnsi="Times New Roman"/>
            <w:b/>
          </w:rPr>
          <w:instrText>PAGE   \* MERGEFORMAT</w:instrText>
        </w:r>
        <w:r w:rsidRPr="005512F8">
          <w:rPr>
            <w:rFonts w:ascii="Times New Roman" w:hAnsi="Times New Roman"/>
            <w:b/>
          </w:rPr>
          <w:fldChar w:fldCharType="separate"/>
        </w:r>
        <w:r>
          <w:rPr>
            <w:rFonts w:ascii="Times New Roman" w:hAnsi="Times New Roman"/>
            <w:b/>
            <w:noProof/>
          </w:rPr>
          <w:t>ii</w:t>
        </w:r>
        <w:r w:rsidRPr="005512F8">
          <w:rPr>
            <w:rFonts w:ascii="Times New Roman" w:hAnsi="Times New Roman"/>
            <w:b/>
          </w:rPr>
          <w:fldChar w:fldCharType="end"/>
        </w:r>
      </w:p>
    </w:sdtContent>
  </w:sdt>
  <w:p w14:paraId="395FC542" w14:textId="77777777" w:rsidR="00A028A6" w:rsidRPr="00EF450C" w:rsidRDefault="00A028A6" w:rsidP="00EF450C">
    <w:pPr>
      <w:pStyle w:val="AltBilgi"/>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E39ED9" w14:textId="77777777" w:rsidR="00A028A6" w:rsidRDefault="00A028A6">
    <w:pPr>
      <w:pStyle w:val="AltBilgi"/>
      <w:jc w:val="center"/>
    </w:pPr>
  </w:p>
  <w:p w14:paraId="59519B76" w14:textId="77777777" w:rsidR="00A028A6" w:rsidRDefault="00A028A6">
    <w:pPr>
      <w:pStyle w:val="AltBilgi"/>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imes New Roman" w:hAnsi="Times New Roman"/>
        <w:b/>
      </w:rPr>
      <w:id w:val="1474254591"/>
      <w:docPartObj>
        <w:docPartGallery w:val="Page Numbers (Bottom of Page)"/>
        <w:docPartUnique/>
      </w:docPartObj>
    </w:sdtPr>
    <w:sdtContent>
      <w:p w14:paraId="67B1B0B0" w14:textId="77777777" w:rsidR="00A028A6" w:rsidRPr="005512F8" w:rsidRDefault="00A028A6">
        <w:pPr>
          <w:pStyle w:val="AltBilgi"/>
          <w:jc w:val="center"/>
          <w:rPr>
            <w:rFonts w:ascii="Times New Roman" w:hAnsi="Times New Roman"/>
            <w:b/>
          </w:rPr>
        </w:pPr>
        <w:r w:rsidRPr="005512F8">
          <w:rPr>
            <w:rFonts w:ascii="Times New Roman" w:hAnsi="Times New Roman"/>
            <w:b/>
          </w:rPr>
          <w:fldChar w:fldCharType="begin"/>
        </w:r>
        <w:r w:rsidRPr="005512F8">
          <w:rPr>
            <w:rFonts w:ascii="Times New Roman" w:hAnsi="Times New Roman"/>
            <w:b/>
          </w:rPr>
          <w:instrText>PAGE   \* MERGEFORMAT</w:instrText>
        </w:r>
        <w:r w:rsidRPr="005512F8">
          <w:rPr>
            <w:rFonts w:ascii="Times New Roman" w:hAnsi="Times New Roman"/>
            <w:b/>
          </w:rPr>
          <w:fldChar w:fldCharType="separate"/>
        </w:r>
        <w:r>
          <w:rPr>
            <w:rFonts w:ascii="Times New Roman" w:hAnsi="Times New Roman"/>
            <w:b/>
            <w:noProof/>
          </w:rPr>
          <w:t>83</w:t>
        </w:r>
        <w:r w:rsidRPr="005512F8">
          <w:rPr>
            <w:rFonts w:ascii="Times New Roman" w:hAnsi="Times New Roman"/>
            <w:b/>
          </w:rPr>
          <w:fldChar w:fldCharType="end"/>
        </w:r>
      </w:p>
    </w:sdtContent>
  </w:sdt>
  <w:p w14:paraId="26D44461" w14:textId="77777777" w:rsidR="00A028A6" w:rsidRPr="00EF450C" w:rsidRDefault="00A028A6" w:rsidP="005512F8">
    <w:pPr>
      <w:pStyle w:val="AltBilgi"/>
      <w:jc w:val="cen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05919093"/>
      <w:docPartObj>
        <w:docPartGallery w:val="Page Numbers (Bottom of Page)"/>
        <w:docPartUnique/>
      </w:docPartObj>
    </w:sdtPr>
    <w:sdtContent>
      <w:p w14:paraId="6F5F1C4E" w14:textId="77777777" w:rsidR="00A028A6" w:rsidRDefault="00A028A6">
        <w:pPr>
          <w:pStyle w:val="AltBilgi"/>
          <w:jc w:val="center"/>
        </w:pPr>
        <w:r w:rsidRPr="00D63521">
          <w:rPr>
            <w:rFonts w:ascii="Times New Roman" w:hAnsi="Times New Roman"/>
            <w:b/>
          </w:rPr>
          <w:fldChar w:fldCharType="begin"/>
        </w:r>
        <w:r w:rsidRPr="00D63521">
          <w:rPr>
            <w:rFonts w:ascii="Times New Roman" w:hAnsi="Times New Roman"/>
            <w:b/>
          </w:rPr>
          <w:instrText>PAGE   \* MERGEFORMAT</w:instrText>
        </w:r>
        <w:r w:rsidRPr="00D63521">
          <w:rPr>
            <w:rFonts w:ascii="Times New Roman" w:hAnsi="Times New Roman"/>
            <w:b/>
          </w:rPr>
          <w:fldChar w:fldCharType="separate"/>
        </w:r>
        <w:r>
          <w:rPr>
            <w:rFonts w:ascii="Times New Roman" w:hAnsi="Times New Roman"/>
            <w:b/>
            <w:noProof/>
          </w:rPr>
          <w:t>87</w:t>
        </w:r>
        <w:r w:rsidRPr="00D63521">
          <w:rPr>
            <w:rFonts w:ascii="Times New Roman" w:hAnsi="Times New Roman"/>
            <w:b/>
          </w:rPr>
          <w:fldChar w:fldCharType="end"/>
        </w:r>
      </w:p>
    </w:sdtContent>
  </w:sdt>
  <w:p w14:paraId="2ECDBC78" w14:textId="77777777" w:rsidR="00A028A6" w:rsidRDefault="00A028A6">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5E61A8" w14:textId="77777777" w:rsidR="00F34FEB" w:rsidRDefault="00F34FEB" w:rsidP="0032099C">
      <w:pPr>
        <w:spacing w:after="0" w:line="240" w:lineRule="auto"/>
      </w:pPr>
      <w:r>
        <w:separator/>
      </w:r>
    </w:p>
  </w:footnote>
  <w:footnote w:type="continuationSeparator" w:id="0">
    <w:p w14:paraId="30E7DE3C" w14:textId="77777777" w:rsidR="00F34FEB" w:rsidRDefault="00F34FEB" w:rsidP="0032099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6A51BD" w14:textId="77777777" w:rsidR="00A028A6" w:rsidRDefault="00A028A6">
    <w:pPr>
      <w:pStyle w:val="stBilgi"/>
      <w:jc w:val="right"/>
    </w:pPr>
  </w:p>
  <w:p w14:paraId="00CEA677" w14:textId="77777777" w:rsidR="00A028A6" w:rsidRDefault="00A028A6">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47740F" w14:textId="77777777" w:rsidR="00A028A6" w:rsidRDefault="00A028A6">
    <w:pPr>
      <w:pStyle w:val="stBilgi"/>
      <w:jc w:val="right"/>
    </w:pPr>
  </w:p>
  <w:p w14:paraId="0A3C2371" w14:textId="77777777" w:rsidR="00A028A6" w:rsidRDefault="00A028A6">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886DE4" w14:textId="77777777" w:rsidR="00A028A6" w:rsidRPr="00834225" w:rsidRDefault="00A028A6">
    <w:pPr>
      <w:pStyle w:val="stBilgi"/>
      <w:jc w:val="right"/>
      <w:rPr>
        <w:rFonts w:ascii="Times New Roman" w:hAnsi="Times New Roman"/>
        <w:sz w:val="24"/>
        <w:szCs w:val="24"/>
      </w:rPr>
    </w:pPr>
  </w:p>
  <w:p w14:paraId="3CECAD67" w14:textId="77777777" w:rsidR="00A028A6" w:rsidRPr="00076396" w:rsidRDefault="00A028A6">
    <w:pPr>
      <w:pStyle w:val="stBilgi"/>
      <w:jc w:val="right"/>
      <w:rPr>
        <w:rFonts w:ascii="Arial" w:hAnsi="Arial" w:cs="Arial"/>
        <w:b/>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BC48A3"/>
    <w:multiLevelType w:val="hybridMultilevel"/>
    <w:tmpl w:val="D3AE5DEC"/>
    <w:lvl w:ilvl="0" w:tplc="95E8618E">
      <w:start w:val="3"/>
      <w:numFmt w:val="bullet"/>
      <w:lvlText w:val="-"/>
      <w:lvlJc w:val="left"/>
      <w:pPr>
        <w:ind w:left="720" w:hanging="360"/>
      </w:pPr>
      <w:rPr>
        <w:rFonts w:ascii="Times New Roman" w:eastAsia="TimesNewRoman" w:hAnsi="Times New Roman" w:cs="Times New Roman"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BA0239D"/>
    <w:multiLevelType w:val="hybridMultilevel"/>
    <w:tmpl w:val="E0F0178E"/>
    <w:lvl w:ilvl="0" w:tplc="95E8618E">
      <w:start w:val="3"/>
      <w:numFmt w:val="bullet"/>
      <w:lvlText w:val="-"/>
      <w:lvlJc w:val="left"/>
      <w:pPr>
        <w:ind w:left="720" w:hanging="360"/>
      </w:pPr>
      <w:rPr>
        <w:rFonts w:ascii="Times New Roman" w:eastAsia="TimesNewRoman" w:hAnsi="Times New Roman" w:cs="Times New Roman"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CE25E0F"/>
    <w:multiLevelType w:val="hybridMultilevel"/>
    <w:tmpl w:val="785AAE76"/>
    <w:lvl w:ilvl="0" w:tplc="754EC238">
      <w:start w:val="1"/>
      <w:numFmt w:val="lowerLetter"/>
      <w:lvlText w:val="%1."/>
      <w:lvlJc w:val="left"/>
      <w:pPr>
        <w:ind w:left="720" w:hanging="360"/>
      </w:pPr>
      <w:rPr>
        <w:rFonts w:ascii="Times New Roman" w:eastAsia="Times New Roman" w:hAnsi="Times New Roman" w:cs="Times New Roman"/>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10C2166A"/>
    <w:multiLevelType w:val="hybridMultilevel"/>
    <w:tmpl w:val="1F6CBCAA"/>
    <w:lvl w:ilvl="0" w:tplc="95E8618E">
      <w:start w:val="3"/>
      <w:numFmt w:val="bullet"/>
      <w:lvlText w:val="-"/>
      <w:lvlJc w:val="left"/>
      <w:pPr>
        <w:ind w:left="720" w:hanging="360"/>
      </w:pPr>
      <w:rPr>
        <w:rFonts w:ascii="Times New Roman" w:eastAsia="TimesNew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13A67769"/>
    <w:multiLevelType w:val="hybridMultilevel"/>
    <w:tmpl w:val="72F48E1C"/>
    <w:lvl w:ilvl="0" w:tplc="95E8618E">
      <w:start w:val="3"/>
      <w:numFmt w:val="bullet"/>
      <w:lvlText w:val="-"/>
      <w:lvlJc w:val="left"/>
      <w:pPr>
        <w:ind w:left="720" w:hanging="360"/>
      </w:pPr>
      <w:rPr>
        <w:rFonts w:ascii="Times New Roman" w:eastAsia="TimesNewRoman" w:hAnsi="Times New Roman" w:cs="Times New Roman"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18FA59D4"/>
    <w:multiLevelType w:val="multilevel"/>
    <w:tmpl w:val="041F001D"/>
    <w:styleLink w:val="NumaralandirmaSau"/>
    <w:lvl w:ilvl="0">
      <w:start w:val="1"/>
      <w:numFmt w:val="decimal"/>
      <w:lvlText w:val="%1)"/>
      <w:lvlJc w:val="left"/>
      <w:pPr>
        <w:ind w:left="360" w:hanging="360"/>
      </w:pPr>
      <w:rPr>
        <w:rFonts w:ascii="Times New Roman" w:hAnsi="Times New Roman"/>
        <w:b/>
        <w:sz w:val="28"/>
      </w:rPr>
    </w:lvl>
    <w:lvl w:ilvl="1">
      <w:start w:val="1"/>
      <w:numFmt w:val="decimal"/>
      <w:lvlText w:val="%2)"/>
      <w:lvlJc w:val="left"/>
      <w:pPr>
        <w:ind w:left="360" w:hanging="360"/>
      </w:pPr>
      <w:rPr>
        <w:rFonts w:ascii="Times New Roman" w:hAnsi="Times New Roman"/>
        <w:b/>
        <w:sz w:val="24"/>
      </w:rPr>
    </w:lvl>
    <w:lvl w:ilvl="2">
      <w:start w:val="1"/>
      <w:numFmt w:val="decimal"/>
      <w:lvlText w:val="%3)"/>
      <w:lvlJc w:val="left"/>
      <w:pPr>
        <w:ind w:left="360" w:hanging="360"/>
      </w:pPr>
      <w:rPr>
        <w:rFonts w:ascii="Times New Roman" w:hAnsi="Times New Roman"/>
        <w:b/>
        <w:sz w:val="24"/>
      </w:rPr>
    </w:lvl>
    <w:lvl w:ilvl="3">
      <w:start w:val="1"/>
      <w:numFmt w:val="decimal"/>
      <w:lvlText w:val="(%4)"/>
      <w:lvlJc w:val="left"/>
      <w:pPr>
        <w:ind w:left="360" w:hanging="360"/>
      </w:pPr>
      <w:rPr>
        <w:rFonts w:ascii="Times New Roman" w:hAnsi="Times New Roman"/>
        <w:b/>
        <w:sz w:val="24"/>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A3234A4"/>
    <w:multiLevelType w:val="hybridMultilevel"/>
    <w:tmpl w:val="F07C5904"/>
    <w:lvl w:ilvl="0" w:tplc="95E8618E">
      <w:start w:val="3"/>
      <w:numFmt w:val="bullet"/>
      <w:lvlText w:val="-"/>
      <w:lvlJc w:val="left"/>
      <w:pPr>
        <w:ind w:left="720" w:hanging="360"/>
      </w:pPr>
      <w:rPr>
        <w:rFonts w:ascii="Times New Roman" w:eastAsia="TimesNewRoman" w:hAnsi="Times New Roman" w:cs="Times New Roman"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1DA577C4"/>
    <w:multiLevelType w:val="multilevel"/>
    <w:tmpl w:val="1D84BF58"/>
    <w:lvl w:ilvl="0">
      <w:start w:val="1"/>
      <w:numFmt w:val="decimal"/>
      <w:pStyle w:val="Balk1"/>
      <w:lvlText w:val="BÖLÜM %1."/>
      <w:lvlJc w:val="left"/>
      <w:pPr>
        <w:ind w:left="1758" w:hanging="1758"/>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pStyle w:val="AltBaslkSau"/>
      <w:lvlText w:val="%1.%2. "/>
      <w:lvlJc w:val="left"/>
      <w:pPr>
        <w:ind w:left="624" w:hanging="624"/>
      </w:pPr>
      <w:rPr>
        <w:rFonts w:ascii="Times New Roman" w:hAnsi="Times New Roman" w:hint="default"/>
        <w:b/>
        <w:sz w:val="24"/>
      </w:rPr>
    </w:lvl>
    <w:lvl w:ilvl="2">
      <w:start w:val="1"/>
      <w:numFmt w:val="decimal"/>
      <w:pStyle w:val="IkincilAltBaslikSau"/>
      <w:lvlText w:val="%1.%2.%3."/>
      <w:lvlJc w:val="left"/>
      <w:pPr>
        <w:ind w:left="907" w:hanging="907"/>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rPr>
    </w:lvl>
    <w:lvl w:ilvl="3">
      <w:start w:val="1"/>
      <w:numFmt w:val="decimal"/>
      <w:pStyle w:val="UcunculAltBaslikSau"/>
      <w:lvlText w:val="%1.%2.%3.%4. "/>
      <w:lvlJc w:val="left"/>
      <w:pPr>
        <w:ind w:left="1247" w:hanging="1247"/>
      </w:pPr>
      <w:rPr>
        <w:rFonts w:ascii="Times New Roman" w:hAnsi="Times New Roman" w:hint="default"/>
        <w:b/>
        <w:sz w:val="24"/>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202F6D09"/>
    <w:multiLevelType w:val="hybridMultilevel"/>
    <w:tmpl w:val="70C0D500"/>
    <w:lvl w:ilvl="0" w:tplc="95E8618E">
      <w:start w:val="3"/>
      <w:numFmt w:val="bullet"/>
      <w:lvlText w:val="-"/>
      <w:lvlJc w:val="left"/>
      <w:pPr>
        <w:ind w:left="720" w:hanging="360"/>
      </w:pPr>
      <w:rPr>
        <w:rFonts w:ascii="Times New Roman" w:eastAsia="TimesNew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2098108D"/>
    <w:multiLevelType w:val="hybridMultilevel"/>
    <w:tmpl w:val="2DBC003C"/>
    <w:lvl w:ilvl="0" w:tplc="95E8618E">
      <w:start w:val="3"/>
      <w:numFmt w:val="bullet"/>
      <w:lvlText w:val="-"/>
      <w:lvlJc w:val="left"/>
      <w:pPr>
        <w:ind w:left="720" w:hanging="360"/>
      </w:pPr>
      <w:rPr>
        <w:rFonts w:ascii="Times New Roman" w:eastAsia="TimesNewRoman" w:hAnsi="Times New Roman" w:cs="Times New Roman"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22F259DA"/>
    <w:multiLevelType w:val="hybridMultilevel"/>
    <w:tmpl w:val="9126F828"/>
    <w:lvl w:ilvl="0" w:tplc="95E8618E">
      <w:start w:val="3"/>
      <w:numFmt w:val="bullet"/>
      <w:lvlText w:val="-"/>
      <w:lvlJc w:val="left"/>
      <w:pPr>
        <w:ind w:left="720" w:hanging="360"/>
      </w:pPr>
      <w:rPr>
        <w:rFonts w:ascii="Times New Roman" w:eastAsia="TimesNew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260A0600"/>
    <w:multiLevelType w:val="hybridMultilevel"/>
    <w:tmpl w:val="DE2E0846"/>
    <w:lvl w:ilvl="0" w:tplc="95E8618E">
      <w:start w:val="3"/>
      <w:numFmt w:val="bullet"/>
      <w:lvlText w:val="-"/>
      <w:lvlJc w:val="left"/>
      <w:pPr>
        <w:ind w:left="720" w:hanging="360"/>
      </w:pPr>
      <w:rPr>
        <w:rFonts w:ascii="Times New Roman" w:eastAsia="TimesNew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4CFE7EF5"/>
    <w:multiLevelType w:val="hybridMultilevel"/>
    <w:tmpl w:val="88AE240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4DA50245"/>
    <w:multiLevelType w:val="hybridMultilevel"/>
    <w:tmpl w:val="97E0EA44"/>
    <w:lvl w:ilvl="0" w:tplc="95E8618E">
      <w:start w:val="3"/>
      <w:numFmt w:val="bullet"/>
      <w:lvlText w:val="-"/>
      <w:lvlJc w:val="left"/>
      <w:pPr>
        <w:ind w:left="720" w:hanging="360"/>
      </w:pPr>
      <w:rPr>
        <w:rFonts w:ascii="Times New Roman" w:eastAsia="TimesNew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594B4AE2"/>
    <w:multiLevelType w:val="hybridMultilevel"/>
    <w:tmpl w:val="098A5D2A"/>
    <w:lvl w:ilvl="0" w:tplc="95E8618E">
      <w:start w:val="3"/>
      <w:numFmt w:val="bullet"/>
      <w:lvlText w:val="-"/>
      <w:lvlJc w:val="left"/>
      <w:pPr>
        <w:ind w:left="720" w:hanging="360"/>
      </w:pPr>
      <w:rPr>
        <w:rFonts w:ascii="Times New Roman" w:eastAsia="TimesNew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59BE12C2"/>
    <w:multiLevelType w:val="hybridMultilevel"/>
    <w:tmpl w:val="B3D2EC9C"/>
    <w:lvl w:ilvl="0" w:tplc="95E8618E">
      <w:start w:val="3"/>
      <w:numFmt w:val="bullet"/>
      <w:lvlText w:val="-"/>
      <w:lvlJc w:val="left"/>
      <w:pPr>
        <w:ind w:left="720" w:hanging="360"/>
      </w:pPr>
      <w:rPr>
        <w:rFonts w:ascii="Times New Roman" w:eastAsia="TimesNew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5B202834"/>
    <w:multiLevelType w:val="hybridMultilevel"/>
    <w:tmpl w:val="3A342F1E"/>
    <w:lvl w:ilvl="0" w:tplc="95E8618E">
      <w:start w:val="3"/>
      <w:numFmt w:val="bullet"/>
      <w:lvlText w:val="-"/>
      <w:lvlJc w:val="left"/>
      <w:pPr>
        <w:ind w:left="720" w:hanging="360"/>
      </w:pPr>
      <w:rPr>
        <w:rFonts w:ascii="Times New Roman" w:eastAsia="TimesNew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5D5C630D"/>
    <w:multiLevelType w:val="hybridMultilevel"/>
    <w:tmpl w:val="5A26BA58"/>
    <w:lvl w:ilvl="0" w:tplc="95E8618E">
      <w:start w:val="3"/>
      <w:numFmt w:val="bullet"/>
      <w:lvlText w:val="-"/>
      <w:lvlJc w:val="left"/>
      <w:pPr>
        <w:ind w:left="720" w:hanging="360"/>
      </w:pPr>
      <w:rPr>
        <w:rFonts w:ascii="Times New Roman" w:eastAsia="TimesNew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5DCD39D3"/>
    <w:multiLevelType w:val="hybridMultilevel"/>
    <w:tmpl w:val="04DE2AEA"/>
    <w:lvl w:ilvl="0" w:tplc="95E8618E">
      <w:start w:val="3"/>
      <w:numFmt w:val="bullet"/>
      <w:lvlText w:val="-"/>
      <w:lvlJc w:val="left"/>
      <w:pPr>
        <w:ind w:left="720" w:hanging="360"/>
      </w:pPr>
      <w:rPr>
        <w:rFonts w:ascii="Times New Roman" w:eastAsia="TimesNew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60590BBB"/>
    <w:multiLevelType w:val="hybridMultilevel"/>
    <w:tmpl w:val="66A40B86"/>
    <w:lvl w:ilvl="0" w:tplc="95E8618E">
      <w:start w:val="3"/>
      <w:numFmt w:val="bullet"/>
      <w:lvlText w:val="-"/>
      <w:lvlJc w:val="left"/>
      <w:pPr>
        <w:ind w:left="720" w:hanging="360"/>
      </w:pPr>
      <w:rPr>
        <w:rFonts w:ascii="Times New Roman" w:eastAsia="TimesNew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6B1C6F3D"/>
    <w:multiLevelType w:val="hybridMultilevel"/>
    <w:tmpl w:val="9EF6E73C"/>
    <w:lvl w:ilvl="0" w:tplc="95E8618E">
      <w:start w:val="3"/>
      <w:numFmt w:val="bullet"/>
      <w:lvlText w:val="-"/>
      <w:lvlJc w:val="left"/>
      <w:pPr>
        <w:ind w:left="720" w:hanging="360"/>
      </w:pPr>
      <w:rPr>
        <w:rFonts w:ascii="Times New Roman" w:eastAsia="TimesNew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6C21761F"/>
    <w:multiLevelType w:val="hybridMultilevel"/>
    <w:tmpl w:val="C13477A6"/>
    <w:lvl w:ilvl="0" w:tplc="95E8618E">
      <w:start w:val="3"/>
      <w:numFmt w:val="bullet"/>
      <w:lvlText w:val="-"/>
      <w:lvlJc w:val="left"/>
      <w:pPr>
        <w:ind w:left="720" w:hanging="360"/>
      </w:pPr>
      <w:rPr>
        <w:rFonts w:ascii="Times New Roman" w:eastAsia="TimesNew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72E04523"/>
    <w:multiLevelType w:val="hybridMultilevel"/>
    <w:tmpl w:val="4528A58E"/>
    <w:lvl w:ilvl="0" w:tplc="95E8618E">
      <w:start w:val="3"/>
      <w:numFmt w:val="bullet"/>
      <w:lvlText w:val="-"/>
      <w:lvlJc w:val="left"/>
      <w:pPr>
        <w:ind w:left="720" w:hanging="360"/>
      </w:pPr>
      <w:rPr>
        <w:rFonts w:ascii="Times New Roman" w:eastAsia="TimesNewRoman" w:hAnsi="Times New Roman" w:cs="Times New Roman"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7E345268"/>
    <w:multiLevelType w:val="hybridMultilevel"/>
    <w:tmpl w:val="350ECE6A"/>
    <w:lvl w:ilvl="0" w:tplc="95E8618E">
      <w:start w:val="3"/>
      <w:numFmt w:val="bullet"/>
      <w:lvlText w:val="-"/>
      <w:lvlJc w:val="left"/>
      <w:pPr>
        <w:ind w:left="720" w:hanging="360"/>
      </w:pPr>
      <w:rPr>
        <w:rFonts w:ascii="Times New Roman" w:eastAsia="TimesNew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5"/>
  </w:num>
  <w:num w:numId="2">
    <w:abstractNumId w:val="7"/>
  </w:num>
  <w:num w:numId="3">
    <w:abstractNumId w:val="2"/>
  </w:num>
  <w:num w:numId="4">
    <w:abstractNumId w:val="23"/>
  </w:num>
  <w:num w:numId="5">
    <w:abstractNumId w:val="20"/>
  </w:num>
  <w:num w:numId="6">
    <w:abstractNumId w:val="14"/>
  </w:num>
  <w:num w:numId="7">
    <w:abstractNumId w:val="6"/>
  </w:num>
  <w:num w:numId="8">
    <w:abstractNumId w:val="22"/>
  </w:num>
  <w:num w:numId="9">
    <w:abstractNumId w:val="1"/>
  </w:num>
  <w:num w:numId="10">
    <w:abstractNumId w:val="8"/>
  </w:num>
  <w:num w:numId="11">
    <w:abstractNumId w:val="0"/>
  </w:num>
  <w:num w:numId="12">
    <w:abstractNumId w:val="3"/>
  </w:num>
  <w:num w:numId="13">
    <w:abstractNumId w:val="11"/>
  </w:num>
  <w:num w:numId="14">
    <w:abstractNumId w:val="9"/>
  </w:num>
  <w:num w:numId="15">
    <w:abstractNumId w:val="10"/>
  </w:num>
  <w:num w:numId="16">
    <w:abstractNumId w:val="17"/>
  </w:num>
  <w:num w:numId="17">
    <w:abstractNumId w:val="15"/>
  </w:num>
  <w:num w:numId="18">
    <w:abstractNumId w:val="4"/>
  </w:num>
  <w:num w:numId="19">
    <w:abstractNumId w:val="13"/>
  </w:num>
  <w:num w:numId="20">
    <w:abstractNumId w:val="21"/>
  </w:num>
  <w:num w:numId="21">
    <w:abstractNumId w:val="18"/>
  </w:num>
  <w:num w:numId="22">
    <w:abstractNumId w:val="19"/>
  </w:num>
  <w:num w:numId="23">
    <w:abstractNumId w:val="16"/>
  </w:num>
  <w:num w:numId="24">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hideSpellingErrors/>
  <w:attachedTemplate r:id="rId1"/>
  <w:documentProtection w:formatting="1" w:enforcement="0"/>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MLU0tzA2tjAwMDY2MbVQ0lEKTi0uzszPAykwrQUAnW8+/SwAAAA="/>
  </w:docVars>
  <w:rsids>
    <w:rsidRoot w:val="00482DFF"/>
    <w:rsid w:val="000012D2"/>
    <w:rsid w:val="0000171C"/>
    <w:rsid w:val="00003075"/>
    <w:rsid w:val="000066E6"/>
    <w:rsid w:val="00006A5A"/>
    <w:rsid w:val="00006E77"/>
    <w:rsid w:val="00007367"/>
    <w:rsid w:val="000107B3"/>
    <w:rsid w:val="000114E6"/>
    <w:rsid w:val="00012AB4"/>
    <w:rsid w:val="0001382C"/>
    <w:rsid w:val="000139AF"/>
    <w:rsid w:val="00013B1E"/>
    <w:rsid w:val="00013D9E"/>
    <w:rsid w:val="00014441"/>
    <w:rsid w:val="000179A3"/>
    <w:rsid w:val="00017A2D"/>
    <w:rsid w:val="000211B9"/>
    <w:rsid w:val="00021EFF"/>
    <w:rsid w:val="00023261"/>
    <w:rsid w:val="000236F7"/>
    <w:rsid w:val="000239AB"/>
    <w:rsid w:val="00024EA6"/>
    <w:rsid w:val="0002685C"/>
    <w:rsid w:val="000302A8"/>
    <w:rsid w:val="00030B6E"/>
    <w:rsid w:val="00032055"/>
    <w:rsid w:val="00032204"/>
    <w:rsid w:val="0003308C"/>
    <w:rsid w:val="00035A8E"/>
    <w:rsid w:val="00036526"/>
    <w:rsid w:val="00036A70"/>
    <w:rsid w:val="000401EC"/>
    <w:rsid w:val="00040D45"/>
    <w:rsid w:val="00041EF7"/>
    <w:rsid w:val="00042AAD"/>
    <w:rsid w:val="00042D55"/>
    <w:rsid w:val="00043249"/>
    <w:rsid w:val="00044855"/>
    <w:rsid w:val="00044B3C"/>
    <w:rsid w:val="00044BE8"/>
    <w:rsid w:val="000469B7"/>
    <w:rsid w:val="00046EB2"/>
    <w:rsid w:val="000475F6"/>
    <w:rsid w:val="00047A5E"/>
    <w:rsid w:val="00050E7F"/>
    <w:rsid w:val="00051BFB"/>
    <w:rsid w:val="00052061"/>
    <w:rsid w:val="00053156"/>
    <w:rsid w:val="00053C69"/>
    <w:rsid w:val="00054CCA"/>
    <w:rsid w:val="00055627"/>
    <w:rsid w:val="00055797"/>
    <w:rsid w:val="00055F96"/>
    <w:rsid w:val="0005704B"/>
    <w:rsid w:val="00057366"/>
    <w:rsid w:val="00057721"/>
    <w:rsid w:val="00057D90"/>
    <w:rsid w:val="00057EF2"/>
    <w:rsid w:val="00060366"/>
    <w:rsid w:val="0006073C"/>
    <w:rsid w:val="00060B35"/>
    <w:rsid w:val="00060F74"/>
    <w:rsid w:val="00061417"/>
    <w:rsid w:val="00061E93"/>
    <w:rsid w:val="0006207D"/>
    <w:rsid w:val="00064083"/>
    <w:rsid w:val="000640D5"/>
    <w:rsid w:val="00066401"/>
    <w:rsid w:val="00066EA7"/>
    <w:rsid w:val="000677A1"/>
    <w:rsid w:val="00067B33"/>
    <w:rsid w:val="00067B6F"/>
    <w:rsid w:val="00070334"/>
    <w:rsid w:val="00071371"/>
    <w:rsid w:val="00071F26"/>
    <w:rsid w:val="0007336F"/>
    <w:rsid w:val="00074748"/>
    <w:rsid w:val="00076396"/>
    <w:rsid w:val="00080AD6"/>
    <w:rsid w:val="00080DCC"/>
    <w:rsid w:val="00083A85"/>
    <w:rsid w:val="00083BC6"/>
    <w:rsid w:val="0008500A"/>
    <w:rsid w:val="00085038"/>
    <w:rsid w:val="0008562B"/>
    <w:rsid w:val="00087052"/>
    <w:rsid w:val="000878EE"/>
    <w:rsid w:val="00087911"/>
    <w:rsid w:val="00091622"/>
    <w:rsid w:val="0009168E"/>
    <w:rsid w:val="00092A52"/>
    <w:rsid w:val="00093EF6"/>
    <w:rsid w:val="00093F62"/>
    <w:rsid w:val="000943D4"/>
    <w:rsid w:val="00095AB3"/>
    <w:rsid w:val="0009752E"/>
    <w:rsid w:val="000A0370"/>
    <w:rsid w:val="000A0BD7"/>
    <w:rsid w:val="000A0CAC"/>
    <w:rsid w:val="000A1159"/>
    <w:rsid w:val="000A1A13"/>
    <w:rsid w:val="000A225B"/>
    <w:rsid w:val="000A2266"/>
    <w:rsid w:val="000A2BFD"/>
    <w:rsid w:val="000A6C3A"/>
    <w:rsid w:val="000B15A0"/>
    <w:rsid w:val="000B1C64"/>
    <w:rsid w:val="000B5EBC"/>
    <w:rsid w:val="000B6E0B"/>
    <w:rsid w:val="000B7652"/>
    <w:rsid w:val="000C0EC6"/>
    <w:rsid w:val="000C165B"/>
    <w:rsid w:val="000C197A"/>
    <w:rsid w:val="000C2F22"/>
    <w:rsid w:val="000C4FBB"/>
    <w:rsid w:val="000C50E8"/>
    <w:rsid w:val="000C5D06"/>
    <w:rsid w:val="000C60F5"/>
    <w:rsid w:val="000C6C46"/>
    <w:rsid w:val="000C7206"/>
    <w:rsid w:val="000D09C9"/>
    <w:rsid w:val="000D27C2"/>
    <w:rsid w:val="000D3067"/>
    <w:rsid w:val="000D4784"/>
    <w:rsid w:val="000D6709"/>
    <w:rsid w:val="000D7EC3"/>
    <w:rsid w:val="000E0FA6"/>
    <w:rsid w:val="000E190B"/>
    <w:rsid w:val="000E29D1"/>
    <w:rsid w:val="000E431F"/>
    <w:rsid w:val="000E44BA"/>
    <w:rsid w:val="000E47D8"/>
    <w:rsid w:val="000E4D56"/>
    <w:rsid w:val="000E57AA"/>
    <w:rsid w:val="000E5DD3"/>
    <w:rsid w:val="000E6812"/>
    <w:rsid w:val="000E75BA"/>
    <w:rsid w:val="000E7EC7"/>
    <w:rsid w:val="000F03C5"/>
    <w:rsid w:val="000F0FE2"/>
    <w:rsid w:val="000F15BC"/>
    <w:rsid w:val="000F34E8"/>
    <w:rsid w:val="000F368D"/>
    <w:rsid w:val="000F3E5A"/>
    <w:rsid w:val="000F60F4"/>
    <w:rsid w:val="000F6915"/>
    <w:rsid w:val="00100CF9"/>
    <w:rsid w:val="001029D4"/>
    <w:rsid w:val="001032F7"/>
    <w:rsid w:val="00103438"/>
    <w:rsid w:val="0010367F"/>
    <w:rsid w:val="0010413D"/>
    <w:rsid w:val="00104AEC"/>
    <w:rsid w:val="00106DD5"/>
    <w:rsid w:val="001077D3"/>
    <w:rsid w:val="00107C5D"/>
    <w:rsid w:val="00107D47"/>
    <w:rsid w:val="00113C73"/>
    <w:rsid w:val="001144F8"/>
    <w:rsid w:val="00115479"/>
    <w:rsid w:val="00115516"/>
    <w:rsid w:val="00115F29"/>
    <w:rsid w:val="0011699D"/>
    <w:rsid w:val="00116A1C"/>
    <w:rsid w:val="00120348"/>
    <w:rsid w:val="0012111D"/>
    <w:rsid w:val="00122590"/>
    <w:rsid w:val="00124356"/>
    <w:rsid w:val="0012440D"/>
    <w:rsid w:val="00125B8C"/>
    <w:rsid w:val="0012699C"/>
    <w:rsid w:val="00126F82"/>
    <w:rsid w:val="00127464"/>
    <w:rsid w:val="00130DF1"/>
    <w:rsid w:val="00131CF0"/>
    <w:rsid w:val="0013496E"/>
    <w:rsid w:val="00134F7A"/>
    <w:rsid w:val="00140474"/>
    <w:rsid w:val="00142BA9"/>
    <w:rsid w:val="001450C2"/>
    <w:rsid w:val="00150170"/>
    <w:rsid w:val="00150966"/>
    <w:rsid w:val="00150C7A"/>
    <w:rsid w:val="00151196"/>
    <w:rsid w:val="00152CF2"/>
    <w:rsid w:val="0015489E"/>
    <w:rsid w:val="00154D6B"/>
    <w:rsid w:val="00156D77"/>
    <w:rsid w:val="001579AC"/>
    <w:rsid w:val="001579BC"/>
    <w:rsid w:val="00160045"/>
    <w:rsid w:val="0016099C"/>
    <w:rsid w:val="00161510"/>
    <w:rsid w:val="0016318D"/>
    <w:rsid w:val="001632E6"/>
    <w:rsid w:val="00164848"/>
    <w:rsid w:val="001648CC"/>
    <w:rsid w:val="00164A83"/>
    <w:rsid w:val="00165657"/>
    <w:rsid w:val="00165A41"/>
    <w:rsid w:val="00165F48"/>
    <w:rsid w:val="0016717F"/>
    <w:rsid w:val="00167C9B"/>
    <w:rsid w:val="00170847"/>
    <w:rsid w:val="00170BE4"/>
    <w:rsid w:val="00170C7D"/>
    <w:rsid w:val="00172385"/>
    <w:rsid w:val="0017244F"/>
    <w:rsid w:val="00172981"/>
    <w:rsid w:val="00174657"/>
    <w:rsid w:val="00174B5E"/>
    <w:rsid w:val="0017510A"/>
    <w:rsid w:val="00180E38"/>
    <w:rsid w:val="0018310F"/>
    <w:rsid w:val="0018670B"/>
    <w:rsid w:val="001909BE"/>
    <w:rsid w:val="00194258"/>
    <w:rsid w:val="001945B5"/>
    <w:rsid w:val="00195DAE"/>
    <w:rsid w:val="00196685"/>
    <w:rsid w:val="001A0125"/>
    <w:rsid w:val="001A1A6B"/>
    <w:rsid w:val="001A1BD1"/>
    <w:rsid w:val="001A28A7"/>
    <w:rsid w:val="001A2F87"/>
    <w:rsid w:val="001A3DC9"/>
    <w:rsid w:val="001A5769"/>
    <w:rsid w:val="001A6BAF"/>
    <w:rsid w:val="001A6BE6"/>
    <w:rsid w:val="001A7C3B"/>
    <w:rsid w:val="001B2276"/>
    <w:rsid w:val="001B2A82"/>
    <w:rsid w:val="001B2D94"/>
    <w:rsid w:val="001B3FBC"/>
    <w:rsid w:val="001B3FFA"/>
    <w:rsid w:val="001B477E"/>
    <w:rsid w:val="001B509D"/>
    <w:rsid w:val="001B5440"/>
    <w:rsid w:val="001B5E9E"/>
    <w:rsid w:val="001C0B51"/>
    <w:rsid w:val="001C214E"/>
    <w:rsid w:val="001C3517"/>
    <w:rsid w:val="001C43A8"/>
    <w:rsid w:val="001C5BEC"/>
    <w:rsid w:val="001C60D0"/>
    <w:rsid w:val="001C639E"/>
    <w:rsid w:val="001C71CB"/>
    <w:rsid w:val="001C7998"/>
    <w:rsid w:val="001D0819"/>
    <w:rsid w:val="001D176A"/>
    <w:rsid w:val="001D2D6C"/>
    <w:rsid w:val="001D3368"/>
    <w:rsid w:val="001D405E"/>
    <w:rsid w:val="001D4306"/>
    <w:rsid w:val="001D4437"/>
    <w:rsid w:val="001D526E"/>
    <w:rsid w:val="001D5680"/>
    <w:rsid w:val="001D6329"/>
    <w:rsid w:val="001E0B92"/>
    <w:rsid w:val="001E1823"/>
    <w:rsid w:val="001E2947"/>
    <w:rsid w:val="001E352C"/>
    <w:rsid w:val="001E3B8C"/>
    <w:rsid w:val="001E4174"/>
    <w:rsid w:val="001E4DFD"/>
    <w:rsid w:val="001E5636"/>
    <w:rsid w:val="001E5AEF"/>
    <w:rsid w:val="001E7470"/>
    <w:rsid w:val="001E7F24"/>
    <w:rsid w:val="001F0898"/>
    <w:rsid w:val="001F101C"/>
    <w:rsid w:val="001F155C"/>
    <w:rsid w:val="001F1EE8"/>
    <w:rsid w:val="001F2551"/>
    <w:rsid w:val="001F3759"/>
    <w:rsid w:val="001F38B3"/>
    <w:rsid w:val="001F4640"/>
    <w:rsid w:val="001F5BCC"/>
    <w:rsid w:val="001F5F93"/>
    <w:rsid w:val="001F6322"/>
    <w:rsid w:val="001F7C29"/>
    <w:rsid w:val="00200760"/>
    <w:rsid w:val="0020144C"/>
    <w:rsid w:val="00202AE7"/>
    <w:rsid w:val="002035E9"/>
    <w:rsid w:val="00203883"/>
    <w:rsid w:val="00203E2F"/>
    <w:rsid w:val="002043A0"/>
    <w:rsid w:val="00204893"/>
    <w:rsid w:val="00204DCA"/>
    <w:rsid w:val="00204E65"/>
    <w:rsid w:val="00205283"/>
    <w:rsid w:val="00207049"/>
    <w:rsid w:val="00207390"/>
    <w:rsid w:val="00207766"/>
    <w:rsid w:val="00207B7A"/>
    <w:rsid w:val="00210300"/>
    <w:rsid w:val="00210694"/>
    <w:rsid w:val="002107D6"/>
    <w:rsid w:val="00211722"/>
    <w:rsid w:val="0021199C"/>
    <w:rsid w:val="00211A39"/>
    <w:rsid w:val="0021220E"/>
    <w:rsid w:val="00213453"/>
    <w:rsid w:val="00215B6D"/>
    <w:rsid w:val="00215D6C"/>
    <w:rsid w:val="002163CF"/>
    <w:rsid w:val="00216F9E"/>
    <w:rsid w:val="002213DB"/>
    <w:rsid w:val="0022313E"/>
    <w:rsid w:val="002234A3"/>
    <w:rsid w:val="0022400F"/>
    <w:rsid w:val="00225B0D"/>
    <w:rsid w:val="00225FDF"/>
    <w:rsid w:val="0023052A"/>
    <w:rsid w:val="00232AA7"/>
    <w:rsid w:val="00232EF5"/>
    <w:rsid w:val="00236B1A"/>
    <w:rsid w:val="00236C3B"/>
    <w:rsid w:val="002370EA"/>
    <w:rsid w:val="002373AE"/>
    <w:rsid w:val="00240F49"/>
    <w:rsid w:val="002423C7"/>
    <w:rsid w:val="0024322B"/>
    <w:rsid w:val="00246291"/>
    <w:rsid w:val="002466AA"/>
    <w:rsid w:val="002467C5"/>
    <w:rsid w:val="00247435"/>
    <w:rsid w:val="00247DCA"/>
    <w:rsid w:val="00250FCB"/>
    <w:rsid w:val="00251337"/>
    <w:rsid w:val="002513D4"/>
    <w:rsid w:val="00252D01"/>
    <w:rsid w:val="00254046"/>
    <w:rsid w:val="002540F6"/>
    <w:rsid w:val="00254A51"/>
    <w:rsid w:val="00255FA3"/>
    <w:rsid w:val="00257D0A"/>
    <w:rsid w:val="00260A01"/>
    <w:rsid w:val="00260E50"/>
    <w:rsid w:val="00261116"/>
    <w:rsid w:val="00261BF8"/>
    <w:rsid w:val="002627D9"/>
    <w:rsid w:val="00264813"/>
    <w:rsid w:val="00264C62"/>
    <w:rsid w:val="00264FC3"/>
    <w:rsid w:val="0026628C"/>
    <w:rsid w:val="00266A72"/>
    <w:rsid w:val="00266FA4"/>
    <w:rsid w:val="0026766A"/>
    <w:rsid w:val="00270527"/>
    <w:rsid w:val="00270744"/>
    <w:rsid w:val="002709E5"/>
    <w:rsid w:val="00271400"/>
    <w:rsid w:val="0027197D"/>
    <w:rsid w:val="00272730"/>
    <w:rsid w:val="0027285E"/>
    <w:rsid w:val="002737A4"/>
    <w:rsid w:val="00274035"/>
    <w:rsid w:val="00275318"/>
    <w:rsid w:val="00275BD3"/>
    <w:rsid w:val="002767EC"/>
    <w:rsid w:val="0027692C"/>
    <w:rsid w:val="00277405"/>
    <w:rsid w:val="00280404"/>
    <w:rsid w:val="00281651"/>
    <w:rsid w:val="00283D5E"/>
    <w:rsid w:val="00283D6B"/>
    <w:rsid w:val="002869D1"/>
    <w:rsid w:val="002869E7"/>
    <w:rsid w:val="00287105"/>
    <w:rsid w:val="002905DA"/>
    <w:rsid w:val="00291081"/>
    <w:rsid w:val="00292A25"/>
    <w:rsid w:val="00294523"/>
    <w:rsid w:val="002960BE"/>
    <w:rsid w:val="002A177E"/>
    <w:rsid w:val="002A20B8"/>
    <w:rsid w:val="002A530A"/>
    <w:rsid w:val="002A6AFF"/>
    <w:rsid w:val="002B016A"/>
    <w:rsid w:val="002B1727"/>
    <w:rsid w:val="002B28FA"/>
    <w:rsid w:val="002B3D65"/>
    <w:rsid w:val="002B43E0"/>
    <w:rsid w:val="002B519F"/>
    <w:rsid w:val="002B56E1"/>
    <w:rsid w:val="002B6F2C"/>
    <w:rsid w:val="002C0800"/>
    <w:rsid w:val="002C15D6"/>
    <w:rsid w:val="002C19FC"/>
    <w:rsid w:val="002C24EA"/>
    <w:rsid w:val="002C376A"/>
    <w:rsid w:val="002C537B"/>
    <w:rsid w:val="002C57B4"/>
    <w:rsid w:val="002C5C96"/>
    <w:rsid w:val="002C7081"/>
    <w:rsid w:val="002D23B8"/>
    <w:rsid w:val="002D2EB2"/>
    <w:rsid w:val="002D30A0"/>
    <w:rsid w:val="002D363F"/>
    <w:rsid w:val="002D3674"/>
    <w:rsid w:val="002D41C4"/>
    <w:rsid w:val="002D6FE5"/>
    <w:rsid w:val="002D7D78"/>
    <w:rsid w:val="002E0044"/>
    <w:rsid w:val="002E0FBB"/>
    <w:rsid w:val="002E15FF"/>
    <w:rsid w:val="002E2979"/>
    <w:rsid w:val="002E6BE5"/>
    <w:rsid w:val="002F190B"/>
    <w:rsid w:val="002F24C8"/>
    <w:rsid w:val="002F25E2"/>
    <w:rsid w:val="002F32C2"/>
    <w:rsid w:val="002F3A93"/>
    <w:rsid w:val="002F4ADC"/>
    <w:rsid w:val="002F4F9E"/>
    <w:rsid w:val="002F56FE"/>
    <w:rsid w:val="002F7397"/>
    <w:rsid w:val="002F798D"/>
    <w:rsid w:val="002F7D4B"/>
    <w:rsid w:val="00300BE0"/>
    <w:rsid w:val="00301B4C"/>
    <w:rsid w:val="0030289B"/>
    <w:rsid w:val="00302E05"/>
    <w:rsid w:val="00302ECD"/>
    <w:rsid w:val="00303049"/>
    <w:rsid w:val="0030398C"/>
    <w:rsid w:val="00303FF0"/>
    <w:rsid w:val="00304326"/>
    <w:rsid w:val="0030539D"/>
    <w:rsid w:val="00305F22"/>
    <w:rsid w:val="00306630"/>
    <w:rsid w:val="0030685F"/>
    <w:rsid w:val="0031061D"/>
    <w:rsid w:val="003108B5"/>
    <w:rsid w:val="00310DED"/>
    <w:rsid w:val="00311208"/>
    <w:rsid w:val="0031314B"/>
    <w:rsid w:val="0031368E"/>
    <w:rsid w:val="003143A0"/>
    <w:rsid w:val="00314FCC"/>
    <w:rsid w:val="003158FB"/>
    <w:rsid w:val="00315F49"/>
    <w:rsid w:val="00316AD7"/>
    <w:rsid w:val="00316E2E"/>
    <w:rsid w:val="0031782F"/>
    <w:rsid w:val="00317BFE"/>
    <w:rsid w:val="0032099C"/>
    <w:rsid w:val="00320E69"/>
    <w:rsid w:val="003214DA"/>
    <w:rsid w:val="003226A3"/>
    <w:rsid w:val="00322837"/>
    <w:rsid w:val="00322B2C"/>
    <w:rsid w:val="00323A34"/>
    <w:rsid w:val="00323E1F"/>
    <w:rsid w:val="00324EF6"/>
    <w:rsid w:val="0032588C"/>
    <w:rsid w:val="00327129"/>
    <w:rsid w:val="00327F69"/>
    <w:rsid w:val="003307C8"/>
    <w:rsid w:val="0033228C"/>
    <w:rsid w:val="00333194"/>
    <w:rsid w:val="003333CD"/>
    <w:rsid w:val="003334B8"/>
    <w:rsid w:val="00333818"/>
    <w:rsid w:val="00334B6B"/>
    <w:rsid w:val="003352B1"/>
    <w:rsid w:val="0033559D"/>
    <w:rsid w:val="00335A15"/>
    <w:rsid w:val="00335AD7"/>
    <w:rsid w:val="003368E1"/>
    <w:rsid w:val="0033752C"/>
    <w:rsid w:val="00340117"/>
    <w:rsid w:val="003405E9"/>
    <w:rsid w:val="003416D5"/>
    <w:rsid w:val="003419D1"/>
    <w:rsid w:val="00341F0D"/>
    <w:rsid w:val="003431CD"/>
    <w:rsid w:val="00343686"/>
    <w:rsid w:val="0034475C"/>
    <w:rsid w:val="0034514D"/>
    <w:rsid w:val="003461B5"/>
    <w:rsid w:val="00346AC8"/>
    <w:rsid w:val="00346EDE"/>
    <w:rsid w:val="003471D6"/>
    <w:rsid w:val="003473E8"/>
    <w:rsid w:val="003475CA"/>
    <w:rsid w:val="00347A00"/>
    <w:rsid w:val="0035002D"/>
    <w:rsid w:val="0035038E"/>
    <w:rsid w:val="00350A2E"/>
    <w:rsid w:val="00351F77"/>
    <w:rsid w:val="00353598"/>
    <w:rsid w:val="0035363F"/>
    <w:rsid w:val="00354354"/>
    <w:rsid w:val="00355A66"/>
    <w:rsid w:val="003569B7"/>
    <w:rsid w:val="00360416"/>
    <w:rsid w:val="00360694"/>
    <w:rsid w:val="003607F4"/>
    <w:rsid w:val="0036226C"/>
    <w:rsid w:val="003638FE"/>
    <w:rsid w:val="00365C27"/>
    <w:rsid w:val="00366159"/>
    <w:rsid w:val="00366742"/>
    <w:rsid w:val="00370D13"/>
    <w:rsid w:val="00373385"/>
    <w:rsid w:val="00376055"/>
    <w:rsid w:val="00376E79"/>
    <w:rsid w:val="00377AC9"/>
    <w:rsid w:val="003808ED"/>
    <w:rsid w:val="00382093"/>
    <w:rsid w:val="00383D16"/>
    <w:rsid w:val="00384639"/>
    <w:rsid w:val="00384A72"/>
    <w:rsid w:val="003864E9"/>
    <w:rsid w:val="00390021"/>
    <w:rsid w:val="00391A10"/>
    <w:rsid w:val="00391C24"/>
    <w:rsid w:val="00393465"/>
    <w:rsid w:val="00393959"/>
    <w:rsid w:val="003947EF"/>
    <w:rsid w:val="00395091"/>
    <w:rsid w:val="003959AE"/>
    <w:rsid w:val="00397E36"/>
    <w:rsid w:val="00397F15"/>
    <w:rsid w:val="003A1850"/>
    <w:rsid w:val="003A1A9D"/>
    <w:rsid w:val="003A368F"/>
    <w:rsid w:val="003A47E6"/>
    <w:rsid w:val="003A4AD7"/>
    <w:rsid w:val="003A72D7"/>
    <w:rsid w:val="003B01C0"/>
    <w:rsid w:val="003B0C5B"/>
    <w:rsid w:val="003B0E11"/>
    <w:rsid w:val="003B1C0F"/>
    <w:rsid w:val="003B31F2"/>
    <w:rsid w:val="003B3D47"/>
    <w:rsid w:val="003B4E98"/>
    <w:rsid w:val="003B7B7B"/>
    <w:rsid w:val="003C03F9"/>
    <w:rsid w:val="003C13BC"/>
    <w:rsid w:val="003C1A4B"/>
    <w:rsid w:val="003C5417"/>
    <w:rsid w:val="003C575C"/>
    <w:rsid w:val="003C5CBF"/>
    <w:rsid w:val="003C63E9"/>
    <w:rsid w:val="003C642F"/>
    <w:rsid w:val="003C6D8A"/>
    <w:rsid w:val="003D18FC"/>
    <w:rsid w:val="003D28B9"/>
    <w:rsid w:val="003D484F"/>
    <w:rsid w:val="003D49DC"/>
    <w:rsid w:val="003D5343"/>
    <w:rsid w:val="003D5A3C"/>
    <w:rsid w:val="003D6FC8"/>
    <w:rsid w:val="003D734C"/>
    <w:rsid w:val="003D7817"/>
    <w:rsid w:val="003E1019"/>
    <w:rsid w:val="003E1F74"/>
    <w:rsid w:val="003E284B"/>
    <w:rsid w:val="003E3923"/>
    <w:rsid w:val="003E643F"/>
    <w:rsid w:val="003E65EA"/>
    <w:rsid w:val="003E6A6F"/>
    <w:rsid w:val="003E73D6"/>
    <w:rsid w:val="003E7EBA"/>
    <w:rsid w:val="003E7EC0"/>
    <w:rsid w:val="003F001B"/>
    <w:rsid w:val="003F01F7"/>
    <w:rsid w:val="003F0283"/>
    <w:rsid w:val="003F17E2"/>
    <w:rsid w:val="003F1AC5"/>
    <w:rsid w:val="003F35F3"/>
    <w:rsid w:val="003F37BD"/>
    <w:rsid w:val="003F49B0"/>
    <w:rsid w:val="003F4ADC"/>
    <w:rsid w:val="003F4F12"/>
    <w:rsid w:val="003F6124"/>
    <w:rsid w:val="003F66B7"/>
    <w:rsid w:val="003F7DBC"/>
    <w:rsid w:val="004002A7"/>
    <w:rsid w:val="00400EAE"/>
    <w:rsid w:val="0040342F"/>
    <w:rsid w:val="0040557F"/>
    <w:rsid w:val="004055A8"/>
    <w:rsid w:val="004105AB"/>
    <w:rsid w:val="004107C1"/>
    <w:rsid w:val="00411313"/>
    <w:rsid w:val="00412B34"/>
    <w:rsid w:val="00412CB8"/>
    <w:rsid w:val="00415040"/>
    <w:rsid w:val="004154F1"/>
    <w:rsid w:val="00415674"/>
    <w:rsid w:val="00415728"/>
    <w:rsid w:val="00416E79"/>
    <w:rsid w:val="00421564"/>
    <w:rsid w:val="00421611"/>
    <w:rsid w:val="00422CF6"/>
    <w:rsid w:val="00424A39"/>
    <w:rsid w:val="00425D15"/>
    <w:rsid w:val="00425E73"/>
    <w:rsid w:val="00425EE6"/>
    <w:rsid w:val="00426848"/>
    <w:rsid w:val="00427B83"/>
    <w:rsid w:val="0043002B"/>
    <w:rsid w:val="00430133"/>
    <w:rsid w:val="00430184"/>
    <w:rsid w:val="004318A7"/>
    <w:rsid w:val="004334AA"/>
    <w:rsid w:val="00433617"/>
    <w:rsid w:val="00433FBC"/>
    <w:rsid w:val="00434814"/>
    <w:rsid w:val="0043498B"/>
    <w:rsid w:val="00435BAE"/>
    <w:rsid w:val="0043627D"/>
    <w:rsid w:val="00436AE8"/>
    <w:rsid w:val="0043783D"/>
    <w:rsid w:val="00437DEB"/>
    <w:rsid w:val="0044081B"/>
    <w:rsid w:val="00442734"/>
    <w:rsid w:val="00442D7D"/>
    <w:rsid w:val="00445399"/>
    <w:rsid w:val="00446122"/>
    <w:rsid w:val="0044677C"/>
    <w:rsid w:val="00447F9F"/>
    <w:rsid w:val="00447FD6"/>
    <w:rsid w:val="004503A0"/>
    <w:rsid w:val="0045068A"/>
    <w:rsid w:val="00451E09"/>
    <w:rsid w:val="00452873"/>
    <w:rsid w:val="004531DB"/>
    <w:rsid w:val="00453A31"/>
    <w:rsid w:val="004548A2"/>
    <w:rsid w:val="004549C1"/>
    <w:rsid w:val="00456B95"/>
    <w:rsid w:val="00457A0A"/>
    <w:rsid w:val="00457FD6"/>
    <w:rsid w:val="00460554"/>
    <w:rsid w:val="00465B45"/>
    <w:rsid w:val="00466A67"/>
    <w:rsid w:val="004679E5"/>
    <w:rsid w:val="00470991"/>
    <w:rsid w:val="0047107F"/>
    <w:rsid w:val="004717A5"/>
    <w:rsid w:val="00471EDC"/>
    <w:rsid w:val="00472ADB"/>
    <w:rsid w:val="00473611"/>
    <w:rsid w:val="004738D1"/>
    <w:rsid w:val="00474090"/>
    <w:rsid w:val="00475514"/>
    <w:rsid w:val="00475A60"/>
    <w:rsid w:val="00475C3A"/>
    <w:rsid w:val="004779FB"/>
    <w:rsid w:val="0048073A"/>
    <w:rsid w:val="0048147C"/>
    <w:rsid w:val="0048159E"/>
    <w:rsid w:val="00481EE1"/>
    <w:rsid w:val="0048260B"/>
    <w:rsid w:val="00482DFF"/>
    <w:rsid w:val="004832CE"/>
    <w:rsid w:val="004838A0"/>
    <w:rsid w:val="00483C38"/>
    <w:rsid w:val="0048477D"/>
    <w:rsid w:val="00486548"/>
    <w:rsid w:val="00487545"/>
    <w:rsid w:val="004901DB"/>
    <w:rsid w:val="00490E7A"/>
    <w:rsid w:val="00491674"/>
    <w:rsid w:val="00491AC2"/>
    <w:rsid w:val="00491B15"/>
    <w:rsid w:val="004923FA"/>
    <w:rsid w:val="0049278D"/>
    <w:rsid w:val="00493CBF"/>
    <w:rsid w:val="004946B2"/>
    <w:rsid w:val="004947D2"/>
    <w:rsid w:val="004950AC"/>
    <w:rsid w:val="0049636E"/>
    <w:rsid w:val="004971F3"/>
    <w:rsid w:val="00497E05"/>
    <w:rsid w:val="00497EA7"/>
    <w:rsid w:val="004A2826"/>
    <w:rsid w:val="004A2989"/>
    <w:rsid w:val="004A2F52"/>
    <w:rsid w:val="004A4311"/>
    <w:rsid w:val="004A686B"/>
    <w:rsid w:val="004A68E8"/>
    <w:rsid w:val="004A6CAE"/>
    <w:rsid w:val="004B0916"/>
    <w:rsid w:val="004B0C79"/>
    <w:rsid w:val="004B15F3"/>
    <w:rsid w:val="004B3AC2"/>
    <w:rsid w:val="004B492A"/>
    <w:rsid w:val="004B64F8"/>
    <w:rsid w:val="004B724A"/>
    <w:rsid w:val="004B7779"/>
    <w:rsid w:val="004B7F3B"/>
    <w:rsid w:val="004C1D2C"/>
    <w:rsid w:val="004C2231"/>
    <w:rsid w:val="004C2281"/>
    <w:rsid w:val="004C2D0C"/>
    <w:rsid w:val="004C50DB"/>
    <w:rsid w:val="004C53D8"/>
    <w:rsid w:val="004C549F"/>
    <w:rsid w:val="004D0473"/>
    <w:rsid w:val="004D2244"/>
    <w:rsid w:val="004D2970"/>
    <w:rsid w:val="004D2B6C"/>
    <w:rsid w:val="004D318C"/>
    <w:rsid w:val="004D4B98"/>
    <w:rsid w:val="004D4D6A"/>
    <w:rsid w:val="004E02F0"/>
    <w:rsid w:val="004E0748"/>
    <w:rsid w:val="004E15DE"/>
    <w:rsid w:val="004E167A"/>
    <w:rsid w:val="004E1B73"/>
    <w:rsid w:val="004E2CE9"/>
    <w:rsid w:val="004E32FC"/>
    <w:rsid w:val="004E3AC9"/>
    <w:rsid w:val="004E4B5E"/>
    <w:rsid w:val="004E4E49"/>
    <w:rsid w:val="004E585F"/>
    <w:rsid w:val="004E5B7D"/>
    <w:rsid w:val="004E64D1"/>
    <w:rsid w:val="004F0850"/>
    <w:rsid w:val="004F0B7F"/>
    <w:rsid w:val="004F0E59"/>
    <w:rsid w:val="004F1388"/>
    <w:rsid w:val="004F226C"/>
    <w:rsid w:val="004F2398"/>
    <w:rsid w:val="004F43F3"/>
    <w:rsid w:val="004F5995"/>
    <w:rsid w:val="004F7437"/>
    <w:rsid w:val="004F7896"/>
    <w:rsid w:val="00500927"/>
    <w:rsid w:val="00500D2B"/>
    <w:rsid w:val="00501BF9"/>
    <w:rsid w:val="00502C98"/>
    <w:rsid w:val="0050352D"/>
    <w:rsid w:val="00503EBF"/>
    <w:rsid w:val="00505D50"/>
    <w:rsid w:val="0050671F"/>
    <w:rsid w:val="00507A8B"/>
    <w:rsid w:val="00510AD3"/>
    <w:rsid w:val="00510C3A"/>
    <w:rsid w:val="00512D7A"/>
    <w:rsid w:val="00514A4F"/>
    <w:rsid w:val="00514E34"/>
    <w:rsid w:val="00514F30"/>
    <w:rsid w:val="00515F78"/>
    <w:rsid w:val="00516E20"/>
    <w:rsid w:val="00522E21"/>
    <w:rsid w:val="00522ED3"/>
    <w:rsid w:val="00523049"/>
    <w:rsid w:val="005232F7"/>
    <w:rsid w:val="005238A3"/>
    <w:rsid w:val="00523E98"/>
    <w:rsid w:val="00524765"/>
    <w:rsid w:val="00524F48"/>
    <w:rsid w:val="00525666"/>
    <w:rsid w:val="0052566F"/>
    <w:rsid w:val="005257CE"/>
    <w:rsid w:val="005258FE"/>
    <w:rsid w:val="00525BC9"/>
    <w:rsid w:val="00526043"/>
    <w:rsid w:val="0052721F"/>
    <w:rsid w:val="00527AEF"/>
    <w:rsid w:val="0053086E"/>
    <w:rsid w:val="005311AA"/>
    <w:rsid w:val="0053196F"/>
    <w:rsid w:val="00532721"/>
    <w:rsid w:val="0053385F"/>
    <w:rsid w:val="00534591"/>
    <w:rsid w:val="005368B1"/>
    <w:rsid w:val="0053696B"/>
    <w:rsid w:val="00542AF5"/>
    <w:rsid w:val="00543AD4"/>
    <w:rsid w:val="0054649B"/>
    <w:rsid w:val="005509B1"/>
    <w:rsid w:val="005512F8"/>
    <w:rsid w:val="0055160F"/>
    <w:rsid w:val="00551FBE"/>
    <w:rsid w:val="00552BE9"/>
    <w:rsid w:val="005556E3"/>
    <w:rsid w:val="00560566"/>
    <w:rsid w:val="00563990"/>
    <w:rsid w:val="005649D1"/>
    <w:rsid w:val="00565E64"/>
    <w:rsid w:val="0056688F"/>
    <w:rsid w:val="00567985"/>
    <w:rsid w:val="00572B91"/>
    <w:rsid w:val="00573A78"/>
    <w:rsid w:val="00574A09"/>
    <w:rsid w:val="00580ABE"/>
    <w:rsid w:val="00581714"/>
    <w:rsid w:val="005819CA"/>
    <w:rsid w:val="005840BC"/>
    <w:rsid w:val="005845AE"/>
    <w:rsid w:val="00590046"/>
    <w:rsid w:val="00590D8A"/>
    <w:rsid w:val="005919C0"/>
    <w:rsid w:val="00591F05"/>
    <w:rsid w:val="00592E35"/>
    <w:rsid w:val="00592FF0"/>
    <w:rsid w:val="00595415"/>
    <w:rsid w:val="00597B50"/>
    <w:rsid w:val="005A0624"/>
    <w:rsid w:val="005A150A"/>
    <w:rsid w:val="005A41D6"/>
    <w:rsid w:val="005A471D"/>
    <w:rsid w:val="005A4C2A"/>
    <w:rsid w:val="005A4C68"/>
    <w:rsid w:val="005A5ECB"/>
    <w:rsid w:val="005A71E8"/>
    <w:rsid w:val="005A71FD"/>
    <w:rsid w:val="005B3032"/>
    <w:rsid w:val="005B46B5"/>
    <w:rsid w:val="005B5843"/>
    <w:rsid w:val="005B5D95"/>
    <w:rsid w:val="005B6492"/>
    <w:rsid w:val="005B718F"/>
    <w:rsid w:val="005B7363"/>
    <w:rsid w:val="005C0A85"/>
    <w:rsid w:val="005C0C25"/>
    <w:rsid w:val="005C105A"/>
    <w:rsid w:val="005C1D6B"/>
    <w:rsid w:val="005C1E48"/>
    <w:rsid w:val="005C2346"/>
    <w:rsid w:val="005C3677"/>
    <w:rsid w:val="005C51DF"/>
    <w:rsid w:val="005D139D"/>
    <w:rsid w:val="005D5198"/>
    <w:rsid w:val="005D5C23"/>
    <w:rsid w:val="005D6F3D"/>
    <w:rsid w:val="005D7711"/>
    <w:rsid w:val="005D7D85"/>
    <w:rsid w:val="005E1E18"/>
    <w:rsid w:val="005E25C6"/>
    <w:rsid w:val="005E4606"/>
    <w:rsid w:val="005E56D6"/>
    <w:rsid w:val="005E674E"/>
    <w:rsid w:val="005E6B36"/>
    <w:rsid w:val="005E75D7"/>
    <w:rsid w:val="005F112D"/>
    <w:rsid w:val="005F3F87"/>
    <w:rsid w:val="005F42AF"/>
    <w:rsid w:val="005F4EAB"/>
    <w:rsid w:val="00600A52"/>
    <w:rsid w:val="00601012"/>
    <w:rsid w:val="00601378"/>
    <w:rsid w:val="0060178C"/>
    <w:rsid w:val="0060276E"/>
    <w:rsid w:val="00602B0C"/>
    <w:rsid w:val="00602DBC"/>
    <w:rsid w:val="0060324D"/>
    <w:rsid w:val="0060385A"/>
    <w:rsid w:val="0060761A"/>
    <w:rsid w:val="00610ACE"/>
    <w:rsid w:val="00610ECD"/>
    <w:rsid w:val="00610F4D"/>
    <w:rsid w:val="00611655"/>
    <w:rsid w:val="0061236B"/>
    <w:rsid w:val="0061297C"/>
    <w:rsid w:val="00612DDF"/>
    <w:rsid w:val="00613643"/>
    <w:rsid w:val="0061440A"/>
    <w:rsid w:val="00614C8B"/>
    <w:rsid w:val="0061700C"/>
    <w:rsid w:val="00617975"/>
    <w:rsid w:val="00617B93"/>
    <w:rsid w:val="006206AD"/>
    <w:rsid w:val="00620DA4"/>
    <w:rsid w:val="00621DCF"/>
    <w:rsid w:val="00624966"/>
    <w:rsid w:val="00624F1D"/>
    <w:rsid w:val="0062514E"/>
    <w:rsid w:val="0062537A"/>
    <w:rsid w:val="00625A20"/>
    <w:rsid w:val="00625B2A"/>
    <w:rsid w:val="00626081"/>
    <w:rsid w:val="00631E9B"/>
    <w:rsid w:val="0063319B"/>
    <w:rsid w:val="006332E7"/>
    <w:rsid w:val="00634989"/>
    <w:rsid w:val="00634F39"/>
    <w:rsid w:val="00640FF2"/>
    <w:rsid w:val="00641203"/>
    <w:rsid w:val="00641392"/>
    <w:rsid w:val="0064370D"/>
    <w:rsid w:val="0064493C"/>
    <w:rsid w:val="00646005"/>
    <w:rsid w:val="00646CFA"/>
    <w:rsid w:val="00650533"/>
    <w:rsid w:val="00650607"/>
    <w:rsid w:val="006506A4"/>
    <w:rsid w:val="006515A7"/>
    <w:rsid w:val="006515B4"/>
    <w:rsid w:val="00651E29"/>
    <w:rsid w:val="006523FB"/>
    <w:rsid w:val="006532C8"/>
    <w:rsid w:val="0065351D"/>
    <w:rsid w:val="00654AB9"/>
    <w:rsid w:val="00654EA6"/>
    <w:rsid w:val="00656A19"/>
    <w:rsid w:val="00661000"/>
    <w:rsid w:val="00661BD2"/>
    <w:rsid w:val="006623E3"/>
    <w:rsid w:val="00662FB6"/>
    <w:rsid w:val="006642DD"/>
    <w:rsid w:val="00664CE9"/>
    <w:rsid w:val="00665D78"/>
    <w:rsid w:val="00672576"/>
    <w:rsid w:val="0067291E"/>
    <w:rsid w:val="006738E9"/>
    <w:rsid w:val="006743B8"/>
    <w:rsid w:val="00674B5E"/>
    <w:rsid w:val="006777C0"/>
    <w:rsid w:val="006804BE"/>
    <w:rsid w:val="0068123C"/>
    <w:rsid w:val="00681BC3"/>
    <w:rsid w:val="0068279C"/>
    <w:rsid w:val="00682E05"/>
    <w:rsid w:val="0068353A"/>
    <w:rsid w:val="00684E87"/>
    <w:rsid w:val="006853A1"/>
    <w:rsid w:val="00687174"/>
    <w:rsid w:val="006874DF"/>
    <w:rsid w:val="0069040A"/>
    <w:rsid w:val="00691961"/>
    <w:rsid w:val="00695128"/>
    <w:rsid w:val="00695628"/>
    <w:rsid w:val="006961F9"/>
    <w:rsid w:val="006A1339"/>
    <w:rsid w:val="006A1614"/>
    <w:rsid w:val="006A36B6"/>
    <w:rsid w:val="006A3CA0"/>
    <w:rsid w:val="006A3FEC"/>
    <w:rsid w:val="006A4167"/>
    <w:rsid w:val="006A5722"/>
    <w:rsid w:val="006B0A60"/>
    <w:rsid w:val="006B122B"/>
    <w:rsid w:val="006B1FE9"/>
    <w:rsid w:val="006B2313"/>
    <w:rsid w:val="006B4073"/>
    <w:rsid w:val="006B590D"/>
    <w:rsid w:val="006B7AB5"/>
    <w:rsid w:val="006C0676"/>
    <w:rsid w:val="006C11A1"/>
    <w:rsid w:val="006C16DA"/>
    <w:rsid w:val="006C2D06"/>
    <w:rsid w:val="006C39CE"/>
    <w:rsid w:val="006C3E7F"/>
    <w:rsid w:val="006C4B73"/>
    <w:rsid w:val="006C4F1B"/>
    <w:rsid w:val="006C50C8"/>
    <w:rsid w:val="006C5602"/>
    <w:rsid w:val="006C598F"/>
    <w:rsid w:val="006C5E3B"/>
    <w:rsid w:val="006C616A"/>
    <w:rsid w:val="006C6727"/>
    <w:rsid w:val="006C76B4"/>
    <w:rsid w:val="006C7B9A"/>
    <w:rsid w:val="006D0E60"/>
    <w:rsid w:val="006D10F7"/>
    <w:rsid w:val="006D12C3"/>
    <w:rsid w:val="006D3952"/>
    <w:rsid w:val="006D4B1B"/>
    <w:rsid w:val="006D569E"/>
    <w:rsid w:val="006D598B"/>
    <w:rsid w:val="006D61E5"/>
    <w:rsid w:val="006D743E"/>
    <w:rsid w:val="006E1DBA"/>
    <w:rsid w:val="006E3417"/>
    <w:rsid w:val="006E3552"/>
    <w:rsid w:val="006E357C"/>
    <w:rsid w:val="006E3E4F"/>
    <w:rsid w:val="006F0E95"/>
    <w:rsid w:val="006F0F8C"/>
    <w:rsid w:val="006F187E"/>
    <w:rsid w:val="006F300A"/>
    <w:rsid w:val="006F34FF"/>
    <w:rsid w:val="006F37AD"/>
    <w:rsid w:val="006F487B"/>
    <w:rsid w:val="006F5BE0"/>
    <w:rsid w:val="006F5BEF"/>
    <w:rsid w:val="006F672E"/>
    <w:rsid w:val="00700AEF"/>
    <w:rsid w:val="00700C48"/>
    <w:rsid w:val="00702F79"/>
    <w:rsid w:val="00703133"/>
    <w:rsid w:val="00703A08"/>
    <w:rsid w:val="00705FBB"/>
    <w:rsid w:val="00706039"/>
    <w:rsid w:val="0070650F"/>
    <w:rsid w:val="00706924"/>
    <w:rsid w:val="007071B9"/>
    <w:rsid w:val="007115AF"/>
    <w:rsid w:val="007131FE"/>
    <w:rsid w:val="00713779"/>
    <w:rsid w:val="0071513D"/>
    <w:rsid w:val="0071636F"/>
    <w:rsid w:val="0071741F"/>
    <w:rsid w:val="007215F8"/>
    <w:rsid w:val="0072160C"/>
    <w:rsid w:val="0072176F"/>
    <w:rsid w:val="00721CDF"/>
    <w:rsid w:val="0072422A"/>
    <w:rsid w:val="00726EE7"/>
    <w:rsid w:val="0072782B"/>
    <w:rsid w:val="00730CDE"/>
    <w:rsid w:val="00731DCC"/>
    <w:rsid w:val="007333AF"/>
    <w:rsid w:val="00733813"/>
    <w:rsid w:val="007344C1"/>
    <w:rsid w:val="00741B9F"/>
    <w:rsid w:val="0074471A"/>
    <w:rsid w:val="00744A9B"/>
    <w:rsid w:val="007474D0"/>
    <w:rsid w:val="007477BE"/>
    <w:rsid w:val="007525A1"/>
    <w:rsid w:val="00755170"/>
    <w:rsid w:val="00755984"/>
    <w:rsid w:val="00756740"/>
    <w:rsid w:val="00757FCC"/>
    <w:rsid w:val="00760C1C"/>
    <w:rsid w:val="00760E29"/>
    <w:rsid w:val="007615A3"/>
    <w:rsid w:val="00761B1D"/>
    <w:rsid w:val="00762095"/>
    <w:rsid w:val="007639DA"/>
    <w:rsid w:val="0076426C"/>
    <w:rsid w:val="007652DD"/>
    <w:rsid w:val="00765803"/>
    <w:rsid w:val="0076649D"/>
    <w:rsid w:val="0076737D"/>
    <w:rsid w:val="00767A49"/>
    <w:rsid w:val="00767F12"/>
    <w:rsid w:val="00767FA3"/>
    <w:rsid w:val="007702B2"/>
    <w:rsid w:val="00770C7B"/>
    <w:rsid w:val="00771AF5"/>
    <w:rsid w:val="0077504D"/>
    <w:rsid w:val="00776ABB"/>
    <w:rsid w:val="007777AF"/>
    <w:rsid w:val="00777BD0"/>
    <w:rsid w:val="00780F49"/>
    <w:rsid w:val="00781F3D"/>
    <w:rsid w:val="007845A5"/>
    <w:rsid w:val="0078505F"/>
    <w:rsid w:val="007850D1"/>
    <w:rsid w:val="007866B1"/>
    <w:rsid w:val="00786EF7"/>
    <w:rsid w:val="0078734E"/>
    <w:rsid w:val="007915A0"/>
    <w:rsid w:val="00791F1C"/>
    <w:rsid w:val="007927F5"/>
    <w:rsid w:val="00792E0A"/>
    <w:rsid w:val="00792E5B"/>
    <w:rsid w:val="00793274"/>
    <w:rsid w:val="0079382A"/>
    <w:rsid w:val="00795014"/>
    <w:rsid w:val="00795049"/>
    <w:rsid w:val="007958F1"/>
    <w:rsid w:val="0079652F"/>
    <w:rsid w:val="0079679D"/>
    <w:rsid w:val="007967BF"/>
    <w:rsid w:val="00796BFA"/>
    <w:rsid w:val="007976CA"/>
    <w:rsid w:val="00797A73"/>
    <w:rsid w:val="007A13B0"/>
    <w:rsid w:val="007A2551"/>
    <w:rsid w:val="007A6EA8"/>
    <w:rsid w:val="007A7FC3"/>
    <w:rsid w:val="007B0517"/>
    <w:rsid w:val="007B0570"/>
    <w:rsid w:val="007B10EC"/>
    <w:rsid w:val="007B1893"/>
    <w:rsid w:val="007B1A82"/>
    <w:rsid w:val="007B2A44"/>
    <w:rsid w:val="007B3350"/>
    <w:rsid w:val="007B40C8"/>
    <w:rsid w:val="007B6275"/>
    <w:rsid w:val="007B6404"/>
    <w:rsid w:val="007B645C"/>
    <w:rsid w:val="007B6B40"/>
    <w:rsid w:val="007B6EFB"/>
    <w:rsid w:val="007B7B01"/>
    <w:rsid w:val="007C084D"/>
    <w:rsid w:val="007C1D97"/>
    <w:rsid w:val="007C56B0"/>
    <w:rsid w:val="007C69B9"/>
    <w:rsid w:val="007C6C72"/>
    <w:rsid w:val="007C7B4F"/>
    <w:rsid w:val="007C7B51"/>
    <w:rsid w:val="007D082A"/>
    <w:rsid w:val="007D2009"/>
    <w:rsid w:val="007D2BB8"/>
    <w:rsid w:val="007D2D12"/>
    <w:rsid w:val="007D35EC"/>
    <w:rsid w:val="007D3AFD"/>
    <w:rsid w:val="007D44EC"/>
    <w:rsid w:val="007D4568"/>
    <w:rsid w:val="007D6057"/>
    <w:rsid w:val="007D776F"/>
    <w:rsid w:val="007E0D71"/>
    <w:rsid w:val="007E12C1"/>
    <w:rsid w:val="007E18BF"/>
    <w:rsid w:val="007E5E8A"/>
    <w:rsid w:val="007E788E"/>
    <w:rsid w:val="007F0093"/>
    <w:rsid w:val="007F0F43"/>
    <w:rsid w:val="007F1CCB"/>
    <w:rsid w:val="007F2A92"/>
    <w:rsid w:val="007F2CF2"/>
    <w:rsid w:val="007F414C"/>
    <w:rsid w:val="007F484F"/>
    <w:rsid w:val="007F5A9E"/>
    <w:rsid w:val="007F7B02"/>
    <w:rsid w:val="007F7D18"/>
    <w:rsid w:val="008015C9"/>
    <w:rsid w:val="00802551"/>
    <w:rsid w:val="0080436F"/>
    <w:rsid w:val="00804D85"/>
    <w:rsid w:val="0080674E"/>
    <w:rsid w:val="00806857"/>
    <w:rsid w:val="00806DE2"/>
    <w:rsid w:val="008072BA"/>
    <w:rsid w:val="00810D66"/>
    <w:rsid w:val="008114C3"/>
    <w:rsid w:val="00811E15"/>
    <w:rsid w:val="008132B8"/>
    <w:rsid w:val="00813A41"/>
    <w:rsid w:val="00813E4F"/>
    <w:rsid w:val="00814185"/>
    <w:rsid w:val="008142B3"/>
    <w:rsid w:val="00814C79"/>
    <w:rsid w:val="00814D8D"/>
    <w:rsid w:val="00815026"/>
    <w:rsid w:val="008167D8"/>
    <w:rsid w:val="008173B3"/>
    <w:rsid w:val="00817C11"/>
    <w:rsid w:val="008202AA"/>
    <w:rsid w:val="0082127F"/>
    <w:rsid w:val="0082285A"/>
    <w:rsid w:val="008239FE"/>
    <w:rsid w:val="00825187"/>
    <w:rsid w:val="0082552E"/>
    <w:rsid w:val="00825887"/>
    <w:rsid w:val="0082659C"/>
    <w:rsid w:val="00826ADE"/>
    <w:rsid w:val="00826C14"/>
    <w:rsid w:val="00827688"/>
    <w:rsid w:val="008276E4"/>
    <w:rsid w:val="008277BF"/>
    <w:rsid w:val="00830122"/>
    <w:rsid w:val="00830454"/>
    <w:rsid w:val="008307D7"/>
    <w:rsid w:val="00831440"/>
    <w:rsid w:val="00832756"/>
    <w:rsid w:val="00832F41"/>
    <w:rsid w:val="008340A1"/>
    <w:rsid w:val="00834225"/>
    <w:rsid w:val="008356BC"/>
    <w:rsid w:val="0083595C"/>
    <w:rsid w:val="00835B00"/>
    <w:rsid w:val="00836026"/>
    <w:rsid w:val="00836A80"/>
    <w:rsid w:val="00836C54"/>
    <w:rsid w:val="00837941"/>
    <w:rsid w:val="008379D4"/>
    <w:rsid w:val="00840ACD"/>
    <w:rsid w:val="008414A5"/>
    <w:rsid w:val="00841929"/>
    <w:rsid w:val="00843009"/>
    <w:rsid w:val="00843C32"/>
    <w:rsid w:val="00844C59"/>
    <w:rsid w:val="00844FA0"/>
    <w:rsid w:val="0084516C"/>
    <w:rsid w:val="00845287"/>
    <w:rsid w:val="00845572"/>
    <w:rsid w:val="00845D3E"/>
    <w:rsid w:val="00845FBA"/>
    <w:rsid w:val="00846793"/>
    <w:rsid w:val="00847B6A"/>
    <w:rsid w:val="008517F8"/>
    <w:rsid w:val="0085319D"/>
    <w:rsid w:val="008537FC"/>
    <w:rsid w:val="0085509B"/>
    <w:rsid w:val="0085620E"/>
    <w:rsid w:val="00856A02"/>
    <w:rsid w:val="00860F9E"/>
    <w:rsid w:val="00863C09"/>
    <w:rsid w:val="00865598"/>
    <w:rsid w:val="0086564C"/>
    <w:rsid w:val="008658FD"/>
    <w:rsid w:val="008664CF"/>
    <w:rsid w:val="00867190"/>
    <w:rsid w:val="00870804"/>
    <w:rsid w:val="0087145C"/>
    <w:rsid w:val="00872174"/>
    <w:rsid w:val="00873B20"/>
    <w:rsid w:val="00875184"/>
    <w:rsid w:val="008811CA"/>
    <w:rsid w:val="008823A1"/>
    <w:rsid w:val="00884E3D"/>
    <w:rsid w:val="0088527E"/>
    <w:rsid w:val="00886507"/>
    <w:rsid w:val="00887B88"/>
    <w:rsid w:val="00890083"/>
    <w:rsid w:val="008901F3"/>
    <w:rsid w:val="00890F6F"/>
    <w:rsid w:val="008915CD"/>
    <w:rsid w:val="0089325B"/>
    <w:rsid w:val="00893E94"/>
    <w:rsid w:val="0089461F"/>
    <w:rsid w:val="00895692"/>
    <w:rsid w:val="008959B6"/>
    <w:rsid w:val="00896673"/>
    <w:rsid w:val="00897C5B"/>
    <w:rsid w:val="008A055F"/>
    <w:rsid w:val="008A0781"/>
    <w:rsid w:val="008A1B43"/>
    <w:rsid w:val="008A1FFB"/>
    <w:rsid w:val="008A361B"/>
    <w:rsid w:val="008A38AF"/>
    <w:rsid w:val="008A3C93"/>
    <w:rsid w:val="008A4653"/>
    <w:rsid w:val="008A5A12"/>
    <w:rsid w:val="008A5BEB"/>
    <w:rsid w:val="008A60C6"/>
    <w:rsid w:val="008A69D1"/>
    <w:rsid w:val="008B21F7"/>
    <w:rsid w:val="008B2EDF"/>
    <w:rsid w:val="008B3E79"/>
    <w:rsid w:val="008B4332"/>
    <w:rsid w:val="008B44B8"/>
    <w:rsid w:val="008B4AC4"/>
    <w:rsid w:val="008B4CD5"/>
    <w:rsid w:val="008B4EEB"/>
    <w:rsid w:val="008B5939"/>
    <w:rsid w:val="008B5BDE"/>
    <w:rsid w:val="008B5E61"/>
    <w:rsid w:val="008B7100"/>
    <w:rsid w:val="008B7236"/>
    <w:rsid w:val="008C10ED"/>
    <w:rsid w:val="008C1A43"/>
    <w:rsid w:val="008C20D6"/>
    <w:rsid w:val="008C21C6"/>
    <w:rsid w:val="008C26D0"/>
    <w:rsid w:val="008C3203"/>
    <w:rsid w:val="008C4F32"/>
    <w:rsid w:val="008C5061"/>
    <w:rsid w:val="008C6215"/>
    <w:rsid w:val="008C7656"/>
    <w:rsid w:val="008D09A8"/>
    <w:rsid w:val="008D12FB"/>
    <w:rsid w:val="008D1423"/>
    <w:rsid w:val="008D239D"/>
    <w:rsid w:val="008D3533"/>
    <w:rsid w:val="008D3EBE"/>
    <w:rsid w:val="008D438A"/>
    <w:rsid w:val="008D47E9"/>
    <w:rsid w:val="008D666F"/>
    <w:rsid w:val="008D66A0"/>
    <w:rsid w:val="008D733E"/>
    <w:rsid w:val="008D7DDE"/>
    <w:rsid w:val="008E016B"/>
    <w:rsid w:val="008E1535"/>
    <w:rsid w:val="008E470D"/>
    <w:rsid w:val="008E525E"/>
    <w:rsid w:val="008E53DB"/>
    <w:rsid w:val="008E6254"/>
    <w:rsid w:val="008E653D"/>
    <w:rsid w:val="008E73AF"/>
    <w:rsid w:val="008E7852"/>
    <w:rsid w:val="008F03A1"/>
    <w:rsid w:val="008F0658"/>
    <w:rsid w:val="008F2A4B"/>
    <w:rsid w:val="008F2ECE"/>
    <w:rsid w:val="008F36A8"/>
    <w:rsid w:val="008F56AD"/>
    <w:rsid w:val="008F5F23"/>
    <w:rsid w:val="008F615F"/>
    <w:rsid w:val="008F6FFA"/>
    <w:rsid w:val="008F7CAF"/>
    <w:rsid w:val="0090415E"/>
    <w:rsid w:val="0090416D"/>
    <w:rsid w:val="00904498"/>
    <w:rsid w:val="00905318"/>
    <w:rsid w:val="00905A59"/>
    <w:rsid w:val="00906EDA"/>
    <w:rsid w:val="00907240"/>
    <w:rsid w:val="0090762F"/>
    <w:rsid w:val="00914BF2"/>
    <w:rsid w:val="00920061"/>
    <w:rsid w:val="00920193"/>
    <w:rsid w:val="009208F6"/>
    <w:rsid w:val="0092196B"/>
    <w:rsid w:val="00921DBD"/>
    <w:rsid w:val="00922BE5"/>
    <w:rsid w:val="009235B9"/>
    <w:rsid w:val="009254E0"/>
    <w:rsid w:val="0092676B"/>
    <w:rsid w:val="009269DE"/>
    <w:rsid w:val="009276ED"/>
    <w:rsid w:val="00930CE8"/>
    <w:rsid w:val="00931868"/>
    <w:rsid w:val="0093220A"/>
    <w:rsid w:val="00932449"/>
    <w:rsid w:val="00933605"/>
    <w:rsid w:val="00933F50"/>
    <w:rsid w:val="00935908"/>
    <w:rsid w:val="00936D9D"/>
    <w:rsid w:val="009375F7"/>
    <w:rsid w:val="009401B0"/>
    <w:rsid w:val="0094020A"/>
    <w:rsid w:val="0094133E"/>
    <w:rsid w:val="009421BD"/>
    <w:rsid w:val="0094388A"/>
    <w:rsid w:val="00943F51"/>
    <w:rsid w:val="009440A4"/>
    <w:rsid w:val="00944AE3"/>
    <w:rsid w:val="0094634B"/>
    <w:rsid w:val="00947A92"/>
    <w:rsid w:val="00950A51"/>
    <w:rsid w:val="00950F42"/>
    <w:rsid w:val="00953023"/>
    <w:rsid w:val="00953480"/>
    <w:rsid w:val="00953E00"/>
    <w:rsid w:val="00954101"/>
    <w:rsid w:val="00954822"/>
    <w:rsid w:val="00954DFD"/>
    <w:rsid w:val="009554E0"/>
    <w:rsid w:val="0095577A"/>
    <w:rsid w:val="00956152"/>
    <w:rsid w:val="00956E32"/>
    <w:rsid w:val="00956EAA"/>
    <w:rsid w:val="0096038C"/>
    <w:rsid w:val="00961D44"/>
    <w:rsid w:val="00966042"/>
    <w:rsid w:val="00966047"/>
    <w:rsid w:val="009667BE"/>
    <w:rsid w:val="00967D17"/>
    <w:rsid w:val="00970B56"/>
    <w:rsid w:val="00970E26"/>
    <w:rsid w:val="00971008"/>
    <w:rsid w:val="00974FCC"/>
    <w:rsid w:val="009761CA"/>
    <w:rsid w:val="009761D8"/>
    <w:rsid w:val="0097776D"/>
    <w:rsid w:val="009801CB"/>
    <w:rsid w:val="0098152C"/>
    <w:rsid w:val="00982D3E"/>
    <w:rsid w:val="00983D7F"/>
    <w:rsid w:val="00983E0E"/>
    <w:rsid w:val="00984F15"/>
    <w:rsid w:val="009850D7"/>
    <w:rsid w:val="0098589A"/>
    <w:rsid w:val="00986745"/>
    <w:rsid w:val="00987FBC"/>
    <w:rsid w:val="0099087C"/>
    <w:rsid w:val="0099177A"/>
    <w:rsid w:val="0099224C"/>
    <w:rsid w:val="00992FEB"/>
    <w:rsid w:val="0099405B"/>
    <w:rsid w:val="00996299"/>
    <w:rsid w:val="00997115"/>
    <w:rsid w:val="009A1541"/>
    <w:rsid w:val="009A26E3"/>
    <w:rsid w:val="009B1240"/>
    <w:rsid w:val="009B3B35"/>
    <w:rsid w:val="009B3FDF"/>
    <w:rsid w:val="009B71E6"/>
    <w:rsid w:val="009B78A6"/>
    <w:rsid w:val="009C002E"/>
    <w:rsid w:val="009C006E"/>
    <w:rsid w:val="009C1247"/>
    <w:rsid w:val="009C2473"/>
    <w:rsid w:val="009C3B17"/>
    <w:rsid w:val="009C4559"/>
    <w:rsid w:val="009C4655"/>
    <w:rsid w:val="009C6348"/>
    <w:rsid w:val="009C7012"/>
    <w:rsid w:val="009C7863"/>
    <w:rsid w:val="009D0161"/>
    <w:rsid w:val="009D03F1"/>
    <w:rsid w:val="009D2BC5"/>
    <w:rsid w:val="009D4518"/>
    <w:rsid w:val="009E0177"/>
    <w:rsid w:val="009E017B"/>
    <w:rsid w:val="009E3F3C"/>
    <w:rsid w:val="009E4CE9"/>
    <w:rsid w:val="009E5CB5"/>
    <w:rsid w:val="009E688D"/>
    <w:rsid w:val="009F036D"/>
    <w:rsid w:val="009F0CB9"/>
    <w:rsid w:val="009F0CBF"/>
    <w:rsid w:val="009F1436"/>
    <w:rsid w:val="009F17EC"/>
    <w:rsid w:val="009F3288"/>
    <w:rsid w:val="009F3EA9"/>
    <w:rsid w:val="009F4B57"/>
    <w:rsid w:val="009F7B27"/>
    <w:rsid w:val="00A01645"/>
    <w:rsid w:val="00A0164C"/>
    <w:rsid w:val="00A017AF"/>
    <w:rsid w:val="00A028A6"/>
    <w:rsid w:val="00A029C7"/>
    <w:rsid w:val="00A02E46"/>
    <w:rsid w:val="00A03058"/>
    <w:rsid w:val="00A03856"/>
    <w:rsid w:val="00A040C4"/>
    <w:rsid w:val="00A0507B"/>
    <w:rsid w:val="00A050C5"/>
    <w:rsid w:val="00A0588A"/>
    <w:rsid w:val="00A068BC"/>
    <w:rsid w:val="00A07E0A"/>
    <w:rsid w:val="00A10316"/>
    <w:rsid w:val="00A10A43"/>
    <w:rsid w:val="00A10F7C"/>
    <w:rsid w:val="00A1175F"/>
    <w:rsid w:val="00A1239E"/>
    <w:rsid w:val="00A13887"/>
    <w:rsid w:val="00A14068"/>
    <w:rsid w:val="00A15F05"/>
    <w:rsid w:val="00A16A9D"/>
    <w:rsid w:val="00A16B85"/>
    <w:rsid w:val="00A21827"/>
    <w:rsid w:val="00A21C24"/>
    <w:rsid w:val="00A234DD"/>
    <w:rsid w:val="00A23653"/>
    <w:rsid w:val="00A23C2C"/>
    <w:rsid w:val="00A24819"/>
    <w:rsid w:val="00A2700E"/>
    <w:rsid w:val="00A2709B"/>
    <w:rsid w:val="00A27134"/>
    <w:rsid w:val="00A27D53"/>
    <w:rsid w:val="00A3052A"/>
    <w:rsid w:val="00A31ED8"/>
    <w:rsid w:val="00A323E9"/>
    <w:rsid w:val="00A32CD5"/>
    <w:rsid w:val="00A34221"/>
    <w:rsid w:val="00A3459C"/>
    <w:rsid w:val="00A37460"/>
    <w:rsid w:val="00A41DF6"/>
    <w:rsid w:val="00A423F0"/>
    <w:rsid w:val="00A42D95"/>
    <w:rsid w:val="00A43517"/>
    <w:rsid w:val="00A43D04"/>
    <w:rsid w:val="00A44E8F"/>
    <w:rsid w:val="00A454F5"/>
    <w:rsid w:val="00A45766"/>
    <w:rsid w:val="00A506FC"/>
    <w:rsid w:val="00A50733"/>
    <w:rsid w:val="00A50948"/>
    <w:rsid w:val="00A526A2"/>
    <w:rsid w:val="00A53ED9"/>
    <w:rsid w:val="00A55434"/>
    <w:rsid w:val="00A5623C"/>
    <w:rsid w:val="00A5742B"/>
    <w:rsid w:val="00A57FB9"/>
    <w:rsid w:val="00A600A4"/>
    <w:rsid w:val="00A606A8"/>
    <w:rsid w:val="00A6070D"/>
    <w:rsid w:val="00A610C6"/>
    <w:rsid w:val="00A6197E"/>
    <w:rsid w:val="00A636AE"/>
    <w:rsid w:val="00A648CE"/>
    <w:rsid w:val="00A65FB9"/>
    <w:rsid w:val="00A66B07"/>
    <w:rsid w:val="00A67F4B"/>
    <w:rsid w:val="00A701B2"/>
    <w:rsid w:val="00A70804"/>
    <w:rsid w:val="00A70D9E"/>
    <w:rsid w:val="00A70E32"/>
    <w:rsid w:val="00A72BF9"/>
    <w:rsid w:val="00A746BA"/>
    <w:rsid w:val="00A7511A"/>
    <w:rsid w:val="00A75CD0"/>
    <w:rsid w:val="00A76F5E"/>
    <w:rsid w:val="00A7749D"/>
    <w:rsid w:val="00A774FC"/>
    <w:rsid w:val="00A778F8"/>
    <w:rsid w:val="00A77C1A"/>
    <w:rsid w:val="00A81DDF"/>
    <w:rsid w:val="00A823A7"/>
    <w:rsid w:val="00A83D88"/>
    <w:rsid w:val="00A85B2C"/>
    <w:rsid w:val="00A86605"/>
    <w:rsid w:val="00A8717D"/>
    <w:rsid w:val="00A87A1E"/>
    <w:rsid w:val="00A87F85"/>
    <w:rsid w:val="00A90431"/>
    <w:rsid w:val="00A90CE4"/>
    <w:rsid w:val="00A90E97"/>
    <w:rsid w:val="00A93EC5"/>
    <w:rsid w:val="00A95443"/>
    <w:rsid w:val="00A96D0F"/>
    <w:rsid w:val="00A96DEB"/>
    <w:rsid w:val="00AA0FA7"/>
    <w:rsid w:val="00AA1891"/>
    <w:rsid w:val="00AA2FE4"/>
    <w:rsid w:val="00AA2FF1"/>
    <w:rsid w:val="00AA3ADA"/>
    <w:rsid w:val="00AA621B"/>
    <w:rsid w:val="00AB02C1"/>
    <w:rsid w:val="00AB196E"/>
    <w:rsid w:val="00AB1B18"/>
    <w:rsid w:val="00AB3837"/>
    <w:rsid w:val="00AB5C13"/>
    <w:rsid w:val="00AC16E7"/>
    <w:rsid w:val="00AC174B"/>
    <w:rsid w:val="00AC1CEB"/>
    <w:rsid w:val="00AC32C4"/>
    <w:rsid w:val="00AC35CB"/>
    <w:rsid w:val="00AC3BA2"/>
    <w:rsid w:val="00AC5BD2"/>
    <w:rsid w:val="00AC5F7F"/>
    <w:rsid w:val="00AC6390"/>
    <w:rsid w:val="00AD0E55"/>
    <w:rsid w:val="00AD27A3"/>
    <w:rsid w:val="00AD3CEA"/>
    <w:rsid w:val="00AD4BAA"/>
    <w:rsid w:val="00AD4C04"/>
    <w:rsid w:val="00AD52AE"/>
    <w:rsid w:val="00AD5493"/>
    <w:rsid w:val="00AD6B36"/>
    <w:rsid w:val="00AD71F4"/>
    <w:rsid w:val="00AD74E8"/>
    <w:rsid w:val="00AE15C0"/>
    <w:rsid w:val="00AE21BD"/>
    <w:rsid w:val="00AE2B37"/>
    <w:rsid w:val="00AE4302"/>
    <w:rsid w:val="00AE6822"/>
    <w:rsid w:val="00AE756F"/>
    <w:rsid w:val="00AF10F1"/>
    <w:rsid w:val="00AF12C2"/>
    <w:rsid w:val="00AF1459"/>
    <w:rsid w:val="00AF1BA7"/>
    <w:rsid w:val="00AF2C8F"/>
    <w:rsid w:val="00AF309F"/>
    <w:rsid w:val="00AF4080"/>
    <w:rsid w:val="00AF642D"/>
    <w:rsid w:val="00AF6F04"/>
    <w:rsid w:val="00AF7126"/>
    <w:rsid w:val="00B021ED"/>
    <w:rsid w:val="00B02E60"/>
    <w:rsid w:val="00B049B9"/>
    <w:rsid w:val="00B0783B"/>
    <w:rsid w:val="00B07A39"/>
    <w:rsid w:val="00B10A0C"/>
    <w:rsid w:val="00B127ED"/>
    <w:rsid w:val="00B161AF"/>
    <w:rsid w:val="00B166B9"/>
    <w:rsid w:val="00B22644"/>
    <w:rsid w:val="00B23F05"/>
    <w:rsid w:val="00B23FD9"/>
    <w:rsid w:val="00B24442"/>
    <w:rsid w:val="00B2497E"/>
    <w:rsid w:val="00B24DF0"/>
    <w:rsid w:val="00B25D1B"/>
    <w:rsid w:val="00B25F82"/>
    <w:rsid w:val="00B2686C"/>
    <w:rsid w:val="00B27E5C"/>
    <w:rsid w:val="00B30C42"/>
    <w:rsid w:val="00B31677"/>
    <w:rsid w:val="00B31A4E"/>
    <w:rsid w:val="00B32B02"/>
    <w:rsid w:val="00B33F49"/>
    <w:rsid w:val="00B35477"/>
    <w:rsid w:val="00B37035"/>
    <w:rsid w:val="00B37706"/>
    <w:rsid w:val="00B414D5"/>
    <w:rsid w:val="00B41879"/>
    <w:rsid w:val="00B41D72"/>
    <w:rsid w:val="00B4257A"/>
    <w:rsid w:val="00B42D3C"/>
    <w:rsid w:val="00B460F4"/>
    <w:rsid w:val="00B46C63"/>
    <w:rsid w:val="00B517B5"/>
    <w:rsid w:val="00B51F6E"/>
    <w:rsid w:val="00B5271D"/>
    <w:rsid w:val="00B54CF0"/>
    <w:rsid w:val="00B56646"/>
    <w:rsid w:val="00B60113"/>
    <w:rsid w:val="00B60C56"/>
    <w:rsid w:val="00B6105E"/>
    <w:rsid w:val="00B6199B"/>
    <w:rsid w:val="00B62175"/>
    <w:rsid w:val="00B62B7B"/>
    <w:rsid w:val="00B62F50"/>
    <w:rsid w:val="00B631F1"/>
    <w:rsid w:val="00B63FBE"/>
    <w:rsid w:val="00B63FED"/>
    <w:rsid w:val="00B64FBA"/>
    <w:rsid w:val="00B66B3B"/>
    <w:rsid w:val="00B670F3"/>
    <w:rsid w:val="00B7097F"/>
    <w:rsid w:val="00B72790"/>
    <w:rsid w:val="00B72E9D"/>
    <w:rsid w:val="00B73D27"/>
    <w:rsid w:val="00B76DC4"/>
    <w:rsid w:val="00B77667"/>
    <w:rsid w:val="00B77A2C"/>
    <w:rsid w:val="00B8062A"/>
    <w:rsid w:val="00B84BB6"/>
    <w:rsid w:val="00B85029"/>
    <w:rsid w:val="00B908FC"/>
    <w:rsid w:val="00B90D3C"/>
    <w:rsid w:val="00B9169C"/>
    <w:rsid w:val="00B92065"/>
    <w:rsid w:val="00B92AF0"/>
    <w:rsid w:val="00B941ED"/>
    <w:rsid w:val="00B94A68"/>
    <w:rsid w:val="00B95620"/>
    <w:rsid w:val="00B9666F"/>
    <w:rsid w:val="00B97594"/>
    <w:rsid w:val="00B97E1D"/>
    <w:rsid w:val="00BA0295"/>
    <w:rsid w:val="00BA237D"/>
    <w:rsid w:val="00BA27F2"/>
    <w:rsid w:val="00BA2C1B"/>
    <w:rsid w:val="00BA5C21"/>
    <w:rsid w:val="00BA601E"/>
    <w:rsid w:val="00BA6751"/>
    <w:rsid w:val="00BA69F3"/>
    <w:rsid w:val="00BA7B4D"/>
    <w:rsid w:val="00BA7BF8"/>
    <w:rsid w:val="00BB1E72"/>
    <w:rsid w:val="00BB2E62"/>
    <w:rsid w:val="00BB2E94"/>
    <w:rsid w:val="00BB3569"/>
    <w:rsid w:val="00BB356C"/>
    <w:rsid w:val="00BB5131"/>
    <w:rsid w:val="00BB6057"/>
    <w:rsid w:val="00BB7518"/>
    <w:rsid w:val="00BB7814"/>
    <w:rsid w:val="00BC252D"/>
    <w:rsid w:val="00BC4091"/>
    <w:rsid w:val="00BC51F6"/>
    <w:rsid w:val="00BC5210"/>
    <w:rsid w:val="00BC619F"/>
    <w:rsid w:val="00BC63F0"/>
    <w:rsid w:val="00BC6A92"/>
    <w:rsid w:val="00BC7373"/>
    <w:rsid w:val="00BD1F84"/>
    <w:rsid w:val="00BD1FD9"/>
    <w:rsid w:val="00BD4032"/>
    <w:rsid w:val="00BD414F"/>
    <w:rsid w:val="00BD43FB"/>
    <w:rsid w:val="00BD4915"/>
    <w:rsid w:val="00BD5031"/>
    <w:rsid w:val="00BD63FA"/>
    <w:rsid w:val="00BD75C6"/>
    <w:rsid w:val="00BD7EB3"/>
    <w:rsid w:val="00BE0B41"/>
    <w:rsid w:val="00BE0E66"/>
    <w:rsid w:val="00BE230C"/>
    <w:rsid w:val="00BE66BF"/>
    <w:rsid w:val="00BE6EEF"/>
    <w:rsid w:val="00BE743C"/>
    <w:rsid w:val="00BE7612"/>
    <w:rsid w:val="00BE77BD"/>
    <w:rsid w:val="00BF06B7"/>
    <w:rsid w:val="00BF36FD"/>
    <w:rsid w:val="00BF37BF"/>
    <w:rsid w:val="00BF393D"/>
    <w:rsid w:val="00BF567F"/>
    <w:rsid w:val="00BF5785"/>
    <w:rsid w:val="00BF5B5F"/>
    <w:rsid w:val="00BF64E7"/>
    <w:rsid w:val="00C00BB6"/>
    <w:rsid w:val="00C010CD"/>
    <w:rsid w:val="00C020C9"/>
    <w:rsid w:val="00C021B0"/>
    <w:rsid w:val="00C03272"/>
    <w:rsid w:val="00C04B78"/>
    <w:rsid w:val="00C04C5F"/>
    <w:rsid w:val="00C04E5F"/>
    <w:rsid w:val="00C05F14"/>
    <w:rsid w:val="00C07A5D"/>
    <w:rsid w:val="00C10A28"/>
    <w:rsid w:val="00C1418E"/>
    <w:rsid w:val="00C16C42"/>
    <w:rsid w:val="00C172E2"/>
    <w:rsid w:val="00C17528"/>
    <w:rsid w:val="00C17FC1"/>
    <w:rsid w:val="00C21C83"/>
    <w:rsid w:val="00C2218B"/>
    <w:rsid w:val="00C22706"/>
    <w:rsid w:val="00C22AAD"/>
    <w:rsid w:val="00C22E5A"/>
    <w:rsid w:val="00C23148"/>
    <w:rsid w:val="00C2325B"/>
    <w:rsid w:val="00C235AE"/>
    <w:rsid w:val="00C23E6C"/>
    <w:rsid w:val="00C24525"/>
    <w:rsid w:val="00C250BD"/>
    <w:rsid w:val="00C25756"/>
    <w:rsid w:val="00C262DE"/>
    <w:rsid w:val="00C263B5"/>
    <w:rsid w:val="00C26D9C"/>
    <w:rsid w:val="00C26ECC"/>
    <w:rsid w:val="00C2755D"/>
    <w:rsid w:val="00C27FAA"/>
    <w:rsid w:val="00C31431"/>
    <w:rsid w:val="00C31DE7"/>
    <w:rsid w:val="00C31E68"/>
    <w:rsid w:val="00C3336A"/>
    <w:rsid w:val="00C344B3"/>
    <w:rsid w:val="00C348DF"/>
    <w:rsid w:val="00C348F3"/>
    <w:rsid w:val="00C35125"/>
    <w:rsid w:val="00C35133"/>
    <w:rsid w:val="00C36191"/>
    <w:rsid w:val="00C37870"/>
    <w:rsid w:val="00C40033"/>
    <w:rsid w:val="00C402DA"/>
    <w:rsid w:val="00C40358"/>
    <w:rsid w:val="00C40718"/>
    <w:rsid w:val="00C40FAB"/>
    <w:rsid w:val="00C41EC7"/>
    <w:rsid w:val="00C43412"/>
    <w:rsid w:val="00C44070"/>
    <w:rsid w:val="00C452A5"/>
    <w:rsid w:val="00C454BA"/>
    <w:rsid w:val="00C45C24"/>
    <w:rsid w:val="00C46C55"/>
    <w:rsid w:val="00C47B6D"/>
    <w:rsid w:val="00C507A2"/>
    <w:rsid w:val="00C50D23"/>
    <w:rsid w:val="00C521B1"/>
    <w:rsid w:val="00C53C8E"/>
    <w:rsid w:val="00C53D78"/>
    <w:rsid w:val="00C54169"/>
    <w:rsid w:val="00C544D3"/>
    <w:rsid w:val="00C54686"/>
    <w:rsid w:val="00C550F8"/>
    <w:rsid w:val="00C562D7"/>
    <w:rsid w:val="00C614D9"/>
    <w:rsid w:val="00C624B2"/>
    <w:rsid w:val="00C63EA9"/>
    <w:rsid w:val="00C6419A"/>
    <w:rsid w:val="00C64E16"/>
    <w:rsid w:val="00C65C24"/>
    <w:rsid w:val="00C6677B"/>
    <w:rsid w:val="00C6705D"/>
    <w:rsid w:val="00C67D05"/>
    <w:rsid w:val="00C70B12"/>
    <w:rsid w:val="00C715FD"/>
    <w:rsid w:val="00C71BB3"/>
    <w:rsid w:val="00C74071"/>
    <w:rsid w:val="00C741DA"/>
    <w:rsid w:val="00C76C51"/>
    <w:rsid w:val="00C81962"/>
    <w:rsid w:val="00C82310"/>
    <w:rsid w:val="00C839C5"/>
    <w:rsid w:val="00C8435D"/>
    <w:rsid w:val="00C85B7D"/>
    <w:rsid w:val="00C86AF1"/>
    <w:rsid w:val="00C86B22"/>
    <w:rsid w:val="00C87E81"/>
    <w:rsid w:val="00C90FF3"/>
    <w:rsid w:val="00C93AFC"/>
    <w:rsid w:val="00C9584F"/>
    <w:rsid w:val="00C95C75"/>
    <w:rsid w:val="00C964A1"/>
    <w:rsid w:val="00C97570"/>
    <w:rsid w:val="00CA030D"/>
    <w:rsid w:val="00CA0343"/>
    <w:rsid w:val="00CA04C9"/>
    <w:rsid w:val="00CA0A2F"/>
    <w:rsid w:val="00CA17D6"/>
    <w:rsid w:val="00CA1C08"/>
    <w:rsid w:val="00CA2A1F"/>
    <w:rsid w:val="00CA2DFC"/>
    <w:rsid w:val="00CA604A"/>
    <w:rsid w:val="00CA6634"/>
    <w:rsid w:val="00CA6F6C"/>
    <w:rsid w:val="00CA715D"/>
    <w:rsid w:val="00CA76E2"/>
    <w:rsid w:val="00CA7FC6"/>
    <w:rsid w:val="00CB32F1"/>
    <w:rsid w:val="00CB3D64"/>
    <w:rsid w:val="00CB4034"/>
    <w:rsid w:val="00CB406F"/>
    <w:rsid w:val="00CB50C5"/>
    <w:rsid w:val="00CB59E9"/>
    <w:rsid w:val="00CB60CE"/>
    <w:rsid w:val="00CB6560"/>
    <w:rsid w:val="00CC3165"/>
    <w:rsid w:val="00CC372F"/>
    <w:rsid w:val="00CC3786"/>
    <w:rsid w:val="00CC4574"/>
    <w:rsid w:val="00CC47D1"/>
    <w:rsid w:val="00CC66C0"/>
    <w:rsid w:val="00CD0CF4"/>
    <w:rsid w:val="00CD0F52"/>
    <w:rsid w:val="00CD1378"/>
    <w:rsid w:val="00CD3746"/>
    <w:rsid w:val="00CD385B"/>
    <w:rsid w:val="00CD38C3"/>
    <w:rsid w:val="00CD4038"/>
    <w:rsid w:val="00CD409D"/>
    <w:rsid w:val="00CD6851"/>
    <w:rsid w:val="00CD7D9B"/>
    <w:rsid w:val="00CE011D"/>
    <w:rsid w:val="00CE0EB6"/>
    <w:rsid w:val="00CE112F"/>
    <w:rsid w:val="00CE2230"/>
    <w:rsid w:val="00CE2567"/>
    <w:rsid w:val="00CE2D88"/>
    <w:rsid w:val="00CE34E5"/>
    <w:rsid w:val="00CE4F26"/>
    <w:rsid w:val="00CE5217"/>
    <w:rsid w:val="00CE5398"/>
    <w:rsid w:val="00CE5810"/>
    <w:rsid w:val="00CF1B35"/>
    <w:rsid w:val="00CF2347"/>
    <w:rsid w:val="00CF4D4B"/>
    <w:rsid w:val="00D01690"/>
    <w:rsid w:val="00D0302B"/>
    <w:rsid w:val="00D03CC6"/>
    <w:rsid w:val="00D04A1D"/>
    <w:rsid w:val="00D0550D"/>
    <w:rsid w:val="00D0783A"/>
    <w:rsid w:val="00D07BB1"/>
    <w:rsid w:val="00D10A79"/>
    <w:rsid w:val="00D10D2A"/>
    <w:rsid w:val="00D11348"/>
    <w:rsid w:val="00D114B8"/>
    <w:rsid w:val="00D11C9A"/>
    <w:rsid w:val="00D12B27"/>
    <w:rsid w:val="00D14ACD"/>
    <w:rsid w:val="00D15D29"/>
    <w:rsid w:val="00D16261"/>
    <w:rsid w:val="00D16C18"/>
    <w:rsid w:val="00D16EC5"/>
    <w:rsid w:val="00D17272"/>
    <w:rsid w:val="00D17D0E"/>
    <w:rsid w:val="00D21FD3"/>
    <w:rsid w:val="00D226EB"/>
    <w:rsid w:val="00D23E9D"/>
    <w:rsid w:val="00D3388A"/>
    <w:rsid w:val="00D34951"/>
    <w:rsid w:val="00D3599B"/>
    <w:rsid w:val="00D35C97"/>
    <w:rsid w:val="00D36BFE"/>
    <w:rsid w:val="00D37272"/>
    <w:rsid w:val="00D3769D"/>
    <w:rsid w:val="00D37C44"/>
    <w:rsid w:val="00D42335"/>
    <w:rsid w:val="00D42362"/>
    <w:rsid w:val="00D43A8C"/>
    <w:rsid w:val="00D4452F"/>
    <w:rsid w:val="00D517E1"/>
    <w:rsid w:val="00D51AAC"/>
    <w:rsid w:val="00D53802"/>
    <w:rsid w:val="00D53F19"/>
    <w:rsid w:val="00D55854"/>
    <w:rsid w:val="00D5590D"/>
    <w:rsid w:val="00D56DEC"/>
    <w:rsid w:val="00D60990"/>
    <w:rsid w:val="00D63521"/>
    <w:rsid w:val="00D6514D"/>
    <w:rsid w:val="00D661AD"/>
    <w:rsid w:val="00D66568"/>
    <w:rsid w:val="00D67A08"/>
    <w:rsid w:val="00D70166"/>
    <w:rsid w:val="00D722E1"/>
    <w:rsid w:val="00D7450B"/>
    <w:rsid w:val="00D74B35"/>
    <w:rsid w:val="00D772B8"/>
    <w:rsid w:val="00D773CE"/>
    <w:rsid w:val="00D803E4"/>
    <w:rsid w:val="00D8152C"/>
    <w:rsid w:val="00D81F2C"/>
    <w:rsid w:val="00D82116"/>
    <w:rsid w:val="00D82B81"/>
    <w:rsid w:val="00D833F1"/>
    <w:rsid w:val="00D83532"/>
    <w:rsid w:val="00D84AE7"/>
    <w:rsid w:val="00D861A6"/>
    <w:rsid w:val="00D92EB1"/>
    <w:rsid w:val="00D9318A"/>
    <w:rsid w:val="00D935F1"/>
    <w:rsid w:val="00D94443"/>
    <w:rsid w:val="00D95A3A"/>
    <w:rsid w:val="00D9640C"/>
    <w:rsid w:val="00D96C6E"/>
    <w:rsid w:val="00DA00A0"/>
    <w:rsid w:val="00DA0309"/>
    <w:rsid w:val="00DA1064"/>
    <w:rsid w:val="00DA1FF2"/>
    <w:rsid w:val="00DA2350"/>
    <w:rsid w:val="00DA29B7"/>
    <w:rsid w:val="00DA6A20"/>
    <w:rsid w:val="00DA75A7"/>
    <w:rsid w:val="00DB0DFC"/>
    <w:rsid w:val="00DB0F14"/>
    <w:rsid w:val="00DB0FA2"/>
    <w:rsid w:val="00DB15E1"/>
    <w:rsid w:val="00DB1D7D"/>
    <w:rsid w:val="00DB2457"/>
    <w:rsid w:val="00DB3F81"/>
    <w:rsid w:val="00DB4B55"/>
    <w:rsid w:val="00DB621A"/>
    <w:rsid w:val="00DB6577"/>
    <w:rsid w:val="00DC01B9"/>
    <w:rsid w:val="00DC0310"/>
    <w:rsid w:val="00DC0A06"/>
    <w:rsid w:val="00DC0E15"/>
    <w:rsid w:val="00DC1117"/>
    <w:rsid w:val="00DC1E98"/>
    <w:rsid w:val="00DC372C"/>
    <w:rsid w:val="00DC5AF3"/>
    <w:rsid w:val="00DC65A2"/>
    <w:rsid w:val="00DD02D9"/>
    <w:rsid w:val="00DD278F"/>
    <w:rsid w:val="00DD2986"/>
    <w:rsid w:val="00DD2AB2"/>
    <w:rsid w:val="00DD689D"/>
    <w:rsid w:val="00DE1763"/>
    <w:rsid w:val="00DE31B2"/>
    <w:rsid w:val="00DE5ABB"/>
    <w:rsid w:val="00DE65B8"/>
    <w:rsid w:val="00DE67EB"/>
    <w:rsid w:val="00DE6DE3"/>
    <w:rsid w:val="00DE7304"/>
    <w:rsid w:val="00DE732A"/>
    <w:rsid w:val="00DE7397"/>
    <w:rsid w:val="00DF0FE0"/>
    <w:rsid w:val="00DF2C0B"/>
    <w:rsid w:val="00DF3CF3"/>
    <w:rsid w:val="00DF4DB1"/>
    <w:rsid w:val="00DF5F64"/>
    <w:rsid w:val="00DF748B"/>
    <w:rsid w:val="00DF749A"/>
    <w:rsid w:val="00DF7C20"/>
    <w:rsid w:val="00E004A3"/>
    <w:rsid w:val="00E00763"/>
    <w:rsid w:val="00E00CA0"/>
    <w:rsid w:val="00E00EB6"/>
    <w:rsid w:val="00E017C5"/>
    <w:rsid w:val="00E0204A"/>
    <w:rsid w:val="00E04061"/>
    <w:rsid w:val="00E04BD7"/>
    <w:rsid w:val="00E04D92"/>
    <w:rsid w:val="00E07571"/>
    <w:rsid w:val="00E07D91"/>
    <w:rsid w:val="00E104AA"/>
    <w:rsid w:val="00E109D1"/>
    <w:rsid w:val="00E11F5C"/>
    <w:rsid w:val="00E1207B"/>
    <w:rsid w:val="00E120ED"/>
    <w:rsid w:val="00E164DF"/>
    <w:rsid w:val="00E16793"/>
    <w:rsid w:val="00E17BE2"/>
    <w:rsid w:val="00E17D9E"/>
    <w:rsid w:val="00E20155"/>
    <w:rsid w:val="00E20789"/>
    <w:rsid w:val="00E21435"/>
    <w:rsid w:val="00E22B2A"/>
    <w:rsid w:val="00E24000"/>
    <w:rsid w:val="00E24E09"/>
    <w:rsid w:val="00E2501F"/>
    <w:rsid w:val="00E25603"/>
    <w:rsid w:val="00E25911"/>
    <w:rsid w:val="00E2604C"/>
    <w:rsid w:val="00E2622B"/>
    <w:rsid w:val="00E27985"/>
    <w:rsid w:val="00E27A62"/>
    <w:rsid w:val="00E31083"/>
    <w:rsid w:val="00E31493"/>
    <w:rsid w:val="00E31831"/>
    <w:rsid w:val="00E321A6"/>
    <w:rsid w:val="00E34B55"/>
    <w:rsid w:val="00E36EC5"/>
    <w:rsid w:val="00E3765C"/>
    <w:rsid w:val="00E40D7F"/>
    <w:rsid w:val="00E421A7"/>
    <w:rsid w:val="00E467DA"/>
    <w:rsid w:val="00E47D79"/>
    <w:rsid w:val="00E51356"/>
    <w:rsid w:val="00E5136B"/>
    <w:rsid w:val="00E52081"/>
    <w:rsid w:val="00E5325D"/>
    <w:rsid w:val="00E53A8B"/>
    <w:rsid w:val="00E5401E"/>
    <w:rsid w:val="00E56697"/>
    <w:rsid w:val="00E56CBD"/>
    <w:rsid w:val="00E56D2F"/>
    <w:rsid w:val="00E622D5"/>
    <w:rsid w:val="00E63696"/>
    <w:rsid w:val="00E63CDE"/>
    <w:rsid w:val="00E63E56"/>
    <w:rsid w:val="00E64684"/>
    <w:rsid w:val="00E649BB"/>
    <w:rsid w:val="00E6766E"/>
    <w:rsid w:val="00E71549"/>
    <w:rsid w:val="00E7199F"/>
    <w:rsid w:val="00E72A2E"/>
    <w:rsid w:val="00E769A9"/>
    <w:rsid w:val="00E7719F"/>
    <w:rsid w:val="00E779CD"/>
    <w:rsid w:val="00E77E77"/>
    <w:rsid w:val="00E808C2"/>
    <w:rsid w:val="00E81DC5"/>
    <w:rsid w:val="00E82C24"/>
    <w:rsid w:val="00E82EF5"/>
    <w:rsid w:val="00E832C1"/>
    <w:rsid w:val="00E85A13"/>
    <w:rsid w:val="00E86604"/>
    <w:rsid w:val="00E86C69"/>
    <w:rsid w:val="00E87BD5"/>
    <w:rsid w:val="00E9089A"/>
    <w:rsid w:val="00E909DD"/>
    <w:rsid w:val="00E90EB4"/>
    <w:rsid w:val="00E940B6"/>
    <w:rsid w:val="00E94260"/>
    <w:rsid w:val="00E944E3"/>
    <w:rsid w:val="00E95F6B"/>
    <w:rsid w:val="00E96643"/>
    <w:rsid w:val="00EA06DF"/>
    <w:rsid w:val="00EA1924"/>
    <w:rsid w:val="00EA25BD"/>
    <w:rsid w:val="00EA2631"/>
    <w:rsid w:val="00EA3DE2"/>
    <w:rsid w:val="00EA3F9D"/>
    <w:rsid w:val="00EA4A88"/>
    <w:rsid w:val="00EA546C"/>
    <w:rsid w:val="00EA633C"/>
    <w:rsid w:val="00EA72E6"/>
    <w:rsid w:val="00EA78A7"/>
    <w:rsid w:val="00EB0501"/>
    <w:rsid w:val="00EB0A6A"/>
    <w:rsid w:val="00EB1B1F"/>
    <w:rsid w:val="00EB2F29"/>
    <w:rsid w:val="00EB3583"/>
    <w:rsid w:val="00EB365B"/>
    <w:rsid w:val="00EB44CA"/>
    <w:rsid w:val="00EB4D8C"/>
    <w:rsid w:val="00EB55A9"/>
    <w:rsid w:val="00EB579B"/>
    <w:rsid w:val="00EB57A4"/>
    <w:rsid w:val="00EB627B"/>
    <w:rsid w:val="00EB7906"/>
    <w:rsid w:val="00EB7A0B"/>
    <w:rsid w:val="00EC1634"/>
    <w:rsid w:val="00EC5D3E"/>
    <w:rsid w:val="00EC711D"/>
    <w:rsid w:val="00ED0DE0"/>
    <w:rsid w:val="00ED150D"/>
    <w:rsid w:val="00ED2B90"/>
    <w:rsid w:val="00ED32D7"/>
    <w:rsid w:val="00ED3DCA"/>
    <w:rsid w:val="00ED42A3"/>
    <w:rsid w:val="00ED4805"/>
    <w:rsid w:val="00ED6CC4"/>
    <w:rsid w:val="00EE0356"/>
    <w:rsid w:val="00EE0627"/>
    <w:rsid w:val="00EE1C61"/>
    <w:rsid w:val="00EE1DA8"/>
    <w:rsid w:val="00EE495D"/>
    <w:rsid w:val="00EE49BE"/>
    <w:rsid w:val="00EE51FF"/>
    <w:rsid w:val="00EE583F"/>
    <w:rsid w:val="00EE63D2"/>
    <w:rsid w:val="00EE707E"/>
    <w:rsid w:val="00EE7F6F"/>
    <w:rsid w:val="00EF2818"/>
    <w:rsid w:val="00EF3927"/>
    <w:rsid w:val="00EF450C"/>
    <w:rsid w:val="00EF5023"/>
    <w:rsid w:val="00EF5758"/>
    <w:rsid w:val="00EF5C71"/>
    <w:rsid w:val="00F008C2"/>
    <w:rsid w:val="00F01495"/>
    <w:rsid w:val="00F02EDF"/>
    <w:rsid w:val="00F04EA4"/>
    <w:rsid w:val="00F053D6"/>
    <w:rsid w:val="00F072D2"/>
    <w:rsid w:val="00F073C7"/>
    <w:rsid w:val="00F10E67"/>
    <w:rsid w:val="00F12C8B"/>
    <w:rsid w:val="00F12CBE"/>
    <w:rsid w:val="00F153D2"/>
    <w:rsid w:val="00F157BC"/>
    <w:rsid w:val="00F159DD"/>
    <w:rsid w:val="00F17A99"/>
    <w:rsid w:val="00F17BBB"/>
    <w:rsid w:val="00F20C72"/>
    <w:rsid w:val="00F21DE7"/>
    <w:rsid w:val="00F22DF8"/>
    <w:rsid w:val="00F233C2"/>
    <w:rsid w:val="00F23C15"/>
    <w:rsid w:val="00F25E2C"/>
    <w:rsid w:val="00F27CB7"/>
    <w:rsid w:val="00F3002E"/>
    <w:rsid w:val="00F317A8"/>
    <w:rsid w:val="00F32AA2"/>
    <w:rsid w:val="00F33C51"/>
    <w:rsid w:val="00F343EC"/>
    <w:rsid w:val="00F34FEB"/>
    <w:rsid w:val="00F35A61"/>
    <w:rsid w:val="00F3740E"/>
    <w:rsid w:val="00F37EE9"/>
    <w:rsid w:val="00F40033"/>
    <w:rsid w:val="00F40DEF"/>
    <w:rsid w:val="00F41191"/>
    <w:rsid w:val="00F44932"/>
    <w:rsid w:val="00F46E9B"/>
    <w:rsid w:val="00F471F1"/>
    <w:rsid w:val="00F472CF"/>
    <w:rsid w:val="00F503BD"/>
    <w:rsid w:val="00F5079A"/>
    <w:rsid w:val="00F52D7C"/>
    <w:rsid w:val="00F53898"/>
    <w:rsid w:val="00F54B48"/>
    <w:rsid w:val="00F55056"/>
    <w:rsid w:val="00F556F9"/>
    <w:rsid w:val="00F604FC"/>
    <w:rsid w:val="00F61127"/>
    <w:rsid w:val="00F61C8F"/>
    <w:rsid w:val="00F62B5D"/>
    <w:rsid w:val="00F62BF5"/>
    <w:rsid w:val="00F64FD1"/>
    <w:rsid w:val="00F6582A"/>
    <w:rsid w:val="00F664A2"/>
    <w:rsid w:val="00F665E8"/>
    <w:rsid w:val="00F6702E"/>
    <w:rsid w:val="00F7069F"/>
    <w:rsid w:val="00F70768"/>
    <w:rsid w:val="00F722C7"/>
    <w:rsid w:val="00F72764"/>
    <w:rsid w:val="00F72A98"/>
    <w:rsid w:val="00F749F4"/>
    <w:rsid w:val="00F75D32"/>
    <w:rsid w:val="00F7618B"/>
    <w:rsid w:val="00F768B8"/>
    <w:rsid w:val="00F825EC"/>
    <w:rsid w:val="00F82A7A"/>
    <w:rsid w:val="00F83637"/>
    <w:rsid w:val="00F858EF"/>
    <w:rsid w:val="00F85E10"/>
    <w:rsid w:val="00F87AC7"/>
    <w:rsid w:val="00F87D1C"/>
    <w:rsid w:val="00F9145A"/>
    <w:rsid w:val="00F924D4"/>
    <w:rsid w:val="00F927ED"/>
    <w:rsid w:val="00F93951"/>
    <w:rsid w:val="00F93ADA"/>
    <w:rsid w:val="00F95785"/>
    <w:rsid w:val="00F97BE1"/>
    <w:rsid w:val="00F97EB4"/>
    <w:rsid w:val="00FA0D9E"/>
    <w:rsid w:val="00FA0E1F"/>
    <w:rsid w:val="00FA18BE"/>
    <w:rsid w:val="00FA47C6"/>
    <w:rsid w:val="00FA4AD9"/>
    <w:rsid w:val="00FA5033"/>
    <w:rsid w:val="00FA59CA"/>
    <w:rsid w:val="00FA63B3"/>
    <w:rsid w:val="00FB0119"/>
    <w:rsid w:val="00FB14DF"/>
    <w:rsid w:val="00FB16A3"/>
    <w:rsid w:val="00FB26C0"/>
    <w:rsid w:val="00FB3865"/>
    <w:rsid w:val="00FB39C6"/>
    <w:rsid w:val="00FB4019"/>
    <w:rsid w:val="00FB444E"/>
    <w:rsid w:val="00FB4D04"/>
    <w:rsid w:val="00FB53D3"/>
    <w:rsid w:val="00FB57AF"/>
    <w:rsid w:val="00FB78C6"/>
    <w:rsid w:val="00FC04AE"/>
    <w:rsid w:val="00FC0603"/>
    <w:rsid w:val="00FC15CA"/>
    <w:rsid w:val="00FC237F"/>
    <w:rsid w:val="00FC4481"/>
    <w:rsid w:val="00FC47F2"/>
    <w:rsid w:val="00FC4802"/>
    <w:rsid w:val="00FC4A0D"/>
    <w:rsid w:val="00FC53B5"/>
    <w:rsid w:val="00FC5C86"/>
    <w:rsid w:val="00FC715D"/>
    <w:rsid w:val="00FC72A0"/>
    <w:rsid w:val="00FC7A4B"/>
    <w:rsid w:val="00FD04DB"/>
    <w:rsid w:val="00FD1341"/>
    <w:rsid w:val="00FD1631"/>
    <w:rsid w:val="00FD2BA7"/>
    <w:rsid w:val="00FD2CF9"/>
    <w:rsid w:val="00FD3423"/>
    <w:rsid w:val="00FD4361"/>
    <w:rsid w:val="00FD4440"/>
    <w:rsid w:val="00FD4F68"/>
    <w:rsid w:val="00FD4F92"/>
    <w:rsid w:val="00FD5287"/>
    <w:rsid w:val="00FD592A"/>
    <w:rsid w:val="00FD5A63"/>
    <w:rsid w:val="00FD7223"/>
    <w:rsid w:val="00FE16A8"/>
    <w:rsid w:val="00FE1861"/>
    <w:rsid w:val="00FE3304"/>
    <w:rsid w:val="00FE33B4"/>
    <w:rsid w:val="00FE4F8A"/>
    <w:rsid w:val="00FE5E13"/>
    <w:rsid w:val="00FE6183"/>
    <w:rsid w:val="00FE6B13"/>
    <w:rsid w:val="00FE6CB0"/>
    <w:rsid w:val="00FE7419"/>
    <w:rsid w:val="00FF09E7"/>
    <w:rsid w:val="00FF35F8"/>
    <w:rsid w:val="00FF3FD7"/>
    <w:rsid w:val="00FF47BA"/>
    <w:rsid w:val="00FF47F4"/>
    <w:rsid w:val="00FF5E1E"/>
    <w:rsid w:val="00FF5EF4"/>
    <w:rsid w:val="00FF6ABA"/>
    <w:rsid w:val="00FF7650"/>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4174FC0"/>
  <w15:docId w15:val="{6A6F5EEA-0EAB-46BF-8846-A74E8A0C5A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kern w:val="2"/>
        <w:sz w:val="24"/>
        <w:szCs w:val="24"/>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1459"/>
    <w:pPr>
      <w:spacing w:after="160" w:line="259" w:lineRule="auto"/>
    </w:pPr>
    <w:rPr>
      <w:sz w:val="22"/>
      <w:szCs w:val="22"/>
      <w:lang w:eastAsia="en-US"/>
    </w:rPr>
  </w:style>
  <w:style w:type="paragraph" w:styleId="Balk1">
    <w:name w:val="heading 1"/>
    <w:aliases w:val="Bolum_Basliklari_Sau,Baslık 1."/>
    <w:basedOn w:val="Normal"/>
    <w:next w:val="Normal"/>
    <w:link w:val="Balk1Char"/>
    <w:uiPriority w:val="9"/>
    <w:qFormat/>
    <w:rsid w:val="006743B8"/>
    <w:pPr>
      <w:numPr>
        <w:numId w:val="2"/>
      </w:numPr>
      <w:spacing w:after="0" w:line="240" w:lineRule="auto"/>
      <w:jc w:val="both"/>
      <w:outlineLvl w:val="0"/>
    </w:pPr>
    <w:rPr>
      <w:rFonts w:ascii="Times New Roman" w:hAnsi="Times New Roman"/>
      <w:b/>
      <w:kern w:val="0"/>
      <w:sz w:val="28"/>
      <w:szCs w:val="28"/>
      <w:lang w:eastAsia="tr-TR"/>
    </w:rPr>
  </w:style>
  <w:style w:type="paragraph" w:styleId="Balk2">
    <w:name w:val="heading 2"/>
    <w:aliases w:val="Baslik 1.1."/>
    <w:basedOn w:val="Normal"/>
    <w:next w:val="Normal"/>
    <w:link w:val="Balk2Char"/>
    <w:autoRedefine/>
    <w:uiPriority w:val="9"/>
    <w:semiHidden/>
    <w:unhideWhenUsed/>
    <w:qFormat/>
    <w:rsid w:val="00046EB2"/>
    <w:pPr>
      <w:keepNext/>
      <w:keepLines/>
      <w:spacing w:before="480" w:after="240" w:line="360" w:lineRule="auto"/>
      <w:ind w:left="720" w:hanging="720"/>
      <w:jc w:val="both"/>
      <w:outlineLvl w:val="1"/>
    </w:pPr>
    <w:rPr>
      <w:rFonts w:ascii="Times New Roman" w:eastAsia="Times New Roman" w:hAnsi="Times New Roman"/>
      <w:b/>
      <w:bCs/>
      <w:caps/>
      <w:kern w:val="0"/>
      <w:sz w:val="24"/>
      <w:szCs w:val="26"/>
    </w:rPr>
  </w:style>
  <w:style w:type="paragraph" w:styleId="Balk3">
    <w:name w:val="heading 3"/>
    <w:aliases w:val="Baslik 1.1.1."/>
    <w:basedOn w:val="Normal"/>
    <w:next w:val="Normal"/>
    <w:link w:val="Balk3Char"/>
    <w:autoRedefine/>
    <w:uiPriority w:val="9"/>
    <w:unhideWhenUsed/>
    <w:qFormat/>
    <w:rsid w:val="00046EB2"/>
    <w:pPr>
      <w:keepNext/>
      <w:keepLines/>
      <w:spacing w:before="240" w:after="120" w:line="360" w:lineRule="auto"/>
      <w:ind w:left="1080" w:hanging="1080"/>
      <w:jc w:val="both"/>
      <w:outlineLvl w:val="2"/>
    </w:pPr>
    <w:rPr>
      <w:rFonts w:ascii="Times New Roman" w:eastAsia="Times New Roman" w:hAnsi="Times New Roman"/>
      <w:b/>
      <w:bCs/>
      <w:kern w:val="0"/>
      <w:sz w:val="24"/>
    </w:rPr>
  </w:style>
  <w:style w:type="paragraph" w:styleId="Balk4">
    <w:name w:val="heading 4"/>
    <w:basedOn w:val="Normal"/>
    <w:next w:val="Normal"/>
    <w:link w:val="Balk4Char"/>
    <w:uiPriority w:val="9"/>
    <w:semiHidden/>
    <w:unhideWhenUsed/>
    <w:qFormat/>
    <w:rsid w:val="00046EB2"/>
    <w:pPr>
      <w:keepNext/>
      <w:keepLines/>
      <w:spacing w:before="40" w:after="0" w:line="360" w:lineRule="auto"/>
      <w:jc w:val="both"/>
      <w:outlineLvl w:val="3"/>
    </w:pPr>
    <w:rPr>
      <w:rFonts w:ascii="Calibri Light" w:eastAsia="Times New Roman" w:hAnsi="Calibri Light"/>
      <w:i/>
      <w:iCs/>
      <w:color w:val="2E74B5"/>
      <w:kern w:val="0"/>
      <w:sz w:val="24"/>
    </w:rPr>
  </w:style>
  <w:style w:type="paragraph" w:styleId="Balk5">
    <w:name w:val="heading 5"/>
    <w:basedOn w:val="Normal"/>
    <w:next w:val="Normal"/>
    <w:link w:val="Balk5Char"/>
    <w:uiPriority w:val="9"/>
    <w:semiHidden/>
    <w:unhideWhenUsed/>
    <w:qFormat/>
    <w:rsid w:val="00046EB2"/>
    <w:pPr>
      <w:keepNext/>
      <w:keepLines/>
      <w:spacing w:before="40" w:after="0" w:line="256" w:lineRule="auto"/>
      <w:ind w:left="1008" w:hanging="1008"/>
      <w:outlineLvl w:val="4"/>
    </w:pPr>
    <w:rPr>
      <w:rFonts w:ascii="Calibri Light" w:eastAsia="Times New Roman" w:hAnsi="Calibri Light"/>
      <w:color w:val="2E74B5"/>
    </w:rPr>
  </w:style>
  <w:style w:type="paragraph" w:styleId="Balk6">
    <w:name w:val="heading 6"/>
    <w:basedOn w:val="Normal"/>
    <w:next w:val="Normal"/>
    <w:link w:val="Balk6Char"/>
    <w:uiPriority w:val="9"/>
    <w:semiHidden/>
    <w:unhideWhenUsed/>
    <w:qFormat/>
    <w:rsid w:val="00046EB2"/>
    <w:pPr>
      <w:keepNext/>
      <w:keepLines/>
      <w:spacing w:before="40" w:after="0" w:line="256" w:lineRule="auto"/>
      <w:ind w:left="1152" w:hanging="1152"/>
      <w:outlineLvl w:val="5"/>
    </w:pPr>
    <w:rPr>
      <w:rFonts w:ascii="Calibri Light" w:eastAsia="Times New Roman" w:hAnsi="Calibri Light"/>
      <w:color w:val="1F4D78"/>
    </w:rPr>
  </w:style>
  <w:style w:type="paragraph" w:styleId="Balk7">
    <w:name w:val="heading 7"/>
    <w:basedOn w:val="Normal"/>
    <w:next w:val="Normal"/>
    <w:link w:val="Balk7Char"/>
    <w:uiPriority w:val="9"/>
    <w:semiHidden/>
    <w:unhideWhenUsed/>
    <w:qFormat/>
    <w:rsid w:val="00046EB2"/>
    <w:pPr>
      <w:keepNext/>
      <w:keepLines/>
      <w:spacing w:before="40" w:after="0" w:line="256" w:lineRule="auto"/>
      <w:ind w:left="1296" w:hanging="1296"/>
      <w:outlineLvl w:val="6"/>
    </w:pPr>
    <w:rPr>
      <w:rFonts w:ascii="Calibri Light" w:eastAsia="Times New Roman" w:hAnsi="Calibri Light"/>
      <w:i/>
      <w:iCs/>
      <w:color w:val="1F4D78"/>
    </w:rPr>
  </w:style>
  <w:style w:type="paragraph" w:styleId="Balk8">
    <w:name w:val="heading 8"/>
    <w:basedOn w:val="Normal"/>
    <w:next w:val="Normal"/>
    <w:link w:val="Balk8Char"/>
    <w:uiPriority w:val="9"/>
    <w:semiHidden/>
    <w:unhideWhenUsed/>
    <w:qFormat/>
    <w:rsid w:val="00046EB2"/>
    <w:pPr>
      <w:keepNext/>
      <w:keepLines/>
      <w:spacing w:before="40" w:after="0" w:line="256" w:lineRule="auto"/>
      <w:ind w:left="1440" w:hanging="1440"/>
      <w:outlineLvl w:val="7"/>
    </w:pPr>
    <w:rPr>
      <w:rFonts w:ascii="Calibri Light" w:eastAsia="Times New Roman" w:hAnsi="Calibri Light"/>
      <w:color w:val="272727"/>
      <w:sz w:val="21"/>
      <w:szCs w:val="21"/>
    </w:rPr>
  </w:style>
  <w:style w:type="paragraph" w:styleId="Balk9">
    <w:name w:val="heading 9"/>
    <w:basedOn w:val="Normal"/>
    <w:next w:val="Normal"/>
    <w:link w:val="Balk9Char"/>
    <w:uiPriority w:val="9"/>
    <w:semiHidden/>
    <w:unhideWhenUsed/>
    <w:qFormat/>
    <w:rsid w:val="00046EB2"/>
    <w:pPr>
      <w:keepNext/>
      <w:keepLines/>
      <w:spacing w:before="40" w:after="0" w:line="256" w:lineRule="auto"/>
      <w:ind w:left="1584" w:hanging="1584"/>
      <w:outlineLvl w:val="8"/>
    </w:pPr>
    <w:rPr>
      <w:rFonts w:ascii="Calibri Light" w:eastAsia="Times New Roman" w:hAnsi="Calibri Light"/>
      <w:i/>
      <w:iCs/>
      <w:color w:val="272727"/>
      <w:sz w:val="21"/>
      <w:szCs w:val="2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oKlavuzu1">
    <w:name w:val="Tablo Kılavuzu1"/>
    <w:basedOn w:val="NormalTablo"/>
    <w:rsid w:val="00835B0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o1">
    <w:name w:val="Normal Tablo1"/>
    <w:uiPriority w:val="99"/>
    <w:semiHidden/>
    <w:rsid w:val="009F4B57"/>
    <w:rPr>
      <w:rFonts w:ascii="Times New Roman" w:eastAsia="Times New Roman" w:hAnsi="Times New Roman"/>
    </w:rPr>
    <w:tblPr>
      <w:tblCellMar>
        <w:top w:w="0" w:type="dxa"/>
        <w:left w:w="108" w:type="dxa"/>
        <w:bottom w:w="0" w:type="dxa"/>
        <w:right w:w="108" w:type="dxa"/>
      </w:tblCellMar>
    </w:tblPr>
  </w:style>
  <w:style w:type="paragraph" w:customStyle="1" w:styleId="IlkSayfalarBasligiSau">
    <w:name w:val="Ilk_Sayfalar_Basligi_Sau"/>
    <w:basedOn w:val="Normal"/>
    <w:link w:val="IlkSayfalarBasligiSauChar"/>
    <w:autoRedefine/>
    <w:qFormat/>
    <w:rsid w:val="00D861A6"/>
    <w:pPr>
      <w:spacing w:after="0" w:line="360" w:lineRule="auto"/>
      <w:jc w:val="both"/>
      <w:outlineLvl w:val="0"/>
    </w:pPr>
    <w:rPr>
      <w:rFonts w:ascii="Times New Roman" w:eastAsia="Times New Roman" w:hAnsi="Times New Roman"/>
      <w:b/>
      <w:kern w:val="0"/>
      <w:sz w:val="28"/>
      <w:szCs w:val="28"/>
      <w:lang w:val="en-US" w:eastAsia="tr-TR"/>
    </w:rPr>
  </w:style>
  <w:style w:type="character" w:customStyle="1" w:styleId="ekillerTablosuChar">
    <w:name w:val="Şekiller Tablosu Char"/>
    <w:link w:val="ekillerTablosu"/>
    <w:uiPriority w:val="99"/>
    <w:semiHidden/>
    <w:rsid w:val="00EF450C"/>
    <w:rPr>
      <w:rFonts w:ascii="Times New Roman" w:eastAsia="Times New Roman" w:hAnsi="Times New Roman" w:cs="Times New Roman"/>
      <w:kern w:val="0"/>
      <w:sz w:val="24"/>
      <w:szCs w:val="24"/>
      <w:lang w:val="en-US" w:eastAsia="tr-TR"/>
    </w:rPr>
  </w:style>
  <w:style w:type="character" w:customStyle="1" w:styleId="IlkSayfalarBasligiSauChar">
    <w:name w:val="Ilk_Sayfalar_Basligi_Sau Char"/>
    <w:link w:val="IlkSayfalarBasligiSau"/>
    <w:rsid w:val="00D861A6"/>
    <w:rPr>
      <w:rFonts w:ascii="Times New Roman" w:eastAsia="Times New Roman" w:hAnsi="Times New Roman"/>
      <w:b/>
      <w:kern w:val="0"/>
      <w:sz w:val="28"/>
      <w:szCs w:val="28"/>
      <w:lang w:val="en-US"/>
    </w:rPr>
  </w:style>
  <w:style w:type="paragraph" w:customStyle="1" w:styleId="OzetYaziStiliSau">
    <w:name w:val="Ozet_Yazi_Stili_Sau"/>
    <w:basedOn w:val="IcindekilerBasligiSau"/>
    <w:next w:val="ilkbasliklar"/>
    <w:link w:val="OzetYaziStiliSauChar"/>
    <w:qFormat/>
    <w:rsid w:val="00F72A98"/>
    <w:pPr>
      <w:spacing w:line="240" w:lineRule="auto"/>
    </w:pPr>
  </w:style>
  <w:style w:type="paragraph" w:styleId="ekillerTablosu">
    <w:name w:val="table of figures"/>
    <w:basedOn w:val="AnaParagrafYaziStiliSau"/>
    <w:next w:val="Normal"/>
    <w:link w:val="ekillerTablosuChar"/>
    <w:uiPriority w:val="99"/>
    <w:unhideWhenUsed/>
    <w:rsid w:val="00EF450C"/>
  </w:style>
  <w:style w:type="paragraph" w:customStyle="1" w:styleId="OnsozYaziStili">
    <w:name w:val="Onsoz_Yazi_Stili"/>
    <w:basedOn w:val="Normal"/>
    <w:link w:val="OnsozYaziStiliChar"/>
    <w:qFormat/>
    <w:rsid w:val="00F72A98"/>
    <w:pPr>
      <w:spacing w:after="0" w:line="360" w:lineRule="auto"/>
      <w:jc w:val="both"/>
    </w:pPr>
    <w:rPr>
      <w:rFonts w:ascii="Times New Roman" w:eastAsia="Times New Roman" w:hAnsi="Times New Roman"/>
      <w:kern w:val="0"/>
      <w:sz w:val="24"/>
      <w:szCs w:val="24"/>
      <w:lang w:eastAsia="tr-TR"/>
    </w:rPr>
  </w:style>
  <w:style w:type="character" w:customStyle="1" w:styleId="OzetYaziStiliSauChar">
    <w:name w:val="Ozet_Yazi_Stili_Sau Char"/>
    <w:link w:val="OzetYaziStiliSau"/>
    <w:rsid w:val="00BF36FD"/>
    <w:rPr>
      <w:rFonts w:ascii="Times New Roman" w:eastAsia="Times New Roman" w:hAnsi="Times New Roman"/>
      <w:b/>
      <w:kern w:val="0"/>
      <w:lang w:val="en-US"/>
    </w:rPr>
  </w:style>
  <w:style w:type="paragraph" w:customStyle="1" w:styleId="SimgelerYaziStili">
    <w:name w:val="Simgeler_Yazi_Stili"/>
    <w:basedOn w:val="Normal"/>
    <w:link w:val="SimgelerYaziStiliChar"/>
    <w:qFormat/>
    <w:rsid w:val="00F72A98"/>
    <w:pPr>
      <w:spacing w:after="0" w:line="360" w:lineRule="auto"/>
      <w:jc w:val="both"/>
    </w:pPr>
    <w:rPr>
      <w:rFonts w:ascii="Times New Roman" w:eastAsia="Times New Roman" w:hAnsi="Times New Roman"/>
      <w:kern w:val="0"/>
      <w:sz w:val="24"/>
      <w:szCs w:val="24"/>
      <w:lang w:val="en-US" w:eastAsia="tr-TR"/>
    </w:rPr>
  </w:style>
  <w:style w:type="character" w:customStyle="1" w:styleId="OnsozYaziStiliChar">
    <w:name w:val="Onsoz_Yazi_Stili Char"/>
    <w:link w:val="OnsozYaziStili"/>
    <w:rsid w:val="00F72A98"/>
    <w:rPr>
      <w:rFonts w:ascii="Times New Roman" w:eastAsia="Times New Roman" w:hAnsi="Times New Roman" w:cs="Times New Roman"/>
      <w:kern w:val="0"/>
      <w:sz w:val="24"/>
      <w:szCs w:val="24"/>
      <w:lang w:eastAsia="tr-TR"/>
    </w:rPr>
  </w:style>
  <w:style w:type="paragraph" w:customStyle="1" w:styleId="SekillerTablosuYaziStili">
    <w:name w:val="Sekiller_Tablosu_Yazi_Stili"/>
    <w:basedOn w:val="Normal"/>
    <w:link w:val="SekillerTablosuYaziStiliChar"/>
    <w:qFormat/>
    <w:rsid w:val="002C376A"/>
    <w:pPr>
      <w:spacing w:after="0" w:line="360" w:lineRule="auto"/>
    </w:pPr>
    <w:rPr>
      <w:rFonts w:ascii="Times New Roman" w:eastAsia="Times New Roman" w:hAnsi="Times New Roman"/>
      <w:kern w:val="0"/>
      <w:sz w:val="18"/>
      <w:szCs w:val="24"/>
      <w:lang w:eastAsia="tr-TR"/>
    </w:rPr>
  </w:style>
  <w:style w:type="character" w:customStyle="1" w:styleId="SimgelerYaziStiliChar">
    <w:name w:val="Simgeler_Yazi_Stili Char"/>
    <w:link w:val="SimgelerYaziStili"/>
    <w:rsid w:val="00F72A98"/>
    <w:rPr>
      <w:rFonts w:ascii="Times New Roman" w:eastAsia="Times New Roman" w:hAnsi="Times New Roman" w:cs="Times New Roman"/>
      <w:kern w:val="0"/>
      <w:sz w:val="24"/>
      <w:szCs w:val="24"/>
      <w:lang w:val="en-US" w:eastAsia="tr-TR"/>
    </w:rPr>
  </w:style>
  <w:style w:type="paragraph" w:customStyle="1" w:styleId="SonSayfalarBasligiSau">
    <w:name w:val="Son_Sayfalar_Basligi_Sau"/>
    <w:basedOn w:val="IlkSayfalarBasligiSau"/>
    <w:link w:val="SonSayfalarBasligiSauChar"/>
    <w:qFormat/>
    <w:rsid w:val="00D74B35"/>
  </w:style>
  <w:style w:type="character" w:customStyle="1" w:styleId="SekillerTablosuYaziStiliChar">
    <w:name w:val="Sekiller_Tablosu_Yazi_Stili Char"/>
    <w:link w:val="SekillerTablosuYaziStili"/>
    <w:rsid w:val="002C376A"/>
    <w:rPr>
      <w:rFonts w:ascii="Times New Roman" w:eastAsia="Times New Roman" w:hAnsi="Times New Roman" w:cs="Times New Roman"/>
      <w:kern w:val="0"/>
      <w:sz w:val="18"/>
      <w:szCs w:val="24"/>
      <w:lang w:eastAsia="tr-TR"/>
    </w:rPr>
  </w:style>
  <w:style w:type="paragraph" w:customStyle="1" w:styleId="AnaParagrafYaziStiliSau">
    <w:name w:val="Ana_Paragraf_Yazi_Stili_Sau"/>
    <w:basedOn w:val="Normal"/>
    <w:link w:val="AnaParagrafYaziStiliSauChar"/>
    <w:autoRedefine/>
    <w:qFormat/>
    <w:rsid w:val="00D34951"/>
    <w:pPr>
      <w:spacing w:after="0" w:line="360" w:lineRule="auto"/>
      <w:jc w:val="both"/>
    </w:pPr>
    <w:rPr>
      <w:rFonts w:ascii="Times New Roman" w:eastAsia="TimesNewRoman" w:hAnsi="Times New Roman"/>
      <w:bCs/>
      <w:kern w:val="0"/>
      <w:sz w:val="24"/>
      <w:szCs w:val="18"/>
      <w:lang w:val="en-US" w:eastAsia="tr-TR"/>
    </w:rPr>
  </w:style>
  <w:style w:type="character" w:customStyle="1" w:styleId="SonSayfalarBasligiSauChar">
    <w:name w:val="Son_Sayfalar_Basligi_Sau Char"/>
    <w:link w:val="SonSayfalarBasligiSau"/>
    <w:rsid w:val="00D74B35"/>
    <w:rPr>
      <w:rFonts w:ascii="Times New Roman" w:eastAsia="Times New Roman" w:hAnsi="Times New Roman" w:cs="Times New Roman"/>
      <w:b/>
      <w:kern w:val="0"/>
      <w:sz w:val="28"/>
      <w:szCs w:val="28"/>
      <w:lang w:val="de-DE" w:eastAsia="tr-TR"/>
    </w:rPr>
  </w:style>
  <w:style w:type="paragraph" w:customStyle="1" w:styleId="BaslikBosluklari">
    <w:name w:val="Baslik_Bosluklari"/>
    <w:basedOn w:val="IlkSayfalarBasligiSau"/>
    <w:link w:val="BaslikBosluklariChar"/>
    <w:qFormat/>
    <w:rsid w:val="00F768B8"/>
  </w:style>
  <w:style w:type="character" w:customStyle="1" w:styleId="AnaParagrafYaziStiliSauChar">
    <w:name w:val="Ana_Paragraf_Yazi_Stili_Sau Char"/>
    <w:link w:val="AnaParagrafYaziStiliSau"/>
    <w:rsid w:val="00D34951"/>
    <w:rPr>
      <w:rFonts w:ascii="Times New Roman" w:eastAsia="TimesNewRoman" w:hAnsi="Times New Roman"/>
      <w:bCs/>
      <w:kern w:val="0"/>
      <w:szCs w:val="18"/>
      <w:lang w:val="en-US"/>
    </w:rPr>
  </w:style>
  <w:style w:type="paragraph" w:styleId="stBilgi">
    <w:name w:val="header"/>
    <w:basedOn w:val="Normal"/>
    <w:link w:val="stBilgiChar"/>
    <w:uiPriority w:val="99"/>
    <w:unhideWhenUsed/>
    <w:rsid w:val="0032099C"/>
    <w:pPr>
      <w:tabs>
        <w:tab w:val="center" w:pos="4536"/>
        <w:tab w:val="right" w:pos="9072"/>
      </w:tabs>
      <w:spacing w:after="0" w:line="240" w:lineRule="auto"/>
    </w:pPr>
  </w:style>
  <w:style w:type="character" w:customStyle="1" w:styleId="BaslikBosluklariChar">
    <w:name w:val="Baslik_Bosluklari Char"/>
    <w:link w:val="BaslikBosluklari"/>
    <w:rsid w:val="00F768B8"/>
    <w:rPr>
      <w:rFonts w:ascii="Times New Roman" w:eastAsia="Times New Roman" w:hAnsi="Times New Roman"/>
      <w:b/>
      <w:kern w:val="0"/>
      <w:sz w:val="28"/>
      <w:szCs w:val="28"/>
      <w:lang w:val="en-US"/>
    </w:rPr>
  </w:style>
  <w:style w:type="character" w:customStyle="1" w:styleId="stBilgiChar">
    <w:name w:val="Üst Bilgi Char"/>
    <w:basedOn w:val="VarsaylanParagrafYazTipi"/>
    <w:link w:val="stBilgi"/>
    <w:uiPriority w:val="99"/>
    <w:rsid w:val="0032099C"/>
  </w:style>
  <w:style w:type="paragraph" w:styleId="AltBilgi">
    <w:name w:val="footer"/>
    <w:basedOn w:val="Normal"/>
    <w:link w:val="AltBilgiChar"/>
    <w:uiPriority w:val="99"/>
    <w:unhideWhenUsed/>
    <w:rsid w:val="0032099C"/>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32099C"/>
  </w:style>
  <w:style w:type="paragraph" w:customStyle="1" w:styleId="KapakTCYazisiSau">
    <w:name w:val="Kapak_TC_Yazisi_Sau"/>
    <w:basedOn w:val="Normal"/>
    <w:link w:val="KapakTCYazisiSauChar"/>
    <w:qFormat/>
    <w:rsid w:val="00076396"/>
    <w:pPr>
      <w:spacing w:after="0" w:line="240" w:lineRule="auto"/>
      <w:jc w:val="center"/>
    </w:pPr>
    <w:rPr>
      <w:rFonts w:ascii="Times New Roman" w:eastAsia="Times New Roman" w:hAnsi="Times New Roman"/>
      <w:b/>
      <w:kern w:val="0"/>
      <w:sz w:val="24"/>
      <w:szCs w:val="24"/>
      <w:lang w:eastAsia="tr-TR"/>
    </w:rPr>
  </w:style>
  <w:style w:type="paragraph" w:customStyle="1" w:styleId="KapakFenBilimleriYazisiSau">
    <w:name w:val="Kapak_Fen_Bilimleri_Yazisi_Sau"/>
    <w:basedOn w:val="Normal"/>
    <w:link w:val="KapakFenBilimleriYazisiSauChar"/>
    <w:qFormat/>
    <w:rsid w:val="00076396"/>
    <w:pPr>
      <w:spacing w:after="0" w:line="240" w:lineRule="auto"/>
      <w:jc w:val="center"/>
    </w:pPr>
    <w:rPr>
      <w:rFonts w:ascii="Times New Roman" w:eastAsia="Times New Roman" w:hAnsi="Times New Roman"/>
      <w:b/>
      <w:kern w:val="0"/>
      <w:sz w:val="28"/>
      <w:szCs w:val="28"/>
      <w:lang w:eastAsia="tr-TR"/>
    </w:rPr>
  </w:style>
  <w:style w:type="character" w:customStyle="1" w:styleId="KapakTCYazisiSauChar">
    <w:name w:val="Kapak_TC_Yazisi_Sau Char"/>
    <w:link w:val="KapakTCYazisiSau"/>
    <w:rsid w:val="00076396"/>
    <w:rPr>
      <w:rFonts w:ascii="Times New Roman" w:eastAsia="Times New Roman" w:hAnsi="Times New Roman" w:cs="Times New Roman"/>
      <w:b/>
      <w:kern w:val="0"/>
      <w:sz w:val="24"/>
      <w:szCs w:val="24"/>
      <w:lang w:eastAsia="tr-TR"/>
    </w:rPr>
  </w:style>
  <w:style w:type="paragraph" w:customStyle="1" w:styleId="KapakMakaleBasligiSau">
    <w:name w:val="Kapak_Makale_Basligi_Sau"/>
    <w:basedOn w:val="Normal"/>
    <w:link w:val="KapakMakaleBasligiSauChar"/>
    <w:qFormat/>
    <w:rsid w:val="00832756"/>
    <w:pPr>
      <w:spacing w:before="60" w:after="0" w:line="240" w:lineRule="auto"/>
      <w:jc w:val="center"/>
    </w:pPr>
    <w:rPr>
      <w:rFonts w:ascii="Arial" w:eastAsia="Times New Roman" w:hAnsi="Arial" w:cs="Arial"/>
      <w:b/>
      <w:kern w:val="0"/>
      <w:sz w:val="34"/>
      <w:szCs w:val="34"/>
      <w:lang w:eastAsia="tr-TR"/>
    </w:rPr>
  </w:style>
  <w:style w:type="character" w:customStyle="1" w:styleId="KapakFenBilimleriYazisiSauChar">
    <w:name w:val="Kapak_Fen_Bilimleri_Yazisi_Sau Char"/>
    <w:link w:val="KapakFenBilimleriYazisiSau"/>
    <w:rsid w:val="00076396"/>
    <w:rPr>
      <w:rFonts w:ascii="Times New Roman" w:eastAsia="Times New Roman" w:hAnsi="Times New Roman" w:cs="Times New Roman"/>
      <w:b/>
      <w:kern w:val="0"/>
      <w:sz w:val="28"/>
      <w:szCs w:val="28"/>
      <w:lang w:eastAsia="tr-TR"/>
    </w:rPr>
  </w:style>
  <w:style w:type="paragraph" w:customStyle="1" w:styleId="KapakIsimSoyisim">
    <w:name w:val="Kapak_Isim_Soyisim"/>
    <w:basedOn w:val="Normal"/>
    <w:link w:val="KapakIsimSoyisimChar"/>
    <w:qFormat/>
    <w:rsid w:val="00832756"/>
    <w:pPr>
      <w:spacing w:before="220" w:after="0" w:line="240" w:lineRule="auto"/>
      <w:jc w:val="center"/>
    </w:pPr>
    <w:rPr>
      <w:rFonts w:ascii="Arial" w:eastAsia="Times New Roman" w:hAnsi="Arial" w:cs="Arial"/>
      <w:b/>
      <w:kern w:val="0"/>
      <w:sz w:val="26"/>
      <w:szCs w:val="26"/>
      <w:lang w:eastAsia="tr-TR"/>
    </w:rPr>
  </w:style>
  <w:style w:type="character" w:customStyle="1" w:styleId="KapakMakaleBasligiSauChar">
    <w:name w:val="Kapak_Makale_Basligi_Sau Char"/>
    <w:link w:val="KapakMakaleBasligiSau"/>
    <w:rsid w:val="00832756"/>
    <w:rPr>
      <w:rFonts w:ascii="Arial" w:eastAsia="Times New Roman" w:hAnsi="Arial" w:cs="Arial"/>
      <w:b/>
      <w:kern w:val="0"/>
      <w:sz w:val="34"/>
      <w:szCs w:val="34"/>
      <w:lang w:eastAsia="tr-TR"/>
    </w:rPr>
  </w:style>
  <w:style w:type="paragraph" w:customStyle="1" w:styleId="KapakBoslukYaziStiliSau">
    <w:name w:val="Kapak_Bosluk_Yazi_Stili_Sau"/>
    <w:basedOn w:val="Normal"/>
    <w:link w:val="KapakBoslukYaziStiliSauChar"/>
    <w:qFormat/>
    <w:rsid w:val="00832756"/>
    <w:pPr>
      <w:spacing w:after="0" w:line="240" w:lineRule="auto"/>
      <w:jc w:val="center"/>
    </w:pPr>
    <w:rPr>
      <w:rFonts w:ascii="Times New Roman" w:eastAsia="Times New Roman" w:hAnsi="Times New Roman"/>
      <w:kern w:val="0"/>
      <w:sz w:val="34"/>
      <w:szCs w:val="34"/>
      <w:lang w:eastAsia="tr-TR"/>
    </w:rPr>
  </w:style>
  <w:style w:type="character" w:customStyle="1" w:styleId="KapakIsimSoyisimChar">
    <w:name w:val="Kapak_Isim_Soyisim Char"/>
    <w:link w:val="KapakIsimSoyisim"/>
    <w:rsid w:val="00832756"/>
    <w:rPr>
      <w:rFonts w:ascii="Arial" w:eastAsia="Times New Roman" w:hAnsi="Arial" w:cs="Arial"/>
      <w:b/>
      <w:kern w:val="0"/>
      <w:sz w:val="26"/>
      <w:szCs w:val="26"/>
      <w:lang w:eastAsia="tr-TR"/>
    </w:rPr>
  </w:style>
  <w:style w:type="paragraph" w:customStyle="1" w:styleId="KapakTezYaziStiliSau">
    <w:name w:val="Kapak_Tez_Yazi_Stili_Sau"/>
    <w:basedOn w:val="Normal"/>
    <w:link w:val="KapakTezYaziStiliSauChar"/>
    <w:qFormat/>
    <w:rsid w:val="00832756"/>
    <w:pPr>
      <w:spacing w:before="320" w:after="0" w:line="240" w:lineRule="auto"/>
      <w:jc w:val="center"/>
    </w:pPr>
    <w:rPr>
      <w:rFonts w:ascii="Times New Roman" w:eastAsia="Times New Roman" w:hAnsi="Times New Roman"/>
      <w:b/>
      <w:kern w:val="0"/>
      <w:sz w:val="30"/>
      <w:szCs w:val="30"/>
      <w:lang w:eastAsia="tr-TR"/>
    </w:rPr>
  </w:style>
  <w:style w:type="character" w:customStyle="1" w:styleId="KapakBoslukYaziStiliSauChar">
    <w:name w:val="Kapak_Bosluk_Yazi_Stili_Sau Char"/>
    <w:link w:val="KapakBoslukYaziStiliSau"/>
    <w:rsid w:val="00832756"/>
    <w:rPr>
      <w:rFonts w:ascii="Times New Roman" w:eastAsia="Times New Roman" w:hAnsi="Times New Roman" w:cs="Times New Roman"/>
      <w:kern w:val="0"/>
      <w:sz w:val="34"/>
      <w:szCs w:val="34"/>
      <w:lang w:eastAsia="tr-TR"/>
    </w:rPr>
  </w:style>
  <w:style w:type="character" w:styleId="YerTutucuMetni">
    <w:name w:val="Placeholder Text"/>
    <w:uiPriority w:val="99"/>
    <w:semiHidden/>
    <w:rsid w:val="00087052"/>
    <w:rPr>
      <w:color w:val="808080"/>
    </w:rPr>
  </w:style>
  <w:style w:type="character" w:customStyle="1" w:styleId="KapakTezYaziStiliSauChar">
    <w:name w:val="Kapak_Tez_Yazi_Stili_Sau Char"/>
    <w:link w:val="KapakTezYaziStiliSau"/>
    <w:rsid w:val="00832756"/>
    <w:rPr>
      <w:rFonts w:ascii="Times New Roman" w:eastAsia="Times New Roman" w:hAnsi="Times New Roman" w:cs="Times New Roman"/>
      <w:b/>
      <w:kern w:val="0"/>
      <w:sz w:val="30"/>
      <w:szCs w:val="30"/>
      <w:lang w:eastAsia="tr-TR"/>
    </w:rPr>
  </w:style>
  <w:style w:type="paragraph" w:customStyle="1" w:styleId="KapakOybirligiYazi-StiliSau">
    <w:name w:val="Kapak_Oybirligi_Yazi-Stili_Sau"/>
    <w:basedOn w:val="Normal"/>
    <w:link w:val="KapakOybirligiYazi-StiliSauChar"/>
    <w:qFormat/>
    <w:rsid w:val="009440A4"/>
    <w:pPr>
      <w:spacing w:after="0" w:line="240" w:lineRule="auto"/>
      <w:jc w:val="both"/>
    </w:pPr>
    <w:rPr>
      <w:rFonts w:ascii="Times New Roman" w:eastAsia="Times New Roman" w:hAnsi="Times New Roman"/>
      <w:b/>
      <w:kern w:val="0"/>
      <w:sz w:val="24"/>
      <w:szCs w:val="24"/>
      <w:lang w:eastAsia="tr-TR"/>
    </w:rPr>
  </w:style>
  <w:style w:type="paragraph" w:customStyle="1" w:styleId="KapakJuriYaziStili">
    <w:name w:val="Kapak_Juri_Yazi_Stili"/>
    <w:basedOn w:val="Normal"/>
    <w:link w:val="KapakJuriYaziStiliChar"/>
    <w:qFormat/>
    <w:rsid w:val="009440A4"/>
    <w:pPr>
      <w:spacing w:after="0" w:line="240" w:lineRule="auto"/>
      <w:jc w:val="center"/>
    </w:pPr>
    <w:rPr>
      <w:rFonts w:ascii="Times New Roman" w:eastAsia="Times New Roman" w:hAnsi="Times New Roman"/>
      <w:b/>
      <w:kern w:val="0"/>
      <w:sz w:val="26"/>
      <w:szCs w:val="26"/>
      <w:lang w:eastAsia="tr-TR"/>
    </w:rPr>
  </w:style>
  <w:style w:type="character" w:customStyle="1" w:styleId="KapakBilimdaliYazStiliSauChar">
    <w:name w:val="Kapak_Bilimdali_Yazı_Stili_Sau Char"/>
    <w:link w:val="KapakBilimdaliYazStiliSau"/>
    <w:locked/>
    <w:rsid w:val="000A225B"/>
    <w:rPr>
      <w:rFonts w:ascii="Times New Roman" w:eastAsia="Times New Roman" w:hAnsi="Times New Roman"/>
      <w:b/>
      <w:kern w:val="0"/>
      <w:sz w:val="28"/>
      <w:szCs w:val="28"/>
    </w:rPr>
  </w:style>
  <w:style w:type="paragraph" w:customStyle="1" w:styleId="KapakBilimdaliYazStiliSau">
    <w:name w:val="Kapak_Bilimdali_Yazı_Stili_Sau"/>
    <w:basedOn w:val="Normal"/>
    <w:link w:val="KapakBilimdaliYazStiliSauChar"/>
    <w:autoRedefine/>
    <w:qFormat/>
    <w:rsid w:val="000A225B"/>
    <w:pPr>
      <w:spacing w:after="0" w:line="240" w:lineRule="auto"/>
      <w:jc w:val="center"/>
    </w:pPr>
    <w:rPr>
      <w:rFonts w:ascii="Times New Roman" w:eastAsia="Times New Roman" w:hAnsi="Times New Roman"/>
      <w:b/>
      <w:kern w:val="0"/>
      <w:sz w:val="28"/>
      <w:szCs w:val="28"/>
      <w:lang w:eastAsia="tr-TR"/>
    </w:rPr>
  </w:style>
  <w:style w:type="character" w:styleId="Kpr">
    <w:name w:val="Hyperlink"/>
    <w:uiPriority w:val="99"/>
    <w:unhideWhenUsed/>
    <w:rsid w:val="00087052"/>
    <w:rPr>
      <w:color w:val="0000FF"/>
      <w:u w:val="single"/>
    </w:rPr>
  </w:style>
  <w:style w:type="paragraph" w:styleId="ResimYazs">
    <w:name w:val="caption"/>
    <w:basedOn w:val="SekillerTablosuYaziStili"/>
    <w:next w:val="Normal"/>
    <w:link w:val="ResimYazsChar"/>
    <w:uiPriority w:val="35"/>
    <w:unhideWhenUsed/>
    <w:qFormat/>
    <w:rsid w:val="006743B8"/>
    <w:pPr>
      <w:spacing w:after="200" w:line="240" w:lineRule="auto"/>
    </w:pPr>
    <w:rPr>
      <w:iCs/>
      <w:szCs w:val="18"/>
    </w:rPr>
  </w:style>
  <w:style w:type="paragraph" w:customStyle="1" w:styleId="OzgecmisYaziStiliSau">
    <w:name w:val="Ozgecmis_Yazi_Stili_Sau"/>
    <w:basedOn w:val="Normal"/>
    <w:link w:val="OzgecmisYaziStiliSauChar"/>
    <w:qFormat/>
    <w:rsid w:val="002B28FA"/>
    <w:pPr>
      <w:spacing w:after="0" w:line="360" w:lineRule="auto"/>
      <w:jc w:val="both"/>
    </w:pPr>
    <w:rPr>
      <w:rFonts w:ascii="Times New Roman" w:eastAsia="Times New Roman" w:hAnsi="Times New Roman"/>
      <w:kern w:val="0"/>
      <w:sz w:val="24"/>
      <w:szCs w:val="24"/>
      <w:lang w:eastAsia="tr-TR"/>
    </w:rPr>
  </w:style>
  <w:style w:type="paragraph" w:customStyle="1" w:styleId="IngilizceOzetYaziStiliSau">
    <w:name w:val="Ingilizce_Ozet_Yazi_Stili_Sau"/>
    <w:basedOn w:val="Normal"/>
    <w:link w:val="IngilizceOzetYaziStiliSauChar"/>
    <w:qFormat/>
    <w:rsid w:val="00456B95"/>
    <w:pPr>
      <w:spacing w:after="0" w:line="360" w:lineRule="auto"/>
      <w:jc w:val="both"/>
    </w:pPr>
    <w:rPr>
      <w:rFonts w:ascii="Times New Roman" w:eastAsia="Times New Roman" w:hAnsi="Times New Roman"/>
      <w:b/>
      <w:kern w:val="0"/>
      <w:sz w:val="28"/>
      <w:szCs w:val="28"/>
      <w:lang w:eastAsia="tr-TR"/>
    </w:rPr>
  </w:style>
  <w:style w:type="character" w:customStyle="1" w:styleId="OzgecmisYaziStiliSauChar">
    <w:name w:val="Ozgecmis_Yazi_Stili_Sau Char"/>
    <w:link w:val="OzgecmisYaziStiliSau"/>
    <w:rsid w:val="002B28FA"/>
    <w:rPr>
      <w:rFonts w:ascii="Times New Roman" w:eastAsia="Times New Roman" w:hAnsi="Times New Roman" w:cs="Times New Roman"/>
      <w:kern w:val="0"/>
      <w:sz w:val="24"/>
      <w:szCs w:val="24"/>
      <w:lang w:eastAsia="tr-TR"/>
    </w:rPr>
  </w:style>
  <w:style w:type="paragraph" w:styleId="ListeParagraf">
    <w:name w:val="List Paragraph"/>
    <w:basedOn w:val="Normal"/>
    <w:uiPriority w:val="34"/>
    <w:qFormat/>
    <w:rsid w:val="008A60C6"/>
    <w:pPr>
      <w:ind w:left="720"/>
      <w:contextualSpacing/>
    </w:pPr>
  </w:style>
  <w:style w:type="character" w:customStyle="1" w:styleId="IngilizceOzetYaziStiliSauChar">
    <w:name w:val="Ingilizce_Ozet_Yazi_Stili_Sau Char"/>
    <w:link w:val="IngilizceOzetYaziStiliSau"/>
    <w:rsid w:val="00456B95"/>
    <w:rPr>
      <w:rFonts w:ascii="Times New Roman" w:eastAsia="Times New Roman" w:hAnsi="Times New Roman" w:cs="Times New Roman"/>
      <w:b/>
      <w:kern w:val="0"/>
      <w:sz w:val="28"/>
      <w:szCs w:val="28"/>
      <w:lang w:eastAsia="tr-TR"/>
    </w:rPr>
  </w:style>
  <w:style w:type="character" w:customStyle="1" w:styleId="AltBaslkSauChar">
    <w:name w:val="Alt_Baslık_Sau Char"/>
    <w:link w:val="AltBaslkSau"/>
    <w:locked/>
    <w:rsid w:val="007F414C"/>
    <w:rPr>
      <w:rFonts w:ascii="Times New Roman" w:hAnsi="Times New Roman"/>
      <w:b/>
    </w:rPr>
  </w:style>
  <w:style w:type="paragraph" w:customStyle="1" w:styleId="AltBaslkSau">
    <w:name w:val="Alt_Baslık_Sau"/>
    <w:basedOn w:val="Normal"/>
    <w:next w:val="AnaParagrafYaziStiliSau"/>
    <w:link w:val="AltBaslkSauChar"/>
    <w:autoRedefine/>
    <w:qFormat/>
    <w:rsid w:val="007F414C"/>
    <w:pPr>
      <w:keepNext/>
      <w:numPr>
        <w:ilvl w:val="1"/>
        <w:numId w:val="2"/>
      </w:numPr>
      <w:spacing w:after="0" w:line="360" w:lineRule="auto"/>
      <w:ind w:left="426" w:hanging="426"/>
      <w:jc w:val="both"/>
      <w:outlineLvl w:val="1"/>
    </w:pPr>
    <w:rPr>
      <w:rFonts w:ascii="Times New Roman" w:hAnsi="Times New Roman"/>
      <w:b/>
      <w:sz w:val="24"/>
      <w:szCs w:val="24"/>
      <w:lang w:eastAsia="tr-TR"/>
    </w:rPr>
  </w:style>
  <w:style w:type="character" w:customStyle="1" w:styleId="KapakOybirligiYazi-StiliSauChar">
    <w:name w:val="Kapak_Oybirligi_Yazi-Stili_Sau Char"/>
    <w:link w:val="KapakOybirligiYazi-StiliSau"/>
    <w:rsid w:val="009440A4"/>
    <w:rPr>
      <w:rFonts w:ascii="Times New Roman" w:eastAsia="Times New Roman" w:hAnsi="Times New Roman" w:cs="Times New Roman"/>
      <w:b/>
      <w:kern w:val="0"/>
      <w:sz w:val="24"/>
      <w:szCs w:val="24"/>
      <w:lang w:eastAsia="tr-TR"/>
    </w:rPr>
  </w:style>
  <w:style w:type="paragraph" w:customStyle="1" w:styleId="KapakDoktoraDanismanYaziStiliSau">
    <w:name w:val="Kapak_Doktora_Danisman_Yazi_Stili_Sau"/>
    <w:basedOn w:val="Normal"/>
    <w:link w:val="KapakDoktoraDanismanYaziStiliSauChar"/>
    <w:qFormat/>
    <w:rsid w:val="00CA76E2"/>
    <w:pPr>
      <w:spacing w:after="0" w:line="240" w:lineRule="auto"/>
      <w:jc w:val="center"/>
    </w:pPr>
    <w:rPr>
      <w:rFonts w:ascii="Times New Roman" w:eastAsia="Times New Roman" w:hAnsi="Times New Roman"/>
      <w:b/>
      <w:kern w:val="0"/>
      <w:lang w:eastAsia="tr-TR"/>
    </w:rPr>
  </w:style>
  <w:style w:type="character" w:customStyle="1" w:styleId="KapakJuriYaziStiliChar">
    <w:name w:val="Kapak_Juri_Yazi_Stili Char"/>
    <w:link w:val="KapakJuriYaziStili"/>
    <w:rsid w:val="009440A4"/>
    <w:rPr>
      <w:rFonts w:ascii="Times New Roman" w:eastAsia="Times New Roman" w:hAnsi="Times New Roman" w:cs="Times New Roman"/>
      <w:b/>
      <w:kern w:val="0"/>
      <w:sz w:val="26"/>
      <w:szCs w:val="26"/>
      <w:lang w:eastAsia="tr-TR"/>
    </w:rPr>
  </w:style>
  <w:style w:type="character" w:customStyle="1" w:styleId="Balk1Char">
    <w:name w:val="Başlık 1 Char"/>
    <w:aliases w:val="Bolum_Basliklari_Sau Char,Baslık 1. Char"/>
    <w:link w:val="Balk1"/>
    <w:uiPriority w:val="9"/>
    <w:rsid w:val="006743B8"/>
    <w:rPr>
      <w:rFonts w:ascii="Times New Roman" w:hAnsi="Times New Roman"/>
      <w:b/>
      <w:kern w:val="0"/>
      <w:sz w:val="28"/>
      <w:szCs w:val="28"/>
    </w:rPr>
  </w:style>
  <w:style w:type="character" w:customStyle="1" w:styleId="KapakDoktoraDanismanYaziStiliSauChar">
    <w:name w:val="Kapak_Doktora_Danisman_Yazi_Stili_Sau Char"/>
    <w:link w:val="KapakDoktoraDanismanYaziStiliSau"/>
    <w:rsid w:val="00CA76E2"/>
    <w:rPr>
      <w:rFonts w:ascii="Times New Roman" w:eastAsia="Times New Roman" w:hAnsi="Times New Roman" w:cs="Times New Roman"/>
      <w:b/>
      <w:kern w:val="0"/>
      <w:lang w:eastAsia="tr-TR"/>
    </w:rPr>
  </w:style>
  <w:style w:type="paragraph" w:styleId="TBal">
    <w:name w:val="TOC Heading"/>
    <w:aliases w:val="Sidebar Heading"/>
    <w:basedOn w:val="Balk1"/>
    <w:next w:val="Normal"/>
    <w:uiPriority w:val="39"/>
    <w:unhideWhenUsed/>
    <w:qFormat/>
    <w:rsid w:val="00E909DD"/>
    <w:pPr>
      <w:spacing w:before="480" w:line="276" w:lineRule="auto"/>
      <w:outlineLvl w:val="9"/>
    </w:pPr>
    <w:rPr>
      <w:b w:val="0"/>
      <w:bCs/>
      <w:lang w:val="en-US"/>
    </w:rPr>
  </w:style>
  <w:style w:type="paragraph" w:styleId="T1">
    <w:name w:val="toc 1"/>
    <w:basedOn w:val="Normal"/>
    <w:next w:val="Normal"/>
    <w:autoRedefine/>
    <w:uiPriority w:val="39"/>
    <w:unhideWhenUsed/>
    <w:qFormat/>
    <w:rsid w:val="002213DB"/>
    <w:pPr>
      <w:tabs>
        <w:tab w:val="left" w:pos="709"/>
        <w:tab w:val="left" w:pos="1701"/>
        <w:tab w:val="right" w:leader="dot" w:pos="8222"/>
      </w:tabs>
      <w:spacing w:after="0" w:line="360" w:lineRule="auto"/>
    </w:pPr>
    <w:rPr>
      <w:rFonts w:ascii="Times New Roman" w:hAnsi="Times New Roman"/>
      <w:noProof/>
      <w:sz w:val="24"/>
    </w:rPr>
  </w:style>
  <w:style w:type="paragraph" w:styleId="T2">
    <w:name w:val="toc 2"/>
    <w:basedOn w:val="Normal"/>
    <w:next w:val="Normal"/>
    <w:autoRedefine/>
    <w:uiPriority w:val="39"/>
    <w:unhideWhenUsed/>
    <w:qFormat/>
    <w:rsid w:val="00AC32C4"/>
    <w:pPr>
      <w:tabs>
        <w:tab w:val="left" w:pos="1134"/>
        <w:tab w:val="left" w:pos="1276"/>
        <w:tab w:val="left" w:pos="2268"/>
        <w:tab w:val="right" w:leader="dot" w:pos="8222"/>
      </w:tabs>
      <w:spacing w:after="0" w:line="360" w:lineRule="auto"/>
      <w:ind w:left="1134" w:hanging="522"/>
    </w:pPr>
  </w:style>
  <w:style w:type="paragraph" w:styleId="T3">
    <w:name w:val="toc 3"/>
    <w:basedOn w:val="Normal"/>
    <w:next w:val="Normal"/>
    <w:autoRedefine/>
    <w:uiPriority w:val="39"/>
    <w:unhideWhenUsed/>
    <w:qFormat/>
    <w:rsid w:val="000A225B"/>
    <w:pPr>
      <w:tabs>
        <w:tab w:val="left" w:pos="2268"/>
        <w:tab w:val="right" w:leader="dot" w:pos="8222"/>
      </w:tabs>
      <w:spacing w:after="0" w:line="360" w:lineRule="auto"/>
      <w:ind w:left="2268" w:hanging="425"/>
      <w:jc w:val="both"/>
    </w:pPr>
  </w:style>
  <w:style w:type="paragraph" w:styleId="BalonMetni">
    <w:name w:val="Balloon Text"/>
    <w:basedOn w:val="Normal"/>
    <w:link w:val="BalonMetniChar"/>
    <w:uiPriority w:val="99"/>
    <w:semiHidden/>
    <w:unhideWhenUsed/>
    <w:rsid w:val="00F233C2"/>
    <w:pPr>
      <w:spacing w:after="0" w:line="240" w:lineRule="auto"/>
    </w:pPr>
    <w:rPr>
      <w:rFonts w:ascii="Tahoma" w:hAnsi="Tahoma" w:cs="Tahoma"/>
      <w:sz w:val="16"/>
      <w:szCs w:val="16"/>
    </w:rPr>
  </w:style>
  <w:style w:type="character" w:customStyle="1" w:styleId="BalonMetniChar">
    <w:name w:val="Balon Metni Char"/>
    <w:link w:val="BalonMetni"/>
    <w:uiPriority w:val="99"/>
    <w:semiHidden/>
    <w:rsid w:val="00F233C2"/>
    <w:rPr>
      <w:rFonts w:ascii="Tahoma" w:hAnsi="Tahoma" w:cs="Tahoma"/>
      <w:sz w:val="16"/>
      <w:szCs w:val="16"/>
    </w:rPr>
  </w:style>
  <w:style w:type="paragraph" w:customStyle="1" w:styleId="IkincilAltBaslikSau">
    <w:name w:val="Ikincil_Alt_Baslik_Sau"/>
    <w:basedOn w:val="Normal"/>
    <w:next w:val="AnaParagrafYaziStiliSau"/>
    <w:autoRedefine/>
    <w:qFormat/>
    <w:rsid w:val="004E2CE9"/>
    <w:pPr>
      <w:numPr>
        <w:ilvl w:val="2"/>
        <w:numId w:val="2"/>
      </w:numPr>
      <w:tabs>
        <w:tab w:val="left" w:pos="709"/>
      </w:tabs>
      <w:spacing w:after="0" w:line="360" w:lineRule="auto"/>
      <w:ind w:left="567" w:hanging="567"/>
      <w:jc w:val="both"/>
      <w:outlineLvl w:val="1"/>
    </w:pPr>
    <w:rPr>
      <w:rFonts w:ascii="Times New Roman" w:eastAsia="TimesNewRoman" w:hAnsi="Times New Roman"/>
      <w:b/>
      <w:kern w:val="0"/>
      <w:sz w:val="24"/>
      <w:szCs w:val="20"/>
      <w:lang w:val="en-US" w:eastAsia="tr-TR"/>
    </w:rPr>
  </w:style>
  <w:style w:type="paragraph" w:customStyle="1" w:styleId="UcunculAltBaslikSau">
    <w:name w:val="Ucuncul_Alt_Baslik_Sau"/>
    <w:basedOn w:val="Normal"/>
    <w:next w:val="AnaParagrafYaziStiliSau"/>
    <w:link w:val="UcunculAltBaslikSauChar"/>
    <w:autoRedefine/>
    <w:qFormat/>
    <w:rsid w:val="00203E2F"/>
    <w:pPr>
      <w:numPr>
        <w:ilvl w:val="3"/>
        <w:numId w:val="2"/>
      </w:numPr>
      <w:tabs>
        <w:tab w:val="left" w:pos="709"/>
      </w:tabs>
      <w:spacing w:after="0" w:line="360" w:lineRule="auto"/>
      <w:ind w:left="851" w:hanging="851"/>
      <w:jc w:val="both"/>
      <w:outlineLvl w:val="2"/>
    </w:pPr>
    <w:rPr>
      <w:rFonts w:ascii="Times New Roman" w:eastAsia="Times New Roman" w:hAnsi="Times New Roman"/>
      <w:b/>
      <w:kern w:val="0"/>
      <w:sz w:val="24"/>
      <w:szCs w:val="20"/>
      <w:lang w:val="en-US" w:eastAsia="tr-TR"/>
    </w:rPr>
  </w:style>
  <w:style w:type="character" w:customStyle="1" w:styleId="UcunculAltBaslikSauChar">
    <w:name w:val="Ucuncul_Alt_Baslik_Sau Char"/>
    <w:link w:val="UcunculAltBaslikSau"/>
    <w:rsid w:val="00203E2F"/>
    <w:rPr>
      <w:rFonts w:ascii="Times New Roman" w:eastAsia="Times New Roman" w:hAnsi="Times New Roman"/>
      <w:b/>
      <w:kern w:val="0"/>
      <w:szCs w:val="20"/>
      <w:lang w:val="en-US"/>
    </w:rPr>
  </w:style>
  <w:style w:type="numbering" w:customStyle="1" w:styleId="NumaralandirmaSau">
    <w:name w:val="Numaralandirma_Sau"/>
    <w:uiPriority w:val="99"/>
    <w:rsid w:val="000677A1"/>
    <w:pPr>
      <w:numPr>
        <w:numId w:val="1"/>
      </w:numPr>
    </w:pPr>
  </w:style>
  <w:style w:type="paragraph" w:customStyle="1" w:styleId="IcindekilerBasligiSau">
    <w:name w:val="Icindekiler_Basligi_Sau"/>
    <w:basedOn w:val="BaslikBosluklari"/>
    <w:link w:val="IcindekilerBasligiSauChar"/>
    <w:qFormat/>
    <w:rsid w:val="00156D77"/>
  </w:style>
  <w:style w:type="paragraph" w:customStyle="1" w:styleId="SekillerTablosuYaziSau">
    <w:name w:val="Sekiller_Tablosu_Yazi_Sau"/>
    <w:basedOn w:val="ekillerTablosu"/>
    <w:link w:val="SekillerTablosuYaziSauChar"/>
    <w:qFormat/>
    <w:rsid w:val="008C3203"/>
    <w:pPr>
      <w:tabs>
        <w:tab w:val="right" w:leader="dot" w:pos="9060"/>
      </w:tabs>
    </w:pPr>
  </w:style>
  <w:style w:type="character" w:customStyle="1" w:styleId="IcindekilerBasligiSauChar">
    <w:name w:val="Icindekiler_Basligi_Sau Char"/>
    <w:link w:val="IcindekilerBasligiSau"/>
    <w:rsid w:val="00156D77"/>
    <w:rPr>
      <w:rFonts w:ascii="Times New Roman" w:eastAsia="Times New Roman" w:hAnsi="Times New Roman" w:cs="Times New Roman"/>
      <w:b/>
      <w:kern w:val="0"/>
      <w:sz w:val="28"/>
      <w:szCs w:val="28"/>
      <w:lang w:val="en-US" w:eastAsia="tr-TR"/>
    </w:rPr>
  </w:style>
  <w:style w:type="paragraph" w:customStyle="1" w:styleId="AnahtarKelimelerYaziStili">
    <w:name w:val="Anahtar_Kelimeler_Yazi_Stili"/>
    <w:basedOn w:val="OzetYaziStiliSau"/>
    <w:link w:val="AnahtarKelimelerYaziStiliChar"/>
    <w:qFormat/>
    <w:rsid w:val="008C3203"/>
  </w:style>
  <w:style w:type="character" w:customStyle="1" w:styleId="SekillerTablosuYaziSauChar">
    <w:name w:val="Sekiller_Tablosu_Yazi_Sau Char"/>
    <w:link w:val="SekillerTablosuYaziSau"/>
    <w:rsid w:val="008C3203"/>
    <w:rPr>
      <w:rFonts w:ascii="Times New Roman" w:eastAsia="Times New Roman" w:hAnsi="Times New Roman" w:cs="Times New Roman"/>
      <w:kern w:val="0"/>
      <w:sz w:val="24"/>
      <w:szCs w:val="24"/>
      <w:lang w:val="en-US" w:eastAsia="tr-TR"/>
    </w:rPr>
  </w:style>
  <w:style w:type="paragraph" w:customStyle="1" w:styleId="OzetBaslikSau">
    <w:name w:val="Ozet_Baslik_Sau"/>
    <w:basedOn w:val="BaslikBosluklari"/>
    <w:next w:val="T5"/>
    <w:link w:val="OzetBaslikSauChar"/>
    <w:qFormat/>
    <w:rsid w:val="00501BF9"/>
  </w:style>
  <w:style w:type="character" w:customStyle="1" w:styleId="AnahtarKelimelerYaziStiliChar">
    <w:name w:val="Anahtar_Kelimeler_Yazi_Stili Char"/>
    <w:link w:val="AnahtarKelimelerYaziStili"/>
    <w:rsid w:val="008C3203"/>
    <w:rPr>
      <w:rFonts w:ascii="Times New Roman" w:eastAsia="Times New Roman" w:hAnsi="Times New Roman" w:cs="Times New Roman"/>
      <w:kern w:val="0"/>
      <w:sz w:val="24"/>
      <w:szCs w:val="24"/>
      <w:lang w:eastAsia="tr-TR"/>
    </w:rPr>
  </w:style>
  <w:style w:type="paragraph" w:customStyle="1" w:styleId="SummaryBaslikSau">
    <w:name w:val="Summary_Baslik_Sau"/>
    <w:basedOn w:val="IlkSayfalarBasligiSau"/>
    <w:link w:val="SummaryBaslikSauChar"/>
    <w:qFormat/>
    <w:rsid w:val="00C86B22"/>
  </w:style>
  <w:style w:type="character" w:customStyle="1" w:styleId="OzetBaslikSauChar">
    <w:name w:val="Ozet_Baslik_Sau Char"/>
    <w:link w:val="OzetBaslikSau"/>
    <w:rsid w:val="00501BF9"/>
    <w:rPr>
      <w:rFonts w:ascii="Times New Roman" w:eastAsia="Times New Roman" w:hAnsi="Times New Roman"/>
      <w:b/>
      <w:kern w:val="0"/>
      <w:sz w:val="28"/>
      <w:szCs w:val="28"/>
      <w:lang w:val="en-US"/>
    </w:rPr>
  </w:style>
  <w:style w:type="paragraph" w:customStyle="1" w:styleId="BolumIlkParagrafSau">
    <w:name w:val="Bolum_Ilk_Paragraf_Sau"/>
    <w:basedOn w:val="AnaParagrafYaziStiliSau"/>
    <w:link w:val="BolumIlkParagrafSauChar"/>
    <w:qFormat/>
    <w:rsid w:val="00C86B22"/>
    <w:pPr>
      <w:spacing w:before="160"/>
    </w:pPr>
  </w:style>
  <w:style w:type="character" w:customStyle="1" w:styleId="SummaryBaslikSauChar">
    <w:name w:val="Summary_Baslik_Sau Char"/>
    <w:link w:val="SummaryBaslikSau"/>
    <w:rsid w:val="00C86B22"/>
    <w:rPr>
      <w:rFonts w:ascii="Times New Roman" w:eastAsia="Times New Roman" w:hAnsi="Times New Roman" w:cs="Times New Roman"/>
      <w:b/>
      <w:kern w:val="0"/>
      <w:sz w:val="28"/>
      <w:szCs w:val="28"/>
      <w:lang w:val="de-DE" w:eastAsia="tr-TR"/>
    </w:rPr>
  </w:style>
  <w:style w:type="paragraph" w:customStyle="1" w:styleId="OzgecmisBaslikSau">
    <w:name w:val="Ozgecmis_Baslik_Sau"/>
    <w:basedOn w:val="IlkSayfalarBasligiSau"/>
    <w:link w:val="OzgecmisBaslikSauChar"/>
    <w:qFormat/>
    <w:rsid w:val="008356BC"/>
  </w:style>
  <w:style w:type="character" w:customStyle="1" w:styleId="BolumIlkParagrafSauChar">
    <w:name w:val="Bolum_Ilk_Paragraf_Sau Char"/>
    <w:link w:val="BolumIlkParagrafSau"/>
    <w:rsid w:val="00C86B22"/>
    <w:rPr>
      <w:rFonts w:ascii="Times New Roman" w:eastAsia="Times New Roman" w:hAnsi="Times New Roman" w:cs="Times New Roman"/>
      <w:kern w:val="0"/>
      <w:sz w:val="24"/>
      <w:szCs w:val="24"/>
      <w:lang w:val="en-US" w:eastAsia="tr-TR"/>
    </w:rPr>
  </w:style>
  <w:style w:type="character" w:customStyle="1" w:styleId="OzgecmisBaslikSauChar">
    <w:name w:val="Ozgecmis_Baslik_Sau Char"/>
    <w:link w:val="OzgecmisBaslikSau"/>
    <w:rsid w:val="008356BC"/>
    <w:rPr>
      <w:rFonts w:ascii="Times New Roman" w:eastAsia="Times New Roman" w:hAnsi="Times New Roman" w:cs="Times New Roman"/>
      <w:b/>
      <w:kern w:val="0"/>
      <w:sz w:val="28"/>
      <w:szCs w:val="28"/>
      <w:lang w:val="de-DE" w:eastAsia="tr-TR"/>
    </w:rPr>
  </w:style>
  <w:style w:type="paragraph" w:customStyle="1" w:styleId="DoktoraIsimSoyisimSau">
    <w:name w:val="Doktora_Isim_Soyisim_Sau"/>
    <w:basedOn w:val="KapakIsimSoyisim"/>
    <w:link w:val="DoktoraIsimSoyisimSauChar"/>
    <w:qFormat/>
    <w:rsid w:val="008A69D1"/>
  </w:style>
  <w:style w:type="character" w:customStyle="1" w:styleId="DoktoraIsimSoyisimSauChar">
    <w:name w:val="Doktora_Isim_Soyisim_Sau Char"/>
    <w:link w:val="DoktoraIsimSoyisimSau"/>
    <w:rsid w:val="008A69D1"/>
    <w:rPr>
      <w:rFonts w:ascii="Arial" w:eastAsia="Times New Roman" w:hAnsi="Arial" w:cs="Arial"/>
      <w:b/>
      <w:kern w:val="0"/>
      <w:sz w:val="26"/>
      <w:szCs w:val="26"/>
      <w:lang w:eastAsia="tr-TR"/>
    </w:rPr>
  </w:style>
  <w:style w:type="table" w:styleId="TabloKlavuzu">
    <w:name w:val="Table Grid"/>
    <w:basedOn w:val="NormalTablo"/>
    <w:uiPriority w:val="59"/>
    <w:rsid w:val="008823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2Char">
    <w:name w:val="Başlık 2 Char"/>
    <w:aliases w:val="Baslik 1.1. Char"/>
    <w:link w:val="Balk2"/>
    <w:uiPriority w:val="9"/>
    <w:semiHidden/>
    <w:rsid w:val="00046EB2"/>
    <w:rPr>
      <w:rFonts w:ascii="Times New Roman" w:eastAsia="Times New Roman" w:hAnsi="Times New Roman" w:cs="Times New Roman"/>
      <w:b/>
      <w:bCs/>
      <w:caps/>
      <w:kern w:val="0"/>
      <w:sz w:val="24"/>
      <w:szCs w:val="26"/>
    </w:rPr>
  </w:style>
  <w:style w:type="character" w:customStyle="1" w:styleId="Balk3Char">
    <w:name w:val="Başlık 3 Char"/>
    <w:aliases w:val="Baslik 1.1.1. Char"/>
    <w:link w:val="Balk3"/>
    <w:uiPriority w:val="9"/>
    <w:rsid w:val="00046EB2"/>
    <w:rPr>
      <w:rFonts w:ascii="Times New Roman" w:eastAsia="Times New Roman" w:hAnsi="Times New Roman" w:cs="Times New Roman"/>
      <w:b/>
      <w:bCs/>
      <w:kern w:val="0"/>
      <w:sz w:val="24"/>
    </w:rPr>
  </w:style>
  <w:style w:type="character" w:customStyle="1" w:styleId="Balk4Char">
    <w:name w:val="Başlık 4 Char"/>
    <w:link w:val="Balk4"/>
    <w:uiPriority w:val="9"/>
    <w:semiHidden/>
    <w:rsid w:val="00046EB2"/>
    <w:rPr>
      <w:rFonts w:ascii="Calibri Light" w:eastAsia="Times New Roman" w:hAnsi="Calibri Light" w:cs="Times New Roman"/>
      <w:i/>
      <w:iCs/>
      <w:color w:val="2E74B5"/>
      <w:kern w:val="0"/>
      <w:sz w:val="24"/>
    </w:rPr>
  </w:style>
  <w:style w:type="character" w:customStyle="1" w:styleId="Balk5Char">
    <w:name w:val="Başlık 5 Char"/>
    <w:link w:val="Balk5"/>
    <w:uiPriority w:val="9"/>
    <w:semiHidden/>
    <w:rsid w:val="00046EB2"/>
    <w:rPr>
      <w:rFonts w:ascii="Calibri Light" w:eastAsia="Times New Roman" w:hAnsi="Calibri Light" w:cs="Times New Roman"/>
      <w:color w:val="2E74B5"/>
    </w:rPr>
  </w:style>
  <w:style w:type="character" w:customStyle="1" w:styleId="Balk6Char">
    <w:name w:val="Başlık 6 Char"/>
    <w:link w:val="Balk6"/>
    <w:uiPriority w:val="9"/>
    <w:semiHidden/>
    <w:rsid w:val="00046EB2"/>
    <w:rPr>
      <w:rFonts w:ascii="Calibri Light" w:eastAsia="Times New Roman" w:hAnsi="Calibri Light" w:cs="Times New Roman"/>
      <w:color w:val="1F4D78"/>
    </w:rPr>
  </w:style>
  <w:style w:type="character" w:customStyle="1" w:styleId="Balk7Char">
    <w:name w:val="Başlık 7 Char"/>
    <w:link w:val="Balk7"/>
    <w:uiPriority w:val="9"/>
    <w:semiHidden/>
    <w:rsid w:val="00046EB2"/>
    <w:rPr>
      <w:rFonts w:ascii="Calibri Light" w:eastAsia="Times New Roman" w:hAnsi="Calibri Light" w:cs="Times New Roman"/>
      <w:i/>
      <w:iCs/>
      <w:color w:val="1F4D78"/>
    </w:rPr>
  </w:style>
  <w:style w:type="character" w:customStyle="1" w:styleId="Balk8Char">
    <w:name w:val="Başlık 8 Char"/>
    <w:link w:val="Balk8"/>
    <w:uiPriority w:val="9"/>
    <w:semiHidden/>
    <w:rsid w:val="00046EB2"/>
    <w:rPr>
      <w:rFonts w:ascii="Calibri Light" w:eastAsia="Times New Roman" w:hAnsi="Calibri Light" w:cs="Times New Roman"/>
      <w:color w:val="272727"/>
      <w:sz w:val="21"/>
      <w:szCs w:val="21"/>
    </w:rPr>
  </w:style>
  <w:style w:type="character" w:customStyle="1" w:styleId="Balk9Char">
    <w:name w:val="Başlık 9 Char"/>
    <w:link w:val="Balk9"/>
    <w:uiPriority w:val="9"/>
    <w:semiHidden/>
    <w:rsid w:val="00046EB2"/>
    <w:rPr>
      <w:rFonts w:ascii="Calibri Light" w:eastAsia="Times New Roman" w:hAnsi="Calibri Light" w:cs="Times New Roman"/>
      <w:i/>
      <w:iCs/>
      <w:color w:val="272727"/>
      <w:sz w:val="21"/>
      <w:szCs w:val="21"/>
    </w:rPr>
  </w:style>
  <w:style w:type="character" w:styleId="zlenenKpr">
    <w:name w:val="FollowedHyperlink"/>
    <w:uiPriority w:val="99"/>
    <w:semiHidden/>
    <w:unhideWhenUsed/>
    <w:rsid w:val="00046EB2"/>
    <w:rPr>
      <w:color w:val="954F72"/>
      <w:u w:val="single"/>
    </w:rPr>
  </w:style>
  <w:style w:type="character" w:customStyle="1" w:styleId="Balk1Char1">
    <w:name w:val="Başlık 1 Char1"/>
    <w:aliases w:val="Baslık 1. Char1"/>
    <w:uiPriority w:val="9"/>
    <w:rsid w:val="00046EB2"/>
    <w:rPr>
      <w:rFonts w:ascii="Calibri Light" w:eastAsia="Times New Roman" w:hAnsi="Calibri Light" w:cs="Times New Roman"/>
      <w:color w:val="2E74B5"/>
      <w:sz w:val="32"/>
      <w:szCs w:val="32"/>
      <w:lang w:eastAsia="en-US"/>
    </w:rPr>
  </w:style>
  <w:style w:type="character" w:customStyle="1" w:styleId="Balk2Char1">
    <w:name w:val="Başlık 2 Char1"/>
    <w:aliases w:val="Baslik 1.1. Char1"/>
    <w:uiPriority w:val="9"/>
    <w:semiHidden/>
    <w:rsid w:val="00046EB2"/>
    <w:rPr>
      <w:rFonts w:ascii="Calibri Light" w:eastAsia="Times New Roman" w:hAnsi="Calibri Light" w:cs="Times New Roman"/>
      <w:color w:val="2E74B5"/>
      <w:sz w:val="26"/>
      <w:szCs w:val="26"/>
      <w:lang w:eastAsia="en-US"/>
    </w:rPr>
  </w:style>
  <w:style w:type="character" w:customStyle="1" w:styleId="Balk3Char1">
    <w:name w:val="Başlık 3 Char1"/>
    <w:aliases w:val="Baslik 1.1.1. Char1"/>
    <w:uiPriority w:val="9"/>
    <w:semiHidden/>
    <w:rsid w:val="00046EB2"/>
    <w:rPr>
      <w:rFonts w:ascii="Calibri Light" w:eastAsia="Times New Roman" w:hAnsi="Calibri Light" w:cs="Times New Roman"/>
      <w:color w:val="1F4D78"/>
      <w:sz w:val="24"/>
      <w:szCs w:val="24"/>
      <w:lang w:eastAsia="en-US"/>
    </w:rPr>
  </w:style>
  <w:style w:type="paragraph" w:styleId="NormalWeb">
    <w:name w:val="Normal (Web)"/>
    <w:basedOn w:val="Normal"/>
    <w:uiPriority w:val="99"/>
    <w:unhideWhenUsed/>
    <w:rsid w:val="00046EB2"/>
    <w:pPr>
      <w:spacing w:before="100" w:beforeAutospacing="1" w:after="100" w:afterAutospacing="1" w:line="240" w:lineRule="auto"/>
    </w:pPr>
    <w:rPr>
      <w:rFonts w:ascii="Times New Roman" w:eastAsia="Times New Roman" w:hAnsi="Times New Roman"/>
      <w:kern w:val="0"/>
      <w:sz w:val="24"/>
      <w:szCs w:val="24"/>
      <w:lang w:eastAsia="tr-TR"/>
    </w:rPr>
  </w:style>
  <w:style w:type="paragraph" w:styleId="T4">
    <w:name w:val="toc 4"/>
    <w:basedOn w:val="Normal"/>
    <w:next w:val="Normal"/>
    <w:autoRedefine/>
    <w:uiPriority w:val="39"/>
    <w:semiHidden/>
    <w:unhideWhenUsed/>
    <w:rsid w:val="00046EB2"/>
    <w:pPr>
      <w:tabs>
        <w:tab w:val="left" w:pos="1760"/>
        <w:tab w:val="right" w:leader="dot" w:pos="8505"/>
      </w:tabs>
      <w:spacing w:before="120" w:after="120" w:line="240" w:lineRule="auto"/>
      <w:ind w:left="993" w:right="-1" w:hanging="284"/>
      <w:jc w:val="both"/>
    </w:pPr>
    <w:rPr>
      <w:rFonts w:ascii="Times New Roman" w:hAnsi="Times New Roman"/>
      <w:noProof/>
      <w:kern w:val="0"/>
      <w:sz w:val="24"/>
    </w:rPr>
  </w:style>
  <w:style w:type="character" w:customStyle="1" w:styleId="ResimYazsChar">
    <w:name w:val="Resim Yazısı Char"/>
    <w:link w:val="ResimYazs"/>
    <w:uiPriority w:val="35"/>
    <w:locked/>
    <w:rsid w:val="00046EB2"/>
    <w:rPr>
      <w:rFonts w:ascii="Times New Roman" w:eastAsia="Times New Roman" w:hAnsi="Times New Roman" w:cs="Times New Roman"/>
      <w:iCs/>
      <w:kern w:val="0"/>
      <w:sz w:val="18"/>
      <w:szCs w:val="18"/>
      <w:lang w:eastAsia="tr-TR"/>
    </w:rPr>
  </w:style>
  <w:style w:type="paragraph" w:styleId="SonNotMetni">
    <w:name w:val="endnote text"/>
    <w:basedOn w:val="Normal"/>
    <w:link w:val="SonNotMetniChar"/>
    <w:uiPriority w:val="99"/>
    <w:unhideWhenUsed/>
    <w:rsid w:val="00046EB2"/>
    <w:pPr>
      <w:spacing w:after="0" w:line="240" w:lineRule="auto"/>
      <w:jc w:val="both"/>
    </w:pPr>
    <w:rPr>
      <w:rFonts w:ascii="Times New Roman" w:eastAsia="Times New Roman" w:hAnsi="Times New Roman"/>
      <w:kern w:val="0"/>
      <w:sz w:val="20"/>
      <w:szCs w:val="20"/>
      <w:lang w:val="en-US"/>
    </w:rPr>
  </w:style>
  <w:style w:type="character" w:customStyle="1" w:styleId="SonNotMetniChar">
    <w:name w:val="Son Not Metni Char"/>
    <w:link w:val="SonNotMetni"/>
    <w:uiPriority w:val="99"/>
    <w:rsid w:val="00046EB2"/>
    <w:rPr>
      <w:rFonts w:ascii="Times New Roman" w:eastAsia="Times New Roman" w:hAnsi="Times New Roman" w:cs="Times New Roman"/>
      <w:kern w:val="0"/>
      <w:sz w:val="20"/>
      <w:szCs w:val="20"/>
      <w:lang w:val="en-US"/>
    </w:rPr>
  </w:style>
  <w:style w:type="paragraph" w:styleId="GvdeMetni2">
    <w:name w:val="Body Text 2"/>
    <w:basedOn w:val="Normal"/>
    <w:link w:val="GvdeMetni2Char"/>
    <w:uiPriority w:val="99"/>
    <w:semiHidden/>
    <w:unhideWhenUsed/>
    <w:rsid w:val="00046EB2"/>
    <w:pPr>
      <w:spacing w:after="0" w:line="240" w:lineRule="auto"/>
      <w:jc w:val="both"/>
    </w:pPr>
    <w:rPr>
      <w:rFonts w:ascii="Times New Roman" w:eastAsia="Times New Roman" w:hAnsi="Times New Roman"/>
      <w:kern w:val="0"/>
      <w:sz w:val="24"/>
      <w:szCs w:val="24"/>
    </w:rPr>
  </w:style>
  <w:style w:type="character" w:customStyle="1" w:styleId="GvdeMetni2Char">
    <w:name w:val="Gövde Metni 2 Char"/>
    <w:link w:val="GvdeMetni2"/>
    <w:uiPriority w:val="99"/>
    <w:semiHidden/>
    <w:rsid w:val="00046EB2"/>
    <w:rPr>
      <w:rFonts w:ascii="Times New Roman" w:eastAsia="Times New Roman" w:hAnsi="Times New Roman" w:cs="Times New Roman"/>
      <w:kern w:val="0"/>
      <w:sz w:val="24"/>
      <w:szCs w:val="24"/>
    </w:rPr>
  </w:style>
  <w:style w:type="paragraph" w:styleId="Kaynaka">
    <w:name w:val="Bibliography"/>
    <w:basedOn w:val="Normal"/>
    <w:next w:val="Normal"/>
    <w:uiPriority w:val="37"/>
    <w:unhideWhenUsed/>
    <w:rsid w:val="00046EB2"/>
    <w:pPr>
      <w:spacing w:after="0" w:line="360" w:lineRule="auto"/>
      <w:jc w:val="both"/>
    </w:pPr>
    <w:rPr>
      <w:rFonts w:ascii="Times New Roman" w:eastAsia="Times New Roman" w:hAnsi="Times New Roman"/>
      <w:kern w:val="0"/>
      <w:sz w:val="24"/>
      <w:szCs w:val="24"/>
      <w:lang w:val="en-US"/>
    </w:rPr>
  </w:style>
  <w:style w:type="paragraph" w:customStyle="1" w:styleId="TezMetni15aralkl">
    <w:name w:val="Tez Metni_1.5 aralıklı"/>
    <w:basedOn w:val="Normal"/>
    <w:uiPriority w:val="99"/>
    <w:rsid w:val="00046EB2"/>
    <w:pPr>
      <w:spacing w:after="0" w:line="360" w:lineRule="auto"/>
      <w:jc w:val="both"/>
    </w:pPr>
    <w:rPr>
      <w:rFonts w:ascii="Times New Roman" w:eastAsia="Times New Roman" w:hAnsi="Times New Roman"/>
      <w:noProof/>
      <w:kern w:val="0"/>
      <w:sz w:val="24"/>
      <w:szCs w:val="24"/>
      <w:lang w:val="en-US"/>
    </w:rPr>
  </w:style>
  <w:style w:type="character" w:customStyle="1" w:styleId="TezMetni10aralklChar">
    <w:name w:val="Tez Metni_1.0 aralıklı Char"/>
    <w:link w:val="TezMetni10aralkl"/>
    <w:locked/>
    <w:rsid w:val="00046EB2"/>
    <w:rPr>
      <w:rFonts w:ascii="Times New Roman" w:eastAsia="Times New Roman" w:hAnsi="Times New Roman" w:cs="Times New Roman"/>
      <w:noProof/>
      <w:sz w:val="24"/>
      <w:szCs w:val="24"/>
      <w:lang w:val="en-US"/>
    </w:rPr>
  </w:style>
  <w:style w:type="paragraph" w:customStyle="1" w:styleId="TezMetni10aralkl">
    <w:name w:val="Tez Metni_1.0 aralıklı"/>
    <w:basedOn w:val="Normal"/>
    <w:link w:val="TezMetni10aralklChar"/>
    <w:rsid w:val="00046EB2"/>
    <w:pPr>
      <w:spacing w:after="0" w:line="240" w:lineRule="auto"/>
      <w:jc w:val="both"/>
    </w:pPr>
    <w:rPr>
      <w:rFonts w:ascii="Times New Roman" w:eastAsia="Times New Roman" w:hAnsi="Times New Roman"/>
      <w:noProof/>
      <w:sz w:val="24"/>
      <w:szCs w:val="24"/>
      <w:lang w:val="en-US"/>
    </w:rPr>
  </w:style>
  <w:style w:type="paragraph" w:customStyle="1" w:styleId="EKLER">
    <w:name w:val="EKLER"/>
    <w:basedOn w:val="TezMetni10aralkl"/>
    <w:uiPriority w:val="99"/>
    <w:rsid w:val="00046EB2"/>
    <w:pPr>
      <w:spacing w:after="100" w:afterAutospacing="1"/>
      <w:ind w:left="284" w:hanging="284"/>
    </w:pPr>
    <w:rPr>
      <w:b/>
    </w:rPr>
  </w:style>
  <w:style w:type="character" w:customStyle="1" w:styleId="ilkbasliklarChar">
    <w:name w:val="ilk_basliklar Char"/>
    <w:link w:val="ilkbasliklar"/>
    <w:locked/>
    <w:rsid w:val="00046EB2"/>
    <w:rPr>
      <w:rFonts w:ascii="Times New Roman" w:eastAsia="Times New Roman" w:hAnsi="Times New Roman" w:cs="Times New Roman"/>
      <w:b w:val="0"/>
      <w:noProof/>
      <w:kern w:val="0"/>
      <w:sz w:val="28"/>
      <w:szCs w:val="32"/>
      <w:lang w:eastAsia="tr-TR"/>
    </w:rPr>
  </w:style>
  <w:style w:type="paragraph" w:customStyle="1" w:styleId="ilkbasliklar">
    <w:name w:val="ilk_basliklar"/>
    <w:basedOn w:val="Balk1"/>
    <w:link w:val="ilkbasliklarChar"/>
    <w:qFormat/>
    <w:rsid w:val="00046EB2"/>
    <w:pPr>
      <w:keepNext/>
      <w:keepLines/>
      <w:pageBreakBefore/>
      <w:numPr>
        <w:numId w:val="0"/>
      </w:numPr>
      <w:spacing w:before="1200" w:after="480"/>
      <w:jc w:val="left"/>
    </w:pPr>
    <w:rPr>
      <w:rFonts w:eastAsia="Times New Roman"/>
      <w:b w:val="0"/>
      <w:noProof/>
      <w:szCs w:val="32"/>
      <w:lang w:eastAsia="en-US"/>
    </w:rPr>
  </w:style>
  <w:style w:type="character" w:customStyle="1" w:styleId="TabloYazsChar">
    <w:name w:val="Tablo Yazısı Char"/>
    <w:link w:val="TabloYazs"/>
    <w:locked/>
    <w:rsid w:val="00046EB2"/>
    <w:rPr>
      <w:rFonts w:ascii="Times New Roman" w:eastAsia="Times New Roman" w:hAnsi="Times New Roman" w:cs="Times New Roman"/>
      <w:bCs/>
      <w:iCs w:val="0"/>
      <w:kern w:val="0"/>
      <w:sz w:val="18"/>
      <w:szCs w:val="18"/>
      <w:lang w:eastAsia="tr-TR"/>
    </w:rPr>
  </w:style>
  <w:style w:type="paragraph" w:customStyle="1" w:styleId="TabloYazs">
    <w:name w:val="Tablo Yazısı"/>
    <w:basedOn w:val="ResimYazs"/>
    <w:link w:val="TabloYazsChar"/>
    <w:qFormat/>
    <w:rsid w:val="00046EB2"/>
    <w:pPr>
      <w:tabs>
        <w:tab w:val="left" w:pos="7797"/>
      </w:tabs>
      <w:spacing w:before="240" w:after="120"/>
      <w:jc w:val="center"/>
    </w:pPr>
    <w:rPr>
      <w:bCs/>
      <w:iCs w:val="0"/>
    </w:rPr>
  </w:style>
  <w:style w:type="character" w:customStyle="1" w:styleId="tabloyazisiChar">
    <w:name w:val="tablo_yazisi Char"/>
    <w:link w:val="tabloyazisi"/>
    <w:locked/>
    <w:rsid w:val="00046EB2"/>
    <w:rPr>
      <w:rFonts w:ascii="Times New Roman" w:eastAsia="Times New Roman" w:hAnsi="Times New Roman" w:cs="Times New Roman"/>
      <w:iCs/>
      <w:kern w:val="0"/>
      <w:sz w:val="18"/>
      <w:szCs w:val="18"/>
      <w:lang w:eastAsia="tr-TR"/>
    </w:rPr>
  </w:style>
  <w:style w:type="paragraph" w:customStyle="1" w:styleId="tabloyazisi">
    <w:name w:val="tablo_yazisi"/>
    <w:basedOn w:val="ResimYazs"/>
    <w:link w:val="tabloyazisiChar"/>
    <w:qFormat/>
    <w:rsid w:val="00046EB2"/>
    <w:pPr>
      <w:keepNext/>
      <w:tabs>
        <w:tab w:val="left" w:pos="7797"/>
      </w:tabs>
      <w:spacing w:before="240" w:after="120"/>
      <w:jc w:val="center"/>
    </w:pPr>
  </w:style>
  <w:style w:type="character" w:customStyle="1" w:styleId="DenklemyazisiChar">
    <w:name w:val="Denklem_yazisi Char"/>
    <w:link w:val="Denklemyazisi"/>
    <w:locked/>
    <w:rsid w:val="00046EB2"/>
    <w:rPr>
      <w:rFonts w:ascii="Times New Roman" w:eastAsia="Times New Roman" w:hAnsi="Times New Roman" w:cs="Times New Roman"/>
      <w:noProof/>
      <w:sz w:val="24"/>
      <w:szCs w:val="24"/>
      <w:lang w:val="en-US"/>
    </w:rPr>
  </w:style>
  <w:style w:type="paragraph" w:customStyle="1" w:styleId="Denklemyazisi">
    <w:name w:val="Denklem_yazisi"/>
    <w:basedOn w:val="TezMetni10aralkl"/>
    <w:link w:val="DenklemyazisiChar"/>
    <w:qFormat/>
    <w:rsid w:val="00046EB2"/>
    <w:pPr>
      <w:tabs>
        <w:tab w:val="right" w:pos="7995"/>
      </w:tabs>
      <w:spacing w:before="240" w:after="240"/>
      <w:ind w:left="567"/>
    </w:pPr>
  </w:style>
  <w:style w:type="paragraph" w:customStyle="1" w:styleId="Denklem">
    <w:name w:val="Denklem"/>
    <w:basedOn w:val="Normal"/>
    <w:next w:val="Normal"/>
    <w:uiPriority w:val="99"/>
    <w:rsid w:val="00046EB2"/>
    <w:pPr>
      <w:tabs>
        <w:tab w:val="left" w:pos="567"/>
        <w:tab w:val="left" w:pos="7655"/>
      </w:tabs>
      <w:spacing w:before="240" w:after="240" w:line="360" w:lineRule="auto"/>
      <w:jc w:val="both"/>
    </w:pPr>
    <w:rPr>
      <w:rFonts w:ascii="Times New Roman" w:eastAsia="Times New Roman" w:hAnsi="Times New Roman"/>
      <w:kern w:val="0"/>
      <w:sz w:val="24"/>
      <w:szCs w:val="24"/>
      <w:lang w:val="en-US"/>
    </w:rPr>
  </w:style>
  <w:style w:type="paragraph" w:customStyle="1" w:styleId="SekilAciklamasi">
    <w:name w:val="Sekil Aciklamasi"/>
    <w:basedOn w:val="Normal"/>
    <w:next w:val="Normal"/>
    <w:uiPriority w:val="99"/>
    <w:rsid w:val="00046EB2"/>
    <w:pPr>
      <w:spacing w:before="120" w:after="240" w:line="240" w:lineRule="auto"/>
      <w:jc w:val="center"/>
    </w:pPr>
    <w:rPr>
      <w:rFonts w:ascii="Times New Roman" w:eastAsia="Times New Roman" w:hAnsi="Times New Roman"/>
      <w:kern w:val="0"/>
      <w:szCs w:val="24"/>
      <w:lang w:val="en-US"/>
    </w:rPr>
  </w:style>
  <w:style w:type="paragraph" w:customStyle="1" w:styleId="TabloAciklamasi">
    <w:name w:val="Tablo Aciklamasi"/>
    <w:basedOn w:val="Normal"/>
    <w:next w:val="Normal"/>
    <w:uiPriority w:val="99"/>
    <w:rsid w:val="00046EB2"/>
    <w:pPr>
      <w:spacing w:before="240" w:after="120" w:line="240" w:lineRule="auto"/>
      <w:jc w:val="center"/>
    </w:pPr>
    <w:rPr>
      <w:rFonts w:ascii="Times New Roman" w:eastAsia="Times New Roman" w:hAnsi="Times New Roman"/>
      <w:kern w:val="0"/>
      <w:szCs w:val="24"/>
      <w:lang w:val="en-US"/>
    </w:rPr>
  </w:style>
  <w:style w:type="paragraph" w:customStyle="1" w:styleId="Default">
    <w:name w:val="Default"/>
    <w:rsid w:val="00046EB2"/>
    <w:pPr>
      <w:autoSpaceDE w:val="0"/>
      <w:autoSpaceDN w:val="0"/>
      <w:adjustRightInd w:val="0"/>
    </w:pPr>
    <w:rPr>
      <w:rFonts w:ascii="Times New Roman" w:eastAsia="Times New Roman" w:hAnsi="Times New Roman"/>
      <w:color w:val="000000"/>
    </w:rPr>
  </w:style>
  <w:style w:type="character" w:styleId="HafifVurgulama">
    <w:name w:val="Subtle Emphasis"/>
    <w:uiPriority w:val="19"/>
    <w:qFormat/>
    <w:rsid w:val="00046EB2"/>
    <w:rPr>
      <w:i/>
      <w:iCs/>
      <w:color w:val="404040"/>
    </w:rPr>
  </w:style>
  <w:style w:type="character" w:customStyle="1" w:styleId="a">
    <w:name w:val="a"/>
    <w:rsid w:val="00046EB2"/>
  </w:style>
  <w:style w:type="character" w:customStyle="1" w:styleId="apple-converted-space">
    <w:name w:val="apple-converted-space"/>
    <w:rsid w:val="00046EB2"/>
  </w:style>
  <w:style w:type="character" w:customStyle="1" w:styleId="SonnotMetniChar1">
    <w:name w:val="Sonnot Metni Char1"/>
    <w:uiPriority w:val="99"/>
    <w:semiHidden/>
    <w:rsid w:val="00046EB2"/>
    <w:rPr>
      <w:lang w:eastAsia="en-US"/>
    </w:rPr>
  </w:style>
  <w:style w:type="table" w:customStyle="1" w:styleId="teztablosu">
    <w:name w:val="tez_tablosu"/>
    <w:basedOn w:val="NormalTablo"/>
    <w:uiPriority w:val="99"/>
    <w:rsid w:val="00046EB2"/>
    <w:rPr>
      <w:rFonts w:ascii="Times New Roman" w:hAnsi="Times New Roman"/>
      <w:color w:val="000000"/>
    </w:rPr>
    <w:tblPr>
      <w:tblBorders>
        <w:top w:val="single" w:sz="4" w:space="0" w:color="auto"/>
        <w:left w:val="single" w:sz="4" w:space="0" w:color="auto"/>
        <w:bottom w:val="single" w:sz="4" w:space="0" w:color="auto"/>
        <w:right w:val="single" w:sz="4" w:space="0" w:color="auto"/>
        <w:insideH w:val="single" w:sz="4" w:space="0" w:color="auto"/>
      </w:tblBorders>
    </w:tblPr>
    <w:tcPr>
      <w:vAlign w:val="center"/>
    </w:tcPr>
  </w:style>
  <w:style w:type="paragraph" w:customStyle="1" w:styleId="GvdeA">
    <w:name w:val="Gövde A"/>
    <w:rsid w:val="00482DFF"/>
    <w:pPr>
      <w:pBdr>
        <w:top w:val="nil"/>
        <w:left w:val="nil"/>
        <w:bottom w:val="nil"/>
        <w:right w:val="nil"/>
        <w:between w:val="nil"/>
        <w:bar w:val="nil"/>
      </w:pBdr>
    </w:pPr>
    <w:rPr>
      <w:rFonts w:ascii="Arial Unicode MS" w:eastAsia="Arial Unicode MS" w:hAnsi="Arial Unicode MS" w:cs="Arial Unicode MS"/>
      <w:color w:val="000000"/>
      <w:sz w:val="22"/>
      <w:szCs w:val="22"/>
      <w:u w:color="000000"/>
      <w:bdr w:val="nil"/>
    </w:rPr>
  </w:style>
  <w:style w:type="character" w:styleId="Gl">
    <w:name w:val="Strong"/>
    <w:basedOn w:val="VarsaylanParagrafYazTipi"/>
    <w:uiPriority w:val="22"/>
    <w:qFormat/>
    <w:rsid w:val="00AD27A3"/>
    <w:rPr>
      <w:b/>
      <w:bCs/>
    </w:rPr>
  </w:style>
  <w:style w:type="paragraph" w:styleId="T5">
    <w:name w:val="toc 5"/>
    <w:basedOn w:val="Normal"/>
    <w:next w:val="Normal"/>
    <w:autoRedefine/>
    <w:uiPriority w:val="39"/>
    <w:semiHidden/>
    <w:unhideWhenUsed/>
    <w:rsid w:val="00501BF9"/>
    <w:pPr>
      <w:spacing w:after="100"/>
      <w:ind w:left="880"/>
    </w:pPr>
  </w:style>
  <w:style w:type="paragraph" w:customStyle="1" w:styleId="EndNoteBibliography">
    <w:name w:val="EndNote Bibliography"/>
    <w:basedOn w:val="Normal"/>
    <w:link w:val="EndNoteBibliographyChar"/>
    <w:rsid w:val="002F190B"/>
    <w:pPr>
      <w:spacing w:after="200" w:line="240" w:lineRule="auto"/>
    </w:pPr>
    <w:rPr>
      <w:rFonts w:eastAsiaTheme="minorHAnsi" w:cstheme="minorBidi"/>
      <w:noProof/>
      <w:kern w:val="0"/>
      <w:lang w:val="en-US"/>
    </w:rPr>
  </w:style>
  <w:style w:type="character" w:customStyle="1" w:styleId="EndNoteBibliographyChar">
    <w:name w:val="EndNote Bibliography Char"/>
    <w:basedOn w:val="VarsaylanParagrafYazTipi"/>
    <w:link w:val="EndNoteBibliography"/>
    <w:rsid w:val="002F190B"/>
    <w:rPr>
      <w:rFonts w:eastAsiaTheme="minorHAnsi" w:cstheme="minorBidi"/>
      <w:noProof/>
      <w:kern w:val="0"/>
      <w:sz w:val="22"/>
      <w:szCs w:val="22"/>
      <w:lang w:val="en-US" w:eastAsia="en-US"/>
    </w:rPr>
  </w:style>
  <w:style w:type="paragraph" w:customStyle="1" w:styleId="anaparagrafyazistilisau0">
    <w:name w:val="anaparagrafyazistilisau"/>
    <w:basedOn w:val="Normal"/>
    <w:rsid w:val="005A471D"/>
    <w:pPr>
      <w:spacing w:before="100" w:beforeAutospacing="1" w:after="100" w:afterAutospacing="1" w:line="240" w:lineRule="auto"/>
    </w:pPr>
    <w:rPr>
      <w:rFonts w:ascii="Times New Roman" w:eastAsia="Times New Roman" w:hAnsi="Times New Roman"/>
      <w:kern w:val="0"/>
      <w:sz w:val="24"/>
      <w:szCs w:val="24"/>
      <w:lang w:eastAsia="tr-TR"/>
    </w:rPr>
  </w:style>
  <w:style w:type="paragraph" w:customStyle="1" w:styleId="lksayfalarbasligisau">
    <w:name w:val="lksayfalarbasligisau"/>
    <w:basedOn w:val="Normal"/>
    <w:rsid w:val="005A471D"/>
    <w:pPr>
      <w:spacing w:before="100" w:beforeAutospacing="1" w:after="100" w:afterAutospacing="1" w:line="240" w:lineRule="auto"/>
    </w:pPr>
    <w:rPr>
      <w:rFonts w:ascii="Times New Roman" w:eastAsia="Times New Roman" w:hAnsi="Times New Roman"/>
      <w:kern w:val="0"/>
      <w:sz w:val="24"/>
      <w:szCs w:val="24"/>
      <w:lang w:eastAsia="tr-TR"/>
    </w:rPr>
  </w:style>
  <w:style w:type="character" w:styleId="AklamaBavurusu">
    <w:name w:val="annotation reference"/>
    <w:basedOn w:val="VarsaylanParagrafYazTipi"/>
    <w:uiPriority w:val="99"/>
    <w:semiHidden/>
    <w:unhideWhenUsed/>
    <w:rsid w:val="00324EF6"/>
    <w:rPr>
      <w:sz w:val="16"/>
      <w:szCs w:val="16"/>
    </w:rPr>
  </w:style>
  <w:style w:type="paragraph" w:styleId="AklamaMetni">
    <w:name w:val="annotation text"/>
    <w:basedOn w:val="Normal"/>
    <w:link w:val="AklamaMetniChar"/>
    <w:uiPriority w:val="99"/>
    <w:unhideWhenUsed/>
    <w:rsid w:val="00324EF6"/>
    <w:pPr>
      <w:spacing w:line="240" w:lineRule="auto"/>
    </w:pPr>
    <w:rPr>
      <w:sz w:val="20"/>
      <w:szCs w:val="20"/>
    </w:rPr>
  </w:style>
  <w:style w:type="character" w:customStyle="1" w:styleId="AklamaMetniChar">
    <w:name w:val="Açıklama Metni Char"/>
    <w:basedOn w:val="VarsaylanParagrafYazTipi"/>
    <w:link w:val="AklamaMetni"/>
    <w:uiPriority w:val="99"/>
    <w:rsid w:val="00324EF6"/>
    <w:rPr>
      <w:sz w:val="20"/>
      <w:szCs w:val="20"/>
      <w:lang w:eastAsia="en-US"/>
    </w:rPr>
  </w:style>
  <w:style w:type="paragraph" w:styleId="AklamaKonusu">
    <w:name w:val="annotation subject"/>
    <w:basedOn w:val="AklamaMetni"/>
    <w:next w:val="AklamaMetni"/>
    <w:link w:val="AklamaKonusuChar"/>
    <w:uiPriority w:val="99"/>
    <w:semiHidden/>
    <w:unhideWhenUsed/>
    <w:rsid w:val="00324EF6"/>
    <w:rPr>
      <w:b/>
      <w:bCs/>
    </w:rPr>
  </w:style>
  <w:style w:type="character" w:customStyle="1" w:styleId="AklamaKonusuChar">
    <w:name w:val="Açıklama Konusu Char"/>
    <w:basedOn w:val="AklamaMetniChar"/>
    <w:link w:val="AklamaKonusu"/>
    <w:uiPriority w:val="99"/>
    <w:semiHidden/>
    <w:rsid w:val="00324EF6"/>
    <w:rPr>
      <w:b/>
      <w:bCs/>
      <w:sz w:val="20"/>
      <w:szCs w:val="20"/>
      <w:lang w:eastAsia="en-US"/>
    </w:rPr>
  </w:style>
  <w:style w:type="paragraph" w:styleId="AralkYok">
    <w:name w:val="No Spacing"/>
    <w:uiPriority w:val="1"/>
    <w:qFormat/>
    <w:rsid w:val="0033228C"/>
    <w:rPr>
      <w:rFonts w:asciiTheme="minorHAnsi" w:eastAsiaTheme="minorHAnsi" w:hAnsiTheme="minorHAnsi" w:cstheme="minorBidi"/>
      <w:kern w:val="0"/>
      <w:sz w:val="22"/>
      <w:szCs w:val="22"/>
      <w:lang w:val="en-US" w:eastAsia="en-US"/>
    </w:rPr>
  </w:style>
  <w:style w:type="paragraph" w:styleId="GvdeMetni">
    <w:name w:val="Body Text"/>
    <w:basedOn w:val="Normal"/>
    <w:link w:val="GvdeMetniChar"/>
    <w:uiPriority w:val="99"/>
    <w:unhideWhenUsed/>
    <w:rsid w:val="00646005"/>
    <w:rPr>
      <w:b/>
      <w:color w:val="FF0000"/>
      <w:sz w:val="20"/>
    </w:rPr>
  </w:style>
  <w:style w:type="character" w:customStyle="1" w:styleId="GvdeMetniChar">
    <w:name w:val="Gövde Metni Char"/>
    <w:basedOn w:val="VarsaylanParagrafYazTipi"/>
    <w:link w:val="GvdeMetni"/>
    <w:uiPriority w:val="99"/>
    <w:rsid w:val="00646005"/>
    <w:rPr>
      <w:b/>
      <w:color w:val="FF0000"/>
      <w:sz w:val="20"/>
      <w:szCs w:val="22"/>
      <w:lang w:eastAsia="en-US"/>
    </w:rPr>
  </w:style>
  <w:style w:type="paragraph" w:styleId="GvdeMetni3">
    <w:name w:val="Body Text 3"/>
    <w:basedOn w:val="Normal"/>
    <w:link w:val="GvdeMetni3Char"/>
    <w:uiPriority w:val="99"/>
    <w:unhideWhenUsed/>
    <w:rsid w:val="00170BE4"/>
    <w:rPr>
      <w:rFonts w:ascii="Times New Roman" w:hAnsi="Times New Roman"/>
      <w:sz w:val="16"/>
      <w:szCs w:val="16"/>
    </w:rPr>
  </w:style>
  <w:style w:type="character" w:customStyle="1" w:styleId="GvdeMetni3Char">
    <w:name w:val="Gövde Metni 3 Char"/>
    <w:basedOn w:val="VarsaylanParagrafYazTipi"/>
    <w:link w:val="GvdeMetni3"/>
    <w:uiPriority w:val="99"/>
    <w:rsid w:val="00170BE4"/>
    <w:rPr>
      <w:rFonts w:ascii="Times New Roman" w:hAnsi="Times New Roman"/>
      <w:sz w:val="16"/>
      <w:szCs w:val="16"/>
      <w:lang w:eastAsia="en-US"/>
    </w:rPr>
  </w:style>
  <w:style w:type="paragraph" w:customStyle="1" w:styleId="articlenote">
    <w:name w:val="articlenote"/>
    <w:basedOn w:val="Normal"/>
    <w:next w:val="Normal"/>
    <w:rsid w:val="00870804"/>
    <w:pPr>
      <w:overflowPunct w:val="0"/>
      <w:autoSpaceDE w:val="0"/>
      <w:autoSpaceDN w:val="0"/>
      <w:adjustRightInd w:val="0"/>
      <w:spacing w:after="0" w:line="240" w:lineRule="auto"/>
      <w:textAlignment w:val="baseline"/>
    </w:pPr>
    <w:rPr>
      <w:rFonts w:ascii="Times New Roman" w:eastAsia="Times New Roman" w:hAnsi="Times New Roman"/>
      <w:kern w:val="0"/>
      <w:szCs w:val="20"/>
      <w:lang w:val="en-US" w:eastAsia="de-DE"/>
    </w:rPr>
  </w:style>
  <w:style w:type="character" w:styleId="SatrNumaras">
    <w:name w:val="line number"/>
    <w:basedOn w:val="VarsaylanParagrafYazTipi"/>
    <w:uiPriority w:val="99"/>
    <w:semiHidden/>
    <w:unhideWhenUsed/>
    <w:rsid w:val="002F24C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9258">
      <w:bodyDiv w:val="1"/>
      <w:marLeft w:val="0"/>
      <w:marRight w:val="0"/>
      <w:marTop w:val="0"/>
      <w:marBottom w:val="0"/>
      <w:divBdr>
        <w:top w:val="none" w:sz="0" w:space="0" w:color="auto"/>
        <w:left w:val="none" w:sz="0" w:space="0" w:color="auto"/>
        <w:bottom w:val="none" w:sz="0" w:space="0" w:color="auto"/>
        <w:right w:val="none" w:sz="0" w:space="0" w:color="auto"/>
      </w:divBdr>
      <w:divsChild>
        <w:div w:id="969088122">
          <w:marLeft w:val="547"/>
          <w:marRight w:val="0"/>
          <w:marTop w:val="144"/>
          <w:marBottom w:val="0"/>
          <w:divBdr>
            <w:top w:val="none" w:sz="0" w:space="0" w:color="auto"/>
            <w:left w:val="none" w:sz="0" w:space="0" w:color="auto"/>
            <w:bottom w:val="none" w:sz="0" w:space="0" w:color="auto"/>
            <w:right w:val="none" w:sz="0" w:space="0" w:color="auto"/>
          </w:divBdr>
        </w:div>
      </w:divsChild>
    </w:div>
    <w:div w:id="19092279">
      <w:bodyDiv w:val="1"/>
      <w:marLeft w:val="0"/>
      <w:marRight w:val="0"/>
      <w:marTop w:val="0"/>
      <w:marBottom w:val="0"/>
      <w:divBdr>
        <w:top w:val="none" w:sz="0" w:space="0" w:color="auto"/>
        <w:left w:val="none" w:sz="0" w:space="0" w:color="auto"/>
        <w:bottom w:val="none" w:sz="0" w:space="0" w:color="auto"/>
        <w:right w:val="none" w:sz="0" w:space="0" w:color="auto"/>
      </w:divBdr>
    </w:div>
    <w:div w:id="51849531">
      <w:bodyDiv w:val="1"/>
      <w:marLeft w:val="0"/>
      <w:marRight w:val="0"/>
      <w:marTop w:val="0"/>
      <w:marBottom w:val="0"/>
      <w:divBdr>
        <w:top w:val="none" w:sz="0" w:space="0" w:color="auto"/>
        <w:left w:val="none" w:sz="0" w:space="0" w:color="auto"/>
        <w:bottom w:val="none" w:sz="0" w:space="0" w:color="auto"/>
        <w:right w:val="none" w:sz="0" w:space="0" w:color="auto"/>
      </w:divBdr>
      <w:divsChild>
        <w:div w:id="1898322429">
          <w:marLeft w:val="547"/>
          <w:marRight w:val="0"/>
          <w:marTop w:val="154"/>
          <w:marBottom w:val="0"/>
          <w:divBdr>
            <w:top w:val="none" w:sz="0" w:space="0" w:color="auto"/>
            <w:left w:val="none" w:sz="0" w:space="0" w:color="auto"/>
            <w:bottom w:val="none" w:sz="0" w:space="0" w:color="auto"/>
            <w:right w:val="none" w:sz="0" w:space="0" w:color="auto"/>
          </w:divBdr>
        </w:div>
      </w:divsChild>
    </w:div>
    <w:div w:id="84346411">
      <w:bodyDiv w:val="1"/>
      <w:marLeft w:val="0"/>
      <w:marRight w:val="0"/>
      <w:marTop w:val="0"/>
      <w:marBottom w:val="0"/>
      <w:divBdr>
        <w:top w:val="none" w:sz="0" w:space="0" w:color="auto"/>
        <w:left w:val="none" w:sz="0" w:space="0" w:color="auto"/>
        <w:bottom w:val="none" w:sz="0" w:space="0" w:color="auto"/>
        <w:right w:val="none" w:sz="0" w:space="0" w:color="auto"/>
      </w:divBdr>
    </w:div>
    <w:div w:id="113639466">
      <w:bodyDiv w:val="1"/>
      <w:marLeft w:val="0"/>
      <w:marRight w:val="0"/>
      <w:marTop w:val="0"/>
      <w:marBottom w:val="0"/>
      <w:divBdr>
        <w:top w:val="none" w:sz="0" w:space="0" w:color="auto"/>
        <w:left w:val="none" w:sz="0" w:space="0" w:color="auto"/>
        <w:bottom w:val="none" w:sz="0" w:space="0" w:color="auto"/>
        <w:right w:val="none" w:sz="0" w:space="0" w:color="auto"/>
      </w:divBdr>
    </w:div>
    <w:div w:id="118496699">
      <w:bodyDiv w:val="1"/>
      <w:marLeft w:val="0"/>
      <w:marRight w:val="0"/>
      <w:marTop w:val="0"/>
      <w:marBottom w:val="0"/>
      <w:divBdr>
        <w:top w:val="none" w:sz="0" w:space="0" w:color="auto"/>
        <w:left w:val="none" w:sz="0" w:space="0" w:color="auto"/>
        <w:bottom w:val="none" w:sz="0" w:space="0" w:color="auto"/>
        <w:right w:val="none" w:sz="0" w:space="0" w:color="auto"/>
      </w:divBdr>
    </w:div>
    <w:div w:id="183444947">
      <w:bodyDiv w:val="1"/>
      <w:marLeft w:val="0"/>
      <w:marRight w:val="0"/>
      <w:marTop w:val="0"/>
      <w:marBottom w:val="0"/>
      <w:divBdr>
        <w:top w:val="none" w:sz="0" w:space="0" w:color="auto"/>
        <w:left w:val="none" w:sz="0" w:space="0" w:color="auto"/>
        <w:bottom w:val="none" w:sz="0" w:space="0" w:color="auto"/>
        <w:right w:val="none" w:sz="0" w:space="0" w:color="auto"/>
      </w:divBdr>
    </w:div>
    <w:div w:id="209611897">
      <w:bodyDiv w:val="1"/>
      <w:marLeft w:val="0"/>
      <w:marRight w:val="0"/>
      <w:marTop w:val="0"/>
      <w:marBottom w:val="0"/>
      <w:divBdr>
        <w:top w:val="none" w:sz="0" w:space="0" w:color="auto"/>
        <w:left w:val="none" w:sz="0" w:space="0" w:color="auto"/>
        <w:bottom w:val="none" w:sz="0" w:space="0" w:color="auto"/>
        <w:right w:val="none" w:sz="0" w:space="0" w:color="auto"/>
      </w:divBdr>
    </w:div>
    <w:div w:id="234245151">
      <w:bodyDiv w:val="1"/>
      <w:marLeft w:val="0"/>
      <w:marRight w:val="0"/>
      <w:marTop w:val="0"/>
      <w:marBottom w:val="0"/>
      <w:divBdr>
        <w:top w:val="none" w:sz="0" w:space="0" w:color="auto"/>
        <w:left w:val="none" w:sz="0" w:space="0" w:color="auto"/>
        <w:bottom w:val="none" w:sz="0" w:space="0" w:color="auto"/>
        <w:right w:val="none" w:sz="0" w:space="0" w:color="auto"/>
      </w:divBdr>
      <w:divsChild>
        <w:div w:id="861744925">
          <w:marLeft w:val="547"/>
          <w:marRight w:val="0"/>
          <w:marTop w:val="154"/>
          <w:marBottom w:val="0"/>
          <w:divBdr>
            <w:top w:val="none" w:sz="0" w:space="0" w:color="auto"/>
            <w:left w:val="none" w:sz="0" w:space="0" w:color="auto"/>
            <w:bottom w:val="none" w:sz="0" w:space="0" w:color="auto"/>
            <w:right w:val="none" w:sz="0" w:space="0" w:color="auto"/>
          </w:divBdr>
        </w:div>
      </w:divsChild>
    </w:div>
    <w:div w:id="253558933">
      <w:bodyDiv w:val="1"/>
      <w:marLeft w:val="0"/>
      <w:marRight w:val="0"/>
      <w:marTop w:val="0"/>
      <w:marBottom w:val="0"/>
      <w:divBdr>
        <w:top w:val="none" w:sz="0" w:space="0" w:color="auto"/>
        <w:left w:val="none" w:sz="0" w:space="0" w:color="auto"/>
        <w:bottom w:val="none" w:sz="0" w:space="0" w:color="auto"/>
        <w:right w:val="none" w:sz="0" w:space="0" w:color="auto"/>
      </w:divBdr>
      <w:divsChild>
        <w:div w:id="1692872714">
          <w:marLeft w:val="547"/>
          <w:marRight w:val="0"/>
          <w:marTop w:val="120"/>
          <w:marBottom w:val="0"/>
          <w:divBdr>
            <w:top w:val="none" w:sz="0" w:space="0" w:color="auto"/>
            <w:left w:val="none" w:sz="0" w:space="0" w:color="auto"/>
            <w:bottom w:val="none" w:sz="0" w:space="0" w:color="auto"/>
            <w:right w:val="none" w:sz="0" w:space="0" w:color="auto"/>
          </w:divBdr>
        </w:div>
      </w:divsChild>
    </w:div>
    <w:div w:id="283541244">
      <w:bodyDiv w:val="1"/>
      <w:marLeft w:val="0"/>
      <w:marRight w:val="0"/>
      <w:marTop w:val="0"/>
      <w:marBottom w:val="0"/>
      <w:divBdr>
        <w:top w:val="none" w:sz="0" w:space="0" w:color="auto"/>
        <w:left w:val="none" w:sz="0" w:space="0" w:color="auto"/>
        <w:bottom w:val="none" w:sz="0" w:space="0" w:color="auto"/>
        <w:right w:val="none" w:sz="0" w:space="0" w:color="auto"/>
      </w:divBdr>
    </w:div>
    <w:div w:id="284317234">
      <w:bodyDiv w:val="1"/>
      <w:marLeft w:val="0"/>
      <w:marRight w:val="0"/>
      <w:marTop w:val="0"/>
      <w:marBottom w:val="0"/>
      <w:divBdr>
        <w:top w:val="none" w:sz="0" w:space="0" w:color="auto"/>
        <w:left w:val="none" w:sz="0" w:space="0" w:color="auto"/>
        <w:bottom w:val="none" w:sz="0" w:space="0" w:color="auto"/>
        <w:right w:val="none" w:sz="0" w:space="0" w:color="auto"/>
      </w:divBdr>
    </w:div>
    <w:div w:id="340279986">
      <w:bodyDiv w:val="1"/>
      <w:marLeft w:val="0"/>
      <w:marRight w:val="0"/>
      <w:marTop w:val="0"/>
      <w:marBottom w:val="0"/>
      <w:divBdr>
        <w:top w:val="none" w:sz="0" w:space="0" w:color="auto"/>
        <w:left w:val="none" w:sz="0" w:space="0" w:color="auto"/>
        <w:bottom w:val="none" w:sz="0" w:space="0" w:color="auto"/>
        <w:right w:val="none" w:sz="0" w:space="0" w:color="auto"/>
      </w:divBdr>
    </w:div>
    <w:div w:id="362248584">
      <w:bodyDiv w:val="1"/>
      <w:marLeft w:val="0"/>
      <w:marRight w:val="0"/>
      <w:marTop w:val="0"/>
      <w:marBottom w:val="0"/>
      <w:divBdr>
        <w:top w:val="none" w:sz="0" w:space="0" w:color="auto"/>
        <w:left w:val="none" w:sz="0" w:space="0" w:color="auto"/>
        <w:bottom w:val="none" w:sz="0" w:space="0" w:color="auto"/>
        <w:right w:val="none" w:sz="0" w:space="0" w:color="auto"/>
      </w:divBdr>
    </w:div>
    <w:div w:id="371157344">
      <w:bodyDiv w:val="1"/>
      <w:marLeft w:val="0"/>
      <w:marRight w:val="0"/>
      <w:marTop w:val="0"/>
      <w:marBottom w:val="0"/>
      <w:divBdr>
        <w:top w:val="none" w:sz="0" w:space="0" w:color="auto"/>
        <w:left w:val="none" w:sz="0" w:space="0" w:color="auto"/>
        <w:bottom w:val="none" w:sz="0" w:space="0" w:color="auto"/>
        <w:right w:val="none" w:sz="0" w:space="0" w:color="auto"/>
      </w:divBdr>
    </w:div>
    <w:div w:id="393235402">
      <w:bodyDiv w:val="1"/>
      <w:marLeft w:val="0"/>
      <w:marRight w:val="0"/>
      <w:marTop w:val="0"/>
      <w:marBottom w:val="0"/>
      <w:divBdr>
        <w:top w:val="none" w:sz="0" w:space="0" w:color="auto"/>
        <w:left w:val="none" w:sz="0" w:space="0" w:color="auto"/>
        <w:bottom w:val="none" w:sz="0" w:space="0" w:color="auto"/>
        <w:right w:val="none" w:sz="0" w:space="0" w:color="auto"/>
      </w:divBdr>
      <w:divsChild>
        <w:div w:id="1450775958">
          <w:marLeft w:val="547"/>
          <w:marRight w:val="0"/>
          <w:marTop w:val="154"/>
          <w:marBottom w:val="0"/>
          <w:divBdr>
            <w:top w:val="none" w:sz="0" w:space="0" w:color="auto"/>
            <w:left w:val="none" w:sz="0" w:space="0" w:color="auto"/>
            <w:bottom w:val="none" w:sz="0" w:space="0" w:color="auto"/>
            <w:right w:val="none" w:sz="0" w:space="0" w:color="auto"/>
          </w:divBdr>
        </w:div>
      </w:divsChild>
    </w:div>
    <w:div w:id="424303169">
      <w:bodyDiv w:val="1"/>
      <w:marLeft w:val="0"/>
      <w:marRight w:val="0"/>
      <w:marTop w:val="0"/>
      <w:marBottom w:val="0"/>
      <w:divBdr>
        <w:top w:val="none" w:sz="0" w:space="0" w:color="auto"/>
        <w:left w:val="none" w:sz="0" w:space="0" w:color="auto"/>
        <w:bottom w:val="none" w:sz="0" w:space="0" w:color="auto"/>
        <w:right w:val="none" w:sz="0" w:space="0" w:color="auto"/>
      </w:divBdr>
      <w:divsChild>
        <w:div w:id="54276797">
          <w:marLeft w:val="547"/>
          <w:marRight w:val="0"/>
          <w:marTop w:val="154"/>
          <w:marBottom w:val="0"/>
          <w:divBdr>
            <w:top w:val="none" w:sz="0" w:space="0" w:color="auto"/>
            <w:left w:val="none" w:sz="0" w:space="0" w:color="auto"/>
            <w:bottom w:val="none" w:sz="0" w:space="0" w:color="auto"/>
            <w:right w:val="none" w:sz="0" w:space="0" w:color="auto"/>
          </w:divBdr>
        </w:div>
        <w:div w:id="161242599">
          <w:marLeft w:val="547"/>
          <w:marRight w:val="0"/>
          <w:marTop w:val="154"/>
          <w:marBottom w:val="0"/>
          <w:divBdr>
            <w:top w:val="none" w:sz="0" w:space="0" w:color="auto"/>
            <w:left w:val="none" w:sz="0" w:space="0" w:color="auto"/>
            <w:bottom w:val="none" w:sz="0" w:space="0" w:color="auto"/>
            <w:right w:val="none" w:sz="0" w:space="0" w:color="auto"/>
          </w:divBdr>
        </w:div>
      </w:divsChild>
    </w:div>
    <w:div w:id="490487001">
      <w:bodyDiv w:val="1"/>
      <w:marLeft w:val="0"/>
      <w:marRight w:val="0"/>
      <w:marTop w:val="0"/>
      <w:marBottom w:val="0"/>
      <w:divBdr>
        <w:top w:val="none" w:sz="0" w:space="0" w:color="auto"/>
        <w:left w:val="none" w:sz="0" w:space="0" w:color="auto"/>
        <w:bottom w:val="none" w:sz="0" w:space="0" w:color="auto"/>
        <w:right w:val="none" w:sz="0" w:space="0" w:color="auto"/>
      </w:divBdr>
      <w:divsChild>
        <w:div w:id="913273951">
          <w:marLeft w:val="547"/>
          <w:marRight w:val="0"/>
          <w:marTop w:val="154"/>
          <w:marBottom w:val="0"/>
          <w:divBdr>
            <w:top w:val="none" w:sz="0" w:space="0" w:color="auto"/>
            <w:left w:val="none" w:sz="0" w:space="0" w:color="auto"/>
            <w:bottom w:val="none" w:sz="0" w:space="0" w:color="auto"/>
            <w:right w:val="none" w:sz="0" w:space="0" w:color="auto"/>
          </w:divBdr>
        </w:div>
      </w:divsChild>
    </w:div>
    <w:div w:id="494954332">
      <w:bodyDiv w:val="1"/>
      <w:marLeft w:val="0"/>
      <w:marRight w:val="0"/>
      <w:marTop w:val="0"/>
      <w:marBottom w:val="0"/>
      <w:divBdr>
        <w:top w:val="none" w:sz="0" w:space="0" w:color="auto"/>
        <w:left w:val="none" w:sz="0" w:space="0" w:color="auto"/>
        <w:bottom w:val="none" w:sz="0" w:space="0" w:color="auto"/>
        <w:right w:val="none" w:sz="0" w:space="0" w:color="auto"/>
      </w:divBdr>
    </w:div>
    <w:div w:id="504133361">
      <w:bodyDiv w:val="1"/>
      <w:marLeft w:val="0"/>
      <w:marRight w:val="0"/>
      <w:marTop w:val="0"/>
      <w:marBottom w:val="0"/>
      <w:divBdr>
        <w:top w:val="none" w:sz="0" w:space="0" w:color="auto"/>
        <w:left w:val="none" w:sz="0" w:space="0" w:color="auto"/>
        <w:bottom w:val="none" w:sz="0" w:space="0" w:color="auto"/>
        <w:right w:val="none" w:sz="0" w:space="0" w:color="auto"/>
      </w:divBdr>
      <w:divsChild>
        <w:div w:id="1877885187">
          <w:marLeft w:val="547"/>
          <w:marRight w:val="0"/>
          <w:marTop w:val="144"/>
          <w:marBottom w:val="0"/>
          <w:divBdr>
            <w:top w:val="none" w:sz="0" w:space="0" w:color="auto"/>
            <w:left w:val="none" w:sz="0" w:space="0" w:color="auto"/>
            <w:bottom w:val="none" w:sz="0" w:space="0" w:color="auto"/>
            <w:right w:val="none" w:sz="0" w:space="0" w:color="auto"/>
          </w:divBdr>
        </w:div>
      </w:divsChild>
    </w:div>
    <w:div w:id="529954650">
      <w:bodyDiv w:val="1"/>
      <w:marLeft w:val="0"/>
      <w:marRight w:val="0"/>
      <w:marTop w:val="0"/>
      <w:marBottom w:val="0"/>
      <w:divBdr>
        <w:top w:val="none" w:sz="0" w:space="0" w:color="auto"/>
        <w:left w:val="none" w:sz="0" w:space="0" w:color="auto"/>
        <w:bottom w:val="none" w:sz="0" w:space="0" w:color="auto"/>
        <w:right w:val="none" w:sz="0" w:space="0" w:color="auto"/>
      </w:divBdr>
    </w:div>
    <w:div w:id="547566096">
      <w:bodyDiv w:val="1"/>
      <w:marLeft w:val="0"/>
      <w:marRight w:val="0"/>
      <w:marTop w:val="0"/>
      <w:marBottom w:val="0"/>
      <w:divBdr>
        <w:top w:val="none" w:sz="0" w:space="0" w:color="auto"/>
        <w:left w:val="none" w:sz="0" w:space="0" w:color="auto"/>
        <w:bottom w:val="none" w:sz="0" w:space="0" w:color="auto"/>
        <w:right w:val="none" w:sz="0" w:space="0" w:color="auto"/>
      </w:divBdr>
    </w:div>
    <w:div w:id="585849196">
      <w:bodyDiv w:val="1"/>
      <w:marLeft w:val="0"/>
      <w:marRight w:val="0"/>
      <w:marTop w:val="0"/>
      <w:marBottom w:val="0"/>
      <w:divBdr>
        <w:top w:val="none" w:sz="0" w:space="0" w:color="auto"/>
        <w:left w:val="none" w:sz="0" w:space="0" w:color="auto"/>
        <w:bottom w:val="none" w:sz="0" w:space="0" w:color="auto"/>
        <w:right w:val="none" w:sz="0" w:space="0" w:color="auto"/>
      </w:divBdr>
    </w:div>
    <w:div w:id="679814268">
      <w:bodyDiv w:val="1"/>
      <w:marLeft w:val="0"/>
      <w:marRight w:val="0"/>
      <w:marTop w:val="0"/>
      <w:marBottom w:val="0"/>
      <w:divBdr>
        <w:top w:val="none" w:sz="0" w:space="0" w:color="auto"/>
        <w:left w:val="none" w:sz="0" w:space="0" w:color="auto"/>
        <w:bottom w:val="none" w:sz="0" w:space="0" w:color="auto"/>
        <w:right w:val="none" w:sz="0" w:space="0" w:color="auto"/>
      </w:divBdr>
    </w:div>
    <w:div w:id="769398513">
      <w:bodyDiv w:val="1"/>
      <w:marLeft w:val="0"/>
      <w:marRight w:val="0"/>
      <w:marTop w:val="0"/>
      <w:marBottom w:val="0"/>
      <w:divBdr>
        <w:top w:val="none" w:sz="0" w:space="0" w:color="auto"/>
        <w:left w:val="none" w:sz="0" w:space="0" w:color="auto"/>
        <w:bottom w:val="none" w:sz="0" w:space="0" w:color="auto"/>
        <w:right w:val="none" w:sz="0" w:space="0" w:color="auto"/>
      </w:divBdr>
    </w:div>
    <w:div w:id="787819907">
      <w:bodyDiv w:val="1"/>
      <w:marLeft w:val="0"/>
      <w:marRight w:val="0"/>
      <w:marTop w:val="0"/>
      <w:marBottom w:val="0"/>
      <w:divBdr>
        <w:top w:val="none" w:sz="0" w:space="0" w:color="auto"/>
        <w:left w:val="none" w:sz="0" w:space="0" w:color="auto"/>
        <w:bottom w:val="none" w:sz="0" w:space="0" w:color="auto"/>
        <w:right w:val="none" w:sz="0" w:space="0" w:color="auto"/>
      </w:divBdr>
      <w:divsChild>
        <w:div w:id="1812942351">
          <w:marLeft w:val="547"/>
          <w:marRight w:val="0"/>
          <w:marTop w:val="154"/>
          <w:marBottom w:val="0"/>
          <w:divBdr>
            <w:top w:val="none" w:sz="0" w:space="0" w:color="auto"/>
            <w:left w:val="none" w:sz="0" w:space="0" w:color="auto"/>
            <w:bottom w:val="none" w:sz="0" w:space="0" w:color="auto"/>
            <w:right w:val="none" w:sz="0" w:space="0" w:color="auto"/>
          </w:divBdr>
        </w:div>
      </w:divsChild>
    </w:div>
    <w:div w:id="790127922">
      <w:bodyDiv w:val="1"/>
      <w:marLeft w:val="0"/>
      <w:marRight w:val="0"/>
      <w:marTop w:val="0"/>
      <w:marBottom w:val="0"/>
      <w:divBdr>
        <w:top w:val="none" w:sz="0" w:space="0" w:color="auto"/>
        <w:left w:val="none" w:sz="0" w:space="0" w:color="auto"/>
        <w:bottom w:val="none" w:sz="0" w:space="0" w:color="auto"/>
        <w:right w:val="none" w:sz="0" w:space="0" w:color="auto"/>
      </w:divBdr>
      <w:divsChild>
        <w:div w:id="2112889169">
          <w:marLeft w:val="547"/>
          <w:marRight w:val="0"/>
          <w:marTop w:val="120"/>
          <w:marBottom w:val="0"/>
          <w:divBdr>
            <w:top w:val="none" w:sz="0" w:space="0" w:color="auto"/>
            <w:left w:val="none" w:sz="0" w:space="0" w:color="auto"/>
            <w:bottom w:val="none" w:sz="0" w:space="0" w:color="auto"/>
            <w:right w:val="none" w:sz="0" w:space="0" w:color="auto"/>
          </w:divBdr>
        </w:div>
      </w:divsChild>
    </w:div>
    <w:div w:id="830875034">
      <w:bodyDiv w:val="1"/>
      <w:marLeft w:val="0"/>
      <w:marRight w:val="0"/>
      <w:marTop w:val="0"/>
      <w:marBottom w:val="0"/>
      <w:divBdr>
        <w:top w:val="none" w:sz="0" w:space="0" w:color="auto"/>
        <w:left w:val="none" w:sz="0" w:space="0" w:color="auto"/>
        <w:bottom w:val="none" w:sz="0" w:space="0" w:color="auto"/>
        <w:right w:val="none" w:sz="0" w:space="0" w:color="auto"/>
      </w:divBdr>
      <w:divsChild>
        <w:div w:id="2012370007">
          <w:marLeft w:val="0"/>
          <w:marRight w:val="0"/>
          <w:marTop w:val="0"/>
          <w:marBottom w:val="0"/>
          <w:divBdr>
            <w:top w:val="none" w:sz="0" w:space="0" w:color="auto"/>
            <w:left w:val="none" w:sz="0" w:space="0" w:color="auto"/>
            <w:bottom w:val="none" w:sz="0" w:space="0" w:color="auto"/>
            <w:right w:val="none" w:sz="0" w:space="0" w:color="auto"/>
          </w:divBdr>
          <w:divsChild>
            <w:div w:id="2028407028">
              <w:marLeft w:val="0"/>
              <w:marRight w:val="0"/>
              <w:marTop w:val="0"/>
              <w:marBottom w:val="0"/>
              <w:divBdr>
                <w:top w:val="none" w:sz="0" w:space="0" w:color="auto"/>
                <w:left w:val="none" w:sz="0" w:space="0" w:color="auto"/>
                <w:bottom w:val="none" w:sz="0" w:space="0" w:color="auto"/>
                <w:right w:val="none" w:sz="0" w:space="0" w:color="auto"/>
              </w:divBdr>
              <w:divsChild>
                <w:div w:id="879825641">
                  <w:marLeft w:val="0"/>
                  <w:marRight w:val="0"/>
                  <w:marTop w:val="0"/>
                  <w:marBottom w:val="0"/>
                  <w:divBdr>
                    <w:top w:val="none" w:sz="0" w:space="0" w:color="auto"/>
                    <w:left w:val="none" w:sz="0" w:space="0" w:color="auto"/>
                    <w:bottom w:val="none" w:sz="0" w:space="0" w:color="auto"/>
                    <w:right w:val="none" w:sz="0" w:space="0" w:color="auto"/>
                  </w:divBdr>
                  <w:divsChild>
                    <w:div w:id="1592543972">
                      <w:marLeft w:val="0"/>
                      <w:marRight w:val="0"/>
                      <w:marTop w:val="0"/>
                      <w:marBottom w:val="0"/>
                      <w:divBdr>
                        <w:top w:val="none" w:sz="0" w:space="0" w:color="auto"/>
                        <w:left w:val="none" w:sz="0" w:space="0" w:color="auto"/>
                        <w:bottom w:val="none" w:sz="0" w:space="0" w:color="auto"/>
                        <w:right w:val="none" w:sz="0" w:space="0" w:color="auto"/>
                      </w:divBdr>
                      <w:divsChild>
                        <w:div w:id="1472281967">
                          <w:marLeft w:val="0"/>
                          <w:marRight w:val="0"/>
                          <w:marTop w:val="0"/>
                          <w:marBottom w:val="0"/>
                          <w:divBdr>
                            <w:top w:val="none" w:sz="0" w:space="0" w:color="auto"/>
                            <w:left w:val="none" w:sz="0" w:space="0" w:color="auto"/>
                            <w:bottom w:val="none" w:sz="0" w:space="0" w:color="auto"/>
                            <w:right w:val="none" w:sz="0" w:space="0" w:color="auto"/>
                          </w:divBdr>
                          <w:divsChild>
                            <w:div w:id="206375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7474147">
      <w:bodyDiv w:val="1"/>
      <w:marLeft w:val="0"/>
      <w:marRight w:val="0"/>
      <w:marTop w:val="0"/>
      <w:marBottom w:val="0"/>
      <w:divBdr>
        <w:top w:val="none" w:sz="0" w:space="0" w:color="auto"/>
        <w:left w:val="none" w:sz="0" w:space="0" w:color="auto"/>
        <w:bottom w:val="none" w:sz="0" w:space="0" w:color="auto"/>
        <w:right w:val="none" w:sz="0" w:space="0" w:color="auto"/>
      </w:divBdr>
    </w:div>
    <w:div w:id="881136771">
      <w:bodyDiv w:val="1"/>
      <w:marLeft w:val="0"/>
      <w:marRight w:val="0"/>
      <w:marTop w:val="0"/>
      <w:marBottom w:val="0"/>
      <w:divBdr>
        <w:top w:val="none" w:sz="0" w:space="0" w:color="auto"/>
        <w:left w:val="none" w:sz="0" w:space="0" w:color="auto"/>
        <w:bottom w:val="none" w:sz="0" w:space="0" w:color="auto"/>
        <w:right w:val="none" w:sz="0" w:space="0" w:color="auto"/>
      </w:divBdr>
    </w:div>
    <w:div w:id="971057685">
      <w:bodyDiv w:val="1"/>
      <w:marLeft w:val="0"/>
      <w:marRight w:val="0"/>
      <w:marTop w:val="0"/>
      <w:marBottom w:val="0"/>
      <w:divBdr>
        <w:top w:val="none" w:sz="0" w:space="0" w:color="auto"/>
        <w:left w:val="none" w:sz="0" w:space="0" w:color="auto"/>
        <w:bottom w:val="none" w:sz="0" w:space="0" w:color="auto"/>
        <w:right w:val="none" w:sz="0" w:space="0" w:color="auto"/>
      </w:divBdr>
      <w:divsChild>
        <w:div w:id="606697131">
          <w:marLeft w:val="547"/>
          <w:marRight w:val="0"/>
          <w:marTop w:val="154"/>
          <w:marBottom w:val="0"/>
          <w:divBdr>
            <w:top w:val="none" w:sz="0" w:space="0" w:color="auto"/>
            <w:left w:val="none" w:sz="0" w:space="0" w:color="auto"/>
            <w:bottom w:val="none" w:sz="0" w:space="0" w:color="auto"/>
            <w:right w:val="none" w:sz="0" w:space="0" w:color="auto"/>
          </w:divBdr>
        </w:div>
      </w:divsChild>
    </w:div>
    <w:div w:id="976228615">
      <w:bodyDiv w:val="1"/>
      <w:marLeft w:val="0"/>
      <w:marRight w:val="0"/>
      <w:marTop w:val="0"/>
      <w:marBottom w:val="0"/>
      <w:divBdr>
        <w:top w:val="none" w:sz="0" w:space="0" w:color="auto"/>
        <w:left w:val="none" w:sz="0" w:space="0" w:color="auto"/>
        <w:bottom w:val="none" w:sz="0" w:space="0" w:color="auto"/>
        <w:right w:val="none" w:sz="0" w:space="0" w:color="auto"/>
      </w:divBdr>
      <w:divsChild>
        <w:div w:id="2015185158">
          <w:marLeft w:val="547"/>
          <w:marRight w:val="0"/>
          <w:marTop w:val="144"/>
          <w:marBottom w:val="0"/>
          <w:divBdr>
            <w:top w:val="none" w:sz="0" w:space="0" w:color="auto"/>
            <w:left w:val="none" w:sz="0" w:space="0" w:color="auto"/>
            <w:bottom w:val="none" w:sz="0" w:space="0" w:color="auto"/>
            <w:right w:val="none" w:sz="0" w:space="0" w:color="auto"/>
          </w:divBdr>
        </w:div>
        <w:div w:id="448201378">
          <w:marLeft w:val="547"/>
          <w:marRight w:val="0"/>
          <w:marTop w:val="144"/>
          <w:marBottom w:val="0"/>
          <w:divBdr>
            <w:top w:val="none" w:sz="0" w:space="0" w:color="auto"/>
            <w:left w:val="none" w:sz="0" w:space="0" w:color="auto"/>
            <w:bottom w:val="none" w:sz="0" w:space="0" w:color="auto"/>
            <w:right w:val="none" w:sz="0" w:space="0" w:color="auto"/>
          </w:divBdr>
        </w:div>
        <w:div w:id="200366495">
          <w:marLeft w:val="547"/>
          <w:marRight w:val="0"/>
          <w:marTop w:val="144"/>
          <w:marBottom w:val="0"/>
          <w:divBdr>
            <w:top w:val="none" w:sz="0" w:space="0" w:color="auto"/>
            <w:left w:val="none" w:sz="0" w:space="0" w:color="auto"/>
            <w:bottom w:val="none" w:sz="0" w:space="0" w:color="auto"/>
            <w:right w:val="none" w:sz="0" w:space="0" w:color="auto"/>
          </w:divBdr>
        </w:div>
      </w:divsChild>
    </w:div>
    <w:div w:id="980693288">
      <w:bodyDiv w:val="1"/>
      <w:marLeft w:val="0"/>
      <w:marRight w:val="0"/>
      <w:marTop w:val="0"/>
      <w:marBottom w:val="0"/>
      <w:divBdr>
        <w:top w:val="none" w:sz="0" w:space="0" w:color="auto"/>
        <w:left w:val="none" w:sz="0" w:space="0" w:color="auto"/>
        <w:bottom w:val="none" w:sz="0" w:space="0" w:color="auto"/>
        <w:right w:val="none" w:sz="0" w:space="0" w:color="auto"/>
      </w:divBdr>
      <w:divsChild>
        <w:div w:id="1928922133">
          <w:marLeft w:val="547"/>
          <w:marRight w:val="0"/>
          <w:marTop w:val="144"/>
          <w:marBottom w:val="0"/>
          <w:divBdr>
            <w:top w:val="none" w:sz="0" w:space="0" w:color="auto"/>
            <w:left w:val="none" w:sz="0" w:space="0" w:color="auto"/>
            <w:bottom w:val="none" w:sz="0" w:space="0" w:color="auto"/>
            <w:right w:val="none" w:sz="0" w:space="0" w:color="auto"/>
          </w:divBdr>
        </w:div>
        <w:div w:id="754128435">
          <w:marLeft w:val="547"/>
          <w:marRight w:val="0"/>
          <w:marTop w:val="144"/>
          <w:marBottom w:val="0"/>
          <w:divBdr>
            <w:top w:val="none" w:sz="0" w:space="0" w:color="auto"/>
            <w:left w:val="none" w:sz="0" w:space="0" w:color="auto"/>
            <w:bottom w:val="none" w:sz="0" w:space="0" w:color="auto"/>
            <w:right w:val="none" w:sz="0" w:space="0" w:color="auto"/>
          </w:divBdr>
        </w:div>
      </w:divsChild>
    </w:div>
    <w:div w:id="983318939">
      <w:bodyDiv w:val="1"/>
      <w:marLeft w:val="0"/>
      <w:marRight w:val="0"/>
      <w:marTop w:val="0"/>
      <w:marBottom w:val="0"/>
      <w:divBdr>
        <w:top w:val="none" w:sz="0" w:space="0" w:color="auto"/>
        <w:left w:val="none" w:sz="0" w:space="0" w:color="auto"/>
        <w:bottom w:val="none" w:sz="0" w:space="0" w:color="auto"/>
        <w:right w:val="none" w:sz="0" w:space="0" w:color="auto"/>
      </w:divBdr>
    </w:div>
    <w:div w:id="994643686">
      <w:bodyDiv w:val="1"/>
      <w:marLeft w:val="0"/>
      <w:marRight w:val="0"/>
      <w:marTop w:val="0"/>
      <w:marBottom w:val="0"/>
      <w:divBdr>
        <w:top w:val="none" w:sz="0" w:space="0" w:color="auto"/>
        <w:left w:val="none" w:sz="0" w:space="0" w:color="auto"/>
        <w:bottom w:val="none" w:sz="0" w:space="0" w:color="auto"/>
        <w:right w:val="none" w:sz="0" w:space="0" w:color="auto"/>
      </w:divBdr>
    </w:div>
    <w:div w:id="1004670126">
      <w:bodyDiv w:val="1"/>
      <w:marLeft w:val="0"/>
      <w:marRight w:val="0"/>
      <w:marTop w:val="0"/>
      <w:marBottom w:val="0"/>
      <w:divBdr>
        <w:top w:val="none" w:sz="0" w:space="0" w:color="auto"/>
        <w:left w:val="none" w:sz="0" w:space="0" w:color="auto"/>
        <w:bottom w:val="none" w:sz="0" w:space="0" w:color="auto"/>
        <w:right w:val="none" w:sz="0" w:space="0" w:color="auto"/>
      </w:divBdr>
    </w:div>
    <w:div w:id="1022590527">
      <w:bodyDiv w:val="1"/>
      <w:marLeft w:val="0"/>
      <w:marRight w:val="0"/>
      <w:marTop w:val="0"/>
      <w:marBottom w:val="0"/>
      <w:divBdr>
        <w:top w:val="none" w:sz="0" w:space="0" w:color="auto"/>
        <w:left w:val="none" w:sz="0" w:space="0" w:color="auto"/>
        <w:bottom w:val="none" w:sz="0" w:space="0" w:color="auto"/>
        <w:right w:val="none" w:sz="0" w:space="0" w:color="auto"/>
      </w:divBdr>
      <w:divsChild>
        <w:div w:id="734013274">
          <w:marLeft w:val="547"/>
          <w:marRight w:val="0"/>
          <w:marTop w:val="86"/>
          <w:marBottom w:val="0"/>
          <w:divBdr>
            <w:top w:val="none" w:sz="0" w:space="0" w:color="auto"/>
            <w:left w:val="none" w:sz="0" w:space="0" w:color="auto"/>
            <w:bottom w:val="none" w:sz="0" w:space="0" w:color="auto"/>
            <w:right w:val="none" w:sz="0" w:space="0" w:color="auto"/>
          </w:divBdr>
        </w:div>
      </w:divsChild>
    </w:div>
    <w:div w:id="1035499988">
      <w:bodyDiv w:val="1"/>
      <w:marLeft w:val="0"/>
      <w:marRight w:val="0"/>
      <w:marTop w:val="0"/>
      <w:marBottom w:val="0"/>
      <w:divBdr>
        <w:top w:val="none" w:sz="0" w:space="0" w:color="auto"/>
        <w:left w:val="none" w:sz="0" w:space="0" w:color="auto"/>
        <w:bottom w:val="none" w:sz="0" w:space="0" w:color="auto"/>
        <w:right w:val="none" w:sz="0" w:space="0" w:color="auto"/>
      </w:divBdr>
    </w:div>
    <w:div w:id="1041133099">
      <w:bodyDiv w:val="1"/>
      <w:marLeft w:val="0"/>
      <w:marRight w:val="0"/>
      <w:marTop w:val="0"/>
      <w:marBottom w:val="0"/>
      <w:divBdr>
        <w:top w:val="none" w:sz="0" w:space="0" w:color="auto"/>
        <w:left w:val="none" w:sz="0" w:space="0" w:color="auto"/>
        <w:bottom w:val="none" w:sz="0" w:space="0" w:color="auto"/>
        <w:right w:val="none" w:sz="0" w:space="0" w:color="auto"/>
      </w:divBdr>
    </w:div>
    <w:div w:id="1068650644">
      <w:bodyDiv w:val="1"/>
      <w:marLeft w:val="0"/>
      <w:marRight w:val="0"/>
      <w:marTop w:val="0"/>
      <w:marBottom w:val="0"/>
      <w:divBdr>
        <w:top w:val="none" w:sz="0" w:space="0" w:color="auto"/>
        <w:left w:val="none" w:sz="0" w:space="0" w:color="auto"/>
        <w:bottom w:val="none" w:sz="0" w:space="0" w:color="auto"/>
        <w:right w:val="none" w:sz="0" w:space="0" w:color="auto"/>
      </w:divBdr>
    </w:div>
    <w:div w:id="1079519535">
      <w:bodyDiv w:val="1"/>
      <w:marLeft w:val="0"/>
      <w:marRight w:val="0"/>
      <w:marTop w:val="0"/>
      <w:marBottom w:val="0"/>
      <w:divBdr>
        <w:top w:val="none" w:sz="0" w:space="0" w:color="auto"/>
        <w:left w:val="none" w:sz="0" w:space="0" w:color="auto"/>
        <w:bottom w:val="none" w:sz="0" w:space="0" w:color="auto"/>
        <w:right w:val="none" w:sz="0" w:space="0" w:color="auto"/>
      </w:divBdr>
    </w:div>
    <w:div w:id="1087925818">
      <w:bodyDiv w:val="1"/>
      <w:marLeft w:val="0"/>
      <w:marRight w:val="0"/>
      <w:marTop w:val="0"/>
      <w:marBottom w:val="0"/>
      <w:divBdr>
        <w:top w:val="none" w:sz="0" w:space="0" w:color="auto"/>
        <w:left w:val="none" w:sz="0" w:space="0" w:color="auto"/>
        <w:bottom w:val="none" w:sz="0" w:space="0" w:color="auto"/>
        <w:right w:val="none" w:sz="0" w:space="0" w:color="auto"/>
      </w:divBdr>
    </w:div>
    <w:div w:id="1095203209">
      <w:bodyDiv w:val="1"/>
      <w:marLeft w:val="0"/>
      <w:marRight w:val="0"/>
      <w:marTop w:val="0"/>
      <w:marBottom w:val="0"/>
      <w:divBdr>
        <w:top w:val="none" w:sz="0" w:space="0" w:color="auto"/>
        <w:left w:val="none" w:sz="0" w:space="0" w:color="auto"/>
        <w:bottom w:val="none" w:sz="0" w:space="0" w:color="auto"/>
        <w:right w:val="none" w:sz="0" w:space="0" w:color="auto"/>
      </w:divBdr>
      <w:divsChild>
        <w:div w:id="767118576">
          <w:marLeft w:val="0"/>
          <w:marRight w:val="0"/>
          <w:marTop w:val="0"/>
          <w:marBottom w:val="0"/>
          <w:divBdr>
            <w:top w:val="none" w:sz="0" w:space="0" w:color="auto"/>
            <w:left w:val="none" w:sz="0" w:space="0" w:color="auto"/>
            <w:bottom w:val="none" w:sz="0" w:space="0" w:color="auto"/>
            <w:right w:val="none" w:sz="0" w:space="0" w:color="auto"/>
          </w:divBdr>
          <w:divsChild>
            <w:div w:id="1553007020">
              <w:marLeft w:val="0"/>
              <w:marRight w:val="0"/>
              <w:marTop w:val="0"/>
              <w:marBottom w:val="0"/>
              <w:divBdr>
                <w:top w:val="none" w:sz="0" w:space="0" w:color="auto"/>
                <w:left w:val="none" w:sz="0" w:space="0" w:color="auto"/>
                <w:bottom w:val="none" w:sz="0" w:space="0" w:color="auto"/>
                <w:right w:val="none" w:sz="0" w:space="0" w:color="auto"/>
              </w:divBdr>
              <w:divsChild>
                <w:div w:id="791283885">
                  <w:marLeft w:val="0"/>
                  <w:marRight w:val="0"/>
                  <w:marTop w:val="0"/>
                  <w:marBottom w:val="0"/>
                  <w:divBdr>
                    <w:top w:val="none" w:sz="0" w:space="0" w:color="auto"/>
                    <w:left w:val="none" w:sz="0" w:space="0" w:color="auto"/>
                    <w:bottom w:val="none" w:sz="0" w:space="0" w:color="auto"/>
                    <w:right w:val="none" w:sz="0" w:space="0" w:color="auto"/>
                  </w:divBdr>
                  <w:divsChild>
                    <w:div w:id="1019700682">
                      <w:marLeft w:val="0"/>
                      <w:marRight w:val="0"/>
                      <w:marTop w:val="0"/>
                      <w:marBottom w:val="0"/>
                      <w:divBdr>
                        <w:top w:val="none" w:sz="0" w:space="0" w:color="auto"/>
                        <w:left w:val="none" w:sz="0" w:space="0" w:color="auto"/>
                        <w:bottom w:val="none" w:sz="0" w:space="0" w:color="auto"/>
                        <w:right w:val="none" w:sz="0" w:space="0" w:color="auto"/>
                      </w:divBdr>
                      <w:divsChild>
                        <w:div w:id="965045364">
                          <w:marLeft w:val="0"/>
                          <w:marRight w:val="0"/>
                          <w:marTop w:val="0"/>
                          <w:marBottom w:val="0"/>
                          <w:divBdr>
                            <w:top w:val="none" w:sz="0" w:space="0" w:color="auto"/>
                            <w:left w:val="none" w:sz="0" w:space="0" w:color="auto"/>
                            <w:bottom w:val="none" w:sz="0" w:space="0" w:color="auto"/>
                            <w:right w:val="none" w:sz="0" w:space="0" w:color="auto"/>
                          </w:divBdr>
                          <w:divsChild>
                            <w:div w:id="718356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06534149">
      <w:bodyDiv w:val="1"/>
      <w:marLeft w:val="0"/>
      <w:marRight w:val="0"/>
      <w:marTop w:val="0"/>
      <w:marBottom w:val="0"/>
      <w:divBdr>
        <w:top w:val="none" w:sz="0" w:space="0" w:color="auto"/>
        <w:left w:val="none" w:sz="0" w:space="0" w:color="auto"/>
        <w:bottom w:val="none" w:sz="0" w:space="0" w:color="auto"/>
        <w:right w:val="none" w:sz="0" w:space="0" w:color="auto"/>
      </w:divBdr>
    </w:div>
    <w:div w:id="1109008934">
      <w:bodyDiv w:val="1"/>
      <w:marLeft w:val="0"/>
      <w:marRight w:val="0"/>
      <w:marTop w:val="0"/>
      <w:marBottom w:val="0"/>
      <w:divBdr>
        <w:top w:val="none" w:sz="0" w:space="0" w:color="auto"/>
        <w:left w:val="none" w:sz="0" w:space="0" w:color="auto"/>
        <w:bottom w:val="none" w:sz="0" w:space="0" w:color="auto"/>
        <w:right w:val="none" w:sz="0" w:space="0" w:color="auto"/>
      </w:divBdr>
    </w:div>
    <w:div w:id="1137256475">
      <w:bodyDiv w:val="1"/>
      <w:marLeft w:val="0"/>
      <w:marRight w:val="0"/>
      <w:marTop w:val="0"/>
      <w:marBottom w:val="0"/>
      <w:divBdr>
        <w:top w:val="none" w:sz="0" w:space="0" w:color="auto"/>
        <w:left w:val="none" w:sz="0" w:space="0" w:color="auto"/>
        <w:bottom w:val="none" w:sz="0" w:space="0" w:color="auto"/>
        <w:right w:val="none" w:sz="0" w:space="0" w:color="auto"/>
      </w:divBdr>
    </w:div>
    <w:div w:id="1143041096">
      <w:bodyDiv w:val="1"/>
      <w:marLeft w:val="0"/>
      <w:marRight w:val="0"/>
      <w:marTop w:val="0"/>
      <w:marBottom w:val="0"/>
      <w:divBdr>
        <w:top w:val="none" w:sz="0" w:space="0" w:color="auto"/>
        <w:left w:val="none" w:sz="0" w:space="0" w:color="auto"/>
        <w:bottom w:val="none" w:sz="0" w:space="0" w:color="auto"/>
        <w:right w:val="none" w:sz="0" w:space="0" w:color="auto"/>
      </w:divBdr>
      <w:divsChild>
        <w:div w:id="1375233445">
          <w:marLeft w:val="547"/>
          <w:marRight w:val="0"/>
          <w:marTop w:val="120"/>
          <w:marBottom w:val="0"/>
          <w:divBdr>
            <w:top w:val="none" w:sz="0" w:space="0" w:color="auto"/>
            <w:left w:val="none" w:sz="0" w:space="0" w:color="auto"/>
            <w:bottom w:val="none" w:sz="0" w:space="0" w:color="auto"/>
            <w:right w:val="none" w:sz="0" w:space="0" w:color="auto"/>
          </w:divBdr>
        </w:div>
        <w:div w:id="449514783">
          <w:marLeft w:val="547"/>
          <w:marRight w:val="0"/>
          <w:marTop w:val="120"/>
          <w:marBottom w:val="0"/>
          <w:divBdr>
            <w:top w:val="none" w:sz="0" w:space="0" w:color="auto"/>
            <w:left w:val="none" w:sz="0" w:space="0" w:color="auto"/>
            <w:bottom w:val="none" w:sz="0" w:space="0" w:color="auto"/>
            <w:right w:val="none" w:sz="0" w:space="0" w:color="auto"/>
          </w:divBdr>
        </w:div>
        <w:div w:id="1567648660">
          <w:marLeft w:val="547"/>
          <w:marRight w:val="0"/>
          <w:marTop w:val="120"/>
          <w:marBottom w:val="0"/>
          <w:divBdr>
            <w:top w:val="none" w:sz="0" w:space="0" w:color="auto"/>
            <w:left w:val="none" w:sz="0" w:space="0" w:color="auto"/>
            <w:bottom w:val="none" w:sz="0" w:space="0" w:color="auto"/>
            <w:right w:val="none" w:sz="0" w:space="0" w:color="auto"/>
          </w:divBdr>
        </w:div>
      </w:divsChild>
    </w:div>
    <w:div w:id="1146511687">
      <w:bodyDiv w:val="1"/>
      <w:marLeft w:val="0"/>
      <w:marRight w:val="0"/>
      <w:marTop w:val="0"/>
      <w:marBottom w:val="0"/>
      <w:divBdr>
        <w:top w:val="none" w:sz="0" w:space="0" w:color="auto"/>
        <w:left w:val="none" w:sz="0" w:space="0" w:color="auto"/>
        <w:bottom w:val="none" w:sz="0" w:space="0" w:color="auto"/>
        <w:right w:val="none" w:sz="0" w:space="0" w:color="auto"/>
      </w:divBdr>
      <w:divsChild>
        <w:div w:id="2123069573">
          <w:marLeft w:val="547"/>
          <w:marRight w:val="0"/>
          <w:marTop w:val="154"/>
          <w:marBottom w:val="0"/>
          <w:divBdr>
            <w:top w:val="none" w:sz="0" w:space="0" w:color="auto"/>
            <w:left w:val="none" w:sz="0" w:space="0" w:color="auto"/>
            <w:bottom w:val="none" w:sz="0" w:space="0" w:color="auto"/>
            <w:right w:val="none" w:sz="0" w:space="0" w:color="auto"/>
          </w:divBdr>
        </w:div>
      </w:divsChild>
    </w:div>
    <w:div w:id="1197305714">
      <w:bodyDiv w:val="1"/>
      <w:marLeft w:val="0"/>
      <w:marRight w:val="0"/>
      <w:marTop w:val="0"/>
      <w:marBottom w:val="0"/>
      <w:divBdr>
        <w:top w:val="none" w:sz="0" w:space="0" w:color="auto"/>
        <w:left w:val="none" w:sz="0" w:space="0" w:color="auto"/>
        <w:bottom w:val="none" w:sz="0" w:space="0" w:color="auto"/>
        <w:right w:val="none" w:sz="0" w:space="0" w:color="auto"/>
      </w:divBdr>
      <w:divsChild>
        <w:div w:id="946160897">
          <w:marLeft w:val="547"/>
          <w:marRight w:val="0"/>
          <w:marTop w:val="154"/>
          <w:marBottom w:val="0"/>
          <w:divBdr>
            <w:top w:val="none" w:sz="0" w:space="0" w:color="auto"/>
            <w:left w:val="none" w:sz="0" w:space="0" w:color="auto"/>
            <w:bottom w:val="none" w:sz="0" w:space="0" w:color="auto"/>
            <w:right w:val="none" w:sz="0" w:space="0" w:color="auto"/>
          </w:divBdr>
        </w:div>
      </w:divsChild>
    </w:div>
    <w:div w:id="1215311269">
      <w:bodyDiv w:val="1"/>
      <w:marLeft w:val="0"/>
      <w:marRight w:val="0"/>
      <w:marTop w:val="0"/>
      <w:marBottom w:val="0"/>
      <w:divBdr>
        <w:top w:val="none" w:sz="0" w:space="0" w:color="auto"/>
        <w:left w:val="none" w:sz="0" w:space="0" w:color="auto"/>
        <w:bottom w:val="none" w:sz="0" w:space="0" w:color="auto"/>
        <w:right w:val="none" w:sz="0" w:space="0" w:color="auto"/>
      </w:divBdr>
      <w:divsChild>
        <w:div w:id="110904700">
          <w:marLeft w:val="547"/>
          <w:marRight w:val="0"/>
          <w:marTop w:val="154"/>
          <w:marBottom w:val="0"/>
          <w:divBdr>
            <w:top w:val="none" w:sz="0" w:space="0" w:color="auto"/>
            <w:left w:val="none" w:sz="0" w:space="0" w:color="auto"/>
            <w:bottom w:val="none" w:sz="0" w:space="0" w:color="auto"/>
            <w:right w:val="none" w:sz="0" w:space="0" w:color="auto"/>
          </w:divBdr>
        </w:div>
      </w:divsChild>
    </w:div>
    <w:div w:id="1220163749">
      <w:bodyDiv w:val="1"/>
      <w:marLeft w:val="0"/>
      <w:marRight w:val="0"/>
      <w:marTop w:val="0"/>
      <w:marBottom w:val="0"/>
      <w:divBdr>
        <w:top w:val="none" w:sz="0" w:space="0" w:color="auto"/>
        <w:left w:val="none" w:sz="0" w:space="0" w:color="auto"/>
        <w:bottom w:val="none" w:sz="0" w:space="0" w:color="auto"/>
        <w:right w:val="none" w:sz="0" w:space="0" w:color="auto"/>
      </w:divBdr>
    </w:div>
    <w:div w:id="1230339989">
      <w:bodyDiv w:val="1"/>
      <w:marLeft w:val="0"/>
      <w:marRight w:val="0"/>
      <w:marTop w:val="0"/>
      <w:marBottom w:val="0"/>
      <w:divBdr>
        <w:top w:val="none" w:sz="0" w:space="0" w:color="auto"/>
        <w:left w:val="none" w:sz="0" w:space="0" w:color="auto"/>
        <w:bottom w:val="none" w:sz="0" w:space="0" w:color="auto"/>
        <w:right w:val="none" w:sz="0" w:space="0" w:color="auto"/>
      </w:divBdr>
      <w:divsChild>
        <w:div w:id="898827963">
          <w:marLeft w:val="547"/>
          <w:marRight w:val="0"/>
          <w:marTop w:val="154"/>
          <w:marBottom w:val="0"/>
          <w:divBdr>
            <w:top w:val="none" w:sz="0" w:space="0" w:color="auto"/>
            <w:left w:val="none" w:sz="0" w:space="0" w:color="auto"/>
            <w:bottom w:val="none" w:sz="0" w:space="0" w:color="auto"/>
            <w:right w:val="none" w:sz="0" w:space="0" w:color="auto"/>
          </w:divBdr>
        </w:div>
      </w:divsChild>
    </w:div>
    <w:div w:id="1247574221">
      <w:bodyDiv w:val="1"/>
      <w:marLeft w:val="0"/>
      <w:marRight w:val="0"/>
      <w:marTop w:val="0"/>
      <w:marBottom w:val="0"/>
      <w:divBdr>
        <w:top w:val="none" w:sz="0" w:space="0" w:color="auto"/>
        <w:left w:val="none" w:sz="0" w:space="0" w:color="auto"/>
        <w:bottom w:val="none" w:sz="0" w:space="0" w:color="auto"/>
        <w:right w:val="none" w:sz="0" w:space="0" w:color="auto"/>
      </w:divBdr>
      <w:divsChild>
        <w:div w:id="1600064555">
          <w:marLeft w:val="547"/>
          <w:marRight w:val="0"/>
          <w:marTop w:val="130"/>
          <w:marBottom w:val="0"/>
          <w:divBdr>
            <w:top w:val="none" w:sz="0" w:space="0" w:color="auto"/>
            <w:left w:val="none" w:sz="0" w:space="0" w:color="auto"/>
            <w:bottom w:val="none" w:sz="0" w:space="0" w:color="auto"/>
            <w:right w:val="none" w:sz="0" w:space="0" w:color="auto"/>
          </w:divBdr>
        </w:div>
      </w:divsChild>
    </w:div>
    <w:div w:id="1282885739">
      <w:bodyDiv w:val="1"/>
      <w:marLeft w:val="0"/>
      <w:marRight w:val="0"/>
      <w:marTop w:val="0"/>
      <w:marBottom w:val="0"/>
      <w:divBdr>
        <w:top w:val="none" w:sz="0" w:space="0" w:color="auto"/>
        <w:left w:val="none" w:sz="0" w:space="0" w:color="auto"/>
        <w:bottom w:val="none" w:sz="0" w:space="0" w:color="auto"/>
        <w:right w:val="none" w:sz="0" w:space="0" w:color="auto"/>
      </w:divBdr>
    </w:div>
    <w:div w:id="1312174809">
      <w:bodyDiv w:val="1"/>
      <w:marLeft w:val="0"/>
      <w:marRight w:val="0"/>
      <w:marTop w:val="0"/>
      <w:marBottom w:val="0"/>
      <w:divBdr>
        <w:top w:val="none" w:sz="0" w:space="0" w:color="auto"/>
        <w:left w:val="none" w:sz="0" w:space="0" w:color="auto"/>
        <w:bottom w:val="none" w:sz="0" w:space="0" w:color="auto"/>
        <w:right w:val="none" w:sz="0" w:space="0" w:color="auto"/>
      </w:divBdr>
    </w:div>
    <w:div w:id="1352147193">
      <w:bodyDiv w:val="1"/>
      <w:marLeft w:val="0"/>
      <w:marRight w:val="0"/>
      <w:marTop w:val="0"/>
      <w:marBottom w:val="0"/>
      <w:divBdr>
        <w:top w:val="none" w:sz="0" w:space="0" w:color="auto"/>
        <w:left w:val="none" w:sz="0" w:space="0" w:color="auto"/>
        <w:bottom w:val="none" w:sz="0" w:space="0" w:color="auto"/>
        <w:right w:val="none" w:sz="0" w:space="0" w:color="auto"/>
      </w:divBdr>
      <w:divsChild>
        <w:div w:id="1043410536">
          <w:marLeft w:val="0"/>
          <w:marRight w:val="0"/>
          <w:marTop w:val="0"/>
          <w:marBottom w:val="0"/>
          <w:divBdr>
            <w:top w:val="none" w:sz="0" w:space="0" w:color="auto"/>
            <w:left w:val="none" w:sz="0" w:space="0" w:color="auto"/>
            <w:bottom w:val="none" w:sz="0" w:space="0" w:color="auto"/>
            <w:right w:val="none" w:sz="0" w:space="0" w:color="auto"/>
          </w:divBdr>
          <w:divsChild>
            <w:div w:id="2056420372">
              <w:marLeft w:val="0"/>
              <w:marRight w:val="0"/>
              <w:marTop w:val="0"/>
              <w:marBottom w:val="0"/>
              <w:divBdr>
                <w:top w:val="none" w:sz="0" w:space="0" w:color="auto"/>
                <w:left w:val="none" w:sz="0" w:space="0" w:color="auto"/>
                <w:bottom w:val="none" w:sz="0" w:space="0" w:color="auto"/>
                <w:right w:val="none" w:sz="0" w:space="0" w:color="auto"/>
              </w:divBdr>
              <w:divsChild>
                <w:div w:id="615870755">
                  <w:marLeft w:val="0"/>
                  <w:marRight w:val="0"/>
                  <w:marTop w:val="0"/>
                  <w:marBottom w:val="0"/>
                  <w:divBdr>
                    <w:top w:val="none" w:sz="0" w:space="0" w:color="auto"/>
                    <w:left w:val="none" w:sz="0" w:space="0" w:color="auto"/>
                    <w:bottom w:val="none" w:sz="0" w:space="0" w:color="auto"/>
                    <w:right w:val="none" w:sz="0" w:space="0" w:color="auto"/>
                  </w:divBdr>
                  <w:divsChild>
                    <w:div w:id="1705405095">
                      <w:marLeft w:val="0"/>
                      <w:marRight w:val="0"/>
                      <w:marTop w:val="0"/>
                      <w:marBottom w:val="0"/>
                      <w:divBdr>
                        <w:top w:val="none" w:sz="0" w:space="0" w:color="auto"/>
                        <w:left w:val="none" w:sz="0" w:space="0" w:color="auto"/>
                        <w:bottom w:val="none" w:sz="0" w:space="0" w:color="auto"/>
                        <w:right w:val="none" w:sz="0" w:space="0" w:color="auto"/>
                      </w:divBdr>
                      <w:divsChild>
                        <w:div w:id="1490710685">
                          <w:marLeft w:val="0"/>
                          <w:marRight w:val="0"/>
                          <w:marTop w:val="0"/>
                          <w:marBottom w:val="0"/>
                          <w:divBdr>
                            <w:top w:val="none" w:sz="0" w:space="0" w:color="auto"/>
                            <w:left w:val="none" w:sz="0" w:space="0" w:color="auto"/>
                            <w:bottom w:val="none" w:sz="0" w:space="0" w:color="auto"/>
                            <w:right w:val="none" w:sz="0" w:space="0" w:color="auto"/>
                          </w:divBdr>
                          <w:divsChild>
                            <w:div w:id="13911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0280416">
      <w:bodyDiv w:val="1"/>
      <w:marLeft w:val="0"/>
      <w:marRight w:val="0"/>
      <w:marTop w:val="0"/>
      <w:marBottom w:val="0"/>
      <w:divBdr>
        <w:top w:val="none" w:sz="0" w:space="0" w:color="auto"/>
        <w:left w:val="none" w:sz="0" w:space="0" w:color="auto"/>
        <w:bottom w:val="none" w:sz="0" w:space="0" w:color="auto"/>
        <w:right w:val="none" w:sz="0" w:space="0" w:color="auto"/>
      </w:divBdr>
      <w:divsChild>
        <w:div w:id="1748764521">
          <w:marLeft w:val="0"/>
          <w:marRight w:val="0"/>
          <w:marTop w:val="0"/>
          <w:marBottom w:val="0"/>
          <w:divBdr>
            <w:top w:val="none" w:sz="0" w:space="0" w:color="auto"/>
            <w:left w:val="none" w:sz="0" w:space="0" w:color="auto"/>
            <w:bottom w:val="none" w:sz="0" w:space="0" w:color="auto"/>
            <w:right w:val="none" w:sz="0" w:space="0" w:color="auto"/>
          </w:divBdr>
          <w:divsChild>
            <w:div w:id="15692327">
              <w:marLeft w:val="0"/>
              <w:marRight w:val="0"/>
              <w:marTop w:val="0"/>
              <w:marBottom w:val="0"/>
              <w:divBdr>
                <w:top w:val="none" w:sz="0" w:space="0" w:color="auto"/>
                <w:left w:val="none" w:sz="0" w:space="0" w:color="auto"/>
                <w:bottom w:val="none" w:sz="0" w:space="0" w:color="auto"/>
                <w:right w:val="none" w:sz="0" w:space="0" w:color="auto"/>
              </w:divBdr>
              <w:divsChild>
                <w:div w:id="14816884">
                  <w:marLeft w:val="0"/>
                  <w:marRight w:val="0"/>
                  <w:marTop w:val="0"/>
                  <w:marBottom w:val="0"/>
                  <w:divBdr>
                    <w:top w:val="none" w:sz="0" w:space="0" w:color="auto"/>
                    <w:left w:val="none" w:sz="0" w:space="0" w:color="auto"/>
                    <w:bottom w:val="none" w:sz="0" w:space="0" w:color="auto"/>
                    <w:right w:val="none" w:sz="0" w:space="0" w:color="auto"/>
                  </w:divBdr>
                  <w:divsChild>
                    <w:div w:id="1705521355">
                      <w:marLeft w:val="0"/>
                      <w:marRight w:val="0"/>
                      <w:marTop w:val="0"/>
                      <w:marBottom w:val="0"/>
                      <w:divBdr>
                        <w:top w:val="none" w:sz="0" w:space="0" w:color="auto"/>
                        <w:left w:val="none" w:sz="0" w:space="0" w:color="auto"/>
                        <w:bottom w:val="none" w:sz="0" w:space="0" w:color="auto"/>
                        <w:right w:val="none" w:sz="0" w:space="0" w:color="auto"/>
                      </w:divBdr>
                      <w:divsChild>
                        <w:div w:id="29188028">
                          <w:marLeft w:val="0"/>
                          <w:marRight w:val="0"/>
                          <w:marTop w:val="0"/>
                          <w:marBottom w:val="0"/>
                          <w:divBdr>
                            <w:top w:val="none" w:sz="0" w:space="0" w:color="auto"/>
                            <w:left w:val="none" w:sz="0" w:space="0" w:color="auto"/>
                            <w:bottom w:val="none" w:sz="0" w:space="0" w:color="auto"/>
                            <w:right w:val="none" w:sz="0" w:space="0" w:color="auto"/>
                          </w:divBdr>
                          <w:divsChild>
                            <w:div w:id="465702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4398507">
      <w:bodyDiv w:val="1"/>
      <w:marLeft w:val="0"/>
      <w:marRight w:val="0"/>
      <w:marTop w:val="0"/>
      <w:marBottom w:val="0"/>
      <w:divBdr>
        <w:top w:val="none" w:sz="0" w:space="0" w:color="auto"/>
        <w:left w:val="none" w:sz="0" w:space="0" w:color="auto"/>
        <w:bottom w:val="none" w:sz="0" w:space="0" w:color="auto"/>
        <w:right w:val="none" w:sz="0" w:space="0" w:color="auto"/>
      </w:divBdr>
      <w:divsChild>
        <w:div w:id="2122796613">
          <w:marLeft w:val="0"/>
          <w:marRight w:val="0"/>
          <w:marTop w:val="0"/>
          <w:marBottom w:val="0"/>
          <w:divBdr>
            <w:top w:val="none" w:sz="0" w:space="0" w:color="auto"/>
            <w:left w:val="none" w:sz="0" w:space="0" w:color="auto"/>
            <w:bottom w:val="none" w:sz="0" w:space="0" w:color="auto"/>
            <w:right w:val="none" w:sz="0" w:space="0" w:color="auto"/>
          </w:divBdr>
          <w:divsChild>
            <w:div w:id="1738749215">
              <w:marLeft w:val="0"/>
              <w:marRight w:val="0"/>
              <w:marTop w:val="0"/>
              <w:marBottom w:val="0"/>
              <w:divBdr>
                <w:top w:val="none" w:sz="0" w:space="0" w:color="auto"/>
                <w:left w:val="none" w:sz="0" w:space="0" w:color="auto"/>
                <w:bottom w:val="none" w:sz="0" w:space="0" w:color="auto"/>
                <w:right w:val="none" w:sz="0" w:space="0" w:color="auto"/>
              </w:divBdr>
              <w:divsChild>
                <w:div w:id="1918200475">
                  <w:marLeft w:val="0"/>
                  <w:marRight w:val="0"/>
                  <w:marTop w:val="0"/>
                  <w:marBottom w:val="0"/>
                  <w:divBdr>
                    <w:top w:val="none" w:sz="0" w:space="0" w:color="auto"/>
                    <w:left w:val="none" w:sz="0" w:space="0" w:color="auto"/>
                    <w:bottom w:val="none" w:sz="0" w:space="0" w:color="auto"/>
                    <w:right w:val="none" w:sz="0" w:space="0" w:color="auto"/>
                  </w:divBdr>
                  <w:divsChild>
                    <w:div w:id="2106731316">
                      <w:marLeft w:val="0"/>
                      <w:marRight w:val="0"/>
                      <w:marTop w:val="0"/>
                      <w:marBottom w:val="0"/>
                      <w:divBdr>
                        <w:top w:val="none" w:sz="0" w:space="0" w:color="auto"/>
                        <w:left w:val="none" w:sz="0" w:space="0" w:color="auto"/>
                        <w:bottom w:val="none" w:sz="0" w:space="0" w:color="auto"/>
                        <w:right w:val="none" w:sz="0" w:space="0" w:color="auto"/>
                      </w:divBdr>
                      <w:divsChild>
                        <w:div w:id="373652355">
                          <w:marLeft w:val="0"/>
                          <w:marRight w:val="0"/>
                          <w:marTop w:val="0"/>
                          <w:marBottom w:val="0"/>
                          <w:divBdr>
                            <w:top w:val="none" w:sz="0" w:space="0" w:color="auto"/>
                            <w:left w:val="none" w:sz="0" w:space="0" w:color="auto"/>
                            <w:bottom w:val="none" w:sz="0" w:space="0" w:color="auto"/>
                            <w:right w:val="none" w:sz="0" w:space="0" w:color="auto"/>
                          </w:divBdr>
                          <w:divsChild>
                            <w:div w:id="1307394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0572320">
      <w:bodyDiv w:val="1"/>
      <w:marLeft w:val="0"/>
      <w:marRight w:val="0"/>
      <w:marTop w:val="0"/>
      <w:marBottom w:val="0"/>
      <w:divBdr>
        <w:top w:val="none" w:sz="0" w:space="0" w:color="auto"/>
        <w:left w:val="none" w:sz="0" w:space="0" w:color="auto"/>
        <w:bottom w:val="none" w:sz="0" w:space="0" w:color="auto"/>
        <w:right w:val="none" w:sz="0" w:space="0" w:color="auto"/>
      </w:divBdr>
    </w:div>
    <w:div w:id="1390686298">
      <w:bodyDiv w:val="1"/>
      <w:marLeft w:val="0"/>
      <w:marRight w:val="0"/>
      <w:marTop w:val="0"/>
      <w:marBottom w:val="0"/>
      <w:divBdr>
        <w:top w:val="none" w:sz="0" w:space="0" w:color="auto"/>
        <w:left w:val="none" w:sz="0" w:space="0" w:color="auto"/>
        <w:bottom w:val="none" w:sz="0" w:space="0" w:color="auto"/>
        <w:right w:val="none" w:sz="0" w:space="0" w:color="auto"/>
      </w:divBdr>
    </w:div>
    <w:div w:id="1393387141">
      <w:bodyDiv w:val="1"/>
      <w:marLeft w:val="0"/>
      <w:marRight w:val="0"/>
      <w:marTop w:val="0"/>
      <w:marBottom w:val="0"/>
      <w:divBdr>
        <w:top w:val="none" w:sz="0" w:space="0" w:color="auto"/>
        <w:left w:val="none" w:sz="0" w:space="0" w:color="auto"/>
        <w:bottom w:val="none" w:sz="0" w:space="0" w:color="auto"/>
        <w:right w:val="none" w:sz="0" w:space="0" w:color="auto"/>
      </w:divBdr>
    </w:div>
    <w:div w:id="1395815940">
      <w:bodyDiv w:val="1"/>
      <w:marLeft w:val="0"/>
      <w:marRight w:val="0"/>
      <w:marTop w:val="0"/>
      <w:marBottom w:val="0"/>
      <w:divBdr>
        <w:top w:val="none" w:sz="0" w:space="0" w:color="auto"/>
        <w:left w:val="none" w:sz="0" w:space="0" w:color="auto"/>
        <w:bottom w:val="none" w:sz="0" w:space="0" w:color="auto"/>
        <w:right w:val="none" w:sz="0" w:space="0" w:color="auto"/>
      </w:divBdr>
      <w:divsChild>
        <w:div w:id="289361260">
          <w:marLeft w:val="547"/>
          <w:marRight w:val="0"/>
          <w:marTop w:val="154"/>
          <w:marBottom w:val="0"/>
          <w:divBdr>
            <w:top w:val="none" w:sz="0" w:space="0" w:color="auto"/>
            <w:left w:val="none" w:sz="0" w:space="0" w:color="auto"/>
            <w:bottom w:val="none" w:sz="0" w:space="0" w:color="auto"/>
            <w:right w:val="none" w:sz="0" w:space="0" w:color="auto"/>
          </w:divBdr>
        </w:div>
      </w:divsChild>
    </w:div>
    <w:div w:id="1407386388">
      <w:bodyDiv w:val="1"/>
      <w:marLeft w:val="0"/>
      <w:marRight w:val="0"/>
      <w:marTop w:val="0"/>
      <w:marBottom w:val="0"/>
      <w:divBdr>
        <w:top w:val="none" w:sz="0" w:space="0" w:color="auto"/>
        <w:left w:val="none" w:sz="0" w:space="0" w:color="auto"/>
        <w:bottom w:val="none" w:sz="0" w:space="0" w:color="auto"/>
        <w:right w:val="none" w:sz="0" w:space="0" w:color="auto"/>
      </w:divBdr>
    </w:div>
    <w:div w:id="1426070779">
      <w:bodyDiv w:val="1"/>
      <w:marLeft w:val="0"/>
      <w:marRight w:val="0"/>
      <w:marTop w:val="0"/>
      <w:marBottom w:val="0"/>
      <w:divBdr>
        <w:top w:val="none" w:sz="0" w:space="0" w:color="auto"/>
        <w:left w:val="none" w:sz="0" w:space="0" w:color="auto"/>
        <w:bottom w:val="none" w:sz="0" w:space="0" w:color="auto"/>
        <w:right w:val="none" w:sz="0" w:space="0" w:color="auto"/>
      </w:divBdr>
    </w:div>
    <w:div w:id="1429933669">
      <w:bodyDiv w:val="1"/>
      <w:marLeft w:val="0"/>
      <w:marRight w:val="0"/>
      <w:marTop w:val="0"/>
      <w:marBottom w:val="0"/>
      <w:divBdr>
        <w:top w:val="none" w:sz="0" w:space="0" w:color="auto"/>
        <w:left w:val="none" w:sz="0" w:space="0" w:color="auto"/>
        <w:bottom w:val="none" w:sz="0" w:space="0" w:color="auto"/>
        <w:right w:val="none" w:sz="0" w:space="0" w:color="auto"/>
      </w:divBdr>
    </w:div>
    <w:div w:id="1439638792">
      <w:bodyDiv w:val="1"/>
      <w:marLeft w:val="0"/>
      <w:marRight w:val="0"/>
      <w:marTop w:val="0"/>
      <w:marBottom w:val="0"/>
      <w:divBdr>
        <w:top w:val="none" w:sz="0" w:space="0" w:color="auto"/>
        <w:left w:val="none" w:sz="0" w:space="0" w:color="auto"/>
        <w:bottom w:val="none" w:sz="0" w:space="0" w:color="auto"/>
        <w:right w:val="none" w:sz="0" w:space="0" w:color="auto"/>
      </w:divBdr>
      <w:divsChild>
        <w:div w:id="1889758012">
          <w:marLeft w:val="547"/>
          <w:marRight w:val="0"/>
          <w:marTop w:val="154"/>
          <w:marBottom w:val="0"/>
          <w:divBdr>
            <w:top w:val="none" w:sz="0" w:space="0" w:color="auto"/>
            <w:left w:val="none" w:sz="0" w:space="0" w:color="auto"/>
            <w:bottom w:val="none" w:sz="0" w:space="0" w:color="auto"/>
            <w:right w:val="none" w:sz="0" w:space="0" w:color="auto"/>
          </w:divBdr>
        </w:div>
        <w:div w:id="212893153">
          <w:marLeft w:val="547"/>
          <w:marRight w:val="0"/>
          <w:marTop w:val="154"/>
          <w:marBottom w:val="0"/>
          <w:divBdr>
            <w:top w:val="none" w:sz="0" w:space="0" w:color="auto"/>
            <w:left w:val="none" w:sz="0" w:space="0" w:color="auto"/>
            <w:bottom w:val="none" w:sz="0" w:space="0" w:color="auto"/>
            <w:right w:val="none" w:sz="0" w:space="0" w:color="auto"/>
          </w:divBdr>
        </w:div>
      </w:divsChild>
    </w:div>
    <w:div w:id="1557619224">
      <w:bodyDiv w:val="1"/>
      <w:marLeft w:val="0"/>
      <w:marRight w:val="0"/>
      <w:marTop w:val="0"/>
      <w:marBottom w:val="0"/>
      <w:divBdr>
        <w:top w:val="none" w:sz="0" w:space="0" w:color="auto"/>
        <w:left w:val="none" w:sz="0" w:space="0" w:color="auto"/>
        <w:bottom w:val="none" w:sz="0" w:space="0" w:color="auto"/>
        <w:right w:val="none" w:sz="0" w:space="0" w:color="auto"/>
      </w:divBdr>
    </w:div>
    <w:div w:id="1579289761">
      <w:bodyDiv w:val="1"/>
      <w:marLeft w:val="0"/>
      <w:marRight w:val="0"/>
      <w:marTop w:val="0"/>
      <w:marBottom w:val="0"/>
      <w:divBdr>
        <w:top w:val="none" w:sz="0" w:space="0" w:color="auto"/>
        <w:left w:val="none" w:sz="0" w:space="0" w:color="auto"/>
        <w:bottom w:val="none" w:sz="0" w:space="0" w:color="auto"/>
        <w:right w:val="none" w:sz="0" w:space="0" w:color="auto"/>
      </w:divBdr>
      <w:divsChild>
        <w:div w:id="1115488287">
          <w:marLeft w:val="547"/>
          <w:marRight w:val="0"/>
          <w:marTop w:val="130"/>
          <w:marBottom w:val="0"/>
          <w:divBdr>
            <w:top w:val="none" w:sz="0" w:space="0" w:color="auto"/>
            <w:left w:val="none" w:sz="0" w:space="0" w:color="auto"/>
            <w:bottom w:val="none" w:sz="0" w:space="0" w:color="auto"/>
            <w:right w:val="none" w:sz="0" w:space="0" w:color="auto"/>
          </w:divBdr>
        </w:div>
        <w:div w:id="676154532">
          <w:marLeft w:val="547"/>
          <w:marRight w:val="0"/>
          <w:marTop w:val="130"/>
          <w:marBottom w:val="0"/>
          <w:divBdr>
            <w:top w:val="none" w:sz="0" w:space="0" w:color="auto"/>
            <w:left w:val="none" w:sz="0" w:space="0" w:color="auto"/>
            <w:bottom w:val="none" w:sz="0" w:space="0" w:color="auto"/>
            <w:right w:val="none" w:sz="0" w:space="0" w:color="auto"/>
          </w:divBdr>
        </w:div>
      </w:divsChild>
    </w:div>
    <w:div w:id="1603607783">
      <w:bodyDiv w:val="1"/>
      <w:marLeft w:val="0"/>
      <w:marRight w:val="0"/>
      <w:marTop w:val="0"/>
      <w:marBottom w:val="0"/>
      <w:divBdr>
        <w:top w:val="none" w:sz="0" w:space="0" w:color="auto"/>
        <w:left w:val="none" w:sz="0" w:space="0" w:color="auto"/>
        <w:bottom w:val="none" w:sz="0" w:space="0" w:color="auto"/>
        <w:right w:val="none" w:sz="0" w:space="0" w:color="auto"/>
      </w:divBdr>
      <w:divsChild>
        <w:div w:id="1282766939">
          <w:marLeft w:val="0"/>
          <w:marRight w:val="0"/>
          <w:marTop w:val="480"/>
          <w:marBottom w:val="480"/>
          <w:divBdr>
            <w:top w:val="none" w:sz="0" w:space="0" w:color="auto"/>
            <w:left w:val="none" w:sz="0" w:space="0" w:color="auto"/>
            <w:bottom w:val="none" w:sz="0" w:space="0" w:color="auto"/>
            <w:right w:val="none" w:sz="0" w:space="0" w:color="auto"/>
          </w:divBdr>
          <w:divsChild>
            <w:div w:id="1975325362">
              <w:marLeft w:val="0"/>
              <w:marRight w:val="0"/>
              <w:marTop w:val="0"/>
              <w:marBottom w:val="0"/>
              <w:divBdr>
                <w:top w:val="none" w:sz="0" w:space="0" w:color="auto"/>
                <w:left w:val="none" w:sz="0" w:space="0" w:color="auto"/>
                <w:bottom w:val="none" w:sz="0" w:space="0" w:color="auto"/>
                <w:right w:val="none" w:sz="0" w:space="0" w:color="auto"/>
              </w:divBdr>
              <w:divsChild>
                <w:div w:id="2109767412">
                  <w:marLeft w:val="0"/>
                  <w:marRight w:val="0"/>
                  <w:marTop w:val="0"/>
                  <w:marBottom w:val="0"/>
                  <w:divBdr>
                    <w:top w:val="none" w:sz="0" w:space="0" w:color="auto"/>
                    <w:left w:val="none" w:sz="0" w:space="0" w:color="auto"/>
                    <w:bottom w:val="none" w:sz="0" w:space="0" w:color="auto"/>
                    <w:right w:val="none" w:sz="0" w:space="0" w:color="auto"/>
                  </w:divBdr>
                  <w:divsChild>
                    <w:div w:id="2034568269">
                      <w:marLeft w:val="7"/>
                      <w:marRight w:val="34"/>
                      <w:marTop w:val="0"/>
                      <w:marBottom w:val="0"/>
                      <w:divBdr>
                        <w:top w:val="none" w:sz="0" w:space="0" w:color="auto"/>
                        <w:left w:val="none" w:sz="0" w:space="0" w:color="auto"/>
                        <w:bottom w:val="none" w:sz="0" w:space="0" w:color="auto"/>
                        <w:right w:val="none" w:sz="0" w:space="0" w:color="auto"/>
                      </w:divBdr>
                      <w:divsChild>
                        <w:div w:id="409616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6962885">
      <w:bodyDiv w:val="1"/>
      <w:marLeft w:val="0"/>
      <w:marRight w:val="0"/>
      <w:marTop w:val="0"/>
      <w:marBottom w:val="0"/>
      <w:divBdr>
        <w:top w:val="none" w:sz="0" w:space="0" w:color="auto"/>
        <w:left w:val="none" w:sz="0" w:space="0" w:color="auto"/>
        <w:bottom w:val="none" w:sz="0" w:space="0" w:color="auto"/>
        <w:right w:val="none" w:sz="0" w:space="0" w:color="auto"/>
      </w:divBdr>
    </w:div>
    <w:div w:id="1636637130">
      <w:bodyDiv w:val="1"/>
      <w:marLeft w:val="0"/>
      <w:marRight w:val="0"/>
      <w:marTop w:val="0"/>
      <w:marBottom w:val="0"/>
      <w:divBdr>
        <w:top w:val="none" w:sz="0" w:space="0" w:color="auto"/>
        <w:left w:val="none" w:sz="0" w:space="0" w:color="auto"/>
        <w:bottom w:val="none" w:sz="0" w:space="0" w:color="auto"/>
        <w:right w:val="none" w:sz="0" w:space="0" w:color="auto"/>
      </w:divBdr>
    </w:div>
    <w:div w:id="1662614451">
      <w:bodyDiv w:val="1"/>
      <w:marLeft w:val="0"/>
      <w:marRight w:val="0"/>
      <w:marTop w:val="0"/>
      <w:marBottom w:val="0"/>
      <w:divBdr>
        <w:top w:val="none" w:sz="0" w:space="0" w:color="auto"/>
        <w:left w:val="none" w:sz="0" w:space="0" w:color="auto"/>
        <w:bottom w:val="none" w:sz="0" w:space="0" w:color="auto"/>
        <w:right w:val="none" w:sz="0" w:space="0" w:color="auto"/>
      </w:divBdr>
    </w:div>
    <w:div w:id="1664549857">
      <w:bodyDiv w:val="1"/>
      <w:marLeft w:val="0"/>
      <w:marRight w:val="0"/>
      <w:marTop w:val="0"/>
      <w:marBottom w:val="0"/>
      <w:divBdr>
        <w:top w:val="none" w:sz="0" w:space="0" w:color="auto"/>
        <w:left w:val="none" w:sz="0" w:space="0" w:color="auto"/>
        <w:bottom w:val="none" w:sz="0" w:space="0" w:color="auto"/>
        <w:right w:val="none" w:sz="0" w:space="0" w:color="auto"/>
      </w:divBdr>
      <w:divsChild>
        <w:div w:id="622881975">
          <w:marLeft w:val="547"/>
          <w:marRight w:val="0"/>
          <w:marTop w:val="130"/>
          <w:marBottom w:val="0"/>
          <w:divBdr>
            <w:top w:val="none" w:sz="0" w:space="0" w:color="auto"/>
            <w:left w:val="none" w:sz="0" w:space="0" w:color="auto"/>
            <w:bottom w:val="none" w:sz="0" w:space="0" w:color="auto"/>
            <w:right w:val="none" w:sz="0" w:space="0" w:color="auto"/>
          </w:divBdr>
        </w:div>
      </w:divsChild>
    </w:div>
    <w:div w:id="1678537704">
      <w:bodyDiv w:val="1"/>
      <w:marLeft w:val="0"/>
      <w:marRight w:val="0"/>
      <w:marTop w:val="0"/>
      <w:marBottom w:val="0"/>
      <w:divBdr>
        <w:top w:val="none" w:sz="0" w:space="0" w:color="auto"/>
        <w:left w:val="none" w:sz="0" w:space="0" w:color="auto"/>
        <w:bottom w:val="none" w:sz="0" w:space="0" w:color="auto"/>
        <w:right w:val="none" w:sz="0" w:space="0" w:color="auto"/>
      </w:divBdr>
      <w:divsChild>
        <w:div w:id="2046370821">
          <w:marLeft w:val="0"/>
          <w:marRight w:val="0"/>
          <w:marTop w:val="480"/>
          <w:marBottom w:val="480"/>
          <w:divBdr>
            <w:top w:val="none" w:sz="0" w:space="0" w:color="auto"/>
            <w:left w:val="none" w:sz="0" w:space="0" w:color="auto"/>
            <w:bottom w:val="none" w:sz="0" w:space="0" w:color="auto"/>
            <w:right w:val="none" w:sz="0" w:space="0" w:color="auto"/>
          </w:divBdr>
          <w:divsChild>
            <w:div w:id="1397320638">
              <w:marLeft w:val="0"/>
              <w:marRight w:val="0"/>
              <w:marTop w:val="0"/>
              <w:marBottom w:val="0"/>
              <w:divBdr>
                <w:top w:val="none" w:sz="0" w:space="0" w:color="auto"/>
                <w:left w:val="none" w:sz="0" w:space="0" w:color="auto"/>
                <w:bottom w:val="none" w:sz="0" w:space="0" w:color="auto"/>
                <w:right w:val="none" w:sz="0" w:space="0" w:color="auto"/>
              </w:divBdr>
              <w:divsChild>
                <w:div w:id="380446301">
                  <w:marLeft w:val="0"/>
                  <w:marRight w:val="0"/>
                  <w:marTop w:val="0"/>
                  <w:marBottom w:val="0"/>
                  <w:divBdr>
                    <w:top w:val="none" w:sz="0" w:space="0" w:color="auto"/>
                    <w:left w:val="none" w:sz="0" w:space="0" w:color="auto"/>
                    <w:bottom w:val="none" w:sz="0" w:space="0" w:color="auto"/>
                    <w:right w:val="none" w:sz="0" w:space="0" w:color="auto"/>
                  </w:divBdr>
                  <w:divsChild>
                    <w:div w:id="212735822">
                      <w:marLeft w:val="7"/>
                      <w:marRight w:val="34"/>
                      <w:marTop w:val="0"/>
                      <w:marBottom w:val="0"/>
                      <w:divBdr>
                        <w:top w:val="none" w:sz="0" w:space="0" w:color="auto"/>
                        <w:left w:val="none" w:sz="0" w:space="0" w:color="auto"/>
                        <w:bottom w:val="none" w:sz="0" w:space="0" w:color="auto"/>
                        <w:right w:val="none" w:sz="0" w:space="0" w:color="auto"/>
                      </w:divBdr>
                      <w:divsChild>
                        <w:div w:id="1583755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5233665">
      <w:bodyDiv w:val="1"/>
      <w:marLeft w:val="0"/>
      <w:marRight w:val="0"/>
      <w:marTop w:val="0"/>
      <w:marBottom w:val="0"/>
      <w:divBdr>
        <w:top w:val="none" w:sz="0" w:space="0" w:color="auto"/>
        <w:left w:val="none" w:sz="0" w:space="0" w:color="auto"/>
        <w:bottom w:val="none" w:sz="0" w:space="0" w:color="auto"/>
        <w:right w:val="none" w:sz="0" w:space="0" w:color="auto"/>
      </w:divBdr>
    </w:div>
    <w:div w:id="1742485683">
      <w:bodyDiv w:val="1"/>
      <w:marLeft w:val="0"/>
      <w:marRight w:val="0"/>
      <w:marTop w:val="0"/>
      <w:marBottom w:val="0"/>
      <w:divBdr>
        <w:top w:val="none" w:sz="0" w:space="0" w:color="auto"/>
        <w:left w:val="none" w:sz="0" w:space="0" w:color="auto"/>
        <w:bottom w:val="none" w:sz="0" w:space="0" w:color="auto"/>
        <w:right w:val="none" w:sz="0" w:space="0" w:color="auto"/>
      </w:divBdr>
    </w:div>
    <w:div w:id="1754282317">
      <w:bodyDiv w:val="1"/>
      <w:marLeft w:val="0"/>
      <w:marRight w:val="0"/>
      <w:marTop w:val="0"/>
      <w:marBottom w:val="0"/>
      <w:divBdr>
        <w:top w:val="none" w:sz="0" w:space="0" w:color="auto"/>
        <w:left w:val="none" w:sz="0" w:space="0" w:color="auto"/>
        <w:bottom w:val="none" w:sz="0" w:space="0" w:color="auto"/>
        <w:right w:val="none" w:sz="0" w:space="0" w:color="auto"/>
      </w:divBdr>
      <w:divsChild>
        <w:div w:id="800422556">
          <w:marLeft w:val="547"/>
          <w:marRight w:val="0"/>
          <w:marTop w:val="130"/>
          <w:marBottom w:val="0"/>
          <w:divBdr>
            <w:top w:val="none" w:sz="0" w:space="0" w:color="auto"/>
            <w:left w:val="none" w:sz="0" w:space="0" w:color="auto"/>
            <w:bottom w:val="none" w:sz="0" w:space="0" w:color="auto"/>
            <w:right w:val="none" w:sz="0" w:space="0" w:color="auto"/>
          </w:divBdr>
        </w:div>
        <w:div w:id="1377507122">
          <w:marLeft w:val="547"/>
          <w:marRight w:val="0"/>
          <w:marTop w:val="130"/>
          <w:marBottom w:val="0"/>
          <w:divBdr>
            <w:top w:val="none" w:sz="0" w:space="0" w:color="auto"/>
            <w:left w:val="none" w:sz="0" w:space="0" w:color="auto"/>
            <w:bottom w:val="none" w:sz="0" w:space="0" w:color="auto"/>
            <w:right w:val="none" w:sz="0" w:space="0" w:color="auto"/>
          </w:divBdr>
        </w:div>
      </w:divsChild>
    </w:div>
    <w:div w:id="1785730748">
      <w:bodyDiv w:val="1"/>
      <w:marLeft w:val="0"/>
      <w:marRight w:val="0"/>
      <w:marTop w:val="0"/>
      <w:marBottom w:val="0"/>
      <w:divBdr>
        <w:top w:val="none" w:sz="0" w:space="0" w:color="auto"/>
        <w:left w:val="none" w:sz="0" w:space="0" w:color="auto"/>
        <w:bottom w:val="none" w:sz="0" w:space="0" w:color="auto"/>
        <w:right w:val="none" w:sz="0" w:space="0" w:color="auto"/>
      </w:divBdr>
    </w:div>
    <w:div w:id="1800487822">
      <w:bodyDiv w:val="1"/>
      <w:marLeft w:val="0"/>
      <w:marRight w:val="0"/>
      <w:marTop w:val="0"/>
      <w:marBottom w:val="0"/>
      <w:divBdr>
        <w:top w:val="none" w:sz="0" w:space="0" w:color="auto"/>
        <w:left w:val="none" w:sz="0" w:space="0" w:color="auto"/>
        <w:bottom w:val="none" w:sz="0" w:space="0" w:color="auto"/>
        <w:right w:val="none" w:sz="0" w:space="0" w:color="auto"/>
      </w:divBdr>
    </w:div>
    <w:div w:id="1833522527">
      <w:bodyDiv w:val="1"/>
      <w:marLeft w:val="0"/>
      <w:marRight w:val="0"/>
      <w:marTop w:val="0"/>
      <w:marBottom w:val="0"/>
      <w:divBdr>
        <w:top w:val="none" w:sz="0" w:space="0" w:color="auto"/>
        <w:left w:val="none" w:sz="0" w:space="0" w:color="auto"/>
        <w:bottom w:val="none" w:sz="0" w:space="0" w:color="auto"/>
        <w:right w:val="none" w:sz="0" w:space="0" w:color="auto"/>
      </w:divBdr>
    </w:div>
    <w:div w:id="1850680113">
      <w:bodyDiv w:val="1"/>
      <w:marLeft w:val="0"/>
      <w:marRight w:val="0"/>
      <w:marTop w:val="0"/>
      <w:marBottom w:val="0"/>
      <w:divBdr>
        <w:top w:val="none" w:sz="0" w:space="0" w:color="auto"/>
        <w:left w:val="none" w:sz="0" w:space="0" w:color="auto"/>
        <w:bottom w:val="none" w:sz="0" w:space="0" w:color="auto"/>
        <w:right w:val="none" w:sz="0" w:space="0" w:color="auto"/>
      </w:divBdr>
    </w:div>
    <w:div w:id="1868719172">
      <w:bodyDiv w:val="1"/>
      <w:marLeft w:val="0"/>
      <w:marRight w:val="0"/>
      <w:marTop w:val="0"/>
      <w:marBottom w:val="0"/>
      <w:divBdr>
        <w:top w:val="none" w:sz="0" w:space="0" w:color="auto"/>
        <w:left w:val="none" w:sz="0" w:space="0" w:color="auto"/>
        <w:bottom w:val="none" w:sz="0" w:space="0" w:color="auto"/>
        <w:right w:val="none" w:sz="0" w:space="0" w:color="auto"/>
      </w:divBdr>
      <w:divsChild>
        <w:div w:id="376129594">
          <w:marLeft w:val="0"/>
          <w:marRight w:val="0"/>
          <w:marTop w:val="0"/>
          <w:marBottom w:val="0"/>
          <w:divBdr>
            <w:top w:val="none" w:sz="0" w:space="0" w:color="auto"/>
            <w:left w:val="none" w:sz="0" w:space="0" w:color="auto"/>
            <w:bottom w:val="none" w:sz="0" w:space="0" w:color="auto"/>
            <w:right w:val="none" w:sz="0" w:space="0" w:color="auto"/>
          </w:divBdr>
          <w:divsChild>
            <w:div w:id="1809980175">
              <w:marLeft w:val="0"/>
              <w:marRight w:val="0"/>
              <w:marTop w:val="0"/>
              <w:marBottom w:val="0"/>
              <w:divBdr>
                <w:top w:val="none" w:sz="0" w:space="0" w:color="auto"/>
                <w:left w:val="none" w:sz="0" w:space="0" w:color="auto"/>
                <w:bottom w:val="none" w:sz="0" w:space="0" w:color="auto"/>
                <w:right w:val="none" w:sz="0" w:space="0" w:color="auto"/>
              </w:divBdr>
              <w:divsChild>
                <w:div w:id="95299326">
                  <w:marLeft w:val="0"/>
                  <w:marRight w:val="0"/>
                  <w:marTop w:val="0"/>
                  <w:marBottom w:val="0"/>
                  <w:divBdr>
                    <w:top w:val="none" w:sz="0" w:space="0" w:color="auto"/>
                    <w:left w:val="none" w:sz="0" w:space="0" w:color="auto"/>
                    <w:bottom w:val="none" w:sz="0" w:space="0" w:color="auto"/>
                    <w:right w:val="none" w:sz="0" w:space="0" w:color="auto"/>
                  </w:divBdr>
                  <w:divsChild>
                    <w:div w:id="1861117729">
                      <w:marLeft w:val="0"/>
                      <w:marRight w:val="0"/>
                      <w:marTop w:val="0"/>
                      <w:marBottom w:val="0"/>
                      <w:divBdr>
                        <w:top w:val="none" w:sz="0" w:space="0" w:color="auto"/>
                        <w:left w:val="none" w:sz="0" w:space="0" w:color="auto"/>
                        <w:bottom w:val="none" w:sz="0" w:space="0" w:color="auto"/>
                        <w:right w:val="none" w:sz="0" w:space="0" w:color="auto"/>
                      </w:divBdr>
                      <w:divsChild>
                        <w:div w:id="1581481796">
                          <w:marLeft w:val="0"/>
                          <w:marRight w:val="0"/>
                          <w:marTop w:val="0"/>
                          <w:marBottom w:val="0"/>
                          <w:divBdr>
                            <w:top w:val="none" w:sz="0" w:space="0" w:color="auto"/>
                            <w:left w:val="none" w:sz="0" w:space="0" w:color="auto"/>
                            <w:bottom w:val="none" w:sz="0" w:space="0" w:color="auto"/>
                            <w:right w:val="none" w:sz="0" w:space="0" w:color="auto"/>
                          </w:divBdr>
                          <w:divsChild>
                            <w:div w:id="604731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3949322">
      <w:bodyDiv w:val="1"/>
      <w:marLeft w:val="0"/>
      <w:marRight w:val="0"/>
      <w:marTop w:val="0"/>
      <w:marBottom w:val="0"/>
      <w:divBdr>
        <w:top w:val="none" w:sz="0" w:space="0" w:color="auto"/>
        <w:left w:val="none" w:sz="0" w:space="0" w:color="auto"/>
        <w:bottom w:val="none" w:sz="0" w:space="0" w:color="auto"/>
        <w:right w:val="none" w:sz="0" w:space="0" w:color="auto"/>
      </w:divBdr>
    </w:div>
    <w:div w:id="1928036209">
      <w:bodyDiv w:val="1"/>
      <w:marLeft w:val="0"/>
      <w:marRight w:val="0"/>
      <w:marTop w:val="0"/>
      <w:marBottom w:val="0"/>
      <w:divBdr>
        <w:top w:val="none" w:sz="0" w:space="0" w:color="auto"/>
        <w:left w:val="none" w:sz="0" w:space="0" w:color="auto"/>
        <w:bottom w:val="none" w:sz="0" w:space="0" w:color="auto"/>
        <w:right w:val="none" w:sz="0" w:space="0" w:color="auto"/>
      </w:divBdr>
      <w:divsChild>
        <w:div w:id="1943416887">
          <w:marLeft w:val="547"/>
          <w:marRight w:val="0"/>
          <w:marTop w:val="106"/>
          <w:marBottom w:val="0"/>
          <w:divBdr>
            <w:top w:val="none" w:sz="0" w:space="0" w:color="auto"/>
            <w:left w:val="none" w:sz="0" w:space="0" w:color="auto"/>
            <w:bottom w:val="none" w:sz="0" w:space="0" w:color="auto"/>
            <w:right w:val="none" w:sz="0" w:space="0" w:color="auto"/>
          </w:divBdr>
        </w:div>
        <w:div w:id="1073117974">
          <w:marLeft w:val="547"/>
          <w:marRight w:val="0"/>
          <w:marTop w:val="106"/>
          <w:marBottom w:val="0"/>
          <w:divBdr>
            <w:top w:val="none" w:sz="0" w:space="0" w:color="auto"/>
            <w:left w:val="none" w:sz="0" w:space="0" w:color="auto"/>
            <w:bottom w:val="none" w:sz="0" w:space="0" w:color="auto"/>
            <w:right w:val="none" w:sz="0" w:space="0" w:color="auto"/>
          </w:divBdr>
        </w:div>
        <w:div w:id="980618623">
          <w:marLeft w:val="547"/>
          <w:marRight w:val="0"/>
          <w:marTop w:val="106"/>
          <w:marBottom w:val="0"/>
          <w:divBdr>
            <w:top w:val="none" w:sz="0" w:space="0" w:color="auto"/>
            <w:left w:val="none" w:sz="0" w:space="0" w:color="auto"/>
            <w:bottom w:val="none" w:sz="0" w:space="0" w:color="auto"/>
            <w:right w:val="none" w:sz="0" w:space="0" w:color="auto"/>
          </w:divBdr>
        </w:div>
        <w:div w:id="1184396139">
          <w:marLeft w:val="547"/>
          <w:marRight w:val="0"/>
          <w:marTop w:val="106"/>
          <w:marBottom w:val="0"/>
          <w:divBdr>
            <w:top w:val="none" w:sz="0" w:space="0" w:color="auto"/>
            <w:left w:val="none" w:sz="0" w:space="0" w:color="auto"/>
            <w:bottom w:val="none" w:sz="0" w:space="0" w:color="auto"/>
            <w:right w:val="none" w:sz="0" w:space="0" w:color="auto"/>
          </w:divBdr>
        </w:div>
      </w:divsChild>
    </w:div>
    <w:div w:id="1934968710">
      <w:bodyDiv w:val="1"/>
      <w:marLeft w:val="0"/>
      <w:marRight w:val="0"/>
      <w:marTop w:val="0"/>
      <w:marBottom w:val="0"/>
      <w:divBdr>
        <w:top w:val="none" w:sz="0" w:space="0" w:color="auto"/>
        <w:left w:val="none" w:sz="0" w:space="0" w:color="auto"/>
        <w:bottom w:val="none" w:sz="0" w:space="0" w:color="auto"/>
        <w:right w:val="none" w:sz="0" w:space="0" w:color="auto"/>
      </w:divBdr>
    </w:div>
    <w:div w:id="1965891672">
      <w:bodyDiv w:val="1"/>
      <w:marLeft w:val="0"/>
      <w:marRight w:val="0"/>
      <w:marTop w:val="0"/>
      <w:marBottom w:val="0"/>
      <w:divBdr>
        <w:top w:val="none" w:sz="0" w:space="0" w:color="auto"/>
        <w:left w:val="none" w:sz="0" w:space="0" w:color="auto"/>
        <w:bottom w:val="none" w:sz="0" w:space="0" w:color="auto"/>
        <w:right w:val="none" w:sz="0" w:space="0" w:color="auto"/>
      </w:divBdr>
      <w:divsChild>
        <w:div w:id="456948497">
          <w:marLeft w:val="0"/>
          <w:marRight w:val="0"/>
          <w:marTop w:val="0"/>
          <w:marBottom w:val="0"/>
          <w:divBdr>
            <w:top w:val="none" w:sz="0" w:space="0" w:color="auto"/>
            <w:left w:val="none" w:sz="0" w:space="0" w:color="auto"/>
            <w:bottom w:val="none" w:sz="0" w:space="0" w:color="auto"/>
            <w:right w:val="none" w:sz="0" w:space="0" w:color="auto"/>
          </w:divBdr>
          <w:divsChild>
            <w:div w:id="1544101554">
              <w:marLeft w:val="0"/>
              <w:marRight w:val="0"/>
              <w:marTop w:val="0"/>
              <w:marBottom w:val="0"/>
              <w:divBdr>
                <w:top w:val="none" w:sz="0" w:space="0" w:color="auto"/>
                <w:left w:val="none" w:sz="0" w:space="0" w:color="auto"/>
                <w:bottom w:val="none" w:sz="0" w:space="0" w:color="auto"/>
                <w:right w:val="none" w:sz="0" w:space="0" w:color="auto"/>
              </w:divBdr>
              <w:divsChild>
                <w:div w:id="1685858419">
                  <w:marLeft w:val="0"/>
                  <w:marRight w:val="0"/>
                  <w:marTop w:val="0"/>
                  <w:marBottom w:val="0"/>
                  <w:divBdr>
                    <w:top w:val="none" w:sz="0" w:space="0" w:color="auto"/>
                    <w:left w:val="none" w:sz="0" w:space="0" w:color="auto"/>
                    <w:bottom w:val="none" w:sz="0" w:space="0" w:color="auto"/>
                    <w:right w:val="none" w:sz="0" w:space="0" w:color="auto"/>
                  </w:divBdr>
                  <w:divsChild>
                    <w:div w:id="1512135279">
                      <w:marLeft w:val="0"/>
                      <w:marRight w:val="0"/>
                      <w:marTop w:val="0"/>
                      <w:marBottom w:val="0"/>
                      <w:divBdr>
                        <w:top w:val="none" w:sz="0" w:space="0" w:color="auto"/>
                        <w:left w:val="none" w:sz="0" w:space="0" w:color="auto"/>
                        <w:bottom w:val="none" w:sz="0" w:space="0" w:color="auto"/>
                        <w:right w:val="none" w:sz="0" w:space="0" w:color="auto"/>
                      </w:divBdr>
                      <w:divsChild>
                        <w:div w:id="1627732528">
                          <w:marLeft w:val="0"/>
                          <w:marRight w:val="0"/>
                          <w:marTop w:val="0"/>
                          <w:marBottom w:val="0"/>
                          <w:divBdr>
                            <w:top w:val="none" w:sz="0" w:space="0" w:color="auto"/>
                            <w:left w:val="none" w:sz="0" w:space="0" w:color="auto"/>
                            <w:bottom w:val="none" w:sz="0" w:space="0" w:color="auto"/>
                            <w:right w:val="none" w:sz="0" w:space="0" w:color="auto"/>
                          </w:divBdr>
                          <w:divsChild>
                            <w:div w:id="54710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2080438">
      <w:bodyDiv w:val="1"/>
      <w:marLeft w:val="0"/>
      <w:marRight w:val="0"/>
      <w:marTop w:val="0"/>
      <w:marBottom w:val="0"/>
      <w:divBdr>
        <w:top w:val="none" w:sz="0" w:space="0" w:color="auto"/>
        <w:left w:val="none" w:sz="0" w:space="0" w:color="auto"/>
        <w:bottom w:val="none" w:sz="0" w:space="0" w:color="auto"/>
        <w:right w:val="none" w:sz="0" w:space="0" w:color="auto"/>
      </w:divBdr>
    </w:div>
    <w:div w:id="1991015097">
      <w:bodyDiv w:val="1"/>
      <w:marLeft w:val="0"/>
      <w:marRight w:val="0"/>
      <w:marTop w:val="0"/>
      <w:marBottom w:val="0"/>
      <w:divBdr>
        <w:top w:val="none" w:sz="0" w:space="0" w:color="auto"/>
        <w:left w:val="none" w:sz="0" w:space="0" w:color="auto"/>
        <w:bottom w:val="none" w:sz="0" w:space="0" w:color="auto"/>
        <w:right w:val="none" w:sz="0" w:space="0" w:color="auto"/>
      </w:divBdr>
    </w:div>
    <w:div w:id="2010214121">
      <w:bodyDiv w:val="1"/>
      <w:marLeft w:val="0"/>
      <w:marRight w:val="0"/>
      <w:marTop w:val="0"/>
      <w:marBottom w:val="0"/>
      <w:divBdr>
        <w:top w:val="none" w:sz="0" w:space="0" w:color="auto"/>
        <w:left w:val="none" w:sz="0" w:space="0" w:color="auto"/>
        <w:bottom w:val="none" w:sz="0" w:space="0" w:color="auto"/>
        <w:right w:val="none" w:sz="0" w:space="0" w:color="auto"/>
      </w:divBdr>
    </w:div>
    <w:div w:id="2010404110">
      <w:bodyDiv w:val="1"/>
      <w:marLeft w:val="0"/>
      <w:marRight w:val="0"/>
      <w:marTop w:val="0"/>
      <w:marBottom w:val="0"/>
      <w:divBdr>
        <w:top w:val="none" w:sz="0" w:space="0" w:color="auto"/>
        <w:left w:val="none" w:sz="0" w:space="0" w:color="auto"/>
        <w:bottom w:val="none" w:sz="0" w:space="0" w:color="auto"/>
        <w:right w:val="none" w:sz="0" w:space="0" w:color="auto"/>
      </w:divBdr>
      <w:divsChild>
        <w:div w:id="830146977">
          <w:marLeft w:val="547"/>
          <w:marRight w:val="0"/>
          <w:marTop w:val="130"/>
          <w:marBottom w:val="0"/>
          <w:divBdr>
            <w:top w:val="none" w:sz="0" w:space="0" w:color="auto"/>
            <w:left w:val="none" w:sz="0" w:space="0" w:color="auto"/>
            <w:bottom w:val="none" w:sz="0" w:space="0" w:color="auto"/>
            <w:right w:val="none" w:sz="0" w:space="0" w:color="auto"/>
          </w:divBdr>
        </w:div>
      </w:divsChild>
    </w:div>
    <w:div w:id="2047633415">
      <w:bodyDiv w:val="1"/>
      <w:marLeft w:val="0"/>
      <w:marRight w:val="0"/>
      <w:marTop w:val="0"/>
      <w:marBottom w:val="0"/>
      <w:divBdr>
        <w:top w:val="none" w:sz="0" w:space="0" w:color="auto"/>
        <w:left w:val="none" w:sz="0" w:space="0" w:color="auto"/>
        <w:bottom w:val="none" w:sz="0" w:space="0" w:color="auto"/>
        <w:right w:val="none" w:sz="0" w:space="0" w:color="auto"/>
      </w:divBdr>
    </w:div>
    <w:div w:id="2060594551">
      <w:bodyDiv w:val="1"/>
      <w:marLeft w:val="0"/>
      <w:marRight w:val="0"/>
      <w:marTop w:val="0"/>
      <w:marBottom w:val="0"/>
      <w:divBdr>
        <w:top w:val="none" w:sz="0" w:space="0" w:color="auto"/>
        <w:left w:val="none" w:sz="0" w:space="0" w:color="auto"/>
        <w:bottom w:val="none" w:sz="0" w:space="0" w:color="auto"/>
        <w:right w:val="none" w:sz="0" w:space="0" w:color="auto"/>
      </w:divBdr>
    </w:div>
    <w:div w:id="2064526464">
      <w:bodyDiv w:val="1"/>
      <w:marLeft w:val="0"/>
      <w:marRight w:val="0"/>
      <w:marTop w:val="0"/>
      <w:marBottom w:val="0"/>
      <w:divBdr>
        <w:top w:val="none" w:sz="0" w:space="0" w:color="auto"/>
        <w:left w:val="none" w:sz="0" w:space="0" w:color="auto"/>
        <w:bottom w:val="none" w:sz="0" w:space="0" w:color="auto"/>
        <w:right w:val="none" w:sz="0" w:space="0" w:color="auto"/>
      </w:divBdr>
    </w:div>
    <w:div w:id="2131044637">
      <w:bodyDiv w:val="1"/>
      <w:marLeft w:val="0"/>
      <w:marRight w:val="0"/>
      <w:marTop w:val="0"/>
      <w:marBottom w:val="0"/>
      <w:divBdr>
        <w:top w:val="none" w:sz="0" w:space="0" w:color="auto"/>
        <w:left w:val="none" w:sz="0" w:space="0" w:color="auto"/>
        <w:bottom w:val="none" w:sz="0" w:space="0" w:color="auto"/>
        <w:right w:val="none" w:sz="0" w:space="0" w:color="auto"/>
      </w:divBdr>
      <w:divsChild>
        <w:div w:id="1858813516">
          <w:marLeft w:val="547"/>
          <w:marRight w:val="0"/>
          <w:marTop w:val="86"/>
          <w:marBottom w:val="0"/>
          <w:divBdr>
            <w:top w:val="none" w:sz="0" w:space="0" w:color="auto"/>
            <w:left w:val="none" w:sz="0" w:space="0" w:color="auto"/>
            <w:bottom w:val="none" w:sz="0" w:space="0" w:color="auto"/>
            <w:right w:val="none" w:sz="0" w:space="0" w:color="auto"/>
          </w:divBdr>
        </w:div>
      </w:divsChild>
    </w:div>
    <w:div w:id="2131702795">
      <w:bodyDiv w:val="1"/>
      <w:marLeft w:val="0"/>
      <w:marRight w:val="0"/>
      <w:marTop w:val="0"/>
      <w:marBottom w:val="0"/>
      <w:divBdr>
        <w:top w:val="none" w:sz="0" w:space="0" w:color="auto"/>
        <w:left w:val="none" w:sz="0" w:space="0" w:color="auto"/>
        <w:bottom w:val="none" w:sz="0" w:space="0" w:color="auto"/>
        <w:right w:val="none" w:sz="0" w:space="0" w:color="auto"/>
      </w:divBdr>
      <w:divsChild>
        <w:div w:id="1690177544">
          <w:marLeft w:val="547"/>
          <w:marRight w:val="0"/>
          <w:marTop w:val="15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2.xml"/><Relationship Id="rId117" Type="http://schemas.openxmlformats.org/officeDocument/2006/relationships/image" Target="media/image61.png"/><Relationship Id="rId21" Type="http://schemas.openxmlformats.org/officeDocument/2006/relationships/diagramColors" Target="diagrams/colors1.xml"/><Relationship Id="rId42" Type="http://schemas.openxmlformats.org/officeDocument/2006/relationships/image" Target="media/image11.png"/><Relationship Id="rId47" Type="http://schemas.openxmlformats.org/officeDocument/2006/relationships/image" Target="media/image16.png"/><Relationship Id="rId63" Type="http://schemas.openxmlformats.org/officeDocument/2006/relationships/image" Target="media/image32.png"/><Relationship Id="rId68" Type="http://schemas.openxmlformats.org/officeDocument/2006/relationships/diagramData" Target="diagrams/data4.xml"/><Relationship Id="rId84" Type="http://schemas.microsoft.com/office/2007/relationships/diagramDrawing" Target="diagrams/drawing6.xml"/><Relationship Id="rId89" Type="http://schemas.microsoft.com/office/2007/relationships/diagramDrawing" Target="diagrams/drawing7.xml"/><Relationship Id="rId112" Type="http://schemas.openxmlformats.org/officeDocument/2006/relationships/image" Target="media/image56.png"/><Relationship Id="rId133" Type="http://schemas.openxmlformats.org/officeDocument/2006/relationships/image" Target="media/image77.png"/><Relationship Id="rId138" Type="http://schemas.openxmlformats.org/officeDocument/2006/relationships/image" Target="media/image82.png"/><Relationship Id="rId154" Type="http://schemas.openxmlformats.org/officeDocument/2006/relationships/image" Target="media/image98.png"/><Relationship Id="rId159" Type="http://schemas.openxmlformats.org/officeDocument/2006/relationships/image" Target="media/image103.png"/><Relationship Id="rId175" Type="http://schemas.openxmlformats.org/officeDocument/2006/relationships/fontTable" Target="fontTable.xml"/><Relationship Id="rId170" Type="http://schemas.openxmlformats.org/officeDocument/2006/relationships/hyperlink" Target="https://www.electrical4u.com/programmable-array-logic/" TargetMode="External"/><Relationship Id="rId16" Type="http://schemas.openxmlformats.org/officeDocument/2006/relationships/image" Target="media/image1.png"/><Relationship Id="rId107" Type="http://schemas.openxmlformats.org/officeDocument/2006/relationships/image" Target="media/image51.png"/><Relationship Id="rId11" Type="http://schemas.openxmlformats.org/officeDocument/2006/relationships/footer" Target="footer3.xml"/><Relationship Id="rId32" Type="http://schemas.openxmlformats.org/officeDocument/2006/relationships/diagramQuickStyle" Target="diagrams/quickStyle3.xml"/><Relationship Id="rId37" Type="http://schemas.openxmlformats.org/officeDocument/2006/relationships/image" Target="media/image6.png"/><Relationship Id="rId53" Type="http://schemas.openxmlformats.org/officeDocument/2006/relationships/image" Target="media/image22.png"/><Relationship Id="rId58" Type="http://schemas.openxmlformats.org/officeDocument/2006/relationships/image" Target="media/image27.png"/><Relationship Id="rId74" Type="http://schemas.openxmlformats.org/officeDocument/2006/relationships/image" Target="media/image38.png"/><Relationship Id="rId79" Type="http://schemas.microsoft.com/office/2007/relationships/diagramDrawing" Target="diagrams/drawing5.xml"/><Relationship Id="rId102" Type="http://schemas.openxmlformats.org/officeDocument/2006/relationships/diagramColors" Target="diagrams/colors8.xml"/><Relationship Id="rId123" Type="http://schemas.openxmlformats.org/officeDocument/2006/relationships/image" Target="media/image67.png"/><Relationship Id="rId128" Type="http://schemas.openxmlformats.org/officeDocument/2006/relationships/image" Target="media/image72.png"/><Relationship Id="rId144" Type="http://schemas.openxmlformats.org/officeDocument/2006/relationships/image" Target="media/image88.png"/><Relationship Id="rId149" Type="http://schemas.openxmlformats.org/officeDocument/2006/relationships/image" Target="media/image93.png"/><Relationship Id="rId5" Type="http://schemas.openxmlformats.org/officeDocument/2006/relationships/webSettings" Target="webSettings.xml"/><Relationship Id="rId90" Type="http://schemas.openxmlformats.org/officeDocument/2006/relationships/image" Target="media/image39.png"/><Relationship Id="rId95" Type="http://schemas.openxmlformats.org/officeDocument/2006/relationships/image" Target="media/image44.png"/><Relationship Id="rId160" Type="http://schemas.openxmlformats.org/officeDocument/2006/relationships/image" Target="media/image104.png"/><Relationship Id="rId165" Type="http://schemas.openxmlformats.org/officeDocument/2006/relationships/image" Target="media/image109.png"/><Relationship Id="rId22" Type="http://schemas.microsoft.com/office/2007/relationships/diagramDrawing" Target="diagrams/drawing1.xml"/><Relationship Id="rId27" Type="http://schemas.microsoft.com/office/2007/relationships/diagramDrawing" Target="diagrams/drawing2.xml"/><Relationship Id="rId43" Type="http://schemas.openxmlformats.org/officeDocument/2006/relationships/image" Target="media/image12.png"/><Relationship Id="rId48" Type="http://schemas.openxmlformats.org/officeDocument/2006/relationships/image" Target="media/image17.png"/><Relationship Id="rId64" Type="http://schemas.openxmlformats.org/officeDocument/2006/relationships/image" Target="media/image33.png"/><Relationship Id="rId69" Type="http://schemas.openxmlformats.org/officeDocument/2006/relationships/diagramLayout" Target="diagrams/layout4.xml"/><Relationship Id="rId113" Type="http://schemas.openxmlformats.org/officeDocument/2006/relationships/image" Target="media/image57.png"/><Relationship Id="rId118" Type="http://schemas.openxmlformats.org/officeDocument/2006/relationships/image" Target="media/image62.png"/><Relationship Id="rId134" Type="http://schemas.openxmlformats.org/officeDocument/2006/relationships/image" Target="media/image78.png"/><Relationship Id="rId139" Type="http://schemas.openxmlformats.org/officeDocument/2006/relationships/image" Target="media/image83.png"/><Relationship Id="rId80" Type="http://schemas.openxmlformats.org/officeDocument/2006/relationships/diagramData" Target="diagrams/data6.xml"/><Relationship Id="rId85" Type="http://schemas.openxmlformats.org/officeDocument/2006/relationships/diagramData" Target="diagrams/data7.xml"/><Relationship Id="rId150" Type="http://schemas.openxmlformats.org/officeDocument/2006/relationships/image" Target="media/image94.png"/><Relationship Id="rId155" Type="http://schemas.openxmlformats.org/officeDocument/2006/relationships/image" Target="media/image99.png"/><Relationship Id="rId171" Type="http://schemas.openxmlformats.org/officeDocument/2006/relationships/hyperlink" Target="https://roboticsandautomationnews.com/2018/07/16/kawasaki-offers-insight-into-how-industrial-robots-are-made/18312/" TargetMode="External"/><Relationship Id="rId176" Type="http://schemas.openxmlformats.org/officeDocument/2006/relationships/glossaryDocument" Target="glossary/document.xml"/><Relationship Id="rId12" Type="http://schemas.openxmlformats.org/officeDocument/2006/relationships/footer" Target="footer4.xml"/><Relationship Id="rId17" Type="http://schemas.openxmlformats.org/officeDocument/2006/relationships/header" Target="header3.xml"/><Relationship Id="rId33" Type="http://schemas.openxmlformats.org/officeDocument/2006/relationships/diagramColors" Target="diagrams/colors3.xml"/><Relationship Id="rId38" Type="http://schemas.openxmlformats.org/officeDocument/2006/relationships/image" Target="media/image7.png"/><Relationship Id="rId59" Type="http://schemas.openxmlformats.org/officeDocument/2006/relationships/image" Target="media/image28.png"/><Relationship Id="rId103" Type="http://schemas.microsoft.com/office/2007/relationships/diagramDrawing" Target="diagrams/drawing8.xml"/><Relationship Id="rId108" Type="http://schemas.openxmlformats.org/officeDocument/2006/relationships/image" Target="media/image52.png"/><Relationship Id="rId124" Type="http://schemas.openxmlformats.org/officeDocument/2006/relationships/image" Target="media/image68.png"/><Relationship Id="rId129" Type="http://schemas.openxmlformats.org/officeDocument/2006/relationships/image" Target="media/image73.png"/><Relationship Id="rId54" Type="http://schemas.openxmlformats.org/officeDocument/2006/relationships/image" Target="media/image23.png"/><Relationship Id="rId70" Type="http://schemas.openxmlformats.org/officeDocument/2006/relationships/diagramQuickStyle" Target="diagrams/quickStyle4.xml"/><Relationship Id="rId75" Type="http://schemas.openxmlformats.org/officeDocument/2006/relationships/diagramData" Target="diagrams/data5.xml"/><Relationship Id="rId91" Type="http://schemas.openxmlformats.org/officeDocument/2006/relationships/image" Target="media/image40.png"/><Relationship Id="rId96" Type="http://schemas.openxmlformats.org/officeDocument/2006/relationships/image" Target="media/image45.png"/><Relationship Id="rId140" Type="http://schemas.openxmlformats.org/officeDocument/2006/relationships/image" Target="media/image84.png"/><Relationship Id="rId145" Type="http://schemas.openxmlformats.org/officeDocument/2006/relationships/image" Target="media/image89.png"/><Relationship Id="rId161" Type="http://schemas.openxmlformats.org/officeDocument/2006/relationships/image" Target="media/image105.png"/><Relationship Id="rId166" Type="http://schemas.openxmlformats.org/officeDocument/2006/relationships/hyperlink" Target="http://www.ozanaki.com/home/uploads/teaching/secbst426-robotik-bilim/robot-bilimi-02-robotlarin-siniflandirilmasi.pdf"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diagramData" Target="diagrams/data2.xml"/><Relationship Id="rId28" Type="http://schemas.openxmlformats.org/officeDocument/2006/relationships/image" Target="media/image2.png"/><Relationship Id="rId49" Type="http://schemas.openxmlformats.org/officeDocument/2006/relationships/image" Target="media/image18.png"/><Relationship Id="rId114" Type="http://schemas.openxmlformats.org/officeDocument/2006/relationships/image" Target="media/image58.png"/><Relationship Id="rId119" Type="http://schemas.openxmlformats.org/officeDocument/2006/relationships/image" Target="media/image63.png"/><Relationship Id="rId10" Type="http://schemas.openxmlformats.org/officeDocument/2006/relationships/footer" Target="footer2.xml"/><Relationship Id="rId31" Type="http://schemas.openxmlformats.org/officeDocument/2006/relationships/diagramLayout" Target="diagrams/layout3.xml"/><Relationship Id="rId44" Type="http://schemas.openxmlformats.org/officeDocument/2006/relationships/image" Target="media/image13.jpeg"/><Relationship Id="rId52" Type="http://schemas.openxmlformats.org/officeDocument/2006/relationships/image" Target="media/image21.png"/><Relationship Id="rId60" Type="http://schemas.openxmlformats.org/officeDocument/2006/relationships/image" Target="media/image29.png"/><Relationship Id="rId65" Type="http://schemas.openxmlformats.org/officeDocument/2006/relationships/image" Target="media/image34.png"/><Relationship Id="rId73" Type="http://schemas.openxmlformats.org/officeDocument/2006/relationships/image" Target="media/image37.png"/><Relationship Id="rId78" Type="http://schemas.openxmlformats.org/officeDocument/2006/relationships/diagramColors" Target="diagrams/colors5.xml"/><Relationship Id="rId81" Type="http://schemas.openxmlformats.org/officeDocument/2006/relationships/diagramLayout" Target="diagrams/layout6.xml"/><Relationship Id="rId86" Type="http://schemas.openxmlformats.org/officeDocument/2006/relationships/diagramLayout" Target="diagrams/layout7.xml"/><Relationship Id="rId94" Type="http://schemas.openxmlformats.org/officeDocument/2006/relationships/image" Target="media/image43.png"/><Relationship Id="rId99" Type="http://schemas.openxmlformats.org/officeDocument/2006/relationships/diagramData" Target="diagrams/data8.xml"/><Relationship Id="rId101" Type="http://schemas.openxmlformats.org/officeDocument/2006/relationships/diagramQuickStyle" Target="diagrams/quickStyle8.xml"/><Relationship Id="rId122" Type="http://schemas.openxmlformats.org/officeDocument/2006/relationships/image" Target="media/image66.png"/><Relationship Id="rId130" Type="http://schemas.openxmlformats.org/officeDocument/2006/relationships/image" Target="media/image74.png"/><Relationship Id="rId135" Type="http://schemas.openxmlformats.org/officeDocument/2006/relationships/image" Target="media/image79.png"/><Relationship Id="rId143" Type="http://schemas.openxmlformats.org/officeDocument/2006/relationships/image" Target="media/image87.png"/><Relationship Id="rId148" Type="http://schemas.openxmlformats.org/officeDocument/2006/relationships/image" Target="media/image92.png"/><Relationship Id="rId151" Type="http://schemas.openxmlformats.org/officeDocument/2006/relationships/image" Target="media/image95.png"/><Relationship Id="rId156" Type="http://schemas.openxmlformats.org/officeDocument/2006/relationships/image" Target="media/image100.png"/><Relationship Id="rId164" Type="http://schemas.openxmlformats.org/officeDocument/2006/relationships/image" Target="media/image108.png"/><Relationship Id="rId169" Type="http://schemas.openxmlformats.org/officeDocument/2006/relationships/hyperlink" Target="https://www.electronicdesign.com/what-s-difference-between/what-s-difference-between-vhdl-verilog-and-systemverilog" TargetMode="External"/><Relationship Id="rId177"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72" Type="http://schemas.openxmlformats.org/officeDocument/2006/relationships/hyperlink" Target="http://www.differencebetween.net/technology/difference-between-verilog-and-vhdl/" TargetMode="External"/><Relationship Id="rId13" Type="http://schemas.openxmlformats.org/officeDocument/2006/relationships/header" Target="header2.xml"/><Relationship Id="rId18" Type="http://schemas.openxmlformats.org/officeDocument/2006/relationships/diagramData" Target="diagrams/data1.xml"/><Relationship Id="rId39" Type="http://schemas.openxmlformats.org/officeDocument/2006/relationships/image" Target="media/image8.jpeg"/><Relationship Id="rId109" Type="http://schemas.openxmlformats.org/officeDocument/2006/relationships/image" Target="media/image53.png"/><Relationship Id="rId34" Type="http://schemas.microsoft.com/office/2007/relationships/diagramDrawing" Target="diagrams/drawing3.xml"/><Relationship Id="rId50" Type="http://schemas.openxmlformats.org/officeDocument/2006/relationships/image" Target="media/image19.png"/><Relationship Id="rId55" Type="http://schemas.openxmlformats.org/officeDocument/2006/relationships/image" Target="media/image24.png"/><Relationship Id="rId76" Type="http://schemas.openxmlformats.org/officeDocument/2006/relationships/diagramLayout" Target="diagrams/layout5.xml"/><Relationship Id="rId97" Type="http://schemas.openxmlformats.org/officeDocument/2006/relationships/image" Target="media/image46.png"/><Relationship Id="rId104" Type="http://schemas.openxmlformats.org/officeDocument/2006/relationships/image" Target="media/image48.png"/><Relationship Id="rId120" Type="http://schemas.openxmlformats.org/officeDocument/2006/relationships/image" Target="media/image64.png"/><Relationship Id="rId125" Type="http://schemas.openxmlformats.org/officeDocument/2006/relationships/image" Target="media/image69.png"/><Relationship Id="rId141" Type="http://schemas.openxmlformats.org/officeDocument/2006/relationships/image" Target="media/image85.png"/><Relationship Id="rId146" Type="http://schemas.openxmlformats.org/officeDocument/2006/relationships/image" Target="media/image90.png"/><Relationship Id="rId167" Type="http://schemas.openxmlformats.org/officeDocument/2006/relationships/hyperlink" Target="https://www.kolaybpm.com/2015/10/07/endustri-4-0-nedir/" TargetMode="External"/><Relationship Id="rId7" Type="http://schemas.openxmlformats.org/officeDocument/2006/relationships/endnotes" Target="endnotes.xml"/><Relationship Id="rId71" Type="http://schemas.openxmlformats.org/officeDocument/2006/relationships/diagramColors" Target="diagrams/colors4.xml"/><Relationship Id="rId92" Type="http://schemas.openxmlformats.org/officeDocument/2006/relationships/image" Target="media/image41.jpg"/><Relationship Id="rId162" Type="http://schemas.openxmlformats.org/officeDocument/2006/relationships/image" Target="media/image106.PNG"/><Relationship Id="rId2" Type="http://schemas.openxmlformats.org/officeDocument/2006/relationships/numbering" Target="numbering.xml"/><Relationship Id="rId29" Type="http://schemas.openxmlformats.org/officeDocument/2006/relationships/image" Target="media/image3.png"/><Relationship Id="rId24" Type="http://schemas.openxmlformats.org/officeDocument/2006/relationships/diagramLayout" Target="diagrams/layout2.xml"/><Relationship Id="rId40" Type="http://schemas.openxmlformats.org/officeDocument/2006/relationships/image" Target="media/image9.png"/><Relationship Id="rId45" Type="http://schemas.openxmlformats.org/officeDocument/2006/relationships/image" Target="media/image14.png"/><Relationship Id="rId66" Type="http://schemas.openxmlformats.org/officeDocument/2006/relationships/image" Target="media/image35.png"/><Relationship Id="rId87" Type="http://schemas.openxmlformats.org/officeDocument/2006/relationships/diagramQuickStyle" Target="diagrams/quickStyle7.xml"/><Relationship Id="rId110" Type="http://schemas.openxmlformats.org/officeDocument/2006/relationships/image" Target="media/image54.png"/><Relationship Id="rId115" Type="http://schemas.openxmlformats.org/officeDocument/2006/relationships/image" Target="media/image59.png"/><Relationship Id="rId131" Type="http://schemas.openxmlformats.org/officeDocument/2006/relationships/image" Target="media/image75.png"/><Relationship Id="rId136" Type="http://schemas.openxmlformats.org/officeDocument/2006/relationships/image" Target="media/image80.png"/><Relationship Id="rId157" Type="http://schemas.openxmlformats.org/officeDocument/2006/relationships/image" Target="media/image101.png"/><Relationship Id="rId61" Type="http://schemas.openxmlformats.org/officeDocument/2006/relationships/image" Target="media/image30.png"/><Relationship Id="rId82" Type="http://schemas.openxmlformats.org/officeDocument/2006/relationships/diagramQuickStyle" Target="diagrams/quickStyle6.xml"/><Relationship Id="rId152" Type="http://schemas.openxmlformats.org/officeDocument/2006/relationships/image" Target="media/image96.png"/><Relationship Id="rId173" Type="http://schemas.openxmlformats.org/officeDocument/2006/relationships/hyperlink" Target="http://en.robotis.com/model/page.php?co_id=prd_premium" TargetMode="External"/><Relationship Id="rId19" Type="http://schemas.openxmlformats.org/officeDocument/2006/relationships/diagramLayout" Target="diagrams/layout1.xml"/><Relationship Id="rId14" Type="http://schemas.openxmlformats.org/officeDocument/2006/relationships/footer" Target="footer5.xml"/><Relationship Id="rId30" Type="http://schemas.openxmlformats.org/officeDocument/2006/relationships/diagramData" Target="diagrams/data3.xml"/><Relationship Id="rId35" Type="http://schemas.openxmlformats.org/officeDocument/2006/relationships/image" Target="media/image4.png"/><Relationship Id="rId56" Type="http://schemas.openxmlformats.org/officeDocument/2006/relationships/image" Target="media/image25.png"/><Relationship Id="rId77" Type="http://schemas.openxmlformats.org/officeDocument/2006/relationships/diagramQuickStyle" Target="diagrams/quickStyle5.xml"/><Relationship Id="rId100" Type="http://schemas.openxmlformats.org/officeDocument/2006/relationships/diagramLayout" Target="diagrams/layout8.xml"/><Relationship Id="rId105" Type="http://schemas.openxmlformats.org/officeDocument/2006/relationships/image" Target="media/image49.png"/><Relationship Id="rId126" Type="http://schemas.openxmlformats.org/officeDocument/2006/relationships/image" Target="media/image70.png"/><Relationship Id="rId147" Type="http://schemas.openxmlformats.org/officeDocument/2006/relationships/image" Target="media/image91.png"/><Relationship Id="rId168" Type="http://schemas.openxmlformats.org/officeDocument/2006/relationships/hyperlink" Target="https://www.slideshare.net/maliktauqir/fpga-03cpldandfpga" TargetMode="External"/><Relationship Id="rId8" Type="http://schemas.openxmlformats.org/officeDocument/2006/relationships/header" Target="header1.xml"/><Relationship Id="rId51" Type="http://schemas.openxmlformats.org/officeDocument/2006/relationships/image" Target="media/image20.png"/><Relationship Id="rId72" Type="http://schemas.microsoft.com/office/2007/relationships/diagramDrawing" Target="diagrams/drawing4.xml"/><Relationship Id="rId93" Type="http://schemas.openxmlformats.org/officeDocument/2006/relationships/image" Target="media/image42.png"/><Relationship Id="rId98" Type="http://schemas.openxmlformats.org/officeDocument/2006/relationships/image" Target="media/image47.png"/><Relationship Id="rId121" Type="http://schemas.openxmlformats.org/officeDocument/2006/relationships/image" Target="media/image65.png"/><Relationship Id="rId142" Type="http://schemas.openxmlformats.org/officeDocument/2006/relationships/image" Target="media/image86.png"/><Relationship Id="rId163" Type="http://schemas.openxmlformats.org/officeDocument/2006/relationships/image" Target="media/image107.PNG"/><Relationship Id="rId3" Type="http://schemas.openxmlformats.org/officeDocument/2006/relationships/styles" Target="styles.xml"/><Relationship Id="rId25" Type="http://schemas.openxmlformats.org/officeDocument/2006/relationships/diagramQuickStyle" Target="diagrams/quickStyle2.xml"/><Relationship Id="rId46" Type="http://schemas.openxmlformats.org/officeDocument/2006/relationships/image" Target="media/image15.png"/><Relationship Id="rId67" Type="http://schemas.openxmlformats.org/officeDocument/2006/relationships/image" Target="media/image36.png"/><Relationship Id="rId116" Type="http://schemas.openxmlformats.org/officeDocument/2006/relationships/image" Target="media/image60.png"/><Relationship Id="rId137" Type="http://schemas.openxmlformats.org/officeDocument/2006/relationships/image" Target="media/image81.png"/><Relationship Id="rId158" Type="http://schemas.openxmlformats.org/officeDocument/2006/relationships/image" Target="media/image102.png"/><Relationship Id="rId20" Type="http://schemas.openxmlformats.org/officeDocument/2006/relationships/diagramQuickStyle" Target="diagrams/quickStyle1.xml"/><Relationship Id="rId41" Type="http://schemas.openxmlformats.org/officeDocument/2006/relationships/image" Target="media/image10.png"/><Relationship Id="rId62" Type="http://schemas.openxmlformats.org/officeDocument/2006/relationships/image" Target="media/image31.png"/><Relationship Id="rId83" Type="http://schemas.openxmlformats.org/officeDocument/2006/relationships/diagramColors" Target="diagrams/colors6.xml"/><Relationship Id="rId88" Type="http://schemas.openxmlformats.org/officeDocument/2006/relationships/diagramColors" Target="diagrams/colors7.xml"/><Relationship Id="rId111" Type="http://schemas.openxmlformats.org/officeDocument/2006/relationships/image" Target="media/image55.png"/><Relationship Id="rId132" Type="http://schemas.openxmlformats.org/officeDocument/2006/relationships/image" Target="media/image76.png"/><Relationship Id="rId153" Type="http://schemas.openxmlformats.org/officeDocument/2006/relationships/image" Target="media/image97.png"/><Relationship Id="rId174" Type="http://schemas.openxmlformats.org/officeDocument/2006/relationships/hyperlink" Target="https://robotics.kawasaki.com/ja1/xyz/en/1804-03/" TargetMode="External"/><Relationship Id="rId15" Type="http://schemas.openxmlformats.org/officeDocument/2006/relationships/footer" Target="footer6.xml"/><Relationship Id="rId36" Type="http://schemas.openxmlformats.org/officeDocument/2006/relationships/image" Target="media/image5.png"/><Relationship Id="rId57" Type="http://schemas.openxmlformats.org/officeDocument/2006/relationships/image" Target="media/image26.png"/><Relationship Id="rId106" Type="http://schemas.openxmlformats.org/officeDocument/2006/relationships/image" Target="media/image50.png"/><Relationship Id="rId127" Type="http://schemas.openxmlformats.org/officeDocument/2006/relationships/image" Target="media/image7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yem\Desktop\Tez_Sablon_YL_DR.dot"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5_1">
  <dgm:title val=""/>
  <dgm:desc val=""/>
  <dgm:catLst>
    <dgm:cat type="accent5" pri="11100"/>
  </dgm:catLst>
  <dgm:styleLbl name="node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5">
        <a:shade val="80000"/>
      </a:schemeClr>
    </dgm:linClrLst>
    <dgm:effectClrLst/>
    <dgm:txLinClrLst/>
    <dgm:txFillClrLst/>
    <dgm:txEffectClrLst/>
  </dgm:styleLbl>
  <dgm:styleLbl name="node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f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align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b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f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b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sibTrans1D1">
    <dgm:fillClrLst meth="repeat">
      <a:schemeClr val="accent5"/>
    </dgm:fillClrLst>
    <dgm:linClrLst meth="repeat">
      <a:schemeClr val="accent5"/>
    </dgm:linClrLst>
    <dgm:effectClrLst/>
    <dgm:txLinClrLst/>
    <dgm:txFillClrLst meth="repeat">
      <a:schemeClr val="tx1"/>
    </dgm:txFillClrLst>
    <dgm:txEffectClrLst/>
  </dgm:styleLbl>
  <dgm:styleLbl name="callout">
    <dgm:fillClrLst meth="repeat">
      <a:schemeClr val="accent5"/>
    </dgm:fillClrLst>
    <dgm:linClrLst meth="repeat">
      <a:schemeClr val="accent5"/>
    </dgm:linClrLst>
    <dgm:effectClrLst/>
    <dgm:txLinClrLst/>
    <dgm:txFillClrLst meth="repeat">
      <a:schemeClr val="tx1"/>
    </dgm:txFillClrLst>
    <dgm:txEffectClrLst/>
  </dgm:styleLbl>
  <dgm:styleLbl name="asst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dgm:txEffectClrLst/>
  </dgm:styleLbl>
  <dgm:styleLbl name="parChTrans2D2">
    <dgm:fillClrLst meth="repeat">
      <a:schemeClr val="accent5"/>
    </dgm:fillClrLst>
    <dgm:linClrLst meth="repeat">
      <a:schemeClr val="accent5"/>
    </dgm:linClrLst>
    <dgm:effectClrLst/>
    <dgm:txLinClrLst/>
    <dgm:txFillClrLst/>
    <dgm:txEffectClrLst/>
  </dgm:styleLbl>
  <dgm:styleLbl name="parChTrans2D3">
    <dgm:fillClrLst meth="repeat">
      <a:schemeClr val="accent5"/>
    </dgm:fillClrLst>
    <dgm:linClrLst meth="repeat">
      <a:schemeClr val="accent5"/>
    </dgm:linClrLst>
    <dgm:effectClrLst/>
    <dgm:txLinClrLst/>
    <dgm:txFillClrLst/>
    <dgm:txEffectClrLst/>
  </dgm:styleLbl>
  <dgm:styleLbl name="parChTrans2D4">
    <dgm:fillClrLst meth="repeat">
      <a:schemeClr val="accent5"/>
    </dgm:fillClrLst>
    <dgm:linClrLst meth="repeat">
      <a:schemeClr val="accent5"/>
    </dgm:linClrLst>
    <dgm:effectClrLst/>
    <dgm:txLinClrLst/>
    <dgm:txFillClrLst meth="repeat">
      <a:schemeClr val="lt1"/>
    </dgm:txFillClrLst>
    <dgm:txEffectClrLst/>
  </dgm:styleLbl>
  <dgm:styleLbl name="parChTrans1D1">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2">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3">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1D4">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con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align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trAlignAcc1">
    <dgm:fillClrLst meth="repeat">
      <a:schemeClr val="accent5">
        <a:alpha val="40000"/>
        <a:tint val="40000"/>
      </a:schemeClr>
    </dgm:fillClrLst>
    <dgm:linClrLst meth="repeat">
      <a:schemeClr val="accent5"/>
    </dgm:linClrLst>
    <dgm:effectClrLst/>
    <dgm:txLinClrLst/>
    <dgm:txFillClrLst meth="repeat">
      <a:schemeClr val="dk1"/>
    </dgm:txFillClrLst>
    <dgm:txEffectClrLst/>
  </dgm:styleLbl>
  <dgm:styleLbl name="b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solidFgAcc1">
    <dgm:fillClrLst meth="repeat">
      <a:schemeClr val="lt1"/>
    </dgm:fillClrLst>
    <dgm:linClrLst meth="repeat">
      <a:schemeClr val="accent5"/>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fgAcc0">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2">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3">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4">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accent5"/>
    </dgm:linClrLst>
    <dgm:effectClrLst/>
    <dgm:txLinClrLst/>
    <dgm:txFillClrLst meth="repeat">
      <a:schemeClr val="dk1"/>
    </dgm:txFillClrLst>
    <dgm:txEffectClrLst/>
  </dgm:styleLbl>
  <dgm:styleLbl name="dkBgShp">
    <dgm:fillClrLst meth="repeat">
      <a:schemeClr val="accent5">
        <a:shade val="80000"/>
      </a:schemeClr>
    </dgm:fillClrLst>
    <dgm:linClrLst meth="repeat">
      <a:schemeClr val="accent5"/>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E2E8615-6AE9-47BD-868A-AB6B55C2F5D1}" type="doc">
      <dgm:prSet loTypeId="urn:microsoft.com/office/officeart/2005/8/layout/radial3" loCatId="cycle" qsTypeId="urn:microsoft.com/office/officeart/2005/8/quickstyle/simple1" qsCatId="simple" csTypeId="urn:microsoft.com/office/officeart/2005/8/colors/accent1_2" csCatId="accent1" phldr="1"/>
      <dgm:spPr/>
      <dgm:t>
        <a:bodyPr/>
        <a:lstStyle/>
        <a:p>
          <a:endParaRPr lang="tr-TR"/>
        </a:p>
      </dgm:t>
    </dgm:pt>
    <dgm:pt modelId="{C9801BC4-0150-48D2-B2F3-5F8AA5C59A09}">
      <dgm:prSet phldrT="[Metin]"/>
      <dgm:spPr/>
      <dgm:t>
        <a:bodyPr/>
        <a:lstStyle/>
        <a:p>
          <a:r>
            <a:rPr lang="tr-TR"/>
            <a:t>Endüstri 4.0</a:t>
          </a:r>
        </a:p>
      </dgm:t>
    </dgm:pt>
    <dgm:pt modelId="{C66F4A8D-C065-431D-B37C-B8C6980C4BC1}" type="parTrans" cxnId="{3AA726BA-50E1-4853-A4F5-FA90DC311BB9}">
      <dgm:prSet/>
      <dgm:spPr/>
      <dgm:t>
        <a:bodyPr/>
        <a:lstStyle/>
        <a:p>
          <a:endParaRPr lang="tr-TR"/>
        </a:p>
      </dgm:t>
    </dgm:pt>
    <dgm:pt modelId="{45A0B204-5C6E-47C9-AE96-0F54CB5BFF68}" type="sibTrans" cxnId="{3AA726BA-50E1-4853-A4F5-FA90DC311BB9}">
      <dgm:prSet/>
      <dgm:spPr/>
      <dgm:t>
        <a:bodyPr/>
        <a:lstStyle/>
        <a:p>
          <a:endParaRPr lang="tr-TR"/>
        </a:p>
      </dgm:t>
    </dgm:pt>
    <dgm:pt modelId="{367D15F6-5D0D-4F76-823C-6AC90E6A5095}">
      <dgm:prSet phldrT="[Metin]"/>
      <dgm:spPr/>
      <dgm:t>
        <a:bodyPr/>
        <a:lstStyle/>
        <a:p>
          <a:r>
            <a:rPr lang="tr-TR"/>
            <a:t>Robot Teknolojileri</a:t>
          </a:r>
        </a:p>
      </dgm:t>
    </dgm:pt>
    <dgm:pt modelId="{58098423-2F72-4BFF-BF7E-603BD3326246}" type="parTrans" cxnId="{7FA97BF2-79D9-49C8-A6BE-D117410390B0}">
      <dgm:prSet/>
      <dgm:spPr/>
      <dgm:t>
        <a:bodyPr/>
        <a:lstStyle/>
        <a:p>
          <a:endParaRPr lang="tr-TR"/>
        </a:p>
      </dgm:t>
    </dgm:pt>
    <dgm:pt modelId="{F4E37B87-B904-4AC9-A223-AB5C2EEC437A}" type="sibTrans" cxnId="{7FA97BF2-79D9-49C8-A6BE-D117410390B0}">
      <dgm:prSet/>
      <dgm:spPr/>
      <dgm:t>
        <a:bodyPr/>
        <a:lstStyle/>
        <a:p>
          <a:endParaRPr lang="tr-TR"/>
        </a:p>
      </dgm:t>
    </dgm:pt>
    <dgm:pt modelId="{361F5371-E0F9-4644-AB51-E38E59DFFA02}">
      <dgm:prSet phldrT="[Metin]"/>
      <dgm:spPr/>
      <dgm:t>
        <a:bodyPr/>
        <a:lstStyle/>
        <a:p>
          <a:r>
            <a:rPr lang="tr-TR"/>
            <a:t>Yatay ve Dikey Entegrasyon</a:t>
          </a:r>
        </a:p>
      </dgm:t>
    </dgm:pt>
    <dgm:pt modelId="{A8434DAC-3499-4769-B5F2-C034935DF54F}" type="parTrans" cxnId="{43979EEB-CEDD-45A0-9604-805C60B22987}">
      <dgm:prSet/>
      <dgm:spPr/>
      <dgm:t>
        <a:bodyPr/>
        <a:lstStyle/>
        <a:p>
          <a:endParaRPr lang="tr-TR"/>
        </a:p>
      </dgm:t>
    </dgm:pt>
    <dgm:pt modelId="{80DECB79-0058-4FDB-B458-78D1A1C62D88}" type="sibTrans" cxnId="{43979EEB-CEDD-45A0-9604-805C60B22987}">
      <dgm:prSet/>
      <dgm:spPr/>
      <dgm:t>
        <a:bodyPr/>
        <a:lstStyle/>
        <a:p>
          <a:endParaRPr lang="tr-TR"/>
        </a:p>
      </dgm:t>
    </dgm:pt>
    <dgm:pt modelId="{86AE78A0-C01B-4270-A7F3-F80D5098C752}">
      <dgm:prSet phldrT="[Metin]"/>
      <dgm:spPr/>
      <dgm:t>
        <a:bodyPr/>
        <a:lstStyle/>
        <a:p>
          <a:r>
            <a:rPr lang="tr-TR"/>
            <a:t>Bulut Bilişim</a:t>
          </a:r>
        </a:p>
      </dgm:t>
    </dgm:pt>
    <dgm:pt modelId="{0B876090-CA68-40D4-A807-A31B47F861E1}" type="parTrans" cxnId="{76C7619E-C13F-4491-A2CE-9060CB0FA939}">
      <dgm:prSet/>
      <dgm:spPr/>
      <dgm:t>
        <a:bodyPr/>
        <a:lstStyle/>
        <a:p>
          <a:endParaRPr lang="tr-TR"/>
        </a:p>
      </dgm:t>
    </dgm:pt>
    <dgm:pt modelId="{DB6F4619-B3A7-45A8-BF65-0B3226A2DE40}" type="sibTrans" cxnId="{76C7619E-C13F-4491-A2CE-9060CB0FA939}">
      <dgm:prSet/>
      <dgm:spPr/>
      <dgm:t>
        <a:bodyPr/>
        <a:lstStyle/>
        <a:p>
          <a:endParaRPr lang="tr-TR"/>
        </a:p>
      </dgm:t>
    </dgm:pt>
    <dgm:pt modelId="{552636B3-9020-4CF3-9AAB-FDCD3BD680F8}">
      <dgm:prSet phldrT="[Metin]"/>
      <dgm:spPr/>
      <dgm:t>
        <a:bodyPr/>
        <a:lstStyle/>
        <a:p>
          <a:r>
            <a:rPr lang="tr-TR"/>
            <a:t>Artırılmış Gerçeklik</a:t>
          </a:r>
        </a:p>
      </dgm:t>
    </dgm:pt>
    <dgm:pt modelId="{26BEA2C8-93B6-485C-AAD8-C9096CF48D22}" type="parTrans" cxnId="{591E9649-336F-4424-B24D-25176F1EB9E0}">
      <dgm:prSet/>
      <dgm:spPr/>
      <dgm:t>
        <a:bodyPr/>
        <a:lstStyle/>
        <a:p>
          <a:endParaRPr lang="tr-TR"/>
        </a:p>
      </dgm:t>
    </dgm:pt>
    <dgm:pt modelId="{ED90ABD7-2F83-4092-B7B9-55D30B5846D7}" type="sibTrans" cxnId="{591E9649-336F-4424-B24D-25176F1EB9E0}">
      <dgm:prSet/>
      <dgm:spPr/>
      <dgm:t>
        <a:bodyPr/>
        <a:lstStyle/>
        <a:p>
          <a:endParaRPr lang="tr-TR"/>
        </a:p>
      </dgm:t>
    </dgm:pt>
    <dgm:pt modelId="{7BC02FD2-7E30-4B0D-9536-60F799AEF925}">
      <dgm:prSet phldrT="[Metin]"/>
      <dgm:spPr/>
      <dgm:t>
        <a:bodyPr/>
        <a:lstStyle/>
        <a:p>
          <a:r>
            <a:rPr lang="tr-TR"/>
            <a:t>Simülasyon</a:t>
          </a:r>
        </a:p>
      </dgm:t>
    </dgm:pt>
    <dgm:pt modelId="{76A63AF3-FCE3-4AEF-B7F2-0F6C61E0A953}" type="parTrans" cxnId="{B99FCC3B-18CF-49E9-A68F-4E4B79120C4C}">
      <dgm:prSet/>
      <dgm:spPr/>
    </dgm:pt>
    <dgm:pt modelId="{B1E53424-2227-45F5-9D16-78E5F121B18A}" type="sibTrans" cxnId="{B99FCC3B-18CF-49E9-A68F-4E4B79120C4C}">
      <dgm:prSet/>
      <dgm:spPr/>
    </dgm:pt>
    <dgm:pt modelId="{F42D0DD5-4128-4071-924D-C7FD6C0C49FE}">
      <dgm:prSet phldrT="[Metin]"/>
      <dgm:spPr/>
      <dgm:t>
        <a:bodyPr/>
        <a:lstStyle/>
        <a:p>
          <a:r>
            <a:rPr lang="tr-TR"/>
            <a:t>Nesnelerin İnterneti</a:t>
          </a:r>
        </a:p>
      </dgm:t>
    </dgm:pt>
    <dgm:pt modelId="{96DBB53B-9BD3-42E3-9C2B-DC736FA913E6}" type="parTrans" cxnId="{25E39C3A-4330-440A-89F9-B2869148E8B7}">
      <dgm:prSet/>
      <dgm:spPr/>
    </dgm:pt>
    <dgm:pt modelId="{6EF6F263-DD58-4068-8414-6F0F6616BE42}" type="sibTrans" cxnId="{25E39C3A-4330-440A-89F9-B2869148E8B7}">
      <dgm:prSet/>
      <dgm:spPr/>
    </dgm:pt>
    <dgm:pt modelId="{30A10B86-D47F-4CEE-9D5B-6A7B5B7C94B1}">
      <dgm:prSet phldrT="[Metin]"/>
      <dgm:spPr/>
      <dgm:t>
        <a:bodyPr/>
        <a:lstStyle/>
        <a:p>
          <a:r>
            <a:rPr lang="tr-TR"/>
            <a:t>Siber Güvenlik</a:t>
          </a:r>
        </a:p>
      </dgm:t>
    </dgm:pt>
    <dgm:pt modelId="{BC90E094-2875-4253-9ECE-8AAEF5BFD5C7}" type="parTrans" cxnId="{DB2A2932-2C48-43F2-8D2C-3A49DCB7FB43}">
      <dgm:prSet/>
      <dgm:spPr/>
    </dgm:pt>
    <dgm:pt modelId="{872BBE8A-E610-4E49-A054-D0C1275A385A}" type="sibTrans" cxnId="{DB2A2932-2C48-43F2-8D2C-3A49DCB7FB43}">
      <dgm:prSet/>
      <dgm:spPr/>
    </dgm:pt>
    <dgm:pt modelId="{F1F05A1F-2908-4C05-9973-80A10B757285}">
      <dgm:prSet phldrT="[Metin]"/>
      <dgm:spPr/>
      <dgm:t>
        <a:bodyPr/>
        <a:lstStyle/>
        <a:p>
          <a:r>
            <a:rPr lang="tr-TR"/>
            <a:t>Eklemeli İmalat</a:t>
          </a:r>
        </a:p>
      </dgm:t>
    </dgm:pt>
    <dgm:pt modelId="{049938D2-EA53-4207-98B8-028FC95F3DA6}" type="parTrans" cxnId="{365DD06E-07B0-49DC-B398-1CD1E4D6E356}">
      <dgm:prSet/>
      <dgm:spPr/>
    </dgm:pt>
    <dgm:pt modelId="{73041E53-C7FF-4A1F-860E-3C6AA6E1506C}" type="sibTrans" cxnId="{365DD06E-07B0-49DC-B398-1CD1E4D6E356}">
      <dgm:prSet/>
      <dgm:spPr/>
    </dgm:pt>
    <dgm:pt modelId="{EB4CAF5B-BFE2-46A1-A2D7-3346E36AE32C}">
      <dgm:prSet phldrT="[Metin]"/>
      <dgm:spPr/>
      <dgm:t>
        <a:bodyPr/>
        <a:lstStyle/>
        <a:p>
          <a:r>
            <a:rPr lang="tr-TR"/>
            <a:t>Büyük Veri</a:t>
          </a:r>
        </a:p>
      </dgm:t>
    </dgm:pt>
    <dgm:pt modelId="{B6662776-8CE7-4222-9906-C59922944D6F}" type="parTrans" cxnId="{D1300FC0-3C65-4BA1-A551-6131E9CEFA28}">
      <dgm:prSet/>
      <dgm:spPr/>
    </dgm:pt>
    <dgm:pt modelId="{1F78B04E-9777-461F-8B11-79098706098A}" type="sibTrans" cxnId="{D1300FC0-3C65-4BA1-A551-6131E9CEFA28}">
      <dgm:prSet/>
      <dgm:spPr/>
    </dgm:pt>
    <dgm:pt modelId="{DC02106D-7E36-47B4-8413-6B6A885537EC}" type="pres">
      <dgm:prSet presAssocID="{2E2E8615-6AE9-47BD-868A-AB6B55C2F5D1}" presName="composite" presStyleCnt="0">
        <dgm:presLayoutVars>
          <dgm:chMax val="1"/>
          <dgm:dir/>
          <dgm:resizeHandles val="exact"/>
        </dgm:presLayoutVars>
      </dgm:prSet>
      <dgm:spPr/>
    </dgm:pt>
    <dgm:pt modelId="{769C40E6-403C-481B-9F26-FA4C82F521CF}" type="pres">
      <dgm:prSet presAssocID="{2E2E8615-6AE9-47BD-868A-AB6B55C2F5D1}" presName="radial" presStyleCnt="0">
        <dgm:presLayoutVars>
          <dgm:animLvl val="ctr"/>
        </dgm:presLayoutVars>
      </dgm:prSet>
      <dgm:spPr/>
    </dgm:pt>
    <dgm:pt modelId="{6A1ACD83-3971-48B2-AC7D-E6B024FF18AC}" type="pres">
      <dgm:prSet presAssocID="{C9801BC4-0150-48D2-B2F3-5F8AA5C59A09}" presName="centerShape" presStyleLbl="vennNode1" presStyleIdx="0" presStyleCnt="10"/>
      <dgm:spPr/>
    </dgm:pt>
    <dgm:pt modelId="{6249430B-964A-4C73-BA48-AC6D44AFD8DD}" type="pres">
      <dgm:prSet presAssocID="{367D15F6-5D0D-4F76-823C-6AC90E6A5095}" presName="node" presStyleLbl="vennNode1" presStyleIdx="1" presStyleCnt="10">
        <dgm:presLayoutVars>
          <dgm:bulletEnabled val="1"/>
        </dgm:presLayoutVars>
      </dgm:prSet>
      <dgm:spPr/>
    </dgm:pt>
    <dgm:pt modelId="{3253A5B2-E568-4C8F-8E69-ED2A95C417AE}" type="pres">
      <dgm:prSet presAssocID="{7BC02FD2-7E30-4B0D-9536-60F799AEF925}" presName="node" presStyleLbl="vennNode1" presStyleIdx="2" presStyleCnt="10">
        <dgm:presLayoutVars>
          <dgm:bulletEnabled val="1"/>
        </dgm:presLayoutVars>
      </dgm:prSet>
      <dgm:spPr/>
    </dgm:pt>
    <dgm:pt modelId="{B23D3F2D-020D-41E4-89FA-4B206EF9DABE}" type="pres">
      <dgm:prSet presAssocID="{361F5371-E0F9-4644-AB51-E38E59DFFA02}" presName="node" presStyleLbl="vennNode1" presStyleIdx="3" presStyleCnt="10">
        <dgm:presLayoutVars>
          <dgm:bulletEnabled val="1"/>
        </dgm:presLayoutVars>
      </dgm:prSet>
      <dgm:spPr/>
    </dgm:pt>
    <dgm:pt modelId="{9193D14E-69FF-4130-8316-B29F87EDE6C5}" type="pres">
      <dgm:prSet presAssocID="{F42D0DD5-4128-4071-924D-C7FD6C0C49FE}" presName="node" presStyleLbl="vennNode1" presStyleIdx="4" presStyleCnt="10">
        <dgm:presLayoutVars>
          <dgm:bulletEnabled val="1"/>
        </dgm:presLayoutVars>
      </dgm:prSet>
      <dgm:spPr/>
    </dgm:pt>
    <dgm:pt modelId="{E72E6805-89BF-4024-B7A5-F7175C7114BA}" type="pres">
      <dgm:prSet presAssocID="{30A10B86-D47F-4CEE-9D5B-6A7B5B7C94B1}" presName="node" presStyleLbl="vennNode1" presStyleIdx="5" presStyleCnt="10">
        <dgm:presLayoutVars>
          <dgm:bulletEnabled val="1"/>
        </dgm:presLayoutVars>
      </dgm:prSet>
      <dgm:spPr/>
    </dgm:pt>
    <dgm:pt modelId="{F7FF49C0-51CF-4A04-BAE4-73A67307DD63}" type="pres">
      <dgm:prSet presAssocID="{F1F05A1F-2908-4C05-9973-80A10B757285}" presName="node" presStyleLbl="vennNode1" presStyleIdx="6" presStyleCnt="10">
        <dgm:presLayoutVars>
          <dgm:bulletEnabled val="1"/>
        </dgm:presLayoutVars>
      </dgm:prSet>
      <dgm:spPr/>
    </dgm:pt>
    <dgm:pt modelId="{EB5C8042-3845-4AE6-88ED-FDA49D8B8F90}" type="pres">
      <dgm:prSet presAssocID="{86AE78A0-C01B-4270-A7F3-F80D5098C752}" presName="node" presStyleLbl="vennNode1" presStyleIdx="7" presStyleCnt="10">
        <dgm:presLayoutVars>
          <dgm:bulletEnabled val="1"/>
        </dgm:presLayoutVars>
      </dgm:prSet>
      <dgm:spPr/>
    </dgm:pt>
    <dgm:pt modelId="{08422429-C05C-434A-B4B4-463DCF2AE96B}" type="pres">
      <dgm:prSet presAssocID="{552636B3-9020-4CF3-9AAB-FDCD3BD680F8}" presName="node" presStyleLbl="vennNode1" presStyleIdx="8" presStyleCnt="10">
        <dgm:presLayoutVars>
          <dgm:bulletEnabled val="1"/>
        </dgm:presLayoutVars>
      </dgm:prSet>
      <dgm:spPr/>
    </dgm:pt>
    <dgm:pt modelId="{0BCE8C5C-EDD4-4854-B30B-60D032D14D27}" type="pres">
      <dgm:prSet presAssocID="{EB4CAF5B-BFE2-46A1-A2D7-3346E36AE32C}" presName="node" presStyleLbl="vennNode1" presStyleIdx="9" presStyleCnt="10">
        <dgm:presLayoutVars>
          <dgm:bulletEnabled val="1"/>
        </dgm:presLayoutVars>
      </dgm:prSet>
      <dgm:spPr/>
    </dgm:pt>
  </dgm:ptLst>
  <dgm:cxnLst>
    <dgm:cxn modelId="{001B0312-18E5-4666-94A4-A3ED1C898250}" type="presOf" srcId="{552636B3-9020-4CF3-9AAB-FDCD3BD680F8}" destId="{08422429-C05C-434A-B4B4-463DCF2AE96B}" srcOrd="0" destOrd="0" presId="urn:microsoft.com/office/officeart/2005/8/layout/radial3"/>
    <dgm:cxn modelId="{91883E1D-2FB2-49A7-B871-B640722AFE6C}" type="presOf" srcId="{C9801BC4-0150-48D2-B2F3-5F8AA5C59A09}" destId="{6A1ACD83-3971-48B2-AC7D-E6B024FF18AC}" srcOrd="0" destOrd="0" presId="urn:microsoft.com/office/officeart/2005/8/layout/radial3"/>
    <dgm:cxn modelId="{1D72CA1D-5ED1-485D-812E-EFC6ADC2650D}" type="presOf" srcId="{F1F05A1F-2908-4C05-9973-80A10B757285}" destId="{F7FF49C0-51CF-4A04-BAE4-73A67307DD63}" srcOrd="0" destOrd="0" presId="urn:microsoft.com/office/officeart/2005/8/layout/radial3"/>
    <dgm:cxn modelId="{B816FA21-BA07-46BB-BDC0-D7958A21AEC6}" type="presOf" srcId="{EB4CAF5B-BFE2-46A1-A2D7-3346E36AE32C}" destId="{0BCE8C5C-EDD4-4854-B30B-60D032D14D27}" srcOrd="0" destOrd="0" presId="urn:microsoft.com/office/officeart/2005/8/layout/radial3"/>
    <dgm:cxn modelId="{DB2A2932-2C48-43F2-8D2C-3A49DCB7FB43}" srcId="{C9801BC4-0150-48D2-B2F3-5F8AA5C59A09}" destId="{30A10B86-D47F-4CEE-9D5B-6A7B5B7C94B1}" srcOrd="4" destOrd="0" parTransId="{BC90E094-2875-4253-9ECE-8AAEF5BFD5C7}" sibTransId="{872BBE8A-E610-4E49-A054-D0C1275A385A}"/>
    <dgm:cxn modelId="{25E39C3A-4330-440A-89F9-B2869148E8B7}" srcId="{C9801BC4-0150-48D2-B2F3-5F8AA5C59A09}" destId="{F42D0DD5-4128-4071-924D-C7FD6C0C49FE}" srcOrd="3" destOrd="0" parTransId="{96DBB53B-9BD3-42E3-9C2B-DC736FA913E6}" sibTransId="{6EF6F263-DD58-4068-8414-6F0F6616BE42}"/>
    <dgm:cxn modelId="{B99FCC3B-18CF-49E9-A68F-4E4B79120C4C}" srcId="{C9801BC4-0150-48D2-B2F3-5F8AA5C59A09}" destId="{7BC02FD2-7E30-4B0D-9536-60F799AEF925}" srcOrd="1" destOrd="0" parTransId="{76A63AF3-FCE3-4AEF-B7F2-0F6C61E0A953}" sibTransId="{B1E53424-2227-45F5-9D16-78E5F121B18A}"/>
    <dgm:cxn modelId="{5602423C-F3FB-4A4E-8DA3-F9E9776AED1C}" type="presOf" srcId="{361F5371-E0F9-4644-AB51-E38E59DFFA02}" destId="{B23D3F2D-020D-41E4-89FA-4B206EF9DABE}" srcOrd="0" destOrd="0" presId="urn:microsoft.com/office/officeart/2005/8/layout/radial3"/>
    <dgm:cxn modelId="{71DF8E5B-F0C2-4B79-83C0-85172E0974DE}" type="presOf" srcId="{2E2E8615-6AE9-47BD-868A-AB6B55C2F5D1}" destId="{DC02106D-7E36-47B4-8413-6B6A885537EC}" srcOrd="0" destOrd="0" presId="urn:microsoft.com/office/officeart/2005/8/layout/radial3"/>
    <dgm:cxn modelId="{591E9649-336F-4424-B24D-25176F1EB9E0}" srcId="{C9801BC4-0150-48D2-B2F3-5F8AA5C59A09}" destId="{552636B3-9020-4CF3-9AAB-FDCD3BD680F8}" srcOrd="7" destOrd="0" parTransId="{26BEA2C8-93B6-485C-AAD8-C9096CF48D22}" sibTransId="{ED90ABD7-2F83-4092-B7B9-55D30B5846D7}"/>
    <dgm:cxn modelId="{365DD06E-07B0-49DC-B398-1CD1E4D6E356}" srcId="{C9801BC4-0150-48D2-B2F3-5F8AA5C59A09}" destId="{F1F05A1F-2908-4C05-9973-80A10B757285}" srcOrd="5" destOrd="0" parTransId="{049938D2-EA53-4207-98B8-028FC95F3DA6}" sibTransId="{73041E53-C7FF-4A1F-860E-3C6AA6E1506C}"/>
    <dgm:cxn modelId="{55925D70-D41D-466E-A63D-22D8F70170D1}" type="presOf" srcId="{F42D0DD5-4128-4071-924D-C7FD6C0C49FE}" destId="{9193D14E-69FF-4130-8316-B29F87EDE6C5}" srcOrd="0" destOrd="0" presId="urn:microsoft.com/office/officeart/2005/8/layout/radial3"/>
    <dgm:cxn modelId="{0522B972-A2E1-4A35-B79F-70B15076CCE2}" type="presOf" srcId="{86AE78A0-C01B-4270-A7F3-F80D5098C752}" destId="{EB5C8042-3845-4AE6-88ED-FDA49D8B8F90}" srcOrd="0" destOrd="0" presId="urn:microsoft.com/office/officeart/2005/8/layout/radial3"/>
    <dgm:cxn modelId="{F251C773-AD19-4AF8-ADE1-701FEAF61A0E}" type="presOf" srcId="{7BC02FD2-7E30-4B0D-9536-60F799AEF925}" destId="{3253A5B2-E568-4C8F-8E69-ED2A95C417AE}" srcOrd="0" destOrd="0" presId="urn:microsoft.com/office/officeart/2005/8/layout/radial3"/>
    <dgm:cxn modelId="{888FB58A-555F-4A07-9727-4C5E35C939FB}" type="presOf" srcId="{30A10B86-D47F-4CEE-9D5B-6A7B5B7C94B1}" destId="{E72E6805-89BF-4024-B7A5-F7175C7114BA}" srcOrd="0" destOrd="0" presId="urn:microsoft.com/office/officeart/2005/8/layout/radial3"/>
    <dgm:cxn modelId="{76C7619E-C13F-4491-A2CE-9060CB0FA939}" srcId="{C9801BC4-0150-48D2-B2F3-5F8AA5C59A09}" destId="{86AE78A0-C01B-4270-A7F3-F80D5098C752}" srcOrd="6" destOrd="0" parTransId="{0B876090-CA68-40D4-A807-A31B47F861E1}" sibTransId="{DB6F4619-B3A7-45A8-BF65-0B3226A2DE40}"/>
    <dgm:cxn modelId="{3AA726BA-50E1-4853-A4F5-FA90DC311BB9}" srcId="{2E2E8615-6AE9-47BD-868A-AB6B55C2F5D1}" destId="{C9801BC4-0150-48D2-B2F3-5F8AA5C59A09}" srcOrd="0" destOrd="0" parTransId="{C66F4A8D-C065-431D-B37C-B8C6980C4BC1}" sibTransId="{45A0B204-5C6E-47C9-AE96-0F54CB5BFF68}"/>
    <dgm:cxn modelId="{D1300FC0-3C65-4BA1-A551-6131E9CEFA28}" srcId="{C9801BC4-0150-48D2-B2F3-5F8AA5C59A09}" destId="{EB4CAF5B-BFE2-46A1-A2D7-3346E36AE32C}" srcOrd="8" destOrd="0" parTransId="{B6662776-8CE7-4222-9906-C59922944D6F}" sibTransId="{1F78B04E-9777-461F-8B11-79098706098A}"/>
    <dgm:cxn modelId="{26ACC7D9-222F-452C-BF5F-E18AA50F6163}" type="presOf" srcId="{367D15F6-5D0D-4F76-823C-6AC90E6A5095}" destId="{6249430B-964A-4C73-BA48-AC6D44AFD8DD}" srcOrd="0" destOrd="0" presId="urn:microsoft.com/office/officeart/2005/8/layout/radial3"/>
    <dgm:cxn modelId="{43979EEB-CEDD-45A0-9604-805C60B22987}" srcId="{C9801BC4-0150-48D2-B2F3-5F8AA5C59A09}" destId="{361F5371-E0F9-4644-AB51-E38E59DFFA02}" srcOrd="2" destOrd="0" parTransId="{A8434DAC-3499-4769-B5F2-C034935DF54F}" sibTransId="{80DECB79-0058-4FDB-B458-78D1A1C62D88}"/>
    <dgm:cxn modelId="{7FA97BF2-79D9-49C8-A6BE-D117410390B0}" srcId="{C9801BC4-0150-48D2-B2F3-5F8AA5C59A09}" destId="{367D15F6-5D0D-4F76-823C-6AC90E6A5095}" srcOrd="0" destOrd="0" parTransId="{58098423-2F72-4BFF-BF7E-603BD3326246}" sibTransId="{F4E37B87-B904-4AC9-A223-AB5C2EEC437A}"/>
    <dgm:cxn modelId="{6B49AC7C-CADF-48CF-B108-A49CFE2BE20E}" type="presParOf" srcId="{DC02106D-7E36-47B4-8413-6B6A885537EC}" destId="{769C40E6-403C-481B-9F26-FA4C82F521CF}" srcOrd="0" destOrd="0" presId="urn:microsoft.com/office/officeart/2005/8/layout/radial3"/>
    <dgm:cxn modelId="{BDA1074A-1DC7-4F68-8D42-5C524A7CF34E}" type="presParOf" srcId="{769C40E6-403C-481B-9F26-FA4C82F521CF}" destId="{6A1ACD83-3971-48B2-AC7D-E6B024FF18AC}" srcOrd="0" destOrd="0" presId="urn:microsoft.com/office/officeart/2005/8/layout/radial3"/>
    <dgm:cxn modelId="{5D09C7EA-2B32-4BE5-869D-1CCB1011EF68}" type="presParOf" srcId="{769C40E6-403C-481B-9F26-FA4C82F521CF}" destId="{6249430B-964A-4C73-BA48-AC6D44AFD8DD}" srcOrd="1" destOrd="0" presId="urn:microsoft.com/office/officeart/2005/8/layout/radial3"/>
    <dgm:cxn modelId="{48DE122C-2FF6-40B9-9A18-C30E97E2636F}" type="presParOf" srcId="{769C40E6-403C-481B-9F26-FA4C82F521CF}" destId="{3253A5B2-E568-4C8F-8E69-ED2A95C417AE}" srcOrd="2" destOrd="0" presId="urn:microsoft.com/office/officeart/2005/8/layout/radial3"/>
    <dgm:cxn modelId="{A9DE176B-D1E3-424E-B44F-DE0DC02CF6C0}" type="presParOf" srcId="{769C40E6-403C-481B-9F26-FA4C82F521CF}" destId="{B23D3F2D-020D-41E4-89FA-4B206EF9DABE}" srcOrd="3" destOrd="0" presId="urn:microsoft.com/office/officeart/2005/8/layout/radial3"/>
    <dgm:cxn modelId="{8FB21C23-5F86-4DF8-AC0D-3FC7D92DB9F4}" type="presParOf" srcId="{769C40E6-403C-481B-9F26-FA4C82F521CF}" destId="{9193D14E-69FF-4130-8316-B29F87EDE6C5}" srcOrd="4" destOrd="0" presId="urn:microsoft.com/office/officeart/2005/8/layout/radial3"/>
    <dgm:cxn modelId="{3E07E34D-6B98-44F1-8C0E-645D4136DE74}" type="presParOf" srcId="{769C40E6-403C-481B-9F26-FA4C82F521CF}" destId="{E72E6805-89BF-4024-B7A5-F7175C7114BA}" srcOrd="5" destOrd="0" presId="urn:microsoft.com/office/officeart/2005/8/layout/radial3"/>
    <dgm:cxn modelId="{EB89ED75-36D5-4B21-B0EC-ADE3267C15F6}" type="presParOf" srcId="{769C40E6-403C-481B-9F26-FA4C82F521CF}" destId="{F7FF49C0-51CF-4A04-BAE4-73A67307DD63}" srcOrd="6" destOrd="0" presId="urn:microsoft.com/office/officeart/2005/8/layout/radial3"/>
    <dgm:cxn modelId="{B2A6D8CB-EE0B-4356-95B4-BAA8C3AD8981}" type="presParOf" srcId="{769C40E6-403C-481B-9F26-FA4C82F521CF}" destId="{EB5C8042-3845-4AE6-88ED-FDA49D8B8F90}" srcOrd="7" destOrd="0" presId="urn:microsoft.com/office/officeart/2005/8/layout/radial3"/>
    <dgm:cxn modelId="{5008C4A9-8137-4345-8ABF-0B4080294496}" type="presParOf" srcId="{769C40E6-403C-481B-9F26-FA4C82F521CF}" destId="{08422429-C05C-434A-B4B4-463DCF2AE96B}" srcOrd="8" destOrd="0" presId="urn:microsoft.com/office/officeart/2005/8/layout/radial3"/>
    <dgm:cxn modelId="{58996901-4665-473B-A08E-3BC03606CFE4}" type="presParOf" srcId="{769C40E6-403C-481B-9F26-FA4C82F521CF}" destId="{0BCE8C5C-EDD4-4854-B30B-60D032D14D27}" srcOrd="9" destOrd="0" presId="urn:microsoft.com/office/officeart/2005/8/layout/radial3"/>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F5AA0B89-7AD9-48A1-A78E-58D3B5D3A479}" type="doc">
      <dgm:prSet loTypeId="urn:microsoft.com/office/officeart/2005/8/layout/target2" loCatId="relationship" qsTypeId="urn:microsoft.com/office/officeart/2005/8/quickstyle/simple1" qsCatId="simple" csTypeId="urn:microsoft.com/office/officeart/2005/8/colors/accent2_2" csCatId="accent2" phldr="1"/>
      <dgm:spPr/>
      <dgm:t>
        <a:bodyPr/>
        <a:lstStyle/>
        <a:p>
          <a:endParaRPr lang="tr-TR"/>
        </a:p>
      </dgm:t>
    </dgm:pt>
    <dgm:pt modelId="{7EC017EA-D3F9-469F-81A4-B41E7194CE36}">
      <dgm:prSet phldrT="[Metin]"/>
      <dgm:spPr/>
      <dgm:t>
        <a:bodyPr/>
        <a:lstStyle/>
        <a:p>
          <a:pPr algn="ctr"/>
          <a:r>
            <a:rPr lang="tr-TR"/>
            <a:t>Robot Teknolojileri</a:t>
          </a:r>
        </a:p>
      </dgm:t>
    </dgm:pt>
    <dgm:pt modelId="{0A8C1AC5-FD41-4E14-856D-395EAAD2679F}" type="parTrans" cxnId="{8715F4B0-0FC7-4D07-85B1-16359ECF08EC}">
      <dgm:prSet/>
      <dgm:spPr/>
      <dgm:t>
        <a:bodyPr/>
        <a:lstStyle/>
        <a:p>
          <a:endParaRPr lang="tr-TR"/>
        </a:p>
      </dgm:t>
    </dgm:pt>
    <dgm:pt modelId="{A97DCEA0-EC83-4DEA-9638-D2DDA64FEEC9}" type="sibTrans" cxnId="{8715F4B0-0FC7-4D07-85B1-16359ECF08EC}">
      <dgm:prSet/>
      <dgm:spPr/>
      <dgm:t>
        <a:bodyPr/>
        <a:lstStyle/>
        <a:p>
          <a:endParaRPr lang="tr-TR"/>
        </a:p>
      </dgm:t>
    </dgm:pt>
    <dgm:pt modelId="{BA38FCB0-2DCB-467A-9494-8C18FD3C1EB7}">
      <dgm:prSet phldrT="[Metin]"/>
      <dgm:spPr/>
      <dgm:t>
        <a:bodyPr/>
        <a:lstStyle/>
        <a:p>
          <a:r>
            <a:rPr lang="tr-TR" b="1"/>
            <a:t>Makine</a:t>
          </a:r>
        </a:p>
      </dgm:t>
    </dgm:pt>
    <dgm:pt modelId="{650605D0-08E6-4B89-BAC6-BBCBB15A9E84}" type="parTrans" cxnId="{03BD8AE7-B052-4217-8681-B5336F9678E2}">
      <dgm:prSet/>
      <dgm:spPr/>
      <dgm:t>
        <a:bodyPr/>
        <a:lstStyle/>
        <a:p>
          <a:endParaRPr lang="tr-TR"/>
        </a:p>
      </dgm:t>
    </dgm:pt>
    <dgm:pt modelId="{BC8AF366-9244-4B42-88B8-882FE69B23D6}" type="sibTrans" cxnId="{03BD8AE7-B052-4217-8681-B5336F9678E2}">
      <dgm:prSet/>
      <dgm:spPr/>
      <dgm:t>
        <a:bodyPr/>
        <a:lstStyle/>
        <a:p>
          <a:endParaRPr lang="tr-TR"/>
        </a:p>
      </dgm:t>
    </dgm:pt>
    <dgm:pt modelId="{06524352-4C0B-49E8-B3B2-6CA1C6BB618D}">
      <dgm:prSet phldrT="[Metin]"/>
      <dgm:spPr/>
      <dgm:t>
        <a:bodyPr/>
        <a:lstStyle/>
        <a:p>
          <a:r>
            <a:rPr lang="tr-TR" b="1"/>
            <a:t>Elektronik</a:t>
          </a:r>
        </a:p>
      </dgm:t>
    </dgm:pt>
    <dgm:pt modelId="{12D3D1C8-A4AE-4411-A73A-3B3F3ADF2C93}" type="parTrans" cxnId="{54D97BF8-0D2C-465C-B24E-0827E0C00BC5}">
      <dgm:prSet/>
      <dgm:spPr/>
      <dgm:t>
        <a:bodyPr/>
        <a:lstStyle/>
        <a:p>
          <a:endParaRPr lang="tr-TR"/>
        </a:p>
      </dgm:t>
    </dgm:pt>
    <dgm:pt modelId="{E30F5532-8ACA-428F-862A-D61A7BFF651E}" type="sibTrans" cxnId="{54D97BF8-0D2C-465C-B24E-0827E0C00BC5}">
      <dgm:prSet/>
      <dgm:spPr/>
      <dgm:t>
        <a:bodyPr/>
        <a:lstStyle/>
        <a:p>
          <a:endParaRPr lang="tr-TR"/>
        </a:p>
      </dgm:t>
    </dgm:pt>
    <dgm:pt modelId="{5E9B0C59-80C1-467B-B2B9-B13F6922582A}">
      <dgm:prSet phldrT="[Metin]"/>
      <dgm:spPr/>
      <dgm:t>
        <a:bodyPr/>
        <a:lstStyle/>
        <a:p>
          <a:r>
            <a:rPr lang="tr-TR" b="1"/>
            <a:t>Bilgisayar</a:t>
          </a:r>
        </a:p>
      </dgm:t>
    </dgm:pt>
    <dgm:pt modelId="{0A8253DC-3F1B-439F-B2BB-809B06CE2376}" type="parTrans" cxnId="{22C397DA-D21F-4A58-8870-53E435DC3A3B}">
      <dgm:prSet/>
      <dgm:spPr/>
      <dgm:t>
        <a:bodyPr/>
        <a:lstStyle/>
        <a:p>
          <a:endParaRPr lang="tr-TR"/>
        </a:p>
      </dgm:t>
    </dgm:pt>
    <dgm:pt modelId="{D138F8BE-8AAF-47C6-B682-0CDCFD3233AE}" type="sibTrans" cxnId="{22C397DA-D21F-4A58-8870-53E435DC3A3B}">
      <dgm:prSet/>
      <dgm:spPr/>
      <dgm:t>
        <a:bodyPr/>
        <a:lstStyle/>
        <a:p>
          <a:endParaRPr lang="tr-TR"/>
        </a:p>
      </dgm:t>
    </dgm:pt>
    <dgm:pt modelId="{94B6DE1C-4A8C-442F-AE81-5CC64CBAD952}">
      <dgm:prSet phldrT="[Metin]"/>
      <dgm:spPr/>
      <dgm:t>
        <a:bodyPr/>
        <a:lstStyle/>
        <a:p>
          <a:r>
            <a:rPr lang="tr-TR"/>
            <a:t>Tasarım</a:t>
          </a:r>
        </a:p>
      </dgm:t>
    </dgm:pt>
    <dgm:pt modelId="{B3CE908D-5338-44BC-B301-637DFECE5109}" type="parTrans" cxnId="{9EA95EC3-C35D-4CC7-B1D3-BD77CEC84BB9}">
      <dgm:prSet/>
      <dgm:spPr/>
      <dgm:t>
        <a:bodyPr/>
        <a:lstStyle/>
        <a:p>
          <a:endParaRPr lang="tr-TR"/>
        </a:p>
      </dgm:t>
    </dgm:pt>
    <dgm:pt modelId="{143EFEA6-6113-48F3-9725-77F0ACCF2424}" type="sibTrans" cxnId="{9EA95EC3-C35D-4CC7-B1D3-BD77CEC84BB9}">
      <dgm:prSet/>
      <dgm:spPr/>
      <dgm:t>
        <a:bodyPr/>
        <a:lstStyle/>
        <a:p>
          <a:endParaRPr lang="tr-TR"/>
        </a:p>
      </dgm:t>
    </dgm:pt>
    <dgm:pt modelId="{2BDF5B1A-64BE-4129-824D-EAFB93613650}">
      <dgm:prSet phldrT="[Metin]"/>
      <dgm:spPr/>
      <dgm:t>
        <a:bodyPr/>
        <a:lstStyle/>
        <a:p>
          <a:r>
            <a:rPr lang="tr-TR"/>
            <a:t>Sistem Dinamiği</a:t>
          </a:r>
        </a:p>
      </dgm:t>
    </dgm:pt>
    <dgm:pt modelId="{3D2CCE24-0A47-421A-85B1-5BF36B43BC8C}" type="parTrans" cxnId="{566CE46B-A68F-404A-9529-4BFC2DE066F8}">
      <dgm:prSet/>
      <dgm:spPr/>
      <dgm:t>
        <a:bodyPr/>
        <a:lstStyle/>
        <a:p>
          <a:endParaRPr lang="tr-TR"/>
        </a:p>
      </dgm:t>
    </dgm:pt>
    <dgm:pt modelId="{549F46D7-6A8D-4DE6-9F2D-46D037F70F32}" type="sibTrans" cxnId="{566CE46B-A68F-404A-9529-4BFC2DE066F8}">
      <dgm:prSet/>
      <dgm:spPr/>
      <dgm:t>
        <a:bodyPr/>
        <a:lstStyle/>
        <a:p>
          <a:endParaRPr lang="tr-TR"/>
        </a:p>
      </dgm:t>
    </dgm:pt>
    <dgm:pt modelId="{B46CD2FF-82CD-4818-92AE-8F5F0B0A40A7}">
      <dgm:prSet phldrT="[Metin]"/>
      <dgm:spPr/>
      <dgm:t>
        <a:bodyPr/>
        <a:lstStyle/>
        <a:p>
          <a:r>
            <a:rPr lang="tr-TR"/>
            <a:t>Eyleyiciler</a:t>
          </a:r>
        </a:p>
      </dgm:t>
    </dgm:pt>
    <dgm:pt modelId="{441FDB50-3D51-46AC-9F42-3070C11F688F}" type="parTrans" cxnId="{CF5904F6-B2EB-4E1D-A9E8-540C2E558E02}">
      <dgm:prSet/>
      <dgm:spPr/>
      <dgm:t>
        <a:bodyPr/>
        <a:lstStyle/>
        <a:p>
          <a:endParaRPr lang="tr-TR"/>
        </a:p>
      </dgm:t>
    </dgm:pt>
    <dgm:pt modelId="{B8B13A8D-D8BE-4864-ABD3-C51CC5985970}" type="sibTrans" cxnId="{CF5904F6-B2EB-4E1D-A9E8-540C2E558E02}">
      <dgm:prSet/>
      <dgm:spPr/>
      <dgm:t>
        <a:bodyPr/>
        <a:lstStyle/>
        <a:p>
          <a:endParaRPr lang="tr-TR"/>
        </a:p>
      </dgm:t>
    </dgm:pt>
    <dgm:pt modelId="{9B6B3E61-51EC-482B-A4C0-FC69DD23F3FD}">
      <dgm:prSet phldrT="[Metin]"/>
      <dgm:spPr/>
      <dgm:t>
        <a:bodyPr/>
        <a:lstStyle/>
        <a:p>
          <a:r>
            <a:rPr lang="tr-TR"/>
            <a:t>Kontrol Sistemi</a:t>
          </a:r>
        </a:p>
      </dgm:t>
    </dgm:pt>
    <dgm:pt modelId="{39295E66-64C9-48B3-9E92-C62E236611C8}" type="parTrans" cxnId="{12EAA2DC-9B54-445F-A846-04B744684132}">
      <dgm:prSet/>
      <dgm:spPr/>
      <dgm:t>
        <a:bodyPr/>
        <a:lstStyle/>
        <a:p>
          <a:endParaRPr lang="tr-TR"/>
        </a:p>
      </dgm:t>
    </dgm:pt>
    <dgm:pt modelId="{9FEAAA1B-B956-47DD-BE89-A74129210F5A}" type="sibTrans" cxnId="{12EAA2DC-9B54-445F-A846-04B744684132}">
      <dgm:prSet/>
      <dgm:spPr/>
      <dgm:t>
        <a:bodyPr/>
        <a:lstStyle/>
        <a:p>
          <a:endParaRPr lang="tr-TR"/>
        </a:p>
      </dgm:t>
    </dgm:pt>
    <dgm:pt modelId="{AD761525-6916-4100-8733-85A55242CDA0}">
      <dgm:prSet phldrT="[Metin]"/>
      <dgm:spPr/>
      <dgm:t>
        <a:bodyPr/>
        <a:lstStyle/>
        <a:p>
          <a:r>
            <a:rPr lang="tr-TR"/>
            <a:t>Yapay Zeka</a:t>
          </a:r>
        </a:p>
      </dgm:t>
    </dgm:pt>
    <dgm:pt modelId="{80B77A7E-4403-4DB1-8DB1-B81A14532FEB}" type="parTrans" cxnId="{F98C2A39-FA1A-4E12-BCD1-3590F91AD059}">
      <dgm:prSet/>
      <dgm:spPr/>
      <dgm:t>
        <a:bodyPr/>
        <a:lstStyle/>
        <a:p>
          <a:endParaRPr lang="tr-TR"/>
        </a:p>
      </dgm:t>
    </dgm:pt>
    <dgm:pt modelId="{3EB56339-4DD5-467C-A274-F33684F68852}" type="sibTrans" cxnId="{F98C2A39-FA1A-4E12-BCD1-3590F91AD059}">
      <dgm:prSet/>
      <dgm:spPr/>
      <dgm:t>
        <a:bodyPr/>
        <a:lstStyle/>
        <a:p>
          <a:endParaRPr lang="tr-TR"/>
        </a:p>
      </dgm:t>
    </dgm:pt>
    <dgm:pt modelId="{1E36A658-A2F1-4B6C-BD8F-A781ECD67451}">
      <dgm:prSet phldrT="[Metin]"/>
      <dgm:spPr/>
      <dgm:t>
        <a:bodyPr/>
        <a:lstStyle/>
        <a:p>
          <a:r>
            <a:rPr lang="tr-TR"/>
            <a:t>Programlama</a:t>
          </a:r>
        </a:p>
      </dgm:t>
    </dgm:pt>
    <dgm:pt modelId="{FB737AAF-E87C-4F39-B329-62D96CCE3542}" type="parTrans" cxnId="{71F22A28-DEDA-4071-B01E-41FA8FBDFE14}">
      <dgm:prSet/>
      <dgm:spPr/>
      <dgm:t>
        <a:bodyPr/>
        <a:lstStyle/>
        <a:p>
          <a:endParaRPr lang="tr-TR"/>
        </a:p>
      </dgm:t>
    </dgm:pt>
    <dgm:pt modelId="{57C7872F-2A4A-44EE-A10A-29C6BA285248}" type="sibTrans" cxnId="{71F22A28-DEDA-4071-B01E-41FA8FBDFE14}">
      <dgm:prSet/>
      <dgm:spPr/>
      <dgm:t>
        <a:bodyPr/>
        <a:lstStyle/>
        <a:p>
          <a:endParaRPr lang="tr-TR"/>
        </a:p>
      </dgm:t>
    </dgm:pt>
    <dgm:pt modelId="{A405EB3B-11FF-4130-A50E-84F9D34508F0}">
      <dgm:prSet phldrT="[Metin]"/>
      <dgm:spPr/>
      <dgm:t>
        <a:bodyPr/>
        <a:lstStyle/>
        <a:p>
          <a:r>
            <a:rPr lang="tr-TR"/>
            <a:t>Algılayıcılar</a:t>
          </a:r>
        </a:p>
      </dgm:t>
    </dgm:pt>
    <dgm:pt modelId="{7684604F-3199-4556-BD16-6A0AA75134D2}" type="parTrans" cxnId="{C0CA4248-D867-41BE-B0C5-1BE228AA4026}">
      <dgm:prSet/>
      <dgm:spPr/>
      <dgm:t>
        <a:bodyPr/>
        <a:lstStyle/>
        <a:p>
          <a:endParaRPr lang="tr-TR"/>
        </a:p>
      </dgm:t>
    </dgm:pt>
    <dgm:pt modelId="{57A6F36A-709D-41A2-B1D7-819331FBD283}" type="sibTrans" cxnId="{C0CA4248-D867-41BE-B0C5-1BE228AA4026}">
      <dgm:prSet/>
      <dgm:spPr/>
      <dgm:t>
        <a:bodyPr/>
        <a:lstStyle/>
        <a:p>
          <a:endParaRPr lang="tr-TR"/>
        </a:p>
      </dgm:t>
    </dgm:pt>
    <dgm:pt modelId="{9507F97F-51C8-4217-985B-898639103C1C}">
      <dgm:prSet phldrT="[Metin]"/>
      <dgm:spPr/>
      <dgm:t>
        <a:bodyPr/>
        <a:lstStyle/>
        <a:p>
          <a:r>
            <a:rPr lang="tr-TR"/>
            <a:t>İletişim</a:t>
          </a:r>
        </a:p>
      </dgm:t>
    </dgm:pt>
    <dgm:pt modelId="{B4E003EB-7552-4B0D-B3F0-1423361DF493}" type="parTrans" cxnId="{9F697975-138A-494E-9235-A998FD8A5FED}">
      <dgm:prSet/>
      <dgm:spPr/>
      <dgm:t>
        <a:bodyPr/>
        <a:lstStyle/>
        <a:p>
          <a:endParaRPr lang="tr-TR"/>
        </a:p>
      </dgm:t>
    </dgm:pt>
    <dgm:pt modelId="{48FA275E-64CC-4255-AF19-E13C7F7C6D75}" type="sibTrans" cxnId="{9F697975-138A-494E-9235-A998FD8A5FED}">
      <dgm:prSet/>
      <dgm:spPr/>
      <dgm:t>
        <a:bodyPr/>
        <a:lstStyle/>
        <a:p>
          <a:endParaRPr lang="tr-TR"/>
        </a:p>
      </dgm:t>
    </dgm:pt>
    <dgm:pt modelId="{0FE21AAD-6E92-4A72-82AB-4B8D94617E88}">
      <dgm:prSet phldrT="[Metin]"/>
      <dgm:spPr/>
      <dgm:t>
        <a:bodyPr/>
        <a:lstStyle/>
        <a:p>
          <a:pPr algn="ctr"/>
          <a:r>
            <a:rPr lang="tr-TR" b="1"/>
            <a:t>Matematik</a:t>
          </a:r>
        </a:p>
      </dgm:t>
    </dgm:pt>
    <dgm:pt modelId="{7A06E407-0D07-4795-BE0B-220694AE6041}" type="parTrans" cxnId="{95640639-9AEF-4B0C-A759-EC56CF7C9B8B}">
      <dgm:prSet/>
      <dgm:spPr/>
    </dgm:pt>
    <dgm:pt modelId="{2336B128-8588-4525-AB5B-1138DBEF7067}" type="sibTrans" cxnId="{95640639-9AEF-4B0C-A759-EC56CF7C9B8B}">
      <dgm:prSet/>
      <dgm:spPr/>
    </dgm:pt>
    <dgm:pt modelId="{CCC05633-3452-4203-A4B9-0B9BFE81E0DB}">
      <dgm:prSet phldrT="[Metin]"/>
      <dgm:spPr/>
      <dgm:t>
        <a:bodyPr/>
        <a:lstStyle/>
        <a:p>
          <a:pPr algn="l"/>
          <a:r>
            <a:rPr lang="tr-TR"/>
            <a:t>Hareket</a:t>
          </a:r>
        </a:p>
      </dgm:t>
    </dgm:pt>
    <dgm:pt modelId="{E5BBAD82-D729-473C-90F8-EB89416235DE}" type="parTrans" cxnId="{67E3E0C9-1257-4363-B2D7-40A53F988951}">
      <dgm:prSet/>
      <dgm:spPr/>
    </dgm:pt>
    <dgm:pt modelId="{F98E8DC1-2BE9-4DBC-B6D6-DBF853470BAC}" type="sibTrans" cxnId="{67E3E0C9-1257-4363-B2D7-40A53F988951}">
      <dgm:prSet/>
      <dgm:spPr/>
    </dgm:pt>
    <dgm:pt modelId="{438D97BA-864B-4692-898C-E32BE63551A1}">
      <dgm:prSet phldrT="[Metin]"/>
      <dgm:spPr/>
      <dgm:t>
        <a:bodyPr/>
        <a:lstStyle/>
        <a:p>
          <a:pPr algn="l"/>
          <a:r>
            <a:rPr lang="tr-TR"/>
            <a:t>Modelleme</a:t>
          </a:r>
        </a:p>
      </dgm:t>
    </dgm:pt>
    <dgm:pt modelId="{5A31C795-8DA6-4A3E-AAFA-3B300BC90372}" type="parTrans" cxnId="{B7B42B69-509F-48F7-957A-79A3AE48D8A1}">
      <dgm:prSet/>
      <dgm:spPr/>
    </dgm:pt>
    <dgm:pt modelId="{DC1EE204-985E-4887-BE09-F14A6CBB34A1}" type="sibTrans" cxnId="{B7B42B69-509F-48F7-957A-79A3AE48D8A1}">
      <dgm:prSet/>
      <dgm:spPr/>
    </dgm:pt>
    <dgm:pt modelId="{EF23B46F-094C-455C-A368-9CAA8BBF17E9}">
      <dgm:prSet phldrT="[Metin]"/>
      <dgm:spPr/>
      <dgm:t>
        <a:bodyPr/>
        <a:lstStyle/>
        <a:p>
          <a:r>
            <a:rPr lang="tr-TR"/>
            <a:t>İmalat</a:t>
          </a:r>
        </a:p>
      </dgm:t>
    </dgm:pt>
    <dgm:pt modelId="{5FF8E32C-F793-46E6-A5B0-117AEA19DF99}" type="parTrans" cxnId="{DCCD310E-81D4-4C19-A9FC-3E506BCDE11D}">
      <dgm:prSet/>
      <dgm:spPr/>
    </dgm:pt>
    <dgm:pt modelId="{43B67DF6-5C29-42AB-A5D3-F65C8214821E}" type="sibTrans" cxnId="{DCCD310E-81D4-4C19-A9FC-3E506BCDE11D}">
      <dgm:prSet/>
      <dgm:spPr/>
    </dgm:pt>
    <dgm:pt modelId="{76F12DB6-A85B-4EB1-BECF-023E37FAFB80}" type="pres">
      <dgm:prSet presAssocID="{F5AA0B89-7AD9-48A1-A78E-58D3B5D3A479}" presName="Name0" presStyleCnt="0">
        <dgm:presLayoutVars>
          <dgm:chMax val="3"/>
          <dgm:chPref val="1"/>
          <dgm:dir/>
          <dgm:animLvl val="lvl"/>
          <dgm:resizeHandles/>
        </dgm:presLayoutVars>
      </dgm:prSet>
      <dgm:spPr/>
    </dgm:pt>
    <dgm:pt modelId="{1A088515-71D4-4DB8-B664-353E8473653A}" type="pres">
      <dgm:prSet presAssocID="{F5AA0B89-7AD9-48A1-A78E-58D3B5D3A479}" presName="outerBox" presStyleCnt="0"/>
      <dgm:spPr/>
    </dgm:pt>
    <dgm:pt modelId="{25DC7492-EB26-45C8-92C2-BEF11AF4A414}" type="pres">
      <dgm:prSet presAssocID="{F5AA0B89-7AD9-48A1-A78E-58D3B5D3A479}" presName="outerBoxParent" presStyleLbl="node1" presStyleIdx="0" presStyleCnt="1"/>
      <dgm:spPr/>
    </dgm:pt>
    <dgm:pt modelId="{0D44CD67-50BE-4F06-9667-910B04A8A884}" type="pres">
      <dgm:prSet presAssocID="{F5AA0B89-7AD9-48A1-A78E-58D3B5D3A479}" presName="outerBoxChildren" presStyleCnt="0"/>
      <dgm:spPr/>
    </dgm:pt>
    <dgm:pt modelId="{037EB72E-03AA-4033-9F63-FDB05CA1B6F7}" type="pres">
      <dgm:prSet presAssocID="{0FE21AAD-6E92-4A72-82AB-4B8D94617E88}" presName="oChild" presStyleLbl="fgAcc1" presStyleIdx="0" presStyleCnt="4">
        <dgm:presLayoutVars>
          <dgm:bulletEnabled val="1"/>
        </dgm:presLayoutVars>
      </dgm:prSet>
      <dgm:spPr/>
    </dgm:pt>
    <dgm:pt modelId="{DF2660AE-1BB7-448E-B0FA-AF2AB7E9A2D2}" type="pres">
      <dgm:prSet presAssocID="{2336B128-8588-4525-AB5B-1138DBEF7067}" presName="outerSibTrans" presStyleCnt="0"/>
      <dgm:spPr/>
    </dgm:pt>
    <dgm:pt modelId="{E6BBD1AA-365E-41DD-836E-96403D285D9E}" type="pres">
      <dgm:prSet presAssocID="{BA38FCB0-2DCB-467A-9494-8C18FD3C1EB7}" presName="oChild" presStyleLbl="fgAcc1" presStyleIdx="1" presStyleCnt="4">
        <dgm:presLayoutVars>
          <dgm:bulletEnabled val="1"/>
        </dgm:presLayoutVars>
      </dgm:prSet>
      <dgm:spPr/>
    </dgm:pt>
    <dgm:pt modelId="{35EAAB19-ABD8-4911-A534-00454F316860}" type="pres">
      <dgm:prSet presAssocID="{BC8AF366-9244-4B42-88B8-882FE69B23D6}" presName="outerSibTrans" presStyleCnt="0"/>
      <dgm:spPr/>
    </dgm:pt>
    <dgm:pt modelId="{87898934-C4D5-4CB0-852B-FB8CF2A3AD58}" type="pres">
      <dgm:prSet presAssocID="{06524352-4C0B-49E8-B3B2-6CA1C6BB618D}" presName="oChild" presStyleLbl="fgAcc1" presStyleIdx="2" presStyleCnt="4">
        <dgm:presLayoutVars>
          <dgm:bulletEnabled val="1"/>
        </dgm:presLayoutVars>
      </dgm:prSet>
      <dgm:spPr/>
    </dgm:pt>
    <dgm:pt modelId="{6F16199F-07E6-414B-BE05-CEC23B562E32}" type="pres">
      <dgm:prSet presAssocID="{E30F5532-8ACA-428F-862A-D61A7BFF651E}" presName="outerSibTrans" presStyleCnt="0"/>
      <dgm:spPr/>
    </dgm:pt>
    <dgm:pt modelId="{A1ACF85E-828E-416C-8CFD-11A022992EEB}" type="pres">
      <dgm:prSet presAssocID="{5E9B0C59-80C1-467B-B2B9-B13F6922582A}" presName="oChild" presStyleLbl="fgAcc1" presStyleIdx="3" presStyleCnt="4">
        <dgm:presLayoutVars>
          <dgm:bulletEnabled val="1"/>
        </dgm:presLayoutVars>
      </dgm:prSet>
      <dgm:spPr/>
    </dgm:pt>
  </dgm:ptLst>
  <dgm:cxnLst>
    <dgm:cxn modelId="{68CC620A-53A2-402F-B451-88A37DABEE9E}" type="presOf" srcId="{9B6B3E61-51EC-482B-A4C0-FC69DD23F3FD}" destId="{87898934-C4D5-4CB0-852B-FB8CF2A3AD58}" srcOrd="0" destOrd="3" presId="urn:microsoft.com/office/officeart/2005/8/layout/target2"/>
    <dgm:cxn modelId="{DCCD310E-81D4-4C19-A9FC-3E506BCDE11D}" srcId="{BA38FCB0-2DCB-467A-9494-8C18FD3C1EB7}" destId="{EF23B46F-094C-455C-A368-9CAA8BBF17E9}" srcOrd="1" destOrd="0" parTransId="{5FF8E32C-F793-46E6-A5B0-117AEA19DF99}" sibTransId="{43B67DF6-5C29-42AB-A5D3-F65C8214821E}"/>
    <dgm:cxn modelId="{81BB4711-5976-4176-97E8-7EB41693A1A0}" type="presOf" srcId="{BA38FCB0-2DCB-467A-9494-8C18FD3C1EB7}" destId="{E6BBD1AA-365E-41DD-836E-96403D285D9E}" srcOrd="0" destOrd="0" presId="urn:microsoft.com/office/officeart/2005/8/layout/target2"/>
    <dgm:cxn modelId="{2F770012-FF2A-4192-9429-9EF1682DEF35}" type="presOf" srcId="{9507F97F-51C8-4217-985B-898639103C1C}" destId="{A1ACF85E-828E-416C-8CFD-11A022992EEB}" srcOrd="0" destOrd="2" presId="urn:microsoft.com/office/officeart/2005/8/layout/target2"/>
    <dgm:cxn modelId="{71F22A28-DEDA-4071-B01E-41FA8FBDFE14}" srcId="{5E9B0C59-80C1-467B-B2B9-B13F6922582A}" destId="{1E36A658-A2F1-4B6C-BD8F-A781ECD67451}" srcOrd="2" destOrd="0" parTransId="{FB737AAF-E87C-4F39-B329-62D96CCE3542}" sibTransId="{57C7872F-2A4A-44EE-A10A-29C6BA285248}"/>
    <dgm:cxn modelId="{0E76E238-BF96-4F59-8445-028CE4587155}" type="presOf" srcId="{438D97BA-864B-4692-898C-E32BE63551A1}" destId="{037EB72E-03AA-4033-9F63-FDB05CA1B6F7}" srcOrd="0" destOrd="2" presId="urn:microsoft.com/office/officeart/2005/8/layout/target2"/>
    <dgm:cxn modelId="{95640639-9AEF-4B0C-A759-EC56CF7C9B8B}" srcId="{7EC017EA-D3F9-469F-81A4-B41E7194CE36}" destId="{0FE21AAD-6E92-4A72-82AB-4B8D94617E88}" srcOrd="0" destOrd="0" parTransId="{7A06E407-0D07-4795-BE0B-220694AE6041}" sibTransId="{2336B128-8588-4525-AB5B-1138DBEF7067}"/>
    <dgm:cxn modelId="{F98C2A39-FA1A-4E12-BCD1-3590F91AD059}" srcId="{5E9B0C59-80C1-467B-B2B9-B13F6922582A}" destId="{AD761525-6916-4100-8733-85A55242CDA0}" srcOrd="0" destOrd="0" parTransId="{80B77A7E-4403-4DB1-8DB1-B81A14532FEB}" sibTransId="{3EB56339-4DD5-467C-A274-F33684F68852}"/>
    <dgm:cxn modelId="{2DA5B343-CA8A-4CD2-8425-B2DA7A74AD42}" type="presOf" srcId="{7EC017EA-D3F9-469F-81A4-B41E7194CE36}" destId="{25DC7492-EB26-45C8-92C2-BEF11AF4A414}" srcOrd="0" destOrd="0" presId="urn:microsoft.com/office/officeart/2005/8/layout/target2"/>
    <dgm:cxn modelId="{6C1B6345-6B28-4B8E-8779-C902DCAA7F45}" type="presOf" srcId="{5E9B0C59-80C1-467B-B2B9-B13F6922582A}" destId="{A1ACF85E-828E-416C-8CFD-11A022992EEB}" srcOrd="0" destOrd="0" presId="urn:microsoft.com/office/officeart/2005/8/layout/target2"/>
    <dgm:cxn modelId="{C0CA4248-D867-41BE-B0C5-1BE228AA4026}" srcId="{06524352-4C0B-49E8-B3B2-6CA1C6BB618D}" destId="{A405EB3B-11FF-4130-A50E-84F9D34508F0}" srcOrd="1" destOrd="0" parTransId="{7684604F-3199-4556-BD16-6A0AA75134D2}" sibTransId="{57A6F36A-709D-41A2-B1D7-819331FBD283}"/>
    <dgm:cxn modelId="{B7B42B69-509F-48F7-957A-79A3AE48D8A1}" srcId="{0FE21AAD-6E92-4A72-82AB-4B8D94617E88}" destId="{438D97BA-864B-4692-898C-E32BE63551A1}" srcOrd="1" destOrd="0" parTransId="{5A31C795-8DA6-4A3E-AAFA-3B300BC90372}" sibTransId="{DC1EE204-985E-4887-BE09-F14A6CBB34A1}"/>
    <dgm:cxn modelId="{566CE46B-A68F-404A-9529-4BFC2DE066F8}" srcId="{BA38FCB0-2DCB-467A-9494-8C18FD3C1EB7}" destId="{2BDF5B1A-64BE-4129-824D-EAFB93613650}" srcOrd="2" destOrd="0" parTransId="{3D2CCE24-0A47-421A-85B1-5BF36B43BC8C}" sibTransId="{549F46D7-6A8D-4DE6-9F2D-46D037F70F32}"/>
    <dgm:cxn modelId="{5FFF7752-D4E0-4D5A-B643-AC4D06568679}" type="presOf" srcId="{EF23B46F-094C-455C-A368-9CAA8BBF17E9}" destId="{E6BBD1AA-365E-41DD-836E-96403D285D9E}" srcOrd="0" destOrd="2" presId="urn:microsoft.com/office/officeart/2005/8/layout/target2"/>
    <dgm:cxn modelId="{9F697975-138A-494E-9235-A998FD8A5FED}" srcId="{5E9B0C59-80C1-467B-B2B9-B13F6922582A}" destId="{9507F97F-51C8-4217-985B-898639103C1C}" srcOrd="1" destOrd="0" parTransId="{B4E003EB-7552-4B0D-B3F0-1423361DF493}" sibTransId="{48FA275E-64CC-4255-AF19-E13C7F7C6D75}"/>
    <dgm:cxn modelId="{D5AE0D85-32FE-4A6E-9AEB-487CA4C51A28}" type="presOf" srcId="{1E36A658-A2F1-4B6C-BD8F-A781ECD67451}" destId="{A1ACF85E-828E-416C-8CFD-11A022992EEB}" srcOrd="0" destOrd="3" presId="urn:microsoft.com/office/officeart/2005/8/layout/target2"/>
    <dgm:cxn modelId="{FA246099-00CB-4CFD-9F9C-EA78724E2028}" type="presOf" srcId="{94B6DE1C-4A8C-442F-AE81-5CC64CBAD952}" destId="{E6BBD1AA-365E-41DD-836E-96403D285D9E}" srcOrd="0" destOrd="1" presId="urn:microsoft.com/office/officeart/2005/8/layout/target2"/>
    <dgm:cxn modelId="{8715F4B0-0FC7-4D07-85B1-16359ECF08EC}" srcId="{F5AA0B89-7AD9-48A1-A78E-58D3B5D3A479}" destId="{7EC017EA-D3F9-469F-81A4-B41E7194CE36}" srcOrd="0" destOrd="0" parTransId="{0A8C1AC5-FD41-4E14-856D-395EAAD2679F}" sibTransId="{A97DCEA0-EC83-4DEA-9638-D2DDA64FEEC9}"/>
    <dgm:cxn modelId="{A7513DC2-D5F8-42A4-BB16-553D3DF8C9DB}" type="presOf" srcId="{CCC05633-3452-4203-A4B9-0B9BFE81E0DB}" destId="{037EB72E-03AA-4033-9F63-FDB05CA1B6F7}" srcOrd="0" destOrd="1" presId="urn:microsoft.com/office/officeart/2005/8/layout/target2"/>
    <dgm:cxn modelId="{9EA95EC3-C35D-4CC7-B1D3-BD77CEC84BB9}" srcId="{BA38FCB0-2DCB-467A-9494-8C18FD3C1EB7}" destId="{94B6DE1C-4A8C-442F-AE81-5CC64CBAD952}" srcOrd="0" destOrd="0" parTransId="{B3CE908D-5338-44BC-B301-637DFECE5109}" sibTransId="{143EFEA6-6113-48F3-9725-77F0ACCF2424}"/>
    <dgm:cxn modelId="{67E3E0C9-1257-4363-B2D7-40A53F988951}" srcId="{0FE21AAD-6E92-4A72-82AB-4B8D94617E88}" destId="{CCC05633-3452-4203-A4B9-0B9BFE81E0DB}" srcOrd="0" destOrd="0" parTransId="{E5BBAD82-D729-473C-90F8-EB89416235DE}" sibTransId="{F98E8DC1-2BE9-4DBC-B6D6-DBF853470BAC}"/>
    <dgm:cxn modelId="{7903C7D1-D809-4549-AE8B-058B9C19979B}" type="presOf" srcId="{A405EB3B-11FF-4130-A50E-84F9D34508F0}" destId="{87898934-C4D5-4CB0-852B-FB8CF2A3AD58}" srcOrd="0" destOrd="2" presId="urn:microsoft.com/office/officeart/2005/8/layout/target2"/>
    <dgm:cxn modelId="{995865D3-A335-4CE2-9BB2-46A735C0B6B7}" type="presOf" srcId="{2BDF5B1A-64BE-4129-824D-EAFB93613650}" destId="{E6BBD1AA-365E-41DD-836E-96403D285D9E}" srcOrd="0" destOrd="3" presId="urn:microsoft.com/office/officeart/2005/8/layout/target2"/>
    <dgm:cxn modelId="{22C397DA-D21F-4A58-8870-53E435DC3A3B}" srcId="{7EC017EA-D3F9-469F-81A4-B41E7194CE36}" destId="{5E9B0C59-80C1-467B-B2B9-B13F6922582A}" srcOrd="3" destOrd="0" parTransId="{0A8253DC-3F1B-439F-B2BB-809B06CE2376}" sibTransId="{D138F8BE-8AAF-47C6-B682-0CDCFD3233AE}"/>
    <dgm:cxn modelId="{12EAA2DC-9B54-445F-A846-04B744684132}" srcId="{06524352-4C0B-49E8-B3B2-6CA1C6BB618D}" destId="{9B6B3E61-51EC-482B-A4C0-FC69DD23F3FD}" srcOrd="2" destOrd="0" parTransId="{39295E66-64C9-48B3-9E92-C62E236611C8}" sibTransId="{9FEAAA1B-B956-47DD-BE89-A74129210F5A}"/>
    <dgm:cxn modelId="{BC12E2E4-231C-47C7-BD5F-05F22B868170}" type="presOf" srcId="{06524352-4C0B-49E8-B3B2-6CA1C6BB618D}" destId="{87898934-C4D5-4CB0-852B-FB8CF2A3AD58}" srcOrd="0" destOrd="0" presId="urn:microsoft.com/office/officeart/2005/8/layout/target2"/>
    <dgm:cxn modelId="{03BD8AE7-B052-4217-8681-B5336F9678E2}" srcId="{7EC017EA-D3F9-469F-81A4-B41E7194CE36}" destId="{BA38FCB0-2DCB-467A-9494-8C18FD3C1EB7}" srcOrd="1" destOrd="0" parTransId="{650605D0-08E6-4B89-BAC6-BBCBB15A9E84}" sibTransId="{BC8AF366-9244-4B42-88B8-882FE69B23D6}"/>
    <dgm:cxn modelId="{CDD19FEB-42C2-4039-AFEC-9DC7AC8FA182}" type="presOf" srcId="{0FE21AAD-6E92-4A72-82AB-4B8D94617E88}" destId="{037EB72E-03AA-4033-9F63-FDB05CA1B6F7}" srcOrd="0" destOrd="0" presId="urn:microsoft.com/office/officeart/2005/8/layout/target2"/>
    <dgm:cxn modelId="{1EE010F0-AC48-496C-A4D1-345F83250146}" type="presOf" srcId="{AD761525-6916-4100-8733-85A55242CDA0}" destId="{A1ACF85E-828E-416C-8CFD-11A022992EEB}" srcOrd="0" destOrd="1" presId="urn:microsoft.com/office/officeart/2005/8/layout/target2"/>
    <dgm:cxn modelId="{E99B36F5-D9A6-4132-95E7-E68DF53890B5}" type="presOf" srcId="{F5AA0B89-7AD9-48A1-A78E-58D3B5D3A479}" destId="{76F12DB6-A85B-4EB1-BECF-023E37FAFB80}" srcOrd="0" destOrd="0" presId="urn:microsoft.com/office/officeart/2005/8/layout/target2"/>
    <dgm:cxn modelId="{CF5904F6-B2EB-4E1D-A9E8-540C2E558E02}" srcId="{06524352-4C0B-49E8-B3B2-6CA1C6BB618D}" destId="{B46CD2FF-82CD-4818-92AE-8F5F0B0A40A7}" srcOrd="0" destOrd="0" parTransId="{441FDB50-3D51-46AC-9F42-3070C11F688F}" sibTransId="{B8B13A8D-D8BE-4864-ABD3-C51CC5985970}"/>
    <dgm:cxn modelId="{54D97BF8-0D2C-465C-B24E-0827E0C00BC5}" srcId="{7EC017EA-D3F9-469F-81A4-B41E7194CE36}" destId="{06524352-4C0B-49E8-B3B2-6CA1C6BB618D}" srcOrd="2" destOrd="0" parTransId="{12D3D1C8-A4AE-4411-A73A-3B3F3ADF2C93}" sibTransId="{E30F5532-8ACA-428F-862A-D61A7BFF651E}"/>
    <dgm:cxn modelId="{DF2979FE-2C23-4727-9C99-2143F061BDA6}" type="presOf" srcId="{B46CD2FF-82CD-4818-92AE-8F5F0B0A40A7}" destId="{87898934-C4D5-4CB0-852B-FB8CF2A3AD58}" srcOrd="0" destOrd="1" presId="urn:microsoft.com/office/officeart/2005/8/layout/target2"/>
    <dgm:cxn modelId="{6E69200D-13FF-42EB-B7D2-0C03A937A02A}" type="presParOf" srcId="{76F12DB6-A85B-4EB1-BECF-023E37FAFB80}" destId="{1A088515-71D4-4DB8-B664-353E8473653A}" srcOrd="0" destOrd="0" presId="urn:microsoft.com/office/officeart/2005/8/layout/target2"/>
    <dgm:cxn modelId="{ECF9DB9E-5175-4085-83C4-48E666553A84}" type="presParOf" srcId="{1A088515-71D4-4DB8-B664-353E8473653A}" destId="{25DC7492-EB26-45C8-92C2-BEF11AF4A414}" srcOrd="0" destOrd="0" presId="urn:microsoft.com/office/officeart/2005/8/layout/target2"/>
    <dgm:cxn modelId="{D1F3A3A7-42EE-4888-8DEA-36CE7423D6CD}" type="presParOf" srcId="{1A088515-71D4-4DB8-B664-353E8473653A}" destId="{0D44CD67-50BE-4F06-9667-910B04A8A884}" srcOrd="1" destOrd="0" presId="urn:microsoft.com/office/officeart/2005/8/layout/target2"/>
    <dgm:cxn modelId="{819D182E-C969-407F-8652-2934A0192F9C}" type="presParOf" srcId="{0D44CD67-50BE-4F06-9667-910B04A8A884}" destId="{037EB72E-03AA-4033-9F63-FDB05CA1B6F7}" srcOrd="0" destOrd="0" presId="urn:microsoft.com/office/officeart/2005/8/layout/target2"/>
    <dgm:cxn modelId="{5C38675A-07D3-45E4-8B9A-3820383F6A95}" type="presParOf" srcId="{0D44CD67-50BE-4F06-9667-910B04A8A884}" destId="{DF2660AE-1BB7-448E-B0FA-AF2AB7E9A2D2}" srcOrd="1" destOrd="0" presId="urn:microsoft.com/office/officeart/2005/8/layout/target2"/>
    <dgm:cxn modelId="{88EC5E28-A666-4B4D-97C3-97E940EF2ACF}" type="presParOf" srcId="{0D44CD67-50BE-4F06-9667-910B04A8A884}" destId="{E6BBD1AA-365E-41DD-836E-96403D285D9E}" srcOrd="2" destOrd="0" presId="urn:microsoft.com/office/officeart/2005/8/layout/target2"/>
    <dgm:cxn modelId="{643BEB69-612D-44B5-A774-FBA413310616}" type="presParOf" srcId="{0D44CD67-50BE-4F06-9667-910B04A8A884}" destId="{35EAAB19-ABD8-4911-A534-00454F316860}" srcOrd="3" destOrd="0" presId="urn:microsoft.com/office/officeart/2005/8/layout/target2"/>
    <dgm:cxn modelId="{F8906F9C-DB6C-47DE-8553-8768F8DD2D05}" type="presParOf" srcId="{0D44CD67-50BE-4F06-9667-910B04A8A884}" destId="{87898934-C4D5-4CB0-852B-FB8CF2A3AD58}" srcOrd="4" destOrd="0" presId="urn:microsoft.com/office/officeart/2005/8/layout/target2"/>
    <dgm:cxn modelId="{B63D657A-0121-43F8-8D82-A5520F0669F9}" type="presParOf" srcId="{0D44CD67-50BE-4F06-9667-910B04A8A884}" destId="{6F16199F-07E6-414B-BE05-CEC23B562E32}" srcOrd="5" destOrd="0" presId="urn:microsoft.com/office/officeart/2005/8/layout/target2"/>
    <dgm:cxn modelId="{BC6D9190-9632-4BDE-A95D-FDA0B37D62F4}" type="presParOf" srcId="{0D44CD67-50BE-4F06-9667-910B04A8A884}" destId="{A1ACF85E-828E-416C-8CFD-11A022992EEB}" srcOrd="6" destOrd="0" presId="urn:microsoft.com/office/officeart/2005/8/layout/target2"/>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75BAFCDC-CF76-4C76-842F-464DE37A049D}" type="doc">
      <dgm:prSet loTypeId="urn:microsoft.com/office/officeart/2005/8/layout/hierarchy3" loCatId="list" qsTypeId="urn:microsoft.com/office/officeart/2005/8/quickstyle/simple1" qsCatId="simple" csTypeId="urn:microsoft.com/office/officeart/2005/8/colors/colorful1" csCatId="colorful" phldr="1"/>
      <dgm:spPr/>
      <dgm:t>
        <a:bodyPr/>
        <a:lstStyle/>
        <a:p>
          <a:endParaRPr lang="tr-TR"/>
        </a:p>
      </dgm:t>
    </dgm:pt>
    <dgm:pt modelId="{CDD08443-0B7A-492A-BE33-50E577BD989B}">
      <dgm:prSet phldrT="[Metin]"/>
      <dgm:spPr/>
      <dgm:t>
        <a:bodyPr/>
        <a:lstStyle/>
        <a:p>
          <a:r>
            <a:rPr lang="tr-TR"/>
            <a:t>Genel</a:t>
          </a:r>
        </a:p>
      </dgm:t>
    </dgm:pt>
    <dgm:pt modelId="{7E7997CB-601B-4864-BA96-05F6B8122E7A}" type="parTrans" cxnId="{C8663297-CE4E-442C-B046-8B83570CD8D6}">
      <dgm:prSet/>
      <dgm:spPr/>
      <dgm:t>
        <a:bodyPr/>
        <a:lstStyle/>
        <a:p>
          <a:endParaRPr lang="tr-TR"/>
        </a:p>
      </dgm:t>
    </dgm:pt>
    <dgm:pt modelId="{223570A5-1731-4190-9676-20E73816CCB5}" type="sibTrans" cxnId="{C8663297-CE4E-442C-B046-8B83570CD8D6}">
      <dgm:prSet/>
      <dgm:spPr/>
      <dgm:t>
        <a:bodyPr/>
        <a:lstStyle/>
        <a:p>
          <a:endParaRPr lang="tr-TR"/>
        </a:p>
      </dgm:t>
    </dgm:pt>
    <dgm:pt modelId="{C99E067A-4679-4200-9955-3C076BCE8534}">
      <dgm:prSet phldrT="[Metin]"/>
      <dgm:spPr/>
      <dgm:t>
        <a:bodyPr/>
        <a:lstStyle/>
        <a:p>
          <a:r>
            <a:rPr lang="tr-TR"/>
            <a:t>Seri</a:t>
          </a:r>
        </a:p>
      </dgm:t>
    </dgm:pt>
    <dgm:pt modelId="{5D6EDEA8-3419-47AF-8F61-91A6C05D84AE}" type="parTrans" cxnId="{3A754BCD-B1E3-4374-AE95-A769C03C9928}">
      <dgm:prSet/>
      <dgm:spPr/>
      <dgm:t>
        <a:bodyPr/>
        <a:lstStyle/>
        <a:p>
          <a:endParaRPr lang="tr-TR"/>
        </a:p>
      </dgm:t>
    </dgm:pt>
    <dgm:pt modelId="{7A9FCD7D-6803-4E38-A905-2FB8F7BF0061}" type="sibTrans" cxnId="{3A754BCD-B1E3-4374-AE95-A769C03C9928}">
      <dgm:prSet/>
      <dgm:spPr/>
      <dgm:t>
        <a:bodyPr/>
        <a:lstStyle/>
        <a:p>
          <a:endParaRPr lang="tr-TR"/>
        </a:p>
      </dgm:t>
    </dgm:pt>
    <dgm:pt modelId="{D3EE8E71-9A86-4419-9150-5BFA09679198}">
      <dgm:prSet phldrT="[Metin]"/>
      <dgm:spPr/>
      <dgm:t>
        <a:bodyPr/>
        <a:lstStyle/>
        <a:p>
          <a:r>
            <a:rPr lang="tr-TR"/>
            <a:t>Paralel</a:t>
          </a:r>
        </a:p>
      </dgm:t>
    </dgm:pt>
    <dgm:pt modelId="{9CD779CE-D1A7-4A3A-8D38-B960F14626D7}" type="parTrans" cxnId="{3F305082-760F-4917-8FE3-BF4CFAF997CD}">
      <dgm:prSet/>
      <dgm:spPr/>
      <dgm:t>
        <a:bodyPr/>
        <a:lstStyle/>
        <a:p>
          <a:endParaRPr lang="tr-TR"/>
        </a:p>
      </dgm:t>
    </dgm:pt>
    <dgm:pt modelId="{97DE8759-DD11-478E-8E0A-F250B435CFA8}" type="sibTrans" cxnId="{3F305082-760F-4917-8FE3-BF4CFAF997CD}">
      <dgm:prSet/>
      <dgm:spPr/>
      <dgm:t>
        <a:bodyPr/>
        <a:lstStyle/>
        <a:p>
          <a:endParaRPr lang="tr-TR"/>
        </a:p>
      </dgm:t>
    </dgm:pt>
    <dgm:pt modelId="{272B5A1B-1A2E-457A-841D-2DEDF5594681}">
      <dgm:prSet phldrT="[Metin]"/>
      <dgm:spPr/>
      <dgm:t>
        <a:bodyPr/>
        <a:lstStyle/>
        <a:p>
          <a:r>
            <a:rPr lang="tr-TR"/>
            <a:t>Kontrol Yöntemi</a:t>
          </a:r>
        </a:p>
      </dgm:t>
    </dgm:pt>
    <dgm:pt modelId="{6DFF960F-1B59-46BE-AB74-F85599AA9E70}" type="parTrans" cxnId="{E70A8E0C-EAA9-4D76-82C2-EF492AE00F1E}">
      <dgm:prSet/>
      <dgm:spPr/>
      <dgm:t>
        <a:bodyPr/>
        <a:lstStyle/>
        <a:p>
          <a:endParaRPr lang="tr-TR"/>
        </a:p>
      </dgm:t>
    </dgm:pt>
    <dgm:pt modelId="{745ABDC4-57BE-4E86-9505-E33471631085}" type="sibTrans" cxnId="{E70A8E0C-EAA9-4D76-82C2-EF492AE00F1E}">
      <dgm:prSet/>
      <dgm:spPr/>
      <dgm:t>
        <a:bodyPr/>
        <a:lstStyle/>
        <a:p>
          <a:endParaRPr lang="tr-TR"/>
        </a:p>
      </dgm:t>
    </dgm:pt>
    <dgm:pt modelId="{8595B557-DA3E-4109-9D5D-39CF2A03DB99}">
      <dgm:prSet phldrT="[Metin]"/>
      <dgm:spPr/>
      <dgm:t>
        <a:bodyPr/>
        <a:lstStyle/>
        <a:p>
          <a:r>
            <a:rPr lang="tr-TR"/>
            <a:t>Noktadan Noktaya</a:t>
          </a:r>
        </a:p>
      </dgm:t>
    </dgm:pt>
    <dgm:pt modelId="{D6EAFA96-42A3-4725-9AD7-EC824FF18833}" type="parTrans" cxnId="{E08F64C3-440A-43D6-987B-7464514615C6}">
      <dgm:prSet/>
      <dgm:spPr/>
      <dgm:t>
        <a:bodyPr/>
        <a:lstStyle/>
        <a:p>
          <a:endParaRPr lang="tr-TR"/>
        </a:p>
      </dgm:t>
    </dgm:pt>
    <dgm:pt modelId="{B50DB125-E782-487A-AD4F-15FD159E4640}" type="sibTrans" cxnId="{E08F64C3-440A-43D6-987B-7464514615C6}">
      <dgm:prSet/>
      <dgm:spPr/>
      <dgm:t>
        <a:bodyPr/>
        <a:lstStyle/>
        <a:p>
          <a:endParaRPr lang="tr-TR"/>
        </a:p>
      </dgm:t>
    </dgm:pt>
    <dgm:pt modelId="{B43E56A7-8107-475C-8532-11DA3815164A}">
      <dgm:prSet phldrT="[Metin]"/>
      <dgm:spPr/>
      <dgm:t>
        <a:bodyPr/>
        <a:lstStyle/>
        <a:p>
          <a:r>
            <a:rPr lang="tr-TR"/>
            <a:t>Yörünge Kontrollü</a:t>
          </a:r>
        </a:p>
      </dgm:t>
    </dgm:pt>
    <dgm:pt modelId="{0A177944-0FEB-4362-A579-31C3742C9F1F}" type="parTrans" cxnId="{88E0D8EC-B099-456C-B4E2-62252B44FC40}">
      <dgm:prSet/>
      <dgm:spPr/>
      <dgm:t>
        <a:bodyPr/>
        <a:lstStyle/>
        <a:p>
          <a:endParaRPr lang="tr-TR"/>
        </a:p>
      </dgm:t>
    </dgm:pt>
    <dgm:pt modelId="{A3051A4C-13E9-491C-A67E-D9BD0B751BCC}" type="sibTrans" cxnId="{88E0D8EC-B099-456C-B4E2-62252B44FC40}">
      <dgm:prSet/>
      <dgm:spPr/>
      <dgm:t>
        <a:bodyPr/>
        <a:lstStyle/>
        <a:p>
          <a:endParaRPr lang="tr-TR"/>
        </a:p>
      </dgm:t>
    </dgm:pt>
    <dgm:pt modelId="{8C0B620E-1BAA-4875-92F2-30D3EF756651}">
      <dgm:prSet phldrT="[Metin]"/>
      <dgm:spPr/>
      <dgm:t>
        <a:bodyPr/>
        <a:lstStyle/>
        <a:p>
          <a:r>
            <a:rPr lang="tr-TR"/>
            <a:t>Tahrik Sistemi</a:t>
          </a:r>
        </a:p>
      </dgm:t>
    </dgm:pt>
    <dgm:pt modelId="{AEB28360-D682-49CE-8C83-EF8E999EBCFF}" type="parTrans" cxnId="{EC1B881F-C386-4862-B107-27B080EB2A3C}">
      <dgm:prSet/>
      <dgm:spPr/>
      <dgm:t>
        <a:bodyPr/>
        <a:lstStyle/>
        <a:p>
          <a:endParaRPr lang="tr-TR"/>
        </a:p>
      </dgm:t>
    </dgm:pt>
    <dgm:pt modelId="{27EDF306-3124-46DC-9C1F-2D90BE2E40C5}" type="sibTrans" cxnId="{EC1B881F-C386-4862-B107-27B080EB2A3C}">
      <dgm:prSet/>
      <dgm:spPr/>
      <dgm:t>
        <a:bodyPr/>
        <a:lstStyle/>
        <a:p>
          <a:endParaRPr lang="tr-TR"/>
        </a:p>
      </dgm:t>
    </dgm:pt>
    <dgm:pt modelId="{BDB83DDD-C8C2-4758-9424-B78C3697A8C4}">
      <dgm:prSet phldrT="[Metin]"/>
      <dgm:spPr/>
      <dgm:t>
        <a:bodyPr/>
        <a:lstStyle/>
        <a:p>
          <a:r>
            <a:rPr lang="tr-TR"/>
            <a:t>Elektrik Motorları</a:t>
          </a:r>
        </a:p>
      </dgm:t>
    </dgm:pt>
    <dgm:pt modelId="{692B5FDA-7E2F-46FE-9A9D-50245B2C0A38}" type="parTrans" cxnId="{8D51C22A-1B76-4467-AB7D-8ACA0713E121}">
      <dgm:prSet/>
      <dgm:spPr/>
      <dgm:t>
        <a:bodyPr/>
        <a:lstStyle/>
        <a:p>
          <a:endParaRPr lang="tr-TR"/>
        </a:p>
      </dgm:t>
    </dgm:pt>
    <dgm:pt modelId="{69D96999-C8BE-4E61-8600-6AAFE785DAD4}" type="sibTrans" cxnId="{8D51C22A-1B76-4467-AB7D-8ACA0713E121}">
      <dgm:prSet/>
      <dgm:spPr/>
      <dgm:t>
        <a:bodyPr/>
        <a:lstStyle/>
        <a:p>
          <a:endParaRPr lang="tr-TR"/>
        </a:p>
      </dgm:t>
    </dgm:pt>
    <dgm:pt modelId="{E6DE9FA2-11BD-4B75-8BA3-ED37DCED85D5}">
      <dgm:prSet phldrT="[Metin]"/>
      <dgm:spPr/>
      <dgm:t>
        <a:bodyPr/>
        <a:lstStyle/>
        <a:p>
          <a:r>
            <a:rPr lang="tr-TR"/>
            <a:t>Koordinat Sistemi</a:t>
          </a:r>
        </a:p>
      </dgm:t>
    </dgm:pt>
    <dgm:pt modelId="{218CA58A-4A3B-4841-90AE-7FF0C77477FE}" type="parTrans" cxnId="{FBB0CB01-1B58-42B6-AC0A-1C9068972A80}">
      <dgm:prSet/>
      <dgm:spPr/>
      <dgm:t>
        <a:bodyPr/>
        <a:lstStyle/>
        <a:p>
          <a:endParaRPr lang="tr-TR"/>
        </a:p>
      </dgm:t>
    </dgm:pt>
    <dgm:pt modelId="{4BE79F8C-36E6-4604-9EB5-36C0F5463CCB}" type="sibTrans" cxnId="{FBB0CB01-1B58-42B6-AC0A-1C9068972A80}">
      <dgm:prSet/>
      <dgm:spPr/>
      <dgm:t>
        <a:bodyPr/>
        <a:lstStyle/>
        <a:p>
          <a:endParaRPr lang="tr-TR"/>
        </a:p>
      </dgm:t>
    </dgm:pt>
    <dgm:pt modelId="{5A83BDAA-4A5C-4245-8BC8-441776B86FAD}">
      <dgm:prSet phldrT="[Metin]"/>
      <dgm:spPr/>
      <dgm:t>
        <a:bodyPr/>
        <a:lstStyle/>
        <a:p>
          <a:r>
            <a:rPr lang="tr-TR"/>
            <a:t>Hareket Durumu</a:t>
          </a:r>
        </a:p>
      </dgm:t>
    </dgm:pt>
    <dgm:pt modelId="{FE047F85-B1B5-4163-8DA1-3FC6058437D1}" type="parTrans" cxnId="{DBEBD73E-16FF-4FDB-A2D3-A8AD76FE7FF5}">
      <dgm:prSet/>
      <dgm:spPr/>
      <dgm:t>
        <a:bodyPr/>
        <a:lstStyle/>
        <a:p>
          <a:endParaRPr lang="tr-TR"/>
        </a:p>
      </dgm:t>
    </dgm:pt>
    <dgm:pt modelId="{333F8ECD-6C15-44A6-B996-AD5E8B423BEC}" type="sibTrans" cxnId="{DBEBD73E-16FF-4FDB-A2D3-A8AD76FE7FF5}">
      <dgm:prSet/>
      <dgm:spPr/>
      <dgm:t>
        <a:bodyPr/>
        <a:lstStyle/>
        <a:p>
          <a:endParaRPr lang="tr-TR"/>
        </a:p>
      </dgm:t>
    </dgm:pt>
    <dgm:pt modelId="{E043F246-29F3-4A14-A8B7-367C9959887B}">
      <dgm:prSet phldrT="[Metin]"/>
      <dgm:spPr/>
      <dgm:t>
        <a:bodyPr/>
        <a:lstStyle/>
        <a:p>
          <a:r>
            <a:rPr lang="tr-TR"/>
            <a:t>Mobil</a:t>
          </a:r>
        </a:p>
      </dgm:t>
    </dgm:pt>
    <dgm:pt modelId="{757E1F42-5E5F-41FB-8DE6-5F49A0382230}" type="parTrans" cxnId="{9AF83E68-42D5-46BB-8708-EC9072EB240A}">
      <dgm:prSet/>
      <dgm:spPr/>
      <dgm:t>
        <a:bodyPr/>
        <a:lstStyle/>
        <a:p>
          <a:endParaRPr lang="tr-TR"/>
        </a:p>
      </dgm:t>
    </dgm:pt>
    <dgm:pt modelId="{FCFC9467-8B55-4690-B2AB-4035EDEF33C8}" type="sibTrans" cxnId="{9AF83E68-42D5-46BB-8708-EC9072EB240A}">
      <dgm:prSet/>
      <dgm:spPr/>
      <dgm:t>
        <a:bodyPr/>
        <a:lstStyle/>
        <a:p>
          <a:endParaRPr lang="tr-TR"/>
        </a:p>
      </dgm:t>
    </dgm:pt>
    <dgm:pt modelId="{96480578-12E0-434B-810F-338BA362BBEB}">
      <dgm:prSet phldrT="[Metin]"/>
      <dgm:spPr/>
      <dgm:t>
        <a:bodyPr/>
        <a:lstStyle/>
        <a:p>
          <a:r>
            <a:rPr lang="tr-TR"/>
            <a:t>Kartezyen (PPP)</a:t>
          </a:r>
        </a:p>
      </dgm:t>
    </dgm:pt>
    <dgm:pt modelId="{CF62A18C-6437-4170-B7DC-DFF601E05EED}" type="parTrans" cxnId="{412E5152-E762-44CB-9A1A-FA81DD775359}">
      <dgm:prSet/>
      <dgm:spPr/>
      <dgm:t>
        <a:bodyPr/>
        <a:lstStyle/>
        <a:p>
          <a:endParaRPr lang="tr-TR"/>
        </a:p>
      </dgm:t>
    </dgm:pt>
    <dgm:pt modelId="{6BD3ED89-A6B9-40DF-8EE0-86EE70857024}" type="sibTrans" cxnId="{412E5152-E762-44CB-9A1A-FA81DD775359}">
      <dgm:prSet/>
      <dgm:spPr/>
      <dgm:t>
        <a:bodyPr/>
        <a:lstStyle/>
        <a:p>
          <a:endParaRPr lang="tr-TR"/>
        </a:p>
      </dgm:t>
    </dgm:pt>
    <dgm:pt modelId="{A51823BC-F9FA-416C-8183-AEBC39AB97C1}">
      <dgm:prSet phldrT="[Metin]"/>
      <dgm:spPr/>
      <dgm:t>
        <a:bodyPr/>
        <a:lstStyle/>
        <a:p>
          <a:r>
            <a:rPr lang="tr-TR"/>
            <a:t>Silindirik (RPP)</a:t>
          </a:r>
        </a:p>
      </dgm:t>
    </dgm:pt>
    <dgm:pt modelId="{A3B5CDA7-75F3-40EF-B38B-E15C30677809}" type="parTrans" cxnId="{0D7D8CAC-5EC8-482E-AE03-4467393CD0F2}">
      <dgm:prSet/>
      <dgm:spPr/>
      <dgm:t>
        <a:bodyPr/>
        <a:lstStyle/>
        <a:p>
          <a:endParaRPr lang="tr-TR"/>
        </a:p>
      </dgm:t>
    </dgm:pt>
    <dgm:pt modelId="{676EB4E4-447C-4AF0-85D6-48011E5F4F6E}" type="sibTrans" cxnId="{0D7D8CAC-5EC8-482E-AE03-4467393CD0F2}">
      <dgm:prSet/>
      <dgm:spPr/>
      <dgm:t>
        <a:bodyPr/>
        <a:lstStyle/>
        <a:p>
          <a:endParaRPr lang="tr-TR"/>
        </a:p>
      </dgm:t>
    </dgm:pt>
    <dgm:pt modelId="{84CA3A53-4342-4365-B12A-AF0FBB5B8545}">
      <dgm:prSet phldrT="[Metin]"/>
      <dgm:spPr/>
      <dgm:t>
        <a:bodyPr/>
        <a:lstStyle/>
        <a:p>
          <a:r>
            <a:rPr lang="tr-TR"/>
            <a:t>SCARA (RRP)</a:t>
          </a:r>
        </a:p>
      </dgm:t>
    </dgm:pt>
    <dgm:pt modelId="{26B398F0-76FF-4E3D-BD39-3E13A250FCB5}" type="parTrans" cxnId="{FBF8B853-8863-4B9E-AC6E-0706FE5347E0}">
      <dgm:prSet/>
      <dgm:spPr/>
      <dgm:t>
        <a:bodyPr/>
        <a:lstStyle/>
        <a:p>
          <a:endParaRPr lang="tr-TR"/>
        </a:p>
      </dgm:t>
    </dgm:pt>
    <dgm:pt modelId="{F8752270-38A5-4120-8C79-42E55BFE3EE4}" type="sibTrans" cxnId="{FBF8B853-8863-4B9E-AC6E-0706FE5347E0}">
      <dgm:prSet/>
      <dgm:spPr/>
      <dgm:t>
        <a:bodyPr/>
        <a:lstStyle/>
        <a:p>
          <a:endParaRPr lang="tr-TR"/>
        </a:p>
      </dgm:t>
    </dgm:pt>
    <dgm:pt modelId="{C2F4F0C2-F3D4-484B-849E-F95435869521}">
      <dgm:prSet phldrT="[Metin]"/>
      <dgm:spPr/>
      <dgm:t>
        <a:bodyPr/>
        <a:lstStyle/>
        <a:p>
          <a:r>
            <a:rPr lang="tr-TR"/>
            <a:t>Küresel (RRP)</a:t>
          </a:r>
        </a:p>
      </dgm:t>
    </dgm:pt>
    <dgm:pt modelId="{12C23082-B8E2-4724-8E89-60BF46D4774E}" type="parTrans" cxnId="{23524230-ABC5-4986-860B-BE165C7804D1}">
      <dgm:prSet/>
      <dgm:spPr/>
      <dgm:t>
        <a:bodyPr/>
        <a:lstStyle/>
        <a:p>
          <a:endParaRPr lang="tr-TR"/>
        </a:p>
      </dgm:t>
    </dgm:pt>
    <dgm:pt modelId="{E7B89134-AADD-4F5D-9E4F-0DA3F74BFDB9}" type="sibTrans" cxnId="{23524230-ABC5-4986-860B-BE165C7804D1}">
      <dgm:prSet/>
      <dgm:spPr/>
      <dgm:t>
        <a:bodyPr/>
        <a:lstStyle/>
        <a:p>
          <a:endParaRPr lang="tr-TR"/>
        </a:p>
      </dgm:t>
    </dgm:pt>
    <dgm:pt modelId="{2A68337C-0C8A-4B66-AF4B-379199129255}">
      <dgm:prSet phldrT="[Metin]"/>
      <dgm:spPr/>
      <dgm:t>
        <a:bodyPr/>
        <a:lstStyle/>
        <a:p>
          <a:r>
            <a:rPr lang="tr-TR"/>
            <a:t>Dönel (RRR)</a:t>
          </a:r>
        </a:p>
      </dgm:t>
    </dgm:pt>
    <dgm:pt modelId="{430BDD15-E60F-4D26-A020-F4D727924384}" type="parTrans" cxnId="{05D3A595-30B2-4527-9FD2-1ECEEB5E02ED}">
      <dgm:prSet/>
      <dgm:spPr/>
      <dgm:t>
        <a:bodyPr/>
        <a:lstStyle/>
        <a:p>
          <a:endParaRPr lang="tr-TR"/>
        </a:p>
      </dgm:t>
    </dgm:pt>
    <dgm:pt modelId="{A93F29A0-2415-4F7F-B74A-9734AB913809}" type="sibTrans" cxnId="{05D3A595-30B2-4527-9FD2-1ECEEB5E02ED}">
      <dgm:prSet/>
      <dgm:spPr/>
      <dgm:t>
        <a:bodyPr/>
        <a:lstStyle/>
        <a:p>
          <a:endParaRPr lang="tr-TR"/>
        </a:p>
      </dgm:t>
    </dgm:pt>
    <dgm:pt modelId="{A4C2C42D-9BF3-4F40-B81B-1E99C9B21581}">
      <dgm:prSet phldrT="[Metin]"/>
      <dgm:spPr/>
      <dgm:t>
        <a:bodyPr/>
        <a:lstStyle/>
        <a:p>
          <a:r>
            <a:rPr lang="tr-TR"/>
            <a:t>Pnömatik</a:t>
          </a:r>
        </a:p>
      </dgm:t>
    </dgm:pt>
    <dgm:pt modelId="{8B04D91C-66F9-4734-9B84-CA8BA313400A}" type="parTrans" cxnId="{5ED997F7-4199-4E0B-8333-333C55966329}">
      <dgm:prSet/>
      <dgm:spPr/>
      <dgm:t>
        <a:bodyPr/>
        <a:lstStyle/>
        <a:p>
          <a:endParaRPr lang="tr-TR"/>
        </a:p>
      </dgm:t>
    </dgm:pt>
    <dgm:pt modelId="{1589421B-EBB7-4D93-BD28-39C1BD7B3006}" type="sibTrans" cxnId="{5ED997F7-4199-4E0B-8333-333C55966329}">
      <dgm:prSet/>
      <dgm:spPr/>
      <dgm:t>
        <a:bodyPr/>
        <a:lstStyle/>
        <a:p>
          <a:endParaRPr lang="tr-TR"/>
        </a:p>
      </dgm:t>
    </dgm:pt>
    <dgm:pt modelId="{74BD9408-FF6C-4741-A292-CB886187D882}">
      <dgm:prSet phldrT="[Metin]"/>
      <dgm:spPr/>
      <dgm:t>
        <a:bodyPr/>
        <a:lstStyle/>
        <a:p>
          <a:r>
            <a:rPr lang="tr-TR"/>
            <a:t>Hidrolik</a:t>
          </a:r>
        </a:p>
      </dgm:t>
    </dgm:pt>
    <dgm:pt modelId="{4F8B4C64-0782-4CE5-98F5-CE3A3F1DCA8B}" type="parTrans" cxnId="{51752882-9FAB-4CCB-B957-5A9A5EFC0BD3}">
      <dgm:prSet/>
      <dgm:spPr/>
      <dgm:t>
        <a:bodyPr/>
        <a:lstStyle/>
        <a:p>
          <a:endParaRPr lang="tr-TR"/>
        </a:p>
      </dgm:t>
    </dgm:pt>
    <dgm:pt modelId="{9DB5A46C-E5B3-413E-9E47-F7C28C63DBEB}" type="sibTrans" cxnId="{51752882-9FAB-4CCB-B957-5A9A5EFC0BD3}">
      <dgm:prSet/>
      <dgm:spPr/>
      <dgm:t>
        <a:bodyPr/>
        <a:lstStyle/>
        <a:p>
          <a:endParaRPr lang="tr-TR"/>
        </a:p>
      </dgm:t>
    </dgm:pt>
    <dgm:pt modelId="{8D76813A-2E85-43B6-83A9-4F65D38ADEE3}">
      <dgm:prSet phldrT="[Metin]"/>
      <dgm:spPr/>
      <dgm:t>
        <a:bodyPr/>
        <a:lstStyle/>
        <a:p>
          <a:r>
            <a:rPr lang="tr-TR"/>
            <a:t>Sabit</a:t>
          </a:r>
        </a:p>
      </dgm:t>
    </dgm:pt>
    <dgm:pt modelId="{C8225FD7-DB5B-45E5-A3A6-4C56C6851447}" type="parTrans" cxnId="{53770EAC-AA39-4F5A-90ED-3CA9C37527AE}">
      <dgm:prSet/>
      <dgm:spPr/>
      <dgm:t>
        <a:bodyPr/>
        <a:lstStyle/>
        <a:p>
          <a:endParaRPr lang="tr-TR"/>
        </a:p>
      </dgm:t>
    </dgm:pt>
    <dgm:pt modelId="{22775C4F-07FE-4717-B3DF-3C3D3CBA6DDB}" type="sibTrans" cxnId="{53770EAC-AA39-4F5A-90ED-3CA9C37527AE}">
      <dgm:prSet/>
      <dgm:spPr/>
      <dgm:t>
        <a:bodyPr/>
        <a:lstStyle/>
        <a:p>
          <a:endParaRPr lang="tr-TR"/>
        </a:p>
      </dgm:t>
    </dgm:pt>
    <dgm:pt modelId="{C37C1527-FA14-49E6-98A8-D1A902650A59}">
      <dgm:prSet phldrT="[Metin]"/>
      <dgm:spPr/>
      <dgm:t>
        <a:bodyPr/>
        <a:lstStyle/>
        <a:p>
          <a:r>
            <a:rPr lang="tr-TR"/>
            <a:t>Redundant</a:t>
          </a:r>
        </a:p>
      </dgm:t>
    </dgm:pt>
    <dgm:pt modelId="{B6B53765-6D80-41F3-89D6-985E0E23DF31}" type="parTrans" cxnId="{F17D3FC5-314E-417C-B032-805E837FBB3F}">
      <dgm:prSet/>
      <dgm:spPr/>
      <dgm:t>
        <a:bodyPr/>
        <a:lstStyle/>
        <a:p>
          <a:endParaRPr lang="tr-TR"/>
        </a:p>
      </dgm:t>
    </dgm:pt>
    <dgm:pt modelId="{00EA3F71-FC3A-488D-A6BE-04554903B835}" type="sibTrans" cxnId="{F17D3FC5-314E-417C-B032-805E837FBB3F}">
      <dgm:prSet/>
      <dgm:spPr/>
      <dgm:t>
        <a:bodyPr/>
        <a:lstStyle/>
        <a:p>
          <a:endParaRPr lang="tr-TR"/>
        </a:p>
      </dgm:t>
    </dgm:pt>
    <dgm:pt modelId="{0943E5CF-66EE-4CF3-8FFE-29436E3076B4}" type="pres">
      <dgm:prSet presAssocID="{75BAFCDC-CF76-4C76-842F-464DE37A049D}" presName="diagram" presStyleCnt="0">
        <dgm:presLayoutVars>
          <dgm:chPref val="1"/>
          <dgm:dir/>
          <dgm:animOne val="branch"/>
          <dgm:animLvl val="lvl"/>
          <dgm:resizeHandles/>
        </dgm:presLayoutVars>
      </dgm:prSet>
      <dgm:spPr/>
    </dgm:pt>
    <dgm:pt modelId="{0E37812F-C583-491C-AFB9-803EFB4F1AE9}" type="pres">
      <dgm:prSet presAssocID="{CDD08443-0B7A-492A-BE33-50E577BD989B}" presName="root" presStyleCnt="0"/>
      <dgm:spPr/>
    </dgm:pt>
    <dgm:pt modelId="{D16C787B-B350-4219-82A0-2079362AA0B3}" type="pres">
      <dgm:prSet presAssocID="{CDD08443-0B7A-492A-BE33-50E577BD989B}" presName="rootComposite" presStyleCnt="0"/>
      <dgm:spPr/>
    </dgm:pt>
    <dgm:pt modelId="{9918033E-7E9C-4FCD-9DBB-7040027C95DD}" type="pres">
      <dgm:prSet presAssocID="{CDD08443-0B7A-492A-BE33-50E577BD989B}" presName="rootText" presStyleLbl="node1" presStyleIdx="0" presStyleCnt="5"/>
      <dgm:spPr/>
    </dgm:pt>
    <dgm:pt modelId="{21514D16-83F5-483D-8962-21F1EF421675}" type="pres">
      <dgm:prSet presAssocID="{CDD08443-0B7A-492A-BE33-50E577BD989B}" presName="rootConnector" presStyleLbl="node1" presStyleIdx="0" presStyleCnt="5"/>
      <dgm:spPr/>
    </dgm:pt>
    <dgm:pt modelId="{F6AF3DF7-0CFF-457C-AFB7-1C1D4BC2F90A}" type="pres">
      <dgm:prSet presAssocID="{CDD08443-0B7A-492A-BE33-50E577BD989B}" presName="childShape" presStyleCnt="0"/>
      <dgm:spPr/>
    </dgm:pt>
    <dgm:pt modelId="{2AE7A79C-34BD-4C9A-8572-E74C666F5562}" type="pres">
      <dgm:prSet presAssocID="{5D6EDEA8-3419-47AF-8F61-91A6C05D84AE}" presName="Name13" presStyleLbl="parChTrans1D2" presStyleIdx="0" presStyleCnt="15"/>
      <dgm:spPr/>
    </dgm:pt>
    <dgm:pt modelId="{D247FB5B-D652-4CF6-B984-616B48C6218A}" type="pres">
      <dgm:prSet presAssocID="{C99E067A-4679-4200-9955-3C076BCE8534}" presName="childText" presStyleLbl="bgAcc1" presStyleIdx="0" presStyleCnt="15">
        <dgm:presLayoutVars>
          <dgm:bulletEnabled val="1"/>
        </dgm:presLayoutVars>
      </dgm:prSet>
      <dgm:spPr/>
    </dgm:pt>
    <dgm:pt modelId="{F6AA94AB-5946-48CC-ABC2-B5297AAC9153}" type="pres">
      <dgm:prSet presAssocID="{9CD779CE-D1A7-4A3A-8D38-B960F14626D7}" presName="Name13" presStyleLbl="parChTrans1D2" presStyleIdx="1" presStyleCnt="15"/>
      <dgm:spPr/>
    </dgm:pt>
    <dgm:pt modelId="{D6B16A37-7F22-4A64-B31B-E4AB78147F9A}" type="pres">
      <dgm:prSet presAssocID="{D3EE8E71-9A86-4419-9150-5BFA09679198}" presName="childText" presStyleLbl="bgAcc1" presStyleIdx="1" presStyleCnt="15">
        <dgm:presLayoutVars>
          <dgm:bulletEnabled val="1"/>
        </dgm:presLayoutVars>
      </dgm:prSet>
      <dgm:spPr/>
    </dgm:pt>
    <dgm:pt modelId="{433B8ABD-7CB1-4043-BF39-03CFD81A880F}" type="pres">
      <dgm:prSet presAssocID="{B6B53765-6D80-41F3-89D6-985E0E23DF31}" presName="Name13" presStyleLbl="parChTrans1D2" presStyleIdx="2" presStyleCnt="15"/>
      <dgm:spPr/>
    </dgm:pt>
    <dgm:pt modelId="{6A70AB9B-1A52-4D0A-8A2F-788EE2FD0009}" type="pres">
      <dgm:prSet presAssocID="{C37C1527-FA14-49E6-98A8-D1A902650A59}" presName="childText" presStyleLbl="bgAcc1" presStyleIdx="2" presStyleCnt="15">
        <dgm:presLayoutVars>
          <dgm:bulletEnabled val="1"/>
        </dgm:presLayoutVars>
      </dgm:prSet>
      <dgm:spPr/>
    </dgm:pt>
    <dgm:pt modelId="{9DAC5FA6-DB2F-4ECE-A71F-801BAE1AF0FB}" type="pres">
      <dgm:prSet presAssocID="{272B5A1B-1A2E-457A-841D-2DEDF5594681}" presName="root" presStyleCnt="0"/>
      <dgm:spPr/>
    </dgm:pt>
    <dgm:pt modelId="{A7AEDAD8-4FE1-404D-9421-F0BFDA84E52C}" type="pres">
      <dgm:prSet presAssocID="{272B5A1B-1A2E-457A-841D-2DEDF5594681}" presName="rootComposite" presStyleCnt="0"/>
      <dgm:spPr/>
    </dgm:pt>
    <dgm:pt modelId="{D12FD61E-83F2-4DD9-9803-AE5C5E3B1747}" type="pres">
      <dgm:prSet presAssocID="{272B5A1B-1A2E-457A-841D-2DEDF5594681}" presName="rootText" presStyleLbl="node1" presStyleIdx="1" presStyleCnt="5"/>
      <dgm:spPr/>
    </dgm:pt>
    <dgm:pt modelId="{776AC9D0-EEAF-4164-BD0F-7A6003957658}" type="pres">
      <dgm:prSet presAssocID="{272B5A1B-1A2E-457A-841D-2DEDF5594681}" presName="rootConnector" presStyleLbl="node1" presStyleIdx="1" presStyleCnt="5"/>
      <dgm:spPr/>
    </dgm:pt>
    <dgm:pt modelId="{9057E752-E56A-42E4-90E6-813A25862323}" type="pres">
      <dgm:prSet presAssocID="{272B5A1B-1A2E-457A-841D-2DEDF5594681}" presName="childShape" presStyleCnt="0"/>
      <dgm:spPr/>
    </dgm:pt>
    <dgm:pt modelId="{95D09D01-2477-4553-999C-DE922432C5DC}" type="pres">
      <dgm:prSet presAssocID="{D6EAFA96-42A3-4725-9AD7-EC824FF18833}" presName="Name13" presStyleLbl="parChTrans1D2" presStyleIdx="3" presStyleCnt="15"/>
      <dgm:spPr/>
    </dgm:pt>
    <dgm:pt modelId="{BC5AEE25-18F9-4049-AB6F-74A9CEA54D0A}" type="pres">
      <dgm:prSet presAssocID="{8595B557-DA3E-4109-9D5D-39CF2A03DB99}" presName="childText" presStyleLbl="bgAcc1" presStyleIdx="3" presStyleCnt="15">
        <dgm:presLayoutVars>
          <dgm:bulletEnabled val="1"/>
        </dgm:presLayoutVars>
      </dgm:prSet>
      <dgm:spPr/>
    </dgm:pt>
    <dgm:pt modelId="{9BBE4152-9409-45BE-B636-A7254BBC2DD7}" type="pres">
      <dgm:prSet presAssocID="{0A177944-0FEB-4362-A579-31C3742C9F1F}" presName="Name13" presStyleLbl="parChTrans1D2" presStyleIdx="4" presStyleCnt="15"/>
      <dgm:spPr/>
    </dgm:pt>
    <dgm:pt modelId="{4EFBB105-08EF-4E4A-BEE4-AAEFF0446B40}" type="pres">
      <dgm:prSet presAssocID="{B43E56A7-8107-475C-8532-11DA3815164A}" presName="childText" presStyleLbl="bgAcc1" presStyleIdx="4" presStyleCnt="15">
        <dgm:presLayoutVars>
          <dgm:bulletEnabled val="1"/>
        </dgm:presLayoutVars>
      </dgm:prSet>
      <dgm:spPr/>
    </dgm:pt>
    <dgm:pt modelId="{C4B050C4-D97A-495D-A1E8-FBFE3EA87240}" type="pres">
      <dgm:prSet presAssocID="{8C0B620E-1BAA-4875-92F2-30D3EF756651}" presName="root" presStyleCnt="0"/>
      <dgm:spPr/>
    </dgm:pt>
    <dgm:pt modelId="{DE7FF376-F0BB-4068-970D-EC2B1FB47BC2}" type="pres">
      <dgm:prSet presAssocID="{8C0B620E-1BAA-4875-92F2-30D3EF756651}" presName="rootComposite" presStyleCnt="0"/>
      <dgm:spPr/>
    </dgm:pt>
    <dgm:pt modelId="{C8ECB5E2-E89C-4486-A5CA-8006C8DA6E3A}" type="pres">
      <dgm:prSet presAssocID="{8C0B620E-1BAA-4875-92F2-30D3EF756651}" presName="rootText" presStyleLbl="node1" presStyleIdx="2" presStyleCnt="5"/>
      <dgm:spPr/>
    </dgm:pt>
    <dgm:pt modelId="{D20F6A6C-CA40-4852-A89F-4A081FA29679}" type="pres">
      <dgm:prSet presAssocID="{8C0B620E-1BAA-4875-92F2-30D3EF756651}" presName="rootConnector" presStyleLbl="node1" presStyleIdx="2" presStyleCnt="5"/>
      <dgm:spPr/>
    </dgm:pt>
    <dgm:pt modelId="{089258D6-5598-4862-A998-FED9472F1D3F}" type="pres">
      <dgm:prSet presAssocID="{8C0B620E-1BAA-4875-92F2-30D3EF756651}" presName="childShape" presStyleCnt="0"/>
      <dgm:spPr/>
    </dgm:pt>
    <dgm:pt modelId="{1152A0FF-3576-4BE8-BDA0-A57170EE8369}" type="pres">
      <dgm:prSet presAssocID="{692B5FDA-7E2F-46FE-9A9D-50245B2C0A38}" presName="Name13" presStyleLbl="parChTrans1D2" presStyleIdx="5" presStyleCnt="15"/>
      <dgm:spPr/>
    </dgm:pt>
    <dgm:pt modelId="{683629BF-AC65-4A07-B92D-E51C0E4E5691}" type="pres">
      <dgm:prSet presAssocID="{BDB83DDD-C8C2-4758-9424-B78C3697A8C4}" presName="childText" presStyleLbl="bgAcc1" presStyleIdx="5" presStyleCnt="15">
        <dgm:presLayoutVars>
          <dgm:bulletEnabled val="1"/>
        </dgm:presLayoutVars>
      </dgm:prSet>
      <dgm:spPr/>
    </dgm:pt>
    <dgm:pt modelId="{A55ABF27-B11B-4D16-A99A-B6A252CF0198}" type="pres">
      <dgm:prSet presAssocID="{8B04D91C-66F9-4734-9B84-CA8BA313400A}" presName="Name13" presStyleLbl="parChTrans1D2" presStyleIdx="6" presStyleCnt="15"/>
      <dgm:spPr/>
    </dgm:pt>
    <dgm:pt modelId="{85986AC4-1757-43E2-8920-1BBFD0A4633A}" type="pres">
      <dgm:prSet presAssocID="{A4C2C42D-9BF3-4F40-B81B-1E99C9B21581}" presName="childText" presStyleLbl="bgAcc1" presStyleIdx="6" presStyleCnt="15">
        <dgm:presLayoutVars>
          <dgm:bulletEnabled val="1"/>
        </dgm:presLayoutVars>
      </dgm:prSet>
      <dgm:spPr/>
    </dgm:pt>
    <dgm:pt modelId="{D11D08F6-83F7-4FA1-BA68-C2DC0550C2AB}" type="pres">
      <dgm:prSet presAssocID="{4F8B4C64-0782-4CE5-98F5-CE3A3F1DCA8B}" presName="Name13" presStyleLbl="parChTrans1D2" presStyleIdx="7" presStyleCnt="15"/>
      <dgm:spPr/>
    </dgm:pt>
    <dgm:pt modelId="{1EF087EA-0C7A-4E32-862A-7FA9FD225389}" type="pres">
      <dgm:prSet presAssocID="{74BD9408-FF6C-4741-A292-CB886187D882}" presName="childText" presStyleLbl="bgAcc1" presStyleIdx="7" presStyleCnt="15">
        <dgm:presLayoutVars>
          <dgm:bulletEnabled val="1"/>
        </dgm:presLayoutVars>
      </dgm:prSet>
      <dgm:spPr/>
    </dgm:pt>
    <dgm:pt modelId="{871F1A10-2335-422C-A31A-79A891FE33F8}" type="pres">
      <dgm:prSet presAssocID="{E6DE9FA2-11BD-4B75-8BA3-ED37DCED85D5}" presName="root" presStyleCnt="0"/>
      <dgm:spPr/>
    </dgm:pt>
    <dgm:pt modelId="{75023752-241C-47EF-B0CC-876E3385C50A}" type="pres">
      <dgm:prSet presAssocID="{E6DE9FA2-11BD-4B75-8BA3-ED37DCED85D5}" presName="rootComposite" presStyleCnt="0"/>
      <dgm:spPr/>
    </dgm:pt>
    <dgm:pt modelId="{9BA5FD5B-CBDA-4EF8-8D14-96AD60EC5EA9}" type="pres">
      <dgm:prSet presAssocID="{E6DE9FA2-11BD-4B75-8BA3-ED37DCED85D5}" presName="rootText" presStyleLbl="node1" presStyleIdx="3" presStyleCnt="5"/>
      <dgm:spPr/>
    </dgm:pt>
    <dgm:pt modelId="{AB7C5721-D4CB-4B54-B8E4-8E7BECB22D11}" type="pres">
      <dgm:prSet presAssocID="{E6DE9FA2-11BD-4B75-8BA3-ED37DCED85D5}" presName="rootConnector" presStyleLbl="node1" presStyleIdx="3" presStyleCnt="5"/>
      <dgm:spPr/>
    </dgm:pt>
    <dgm:pt modelId="{1365B84D-C4D4-4DD5-B551-6852F5054250}" type="pres">
      <dgm:prSet presAssocID="{E6DE9FA2-11BD-4B75-8BA3-ED37DCED85D5}" presName="childShape" presStyleCnt="0"/>
      <dgm:spPr/>
    </dgm:pt>
    <dgm:pt modelId="{E99F5D50-0526-4754-8D18-A725E168737A}" type="pres">
      <dgm:prSet presAssocID="{CF62A18C-6437-4170-B7DC-DFF601E05EED}" presName="Name13" presStyleLbl="parChTrans1D2" presStyleIdx="8" presStyleCnt="15"/>
      <dgm:spPr/>
    </dgm:pt>
    <dgm:pt modelId="{D02EECD3-322C-4704-9B11-D77749E0AE64}" type="pres">
      <dgm:prSet presAssocID="{96480578-12E0-434B-810F-338BA362BBEB}" presName="childText" presStyleLbl="bgAcc1" presStyleIdx="8" presStyleCnt="15">
        <dgm:presLayoutVars>
          <dgm:bulletEnabled val="1"/>
        </dgm:presLayoutVars>
      </dgm:prSet>
      <dgm:spPr/>
    </dgm:pt>
    <dgm:pt modelId="{5586539F-1E55-4E2F-9662-813D4F9E64A2}" type="pres">
      <dgm:prSet presAssocID="{A3B5CDA7-75F3-40EF-B38B-E15C30677809}" presName="Name13" presStyleLbl="parChTrans1D2" presStyleIdx="9" presStyleCnt="15"/>
      <dgm:spPr/>
    </dgm:pt>
    <dgm:pt modelId="{BAC71BC3-6B58-4344-9A78-1338DED12A46}" type="pres">
      <dgm:prSet presAssocID="{A51823BC-F9FA-416C-8183-AEBC39AB97C1}" presName="childText" presStyleLbl="bgAcc1" presStyleIdx="9" presStyleCnt="15">
        <dgm:presLayoutVars>
          <dgm:bulletEnabled val="1"/>
        </dgm:presLayoutVars>
      </dgm:prSet>
      <dgm:spPr/>
    </dgm:pt>
    <dgm:pt modelId="{C6FDD68B-319B-4F82-9D20-97E00F48C81A}" type="pres">
      <dgm:prSet presAssocID="{26B398F0-76FF-4E3D-BD39-3E13A250FCB5}" presName="Name13" presStyleLbl="parChTrans1D2" presStyleIdx="10" presStyleCnt="15"/>
      <dgm:spPr/>
    </dgm:pt>
    <dgm:pt modelId="{8D2D0E80-3EF8-473F-BF1A-CB545D59FD0E}" type="pres">
      <dgm:prSet presAssocID="{84CA3A53-4342-4365-B12A-AF0FBB5B8545}" presName="childText" presStyleLbl="bgAcc1" presStyleIdx="10" presStyleCnt="15">
        <dgm:presLayoutVars>
          <dgm:bulletEnabled val="1"/>
        </dgm:presLayoutVars>
      </dgm:prSet>
      <dgm:spPr/>
    </dgm:pt>
    <dgm:pt modelId="{A215BF27-0F9A-45A6-92E8-612E17AEF9ED}" type="pres">
      <dgm:prSet presAssocID="{12C23082-B8E2-4724-8E89-60BF46D4774E}" presName="Name13" presStyleLbl="parChTrans1D2" presStyleIdx="11" presStyleCnt="15"/>
      <dgm:spPr/>
    </dgm:pt>
    <dgm:pt modelId="{019D81B4-EF0B-4B59-9B7B-FBB95465D71A}" type="pres">
      <dgm:prSet presAssocID="{C2F4F0C2-F3D4-484B-849E-F95435869521}" presName="childText" presStyleLbl="bgAcc1" presStyleIdx="11" presStyleCnt="15">
        <dgm:presLayoutVars>
          <dgm:bulletEnabled val="1"/>
        </dgm:presLayoutVars>
      </dgm:prSet>
      <dgm:spPr/>
    </dgm:pt>
    <dgm:pt modelId="{33E62656-EC47-4E1D-B7D0-8F4688DAB7AE}" type="pres">
      <dgm:prSet presAssocID="{430BDD15-E60F-4D26-A020-F4D727924384}" presName="Name13" presStyleLbl="parChTrans1D2" presStyleIdx="12" presStyleCnt="15"/>
      <dgm:spPr/>
    </dgm:pt>
    <dgm:pt modelId="{5296FF83-8910-4ECD-89C2-E212455EEE10}" type="pres">
      <dgm:prSet presAssocID="{2A68337C-0C8A-4B66-AF4B-379199129255}" presName="childText" presStyleLbl="bgAcc1" presStyleIdx="12" presStyleCnt="15">
        <dgm:presLayoutVars>
          <dgm:bulletEnabled val="1"/>
        </dgm:presLayoutVars>
      </dgm:prSet>
      <dgm:spPr/>
    </dgm:pt>
    <dgm:pt modelId="{012A4871-AACF-4AFB-922D-7BBE53AF9FC4}" type="pres">
      <dgm:prSet presAssocID="{5A83BDAA-4A5C-4245-8BC8-441776B86FAD}" presName="root" presStyleCnt="0"/>
      <dgm:spPr/>
    </dgm:pt>
    <dgm:pt modelId="{7C1DEEAC-E29C-426B-8C1B-CD4F9EFDF221}" type="pres">
      <dgm:prSet presAssocID="{5A83BDAA-4A5C-4245-8BC8-441776B86FAD}" presName="rootComposite" presStyleCnt="0"/>
      <dgm:spPr/>
    </dgm:pt>
    <dgm:pt modelId="{B25A126B-D54E-41B9-8A56-493A840A1C8D}" type="pres">
      <dgm:prSet presAssocID="{5A83BDAA-4A5C-4245-8BC8-441776B86FAD}" presName="rootText" presStyleLbl="node1" presStyleIdx="4" presStyleCnt="5"/>
      <dgm:spPr/>
    </dgm:pt>
    <dgm:pt modelId="{0CBCA6D2-FD9E-4F22-BBDD-29A566DB4B5A}" type="pres">
      <dgm:prSet presAssocID="{5A83BDAA-4A5C-4245-8BC8-441776B86FAD}" presName="rootConnector" presStyleLbl="node1" presStyleIdx="4" presStyleCnt="5"/>
      <dgm:spPr/>
    </dgm:pt>
    <dgm:pt modelId="{9528F8A5-318D-4DC6-8688-F55F9F8E52DB}" type="pres">
      <dgm:prSet presAssocID="{5A83BDAA-4A5C-4245-8BC8-441776B86FAD}" presName="childShape" presStyleCnt="0"/>
      <dgm:spPr/>
    </dgm:pt>
    <dgm:pt modelId="{55F7A4A7-5221-408D-94D6-2DF8142D4905}" type="pres">
      <dgm:prSet presAssocID="{757E1F42-5E5F-41FB-8DE6-5F49A0382230}" presName="Name13" presStyleLbl="parChTrans1D2" presStyleIdx="13" presStyleCnt="15"/>
      <dgm:spPr/>
    </dgm:pt>
    <dgm:pt modelId="{BDE31CCD-BD43-4DC9-BD51-1BB6E4F261B7}" type="pres">
      <dgm:prSet presAssocID="{E043F246-29F3-4A14-A8B7-367C9959887B}" presName="childText" presStyleLbl="bgAcc1" presStyleIdx="13" presStyleCnt="15">
        <dgm:presLayoutVars>
          <dgm:bulletEnabled val="1"/>
        </dgm:presLayoutVars>
      </dgm:prSet>
      <dgm:spPr/>
    </dgm:pt>
    <dgm:pt modelId="{A06662C0-94C3-47D8-9F51-EE26ED66A7F5}" type="pres">
      <dgm:prSet presAssocID="{C8225FD7-DB5B-45E5-A3A6-4C56C6851447}" presName="Name13" presStyleLbl="parChTrans1D2" presStyleIdx="14" presStyleCnt="15"/>
      <dgm:spPr/>
    </dgm:pt>
    <dgm:pt modelId="{E3FD0651-5A0D-4F5A-A8D6-F4283901DF9C}" type="pres">
      <dgm:prSet presAssocID="{8D76813A-2E85-43B6-83A9-4F65D38ADEE3}" presName="childText" presStyleLbl="bgAcc1" presStyleIdx="14" presStyleCnt="15">
        <dgm:presLayoutVars>
          <dgm:bulletEnabled val="1"/>
        </dgm:presLayoutVars>
      </dgm:prSet>
      <dgm:spPr/>
    </dgm:pt>
  </dgm:ptLst>
  <dgm:cxnLst>
    <dgm:cxn modelId="{FBB0CB01-1B58-42B6-AC0A-1C9068972A80}" srcId="{75BAFCDC-CF76-4C76-842F-464DE37A049D}" destId="{E6DE9FA2-11BD-4B75-8BA3-ED37DCED85D5}" srcOrd="3" destOrd="0" parTransId="{218CA58A-4A3B-4841-90AE-7FF0C77477FE}" sibTransId="{4BE79F8C-36E6-4604-9EB5-36C0F5463CCB}"/>
    <dgm:cxn modelId="{BF9BCD09-113D-45B8-8828-145A3D1D2131}" type="presOf" srcId="{692B5FDA-7E2F-46FE-9A9D-50245B2C0A38}" destId="{1152A0FF-3576-4BE8-BDA0-A57170EE8369}" srcOrd="0" destOrd="0" presId="urn:microsoft.com/office/officeart/2005/8/layout/hierarchy3"/>
    <dgm:cxn modelId="{E70A8E0C-EAA9-4D76-82C2-EF492AE00F1E}" srcId="{75BAFCDC-CF76-4C76-842F-464DE37A049D}" destId="{272B5A1B-1A2E-457A-841D-2DEDF5594681}" srcOrd="1" destOrd="0" parTransId="{6DFF960F-1B59-46BE-AB74-F85599AA9E70}" sibTransId="{745ABDC4-57BE-4E86-9505-E33471631085}"/>
    <dgm:cxn modelId="{8ED69210-B267-4349-BBFB-731F54C3847B}" type="presOf" srcId="{9CD779CE-D1A7-4A3A-8D38-B960F14626D7}" destId="{F6AA94AB-5946-48CC-ABC2-B5297AAC9153}" srcOrd="0" destOrd="0" presId="urn:microsoft.com/office/officeart/2005/8/layout/hierarchy3"/>
    <dgm:cxn modelId="{21219512-30A0-4741-A4B0-EB0270014E60}" type="presOf" srcId="{272B5A1B-1A2E-457A-841D-2DEDF5594681}" destId="{D12FD61E-83F2-4DD9-9803-AE5C5E3B1747}" srcOrd="0" destOrd="0" presId="urn:microsoft.com/office/officeart/2005/8/layout/hierarchy3"/>
    <dgm:cxn modelId="{714A1C1A-BFF1-4B14-83DD-542606ED2222}" type="presOf" srcId="{C2F4F0C2-F3D4-484B-849E-F95435869521}" destId="{019D81B4-EF0B-4B59-9B7B-FBB95465D71A}" srcOrd="0" destOrd="0" presId="urn:microsoft.com/office/officeart/2005/8/layout/hierarchy3"/>
    <dgm:cxn modelId="{EC1B881F-C386-4862-B107-27B080EB2A3C}" srcId="{75BAFCDC-CF76-4C76-842F-464DE37A049D}" destId="{8C0B620E-1BAA-4875-92F2-30D3EF756651}" srcOrd="2" destOrd="0" parTransId="{AEB28360-D682-49CE-8C83-EF8E999EBCFF}" sibTransId="{27EDF306-3124-46DC-9C1F-2D90BE2E40C5}"/>
    <dgm:cxn modelId="{C5D2DD23-273D-40F2-8A2B-CCA3A10203F6}" type="presOf" srcId="{8C0B620E-1BAA-4875-92F2-30D3EF756651}" destId="{C8ECB5E2-E89C-4486-A5CA-8006C8DA6E3A}" srcOrd="0" destOrd="0" presId="urn:microsoft.com/office/officeart/2005/8/layout/hierarchy3"/>
    <dgm:cxn modelId="{8D51C22A-1B76-4467-AB7D-8ACA0713E121}" srcId="{8C0B620E-1BAA-4875-92F2-30D3EF756651}" destId="{BDB83DDD-C8C2-4758-9424-B78C3697A8C4}" srcOrd="0" destOrd="0" parTransId="{692B5FDA-7E2F-46FE-9A9D-50245B2C0A38}" sibTransId="{69D96999-C8BE-4E61-8600-6AAFE785DAD4}"/>
    <dgm:cxn modelId="{9562CD2A-93A9-4566-8C9F-1395943466C6}" type="presOf" srcId="{74BD9408-FF6C-4741-A292-CB886187D882}" destId="{1EF087EA-0C7A-4E32-862A-7FA9FD225389}" srcOrd="0" destOrd="0" presId="urn:microsoft.com/office/officeart/2005/8/layout/hierarchy3"/>
    <dgm:cxn modelId="{D4285A2C-8635-4EC6-ABF5-3E040D565800}" type="presOf" srcId="{26B398F0-76FF-4E3D-BD39-3E13A250FCB5}" destId="{C6FDD68B-319B-4F82-9D20-97E00F48C81A}" srcOrd="0" destOrd="0" presId="urn:microsoft.com/office/officeart/2005/8/layout/hierarchy3"/>
    <dgm:cxn modelId="{23524230-ABC5-4986-860B-BE165C7804D1}" srcId="{E6DE9FA2-11BD-4B75-8BA3-ED37DCED85D5}" destId="{C2F4F0C2-F3D4-484B-849E-F95435869521}" srcOrd="3" destOrd="0" parTransId="{12C23082-B8E2-4724-8E89-60BF46D4774E}" sibTransId="{E7B89134-AADD-4F5D-9E4F-0DA3F74BFDB9}"/>
    <dgm:cxn modelId="{8F3E0B33-04EA-4B37-8CD5-10F12586522E}" type="presOf" srcId="{757E1F42-5E5F-41FB-8DE6-5F49A0382230}" destId="{55F7A4A7-5221-408D-94D6-2DF8142D4905}" srcOrd="0" destOrd="0" presId="urn:microsoft.com/office/officeart/2005/8/layout/hierarchy3"/>
    <dgm:cxn modelId="{2D3C6F34-5B00-41DE-876A-F99D16D820E2}" type="presOf" srcId="{E6DE9FA2-11BD-4B75-8BA3-ED37DCED85D5}" destId="{AB7C5721-D4CB-4B54-B8E4-8E7BECB22D11}" srcOrd="1" destOrd="0" presId="urn:microsoft.com/office/officeart/2005/8/layout/hierarchy3"/>
    <dgm:cxn modelId="{4367DF34-82BF-48C2-9DBC-B6945F558C8B}" type="presOf" srcId="{C99E067A-4679-4200-9955-3C076BCE8534}" destId="{D247FB5B-D652-4CF6-B984-616B48C6218A}" srcOrd="0" destOrd="0" presId="urn:microsoft.com/office/officeart/2005/8/layout/hierarchy3"/>
    <dgm:cxn modelId="{363EC635-F59F-4AA1-9FC7-49BC3C9C78AB}" type="presOf" srcId="{B6B53765-6D80-41F3-89D6-985E0E23DF31}" destId="{433B8ABD-7CB1-4043-BF39-03CFD81A880F}" srcOrd="0" destOrd="0" presId="urn:microsoft.com/office/officeart/2005/8/layout/hierarchy3"/>
    <dgm:cxn modelId="{55070C38-7EEC-4477-A5EA-DCF989162E68}" type="presOf" srcId="{8B04D91C-66F9-4734-9B84-CA8BA313400A}" destId="{A55ABF27-B11B-4D16-A99A-B6A252CF0198}" srcOrd="0" destOrd="0" presId="urn:microsoft.com/office/officeart/2005/8/layout/hierarchy3"/>
    <dgm:cxn modelId="{3852B338-5337-4CFC-B738-7E483D1B9D5B}" type="presOf" srcId="{E043F246-29F3-4A14-A8B7-367C9959887B}" destId="{BDE31CCD-BD43-4DC9-BD51-1BB6E4F261B7}" srcOrd="0" destOrd="0" presId="urn:microsoft.com/office/officeart/2005/8/layout/hierarchy3"/>
    <dgm:cxn modelId="{E7F2883D-9763-4CB9-9B0E-34097C9792AB}" type="presOf" srcId="{272B5A1B-1A2E-457A-841D-2DEDF5594681}" destId="{776AC9D0-EEAF-4164-BD0F-7A6003957658}" srcOrd="1" destOrd="0" presId="urn:microsoft.com/office/officeart/2005/8/layout/hierarchy3"/>
    <dgm:cxn modelId="{7314D63D-A5F5-430A-9F77-C7CA78E22C50}" type="presOf" srcId="{CDD08443-0B7A-492A-BE33-50E577BD989B}" destId="{21514D16-83F5-483D-8962-21F1EF421675}" srcOrd="1" destOrd="0" presId="urn:microsoft.com/office/officeart/2005/8/layout/hierarchy3"/>
    <dgm:cxn modelId="{DBEBD73E-16FF-4FDB-A2D3-A8AD76FE7FF5}" srcId="{75BAFCDC-CF76-4C76-842F-464DE37A049D}" destId="{5A83BDAA-4A5C-4245-8BC8-441776B86FAD}" srcOrd="4" destOrd="0" parTransId="{FE047F85-B1B5-4163-8DA1-3FC6058437D1}" sibTransId="{333F8ECD-6C15-44A6-B996-AD5E8B423BEC}"/>
    <dgm:cxn modelId="{7AB6CF3F-802C-4236-8784-A419E49E960E}" type="presOf" srcId="{E6DE9FA2-11BD-4B75-8BA3-ED37DCED85D5}" destId="{9BA5FD5B-CBDA-4EF8-8D14-96AD60EC5EA9}" srcOrd="0" destOrd="0" presId="urn:microsoft.com/office/officeart/2005/8/layout/hierarchy3"/>
    <dgm:cxn modelId="{47525D5D-2BAA-474E-A3C3-977BF7E32CB7}" type="presOf" srcId="{A51823BC-F9FA-416C-8183-AEBC39AB97C1}" destId="{BAC71BC3-6B58-4344-9A78-1338DED12A46}" srcOrd="0" destOrd="0" presId="urn:microsoft.com/office/officeart/2005/8/layout/hierarchy3"/>
    <dgm:cxn modelId="{080F1C62-EA39-4D49-9E84-C999F072034F}" type="presOf" srcId="{430BDD15-E60F-4D26-A020-F4D727924384}" destId="{33E62656-EC47-4E1D-B7D0-8F4688DAB7AE}" srcOrd="0" destOrd="0" presId="urn:microsoft.com/office/officeart/2005/8/layout/hierarchy3"/>
    <dgm:cxn modelId="{21726767-24D5-4C47-AFB1-B41DD0D7FAC2}" type="presOf" srcId="{8C0B620E-1BAA-4875-92F2-30D3EF756651}" destId="{D20F6A6C-CA40-4852-A89F-4A081FA29679}" srcOrd="1" destOrd="0" presId="urn:microsoft.com/office/officeart/2005/8/layout/hierarchy3"/>
    <dgm:cxn modelId="{9AF83E68-42D5-46BB-8708-EC9072EB240A}" srcId="{5A83BDAA-4A5C-4245-8BC8-441776B86FAD}" destId="{E043F246-29F3-4A14-A8B7-367C9959887B}" srcOrd="0" destOrd="0" parTransId="{757E1F42-5E5F-41FB-8DE6-5F49A0382230}" sibTransId="{FCFC9467-8B55-4690-B2AB-4035EDEF33C8}"/>
    <dgm:cxn modelId="{A17D526E-DA03-48F8-8006-112D9A4DDC25}" type="presOf" srcId="{2A68337C-0C8A-4B66-AF4B-379199129255}" destId="{5296FF83-8910-4ECD-89C2-E212455EEE10}" srcOrd="0" destOrd="0" presId="urn:microsoft.com/office/officeart/2005/8/layout/hierarchy3"/>
    <dgm:cxn modelId="{8DE0C571-9BB9-4526-A9C5-D9B2E0251056}" type="presOf" srcId="{4F8B4C64-0782-4CE5-98F5-CE3A3F1DCA8B}" destId="{D11D08F6-83F7-4FA1-BA68-C2DC0550C2AB}" srcOrd="0" destOrd="0" presId="urn:microsoft.com/office/officeart/2005/8/layout/hierarchy3"/>
    <dgm:cxn modelId="{412E5152-E762-44CB-9A1A-FA81DD775359}" srcId="{E6DE9FA2-11BD-4B75-8BA3-ED37DCED85D5}" destId="{96480578-12E0-434B-810F-338BA362BBEB}" srcOrd="0" destOrd="0" parTransId="{CF62A18C-6437-4170-B7DC-DFF601E05EED}" sibTransId="{6BD3ED89-A6B9-40DF-8EE0-86EE70857024}"/>
    <dgm:cxn modelId="{FBF8B853-8863-4B9E-AC6E-0706FE5347E0}" srcId="{E6DE9FA2-11BD-4B75-8BA3-ED37DCED85D5}" destId="{84CA3A53-4342-4365-B12A-AF0FBB5B8545}" srcOrd="2" destOrd="0" parTransId="{26B398F0-76FF-4E3D-BD39-3E13A250FCB5}" sibTransId="{F8752270-38A5-4120-8C79-42E55BFE3EE4}"/>
    <dgm:cxn modelId="{67AAC356-6813-47E3-8911-B683585AE305}" type="presOf" srcId="{5A83BDAA-4A5C-4245-8BC8-441776B86FAD}" destId="{0CBCA6D2-FD9E-4F22-BBDD-29A566DB4B5A}" srcOrd="1" destOrd="0" presId="urn:microsoft.com/office/officeart/2005/8/layout/hierarchy3"/>
    <dgm:cxn modelId="{7F252457-38F9-44FD-9B88-27A62454545B}" type="presOf" srcId="{C8225FD7-DB5B-45E5-A3A6-4C56C6851447}" destId="{A06662C0-94C3-47D8-9F51-EE26ED66A7F5}" srcOrd="0" destOrd="0" presId="urn:microsoft.com/office/officeart/2005/8/layout/hierarchy3"/>
    <dgm:cxn modelId="{A33CBF57-D3D6-4CC5-9A3B-CE51D6F3C3DE}" type="presOf" srcId="{12C23082-B8E2-4724-8E89-60BF46D4774E}" destId="{A215BF27-0F9A-45A6-92E8-612E17AEF9ED}" srcOrd="0" destOrd="0" presId="urn:microsoft.com/office/officeart/2005/8/layout/hierarchy3"/>
    <dgm:cxn modelId="{AE51917A-BCBC-4229-B9FD-0F54B574816C}" type="presOf" srcId="{A4C2C42D-9BF3-4F40-B81B-1E99C9B21581}" destId="{85986AC4-1757-43E2-8920-1BBFD0A4633A}" srcOrd="0" destOrd="0" presId="urn:microsoft.com/office/officeart/2005/8/layout/hierarchy3"/>
    <dgm:cxn modelId="{B3EF4881-5B25-40E3-B5BE-C5C46C2F4221}" type="presOf" srcId="{8D76813A-2E85-43B6-83A9-4F65D38ADEE3}" destId="{E3FD0651-5A0D-4F5A-A8D6-F4283901DF9C}" srcOrd="0" destOrd="0" presId="urn:microsoft.com/office/officeart/2005/8/layout/hierarchy3"/>
    <dgm:cxn modelId="{51752882-9FAB-4CCB-B957-5A9A5EFC0BD3}" srcId="{8C0B620E-1BAA-4875-92F2-30D3EF756651}" destId="{74BD9408-FF6C-4741-A292-CB886187D882}" srcOrd="2" destOrd="0" parTransId="{4F8B4C64-0782-4CE5-98F5-CE3A3F1DCA8B}" sibTransId="{9DB5A46C-E5B3-413E-9E47-F7C28C63DBEB}"/>
    <dgm:cxn modelId="{3F305082-760F-4917-8FE3-BF4CFAF997CD}" srcId="{CDD08443-0B7A-492A-BE33-50E577BD989B}" destId="{D3EE8E71-9A86-4419-9150-5BFA09679198}" srcOrd="1" destOrd="0" parTransId="{9CD779CE-D1A7-4A3A-8D38-B960F14626D7}" sibTransId="{97DE8759-DD11-478E-8E0A-F250B435CFA8}"/>
    <dgm:cxn modelId="{B4FA398C-167E-4D4C-A223-CA23E9257E9E}" type="presOf" srcId="{96480578-12E0-434B-810F-338BA362BBEB}" destId="{D02EECD3-322C-4704-9B11-D77749E0AE64}" srcOrd="0" destOrd="0" presId="urn:microsoft.com/office/officeart/2005/8/layout/hierarchy3"/>
    <dgm:cxn modelId="{05D3A595-30B2-4527-9FD2-1ECEEB5E02ED}" srcId="{E6DE9FA2-11BD-4B75-8BA3-ED37DCED85D5}" destId="{2A68337C-0C8A-4B66-AF4B-379199129255}" srcOrd="4" destOrd="0" parTransId="{430BDD15-E60F-4D26-A020-F4D727924384}" sibTransId="{A93F29A0-2415-4F7F-B74A-9734AB913809}"/>
    <dgm:cxn modelId="{BAC9A496-6F47-432D-96BD-2BF463C7BF65}" type="presOf" srcId="{8595B557-DA3E-4109-9D5D-39CF2A03DB99}" destId="{BC5AEE25-18F9-4049-AB6F-74A9CEA54D0A}" srcOrd="0" destOrd="0" presId="urn:microsoft.com/office/officeart/2005/8/layout/hierarchy3"/>
    <dgm:cxn modelId="{C8663297-CE4E-442C-B046-8B83570CD8D6}" srcId="{75BAFCDC-CF76-4C76-842F-464DE37A049D}" destId="{CDD08443-0B7A-492A-BE33-50E577BD989B}" srcOrd="0" destOrd="0" parTransId="{7E7997CB-601B-4864-BA96-05F6B8122E7A}" sibTransId="{223570A5-1731-4190-9676-20E73816CCB5}"/>
    <dgm:cxn modelId="{0C384AA2-F1A7-49F5-8E10-95BB993F68A5}" type="presOf" srcId="{75BAFCDC-CF76-4C76-842F-464DE37A049D}" destId="{0943E5CF-66EE-4CF3-8FFE-29436E3076B4}" srcOrd="0" destOrd="0" presId="urn:microsoft.com/office/officeart/2005/8/layout/hierarchy3"/>
    <dgm:cxn modelId="{87947FA6-39E6-4FC0-BED2-8DC6C36B7451}" type="presOf" srcId="{CDD08443-0B7A-492A-BE33-50E577BD989B}" destId="{9918033E-7E9C-4FCD-9DBB-7040027C95DD}" srcOrd="0" destOrd="0" presId="urn:microsoft.com/office/officeart/2005/8/layout/hierarchy3"/>
    <dgm:cxn modelId="{53770EAC-AA39-4F5A-90ED-3CA9C37527AE}" srcId="{5A83BDAA-4A5C-4245-8BC8-441776B86FAD}" destId="{8D76813A-2E85-43B6-83A9-4F65D38ADEE3}" srcOrd="1" destOrd="0" parTransId="{C8225FD7-DB5B-45E5-A3A6-4C56C6851447}" sibTransId="{22775C4F-07FE-4717-B3DF-3C3D3CBA6DDB}"/>
    <dgm:cxn modelId="{0D7D8CAC-5EC8-482E-AE03-4467393CD0F2}" srcId="{E6DE9FA2-11BD-4B75-8BA3-ED37DCED85D5}" destId="{A51823BC-F9FA-416C-8183-AEBC39AB97C1}" srcOrd="1" destOrd="0" parTransId="{A3B5CDA7-75F3-40EF-B38B-E15C30677809}" sibTransId="{676EB4E4-447C-4AF0-85D6-48011E5F4F6E}"/>
    <dgm:cxn modelId="{E08F64C3-440A-43D6-987B-7464514615C6}" srcId="{272B5A1B-1A2E-457A-841D-2DEDF5594681}" destId="{8595B557-DA3E-4109-9D5D-39CF2A03DB99}" srcOrd="0" destOrd="0" parTransId="{D6EAFA96-42A3-4725-9AD7-EC824FF18833}" sibTransId="{B50DB125-E782-487A-AD4F-15FD159E4640}"/>
    <dgm:cxn modelId="{F17D3FC5-314E-417C-B032-805E837FBB3F}" srcId="{CDD08443-0B7A-492A-BE33-50E577BD989B}" destId="{C37C1527-FA14-49E6-98A8-D1A902650A59}" srcOrd="2" destOrd="0" parTransId="{B6B53765-6D80-41F3-89D6-985E0E23DF31}" sibTransId="{00EA3F71-FC3A-488D-A6BE-04554903B835}"/>
    <dgm:cxn modelId="{3A754BCD-B1E3-4374-AE95-A769C03C9928}" srcId="{CDD08443-0B7A-492A-BE33-50E577BD989B}" destId="{C99E067A-4679-4200-9955-3C076BCE8534}" srcOrd="0" destOrd="0" parTransId="{5D6EDEA8-3419-47AF-8F61-91A6C05D84AE}" sibTransId="{7A9FCD7D-6803-4E38-A905-2FB8F7BF0061}"/>
    <dgm:cxn modelId="{410B59D0-91AF-4B15-8045-3F590E4D1333}" type="presOf" srcId="{5D6EDEA8-3419-47AF-8F61-91A6C05D84AE}" destId="{2AE7A79C-34BD-4C9A-8572-E74C666F5562}" srcOrd="0" destOrd="0" presId="urn:microsoft.com/office/officeart/2005/8/layout/hierarchy3"/>
    <dgm:cxn modelId="{96107DD3-E41B-4F95-84DB-9B7E76D6D298}" type="presOf" srcId="{BDB83DDD-C8C2-4758-9424-B78C3697A8C4}" destId="{683629BF-AC65-4A07-B92D-E51C0E4E5691}" srcOrd="0" destOrd="0" presId="urn:microsoft.com/office/officeart/2005/8/layout/hierarchy3"/>
    <dgm:cxn modelId="{E5BDEADE-4ACD-4509-B594-3AAD53070F0C}" type="presOf" srcId="{D6EAFA96-42A3-4725-9AD7-EC824FF18833}" destId="{95D09D01-2477-4553-999C-DE922432C5DC}" srcOrd="0" destOrd="0" presId="urn:microsoft.com/office/officeart/2005/8/layout/hierarchy3"/>
    <dgm:cxn modelId="{CD2788EC-2A52-4382-B260-B005BBCF21F9}" type="presOf" srcId="{B43E56A7-8107-475C-8532-11DA3815164A}" destId="{4EFBB105-08EF-4E4A-BEE4-AAEFF0446B40}" srcOrd="0" destOrd="0" presId="urn:microsoft.com/office/officeart/2005/8/layout/hierarchy3"/>
    <dgm:cxn modelId="{88E0D8EC-B099-456C-B4E2-62252B44FC40}" srcId="{272B5A1B-1A2E-457A-841D-2DEDF5594681}" destId="{B43E56A7-8107-475C-8532-11DA3815164A}" srcOrd="1" destOrd="0" parTransId="{0A177944-0FEB-4362-A579-31C3742C9F1F}" sibTransId="{A3051A4C-13E9-491C-A67E-D9BD0B751BCC}"/>
    <dgm:cxn modelId="{F489ECEE-CD54-4FF1-9AA9-AF1DE9486598}" type="presOf" srcId="{C37C1527-FA14-49E6-98A8-D1A902650A59}" destId="{6A70AB9B-1A52-4D0A-8A2F-788EE2FD0009}" srcOrd="0" destOrd="0" presId="urn:microsoft.com/office/officeart/2005/8/layout/hierarchy3"/>
    <dgm:cxn modelId="{42F52BF0-A36C-429D-8E9F-0CBC7CCF7FA2}" type="presOf" srcId="{D3EE8E71-9A86-4419-9150-5BFA09679198}" destId="{D6B16A37-7F22-4A64-B31B-E4AB78147F9A}" srcOrd="0" destOrd="0" presId="urn:microsoft.com/office/officeart/2005/8/layout/hierarchy3"/>
    <dgm:cxn modelId="{FFD615F1-6EE0-415F-925F-F2B4A87FC13D}" type="presOf" srcId="{CF62A18C-6437-4170-B7DC-DFF601E05EED}" destId="{E99F5D50-0526-4754-8D18-A725E168737A}" srcOrd="0" destOrd="0" presId="urn:microsoft.com/office/officeart/2005/8/layout/hierarchy3"/>
    <dgm:cxn modelId="{65C94FF4-A7EB-4C10-AB5E-D29B7F66A35B}" type="presOf" srcId="{5A83BDAA-4A5C-4245-8BC8-441776B86FAD}" destId="{B25A126B-D54E-41B9-8A56-493A840A1C8D}" srcOrd="0" destOrd="0" presId="urn:microsoft.com/office/officeart/2005/8/layout/hierarchy3"/>
    <dgm:cxn modelId="{2E9281F4-2D6A-48A5-ADD1-3C2CC7FEB74F}" type="presOf" srcId="{84CA3A53-4342-4365-B12A-AF0FBB5B8545}" destId="{8D2D0E80-3EF8-473F-BF1A-CB545D59FD0E}" srcOrd="0" destOrd="0" presId="urn:microsoft.com/office/officeart/2005/8/layout/hierarchy3"/>
    <dgm:cxn modelId="{5ED997F7-4199-4E0B-8333-333C55966329}" srcId="{8C0B620E-1BAA-4875-92F2-30D3EF756651}" destId="{A4C2C42D-9BF3-4F40-B81B-1E99C9B21581}" srcOrd="1" destOrd="0" parTransId="{8B04D91C-66F9-4734-9B84-CA8BA313400A}" sibTransId="{1589421B-EBB7-4D93-BD28-39C1BD7B3006}"/>
    <dgm:cxn modelId="{23CF70FA-648C-48B6-BEE6-6F318BF6DD6C}" type="presOf" srcId="{A3B5CDA7-75F3-40EF-B38B-E15C30677809}" destId="{5586539F-1E55-4E2F-9662-813D4F9E64A2}" srcOrd="0" destOrd="0" presId="urn:microsoft.com/office/officeart/2005/8/layout/hierarchy3"/>
    <dgm:cxn modelId="{E67C41FB-E816-440C-94DD-110D4AC6AD94}" type="presOf" srcId="{0A177944-0FEB-4362-A579-31C3742C9F1F}" destId="{9BBE4152-9409-45BE-B636-A7254BBC2DD7}" srcOrd="0" destOrd="0" presId="urn:microsoft.com/office/officeart/2005/8/layout/hierarchy3"/>
    <dgm:cxn modelId="{12F9C707-817E-40A1-8DC5-B8E3FAA1C53E}" type="presParOf" srcId="{0943E5CF-66EE-4CF3-8FFE-29436E3076B4}" destId="{0E37812F-C583-491C-AFB9-803EFB4F1AE9}" srcOrd="0" destOrd="0" presId="urn:microsoft.com/office/officeart/2005/8/layout/hierarchy3"/>
    <dgm:cxn modelId="{1D9D3536-599B-477D-83ED-5DAE3286A447}" type="presParOf" srcId="{0E37812F-C583-491C-AFB9-803EFB4F1AE9}" destId="{D16C787B-B350-4219-82A0-2079362AA0B3}" srcOrd="0" destOrd="0" presId="urn:microsoft.com/office/officeart/2005/8/layout/hierarchy3"/>
    <dgm:cxn modelId="{AB4AF2F4-F0B8-4660-87BD-886D5E53767C}" type="presParOf" srcId="{D16C787B-B350-4219-82A0-2079362AA0B3}" destId="{9918033E-7E9C-4FCD-9DBB-7040027C95DD}" srcOrd="0" destOrd="0" presId="urn:microsoft.com/office/officeart/2005/8/layout/hierarchy3"/>
    <dgm:cxn modelId="{9F23D416-E118-43EC-85E7-F322DD9EE0BB}" type="presParOf" srcId="{D16C787B-B350-4219-82A0-2079362AA0B3}" destId="{21514D16-83F5-483D-8962-21F1EF421675}" srcOrd="1" destOrd="0" presId="urn:microsoft.com/office/officeart/2005/8/layout/hierarchy3"/>
    <dgm:cxn modelId="{5450DCC3-FF79-45A2-888D-64287A583B9F}" type="presParOf" srcId="{0E37812F-C583-491C-AFB9-803EFB4F1AE9}" destId="{F6AF3DF7-0CFF-457C-AFB7-1C1D4BC2F90A}" srcOrd="1" destOrd="0" presId="urn:microsoft.com/office/officeart/2005/8/layout/hierarchy3"/>
    <dgm:cxn modelId="{EFBE22D3-0DBD-401F-A068-52A4E1A42BCB}" type="presParOf" srcId="{F6AF3DF7-0CFF-457C-AFB7-1C1D4BC2F90A}" destId="{2AE7A79C-34BD-4C9A-8572-E74C666F5562}" srcOrd="0" destOrd="0" presId="urn:microsoft.com/office/officeart/2005/8/layout/hierarchy3"/>
    <dgm:cxn modelId="{882FF5FB-EE84-4C80-9614-711B9E1EBF35}" type="presParOf" srcId="{F6AF3DF7-0CFF-457C-AFB7-1C1D4BC2F90A}" destId="{D247FB5B-D652-4CF6-B984-616B48C6218A}" srcOrd="1" destOrd="0" presId="urn:microsoft.com/office/officeart/2005/8/layout/hierarchy3"/>
    <dgm:cxn modelId="{5DA19A7D-2B30-427A-A68B-9453A5A15C20}" type="presParOf" srcId="{F6AF3DF7-0CFF-457C-AFB7-1C1D4BC2F90A}" destId="{F6AA94AB-5946-48CC-ABC2-B5297AAC9153}" srcOrd="2" destOrd="0" presId="urn:microsoft.com/office/officeart/2005/8/layout/hierarchy3"/>
    <dgm:cxn modelId="{AC5A8911-592E-4DE1-8FF4-FC9443F85606}" type="presParOf" srcId="{F6AF3DF7-0CFF-457C-AFB7-1C1D4BC2F90A}" destId="{D6B16A37-7F22-4A64-B31B-E4AB78147F9A}" srcOrd="3" destOrd="0" presId="urn:microsoft.com/office/officeart/2005/8/layout/hierarchy3"/>
    <dgm:cxn modelId="{7927EEE0-E848-4DD2-B040-5B236ECC096C}" type="presParOf" srcId="{F6AF3DF7-0CFF-457C-AFB7-1C1D4BC2F90A}" destId="{433B8ABD-7CB1-4043-BF39-03CFD81A880F}" srcOrd="4" destOrd="0" presId="urn:microsoft.com/office/officeart/2005/8/layout/hierarchy3"/>
    <dgm:cxn modelId="{69584061-EE26-4A74-B413-2A17C138DE88}" type="presParOf" srcId="{F6AF3DF7-0CFF-457C-AFB7-1C1D4BC2F90A}" destId="{6A70AB9B-1A52-4D0A-8A2F-788EE2FD0009}" srcOrd="5" destOrd="0" presId="urn:microsoft.com/office/officeart/2005/8/layout/hierarchy3"/>
    <dgm:cxn modelId="{3AE141F8-5F86-4FF7-A8B7-089FB5F0A092}" type="presParOf" srcId="{0943E5CF-66EE-4CF3-8FFE-29436E3076B4}" destId="{9DAC5FA6-DB2F-4ECE-A71F-801BAE1AF0FB}" srcOrd="1" destOrd="0" presId="urn:microsoft.com/office/officeart/2005/8/layout/hierarchy3"/>
    <dgm:cxn modelId="{817F0833-73D7-4FBD-9DA5-F122E5920C1F}" type="presParOf" srcId="{9DAC5FA6-DB2F-4ECE-A71F-801BAE1AF0FB}" destId="{A7AEDAD8-4FE1-404D-9421-F0BFDA84E52C}" srcOrd="0" destOrd="0" presId="urn:microsoft.com/office/officeart/2005/8/layout/hierarchy3"/>
    <dgm:cxn modelId="{DB7899AA-16D4-4325-A83F-5BA996269A44}" type="presParOf" srcId="{A7AEDAD8-4FE1-404D-9421-F0BFDA84E52C}" destId="{D12FD61E-83F2-4DD9-9803-AE5C5E3B1747}" srcOrd="0" destOrd="0" presId="urn:microsoft.com/office/officeart/2005/8/layout/hierarchy3"/>
    <dgm:cxn modelId="{6327409E-D2A0-4B48-8D13-1E70D9B02EF3}" type="presParOf" srcId="{A7AEDAD8-4FE1-404D-9421-F0BFDA84E52C}" destId="{776AC9D0-EEAF-4164-BD0F-7A6003957658}" srcOrd="1" destOrd="0" presId="urn:microsoft.com/office/officeart/2005/8/layout/hierarchy3"/>
    <dgm:cxn modelId="{A42D6F76-6B27-44B3-B3CA-D86E057CABB0}" type="presParOf" srcId="{9DAC5FA6-DB2F-4ECE-A71F-801BAE1AF0FB}" destId="{9057E752-E56A-42E4-90E6-813A25862323}" srcOrd="1" destOrd="0" presId="urn:microsoft.com/office/officeart/2005/8/layout/hierarchy3"/>
    <dgm:cxn modelId="{DDCFF05B-2902-4DF6-9036-A89B51EF9A02}" type="presParOf" srcId="{9057E752-E56A-42E4-90E6-813A25862323}" destId="{95D09D01-2477-4553-999C-DE922432C5DC}" srcOrd="0" destOrd="0" presId="urn:microsoft.com/office/officeart/2005/8/layout/hierarchy3"/>
    <dgm:cxn modelId="{6598B3D3-48E7-44EA-B9BD-E10B33DD9DDC}" type="presParOf" srcId="{9057E752-E56A-42E4-90E6-813A25862323}" destId="{BC5AEE25-18F9-4049-AB6F-74A9CEA54D0A}" srcOrd="1" destOrd="0" presId="urn:microsoft.com/office/officeart/2005/8/layout/hierarchy3"/>
    <dgm:cxn modelId="{71AE98DC-E223-473D-BD78-B8F6917866C9}" type="presParOf" srcId="{9057E752-E56A-42E4-90E6-813A25862323}" destId="{9BBE4152-9409-45BE-B636-A7254BBC2DD7}" srcOrd="2" destOrd="0" presId="urn:microsoft.com/office/officeart/2005/8/layout/hierarchy3"/>
    <dgm:cxn modelId="{54BC5ACA-D12B-48CB-B752-818155EE2277}" type="presParOf" srcId="{9057E752-E56A-42E4-90E6-813A25862323}" destId="{4EFBB105-08EF-4E4A-BEE4-AAEFF0446B40}" srcOrd="3" destOrd="0" presId="urn:microsoft.com/office/officeart/2005/8/layout/hierarchy3"/>
    <dgm:cxn modelId="{71A114BB-8B94-4A62-8504-4E7C69ADBB4F}" type="presParOf" srcId="{0943E5CF-66EE-4CF3-8FFE-29436E3076B4}" destId="{C4B050C4-D97A-495D-A1E8-FBFE3EA87240}" srcOrd="2" destOrd="0" presId="urn:microsoft.com/office/officeart/2005/8/layout/hierarchy3"/>
    <dgm:cxn modelId="{747DC9AA-5CD2-4DC6-871A-1ED2E9C0AC73}" type="presParOf" srcId="{C4B050C4-D97A-495D-A1E8-FBFE3EA87240}" destId="{DE7FF376-F0BB-4068-970D-EC2B1FB47BC2}" srcOrd="0" destOrd="0" presId="urn:microsoft.com/office/officeart/2005/8/layout/hierarchy3"/>
    <dgm:cxn modelId="{15903283-F603-480F-B47A-35F4C5094C0D}" type="presParOf" srcId="{DE7FF376-F0BB-4068-970D-EC2B1FB47BC2}" destId="{C8ECB5E2-E89C-4486-A5CA-8006C8DA6E3A}" srcOrd="0" destOrd="0" presId="urn:microsoft.com/office/officeart/2005/8/layout/hierarchy3"/>
    <dgm:cxn modelId="{234DA6A8-F983-45AE-8DF9-A4E788778916}" type="presParOf" srcId="{DE7FF376-F0BB-4068-970D-EC2B1FB47BC2}" destId="{D20F6A6C-CA40-4852-A89F-4A081FA29679}" srcOrd="1" destOrd="0" presId="urn:microsoft.com/office/officeart/2005/8/layout/hierarchy3"/>
    <dgm:cxn modelId="{76D248DD-77F8-4A56-A881-882DABFCB5CE}" type="presParOf" srcId="{C4B050C4-D97A-495D-A1E8-FBFE3EA87240}" destId="{089258D6-5598-4862-A998-FED9472F1D3F}" srcOrd="1" destOrd="0" presId="urn:microsoft.com/office/officeart/2005/8/layout/hierarchy3"/>
    <dgm:cxn modelId="{B6997F60-7E74-429D-9423-5F885F81791C}" type="presParOf" srcId="{089258D6-5598-4862-A998-FED9472F1D3F}" destId="{1152A0FF-3576-4BE8-BDA0-A57170EE8369}" srcOrd="0" destOrd="0" presId="urn:microsoft.com/office/officeart/2005/8/layout/hierarchy3"/>
    <dgm:cxn modelId="{D53DF27D-BEFC-4B2F-919F-F0D075A14FED}" type="presParOf" srcId="{089258D6-5598-4862-A998-FED9472F1D3F}" destId="{683629BF-AC65-4A07-B92D-E51C0E4E5691}" srcOrd="1" destOrd="0" presId="urn:microsoft.com/office/officeart/2005/8/layout/hierarchy3"/>
    <dgm:cxn modelId="{10BA7080-8E43-4296-8267-59126E35C88B}" type="presParOf" srcId="{089258D6-5598-4862-A998-FED9472F1D3F}" destId="{A55ABF27-B11B-4D16-A99A-B6A252CF0198}" srcOrd="2" destOrd="0" presId="urn:microsoft.com/office/officeart/2005/8/layout/hierarchy3"/>
    <dgm:cxn modelId="{8E36AB38-1F49-4411-86CD-B56D4C27935C}" type="presParOf" srcId="{089258D6-5598-4862-A998-FED9472F1D3F}" destId="{85986AC4-1757-43E2-8920-1BBFD0A4633A}" srcOrd="3" destOrd="0" presId="urn:microsoft.com/office/officeart/2005/8/layout/hierarchy3"/>
    <dgm:cxn modelId="{2F097BDD-B693-4F7F-B3D8-718164F97A88}" type="presParOf" srcId="{089258D6-5598-4862-A998-FED9472F1D3F}" destId="{D11D08F6-83F7-4FA1-BA68-C2DC0550C2AB}" srcOrd="4" destOrd="0" presId="urn:microsoft.com/office/officeart/2005/8/layout/hierarchy3"/>
    <dgm:cxn modelId="{45A6FF77-3A5F-420C-9851-D3693C4D6473}" type="presParOf" srcId="{089258D6-5598-4862-A998-FED9472F1D3F}" destId="{1EF087EA-0C7A-4E32-862A-7FA9FD225389}" srcOrd="5" destOrd="0" presId="urn:microsoft.com/office/officeart/2005/8/layout/hierarchy3"/>
    <dgm:cxn modelId="{64D63FD8-CE34-4629-BAD6-83B285CCD5F1}" type="presParOf" srcId="{0943E5CF-66EE-4CF3-8FFE-29436E3076B4}" destId="{871F1A10-2335-422C-A31A-79A891FE33F8}" srcOrd="3" destOrd="0" presId="urn:microsoft.com/office/officeart/2005/8/layout/hierarchy3"/>
    <dgm:cxn modelId="{B67AA80C-A64D-4E30-9DB1-BDAEB14B54C6}" type="presParOf" srcId="{871F1A10-2335-422C-A31A-79A891FE33F8}" destId="{75023752-241C-47EF-B0CC-876E3385C50A}" srcOrd="0" destOrd="0" presId="urn:microsoft.com/office/officeart/2005/8/layout/hierarchy3"/>
    <dgm:cxn modelId="{DB0A55D5-20AA-4FE1-AB49-10289EB764FB}" type="presParOf" srcId="{75023752-241C-47EF-B0CC-876E3385C50A}" destId="{9BA5FD5B-CBDA-4EF8-8D14-96AD60EC5EA9}" srcOrd="0" destOrd="0" presId="urn:microsoft.com/office/officeart/2005/8/layout/hierarchy3"/>
    <dgm:cxn modelId="{14B646AF-A172-4FFF-9FCE-B9742FE15213}" type="presParOf" srcId="{75023752-241C-47EF-B0CC-876E3385C50A}" destId="{AB7C5721-D4CB-4B54-B8E4-8E7BECB22D11}" srcOrd="1" destOrd="0" presId="urn:microsoft.com/office/officeart/2005/8/layout/hierarchy3"/>
    <dgm:cxn modelId="{E1FACE66-97F9-4F17-A87B-9B8AF32D0FD7}" type="presParOf" srcId="{871F1A10-2335-422C-A31A-79A891FE33F8}" destId="{1365B84D-C4D4-4DD5-B551-6852F5054250}" srcOrd="1" destOrd="0" presId="urn:microsoft.com/office/officeart/2005/8/layout/hierarchy3"/>
    <dgm:cxn modelId="{DD43E214-4511-4A98-A048-89D5D6CA8843}" type="presParOf" srcId="{1365B84D-C4D4-4DD5-B551-6852F5054250}" destId="{E99F5D50-0526-4754-8D18-A725E168737A}" srcOrd="0" destOrd="0" presId="urn:microsoft.com/office/officeart/2005/8/layout/hierarchy3"/>
    <dgm:cxn modelId="{4E8A08C2-4005-4B24-B73D-F408DA968779}" type="presParOf" srcId="{1365B84D-C4D4-4DD5-B551-6852F5054250}" destId="{D02EECD3-322C-4704-9B11-D77749E0AE64}" srcOrd="1" destOrd="0" presId="urn:microsoft.com/office/officeart/2005/8/layout/hierarchy3"/>
    <dgm:cxn modelId="{C91C5E7A-92BA-4D18-9CA4-02514D019AF2}" type="presParOf" srcId="{1365B84D-C4D4-4DD5-B551-6852F5054250}" destId="{5586539F-1E55-4E2F-9662-813D4F9E64A2}" srcOrd="2" destOrd="0" presId="urn:microsoft.com/office/officeart/2005/8/layout/hierarchy3"/>
    <dgm:cxn modelId="{1ED12EBB-2D13-4DF8-A19C-2F7D85C48310}" type="presParOf" srcId="{1365B84D-C4D4-4DD5-B551-6852F5054250}" destId="{BAC71BC3-6B58-4344-9A78-1338DED12A46}" srcOrd="3" destOrd="0" presId="urn:microsoft.com/office/officeart/2005/8/layout/hierarchy3"/>
    <dgm:cxn modelId="{0FF03A9B-0660-4EE0-858A-354464C23850}" type="presParOf" srcId="{1365B84D-C4D4-4DD5-B551-6852F5054250}" destId="{C6FDD68B-319B-4F82-9D20-97E00F48C81A}" srcOrd="4" destOrd="0" presId="urn:microsoft.com/office/officeart/2005/8/layout/hierarchy3"/>
    <dgm:cxn modelId="{2660D4FD-EEB3-4C9E-B9D7-E43D4614E43F}" type="presParOf" srcId="{1365B84D-C4D4-4DD5-B551-6852F5054250}" destId="{8D2D0E80-3EF8-473F-BF1A-CB545D59FD0E}" srcOrd="5" destOrd="0" presId="urn:microsoft.com/office/officeart/2005/8/layout/hierarchy3"/>
    <dgm:cxn modelId="{00131971-CD62-4BC1-A082-4BD6B4E6D51A}" type="presParOf" srcId="{1365B84D-C4D4-4DD5-B551-6852F5054250}" destId="{A215BF27-0F9A-45A6-92E8-612E17AEF9ED}" srcOrd="6" destOrd="0" presId="urn:microsoft.com/office/officeart/2005/8/layout/hierarchy3"/>
    <dgm:cxn modelId="{63E114CE-F43B-478D-AA01-A40499ECA35E}" type="presParOf" srcId="{1365B84D-C4D4-4DD5-B551-6852F5054250}" destId="{019D81B4-EF0B-4B59-9B7B-FBB95465D71A}" srcOrd="7" destOrd="0" presId="urn:microsoft.com/office/officeart/2005/8/layout/hierarchy3"/>
    <dgm:cxn modelId="{38531540-0870-41E2-AE90-D178AC8D8757}" type="presParOf" srcId="{1365B84D-C4D4-4DD5-B551-6852F5054250}" destId="{33E62656-EC47-4E1D-B7D0-8F4688DAB7AE}" srcOrd="8" destOrd="0" presId="urn:microsoft.com/office/officeart/2005/8/layout/hierarchy3"/>
    <dgm:cxn modelId="{72BEF857-A1B2-49A6-A8BB-02A78B26C158}" type="presParOf" srcId="{1365B84D-C4D4-4DD5-B551-6852F5054250}" destId="{5296FF83-8910-4ECD-89C2-E212455EEE10}" srcOrd="9" destOrd="0" presId="urn:microsoft.com/office/officeart/2005/8/layout/hierarchy3"/>
    <dgm:cxn modelId="{A0F7D47C-ABA1-46FF-8DFD-861CAE42A396}" type="presParOf" srcId="{0943E5CF-66EE-4CF3-8FFE-29436E3076B4}" destId="{012A4871-AACF-4AFB-922D-7BBE53AF9FC4}" srcOrd="4" destOrd="0" presId="urn:microsoft.com/office/officeart/2005/8/layout/hierarchy3"/>
    <dgm:cxn modelId="{8A95886E-99C4-4298-BADE-9607D46A919B}" type="presParOf" srcId="{012A4871-AACF-4AFB-922D-7BBE53AF9FC4}" destId="{7C1DEEAC-E29C-426B-8C1B-CD4F9EFDF221}" srcOrd="0" destOrd="0" presId="urn:microsoft.com/office/officeart/2005/8/layout/hierarchy3"/>
    <dgm:cxn modelId="{EE7D9793-F739-454A-B5A9-BCDD9A0961E4}" type="presParOf" srcId="{7C1DEEAC-E29C-426B-8C1B-CD4F9EFDF221}" destId="{B25A126B-D54E-41B9-8A56-493A840A1C8D}" srcOrd="0" destOrd="0" presId="urn:microsoft.com/office/officeart/2005/8/layout/hierarchy3"/>
    <dgm:cxn modelId="{24393001-3545-4318-A089-EBF416172108}" type="presParOf" srcId="{7C1DEEAC-E29C-426B-8C1B-CD4F9EFDF221}" destId="{0CBCA6D2-FD9E-4F22-BBDD-29A566DB4B5A}" srcOrd="1" destOrd="0" presId="urn:microsoft.com/office/officeart/2005/8/layout/hierarchy3"/>
    <dgm:cxn modelId="{A26882A1-6F34-4C91-8230-85806BABE1DA}" type="presParOf" srcId="{012A4871-AACF-4AFB-922D-7BBE53AF9FC4}" destId="{9528F8A5-318D-4DC6-8688-F55F9F8E52DB}" srcOrd="1" destOrd="0" presId="urn:microsoft.com/office/officeart/2005/8/layout/hierarchy3"/>
    <dgm:cxn modelId="{F75A764C-607F-4B8C-85AB-C23CB7BF5B8E}" type="presParOf" srcId="{9528F8A5-318D-4DC6-8688-F55F9F8E52DB}" destId="{55F7A4A7-5221-408D-94D6-2DF8142D4905}" srcOrd="0" destOrd="0" presId="urn:microsoft.com/office/officeart/2005/8/layout/hierarchy3"/>
    <dgm:cxn modelId="{B39904EF-2D2B-4948-BA44-82914E1C2497}" type="presParOf" srcId="{9528F8A5-318D-4DC6-8688-F55F9F8E52DB}" destId="{BDE31CCD-BD43-4DC9-BD51-1BB6E4F261B7}" srcOrd="1" destOrd="0" presId="urn:microsoft.com/office/officeart/2005/8/layout/hierarchy3"/>
    <dgm:cxn modelId="{7D43FCA7-90DA-4044-9062-F5F9E6F1DC53}" type="presParOf" srcId="{9528F8A5-318D-4DC6-8688-F55F9F8E52DB}" destId="{A06662C0-94C3-47D8-9F51-EE26ED66A7F5}" srcOrd="2" destOrd="0" presId="urn:microsoft.com/office/officeart/2005/8/layout/hierarchy3"/>
    <dgm:cxn modelId="{B525723D-0D4C-4A4B-8D69-C68129C4B0D2}" type="presParOf" srcId="{9528F8A5-318D-4DC6-8688-F55F9F8E52DB}" destId="{E3FD0651-5A0D-4F5A-A8D6-F4283901DF9C}" srcOrd="3" destOrd="0" presId="urn:microsoft.com/office/officeart/2005/8/layout/hierarchy3"/>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B9D84088-48CE-47A4-A60F-E73D10EA28CA}" type="doc">
      <dgm:prSet loTypeId="urn:microsoft.com/office/officeart/2005/8/layout/process1" loCatId="process" qsTypeId="urn:microsoft.com/office/officeart/2005/8/quickstyle/simple1" qsCatId="simple" csTypeId="urn:microsoft.com/office/officeart/2005/8/colors/colorful5" csCatId="colorful" phldr="1"/>
      <dgm:spPr/>
      <dgm:t>
        <a:bodyPr/>
        <a:lstStyle/>
        <a:p>
          <a:endParaRPr lang="tr-TR"/>
        </a:p>
      </dgm:t>
    </dgm:pt>
    <dgm:pt modelId="{15D624AA-4627-4BEB-A94B-1C3D834F836D}">
      <dgm:prSet phldrT="[Metin]"/>
      <dgm:spPr/>
      <dgm:t>
        <a:bodyPr/>
        <a:lstStyle/>
        <a:p>
          <a:r>
            <a:rPr lang="tr-TR"/>
            <a:t>1956</a:t>
          </a:r>
        </a:p>
      </dgm:t>
    </dgm:pt>
    <dgm:pt modelId="{46129BD9-8F78-462D-9BDA-DB003CF85C2D}" type="parTrans" cxnId="{8C09D77C-BB50-431D-9B87-D08C8DC6582D}">
      <dgm:prSet/>
      <dgm:spPr/>
      <dgm:t>
        <a:bodyPr/>
        <a:lstStyle/>
        <a:p>
          <a:endParaRPr lang="tr-TR"/>
        </a:p>
      </dgm:t>
    </dgm:pt>
    <dgm:pt modelId="{15B06999-FFB6-4FD8-8F66-E7A86FE89CBF}" type="sibTrans" cxnId="{8C09D77C-BB50-431D-9B87-D08C8DC6582D}">
      <dgm:prSet/>
      <dgm:spPr/>
      <dgm:t>
        <a:bodyPr/>
        <a:lstStyle/>
        <a:p>
          <a:endParaRPr lang="tr-TR"/>
        </a:p>
      </dgm:t>
    </dgm:pt>
    <dgm:pt modelId="{2ACE1DC0-4B83-40F7-B943-70BA91F50A5E}">
      <dgm:prSet phldrT="[Metin]"/>
      <dgm:spPr/>
      <dgm:t>
        <a:bodyPr/>
        <a:lstStyle/>
        <a:p>
          <a:r>
            <a:rPr lang="tr-TR"/>
            <a:t>PROM</a:t>
          </a:r>
        </a:p>
        <a:p>
          <a:r>
            <a:rPr lang="tr-TR"/>
            <a:t>Programlanabilir yalnızca okunabilir bellek üretimi</a:t>
          </a:r>
        </a:p>
      </dgm:t>
    </dgm:pt>
    <dgm:pt modelId="{539A3442-15A8-4653-B98E-AC917B5B6018}" type="parTrans" cxnId="{D09A78F7-4C14-4E06-BEBF-49F4D578DA76}">
      <dgm:prSet/>
      <dgm:spPr/>
      <dgm:t>
        <a:bodyPr/>
        <a:lstStyle/>
        <a:p>
          <a:endParaRPr lang="tr-TR"/>
        </a:p>
      </dgm:t>
    </dgm:pt>
    <dgm:pt modelId="{D4435B45-8C03-442E-9080-9D32ACBAE55B}" type="sibTrans" cxnId="{D09A78F7-4C14-4E06-BEBF-49F4D578DA76}">
      <dgm:prSet/>
      <dgm:spPr/>
      <dgm:t>
        <a:bodyPr/>
        <a:lstStyle/>
        <a:p>
          <a:endParaRPr lang="tr-TR"/>
        </a:p>
      </dgm:t>
    </dgm:pt>
    <dgm:pt modelId="{83DB14D2-E354-4B02-992B-769FE447E031}">
      <dgm:prSet phldrT="[Metin]"/>
      <dgm:spPr/>
      <dgm:t>
        <a:bodyPr/>
        <a:lstStyle/>
        <a:p>
          <a:r>
            <a:rPr lang="tr-TR"/>
            <a:t>1969</a:t>
          </a:r>
        </a:p>
      </dgm:t>
    </dgm:pt>
    <dgm:pt modelId="{827100A0-12FF-49FF-8C70-D684E6523FD6}" type="parTrans" cxnId="{F2652BE9-F2B3-4407-9014-FEB76BB3CED3}">
      <dgm:prSet/>
      <dgm:spPr/>
      <dgm:t>
        <a:bodyPr/>
        <a:lstStyle/>
        <a:p>
          <a:endParaRPr lang="tr-TR"/>
        </a:p>
      </dgm:t>
    </dgm:pt>
    <dgm:pt modelId="{05505271-1F5E-4E3B-B50D-7136DE2CD600}" type="sibTrans" cxnId="{F2652BE9-F2B3-4407-9014-FEB76BB3CED3}">
      <dgm:prSet/>
      <dgm:spPr/>
      <dgm:t>
        <a:bodyPr/>
        <a:lstStyle/>
        <a:p>
          <a:endParaRPr lang="tr-TR"/>
        </a:p>
      </dgm:t>
    </dgm:pt>
    <dgm:pt modelId="{8EFCD747-522F-433D-A848-6B8AE09836DF}">
      <dgm:prSet phldrT="[Metin]"/>
      <dgm:spPr/>
      <dgm:t>
        <a:bodyPr/>
        <a:lstStyle/>
        <a:p>
          <a:r>
            <a:rPr lang="tr-TR"/>
            <a:t>PROM </a:t>
          </a:r>
        </a:p>
        <a:p>
          <a:r>
            <a:rPr lang="tr-TR"/>
            <a:t>Ticari olarak erişilebilir duruma geldi</a:t>
          </a:r>
        </a:p>
      </dgm:t>
    </dgm:pt>
    <dgm:pt modelId="{844919F1-5921-4618-A245-3D85D680B48D}" type="parTrans" cxnId="{8F70D864-5A97-46F1-9DF8-6BA290965156}">
      <dgm:prSet/>
      <dgm:spPr/>
      <dgm:t>
        <a:bodyPr/>
        <a:lstStyle/>
        <a:p>
          <a:endParaRPr lang="tr-TR"/>
        </a:p>
      </dgm:t>
    </dgm:pt>
    <dgm:pt modelId="{491D2FA1-6DA4-4A40-9EE4-3B162DB54F4D}" type="sibTrans" cxnId="{8F70D864-5A97-46F1-9DF8-6BA290965156}">
      <dgm:prSet/>
      <dgm:spPr/>
      <dgm:t>
        <a:bodyPr/>
        <a:lstStyle/>
        <a:p>
          <a:endParaRPr lang="tr-TR"/>
        </a:p>
      </dgm:t>
    </dgm:pt>
    <dgm:pt modelId="{9292C400-1780-4384-AAAE-3B212722EDF4}">
      <dgm:prSet phldrT="[Metin]"/>
      <dgm:spPr/>
      <dgm:t>
        <a:bodyPr/>
        <a:lstStyle/>
        <a:p>
          <a:r>
            <a:rPr lang="tr-TR"/>
            <a:t>1971</a:t>
          </a:r>
        </a:p>
      </dgm:t>
    </dgm:pt>
    <dgm:pt modelId="{D162455A-7385-4452-BFF1-9D1094F5D76A}" type="parTrans" cxnId="{3961E60A-4DCF-427E-8C42-A90E33FF9D75}">
      <dgm:prSet/>
      <dgm:spPr/>
      <dgm:t>
        <a:bodyPr/>
        <a:lstStyle/>
        <a:p>
          <a:endParaRPr lang="tr-TR"/>
        </a:p>
      </dgm:t>
    </dgm:pt>
    <dgm:pt modelId="{280B083E-362F-45CA-BD1A-C6EEBBDA4FF1}" type="sibTrans" cxnId="{3961E60A-4DCF-427E-8C42-A90E33FF9D75}">
      <dgm:prSet/>
      <dgm:spPr/>
      <dgm:t>
        <a:bodyPr/>
        <a:lstStyle/>
        <a:p>
          <a:endParaRPr lang="tr-TR"/>
        </a:p>
      </dgm:t>
    </dgm:pt>
    <dgm:pt modelId="{E9FA791D-5BC8-406B-A317-31DCABA43152}">
      <dgm:prSet phldrT="[Metin]"/>
      <dgm:spPr/>
      <dgm:t>
        <a:bodyPr/>
        <a:lstStyle/>
        <a:p>
          <a:r>
            <a:rPr lang="tr-TR"/>
            <a:t>EPROM</a:t>
          </a:r>
        </a:p>
        <a:p>
          <a:r>
            <a:rPr lang="tr-TR"/>
            <a:t>Silinebilir ve tekrar programlanabilir bellek üretimi gerçekleşti</a:t>
          </a:r>
        </a:p>
      </dgm:t>
    </dgm:pt>
    <dgm:pt modelId="{B4292E1A-81FB-4358-B35D-EB6A8498401C}" type="parTrans" cxnId="{1E8BFA4E-0A39-4083-A822-79A53A23517D}">
      <dgm:prSet/>
      <dgm:spPr/>
      <dgm:t>
        <a:bodyPr/>
        <a:lstStyle/>
        <a:p>
          <a:endParaRPr lang="tr-TR"/>
        </a:p>
      </dgm:t>
    </dgm:pt>
    <dgm:pt modelId="{C9508EAF-F5BD-4722-9E1F-4B88C52A0BA8}" type="sibTrans" cxnId="{1E8BFA4E-0A39-4083-A822-79A53A23517D}">
      <dgm:prSet/>
      <dgm:spPr/>
      <dgm:t>
        <a:bodyPr/>
        <a:lstStyle/>
        <a:p>
          <a:endParaRPr lang="tr-TR"/>
        </a:p>
      </dgm:t>
    </dgm:pt>
    <dgm:pt modelId="{30294F8F-AB0C-4871-B02C-01532CFD26FE}">
      <dgm:prSet phldrT="[Metin]"/>
      <dgm:spPr/>
      <dgm:t>
        <a:bodyPr/>
        <a:lstStyle/>
        <a:p>
          <a:r>
            <a:rPr lang="tr-TR"/>
            <a:t>1975</a:t>
          </a:r>
        </a:p>
      </dgm:t>
    </dgm:pt>
    <dgm:pt modelId="{62FD65C5-467A-4815-AF3E-C2510F6077E9}" type="parTrans" cxnId="{329A8B1B-E6CF-4F13-B586-AA05002CDA71}">
      <dgm:prSet/>
      <dgm:spPr/>
      <dgm:t>
        <a:bodyPr/>
        <a:lstStyle/>
        <a:p>
          <a:endParaRPr lang="tr-TR"/>
        </a:p>
      </dgm:t>
    </dgm:pt>
    <dgm:pt modelId="{59E1B53E-BF89-4247-B71C-CED4F83D27C6}" type="sibTrans" cxnId="{329A8B1B-E6CF-4F13-B586-AA05002CDA71}">
      <dgm:prSet/>
      <dgm:spPr/>
      <dgm:t>
        <a:bodyPr/>
        <a:lstStyle/>
        <a:p>
          <a:endParaRPr lang="tr-TR"/>
        </a:p>
      </dgm:t>
    </dgm:pt>
    <dgm:pt modelId="{3C64F8C5-05BD-4C04-98D2-3A2759617AF0}">
      <dgm:prSet phldrT="[Metin]"/>
      <dgm:spPr/>
      <dgm:t>
        <a:bodyPr/>
        <a:lstStyle/>
        <a:p>
          <a:r>
            <a:rPr lang="tr-TR"/>
            <a:t>PLA</a:t>
          </a:r>
        </a:p>
        <a:p>
          <a:r>
            <a:rPr lang="tr-TR"/>
            <a:t>Programlanabilir mantık dizileri geliştirildi.</a:t>
          </a:r>
        </a:p>
      </dgm:t>
    </dgm:pt>
    <dgm:pt modelId="{F9848297-0104-4DA4-BCFF-9B7A02AA6914}" type="parTrans" cxnId="{B7A66B19-49E0-463B-9DC7-884E1F89ACE3}">
      <dgm:prSet/>
      <dgm:spPr/>
      <dgm:t>
        <a:bodyPr/>
        <a:lstStyle/>
        <a:p>
          <a:endParaRPr lang="tr-TR"/>
        </a:p>
      </dgm:t>
    </dgm:pt>
    <dgm:pt modelId="{FEE6BC95-E990-4483-B45C-E14576C393EB}" type="sibTrans" cxnId="{B7A66B19-49E0-463B-9DC7-884E1F89ACE3}">
      <dgm:prSet/>
      <dgm:spPr/>
      <dgm:t>
        <a:bodyPr/>
        <a:lstStyle/>
        <a:p>
          <a:endParaRPr lang="tr-TR"/>
        </a:p>
      </dgm:t>
    </dgm:pt>
    <dgm:pt modelId="{5D9A1428-E63E-4FE3-B026-CEC9D93076C0}">
      <dgm:prSet phldrT="[Metin]"/>
      <dgm:spPr/>
      <dgm:t>
        <a:bodyPr/>
        <a:lstStyle/>
        <a:p>
          <a:r>
            <a:rPr lang="tr-TR"/>
            <a:t>1980</a:t>
          </a:r>
        </a:p>
      </dgm:t>
    </dgm:pt>
    <dgm:pt modelId="{BB52E728-FCB0-41A0-B69D-C797E1941705}" type="parTrans" cxnId="{88128232-0B90-4318-A951-74AE63A8BCF3}">
      <dgm:prSet/>
      <dgm:spPr/>
      <dgm:t>
        <a:bodyPr/>
        <a:lstStyle/>
        <a:p>
          <a:endParaRPr lang="tr-TR"/>
        </a:p>
      </dgm:t>
    </dgm:pt>
    <dgm:pt modelId="{C7756338-7088-4477-81FD-9C6EAD9DD63A}" type="sibTrans" cxnId="{88128232-0B90-4318-A951-74AE63A8BCF3}">
      <dgm:prSet/>
      <dgm:spPr/>
      <dgm:t>
        <a:bodyPr/>
        <a:lstStyle/>
        <a:p>
          <a:endParaRPr lang="tr-TR"/>
        </a:p>
      </dgm:t>
    </dgm:pt>
    <dgm:pt modelId="{9599434B-B2C6-4F80-962E-C484192C91E6}">
      <dgm:prSet phldrT="[Metin]"/>
      <dgm:spPr/>
      <dgm:t>
        <a:bodyPr/>
        <a:lstStyle/>
        <a:p>
          <a:r>
            <a:rPr lang="tr-TR"/>
            <a:t>PAL Programlanabilir dizi mantığı yapısı geliştirildi.</a:t>
          </a:r>
        </a:p>
      </dgm:t>
    </dgm:pt>
    <dgm:pt modelId="{EFC877B5-B234-4278-96D0-AEA6DE2E914F}" type="parTrans" cxnId="{E1EC74A7-9A85-48EB-897F-0AA207E3063F}">
      <dgm:prSet/>
      <dgm:spPr/>
      <dgm:t>
        <a:bodyPr/>
        <a:lstStyle/>
        <a:p>
          <a:endParaRPr lang="tr-TR"/>
        </a:p>
      </dgm:t>
    </dgm:pt>
    <dgm:pt modelId="{5959BCD2-5920-43B2-86A6-A122C2A1FDD7}" type="sibTrans" cxnId="{E1EC74A7-9A85-48EB-897F-0AA207E3063F}">
      <dgm:prSet/>
      <dgm:spPr/>
      <dgm:t>
        <a:bodyPr/>
        <a:lstStyle/>
        <a:p>
          <a:endParaRPr lang="tr-TR"/>
        </a:p>
      </dgm:t>
    </dgm:pt>
    <dgm:pt modelId="{36443C1C-7F7B-4C16-B76B-840443A12009}" type="pres">
      <dgm:prSet presAssocID="{B9D84088-48CE-47A4-A60F-E73D10EA28CA}" presName="Name0" presStyleCnt="0">
        <dgm:presLayoutVars>
          <dgm:dir/>
          <dgm:resizeHandles val="exact"/>
        </dgm:presLayoutVars>
      </dgm:prSet>
      <dgm:spPr/>
    </dgm:pt>
    <dgm:pt modelId="{78CEAC50-BFA4-4AD9-BD7F-83F35C28797F}" type="pres">
      <dgm:prSet presAssocID="{15D624AA-4627-4BEB-A94B-1C3D834F836D}" presName="node" presStyleLbl="node1" presStyleIdx="0" presStyleCnt="5">
        <dgm:presLayoutVars>
          <dgm:bulletEnabled val="1"/>
        </dgm:presLayoutVars>
      </dgm:prSet>
      <dgm:spPr/>
    </dgm:pt>
    <dgm:pt modelId="{7098793F-D37C-4D10-A647-166137C64065}" type="pres">
      <dgm:prSet presAssocID="{15B06999-FFB6-4FD8-8F66-E7A86FE89CBF}" presName="sibTrans" presStyleLbl="sibTrans2D1" presStyleIdx="0" presStyleCnt="4"/>
      <dgm:spPr/>
    </dgm:pt>
    <dgm:pt modelId="{6F3D0362-26A4-4D0E-BEA9-0BEDB77F45C7}" type="pres">
      <dgm:prSet presAssocID="{15B06999-FFB6-4FD8-8F66-E7A86FE89CBF}" presName="connectorText" presStyleLbl="sibTrans2D1" presStyleIdx="0" presStyleCnt="4"/>
      <dgm:spPr/>
    </dgm:pt>
    <dgm:pt modelId="{859573BF-6B4F-4F5B-BBF2-31E271666870}" type="pres">
      <dgm:prSet presAssocID="{83DB14D2-E354-4B02-992B-769FE447E031}" presName="node" presStyleLbl="node1" presStyleIdx="1" presStyleCnt="5">
        <dgm:presLayoutVars>
          <dgm:bulletEnabled val="1"/>
        </dgm:presLayoutVars>
      </dgm:prSet>
      <dgm:spPr/>
    </dgm:pt>
    <dgm:pt modelId="{C3D919BF-F966-442F-9F16-86F7BEFBBC06}" type="pres">
      <dgm:prSet presAssocID="{05505271-1F5E-4E3B-B50D-7136DE2CD600}" presName="sibTrans" presStyleLbl="sibTrans2D1" presStyleIdx="1" presStyleCnt="4"/>
      <dgm:spPr/>
    </dgm:pt>
    <dgm:pt modelId="{F135CEF0-14D5-4154-8302-1CFFD8DE2915}" type="pres">
      <dgm:prSet presAssocID="{05505271-1F5E-4E3B-B50D-7136DE2CD600}" presName="connectorText" presStyleLbl="sibTrans2D1" presStyleIdx="1" presStyleCnt="4"/>
      <dgm:spPr/>
    </dgm:pt>
    <dgm:pt modelId="{25423840-56FA-4E87-8DF2-8ABBF7CF1F3A}" type="pres">
      <dgm:prSet presAssocID="{9292C400-1780-4384-AAAE-3B212722EDF4}" presName="node" presStyleLbl="node1" presStyleIdx="2" presStyleCnt="5">
        <dgm:presLayoutVars>
          <dgm:bulletEnabled val="1"/>
        </dgm:presLayoutVars>
      </dgm:prSet>
      <dgm:spPr/>
    </dgm:pt>
    <dgm:pt modelId="{E46960B0-9859-47ED-B3C8-E57F621A8743}" type="pres">
      <dgm:prSet presAssocID="{280B083E-362F-45CA-BD1A-C6EEBBDA4FF1}" presName="sibTrans" presStyleLbl="sibTrans2D1" presStyleIdx="2" presStyleCnt="4"/>
      <dgm:spPr/>
    </dgm:pt>
    <dgm:pt modelId="{4C05E0C8-FE76-461A-A1DF-34D6BA6F131C}" type="pres">
      <dgm:prSet presAssocID="{280B083E-362F-45CA-BD1A-C6EEBBDA4FF1}" presName="connectorText" presStyleLbl="sibTrans2D1" presStyleIdx="2" presStyleCnt="4"/>
      <dgm:spPr/>
    </dgm:pt>
    <dgm:pt modelId="{1C00F5B3-770F-40C5-BC9B-3CB888C75FB3}" type="pres">
      <dgm:prSet presAssocID="{30294F8F-AB0C-4871-B02C-01532CFD26FE}" presName="node" presStyleLbl="node1" presStyleIdx="3" presStyleCnt="5">
        <dgm:presLayoutVars>
          <dgm:bulletEnabled val="1"/>
        </dgm:presLayoutVars>
      </dgm:prSet>
      <dgm:spPr/>
    </dgm:pt>
    <dgm:pt modelId="{6110D7C2-E2E2-4512-BFDE-D709B2119BFF}" type="pres">
      <dgm:prSet presAssocID="{59E1B53E-BF89-4247-B71C-CED4F83D27C6}" presName="sibTrans" presStyleLbl="sibTrans2D1" presStyleIdx="3" presStyleCnt="4"/>
      <dgm:spPr/>
    </dgm:pt>
    <dgm:pt modelId="{CF916A91-5035-4BFC-A2F3-403534BDA7FC}" type="pres">
      <dgm:prSet presAssocID="{59E1B53E-BF89-4247-B71C-CED4F83D27C6}" presName="connectorText" presStyleLbl="sibTrans2D1" presStyleIdx="3" presStyleCnt="4"/>
      <dgm:spPr/>
    </dgm:pt>
    <dgm:pt modelId="{654F3594-3683-4673-BAA4-12C437480D4F}" type="pres">
      <dgm:prSet presAssocID="{5D9A1428-E63E-4FE3-B026-CEC9D93076C0}" presName="node" presStyleLbl="node1" presStyleIdx="4" presStyleCnt="5">
        <dgm:presLayoutVars>
          <dgm:bulletEnabled val="1"/>
        </dgm:presLayoutVars>
      </dgm:prSet>
      <dgm:spPr/>
    </dgm:pt>
  </dgm:ptLst>
  <dgm:cxnLst>
    <dgm:cxn modelId="{3961E60A-4DCF-427E-8C42-A90E33FF9D75}" srcId="{B9D84088-48CE-47A4-A60F-E73D10EA28CA}" destId="{9292C400-1780-4384-AAAE-3B212722EDF4}" srcOrd="2" destOrd="0" parTransId="{D162455A-7385-4452-BFF1-9D1094F5D76A}" sibTransId="{280B083E-362F-45CA-BD1A-C6EEBBDA4FF1}"/>
    <dgm:cxn modelId="{BD123216-8FDF-4C11-BB86-C179515674E1}" type="presOf" srcId="{15B06999-FFB6-4FD8-8F66-E7A86FE89CBF}" destId="{6F3D0362-26A4-4D0E-BEA9-0BEDB77F45C7}" srcOrd="1" destOrd="0" presId="urn:microsoft.com/office/officeart/2005/8/layout/process1"/>
    <dgm:cxn modelId="{B7A66B19-49E0-463B-9DC7-884E1F89ACE3}" srcId="{30294F8F-AB0C-4871-B02C-01532CFD26FE}" destId="{3C64F8C5-05BD-4C04-98D2-3A2759617AF0}" srcOrd="0" destOrd="0" parTransId="{F9848297-0104-4DA4-BCFF-9B7A02AA6914}" sibTransId="{FEE6BC95-E990-4483-B45C-E14576C393EB}"/>
    <dgm:cxn modelId="{329A8B1B-E6CF-4F13-B586-AA05002CDA71}" srcId="{B9D84088-48CE-47A4-A60F-E73D10EA28CA}" destId="{30294F8F-AB0C-4871-B02C-01532CFD26FE}" srcOrd="3" destOrd="0" parTransId="{62FD65C5-467A-4815-AF3E-C2510F6077E9}" sibTransId="{59E1B53E-BF89-4247-B71C-CED4F83D27C6}"/>
    <dgm:cxn modelId="{F042FE22-D52F-49F2-BF77-F36FF76E66D8}" type="presOf" srcId="{2ACE1DC0-4B83-40F7-B943-70BA91F50A5E}" destId="{78CEAC50-BFA4-4AD9-BD7F-83F35C28797F}" srcOrd="0" destOrd="1" presId="urn:microsoft.com/office/officeart/2005/8/layout/process1"/>
    <dgm:cxn modelId="{88128232-0B90-4318-A951-74AE63A8BCF3}" srcId="{B9D84088-48CE-47A4-A60F-E73D10EA28CA}" destId="{5D9A1428-E63E-4FE3-B026-CEC9D93076C0}" srcOrd="4" destOrd="0" parTransId="{BB52E728-FCB0-41A0-B69D-C797E1941705}" sibTransId="{C7756338-7088-4477-81FD-9C6EAD9DD63A}"/>
    <dgm:cxn modelId="{1C214F39-D373-4C87-A384-8E67B88E12E0}" type="presOf" srcId="{15B06999-FFB6-4FD8-8F66-E7A86FE89CBF}" destId="{7098793F-D37C-4D10-A647-166137C64065}" srcOrd="0" destOrd="0" presId="urn:microsoft.com/office/officeart/2005/8/layout/process1"/>
    <dgm:cxn modelId="{8F70D864-5A97-46F1-9DF8-6BA290965156}" srcId="{83DB14D2-E354-4B02-992B-769FE447E031}" destId="{8EFCD747-522F-433D-A848-6B8AE09836DF}" srcOrd="0" destOrd="0" parTransId="{844919F1-5921-4618-A245-3D85D680B48D}" sibTransId="{491D2FA1-6DA4-4A40-9EE4-3B162DB54F4D}"/>
    <dgm:cxn modelId="{10482F47-5A2D-4AE6-8F04-083C0ED03797}" type="presOf" srcId="{9599434B-B2C6-4F80-962E-C484192C91E6}" destId="{654F3594-3683-4673-BAA4-12C437480D4F}" srcOrd="0" destOrd="1" presId="urn:microsoft.com/office/officeart/2005/8/layout/process1"/>
    <dgm:cxn modelId="{37EB7F47-36C1-4330-AE72-118CD49C96ED}" type="presOf" srcId="{9292C400-1780-4384-AAAE-3B212722EDF4}" destId="{25423840-56FA-4E87-8DF2-8ABBF7CF1F3A}" srcOrd="0" destOrd="0" presId="urn:microsoft.com/office/officeart/2005/8/layout/process1"/>
    <dgm:cxn modelId="{E89D7C6B-2CDB-4EC2-BCD0-70789E4CAD04}" type="presOf" srcId="{B9D84088-48CE-47A4-A60F-E73D10EA28CA}" destId="{36443C1C-7F7B-4C16-B76B-840443A12009}" srcOrd="0" destOrd="0" presId="urn:microsoft.com/office/officeart/2005/8/layout/process1"/>
    <dgm:cxn modelId="{1E8BFA4E-0A39-4083-A822-79A53A23517D}" srcId="{9292C400-1780-4384-AAAE-3B212722EDF4}" destId="{E9FA791D-5BC8-406B-A317-31DCABA43152}" srcOrd="0" destOrd="0" parTransId="{B4292E1A-81FB-4358-B35D-EB6A8498401C}" sibTransId="{C9508EAF-F5BD-4722-9E1F-4B88C52A0BA8}"/>
    <dgm:cxn modelId="{4B486050-1F97-4244-AF89-200B7CE9ECF5}" type="presOf" srcId="{5D9A1428-E63E-4FE3-B026-CEC9D93076C0}" destId="{654F3594-3683-4673-BAA4-12C437480D4F}" srcOrd="0" destOrd="0" presId="urn:microsoft.com/office/officeart/2005/8/layout/process1"/>
    <dgm:cxn modelId="{0DFA117A-8492-477E-8C4E-2A4261A17D4A}" type="presOf" srcId="{59E1B53E-BF89-4247-B71C-CED4F83D27C6}" destId="{6110D7C2-E2E2-4512-BFDE-D709B2119BFF}" srcOrd="0" destOrd="0" presId="urn:microsoft.com/office/officeart/2005/8/layout/process1"/>
    <dgm:cxn modelId="{8C09D77C-BB50-431D-9B87-D08C8DC6582D}" srcId="{B9D84088-48CE-47A4-A60F-E73D10EA28CA}" destId="{15D624AA-4627-4BEB-A94B-1C3D834F836D}" srcOrd="0" destOrd="0" parTransId="{46129BD9-8F78-462D-9BDA-DB003CF85C2D}" sibTransId="{15B06999-FFB6-4FD8-8F66-E7A86FE89CBF}"/>
    <dgm:cxn modelId="{3D78F19B-FDF6-45CC-9461-7689D2D41C2D}" type="presOf" srcId="{05505271-1F5E-4E3B-B50D-7136DE2CD600}" destId="{C3D919BF-F966-442F-9F16-86F7BEFBBC06}" srcOrd="0" destOrd="0" presId="urn:microsoft.com/office/officeart/2005/8/layout/process1"/>
    <dgm:cxn modelId="{0BC1CD9C-7A3A-467F-8F63-9D41B41B6C70}" type="presOf" srcId="{280B083E-362F-45CA-BD1A-C6EEBBDA4FF1}" destId="{4C05E0C8-FE76-461A-A1DF-34D6BA6F131C}" srcOrd="1" destOrd="0" presId="urn:microsoft.com/office/officeart/2005/8/layout/process1"/>
    <dgm:cxn modelId="{6D00BFA2-BB85-494C-8C91-CE729AE41976}" type="presOf" srcId="{59E1B53E-BF89-4247-B71C-CED4F83D27C6}" destId="{CF916A91-5035-4BFC-A2F3-403534BDA7FC}" srcOrd="1" destOrd="0" presId="urn:microsoft.com/office/officeart/2005/8/layout/process1"/>
    <dgm:cxn modelId="{E1EC74A7-9A85-48EB-897F-0AA207E3063F}" srcId="{5D9A1428-E63E-4FE3-B026-CEC9D93076C0}" destId="{9599434B-B2C6-4F80-962E-C484192C91E6}" srcOrd="0" destOrd="0" parTransId="{EFC877B5-B234-4278-96D0-AEA6DE2E914F}" sibTransId="{5959BCD2-5920-43B2-86A6-A122C2A1FDD7}"/>
    <dgm:cxn modelId="{80655DAA-30C4-4D2D-BD13-762388FE7073}" type="presOf" srcId="{3C64F8C5-05BD-4C04-98D2-3A2759617AF0}" destId="{1C00F5B3-770F-40C5-BC9B-3CB888C75FB3}" srcOrd="0" destOrd="1" presId="urn:microsoft.com/office/officeart/2005/8/layout/process1"/>
    <dgm:cxn modelId="{CB7E76BD-2B41-4C8F-BD8F-1E2485F78189}" type="presOf" srcId="{8EFCD747-522F-433D-A848-6B8AE09836DF}" destId="{859573BF-6B4F-4F5B-BBF2-31E271666870}" srcOrd="0" destOrd="1" presId="urn:microsoft.com/office/officeart/2005/8/layout/process1"/>
    <dgm:cxn modelId="{0163A4C0-2FBE-4E48-B3A9-F946430ABA9A}" type="presOf" srcId="{30294F8F-AB0C-4871-B02C-01532CFD26FE}" destId="{1C00F5B3-770F-40C5-BC9B-3CB888C75FB3}" srcOrd="0" destOrd="0" presId="urn:microsoft.com/office/officeart/2005/8/layout/process1"/>
    <dgm:cxn modelId="{8D2B6ACE-1562-40AA-84E1-754E92975920}" type="presOf" srcId="{E9FA791D-5BC8-406B-A317-31DCABA43152}" destId="{25423840-56FA-4E87-8DF2-8ABBF7CF1F3A}" srcOrd="0" destOrd="1" presId="urn:microsoft.com/office/officeart/2005/8/layout/process1"/>
    <dgm:cxn modelId="{E947FFE1-8574-48EC-8927-0C35668530B9}" type="presOf" srcId="{83DB14D2-E354-4B02-992B-769FE447E031}" destId="{859573BF-6B4F-4F5B-BBF2-31E271666870}" srcOrd="0" destOrd="0" presId="urn:microsoft.com/office/officeart/2005/8/layout/process1"/>
    <dgm:cxn modelId="{F2652BE9-F2B3-4407-9014-FEB76BB3CED3}" srcId="{B9D84088-48CE-47A4-A60F-E73D10EA28CA}" destId="{83DB14D2-E354-4B02-992B-769FE447E031}" srcOrd="1" destOrd="0" parTransId="{827100A0-12FF-49FF-8C70-D684E6523FD6}" sibTransId="{05505271-1F5E-4E3B-B50D-7136DE2CD600}"/>
    <dgm:cxn modelId="{D09A78F7-4C14-4E06-BEBF-49F4D578DA76}" srcId="{15D624AA-4627-4BEB-A94B-1C3D834F836D}" destId="{2ACE1DC0-4B83-40F7-B943-70BA91F50A5E}" srcOrd="0" destOrd="0" parTransId="{539A3442-15A8-4653-B98E-AC917B5B6018}" sibTransId="{D4435B45-8C03-442E-9080-9D32ACBAE55B}"/>
    <dgm:cxn modelId="{13D59BF7-3938-42EC-B391-5DE44A51DD70}" type="presOf" srcId="{15D624AA-4627-4BEB-A94B-1C3D834F836D}" destId="{78CEAC50-BFA4-4AD9-BD7F-83F35C28797F}" srcOrd="0" destOrd="0" presId="urn:microsoft.com/office/officeart/2005/8/layout/process1"/>
    <dgm:cxn modelId="{A045B0FA-48C1-4B6D-B12B-79F930FC6603}" type="presOf" srcId="{280B083E-362F-45CA-BD1A-C6EEBBDA4FF1}" destId="{E46960B0-9859-47ED-B3C8-E57F621A8743}" srcOrd="0" destOrd="0" presId="urn:microsoft.com/office/officeart/2005/8/layout/process1"/>
    <dgm:cxn modelId="{815F8AFE-35DF-471C-8F3E-FE99BC39DF24}" type="presOf" srcId="{05505271-1F5E-4E3B-B50D-7136DE2CD600}" destId="{F135CEF0-14D5-4154-8302-1CFFD8DE2915}" srcOrd="1" destOrd="0" presId="urn:microsoft.com/office/officeart/2005/8/layout/process1"/>
    <dgm:cxn modelId="{B9474873-7E22-4EE7-8DA8-85E38BF7AD8B}" type="presParOf" srcId="{36443C1C-7F7B-4C16-B76B-840443A12009}" destId="{78CEAC50-BFA4-4AD9-BD7F-83F35C28797F}" srcOrd="0" destOrd="0" presId="urn:microsoft.com/office/officeart/2005/8/layout/process1"/>
    <dgm:cxn modelId="{18BAA60D-210A-4631-A67D-AD4D52DE5267}" type="presParOf" srcId="{36443C1C-7F7B-4C16-B76B-840443A12009}" destId="{7098793F-D37C-4D10-A647-166137C64065}" srcOrd="1" destOrd="0" presId="urn:microsoft.com/office/officeart/2005/8/layout/process1"/>
    <dgm:cxn modelId="{AD3DA92C-A248-4024-9160-E8E0BF5B28B7}" type="presParOf" srcId="{7098793F-D37C-4D10-A647-166137C64065}" destId="{6F3D0362-26A4-4D0E-BEA9-0BEDB77F45C7}" srcOrd="0" destOrd="0" presId="urn:microsoft.com/office/officeart/2005/8/layout/process1"/>
    <dgm:cxn modelId="{E619964B-F9D4-4080-B402-4D9FAAE6AD66}" type="presParOf" srcId="{36443C1C-7F7B-4C16-B76B-840443A12009}" destId="{859573BF-6B4F-4F5B-BBF2-31E271666870}" srcOrd="2" destOrd="0" presId="urn:microsoft.com/office/officeart/2005/8/layout/process1"/>
    <dgm:cxn modelId="{6A7BA884-6211-4F9F-94AD-8C4864E58B4A}" type="presParOf" srcId="{36443C1C-7F7B-4C16-B76B-840443A12009}" destId="{C3D919BF-F966-442F-9F16-86F7BEFBBC06}" srcOrd="3" destOrd="0" presId="urn:microsoft.com/office/officeart/2005/8/layout/process1"/>
    <dgm:cxn modelId="{71883204-5D68-493D-9ECB-6DDE4133AB6B}" type="presParOf" srcId="{C3D919BF-F966-442F-9F16-86F7BEFBBC06}" destId="{F135CEF0-14D5-4154-8302-1CFFD8DE2915}" srcOrd="0" destOrd="0" presId="urn:microsoft.com/office/officeart/2005/8/layout/process1"/>
    <dgm:cxn modelId="{502DF79C-30E8-44CA-85F3-C8E9DF216FF3}" type="presParOf" srcId="{36443C1C-7F7B-4C16-B76B-840443A12009}" destId="{25423840-56FA-4E87-8DF2-8ABBF7CF1F3A}" srcOrd="4" destOrd="0" presId="urn:microsoft.com/office/officeart/2005/8/layout/process1"/>
    <dgm:cxn modelId="{A424AF91-2443-4F39-AB54-86D792646F31}" type="presParOf" srcId="{36443C1C-7F7B-4C16-B76B-840443A12009}" destId="{E46960B0-9859-47ED-B3C8-E57F621A8743}" srcOrd="5" destOrd="0" presId="urn:microsoft.com/office/officeart/2005/8/layout/process1"/>
    <dgm:cxn modelId="{BB9EB2DA-39C5-4F93-A6AF-22689801F17F}" type="presParOf" srcId="{E46960B0-9859-47ED-B3C8-E57F621A8743}" destId="{4C05E0C8-FE76-461A-A1DF-34D6BA6F131C}" srcOrd="0" destOrd="0" presId="urn:microsoft.com/office/officeart/2005/8/layout/process1"/>
    <dgm:cxn modelId="{108E821F-00C6-486C-90C7-74013C27A070}" type="presParOf" srcId="{36443C1C-7F7B-4C16-B76B-840443A12009}" destId="{1C00F5B3-770F-40C5-BC9B-3CB888C75FB3}" srcOrd="6" destOrd="0" presId="urn:microsoft.com/office/officeart/2005/8/layout/process1"/>
    <dgm:cxn modelId="{DEC07892-1C71-407E-A113-E29EAADD0BD4}" type="presParOf" srcId="{36443C1C-7F7B-4C16-B76B-840443A12009}" destId="{6110D7C2-E2E2-4512-BFDE-D709B2119BFF}" srcOrd="7" destOrd="0" presId="urn:microsoft.com/office/officeart/2005/8/layout/process1"/>
    <dgm:cxn modelId="{EBACBED0-147D-4F40-BE40-A7594E4F8D5E}" type="presParOf" srcId="{6110D7C2-E2E2-4512-BFDE-D709B2119BFF}" destId="{CF916A91-5035-4BFC-A2F3-403534BDA7FC}" srcOrd="0" destOrd="0" presId="urn:microsoft.com/office/officeart/2005/8/layout/process1"/>
    <dgm:cxn modelId="{A4547E79-43DD-43A9-84D2-2D25064283D2}" type="presParOf" srcId="{36443C1C-7F7B-4C16-B76B-840443A12009}" destId="{654F3594-3683-4673-BAA4-12C437480D4F}" srcOrd="8" destOrd="0" presId="urn:microsoft.com/office/officeart/2005/8/layout/process1"/>
  </dgm:cxnLst>
  <dgm:bg/>
  <dgm:whole/>
  <dgm:extLst>
    <a:ext uri="http://schemas.microsoft.com/office/drawing/2008/diagram">
      <dsp:dataModelExt xmlns:dsp="http://schemas.microsoft.com/office/drawing/2008/diagram" relId="rId72"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EBC87CA0-6BAB-457A-B73C-9B469968C6BE}" type="doc">
      <dgm:prSet loTypeId="urn:microsoft.com/office/officeart/2005/8/layout/hierarchy4" loCatId="hierarchy" qsTypeId="urn:microsoft.com/office/officeart/2005/8/quickstyle/simple1" qsCatId="simple" csTypeId="urn:microsoft.com/office/officeart/2005/8/colors/colorful1" csCatId="colorful" phldr="1"/>
      <dgm:spPr/>
      <dgm:t>
        <a:bodyPr/>
        <a:lstStyle/>
        <a:p>
          <a:endParaRPr lang="tr-TR"/>
        </a:p>
      </dgm:t>
    </dgm:pt>
    <dgm:pt modelId="{E709E8F9-9D3C-4349-888E-93278414DFAC}">
      <dgm:prSet phldrT="[Metin]" custT="1"/>
      <dgm:spPr/>
      <dgm:t>
        <a:bodyPr/>
        <a:lstStyle/>
        <a:p>
          <a:r>
            <a:rPr lang="tr-TR" sz="1800"/>
            <a:t>Sayısal Tümleşik Mantık Devreleri</a:t>
          </a:r>
        </a:p>
      </dgm:t>
    </dgm:pt>
    <dgm:pt modelId="{49E3E030-783F-4AF0-8F9F-11DDF36BD240}" type="parTrans" cxnId="{6A44A30F-0F8E-49A5-9DEB-BD705B3E6B2C}">
      <dgm:prSet/>
      <dgm:spPr/>
      <dgm:t>
        <a:bodyPr/>
        <a:lstStyle/>
        <a:p>
          <a:endParaRPr lang="tr-TR"/>
        </a:p>
      </dgm:t>
    </dgm:pt>
    <dgm:pt modelId="{8513760C-A821-43F6-B655-30FB18F48447}" type="sibTrans" cxnId="{6A44A30F-0F8E-49A5-9DEB-BD705B3E6B2C}">
      <dgm:prSet/>
      <dgm:spPr/>
      <dgm:t>
        <a:bodyPr/>
        <a:lstStyle/>
        <a:p>
          <a:endParaRPr lang="tr-TR"/>
        </a:p>
      </dgm:t>
    </dgm:pt>
    <dgm:pt modelId="{CFD7497A-1CA4-4FC7-989F-F05CD4B6ED3A}" type="asst">
      <dgm:prSet phldrT="[Metin]"/>
      <dgm:spPr>
        <a:solidFill>
          <a:schemeClr val="accent6"/>
        </a:solidFill>
      </dgm:spPr>
      <dgm:t>
        <a:bodyPr/>
        <a:lstStyle/>
        <a:p>
          <a:r>
            <a:rPr lang="tr-TR"/>
            <a:t>Standart Mantık</a:t>
          </a:r>
        </a:p>
      </dgm:t>
    </dgm:pt>
    <dgm:pt modelId="{EC770F7B-4862-4876-974C-4181FF9DD182}" type="parTrans" cxnId="{FACB5634-D4B4-44C1-AFC6-DDDE905935E3}">
      <dgm:prSet/>
      <dgm:spPr/>
      <dgm:t>
        <a:bodyPr/>
        <a:lstStyle/>
        <a:p>
          <a:endParaRPr lang="tr-TR"/>
        </a:p>
      </dgm:t>
    </dgm:pt>
    <dgm:pt modelId="{63724335-3481-429B-AA5B-6762DEAA6604}" type="sibTrans" cxnId="{FACB5634-D4B4-44C1-AFC6-DDDE905935E3}">
      <dgm:prSet/>
      <dgm:spPr/>
      <dgm:t>
        <a:bodyPr/>
        <a:lstStyle/>
        <a:p>
          <a:endParaRPr lang="tr-TR"/>
        </a:p>
      </dgm:t>
    </dgm:pt>
    <dgm:pt modelId="{0BA3EBD9-B144-4753-B1A5-F29E9D4AD7A3}" type="asst">
      <dgm:prSet phldrT="[Metin]"/>
      <dgm:spPr/>
      <dgm:t>
        <a:bodyPr/>
        <a:lstStyle/>
        <a:p>
          <a:r>
            <a:rPr lang="tr-TR"/>
            <a:t>Programlanabilir Mantık</a:t>
          </a:r>
        </a:p>
      </dgm:t>
    </dgm:pt>
    <dgm:pt modelId="{94408A85-97CE-4B1D-A956-0E55A0A5EEEC}" type="parTrans" cxnId="{D5E5ADF3-DDC9-449E-A896-66368D234D3E}">
      <dgm:prSet/>
      <dgm:spPr/>
      <dgm:t>
        <a:bodyPr/>
        <a:lstStyle/>
        <a:p>
          <a:endParaRPr lang="tr-TR"/>
        </a:p>
      </dgm:t>
    </dgm:pt>
    <dgm:pt modelId="{C66395FD-4F59-422B-8CB2-C3530757529F}" type="sibTrans" cxnId="{D5E5ADF3-DDC9-449E-A896-66368D234D3E}">
      <dgm:prSet/>
      <dgm:spPr/>
      <dgm:t>
        <a:bodyPr/>
        <a:lstStyle/>
        <a:p>
          <a:endParaRPr lang="tr-TR"/>
        </a:p>
      </dgm:t>
    </dgm:pt>
    <dgm:pt modelId="{4FF869A5-BA1D-44A0-830F-17910B7BFE1F}" type="asst">
      <dgm:prSet phldrT="[Metin]"/>
      <dgm:spPr>
        <a:solidFill>
          <a:schemeClr val="accent4">
            <a:lumMod val="75000"/>
          </a:schemeClr>
        </a:solidFill>
      </dgm:spPr>
      <dgm:t>
        <a:bodyPr/>
        <a:lstStyle/>
        <a:p>
          <a:r>
            <a:rPr lang="tr-TR"/>
            <a:t>ASIC</a:t>
          </a:r>
        </a:p>
      </dgm:t>
    </dgm:pt>
    <dgm:pt modelId="{4F269C46-2B8A-4CD4-ABD2-CD7992FCD3B8}" type="parTrans" cxnId="{6651F892-74FD-4847-A27A-507BFED47160}">
      <dgm:prSet/>
      <dgm:spPr/>
      <dgm:t>
        <a:bodyPr/>
        <a:lstStyle/>
        <a:p>
          <a:endParaRPr lang="tr-TR"/>
        </a:p>
      </dgm:t>
    </dgm:pt>
    <dgm:pt modelId="{1F9148F0-6257-4832-9D67-E2D6A4F343DC}" type="sibTrans" cxnId="{6651F892-74FD-4847-A27A-507BFED47160}">
      <dgm:prSet/>
      <dgm:spPr/>
      <dgm:t>
        <a:bodyPr/>
        <a:lstStyle/>
        <a:p>
          <a:endParaRPr lang="tr-TR"/>
        </a:p>
      </dgm:t>
    </dgm:pt>
    <dgm:pt modelId="{A82FCA50-957C-4303-AACB-DAB393D4CC6E}" type="asst">
      <dgm:prSet phldrT="[Metin]"/>
      <dgm:spPr>
        <a:solidFill>
          <a:srgbClr val="7030A0"/>
        </a:solidFill>
      </dgm:spPr>
      <dgm:t>
        <a:bodyPr/>
        <a:lstStyle/>
        <a:p>
          <a:r>
            <a:rPr lang="tr-TR"/>
            <a:t>Özel Üretim</a:t>
          </a:r>
        </a:p>
      </dgm:t>
    </dgm:pt>
    <dgm:pt modelId="{D4B66F2B-149F-4053-96B5-40354DC48E0A}" type="parTrans" cxnId="{7997DE7C-690A-4DE1-B557-82DE69B61DAB}">
      <dgm:prSet/>
      <dgm:spPr/>
      <dgm:t>
        <a:bodyPr/>
        <a:lstStyle/>
        <a:p>
          <a:endParaRPr lang="tr-TR"/>
        </a:p>
      </dgm:t>
    </dgm:pt>
    <dgm:pt modelId="{2010ACC4-CC01-4812-8E1B-03F3587D2B44}" type="sibTrans" cxnId="{7997DE7C-690A-4DE1-B557-82DE69B61DAB}">
      <dgm:prSet/>
      <dgm:spPr/>
      <dgm:t>
        <a:bodyPr/>
        <a:lstStyle/>
        <a:p>
          <a:endParaRPr lang="tr-TR"/>
        </a:p>
      </dgm:t>
    </dgm:pt>
    <dgm:pt modelId="{E036968E-22A0-48AA-8AEE-6A7E5226ABCA}" type="asst">
      <dgm:prSet phldrT="[Metin]"/>
      <dgm:spPr>
        <a:solidFill>
          <a:schemeClr val="accent6"/>
        </a:solidFill>
      </dgm:spPr>
      <dgm:t>
        <a:bodyPr/>
        <a:lstStyle/>
        <a:p>
          <a:r>
            <a:rPr lang="tr-TR"/>
            <a:t>TTL (74xx)</a:t>
          </a:r>
        </a:p>
      </dgm:t>
    </dgm:pt>
    <dgm:pt modelId="{3E5F541D-0985-4506-B21C-01160BB02B1A}" type="parTrans" cxnId="{1D68F12B-DB56-4E0F-9056-AC95BA193528}">
      <dgm:prSet/>
      <dgm:spPr/>
      <dgm:t>
        <a:bodyPr/>
        <a:lstStyle/>
        <a:p>
          <a:endParaRPr lang="tr-TR"/>
        </a:p>
      </dgm:t>
    </dgm:pt>
    <dgm:pt modelId="{9A27C5C5-3299-4F1E-A690-50EDD471D580}" type="sibTrans" cxnId="{1D68F12B-DB56-4E0F-9056-AC95BA193528}">
      <dgm:prSet/>
      <dgm:spPr/>
      <dgm:t>
        <a:bodyPr/>
        <a:lstStyle/>
        <a:p>
          <a:endParaRPr lang="tr-TR"/>
        </a:p>
      </dgm:t>
    </dgm:pt>
    <dgm:pt modelId="{3E8BBAA5-312B-485C-80C8-269DD02C84B8}" type="asst">
      <dgm:prSet phldrT="[Metin]"/>
      <dgm:spPr>
        <a:solidFill>
          <a:schemeClr val="accent6"/>
        </a:solidFill>
      </dgm:spPr>
      <dgm:t>
        <a:bodyPr/>
        <a:lstStyle/>
        <a:p>
          <a:r>
            <a:rPr lang="tr-TR"/>
            <a:t>CMOS (4xxx)</a:t>
          </a:r>
        </a:p>
      </dgm:t>
    </dgm:pt>
    <dgm:pt modelId="{4A9CC689-F1F8-4327-81E2-A36EA29483B1}" type="parTrans" cxnId="{2C2A974A-B8D2-4996-A7C4-4180E74C9D97}">
      <dgm:prSet/>
      <dgm:spPr/>
      <dgm:t>
        <a:bodyPr/>
        <a:lstStyle/>
        <a:p>
          <a:endParaRPr lang="tr-TR"/>
        </a:p>
      </dgm:t>
    </dgm:pt>
    <dgm:pt modelId="{23EEA15F-4B4B-4C5F-93BC-823726F78F4E}" type="sibTrans" cxnId="{2C2A974A-B8D2-4996-A7C4-4180E74C9D97}">
      <dgm:prSet/>
      <dgm:spPr/>
      <dgm:t>
        <a:bodyPr/>
        <a:lstStyle/>
        <a:p>
          <a:endParaRPr lang="tr-TR"/>
        </a:p>
      </dgm:t>
    </dgm:pt>
    <dgm:pt modelId="{1C64B43A-9677-4A6C-9C13-47DEE767EBE6}" type="asst">
      <dgm:prSet phldrT="[Metin]"/>
      <dgm:spPr/>
      <dgm:t>
        <a:bodyPr/>
        <a:lstStyle/>
        <a:p>
          <a:r>
            <a:rPr lang="tr-TR"/>
            <a:t>PLD</a:t>
          </a:r>
        </a:p>
      </dgm:t>
    </dgm:pt>
    <dgm:pt modelId="{E97037A3-D67E-4DE4-BAD9-500C3985FA13}" type="parTrans" cxnId="{E31B44A5-8580-4B63-A990-66F0CADB8762}">
      <dgm:prSet/>
      <dgm:spPr/>
      <dgm:t>
        <a:bodyPr/>
        <a:lstStyle/>
        <a:p>
          <a:endParaRPr lang="tr-TR"/>
        </a:p>
      </dgm:t>
    </dgm:pt>
    <dgm:pt modelId="{57B0DC00-98F5-4A39-B615-9DC3EC6D8DFE}" type="sibTrans" cxnId="{E31B44A5-8580-4B63-A990-66F0CADB8762}">
      <dgm:prSet/>
      <dgm:spPr/>
      <dgm:t>
        <a:bodyPr/>
        <a:lstStyle/>
        <a:p>
          <a:endParaRPr lang="tr-TR"/>
        </a:p>
      </dgm:t>
    </dgm:pt>
    <dgm:pt modelId="{AC782E0F-2F25-4962-B1A6-CA0F2F2C3038}" type="asst">
      <dgm:prSet phldrT="[Metin]"/>
      <dgm:spPr/>
      <dgm:t>
        <a:bodyPr/>
        <a:lstStyle/>
        <a:p>
          <a:r>
            <a:rPr lang="tr-TR"/>
            <a:t>CPLD</a:t>
          </a:r>
        </a:p>
      </dgm:t>
    </dgm:pt>
    <dgm:pt modelId="{E138A9E5-F114-45B5-B5F7-079EE4A60C62}" type="parTrans" cxnId="{A1292AA5-2C75-407D-9CA5-99816D0BAF5D}">
      <dgm:prSet/>
      <dgm:spPr/>
      <dgm:t>
        <a:bodyPr/>
        <a:lstStyle/>
        <a:p>
          <a:endParaRPr lang="tr-TR"/>
        </a:p>
      </dgm:t>
    </dgm:pt>
    <dgm:pt modelId="{276500FB-9A71-43C1-ACE6-53CD51B78F78}" type="sibTrans" cxnId="{A1292AA5-2C75-407D-9CA5-99816D0BAF5D}">
      <dgm:prSet/>
      <dgm:spPr/>
      <dgm:t>
        <a:bodyPr/>
        <a:lstStyle/>
        <a:p>
          <a:endParaRPr lang="tr-TR"/>
        </a:p>
      </dgm:t>
    </dgm:pt>
    <dgm:pt modelId="{D45BF064-072D-46E0-B75B-688F1A0C855B}" type="asst">
      <dgm:prSet phldrT="[Metin]"/>
      <dgm:spPr/>
      <dgm:t>
        <a:bodyPr/>
        <a:lstStyle/>
        <a:p>
          <a:r>
            <a:rPr lang="tr-TR"/>
            <a:t>FPGA</a:t>
          </a:r>
        </a:p>
      </dgm:t>
    </dgm:pt>
    <dgm:pt modelId="{1A90AC39-0CCD-4431-9B4F-D82A312A0F7C}" type="parTrans" cxnId="{1F7D62E5-436B-411A-BE10-D85D2BD560FF}">
      <dgm:prSet/>
      <dgm:spPr/>
      <dgm:t>
        <a:bodyPr/>
        <a:lstStyle/>
        <a:p>
          <a:endParaRPr lang="tr-TR"/>
        </a:p>
      </dgm:t>
    </dgm:pt>
    <dgm:pt modelId="{A2F090F0-A0A4-4622-903A-E0C9E5070F12}" type="sibTrans" cxnId="{1F7D62E5-436B-411A-BE10-D85D2BD560FF}">
      <dgm:prSet/>
      <dgm:spPr/>
      <dgm:t>
        <a:bodyPr/>
        <a:lstStyle/>
        <a:p>
          <a:endParaRPr lang="tr-TR"/>
        </a:p>
      </dgm:t>
    </dgm:pt>
    <dgm:pt modelId="{AA7B77E6-342F-4205-8995-25C939E92C1B}" type="asst">
      <dgm:prSet phldrT="[Metin]"/>
      <dgm:spPr>
        <a:solidFill>
          <a:schemeClr val="accent4">
            <a:lumMod val="75000"/>
          </a:schemeClr>
        </a:solidFill>
      </dgm:spPr>
      <dgm:t>
        <a:bodyPr/>
        <a:lstStyle/>
        <a:p>
          <a:r>
            <a:rPr lang="tr-TR"/>
            <a:t>Kapı Dizileri</a:t>
          </a:r>
        </a:p>
      </dgm:t>
    </dgm:pt>
    <dgm:pt modelId="{0B7A2B63-3EC7-40C7-A932-018AEA658AD6}" type="parTrans" cxnId="{80B9E91F-9138-4618-AAAC-ECC13BE289CE}">
      <dgm:prSet/>
      <dgm:spPr/>
      <dgm:t>
        <a:bodyPr/>
        <a:lstStyle/>
        <a:p>
          <a:endParaRPr lang="tr-TR"/>
        </a:p>
      </dgm:t>
    </dgm:pt>
    <dgm:pt modelId="{9608F869-8504-4BD3-B937-837EB3A9AB96}" type="sibTrans" cxnId="{80B9E91F-9138-4618-AAAC-ECC13BE289CE}">
      <dgm:prSet/>
      <dgm:spPr/>
      <dgm:t>
        <a:bodyPr/>
        <a:lstStyle/>
        <a:p>
          <a:endParaRPr lang="tr-TR"/>
        </a:p>
      </dgm:t>
    </dgm:pt>
    <dgm:pt modelId="{EE4695E4-FDCE-4FB6-8AA9-1F4C62759971}" type="asst">
      <dgm:prSet phldrT="[Metin]"/>
      <dgm:spPr>
        <a:solidFill>
          <a:schemeClr val="accent4">
            <a:lumMod val="75000"/>
          </a:schemeClr>
        </a:solidFill>
      </dgm:spPr>
      <dgm:t>
        <a:bodyPr/>
        <a:lstStyle/>
        <a:p>
          <a:r>
            <a:rPr lang="tr-TR"/>
            <a:t>Standart Hücre</a:t>
          </a:r>
        </a:p>
      </dgm:t>
    </dgm:pt>
    <dgm:pt modelId="{F17E66CD-CE49-4CF7-8AA5-778E61820296}" type="parTrans" cxnId="{3AC7DB27-508E-4485-B129-152512883115}">
      <dgm:prSet/>
      <dgm:spPr/>
      <dgm:t>
        <a:bodyPr/>
        <a:lstStyle/>
        <a:p>
          <a:endParaRPr lang="tr-TR"/>
        </a:p>
      </dgm:t>
    </dgm:pt>
    <dgm:pt modelId="{75D3283D-58BA-425B-A129-58657504A09B}" type="sibTrans" cxnId="{3AC7DB27-508E-4485-B129-152512883115}">
      <dgm:prSet/>
      <dgm:spPr/>
      <dgm:t>
        <a:bodyPr/>
        <a:lstStyle/>
        <a:p>
          <a:endParaRPr lang="tr-TR"/>
        </a:p>
      </dgm:t>
    </dgm:pt>
    <dgm:pt modelId="{C41FD229-9C0F-46DD-B024-FD76D5355F08}" type="asst">
      <dgm:prSet phldrT="[Metin]"/>
      <dgm:spPr>
        <a:solidFill>
          <a:srgbClr val="7030A0"/>
        </a:solidFill>
      </dgm:spPr>
      <dgm:t>
        <a:bodyPr/>
        <a:lstStyle/>
        <a:p>
          <a:r>
            <a:rPr lang="tr-TR"/>
            <a:t>İşlemci ve RAM</a:t>
          </a:r>
        </a:p>
      </dgm:t>
    </dgm:pt>
    <dgm:pt modelId="{502765C1-926B-4C44-8C49-5E711D0EA856}" type="parTrans" cxnId="{C2523F91-29E0-43BE-B469-21B747EA7307}">
      <dgm:prSet/>
      <dgm:spPr/>
      <dgm:t>
        <a:bodyPr/>
        <a:lstStyle/>
        <a:p>
          <a:endParaRPr lang="tr-TR"/>
        </a:p>
      </dgm:t>
    </dgm:pt>
    <dgm:pt modelId="{A1825863-8DBB-4AE3-9F95-FCD54F1D8AC9}" type="sibTrans" cxnId="{C2523F91-29E0-43BE-B469-21B747EA7307}">
      <dgm:prSet/>
      <dgm:spPr/>
      <dgm:t>
        <a:bodyPr/>
        <a:lstStyle/>
        <a:p>
          <a:endParaRPr lang="tr-TR"/>
        </a:p>
      </dgm:t>
    </dgm:pt>
    <dgm:pt modelId="{AF9DF2DF-1C4B-41EE-B456-AD1089B2BCA7}" type="pres">
      <dgm:prSet presAssocID="{EBC87CA0-6BAB-457A-B73C-9B469968C6BE}" presName="Name0" presStyleCnt="0">
        <dgm:presLayoutVars>
          <dgm:chPref val="1"/>
          <dgm:dir/>
          <dgm:animOne val="branch"/>
          <dgm:animLvl val="lvl"/>
          <dgm:resizeHandles/>
        </dgm:presLayoutVars>
      </dgm:prSet>
      <dgm:spPr/>
    </dgm:pt>
    <dgm:pt modelId="{81CF9838-2A56-476F-9765-A490A46DE47A}" type="pres">
      <dgm:prSet presAssocID="{E709E8F9-9D3C-4349-888E-93278414DFAC}" presName="vertOne" presStyleCnt="0"/>
      <dgm:spPr/>
    </dgm:pt>
    <dgm:pt modelId="{4D8BDE36-1BEF-40B0-A585-1EF6964A1E07}" type="pres">
      <dgm:prSet presAssocID="{E709E8F9-9D3C-4349-888E-93278414DFAC}" presName="txOne" presStyleLbl="node0" presStyleIdx="0" presStyleCnt="1">
        <dgm:presLayoutVars>
          <dgm:chPref val="3"/>
        </dgm:presLayoutVars>
      </dgm:prSet>
      <dgm:spPr/>
    </dgm:pt>
    <dgm:pt modelId="{F49E92DD-0A7A-47F8-BA82-06E47EA90A97}" type="pres">
      <dgm:prSet presAssocID="{E709E8F9-9D3C-4349-888E-93278414DFAC}" presName="parTransOne" presStyleCnt="0"/>
      <dgm:spPr/>
    </dgm:pt>
    <dgm:pt modelId="{47BB36EE-B6CB-43AC-8355-7B1169DC33BF}" type="pres">
      <dgm:prSet presAssocID="{E709E8F9-9D3C-4349-888E-93278414DFAC}" presName="horzOne" presStyleCnt="0"/>
      <dgm:spPr/>
    </dgm:pt>
    <dgm:pt modelId="{9D08E374-430F-403C-885E-6ABCDAE6111A}" type="pres">
      <dgm:prSet presAssocID="{CFD7497A-1CA4-4FC7-989F-F05CD4B6ED3A}" presName="vertTwo" presStyleCnt="0"/>
      <dgm:spPr/>
    </dgm:pt>
    <dgm:pt modelId="{EA501751-15B4-439B-806A-D4DC6CF67E53}" type="pres">
      <dgm:prSet presAssocID="{CFD7497A-1CA4-4FC7-989F-F05CD4B6ED3A}" presName="txTwo" presStyleLbl="asst1" presStyleIdx="0" presStyleCnt="12">
        <dgm:presLayoutVars>
          <dgm:chPref val="3"/>
        </dgm:presLayoutVars>
      </dgm:prSet>
      <dgm:spPr/>
    </dgm:pt>
    <dgm:pt modelId="{9D1B0DB2-BC96-4DD5-9787-AFFE946C2B64}" type="pres">
      <dgm:prSet presAssocID="{CFD7497A-1CA4-4FC7-989F-F05CD4B6ED3A}" presName="parTransTwo" presStyleCnt="0"/>
      <dgm:spPr/>
    </dgm:pt>
    <dgm:pt modelId="{6C52B8E6-C4E9-42E4-B9DA-C452328D2183}" type="pres">
      <dgm:prSet presAssocID="{CFD7497A-1CA4-4FC7-989F-F05CD4B6ED3A}" presName="horzTwo" presStyleCnt="0"/>
      <dgm:spPr/>
    </dgm:pt>
    <dgm:pt modelId="{173F4EBE-4BDE-44CC-965D-5C1C33D319B2}" type="pres">
      <dgm:prSet presAssocID="{E036968E-22A0-48AA-8AEE-6A7E5226ABCA}" presName="vertThree" presStyleCnt="0"/>
      <dgm:spPr/>
    </dgm:pt>
    <dgm:pt modelId="{62270450-EB2C-4705-B5EC-854DA9553B34}" type="pres">
      <dgm:prSet presAssocID="{E036968E-22A0-48AA-8AEE-6A7E5226ABCA}" presName="txThree" presStyleLbl="asst1" presStyleIdx="1" presStyleCnt="12">
        <dgm:presLayoutVars>
          <dgm:chPref val="3"/>
        </dgm:presLayoutVars>
      </dgm:prSet>
      <dgm:spPr/>
    </dgm:pt>
    <dgm:pt modelId="{9DF04E71-A1A0-491B-A6B2-9CFB502E3A63}" type="pres">
      <dgm:prSet presAssocID="{E036968E-22A0-48AA-8AEE-6A7E5226ABCA}" presName="horzThree" presStyleCnt="0"/>
      <dgm:spPr/>
    </dgm:pt>
    <dgm:pt modelId="{0EB085C0-FCEB-41D9-83F9-D508509693C9}" type="pres">
      <dgm:prSet presAssocID="{9A27C5C5-3299-4F1E-A690-50EDD471D580}" presName="sibSpaceThree" presStyleCnt="0"/>
      <dgm:spPr/>
    </dgm:pt>
    <dgm:pt modelId="{B8CDFAEE-535E-415F-83A7-9DECC08A01CE}" type="pres">
      <dgm:prSet presAssocID="{3E8BBAA5-312B-485C-80C8-269DD02C84B8}" presName="vertThree" presStyleCnt="0"/>
      <dgm:spPr/>
    </dgm:pt>
    <dgm:pt modelId="{4CFD9573-D87A-4A5C-962B-0037A708E4FB}" type="pres">
      <dgm:prSet presAssocID="{3E8BBAA5-312B-485C-80C8-269DD02C84B8}" presName="txThree" presStyleLbl="asst1" presStyleIdx="2" presStyleCnt="12">
        <dgm:presLayoutVars>
          <dgm:chPref val="3"/>
        </dgm:presLayoutVars>
      </dgm:prSet>
      <dgm:spPr/>
    </dgm:pt>
    <dgm:pt modelId="{0FD9753A-FE62-4BAC-AC42-7995A48B78AA}" type="pres">
      <dgm:prSet presAssocID="{3E8BBAA5-312B-485C-80C8-269DD02C84B8}" presName="horzThree" presStyleCnt="0"/>
      <dgm:spPr/>
    </dgm:pt>
    <dgm:pt modelId="{CEE60580-6FA1-4A9A-8138-D8B255C242F8}" type="pres">
      <dgm:prSet presAssocID="{63724335-3481-429B-AA5B-6762DEAA6604}" presName="sibSpaceTwo" presStyleCnt="0"/>
      <dgm:spPr/>
    </dgm:pt>
    <dgm:pt modelId="{3274FC1B-5D74-42A1-829C-CF3A185A0147}" type="pres">
      <dgm:prSet presAssocID="{0BA3EBD9-B144-4753-B1A5-F29E9D4AD7A3}" presName="vertTwo" presStyleCnt="0"/>
      <dgm:spPr/>
    </dgm:pt>
    <dgm:pt modelId="{38C43FC4-FCBF-4308-90B7-DA006AF7DCAD}" type="pres">
      <dgm:prSet presAssocID="{0BA3EBD9-B144-4753-B1A5-F29E9D4AD7A3}" presName="txTwo" presStyleLbl="asst1" presStyleIdx="3" presStyleCnt="12">
        <dgm:presLayoutVars>
          <dgm:chPref val="3"/>
        </dgm:presLayoutVars>
      </dgm:prSet>
      <dgm:spPr/>
    </dgm:pt>
    <dgm:pt modelId="{BC634274-7D84-4370-994A-1F968BCEC19A}" type="pres">
      <dgm:prSet presAssocID="{0BA3EBD9-B144-4753-B1A5-F29E9D4AD7A3}" presName="parTransTwo" presStyleCnt="0"/>
      <dgm:spPr/>
    </dgm:pt>
    <dgm:pt modelId="{936BFEA2-66BC-4486-9A06-4E2BF52CE9EB}" type="pres">
      <dgm:prSet presAssocID="{0BA3EBD9-B144-4753-B1A5-F29E9D4AD7A3}" presName="horzTwo" presStyleCnt="0"/>
      <dgm:spPr/>
    </dgm:pt>
    <dgm:pt modelId="{6BAA8522-6D65-4CC1-9602-12031190F62A}" type="pres">
      <dgm:prSet presAssocID="{1C64B43A-9677-4A6C-9C13-47DEE767EBE6}" presName="vertThree" presStyleCnt="0"/>
      <dgm:spPr/>
    </dgm:pt>
    <dgm:pt modelId="{90CA7AD7-EE38-4668-B547-DE7F83291ECF}" type="pres">
      <dgm:prSet presAssocID="{1C64B43A-9677-4A6C-9C13-47DEE767EBE6}" presName="txThree" presStyleLbl="asst1" presStyleIdx="4" presStyleCnt="12">
        <dgm:presLayoutVars>
          <dgm:chPref val="3"/>
        </dgm:presLayoutVars>
      </dgm:prSet>
      <dgm:spPr/>
    </dgm:pt>
    <dgm:pt modelId="{FA8DEE62-E251-4681-827B-390AA39F1EE3}" type="pres">
      <dgm:prSet presAssocID="{1C64B43A-9677-4A6C-9C13-47DEE767EBE6}" presName="horzThree" presStyleCnt="0"/>
      <dgm:spPr/>
    </dgm:pt>
    <dgm:pt modelId="{039E82EC-C430-462D-99C0-6F0D819C8D16}" type="pres">
      <dgm:prSet presAssocID="{57B0DC00-98F5-4A39-B615-9DC3EC6D8DFE}" presName="sibSpaceThree" presStyleCnt="0"/>
      <dgm:spPr/>
    </dgm:pt>
    <dgm:pt modelId="{0A935581-E256-4E7E-B414-CDFC45A6799C}" type="pres">
      <dgm:prSet presAssocID="{AC782E0F-2F25-4962-B1A6-CA0F2F2C3038}" presName="vertThree" presStyleCnt="0"/>
      <dgm:spPr/>
    </dgm:pt>
    <dgm:pt modelId="{E526B712-2C08-44A1-9C5A-39050D4605DD}" type="pres">
      <dgm:prSet presAssocID="{AC782E0F-2F25-4962-B1A6-CA0F2F2C3038}" presName="txThree" presStyleLbl="asst1" presStyleIdx="5" presStyleCnt="12">
        <dgm:presLayoutVars>
          <dgm:chPref val="3"/>
        </dgm:presLayoutVars>
      </dgm:prSet>
      <dgm:spPr/>
    </dgm:pt>
    <dgm:pt modelId="{95129AFD-FF8F-4251-993D-DE16BA9E337E}" type="pres">
      <dgm:prSet presAssocID="{AC782E0F-2F25-4962-B1A6-CA0F2F2C3038}" presName="horzThree" presStyleCnt="0"/>
      <dgm:spPr/>
    </dgm:pt>
    <dgm:pt modelId="{719B4610-30B2-442B-AAF8-ADC90834F562}" type="pres">
      <dgm:prSet presAssocID="{276500FB-9A71-43C1-ACE6-53CD51B78F78}" presName="sibSpaceThree" presStyleCnt="0"/>
      <dgm:spPr/>
    </dgm:pt>
    <dgm:pt modelId="{5360641A-BF6E-443C-B550-8E664D5CFC53}" type="pres">
      <dgm:prSet presAssocID="{D45BF064-072D-46E0-B75B-688F1A0C855B}" presName="vertThree" presStyleCnt="0"/>
      <dgm:spPr/>
    </dgm:pt>
    <dgm:pt modelId="{9033CF6B-F6A9-46FF-BEC0-285B38691CCB}" type="pres">
      <dgm:prSet presAssocID="{D45BF064-072D-46E0-B75B-688F1A0C855B}" presName="txThree" presStyleLbl="asst1" presStyleIdx="6" presStyleCnt="12">
        <dgm:presLayoutVars>
          <dgm:chPref val="3"/>
        </dgm:presLayoutVars>
      </dgm:prSet>
      <dgm:spPr/>
    </dgm:pt>
    <dgm:pt modelId="{50B9D691-06C0-4FA8-BD44-E1F384591AA4}" type="pres">
      <dgm:prSet presAssocID="{D45BF064-072D-46E0-B75B-688F1A0C855B}" presName="horzThree" presStyleCnt="0"/>
      <dgm:spPr/>
    </dgm:pt>
    <dgm:pt modelId="{3D24285E-91AC-489E-95B0-72B1FBA82A1B}" type="pres">
      <dgm:prSet presAssocID="{C66395FD-4F59-422B-8CB2-C3530757529F}" presName="sibSpaceTwo" presStyleCnt="0"/>
      <dgm:spPr/>
    </dgm:pt>
    <dgm:pt modelId="{2C0D0B4B-5322-4081-8A97-FA03DE6BD773}" type="pres">
      <dgm:prSet presAssocID="{4FF869A5-BA1D-44A0-830F-17910B7BFE1F}" presName="vertTwo" presStyleCnt="0"/>
      <dgm:spPr/>
    </dgm:pt>
    <dgm:pt modelId="{8FD40B3B-DA6E-435A-97DE-6F576755C4F3}" type="pres">
      <dgm:prSet presAssocID="{4FF869A5-BA1D-44A0-830F-17910B7BFE1F}" presName="txTwo" presStyleLbl="asst1" presStyleIdx="7" presStyleCnt="12">
        <dgm:presLayoutVars>
          <dgm:chPref val="3"/>
        </dgm:presLayoutVars>
      </dgm:prSet>
      <dgm:spPr/>
    </dgm:pt>
    <dgm:pt modelId="{E2A37F98-BB28-48FD-AD64-621451DDE2A5}" type="pres">
      <dgm:prSet presAssocID="{4FF869A5-BA1D-44A0-830F-17910B7BFE1F}" presName="parTransTwo" presStyleCnt="0"/>
      <dgm:spPr/>
    </dgm:pt>
    <dgm:pt modelId="{55484745-369C-4561-B92C-66B3E2146D91}" type="pres">
      <dgm:prSet presAssocID="{4FF869A5-BA1D-44A0-830F-17910B7BFE1F}" presName="horzTwo" presStyleCnt="0"/>
      <dgm:spPr/>
    </dgm:pt>
    <dgm:pt modelId="{D297E13A-711E-463D-B53F-8C91F030AFF2}" type="pres">
      <dgm:prSet presAssocID="{AA7B77E6-342F-4205-8995-25C939E92C1B}" presName="vertThree" presStyleCnt="0"/>
      <dgm:spPr/>
    </dgm:pt>
    <dgm:pt modelId="{98461AE8-93CB-4ABC-9348-46C1D572A93B}" type="pres">
      <dgm:prSet presAssocID="{AA7B77E6-342F-4205-8995-25C939E92C1B}" presName="txThree" presStyleLbl="asst1" presStyleIdx="8" presStyleCnt="12">
        <dgm:presLayoutVars>
          <dgm:chPref val="3"/>
        </dgm:presLayoutVars>
      </dgm:prSet>
      <dgm:spPr/>
    </dgm:pt>
    <dgm:pt modelId="{88CAFFFD-0318-4B23-86DD-2DF2CFA0C537}" type="pres">
      <dgm:prSet presAssocID="{AA7B77E6-342F-4205-8995-25C939E92C1B}" presName="horzThree" presStyleCnt="0"/>
      <dgm:spPr/>
    </dgm:pt>
    <dgm:pt modelId="{FB7879FD-98DE-4963-8A08-BCE1F7999E09}" type="pres">
      <dgm:prSet presAssocID="{9608F869-8504-4BD3-B937-837EB3A9AB96}" presName="sibSpaceThree" presStyleCnt="0"/>
      <dgm:spPr/>
    </dgm:pt>
    <dgm:pt modelId="{DABAC090-817B-40AD-9DE9-C7CDF16A9084}" type="pres">
      <dgm:prSet presAssocID="{EE4695E4-FDCE-4FB6-8AA9-1F4C62759971}" presName="vertThree" presStyleCnt="0"/>
      <dgm:spPr/>
    </dgm:pt>
    <dgm:pt modelId="{C4CF4500-B942-45B9-923E-0EEA7707E622}" type="pres">
      <dgm:prSet presAssocID="{EE4695E4-FDCE-4FB6-8AA9-1F4C62759971}" presName="txThree" presStyleLbl="asst1" presStyleIdx="9" presStyleCnt="12">
        <dgm:presLayoutVars>
          <dgm:chPref val="3"/>
        </dgm:presLayoutVars>
      </dgm:prSet>
      <dgm:spPr/>
    </dgm:pt>
    <dgm:pt modelId="{B74598E6-36B5-4535-962C-30F06F37EE69}" type="pres">
      <dgm:prSet presAssocID="{EE4695E4-FDCE-4FB6-8AA9-1F4C62759971}" presName="horzThree" presStyleCnt="0"/>
      <dgm:spPr/>
    </dgm:pt>
    <dgm:pt modelId="{85471CC4-7050-42CC-883E-C029A1B1FC52}" type="pres">
      <dgm:prSet presAssocID="{1F9148F0-6257-4832-9D67-E2D6A4F343DC}" presName="sibSpaceTwo" presStyleCnt="0"/>
      <dgm:spPr/>
    </dgm:pt>
    <dgm:pt modelId="{A6CCF43D-B874-46C7-8D52-4E0A219FE276}" type="pres">
      <dgm:prSet presAssocID="{A82FCA50-957C-4303-AACB-DAB393D4CC6E}" presName="vertTwo" presStyleCnt="0"/>
      <dgm:spPr/>
    </dgm:pt>
    <dgm:pt modelId="{09F5E58D-3A50-40F6-971B-1771CACFAE08}" type="pres">
      <dgm:prSet presAssocID="{A82FCA50-957C-4303-AACB-DAB393D4CC6E}" presName="txTwo" presStyleLbl="asst1" presStyleIdx="10" presStyleCnt="12">
        <dgm:presLayoutVars>
          <dgm:chPref val="3"/>
        </dgm:presLayoutVars>
      </dgm:prSet>
      <dgm:spPr/>
    </dgm:pt>
    <dgm:pt modelId="{C47DC884-EA8B-42EF-82DA-5F1DE9266209}" type="pres">
      <dgm:prSet presAssocID="{A82FCA50-957C-4303-AACB-DAB393D4CC6E}" presName="parTransTwo" presStyleCnt="0"/>
      <dgm:spPr/>
    </dgm:pt>
    <dgm:pt modelId="{6DEFAA8B-8C88-41E6-AA1D-4FD30523FD9B}" type="pres">
      <dgm:prSet presAssocID="{A82FCA50-957C-4303-AACB-DAB393D4CC6E}" presName="horzTwo" presStyleCnt="0"/>
      <dgm:spPr/>
    </dgm:pt>
    <dgm:pt modelId="{29F47C2B-1636-4B51-A9D4-F0024EE57FC7}" type="pres">
      <dgm:prSet presAssocID="{C41FD229-9C0F-46DD-B024-FD76D5355F08}" presName="vertThree" presStyleCnt="0"/>
      <dgm:spPr/>
    </dgm:pt>
    <dgm:pt modelId="{0B264F76-E470-4985-BC0F-36495363AC3C}" type="pres">
      <dgm:prSet presAssocID="{C41FD229-9C0F-46DD-B024-FD76D5355F08}" presName="txThree" presStyleLbl="asst1" presStyleIdx="11" presStyleCnt="12">
        <dgm:presLayoutVars>
          <dgm:chPref val="3"/>
        </dgm:presLayoutVars>
      </dgm:prSet>
      <dgm:spPr/>
    </dgm:pt>
    <dgm:pt modelId="{0BFCAAC3-F9D2-49A5-B492-A0923874D5BE}" type="pres">
      <dgm:prSet presAssocID="{C41FD229-9C0F-46DD-B024-FD76D5355F08}" presName="horzThree" presStyleCnt="0"/>
      <dgm:spPr/>
    </dgm:pt>
  </dgm:ptLst>
  <dgm:cxnLst>
    <dgm:cxn modelId="{963E9600-D0BE-4E77-9997-4DEAAB8825B3}" type="presOf" srcId="{1C64B43A-9677-4A6C-9C13-47DEE767EBE6}" destId="{90CA7AD7-EE38-4668-B547-DE7F83291ECF}" srcOrd="0" destOrd="0" presId="urn:microsoft.com/office/officeart/2005/8/layout/hierarchy4"/>
    <dgm:cxn modelId="{6A44A30F-0F8E-49A5-9DEB-BD705B3E6B2C}" srcId="{EBC87CA0-6BAB-457A-B73C-9B469968C6BE}" destId="{E709E8F9-9D3C-4349-888E-93278414DFAC}" srcOrd="0" destOrd="0" parTransId="{49E3E030-783F-4AF0-8F9F-11DDF36BD240}" sibTransId="{8513760C-A821-43F6-B655-30FB18F48447}"/>
    <dgm:cxn modelId="{80B9E91F-9138-4618-AAAC-ECC13BE289CE}" srcId="{4FF869A5-BA1D-44A0-830F-17910B7BFE1F}" destId="{AA7B77E6-342F-4205-8995-25C939E92C1B}" srcOrd="0" destOrd="0" parTransId="{0B7A2B63-3EC7-40C7-A932-018AEA658AD6}" sibTransId="{9608F869-8504-4BD3-B937-837EB3A9AB96}"/>
    <dgm:cxn modelId="{3AC7DB27-508E-4485-B129-152512883115}" srcId="{4FF869A5-BA1D-44A0-830F-17910B7BFE1F}" destId="{EE4695E4-FDCE-4FB6-8AA9-1F4C62759971}" srcOrd="1" destOrd="0" parTransId="{F17E66CD-CE49-4CF7-8AA5-778E61820296}" sibTransId="{75D3283D-58BA-425B-A129-58657504A09B}"/>
    <dgm:cxn modelId="{1D68F12B-DB56-4E0F-9056-AC95BA193528}" srcId="{CFD7497A-1CA4-4FC7-989F-F05CD4B6ED3A}" destId="{E036968E-22A0-48AA-8AEE-6A7E5226ABCA}" srcOrd="0" destOrd="0" parTransId="{3E5F541D-0985-4506-B21C-01160BB02B1A}" sibTransId="{9A27C5C5-3299-4F1E-A690-50EDD471D580}"/>
    <dgm:cxn modelId="{23FC102F-45B0-4A24-9C55-75EC9F2D7717}" type="presOf" srcId="{E709E8F9-9D3C-4349-888E-93278414DFAC}" destId="{4D8BDE36-1BEF-40B0-A585-1EF6964A1E07}" srcOrd="0" destOrd="0" presId="urn:microsoft.com/office/officeart/2005/8/layout/hierarchy4"/>
    <dgm:cxn modelId="{FACB5634-D4B4-44C1-AFC6-DDDE905935E3}" srcId="{E709E8F9-9D3C-4349-888E-93278414DFAC}" destId="{CFD7497A-1CA4-4FC7-989F-F05CD4B6ED3A}" srcOrd="0" destOrd="0" parTransId="{EC770F7B-4862-4876-974C-4181FF9DD182}" sibTransId="{63724335-3481-429B-AA5B-6762DEAA6604}"/>
    <dgm:cxn modelId="{9A96A03E-2935-4354-B2A6-10738C9DDAD8}" type="presOf" srcId="{EE4695E4-FDCE-4FB6-8AA9-1F4C62759971}" destId="{C4CF4500-B942-45B9-923E-0EEA7707E622}" srcOrd="0" destOrd="0" presId="urn:microsoft.com/office/officeart/2005/8/layout/hierarchy4"/>
    <dgm:cxn modelId="{8942DA61-78EB-4BEC-8DA3-10D1F3425D27}" type="presOf" srcId="{4FF869A5-BA1D-44A0-830F-17910B7BFE1F}" destId="{8FD40B3B-DA6E-435A-97DE-6F576755C4F3}" srcOrd="0" destOrd="0" presId="urn:microsoft.com/office/officeart/2005/8/layout/hierarchy4"/>
    <dgm:cxn modelId="{279A5C44-98E3-43FF-BB12-80532E56A960}" type="presOf" srcId="{D45BF064-072D-46E0-B75B-688F1A0C855B}" destId="{9033CF6B-F6A9-46FF-BEC0-285B38691CCB}" srcOrd="0" destOrd="0" presId="urn:microsoft.com/office/officeart/2005/8/layout/hierarchy4"/>
    <dgm:cxn modelId="{2C2A974A-B8D2-4996-A7C4-4180E74C9D97}" srcId="{CFD7497A-1CA4-4FC7-989F-F05CD4B6ED3A}" destId="{3E8BBAA5-312B-485C-80C8-269DD02C84B8}" srcOrd="1" destOrd="0" parTransId="{4A9CC689-F1F8-4327-81E2-A36EA29483B1}" sibTransId="{23EEA15F-4B4B-4C5F-93BC-823726F78F4E}"/>
    <dgm:cxn modelId="{88D3CD52-3203-4163-A788-F1770A3337F0}" type="presOf" srcId="{AC782E0F-2F25-4962-B1A6-CA0F2F2C3038}" destId="{E526B712-2C08-44A1-9C5A-39050D4605DD}" srcOrd="0" destOrd="0" presId="urn:microsoft.com/office/officeart/2005/8/layout/hierarchy4"/>
    <dgm:cxn modelId="{FDD71178-30B1-45BD-AA14-90B4CE831A37}" type="presOf" srcId="{CFD7497A-1CA4-4FC7-989F-F05CD4B6ED3A}" destId="{EA501751-15B4-439B-806A-D4DC6CF67E53}" srcOrd="0" destOrd="0" presId="urn:microsoft.com/office/officeart/2005/8/layout/hierarchy4"/>
    <dgm:cxn modelId="{7997DE7C-690A-4DE1-B557-82DE69B61DAB}" srcId="{E709E8F9-9D3C-4349-888E-93278414DFAC}" destId="{A82FCA50-957C-4303-AACB-DAB393D4CC6E}" srcOrd="3" destOrd="0" parTransId="{D4B66F2B-149F-4053-96B5-40354DC48E0A}" sibTransId="{2010ACC4-CC01-4812-8E1B-03F3587D2B44}"/>
    <dgm:cxn modelId="{FF8F8589-D167-4BAF-BEB9-7E3FEEC82DF3}" type="presOf" srcId="{0BA3EBD9-B144-4753-B1A5-F29E9D4AD7A3}" destId="{38C43FC4-FCBF-4308-90B7-DA006AF7DCAD}" srcOrd="0" destOrd="0" presId="urn:microsoft.com/office/officeart/2005/8/layout/hierarchy4"/>
    <dgm:cxn modelId="{C2523F91-29E0-43BE-B469-21B747EA7307}" srcId="{A82FCA50-957C-4303-AACB-DAB393D4CC6E}" destId="{C41FD229-9C0F-46DD-B024-FD76D5355F08}" srcOrd="0" destOrd="0" parTransId="{502765C1-926B-4C44-8C49-5E711D0EA856}" sibTransId="{A1825863-8DBB-4AE3-9F95-FCD54F1D8AC9}"/>
    <dgm:cxn modelId="{6651F892-74FD-4847-A27A-507BFED47160}" srcId="{E709E8F9-9D3C-4349-888E-93278414DFAC}" destId="{4FF869A5-BA1D-44A0-830F-17910B7BFE1F}" srcOrd="2" destOrd="0" parTransId="{4F269C46-2B8A-4CD4-ABD2-CD7992FCD3B8}" sibTransId="{1F9148F0-6257-4832-9D67-E2D6A4F343DC}"/>
    <dgm:cxn modelId="{D47C91A2-E39C-4EDE-9E59-4737855F853B}" type="presOf" srcId="{3E8BBAA5-312B-485C-80C8-269DD02C84B8}" destId="{4CFD9573-D87A-4A5C-962B-0037A708E4FB}" srcOrd="0" destOrd="0" presId="urn:microsoft.com/office/officeart/2005/8/layout/hierarchy4"/>
    <dgm:cxn modelId="{A1292AA5-2C75-407D-9CA5-99816D0BAF5D}" srcId="{0BA3EBD9-B144-4753-B1A5-F29E9D4AD7A3}" destId="{AC782E0F-2F25-4962-B1A6-CA0F2F2C3038}" srcOrd="1" destOrd="0" parTransId="{E138A9E5-F114-45B5-B5F7-079EE4A60C62}" sibTransId="{276500FB-9A71-43C1-ACE6-53CD51B78F78}"/>
    <dgm:cxn modelId="{E31B44A5-8580-4B63-A990-66F0CADB8762}" srcId="{0BA3EBD9-B144-4753-B1A5-F29E9D4AD7A3}" destId="{1C64B43A-9677-4A6C-9C13-47DEE767EBE6}" srcOrd="0" destOrd="0" parTransId="{E97037A3-D67E-4DE4-BAD9-500C3985FA13}" sibTransId="{57B0DC00-98F5-4A39-B615-9DC3EC6D8DFE}"/>
    <dgm:cxn modelId="{34AE0BA9-08AE-458B-B777-381D330C834A}" type="presOf" srcId="{E036968E-22A0-48AA-8AEE-6A7E5226ABCA}" destId="{62270450-EB2C-4705-B5EC-854DA9553B34}" srcOrd="0" destOrd="0" presId="urn:microsoft.com/office/officeart/2005/8/layout/hierarchy4"/>
    <dgm:cxn modelId="{E8E633BF-F9AE-4FFC-9469-429449DCEEE2}" type="presOf" srcId="{A82FCA50-957C-4303-AACB-DAB393D4CC6E}" destId="{09F5E58D-3A50-40F6-971B-1771CACFAE08}" srcOrd="0" destOrd="0" presId="urn:microsoft.com/office/officeart/2005/8/layout/hierarchy4"/>
    <dgm:cxn modelId="{78C718C3-A262-4E85-BAAA-FA6F60F10095}" type="presOf" srcId="{AA7B77E6-342F-4205-8995-25C939E92C1B}" destId="{98461AE8-93CB-4ABC-9348-46C1D572A93B}" srcOrd="0" destOrd="0" presId="urn:microsoft.com/office/officeart/2005/8/layout/hierarchy4"/>
    <dgm:cxn modelId="{1F7D62E5-436B-411A-BE10-D85D2BD560FF}" srcId="{0BA3EBD9-B144-4753-B1A5-F29E9D4AD7A3}" destId="{D45BF064-072D-46E0-B75B-688F1A0C855B}" srcOrd="2" destOrd="0" parTransId="{1A90AC39-0CCD-4431-9B4F-D82A312A0F7C}" sibTransId="{A2F090F0-A0A4-4622-903A-E0C9E5070F12}"/>
    <dgm:cxn modelId="{E3798BE6-5A71-4977-8E64-2EBD38299699}" type="presOf" srcId="{EBC87CA0-6BAB-457A-B73C-9B469968C6BE}" destId="{AF9DF2DF-1C4B-41EE-B456-AD1089B2BCA7}" srcOrd="0" destOrd="0" presId="urn:microsoft.com/office/officeart/2005/8/layout/hierarchy4"/>
    <dgm:cxn modelId="{14F9BFEA-6787-4B6B-BCCA-6CD8AB302098}" type="presOf" srcId="{C41FD229-9C0F-46DD-B024-FD76D5355F08}" destId="{0B264F76-E470-4985-BC0F-36495363AC3C}" srcOrd="0" destOrd="0" presId="urn:microsoft.com/office/officeart/2005/8/layout/hierarchy4"/>
    <dgm:cxn modelId="{D5E5ADF3-DDC9-449E-A896-66368D234D3E}" srcId="{E709E8F9-9D3C-4349-888E-93278414DFAC}" destId="{0BA3EBD9-B144-4753-B1A5-F29E9D4AD7A3}" srcOrd="1" destOrd="0" parTransId="{94408A85-97CE-4B1D-A956-0E55A0A5EEEC}" sibTransId="{C66395FD-4F59-422B-8CB2-C3530757529F}"/>
    <dgm:cxn modelId="{93BF5919-1AD5-4DAD-A5B4-FDCC3C9EE2FD}" type="presParOf" srcId="{AF9DF2DF-1C4B-41EE-B456-AD1089B2BCA7}" destId="{81CF9838-2A56-476F-9765-A490A46DE47A}" srcOrd="0" destOrd="0" presId="urn:microsoft.com/office/officeart/2005/8/layout/hierarchy4"/>
    <dgm:cxn modelId="{12C4B870-47D2-4CE8-B2B4-79750065CF03}" type="presParOf" srcId="{81CF9838-2A56-476F-9765-A490A46DE47A}" destId="{4D8BDE36-1BEF-40B0-A585-1EF6964A1E07}" srcOrd="0" destOrd="0" presId="urn:microsoft.com/office/officeart/2005/8/layout/hierarchy4"/>
    <dgm:cxn modelId="{B1FCEC27-4DC5-4DA6-A5D4-741A66A9ED8B}" type="presParOf" srcId="{81CF9838-2A56-476F-9765-A490A46DE47A}" destId="{F49E92DD-0A7A-47F8-BA82-06E47EA90A97}" srcOrd="1" destOrd="0" presId="urn:microsoft.com/office/officeart/2005/8/layout/hierarchy4"/>
    <dgm:cxn modelId="{0915C0A7-055E-48A8-9242-76EA8E7C9B7D}" type="presParOf" srcId="{81CF9838-2A56-476F-9765-A490A46DE47A}" destId="{47BB36EE-B6CB-43AC-8355-7B1169DC33BF}" srcOrd="2" destOrd="0" presId="urn:microsoft.com/office/officeart/2005/8/layout/hierarchy4"/>
    <dgm:cxn modelId="{0B28A18D-AC8B-4AF8-BCAD-8E6A489D7636}" type="presParOf" srcId="{47BB36EE-B6CB-43AC-8355-7B1169DC33BF}" destId="{9D08E374-430F-403C-885E-6ABCDAE6111A}" srcOrd="0" destOrd="0" presId="urn:microsoft.com/office/officeart/2005/8/layout/hierarchy4"/>
    <dgm:cxn modelId="{0EDCD968-BA84-4793-8F1F-7BBD6D3BE3B0}" type="presParOf" srcId="{9D08E374-430F-403C-885E-6ABCDAE6111A}" destId="{EA501751-15B4-439B-806A-D4DC6CF67E53}" srcOrd="0" destOrd="0" presId="urn:microsoft.com/office/officeart/2005/8/layout/hierarchy4"/>
    <dgm:cxn modelId="{13182498-462F-4276-82AB-2D3DBD08DC1C}" type="presParOf" srcId="{9D08E374-430F-403C-885E-6ABCDAE6111A}" destId="{9D1B0DB2-BC96-4DD5-9787-AFFE946C2B64}" srcOrd="1" destOrd="0" presId="urn:microsoft.com/office/officeart/2005/8/layout/hierarchy4"/>
    <dgm:cxn modelId="{D5EA1502-E823-4909-BABC-13543F88DDE2}" type="presParOf" srcId="{9D08E374-430F-403C-885E-6ABCDAE6111A}" destId="{6C52B8E6-C4E9-42E4-B9DA-C452328D2183}" srcOrd="2" destOrd="0" presId="urn:microsoft.com/office/officeart/2005/8/layout/hierarchy4"/>
    <dgm:cxn modelId="{0C5A1342-C456-4B08-A9DB-78D13EEAC791}" type="presParOf" srcId="{6C52B8E6-C4E9-42E4-B9DA-C452328D2183}" destId="{173F4EBE-4BDE-44CC-965D-5C1C33D319B2}" srcOrd="0" destOrd="0" presId="urn:microsoft.com/office/officeart/2005/8/layout/hierarchy4"/>
    <dgm:cxn modelId="{5B59BF27-B243-4D19-9C48-A8A3D176D326}" type="presParOf" srcId="{173F4EBE-4BDE-44CC-965D-5C1C33D319B2}" destId="{62270450-EB2C-4705-B5EC-854DA9553B34}" srcOrd="0" destOrd="0" presId="urn:microsoft.com/office/officeart/2005/8/layout/hierarchy4"/>
    <dgm:cxn modelId="{601AF325-8240-4B8B-A239-6CD2B2788303}" type="presParOf" srcId="{173F4EBE-4BDE-44CC-965D-5C1C33D319B2}" destId="{9DF04E71-A1A0-491B-A6B2-9CFB502E3A63}" srcOrd="1" destOrd="0" presId="urn:microsoft.com/office/officeart/2005/8/layout/hierarchy4"/>
    <dgm:cxn modelId="{A9C3C8DE-BDF7-4584-9605-6724B6A1497F}" type="presParOf" srcId="{6C52B8E6-C4E9-42E4-B9DA-C452328D2183}" destId="{0EB085C0-FCEB-41D9-83F9-D508509693C9}" srcOrd="1" destOrd="0" presId="urn:microsoft.com/office/officeart/2005/8/layout/hierarchy4"/>
    <dgm:cxn modelId="{CE6A9BA7-675D-4A6D-A060-925B1A7EB5BA}" type="presParOf" srcId="{6C52B8E6-C4E9-42E4-B9DA-C452328D2183}" destId="{B8CDFAEE-535E-415F-83A7-9DECC08A01CE}" srcOrd="2" destOrd="0" presId="urn:microsoft.com/office/officeart/2005/8/layout/hierarchy4"/>
    <dgm:cxn modelId="{91D51162-EBD3-4556-B7FB-9217858AA1EB}" type="presParOf" srcId="{B8CDFAEE-535E-415F-83A7-9DECC08A01CE}" destId="{4CFD9573-D87A-4A5C-962B-0037A708E4FB}" srcOrd="0" destOrd="0" presId="urn:microsoft.com/office/officeart/2005/8/layout/hierarchy4"/>
    <dgm:cxn modelId="{51A5C5E5-0A9B-4F44-886B-6095AB9DD58C}" type="presParOf" srcId="{B8CDFAEE-535E-415F-83A7-9DECC08A01CE}" destId="{0FD9753A-FE62-4BAC-AC42-7995A48B78AA}" srcOrd="1" destOrd="0" presId="urn:microsoft.com/office/officeart/2005/8/layout/hierarchy4"/>
    <dgm:cxn modelId="{953BBC9E-7F44-4C7A-A542-4F7568CBC352}" type="presParOf" srcId="{47BB36EE-B6CB-43AC-8355-7B1169DC33BF}" destId="{CEE60580-6FA1-4A9A-8138-D8B255C242F8}" srcOrd="1" destOrd="0" presId="urn:microsoft.com/office/officeart/2005/8/layout/hierarchy4"/>
    <dgm:cxn modelId="{83985288-CD2E-432D-98C3-2373CF796C55}" type="presParOf" srcId="{47BB36EE-B6CB-43AC-8355-7B1169DC33BF}" destId="{3274FC1B-5D74-42A1-829C-CF3A185A0147}" srcOrd="2" destOrd="0" presId="urn:microsoft.com/office/officeart/2005/8/layout/hierarchy4"/>
    <dgm:cxn modelId="{CCF57B82-C6D9-47F0-AC31-A8D1FD278E67}" type="presParOf" srcId="{3274FC1B-5D74-42A1-829C-CF3A185A0147}" destId="{38C43FC4-FCBF-4308-90B7-DA006AF7DCAD}" srcOrd="0" destOrd="0" presId="urn:microsoft.com/office/officeart/2005/8/layout/hierarchy4"/>
    <dgm:cxn modelId="{17DB772D-AAE8-4EAC-8A17-CD868DDE97FF}" type="presParOf" srcId="{3274FC1B-5D74-42A1-829C-CF3A185A0147}" destId="{BC634274-7D84-4370-994A-1F968BCEC19A}" srcOrd="1" destOrd="0" presId="urn:microsoft.com/office/officeart/2005/8/layout/hierarchy4"/>
    <dgm:cxn modelId="{76920E08-79E4-4312-898A-7699D6E32E8F}" type="presParOf" srcId="{3274FC1B-5D74-42A1-829C-CF3A185A0147}" destId="{936BFEA2-66BC-4486-9A06-4E2BF52CE9EB}" srcOrd="2" destOrd="0" presId="urn:microsoft.com/office/officeart/2005/8/layout/hierarchy4"/>
    <dgm:cxn modelId="{23636BFC-FBF0-4A27-AAF8-E81C0823ECE5}" type="presParOf" srcId="{936BFEA2-66BC-4486-9A06-4E2BF52CE9EB}" destId="{6BAA8522-6D65-4CC1-9602-12031190F62A}" srcOrd="0" destOrd="0" presId="urn:microsoft.com/office/officeart/2005/8/layout/hierarchy4"/>
    <dgm:cxn modelId="{20B2C6AB-4C30-4749-90F6-0C7AFF331BF1}" type="presParOf" srcId="{6BAA8522-6D65-4CC1-9602-12031190F62A}" destId="{90CA7AD7-EE38-4668-B547-DE7F83291ECF}" srcOrd="0" destOrd="0" presId="urn:microsoft.com/office/officeart/2005/8/layout/hierarchy4"/>
    <dgm:cxn modelId="{972820A4-A5C0-4C08-AFDE-C28134F87201}" type="presParOf" srcId="{6BAA8522-6D65-4CC1-9602-12031190F62A}" destId="{FA8DEE62-E251-4681-827B-390AA39F1EE3}" srcOrd="1" destOrd="0" presId="urn:microsoft.com/office/officeart/2005/8/layout/hierarchy4"/>
    <dgm:cxn modelId="{40BB0C95-AFB2-45E1-82E6-4D841612856B}" type="presParOf" srcId="{936BFEA2-66BC-4486-9A06-4E2BF52CE9EB}" destId="{039E82EC-C430-462D-99C0-6F0D819C8D16}" srcOrd="1" destOrd="0" presId="urn:microsoft.com/office/officeart/2005/8/layout/hierarchy4"/>
    <dgm:cxn modelId="{8EF1FD95-805C-4A40-86A9-45032E51D7D1}" type="presParOf" srcId="{936BFEA2-66BC-4486-9A06-4E2BF52CE9EB}" destId="{0A935581-E256-4E7E-B414-CDFC45A6799C}" srcOrd="2" destOrd="0" presId="urn:microsoft.com/office/officeart/2005/8/layout/hierarchy4"/>
    <dgm:cxn modelId="{327CFBBA-47C9-4603-BA7F-E6D841D3B91B}" type="presParOf" srcId="{0A935581-E256-4E7E-B414-CDFC45A6799C}" destId="{E526B712-2C08-44A1-9C5A-39050D4605DD}" srcOrd="0" destOrd="0" presId="urn:microsoft.com/office/officeart/2005/8/layout/hierarchy4"/>
    <dgm:cxn modelId="{10D0A250-EAEE-4001-B587-71550BF09167}" type="presParOf" srcId="{0A935581-E256-4E7E-B414-CDFC45A6799C}" destId="{95129AFD-FF8F-4251-993D-DE16BA9E337E}" srcOrd="1" destOrd="0" presId="urn:microsoft.com/office/officeart/2005/8/layout/hierarchy4"/>
    <dgm:cxn modelId="{4FDA8C05-D4CF-4CA3-8890-7A9A00963F61}" type="presParOf" srcId="{936BFEA2-66BC-4486-9A06-4E2BF52CE9EB}" destId="{719B4610-30B2-442B-AAF8-ADC90834F562}" srcOrd="3" destOrd="0" presId="urn:microsoft.com/office/officeart/2005/8/layout/hierarchy4"/>
    <dgm:cxn modelId="{E0F01415-37F6-42D0-B221-EB45D89A3870}" type="presParOf" srcId="{936BFEA2-66BC-4486-9A06-4E2BF52CE9EB}" destId="{5360641A-BF6E-443C-B550-8E664D5CFC53}" srcOrd="4" destOrd="0" presId="urn:microsoft.com/office/officeart/2005/8/layout/hierarchy4"/>
    <dgm:cxn modelId="{44666FEE-48F5-429A-B445-B6A054AEFFDE}" type="presParOf" srcId="{5360641A-BF6E-443C-B550-8E664D5CFC53}" destId="{9033CF6B-F6A9-46FF-BEC0-285B38691CCB}" srcOrd="0" destOrd="0" presId="urn:microsoft.com/office/officeart/2005/8/layout/hierarchy4"/>
    <dgm:cxn modelId="{83F4B9C5-F113-45AB-B8EE-6D4963E86793}" type="presParOf" srcId="{5360641A-BF6E-443C-B550-8E664D5CFC53}" destId="{50B9D691-06C0-4FA8-BD44-E1F384591AA4}" srcOrd="1" destOrd="0" presId="urn:microsoft.com/office/officeart/2005/8/layout/hierarchy4"/>
    <dgm:cxn modelId="{C9AAAB1A-A4EF-46E8-9586-65012E453843}" type="presParOf" srcId="{47BB36EE-B6CB-43AC-8355-7B1169DC33BF}" destId="{3D24285E-91AC-489E-95B0-72B1FBA82A1B}" srcOrd="3" destOrd="0" presId="urn:microsoft.com/office/officeart/2005/8/layout/hierarchy4"/>
    <dgm:cxn modelId="{AA638687-7D7B-4E66-9C3D-8CF761D73754}" type="presParOf" srcId="{47BB36EE-B6CB-43AC-8355-7B1169DC33BF}" destId="{2C0D0B4B-5322-4081-8A97-FA03DE6BD773}" srcOrd="4" destOrd="0" presId="urn:microsoft.com/office/officeart/2005/8/layout/hierarchy4"/>
    <dgm:cxn modelId="{5D76B65A-B9BD-4339-807A-B3A7D6EC345F}" type="presParOf" srcId="{2C0D0B4B-5322-4081-8A97-FA03DE6BD773}" destId="{8FD40B3B-DA6E-435A-97DE-6F576755C4F3}" srcOrd="0" destOrd="0" presId="urn:microsoft.com/office/officeart/2005/8/layout/hierarchy4"/>
    <dgm:cxn modelId="{0F5ACE4A-CA9E-46CB-85B1-FC685FD1F5D8}" type="presParOf" srcId="{2C0D0B4B-5322-4081-8A97-FA03DE6BD773}" destId="{E2A37F98-BB28-48FD-AD64-621451DDE2A5}" srcOrd="1" destOrd="0" presId="urn:microsoft.com/office/officeart/2005/8/layout/hierarchy4"/>
    <dgm:cxn modelId="{11CAEB2C-A6FE-4CD4-9DC0-D08E6082AD21}" type="presParOf" srcId="{2C0D0B4B-5322-4081-8A97-FA03DE6BD773}" destId="{55484745-369C-4561-B92C-66B3E2146D91}" srcOrd="2" destOrd="0" presId="urn:microsoft.com/office/officeart/2005/8/layout/hierarchy4"/>
    <dgm:cxn modelId="{6A02DAF0-218D-4743-A625-3761A0167851}" type="presParOf" srcId="{55484745-369C-4561-B92C-66B3E2146D91}" destId="{D297E13A-711E-463D-B53F-8C91F030AFF2}" srcOrd="0" destOrd="0" presId="urn:microsoft.com/office/officeart/2005/8/layout/hierarchy4"/>
    <dgm:cxn modelId="{1D978D69-9DD5-4C7C-9960-C5EED0A9369C}" type="presParOf" srcId="{D297E13A-711E-463D-B53F-8C91F030AFF2}" destId="{98461AE8-93CB-4ABC-9348-46C1D572A93B}" srcOrd="0" destOrd="0" presId="urn:microsoft.com/office/officeart/2005/8/layout/hierarchy4"/>
    <dgm:cxn modelId="{3B46D398-602B-4DDC-B642-CAE1655E2F77}" type="presParOf" srcId="{D297E13A-711E-463D-B53F-8C91F030AFF2}" destId="{88CAFFFD-0318-4B23-86DD-2DF2CFA0C537}" srcOrd="1" destOrd="0" presId="urn:microsoft.com/office/officeart/2005/8/layout/hierarchy4"/>
    <dgm:cxn modelId="{8682F08B-762B-4867-A737-F7F900175CF4}" type="presParOf" srcId="{55484745-369C-4561-B92C-66B3E2146D91}" destId="{FB7879FD-98DE-4963-8A08-BCE1F7999E09}" srcOrd="1" destOrd="0" presId="urn:microsoft.com/office/officeart/2005/8/layout/hierarchy4"/>
    <dgm:cxn modelId="{A95899F0-4636-421F-9FD0-4CA997BE7212}" type="presParOf" srcId="{55484745-369C-4561-B92C-66B3E2146D91}" destId="{DABAC090-817B-40AD-9DE9-C7CDF16A9084}" srcOrd="2" destOrd="0" presId="urn:microsoft.com/office/officeart/2005/8/layout/hierarchy4"/>
    <dgm:cxn modelId="{61FD2774-2228-4205-8845-E95DDA2884D3}" type="presParOf" srcId="{DABAC090-817B-40AD-9DE9-C7CDF16A9084}" destId="{C4CF4500-B942-45B9-923E-0EEA7707E622}" srcOrd="0" destOrd="0" presId="urn:microsoft.com/office/officeart/2005/8/layout/hierarchy4"/>
    <dgm:cxn modelId="{605C2563-A5AF-406C-8E83-005FE234705D}" type="presParOf" srcId="{DABAC090-817B-40AD-9DE9-C7CDF16A9084}" destId="{B74598E6-36B5-4535-962C-30F06F37EE69}" srcOrd="1" destOrd="0" presId="urn:microsoft.com/office/officeart/2005/8/layout/hierarchy4"/>
    <dgm:cxn modelId="{43FA8E03-7BD1-43CD-9467-A975AE6A4535}" type="presParOf" srcId="{47BB36EE-B6CB-43AC-8355-7B1169DC33BF}" destId="{85471CC4-7050-42CC-883E-C029A1B1FC52}" srcOrd="5" destOrd="0" presId="urn:microsoft.com/office/officeart/2005/8/layout/hierarchy4"/>
    <dgm:cxn modelId="{779B890B-D14D-40BE-B810-F408028397CA}" type="presParOf" srcId="{47BB36EE-B6CB-43AC-8355-7B1169DC33BF}" destId="{A6CCF43D-B874-46C7-8D52-4E0A219FE276}" srcOrd="6" destOrd="0" presId="urn:microsoft.com/office/officeart/2005/8/layout/hierarchy4"/>
    <dgm:cxn modelId="{92F7F9FB-DECD-4489-AD71-66424E12614E}" type="presParOf" srcId="{A6CCF43D-B874-46C7-8D52-4E0A219FE276}" destId="{09F5E58D-3A50-40F6-971B-1771CACFAE08}" srcOrd="0" destOrd="0" presId="urn:microsoft.com/office/officeart/2005/8/layout/hierarchy4"/>
    <dgm:cxn modelId="{5BE50DD6-9779-4855-96E7-AAF8BEBED8EB}" type="presParOf" srcId="{A6CCF43D-B874-46C7-8D52-4E0A219FE276}" destId="{C47DC884-EA8B-42EF-82DA-5F1DE9266209}" srcOrd="1" destOrd="0" presId="urn:microsoft.com/office/officeart/2005/8/layout/hierarchy4"/>
    <dgm:cxn modelId="{FA3B37D0-31FD-45D8-B42B-394533BDFD1D}" type="presParOf" srcId="{A6CCF43D-B874-46C7-8D52-4E0A219FE276}" destId="{6DEFAA8B-8C88-41E6-AA1D-4FD30523FD9B}" srcOrd="2" destOrd="0" presId="urn:microsoft.com/office/officeart/2005/8/layout/hierarchy4"/>
    <dgm:cxn modelId="{A5BCBA47-13C1-4CA6-BF7D-2C0F6B8896EE}" type="presParOf" srcId="{6DEFAA8B-8C88-41E6-AA1D-4FD30523FD9B}" destId="{29F47C2B-1636-4B51-A9D4-F0024EE57FC7}" srcOrd="0" destOrd="0" presId="urn:microsoft.com/office/officeart/2005/8/layout/hierarchy4"/>
    <dgm:cxn modelId="{A4FD29BA-2F2B-4445-9909-8F73104D6FE9}" type="presParOf" srcId="{29F47C2B-1636-4B51-A9D4-F0024EE57FC7}" destId="{0B264F76-E470-4985-BC0F-36495363AC3C}" srcOrd="0" destOrd="0" presId="urn:microsoft.com/office/officeart/2005/8/layout/hierarchy4"/>
    <dgm:cxn modelId="{4904882A-1CF9-4E72-9AC5-7E0284140F81}" type="presParOf" srcId="{29F47C2B-1636-4B51-A9D4-F0024EE57FC7}" destId="{0BFCAAC3-F9D2-49A5-B492-A0923874D5BE}" srcOrd="1" destOrd="0" presId="urn:microsoft.com/office/officeart/2005/8/layout/hierarchy4"/>
  </dgm:cxnLst>
  <dgm:bg/>
  <dgm:whole/>
  <dgm:extLst>
    <a:ext uri="http://schemas.microsoft.com/office/drawing/2008/diagram">
      <dsp:dataModelExt xmlns:dsp="http://schemas.microsoft.com/office/drawing/2008/diagram" relId="rId79"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B48F9801-311A-4CC2-8C8E-FEB475A41A84}" type="doc">
      <dgm:prSet loTypeId="urn:microsoft.com/office/officeart/2008/layout/SquareAccentList" loCatId="list" qsTypeId="urn:microsoft.com/office/officeart/2005/8/quickstyle/simple1" qsCatId="simple" csTypeId="urn:microsoft.com/office/officeart/2005/8/colors/colorful4" csCatId="colorful" phldr="1"/>
      <dgm:spPr/>
      <dgm:t>
        <a:bodyPr/>
        <a:lstStyle/>
        <a:p>
          <a:endParaRPr lang="tr-TR"/>
        </a:p>
      </dgm:t>
    </dgm:pt>
    <dgm:pt modelId="{8BE36E42-E7F3-4653-A966-2C40B1FEA670}">
      <dgm:prSet phldrT="[Metin]"/>
      <dgm:spPr/>
      <dgm:t>
        <a:bodyPr/>
        <a:lstStyle/>
        <a:p>
          <a:r>
            <a:rPr lang="tr-TR"/>
            <a:t>FPGA</a:t>
          </a:r>
        </a:p>
      </dgm:t>
    </dgm:pt>
    <dgm:pt modelId="{2182C8FF-D897-4CE1-8E7D-D56DD746B827}" type="parTrans" cxnId="{EBD63B58-7976-4FB9-ACBB-D6E1EBD12281}">
      <dgm:prSet/>
      <dgm:spPr/>
      <dgm:t>
        <a:bodyPr/>
        <a:lstStyle/>
        <a:p>
          <a:endParaRPr lang="tr-TR"/>
        </a:p>
      </dgm:t>
    </dgm:pt>
    <dgm:pt modelId="{5C6F3B5A-AD19-4810-B635-C0908B095473}" type="sibTrans" cxnId="{EBD63B58-7976-4FB9-ACBB-D6E1EBD12281}">
      <dgm:prSet/>
      <dgm:spPr/>
      <dgm:t>
        <a:bodyPr/>
        <a:lstStyle/>
        <a:p>
          <a:endParaRPr lang="tr-TR"/>
        </a:p>
      </dgm:t>
    </dgm:pt>
    <dgm:pt modelId="{000DAD42-6F39-48AB-8A3C-CA4E93C79822}">
      <dgm:prSet phldrT="[Metin]"/>
      <dgm:spPr/>
      <dgm:t>
        <a:bodyPr/>
        <a:lstStyle/>
        <a:p>
          <a:r>
            <a:rPr lang="tr-TR"/>
            <a:t>Hızlı</a:t>
          </a:r>
        </a:p>
      </dgm:t>
    </dgm:pt>
    <dgm:pt modelId="{788F7BEA-B321-4EB8-8BF9-5A83DCF5683F}" type="parTrans" cxnId="{9E5E8BFB-094E-4DB7-B9C3-38549ACE33D3}">
      <dgm:prSet/>
      <dgm:spPr/>
      <dgm:t>
        <a:bodyPr/>
        <a:lstStyle/>
        <a:p>
          <a:endParaRPr lang="tr-TR"/>
        </a:p>
      </dgm:t>
    </dgm:pt>
    <dgm:pt modelId="{D536C6E5-063B-47CC-B78E-9C346112F9E7}" type="sibTrans" cxnId="{9E5E8BFB-094E-4DB7-B9C3-38549ACE33D3}">
      <dgm:prSet/>
      <dgm:spPr/>
      <dgm:t>
        <a:bodyPr/>
        <a:lstStyle/>
        <a:p>
          <a:endParaRPr lang="tr-TR"/>
        </a:p>
      </dgm:t>
    </dgm:pt>
    <dgm:pt modelId="{6014CACC-027C-4D84-8BD2-55B3B1D76A14}">
      <dgm:prSet phldrT="[Metin]"/>
      <dgm:spPr/>
      <dgm:t>
        <a:bodyPr/>
        <a:lstStyle/>
        <a:p>
          <a:r>
            <a:rPr lang="tr-TR"/>
            <a:t>Düşük</a:t>
          </a:r>
        </a:p>
      </dgm:t>
    </dgm:pt>
    <dgm:pt modelId="{E469BE07-594B-440D-8486-F5C222AE99B8}" type="parTrans" cxnId="{F733263D-5F7C-4B27-AC81-C1E29DC54AA9}">
      <dgm:prSet/>
      <dgm:spPr/>
      <dgm:t>
        <a:bodyPr/>
        <a:lstStyle/>
        <a:p>
          <a:endParaRPr lang="tr-TR"/>
        </a:p>
      </dgm:t>
    </dgm:pt>
    <dgm:pt modelId="{008DC033-452E-43E8-B8A9-3A0DE6581F16}" type="sibTrans" cxnId="{F733263D-5F7C-4B27-AC81-C1E29DC54AA9}">
      <dgm:prSet/>
      <dgm:spPr/>
      <dgm:t>
        <a:bodyPr/>
        <a:lstStyle/>
        <a:p>
          <a:endParaRPr lang="tr-TR"/>
        </a:p>
      </dgm:t>
    </dgm:pt>
    <dgm:pt modelId="{5DDE4250-3BF6-49F7-8E17-E2525BFEAD3E}">
      <dgm:prSet phldrT="[Metin]"/>
      <dgm:spPr/>
      <dgm:t>
        <a:bodyPr/>
        <a:lstStyle/>
        <a:p>
          <a:r>
            <a:rPr lang="tr-TR"/>
            <a:t>ASIC</a:t>
          </a:r>
        </a:p>
      </dgm:t>
    </dgm:pt>
    <dgm:pt modelId="{BB4CF575-2CA9-4B07-A8E3-D74237448B2D}" type="parTrans" cxnId="{FDA4AE2C-6C87-492C-8B20-9248E0951E45}">
      <dgm:prSet/>
      <dgm:spPr/>
      <dgm:t>
        <a:bodyPr/>
        <a:lstStyle/>
        <a:p>
          <a:endParaRPr lang="tr-TR"/>
        </a:p>
      </dgm:t>
    </dgm:pt>
    <dgm:pt modelId="{B95B8189-7A7A-4EB5-AFF8-EDF0C1180BA3}" type="sibTrans" cxnId="{FDA4AE2C-6C87-492C-8B20-9248E0951E45}">
      <dgm:prSet/>
      <dgm:spPr/>
      <dgm:t>
        <a:bodyPr/>
        <a:lstStyle/>
        <a:p>
          <a:endParaRPr lang="tr-TR"/>
        </a:p>
      </dgm:t>
    </dgm:pt>
    <dgm:pt modelId="{4A1B5227-E981-42F6-BC22-70A6F6AD853E}">
      <dgm:prSet phldrT="[Metin]"/>
      <dgm:spPr/>
      <dgm:t>
        <a:bodyPr/>
        <a:lstStyle/>
        <a:p>
          <a:r>
            <a:rPr lang="tr-TR"/>
            <a:t>Yavaş</a:t>
          </a:r>
        </a:p>
      </dgm:t>
    </dgm:pt>
    <dgm:pt modelId="{2F7BF582-7354-4500-9261-D0EB3B4600D4}" type="parTrans" cxnId="{382F6E18-A3A6-4E5A-AFAF-7ED39F6C8D92}">
      <dgm:prSet/>
      <dgm:spPr/>
      <dgm:t>
        <a:bodyPr/>
        <a:lstStyle/>
        <a:p>
          <a:endParaRPr lang="tr-TR"/>
        </a:p>
      </dgm:t>
    </dgm:pt>
    <dgm:pt modelId="{223AD0F9-CFFA-46F9-83DF-B994F4734130}" type="sibTrans" cxnId="{382F6E18-A3A6-4E5A-AFAF-7ED39F6C8D92}">
      <dgm:prSet/>
      <dgm:spPr/>
      <dgm:t>
        <a:bodyPr/>
        <a:lstStyle/>
        <a:p>
          <a:endParaRPr lang="tr-TR"/>
        </a:p>
      </dgm:t>
    </dgm:pt>
    <dgm:pt modelId="{7A4D4E88-857D-46D4-AAE1-DAC8EF53574A}">
      <dgm:prSet phldrT="[Metin]"/>
      <dgm:spPr/>
      <dgm:t>
        <a:bodyPr/>
        <a:lstStyle/>
        <a:p>
          <a:r>
            <a:rPr lang="tr-TR"/>
            <a:t>Yüksek</a:t>
          </a:r>
        </a:p>
      </dgm:t>
    </dgm:pt>
    <dgm:pt modelId="{AC15A64A-378E-45BB-9F00-6B7D4612F557}" type="parTrans" cxnId="{8DD6D231-DD08-451A-9953-65AE0361859F}">
      <dgm:prSet/>
      <dgm:spPr/>
      <dgm:t>
        <a:bodyPr/>
        <a:lstStyle/>
        <a:p>
          <a:endParaRPr lang="tr-TR"/>
        </a:p>
      </dgm:t>
    </dgm:pt>
    <dgm:pt modelId="{1601336A-938F-464E-8D05-E9A603F3E72C}" type="sibTrans" cxnId="{8DD6D231-DD08-451A-9953-65AE0361859F}">
      <dgm:prSet/>
      <dgm:spPr/>
      <dgm:t>
        <a:bodyPr/>
        <a:lstStyle/>
        <a:p>
          <a:endParaRPr lang="tr-TR"/>
        </a:p>
      </dgm:t>
    </dgm:pt>
    <dgm:pt modelId="{2FFD4C7F-4668-480A-BED6-BFA3CB9628B9}">
      <dgm:prSet phldrT="[Metin]"/>
      <dgm:spPr/>
      <dgm:t>
        <a:bodyPr/>
        <a:lstStyle/>
        <a:p>
          <a:r>
            <a:rPr lang="tr-TR"/>
            <a:t> </a:t>
          </a:r>
          <a:r>
            <a:rPr lang="tr-TR" i="1"/>
            <a:t>Özellik</a:t>
          </a:r>
        </a:p>
      </dgm:t>
    </dgm:pt>
    <dgm:pt modelId="{A3640371-BB2C-4F14-944F-88E1D83F3FBB}" type="parTrans" cxnId="{2B328916-FAD5-40E5-9306-ABED899BD07F}">
      <dgm:prSet/>
      <dgm:spPr/>
      <dgm:t>
        <a:bodyPr/>
        <a:lstStyle/>
        <a:p>
          <a:endParaRPr lang="tr-TR"/>
        </a:p>
      </dgm:t>
    </dgm:pt>
    <dgm:pt modelId="{E74D5675-7590-4BC5-9E33-67FF4731DD84}" type="sibTrans" cxnId="{2B328916-FAD5-40E5-9306-ABED899BD07F}">
      <dgm:prSet/>
      <dgm:spPr/>
      <dgm:t>
        <a:bodyPr/>
        <a:lstStyle/>
        <a:p>
          <a:endParaRPr lang="tr-TR"/>
        </a:p>
      </dgm:t>
    </dgm:pt>
    <dgm:pt modelId="{A6225792-8E05-4405-B1F8-A36C1937F028}">
      <dgm:prSet phldrT="[Metin]"/>
      <dgm:spPr/>
      <dgm:t>
        <a:bodyPr/>
        <a:lstStyle/>
        <a:p>
          <a:r>
            <a:rPr lang="tr-TR"/>
            <a:t>Pazara sürme süresi</a:t>
          </a:r>
        </a:p>
      </dgm:t>
    </dgm:pt>
    <dgm:pt modelId="{E1B1A105-77E8-409A-A1BD-A0808992F399}" type="parTrans" cxnId="{614FC5CE-982F-4FC1-993A-9E28313F484D}">
      <dgm:prSet/>
      <dgm:spPr/>
      <dgm:t>
        <a:bodyPr/>
        <a:lstStyle/>
        <a:p>
          <a:endParaRPr lang="tr-TR"/>
        </a:p>
      </dgm:t>
    </dgm:pt>
    <dgm:pt modelId="{B827CEA3-AC36-47E2-A745-3B8FF6259351}" type="sibTrans" cxnId="{614FC5CE-982F-4FC1-993A-9E28313F484D}">
      <dgm:prSet/>
      <dgm:spPr/>
      <dgm:t>
        <a:bodyPr/>
        <a:lstStyle/>
        <a:p>
          <a:endParaRPr lang="tr-TR"/>
        </a:p>
      </dgm:t>
    </dgm:pt>
    <dgm:pt modelId="{B172CC35-1BCD-433B-A685-49B0682A6B4E}">
      <dgm:prSet phldrT="[Metin]"/>
      <dgm:spPr/>
      <dgm:t>
        <a:bodyPr/>
        <a:lstStyle/>
        <a:p>
          <a:r>
            <a:rPr lang="tr-TR"/>
            <a:t>NRE (gelişme maliyeti)</a:t>
          </a:r>
        </a:p>
      </dgm:t>
    </dgm:pt>
    <dgm:pt modelId="{89668FC0-52F6-4A98-B5F4-E5828331B4EA}" type="parTrans" cxnId="{5D9477BB-20D1-4028-B2A6-57114F8D6FA6}">
      <dgm:prSet/>
      <dgm:spPr/>
      <dgm:t>
        <a:bodyPr/>
        <a:lstStyle/>
        <a:p>
          <a:endParaRPr lang="tr-TR"/>
        </a:p>
      </dgm:t>
    </dgm:pt>
    <dgm:pt modelId="{765C5316-0C59-4228-8603-F5CFB4B34154}" type="sibTrans" cxnId="{5D9477BB-20D1-4028-B2A6-57114F8D6FA6}">
      <dgm:prSet/>
      <dgm:spPr/>
      <dgm:t>
        <a:bodyPr/>
        <a:lstStyle/>
        <a:p>
          <a:endParaRPr lang="tr-TR"/>
        </a:p>
      </dgm:t>
    </dgm:pt>
    <dgm:pt modelId="{22473A7D-1248-406D-9BEC-3BE6FBDA99C4}">
      <dgm:prSet phldrT="[Metin]"/>
      <dgm:spPr/>
      <dgm:t>
        <a:bodyPr/>
        <a:lstStyle/>
        <a:p>
          <a:r>
            <a:rPr lang="tr-TR"/>
            <a:t>Tasarım şeması</a:t>
          </a:r>
        </a:p>
      </dgm:t>
    </dgm:pt>
    <dgm:pt modelId="{21EBB476-058C-4A58-BBCA-59E1FA8B280B}" type="parTrans" cxnId="{5D58B949-26FF-42A4-A264-A117EA365D4A}">
      <dgm:prSet/>
      <dgm:spPr/>
      <dgm:t>
        <a:bodyPr/>
        <a:lstStyle/>
        <a:p>
          <a:endParaRPr lang="tr-TR"/>
        </a:p>
      </dgm:t>
    </dgm:pt>
    <dgm:pt modelId="{FA3FF89C-0EB8-42D3-ACAE-734168171801}" type="sibTrans" cxnId="{5D58B949-26FF-42A4-A264-A117EA365D4A}">
      <dgm:prSet/>
      <dgm:spPr/>
      <dgm:t>
        <a:bodyPr/>
        <a:lstStyle/>
        <a:p>
          <a:endParaRPr lang="tr-TR"/>
        </a:p>
      </dgm:t>
    </dgm:pt>
    <dgm:pt modelId="{F1C0E84F-4BF3-4DA5-8C28-A1F7C6BC411C}">
      <dgm:prSet phldrT="[Metin]"/>
      <dgm:spPr/>
      <dgm:t>
        <a:bodyPr/>
        <a:lstStyle/>
        <a:p>
          <a:r>
            <a:rPr lang="tr-TR"/>
            <a:t>Parça maliyeti</a:t>
          </a:r>
        </a:p>
      </dgm:t>
    </dgm:pt>
    <dgm:pt modelId="{ACCA0D0A-905D-4F3A-A4A2-8C4ED2FC0A08}" type="parTrans" cxnId="{EC5F498E-ABE5-4779-8701-0270B7AD6F42}">
      <dgm:prSet/>
      <dgm:spPr/>
      <dgm:t>
        <a:bodyPr/>
        <a:lstStyle/>
        <a:p>
          <a:endParaRPr lang="tr-TR"/>
        </a:p>
      </dgm:t>
    </dgm:pt>
    <dgm:pt modelId="{7E1F123F-D84C-4248-A2C3-4A8B885CA1F3}" type="sibTrans" cxnId="{EC5F498E-ABE5-4779-8701-0270B7AD6F42}">
      <dgm:prSet/>
      <dgm:spPr/>
      <dgm:t>
        <a:bodyPr/>
        <a:lstStyle/>
        <a:p>
          <a:endParaRPr lang="tr-TR"/>
        </a:p>
      </dgm:t>
    </dgm:pt>
    <dgm:pt modelId="{1D1A110C-63BB-43D8-8F31-1E08F898F432}">
      <dgm:prSet phldrT="[Metin]"/>
      <dgm:spPr/>
      <dgm:t>
        <a:bodyPr/>
        <a:lstStyle/>
        <a:p>
          <a:r>
            <a:rPr lang="tr-TR"/>
            <a:t>Performans</a:t>
          </a:r>
        </a:p>
      </dgm:t>
    </dgm:pt>
    <dgm:pt modelId="{51E8EBE4-329C-4451-805A-3185118F2F08}" type="parTrans" cxnId="{9322C8B2-3FB7-4C50-A219-78F0AC6957D9}">
      <dgm:prSet/>
      <dgm:spPr/>
      <dgm:t>
        <a:bodyPr/>
        <a:lstStyle/>
        <a:p>
          <a:endParaRPr lang="tr-TR"/>
        </a:p>
      </dgm:t>
    </dgm:pt>
    <dgm:pt modelId="{8B1C65B5-D112-4709-81A5-4EB831E317CB}" type="sibTrans" cxnId="{9322C8B2-3FB7-4C50-A219-78F0AC6957D9}">
      <dgm:prSet/>
      <dgm:spPr/>
      <dgm:t>
        <a:bodyPr/>
        <a:lstStyle/>
        <a:p>
          <a:endParaRPr lang="tr-TR"/>
        </a:p>
      </dgm:t>
    </dgm:pt>
    <dgm:pt modelId="{C83E12C0-7426-4A7D-9B09-F4EA1C41A01A}">
      <dgm:prSet phldrT="[Metin]"/>
      <dgm:spPr/>
      <dgm:t>
        <a:bodyPr/>
        <a:lstStyle/>
        <a:p>
          <a:r>
            <a:rPr lang="tr-TR"/>
            <a:t>Güç tüketimi</a:t>
          </a:r>
        </a:p>
      </dgm:t>
    </dgm:pt>
    <dgm:pt modelId="{CD420980-435D-49DC-B2AC-8EDCAF9A9C61}" type="parTrans" cxnId="{CD1984B3-E69B-4C71-B95A-241A3DD5B991}">
      <dgm:prSet/>
      <dgm:spPr/>
      <dgm:t>
        <a:bodyPr/>
        <a:lstStyle/>
        <a:p>
          <a:endParaRPr lang="tr-TR"/>
        </a:p>
      </dgm:t>
    </dgm:pt>
    <dgm:pt modelId="{45F8B814-74B3-4DA8-9B18-7870F667EFA4}" type="sibTrans" cxnId="{CD1984B3-E69B-4C71-B95A-241A3DD5B991}">
      <dgm:prSet/>
      <dgm:spPr/>
      <dgm:t>
        <a:bodyPr/>
        <a:lstStyle/>
        <a:p>
          <a:endParaRPr lang="tr-TR"/>
        </a:p>
      </dgm:t>
    </dgm:pt>
    <dgm:pt modelId="{BFC40C2C-DBF8-4096-879C-4174B715C6F3}">
      <dgm:prSet phldrT="[Metin]"/>
      <dgm:spPr/>
      <dgm:t>
        <a:bodyPr/>
        <a:lstStyle/>
        <a:p>
          <a:r>
            <a:rPr lang="tr-TR"/>
            <a:t>Parça büyüklüğü</a:t>
          </a:r>
        </a:p>
      </dgm:t>
    </dgm:pt>
    <dgm:pt modelId="{3C1F2E77-B366-4CAA-9236-D06441495CFB}" type="parTrans" cxnId="{81708635-EE8B-4A17-AE93-78163F348FCE}">
      <dgm:prSet/>
      <dgm:spPr/>
      <dgm:t>
        <a:bodyPr/>
        <a:lstStyle/>
        <a:p>
          <a:endParaRPr lang="tr-TR"/>
        </a:p>
      </dgm:t>
    </dgm:pt>
    <dgm:pt modelId="{86D27D43-A6F6-4B84-B199-08A05EEB18B3}" type="sibTrans" cxnId="{81708635-EE8B-4A17-AE93-78163F348FCE}">
      <dgm:prSet/>
      <dgm:spPr/>
      <dgm:t>
        <a:bodyPr/>
        <a:lstStyle/>
        <a:p>
          <a:endParaRPr lang="tr-TR"/>
        </a:p>
      </dgm:t>
    </dgm:pt>
    <dgm:pt modelId="{47DCE711-06B0-4A9A-BA99-DA0BFC42C4C8}">
      <dgm:prSet phldrT="[Metin]"/>
      <dgm:spPr/>
      <dgm:t>
        <a:bodyPr/>
        <a:lstStyle/>
        <a:p>
          <a:r>
            <a:rPr lang="tr-TR"/>
            <a:t>Basit</a:t>
          </a:r>
        </a:p>
      </dgm:t>
    </dgm:pt>
    <dgm:pt modelId="{47B98FFA-E282-42AF-B5B7-68E7972B986A}" type="parTrans" cxnId="{2436D054-8CF1-41DD-AB21-09B37E6925BB}">
      <dgm:prSet/>
      <dgm:spPr/>
      <dgm:t>
        <a:bodyPr/>
        <a:lstStyle/>
        <a:p>
          <a:endParaRPr lang="tr-TR"/>
        </a:p>
      </dgm:t>
    </dgm:pt>
    <dgm:pt modelId="{EE81936E-CE54-488D-8032-D4722DB69013}" type="sibTrans" cxnId="{2436D054-8CF1-41DD-AB21-09B37E6925BB}">
      <dgm:prSet/>
      <dgm:spPr/>
      <dgm:t>
        <a:bodyPr/>
        <a:lstStyle/>
        <a:p>
          <a:endParaRPr lang="tr-TR"/>
        </a:p>
      </dgm:t>
    </dgm:pt>
    <dgm:pt modelId="{005901B9-29C7-484E-A448-B9E7C742C3BF}">
      <dgm:prSet phldrT="[Metin]"/>
      <dgm:spPr/>
      <dgm:t>
        <a:bodyPr/>
        <a:lstStyle/>
        <a:p>
          <a:r>
            <a:rPr lang="tr-TR"/>
            <a:t>Yüksek</a:t>
          </a:r>
        </a:p>
      </dgm:t>
    </dgm:pt>
    <dgm:pt modelId="{2C652BC5-A424-4CEE-9ADA-B48FBC41BA21}" type="parTrans" cxnId="{DF7994AA-4C05-4B50-82CC-65F6E015B87D}">
      <dgm:prSet/>
      <dgm:spPr/>
      <dgm:t>
        <a:bodyPr/>
        <a:lstStyle/>
        <a:p>
          <a:endParaRPr lang="tr-TR"/>
        </a:p>
      </dgm:t>
    </dgm:pt>
    <dgm:pt modelId="{E25D51BA-DCB2-4D81-965E-583C1872B188}" type="sibTrans" cxnId="{DF7994AA-4C05-4B50-82CC-65F6E015B87D}">
      <dgm:prSet/>
      <dgm:spPr/>
      <dgm:t>
        <a:bodyPr/>
        <a:lstStyle/>
        <a:p>
          <a:endParaRPr lang="tr-TR"/>
        </a:p>
      </dgm:t>
    </dgm:pt>
    <dgm:pt modelId="{A7CF5005-5B4A-459B-A2B3-8F23FA141978}">
      <dgm:prSet phldrT="[Metin]"/>
      <dgm:spPr/>
      <dgm:t>
        <a:bodyPr/>
        <a:lstStyle/>
        <a:p>
          <a:r>
            <a:rPr lang="tr-TR"/>
            <a:t>Orta </a:t>
          </a:r>
        </a:p>
      </dgm:t>
    </dgm:pt>
    <dgm:pt modelId="{35447271-DC47-423B-9FA2-82E69A330245}" type="parTrans" cxnId="{1C1FDEC8-2B14-4B88-AC96-E8E779528E70}">
      <dgm:prSet/>
      <dgm:spPr/>
      <dgm:t>
        <a:bodyPr/>
        <a:lstStyle/>
        <a:p>
          <a:endParaRPr lang="tr-TR"/>
        </a:p>
      </dgm:t>
    </dgm:pt>
    <dgm:pt modelId="{E213191D-063C-494E-8A63-CE563D0AAB56}" type="sibTrans" cxnId="{1C1FDEC8-2B14-4B88-AC96-E8E779528E70}">
      <dgm:prSet/>
      <dgm:spPr/>
      <dgm:t>
        <a:bodyPr/>
        <a:lstStyle/>
        <a:p>
          <a:endParaRPr lang="tr-TR"/>
        </a:p>
      </dgm:t>
    </dgm:pt>
    <dgm:pt modelId="{09064F58-FAF5-4DAA-8407-95E9FFA29B9D}">
      <dgm:prSet phldrT="[Metin]"/>
      <dgm:spPr/>
      <dgm:t>
        <a:bodyPr/>
        <a:lstStyle/>
        <a:p>
          <a:r>
            <a:rPr lang="tr-TR"/>
            <a:t>Yüksek </a:t>
          </a:r>
        </a:p>
      </dgm:t>
    </dgm:pt>
    <dgm:pt modelId="{08DE7A56-04B6-4A48-854F-C68774971AB2}" type="parTrans" cxnId="{B5A608F9-8279-4145-8A00-5A4A5166F640}">
      <dgm:prSet/>
      <dgm:spPr/>
      <dgm:t>
        <a:bodyPr/>
        <a:lstStyle/>
        <a:p>
          <a:endParaRPr lang="tr-TR"/>
        </a:p>
      </dgm:t>
    </dgm:pt>
    <dgm:pt modelId="{13F18814-5E27-4D75-ADC6-0C93D130FD05}" type="sibTrans" cxnId="{B5A608F9-8279-4145-8A00-5A4A5166F640}">
      <dgm:prSet/>
      <dgm:spPr/>
      <dgm:t>
        <a:bodyPr/>
        <a:lstStyle/>
        <a:p>
          <a:endParaRPr lang="tr-TR"/>
        </a:p>
      </dgm:t>
    </dgm:pt>
    <dgm:pt modelId="{8E7B4980-631A-4513-B194-14CB010F1A77}">
      <dgm:prSet phldrT="[Metin]"/>
      <dgm:spPr/>
      <dgm:t>
        <a:bodyPr/>
        <a:lstStyle/>
        <a:p>
          <a:r>
            <a:rPr lang="tr-TR"/>
            <a:t>Orta</a:t>
          </a:r>
        </a:p>
      </dgm:t>
    </dgm:pt>
    <dgm:pt modelId="{F3712F79-BD74-45C6-909D-9F538F750F99}" type="parTrans" cxnId="{35F9A092-9108-4E83-AA4E-56E81E1558A5}">
      <dgm:prSet/>
      <dgm:spPr/>
      <dgm:t>
        <a:bodyPr/>
        <a:lstStyle/>
        <a:p>
          <a:endParaRPr lang="tr-TR"/>
        </a:p>
      </dgm:t>
    </dgm:pt>
    <dgm:pt modelId="{E4F82905-3228-4F39-94ED-B585F85A026D}" type="sibTrans" cxnId="{35F9A092-9108-4E83-AA4E-56E81E1558A5}">
      <dgm:prSet/>
      <dgm:spPr/>
      <dgm:t>
        <a:bodyPr/>
        <a:lstStyle/>
        <a:p>
          <a:endParaRPr lang="tr-TR"/>
        </a:p>
      </dgm:t>
    </dgm:pt>
    <dgm:pt modelId="{295F856C-5BE0-43A4-B0F6-81EBCC788F5D}">
      <dgm:prSet phldrT="[Metin]"/>
      <dgm:spPr/>
      <dgm:t>
        <a:bodyPr/>
        <a:lstStyle/>
        <a:p>
          <a:r>
            <a:rPr lang="tr-TR"/>
            <a:t>Karmaşık</a:t>
          </a:r>
        </a:p>
      </dgm:t>
    </dgm:pt>
    <dgm:pt modelId="{B7F35CC2-B7FD-4B28-9CCD-B652C4F02651}" type="parTrans" cxnId="{9A0114E5-83D2-42E7-BE31-DC7BF84FBABD}">
      <dgm:prSet/>
      <dgm:spPr/>
      <dgm:t>
        <a:bodyPr/>
        <a:lstStyle/>
        <a:p>
          <a:endParaRPr lang="tr-TR"/>
        </a:p>
      </dgm:t>
    </dgm:pt>
    <dgm:pt modelId="{66F42261-8F0B-4B80-9754-424240FB49D7}" type="sibTrans" cxnId="{9A0114E5-83D2-42E7-BE31-DC7BF84FBABD}">
      <dgm:prSet/>
      <dgm:spPr/>
      <dgm:t>
        <a:bodyPr/>
        <a:lstStyle/>
        <a:p>
          <a:endParaRPr lang="tr-TR"/>
        </a:p>
      </dgm:t>
    </dgm:pt>
    <dgm:pt modelId="{CD5A2BE2-F9D6-48D9-9B70-33A5D24AF97A}">
      <dgm:prSet phldrT="[Metin]"/>
      <dgm:spPr/>
      <dgm:t>
        <a:bodyPr/>
        <a:lstStyle/>
        <a:p>
          <a:r>
            <a:rPr lang="tr-TR"/>
            <a:t>Düşük</a:t>
          </a:r>
        </a:p>
      </dgm:t>
    </dgm:pt>
    <dgm:pt modelId="{FC14D34C-301A-498B-90A8-2D62CCEEDD88}" type="parTrans" cxnId="{165A27F4-A5DE-4632-8F32-C9956EA9D626}">
      <dgm:prSet/>
      <dgm:spPr/>
      <dgm:t>
        <a:bodyPr/>
        <a:lstStyle/>
        <a:p>
          <a:endParaRPr lang="tr-TR"/>
        </a:p>
      </dgm:t>
    </dgm:pt>
    <dgm:pt modelId="{F22E9848-11F9-4B60-BB33-210FE8DC36DB}" type="sibTrans" cxnId="{165A27F4-A5DE-4632-8F32-C9956EA9D626}">
      <dgm:prSet/>
      <dgm:spPr/>
      <dgm:t>
        <a:bodyPr/>
        <a:lstStyle/>
        <a:p>
          <a:endParaRPr lang="tr-TR"/>
        </a:p>
      </dgm:t>
    </dgm:pt>
    <dgm:pt modelId="{B66244F5-8056-406C-ADBE-48B4351A232C}">
      <dgm:prSet phldrT="[Metin]"/>
      <dgm:spPr/>
      <dgm:t>
        <a:bodyPr/>
        <a:lstStyle/>
        <a:p>
          <a:r>
            <a:rPr lang="tr-TR"/>
            <a:t>Yüksek</a:t>
          </a:r>
        </a:p>
      </dgm:t>
    </dgm:pt>
    <dgm:pt modelId="{3B2AFE49-464F-4648-8F89-CB83E1685CCF}" type="parTrans" cxnId="{2A7F50BC-B6AB-4AC1-8FB5-0D3B9C990AAF}">
      <dgm:prSet/>
      <dgm:spPr/>
      <dgm:t>
        <a:bodyPr/>
        <a:lstStyle/>
        <a:p>
          <a:endParaRPr lang="tr-TR"/>
        </a:p>
      </dgm:t>
    </dgm:pt>
    <dgm:pt modelId="{C5DB590E-64B0-4B83-A549-8EA3857D5F42}" type="sibTrans" cxnId="{2A7F50BC-B6AB-4AC1-8FB5-0D3B9C990AAF}">
      <dgm:prSet/>
      <dgm:spPr/>
      <dgm:t>
        <a:bodyPr/>
        <a:lstStyle/>
        <a:p>
          <a:endParaRPr lang="tr-TR"/>
        </a:p>
      </dgm:t>
    </dgm:pt>
    <dgm:pt modelId="{0EA68F89-D02B-463B-82B0-559EF2893FC8}">
      <dgm:prSet phldrT="[Metin]"/>
      <dgm:spPr/>
      <dgm:t>
        <a:bodyPr/>
        <a:lstStyle/>
        <a:p>
          <a:r>
            <a:rPr lang="tr-TR"/>
            <a:t>Düşük</a:t>
          </a:r>
        </a:p>
      </dgm:t>
    </dgm:pt>
    <dgm:pt modelId="{22F218F8-742E-4126-8A24-72516F2E88CB}" type="parTrans" cxnId="{2B49F20E-F596-4164-934F-459AB67FBB83}">
      <dgm:prSet/>
      <dgm:spPr/>
      <dgm:t>
        <a:bodyPr/>
        <a:lstStyle/>
        <a:p>
          <a:endParaRPr lang="tr-TR"/>
        </a:p>
      </dgm:t>
    </dgm:pt>
    <dgm:pt modelId="{60E2FA03-42FA-4EA2-A6F6-7A0EFABF3A6A}" type="sibTrans" cxnId="{2B49F20E-F596-4164-934F-459AB67FBB83}">
      <dgm:prSet/>
      <dgm:spPr/>
      <dgm:t>
        <a:bodyPr/>
        <a:lstStyle/>
        <a:p>
          <a:endParaRPr lang="tr-TR"/>
        </a:p>
      </dgm:t>
    </dgm:pt>
    <dgm:pt modelId="{266BBBEA-7A5C-42F2-984E-AE26908BBE1E}">
      <dgm:prSet phldrT="[Metin]"/>
      <dgm:spPr/>
      <dgm:t>
        <a:bodyPr/>
        <a:lstStyle/>
        <a:p>
          <a:r>
            <a:rPr lang="tr-TR"/>
            <a:t>Düşük</a:t>
          </a:r>
        </a:p>
      </dgm:t>
    </dgm:pt>
    <dgm:pt modelId="{3AF0C136-289C-4C84-A873-8C3A87E711A0}" type="parTrans" cxnId="{0C50BE9B-C1CD-4B95-B7FA-4E644C5B2EF6}">
      <dgm:prSet/>
      <dgm:spPr/>
      <dgm:t>
        <a:bodyPr/>
        <a:lstStyle/>
        <a:p>
          <a:endParaRPr lang="tr-TR"/>
        </a:p>
      </dgm:t>
    </dgm:pt>
    <dgm:pt modelId="{F4A87F5A-496E-4D61-94E9-1D70842730E8}" type="sibTrans" cxnId="{0C50BE9B-C1CD-4B95-B7FA-4E644C5B2EF6}">
      <dgm:prSet/>
      <dgm:spPr/>
      <dgm:t>
        <a:bodyPr/>
        <a:lstStyle/>
        <a:p>
          <a:endParaRPr lang="tr-TR"/>
        </a:p>
      </dgm:t>
    </dgm:pt>
    <dgm:pt modelId="{B5DD2B1A-4C25-4F63-834F-63DDA9329D0E}" type="pres">
      <dgm:prSet presAssocID="{B48F9801-311A-4CC2-8C8E-FEB475A41A84}" presName="layout" presStyleCnt="0">
        <dgm:presLayoutVars>
          <dgm:chMax/>
          <dgm:chPref/>
          <dgm:dir/>
          <dgm:resizeHandles/>
        </dgm:presLayoutVars>
      </dgm:prSet>
      <dgm:spPr/>
    </dgm:pt>
    <dgm:pt modelId="{E8ED2C8C-B0FE-46EE-A2A9-88165243A0FC}" type="pres">
      <dgm:prSet presAssocID="{2FFD4C7F-4668-480A-BED6-BFA3CB9628B9}" presName="root" presStyleCnt="0">
        <dgm:presLayoutVars>
          <dgm:chMax/>
          <dgm:chPref/>
        </dgm:presLayoutVars>
      </dgm:prSet>
      <dgm:spPr/>
    </dgm:pt>
    <dgm:pt modelId="{5F8D1A9A-FCF0-4025-B80E-441A0B3EF54E}" type="pres">
      <dgm:prSet presAssocID="{2FFD4C7F-4668-480A-BED6-BFA3CB9628B9}" presName="rootComposite" presStyleCnt="0">
        <dgm:presLayoutVars/>
      </dgm:prSet>
      <dgm:spPr/>
    </dgm:pt>
    <dgm:pt modelId="{06D1A610-8444-4613-A488-7D8312058568}" type="pres">
      <dgm:prSet presAssocID="{2FFD4C7F-4668-480A-BED6-BFA3CB9628B9}" presName="ParentAccent" presStyleLbl="alignNode1" presStyleIdx="0" presStyleCnt="3"/>
      <dgm:spPr/>
    </dgm:pt>
    <dgm:pt modelId="{AE78230E-83EF-4D7A-AD01-B610F3DDFB7A}" type="pres">
      <dgm:prSet presAssocID="{2FFD4C7F-4668-480A-BED6-BFA3CB9628B9}" presName="ParentSmallAccent" presStyleLbl="fgAcc1" presStyleIdx="0" presStyleCnt="3"/>
      <dgm:spPr/>
    </dgm:pt>
    <dgm:pt modelId="{5D331759-FFC9-463E-ACF1-C26E2F9D4000}" type="pres">
      <dgm:prSet presAssocID="{2FFD4C7F-4668-480A-BED6-BFA3CB9628B9}" presName="Parent" presStyleLbl="revTx" presStyleIdx="0" presStyleCnt="24">
        <dgm:presLayoutVars>
          <dgm:chMax/>
          <dgm:chPref val="4"/>
          <dgm:bulletEnabled val="1"/>
        </dgm:presLayoutVars>
      </dgm:prSet>
      <dgm:spPr/>
    </dgm:pt>
    <dgm:pt modelId="{2945112B-31FC-4B31-978B-5A005D86F6E0}" type="pres">
      <dgm:prSet presAssocID="{2FFD4C7F-4668-480A-BED6-BFA3CB9628B9}" presName="childShape" presStyleCnt="0">
        <dgm:presLayoutVars>
          <dgm:chMax val="0"/>
          <dgm:chPref val="0"/>
        </dgm:presLayoutVars>
      </dgm:prSet>
      <dgm:spPr/>
    </dgm:pt>
    <dgm:pt modelId="{1ED7DEAA-22AE-4C4D-A678-E8F847C8A5EB}" type="pres">
      <dgm:prSet presAssocID="{A6225792-8E05-4405-B1F8-A36C1937F028}" presName="childComposite" presStyleCnt="0">
        <dgm:presLayoutVars>
          <dgm:chMax val="0"/>
          <dgm:chPref val="0"/>
        </dgm:presLayoutVars>
      </dgm:prSet>
      <dgm:spPr/>
    </dgm:pt>
    <dgm:pt modelId="{62A7865F-9946-4FCC-B133-163AFB71A1E1}" type="pres">
      <dgm:prSet presAssocID="{A6225792-8E05-4405-B1F8-A36C1937F028}" presName="ChildAccent" presStyleLbl="solidFgAcc1" presStyleIdx="0" presStyleCnt="21"/>
      <dgm:spPr/>
    </dgm:pt>
    <dgm:pt modelId="{16A1B016-2109-49A2-89A5-F3EF6A148BA2}" type="pres">
      <dgm:prSet presAssocID="{A6225792-8E05-4405-B1F8-A36C1937F028}" presName="Child" presStyleLbl="revTx" presStyleIdx="1" presStyleCnt="24">
        <dgm:presLayoutVars>
          <dgm:chMax val="0"/>
          <dgm:chPref val="0"/>
          <dgm:bulletEnabled val="1"/>
        </dgm:presLayoutVars>
      </dgm:prSet>
      <dgm:spPr/>
    </dgm:pt>
    <dgm:pt modelId="{8F3AEBF1-DF32-409E-A6AE-2165B9A0503E}" type="pres">
      <dgm:prSet presAssocID="{B172CC35-1BCD-433B-A685-49B0682A6B4E}" presName="childComposite" presStyleCnt="0">
        <dgm:presLayoutVars>
          <dgm:chMax val="0"/>
          <dgm:chPref val="0"/>
        </dgm:presLayoutVars>
      </dgm:prSet>
      <dgm:spPr/>
    </dgm:pt>
    <dgm:pt modelId="{9A24A032-929C-4223-B21E-8F5E1ACDE016}" type="pres">
      <dgm:prSet presAssocID="{B172CC35-1BCD-433B-A685-49B0682A6B4E}" presName="ChildAccent" presStyleLbl="solidFgAcc1" presStyleIdx="1" presStyleCnt="21"/>
      <dgm:spPr/>
    </dgm:pt>
    <dgm:pt modelId="{10F7021D-7ECC-4CD7-BF23-77867CA211D1}" type="pres">
      <dgm:prSet presAssocID="{B172CC35-1BCD-433B-A685-49B0682A6B4E}" presName="Child" presStyleLbl="revTx" presStyleIdx="2" presStyleCnt="24">
        <dgm:presLayoutVars>
          <dgm:chMax val="0"/>
          <dgm:chPref val="0"/>
          <dgm:bulletEnabled val="1"/>
        </dgm:presLayoutVars>
      </dgm:prSet>
      <dgm:spPr/>
    </dgm:pt>
    <dgm:pt modelId="{395D0D58-C613-46E1-B951-AF434706EFD5}" type="pres">
      <dgm:prSet presAssocID="{22473A7D-1248-406D-9BEC-3BE6FBDA99C4}" presName="childComposite" presStyleCnt="0">
        <dgm:presLayoutVars>
          <dgm:chMax val="0"/>
          <dgm:chPref val="0"/>
        </dgm:presLayoutVars>
      </dgm:prSet>
      <dgm:spPr/>
    </dgm:pt>
    <dgm:pt modelId="{DDD2CD2E-8DF1-43D1-849B-2F60D9A7A4AD}" type="pres">
      <dgm:prSet presAssocID="{22473A7D-1248-406D-9BEC-3BE6FBDA99C4}" presName="ChildAccent" presStyleLbl="solidFgAcc1" presStyleIdx="2" presStyleCnt="21"/>
      <dgm:spPr/>
    </dgm:pt>
    <dgm:pt modelId="{A52BCBFF-F19B-4683-B041-DDB35B51C75A}" type="pres">
      <dgm:prSet presAssocID="{22473A7D-1248-406D-9BEC-3BE6FBDA99C4}" presName="Child" presStyleLbl="revTx" presStyleIdx="3" presStyleCnt="24">
        <dgm:presLayoutVars>
          <dgm:chMax val="0"/>
          <dgm:chPref val="0"/>
          <dgm:bulletEnabled val="1"/>
        </dgm:presLayoutVars>
      </dgm:prSet>
      <dgm:spPr/>
    </dgm:pt>
    <dgm:pt modelId="{3D49835C-9A9B-4744-A6AF-7A9C07A9481C}" type="pres">
      <dgm:prSet presAssocID="{F1C0E84F-4BF3-4DA5-8C28-A1F7C6BC411C}" presName="childComposite" presStyleCnt="0">
        <dgm:presLayoutVars>
          <dgm:chMax val="0"/>
          <dgm:chPref val="0"/>
        </dgm:presLayoutVars>
      </dgm:prSet>
      <dgm:spPr/>
    </dgm:pt>
    <dgm:pt modelId="{89D1C25B-F602-40F5-B4A6-0A6894ECE683}" type="pres">
      <dgm:prSet presAssocID="{F1C0E84F-4BF3-4DA5-8C28-A1F7C6BC411C}" presName="ChildAccent" presStyleLbl="solidFgAcc1" presStyleIdx="3" presStyleCnt="21"/>
      <dgm:spPr/>
    </dgm:pt>
    <dgm:pt modelId="{5CF6A210-2BE6-498D-8664-B53632DB561D}" type="pres">
      <dgm:prSet presAssocID="{F1C0E84F-4BF3-4DA5-8C28-A1F7C6BC411C}" presName="Child" presStyleLbl="revTx" presStyleIdx="4" presStyleCnt="24">
        <dgm:presLayoutVars>
          <dgm:chMax val="0"/>
          <dgm:chPref val="0"/>
          <dgm:bulletEnabled val="1"/>
        </dgm:presLayoutVars>
      </dgm:prSet>
      <dgm:spPr/>
    </dgm:pt>
    <dgm:pt modelId="{DF7FFB02-4CFD-4993-AFC1-02DBE9B55888}" type="pres">
      <dgm:prSet presAssocID="{1D1A110C-63BB-43D8-8F31-1E08F898F432}" presName="childComposite" presStyleCnt="0">
        <dgm:presLayoutVars>
          <dgm:chMax val="0"/>
          <dgm:chPref val="0"/>
        </dgm:presLayoutVars>
      </dgm:prSet>
      <dgm:spPr/>
    </dgm:pt>
    <dgm:pt modelId="{1BA4F185-16F2-4BB3-AAE1-DC2802B69EE2}" type="pres">
      <dgm:prSet presAssocID="{1D1A110C-63BB-43D8-8F31-1E08F898F432}" presName="ChildAccent" presStyleLbl="solidFgAcc1" presStyleIdx="4" presStyleCnt="21"/>
      <dgm:spPr/>
    </dgm:pt>
    <dgm:pt modelId="{A3AD7562-8956-402D-8401-390ECEC29192}" type="pres">
      <dgm:prSet presAssocID="{1D1A110C-63BB-43D8-8F31-1E08F898F432}" presName="Child" presStyleLbl="revTx" presStyleIdx="5" presStyleCnt="24">
        <dgm:presLayoutVars>
          <dgm:chMax val="0"/>
          <dgm:chPref val="0"/>
          <dgm:bulletEnabled val="1"/>
        </dgm:presLayoutVars>
      </dgm:prSet>
      <dgm:spPr/>
    </dgm:pt>
    <dgm:pt modelId="{D1EF072D-8CD9-4480-B583-30B623E26ABF}" type="pres">
      <dgm:prSet presAssocID="{C83E12C0-7426-4A7D-9B09-F4EA1C41A01A}" presName="childComposite" presStyleCnt="0">
        <dgm:presLayoutVars>
          <dgm:chMax val="0"/>
          <dgm:chPref val="0"/>
        </dgm:presLayoutVars>
      </dgm:prSet>
      <dgm:spPr/>
    </dgm:pt>
    <dgm:pt modelId="{7044E6FF-7231-4CC7-AA45-B0FC3728B205}" type="pres">
      <dgm:prSet presAssocID="{C83E12C0-7426-4A7D-9B09-F4EA1C41A01A}" presName="ChildAccent" presStyleLbl="solidFgAcc1" presStyleIdx="5" presStyleCnt="21"/>
      <dgm:spPr/>
    </dgm:pt>
    <dgm:pt modelId="{A40AC7E0-45B2-46D0-9324-1F349F413CA6}" type="pres">
      <dgm:prSet presAssocID="{C83E12C0-7426-4A7D-9B09-F4EA1C41A01A}" presName="Child" presStyleLbl="revTx" presStyleIdx="6" presStyleCnt="24">
        <dgm:presLayoutVars>
          <dgm:chMax val="0"/>
          <dgm:chPref val="0"/>
          <dgm:bulletEnabled val="1"/>
        </dgm:presLayoutVars>
      </dgm:prSet>
      <dgm:spPr/>
    </dgm:pt>
    <dgm:pt modelId="{1AB7AAD4-CC28-45E0-A38E-B8B66D932551}" type="pres">
      <dgm:prSet presAssocID="{BFC40C2C-DBF8-4096-879C-4174B715C6F3}" presName="childComposite" presStyleCnt="0">
        <dgm:presLayoutVars>
          <dgm:chMax val="0"/>
          <dgm:chPref val="0"/>
        </dgm:presLayoutVars>
      </dgm:prSet>
      <dgm:spPr/>
    </dgm:pt>
    <dgm:pt modelId="{7B9888B2-6417-4B0B-8D60-F40E3365275C}" type="pres">
      <dgm:prSet presAssocID="{BFC40C2C-DBF8-4096-879C-4174B715C6F3}" presName="ChildAccent" presStyleLbl="solidFgAcc1" presStyleIdx="6" presStyleCnt="21"/>
      <dgm:spPr/>
    </dgm:pt>
    <dgm:pt modelId="{B89A4431-2F63-459A-96CF-BF5A74701A2C}" type="pres">
      <dgm:prSet presAssocID="{BFC40C2C-DBF8-4096-879C-4174B715C6F3}" presName="Child" presStyleLbl="revTx" presStyleIdx="7" presStyleCnt="24">
        <dgm:presLayoutVars>
          <dgm:chMax val="0"/>
          <dgm:chPref val="0"/>
          <dgm:bulletEnabled val="1"/>
        </dgm:presLayoutVars>
      </dgm:prSet>
      <dgm:spPr/>
    </dgm:pt>
    <dgm:pt modelId="{6CF2196A-995D-43FC-A8D6-D0BDAF28B118}" type="pres">
      <dgm:prSet presAssocID="{8BE36E42-E7F3-4653-A966-2C40B1FEA670}" presName="root" presStyleCnt="0">
        <dgm:presLayoutVars>
          <dgm:chMax/>
          <dgm:chPref/>
        </dgm:presLayoutVars>
      </dgm:prSet>
      <dgm:spPr/>
    </dgm:pt>
    <dgm:pt modelId="{22A8B300-EA4F-4AAE-BFDC-890F1A7D63FD}" type="pres">
      <dgm:prSet presAssocID="{8BE36E42-E7F3-4653-A966-2C40B1FEA670}" presName="rootComposite" presStyleCnt="0">
        <dgm:presLayoutVars/>
      </dgm:prSet>
      <dgm:spPr/>
    </dgm:pt>
    <dgm:pt modelId="{8215EF4F-1F78-4080-B617-B47B9C85FB03}" type="pres">
      <dgm:prSet presAssocID="{8BE36E42-E7F3-4653-A966-2C40B1FEA670}" presName="ParentAccent" presStyleLbl="alignNode1" presStyleIdx="1" presStyleCnt="3"/>
      <dgm:spPr/>
    </dgm:pt>
    <dgm:pt modelId="{AD4446E3-EB80-482C-B1F6-FD48B3E7D7F7}" type="pres">
      <dgm:prSet presAssocID="{8BE36E42-E7F3-4653-A966-2C40B1FEA670}" presName="ParentSmallAccent" presStyleLbl="fgAcc1" presStyleIdx="1" presStyleCnt="3"/>
      <dgm:spPr/>
    </dgm:pt>
    <dgm:pt modelId="{146CBFDD-6B76-417B-B074-7408F464303B}" type="pres">
      <dgm:prSet presAssocID="{8BE36E42-E7F3-4653-A966-2C40B1FEA670}" presName="Parent" presStyleLbl="revTx" presStyleIdx="8" presStyleCnt="24">
        <dgm:presLayoutVars>
          <dgm:chMax/>
          <dgm:chPref val="4"/>
          <dgm:bulletEnabled val="1"/>
        </dgm:presLayoutVars>
      </dgm:prSet>
      <dgm:spPr/>
    </dgm:pt>
    <dgm:pt modelId="{B3689FBA-D8AC-4973-81A4-1CDEC8BB4362}" type="pres">
      <dgm:prSet presAssocID="{8BE36E42-E7F3-4653-A966-2C40B1FEA670}" presName="childShape" presStyleCnt="0">
        <dgm:presLayoutVars>
          <dgm:chMax val="0"/>
          <dgm:chPref val="0"/>
        </dgm:presLayoutVars>
      </dgm:prSet>
      <dgm:spPr/>
    </dgm:pt>
    <dgm:pt modelId="{FAC39C97-2790-40AE-BEA4-B2C79B964C56}" type="pres">
      <dgm:prSet presAssocID="{000DAD42-6F39-48AB-8A3C-CA4E93C79822}" presName="childComposite" presStyleCnt="0">
        <dgm:presLayoutVars>
          <dgm:chMax val="0"/>
          <dgm:chPref val="0"/>
        </dgm:presLayoutVars>
      </dgm:prSet>
      <dgm:spPr/>
    </dgm:pt>
    <dgm:pt modelId="{B6BCFC99-8AFC-4939-945F-2C36EC08C503}" type="pres">
      <dgm:prSet presAssocID="{000DAD42-6F39-48AB-8A3C-CA4E93C79822}" presName="ChildAccent" presStyleLbl="solidFgAcc1" presStyleIdx="7" presStyleCnt="21"/>
      <dgm:spPr/>
    </dgm:pt>
    <dgm:pt modelId="{EEC0F3CD-A784-44DA-B0D0-C4B7D4663E3E}" type="pres">
      <dgm:prSet presAssocID="{000DAD42-6F39-48AB-8A3C-CA4E93C79822}" presName="Child" presStyleLbl="revTx" presStyleIdx="9" presStyleCnt="24">
        <dgm:presLayoutVars>
          <dgm:chMax val="0"/>
          <dgm:chPref val="0"/>
          <dgm:bulletEnabled val="1"/>
        </dgm:presLayoutVars>
      </dgm:prSet>
      <dgm:spPr/>
    </dgm:pt>
    <dgm:pt modelId="{3C77195E-BC04-44D9-9C83-556B69F58AF7}" type="pres">
      <dgm:prSet presAssocID="{6014CACC-027C-4D84-8BD2-55B3B1D76A14}" presName="childComposite" presStyleCnt="0">
        <dgm:presLayoutVars>
          <dgm:chMax val="0"/>
          <dgm:chPref val="0"/>
        </dgm:presLayoutVars>
      </dgm:prSet>
      <dgm:spPr/>
    </dgm:pt>
    <dgm:pt modelId="{E043913D-E226-496F-8882-BD41C927E4CE}" type="pres">
      <dgm:prSet presAssocID="{6014CACC-027C-4D84-8BD2-55B3B1D76A14}" presName="ChildAccent" presStyleLbl="solidFgAcc1" presStyleIdx="8" presStyleCnt="21"/>
      <dgm:spPr/>
    </dgm:pt>
    <dgm:pt modelId="{48A38C33-038F-4099-84CC-18357DB77A75}" type="pres">
      <dgm:prSet presAssocID="{6014CACC-027C-4D84-8BD2-55B3B1D76A14}" presName="Child" presStyleLbl="revTx" presStyleIdx="10" presStyleCnt="24">
        <dgm:presLayoutVars>
          <dgm:chMax val="0"/>
          <dgm:chPref val="0"/>
          <dgm:bulletEnabled val="1"/>
        </dgm:presLayoutVars>
      </dgm:prSet>
      <dgm:spPr/>
    </dgm:pt>
    <dgm:pt modelId="{360A56C3-876E-4F5A-B853-1EC18BD54D2F}" type="pres">
      <dgm:prSet presAssocID="{47DCE711-06B0-4A9A-BA99-DA0BFC42C4C8}" presName="childComposite" presStyleCnt="0">
        <dgm:presLayoutVars>
          <dgm:chMax val="0"/>
          <dgm:chPref val="0"/>
        </dgm:presLayoutVars>
      </dgm:prSet>
      <dgm:spPr/>
    </dgm:pt>
    <dgm:pt modelId="{7E250538-B9BE-46AC-BEBE-B9EA5BEC8C3A}" type="pres">
      <dgm:prSet presAssocID="{47DCE711-06B0-4A9A-BA99-DA0BFC42C4C8}" presName="ChildAccent" presStyleLbl="solidFgAcc1" presStyleIdx="9" presStyleCnt="21"/>
      <dgm:spPr/>
    </dgm:pt>
    <dgm:pt modelId="{5B75AD11-25EB-43B8-9391-C53BC51CB051}" type="pres">
      <dgm:prSet presAssocID="{47DCE711-06B0-4A9A-BA99-DA0BFC42C4C8}" presName="Child" presStyleLbl="revTx" presStyleIdx="11" presStyleCnt="24">
        <dgm:presLayoutVars>
          <dgm:chMax val="0"/>
          <dgm:chPref val="0"/>
          <dgm:bulletEnabled val="1"/>
        </dgm:presLayoutVars>
      </dgm:prSet>
      <dgm:spPr/>
    </dgm:pt>
    <dgm:pt modelId="{4229121F-F5CB-4715-8421-9E6FB6761784}" type="pres">
      <dgm:prSet presAssocID="{005901B9-29C7-484E-A448-B9E7C742C3BF}" presName="childComposite" presStyleCnt="0">
        <dgm:presLayoutVars>
          <dgm:chMax val="0"/>
          <dgm:chPref val="0"/>
        </dgm:presLayoutVars>
      </dgm:prSet>
      <dgm:spPr/>
    </dgm:pt>
    <dgm:pt modelId="{769C3120-3BB6-491B-8ED4-09C7A4CFCD92}" type="pres">
      <dgm:prSet presAssocID="{005901B9-29C7-484E-A448-B9E7C742C3BF}" presName="ChildAccent" presStyleLbl="solidFgAcc1" presStyleIdx="10" presStyleCnt="21"/>
      <dgm:spPr/>
    </dgm:pt>
    <dgm:pt modelId="{52DAC590-982A-417E-9B4D-CD2E32B2EED9}" type="pres">
      <dgm:prSet presAssocID="{005901B9-29C7-484E-A448-B9E7C742C3BF}" presName="Child" presStyleLbl="revTx" presStyleIdx="12" presStyleCnt="24">
        <dgm:presLayoutVars>
          <dgm:chMax val="0"/>
          <dgm:chPref val="0"/>
          <dgm:bulletEnabled val="1"/>
        </dgm:presLayoutVars>
      </dgm:prSet>
      <dgm:spPr/>
    </dgm:pt>
    <dgm:pt modelId="{D6369101-5CE3-45FD-B22D-412FD019ED5C}" type="pres">
      <dgm:prSet presAssocID="{A7CF5005-5B4A-459B-A2B3-8F23FA141978}" presName="childComposite" presStyleCnt="0">
        <dgm:presLayoutVars>
          <dgm:chMax val="0"/>
          <dgm:chPref val="0"/>
        </dgm:presLayoutVars>
      </dgm:prSet>
      <dgm:spPr/>
    </dgm:pt>
    <dgm:pt modelId="{EB75EA53-CCDD-48B4-81CB-073E6A361DD6}" type="pres">
      <dgm:prSet presAssocID="{A7CF5005-5B4A-459B-A2B3-8F23FA141978}" presName="ChildAccent" presStyleLbl="solidFgAcc1" presStyleIdx="11" presStyleCnt="21"/>
      <dgm:spPr/>
    </dgm:pt>
    <dgm:pt modelId="{F4FBC29F-DCC7-4FB2-B988-933ED6513D39}" type="pres">
      <dgm:prSet presAssocID="{A7CF5005-5B4A-459B-A2B3-8F23FA141978}" presName="Child" presStyleLbl="revTx" presStyleIdx="13" presStyleCnt="24">
        <dgm:presLayoutVars>
          <dgm:chMax val="0"/>
          <dgm:chPref val="0"/>
          <dgm:bulletEnabled val="1"/>
        </dgm:presLayoutVars>
      </dgm:prSet>
      <dgm:spPr/>
    </dgm:pt>
    <dgm:pt modelId="{0A4A3CFF-B992-458D-95A2-453DD523BA33}" type="pres">
      <dgm:prSet presAssocID="{09064F58-FAF5-4DAA-8407-95E9FFA29B9D}" presName="childComposite" presStyleCnt="0">
        <dgm:presLayoutVars>
          <dgm:chMax val="0"/>
          <dgm:chPref val="0"/>
        </dgm:presLayoutVars>
      </dgm:prSet>
      <dgm:spPr/>
    </dgm:pt>
    <dgm:pt modelId="{99A8166F-6B86-4374-A019-1BD7D54B9AB6}" type="pres">
      <dgm:prSet presAssocID="{09064F58-FAF5-4DAA-8407-95E9FFA29B9D}" presName="ChildAccent" presStyleLbl="solidFgAcc1" presStyleIdx="12" presStyleCnt="21"/>
      <dgm:spPr/>
    </dgm:pt>
    <dgm:pt modelId="{C3F3FDCA-9393-45BD-A113-F3C28F72497D}" type="pres">
      <dgm:prSet presAssocID="{09064F58-FAF5-4DAA-8407-95E9FFA29B9D}" presName="Child" presStyleLbl="revTx" presStyleIdx="14" presStyleCnt="24">
        <dgm:presLayoutVars>
          <dgm:chMax val="0"/>
          <dgm:chPref val="0"/>
          <dgm:bulletEnabled val="1"/>
        </dgm:presLayoutVars>
      </dgm:prSet>
      <dgm:spPr/>
    </dgm:pt>
    <dgm:pt modelId="{80E7D123-15FE-40BE-AB45-AF446D445C2C}" type="pres">
      <dgm:prSet presAssocID="{8E7B4980-631A-4513-B194-14CB010F1A77}" presName="childComposite" presStyleCnt="0">
        <dgm:presLayoutVars>
          <dgm:chMax val="0"/>
          <dgm:chPref val="0"/>
        </dgm:presLayoutVars>
      </dgm:prSet>
      <dgm:spPr/>
    </dgm:pt>
    <dgm:pt modelId="{CCAC3C94-FD4F-4CED-AC6C-09C8E83C1264}" type="pres">
      <dgm:prSet presAssocID="{8E7B4980-631A-4513-B194-14CB010F1A77}" presName="ChildAccent" presStyleLbl="solidFgAcc1" presStyleIdx="13" presStyleCnt="21"/>
      <dgm:spPr/>
    </dgm:pt>
    <dgm:pt modelId="{BA5E2B53-F52E-4432-B47B-47B95C50FF0D}" type="pres">
      <dgm:prSet presAssocID="{8E7B4980-631A-4513-B194-14CB010F1A77}" presName="Child" presStyleLbl="revTx" presStyleIdx="15" presStyleCnt="24">
        <dgm:presLayoutVars>
          <dgm:chMax val="0"/>
          <dgm:chPref val="0"/>
          <dgm:bulletEnabled val="1"/>
        </dgm:presLayoutVars>
      </dgm:prSet>
      <dgm:spPr/>
    </dgm:pt>
    <dgm:pt modelId="{E32FF6A9-BB7A-441A-AF7E-0A5BB7E8B15D}" type="pres">
      <dgm:prSet presAssocID="{5DDE4250-3BF6-49F7-8E17-E2525BFEAD3E}" presName="root" presStyleCnt="0">
        <dgm:presLayoutVars>
          <dgm:chMax/>
          <dgm:chPref/>
        </dgm:presLayoutVars>
      </dgm:prSet>
      <dgm:spPr/>
    </dgm:pt>
    <dgm:pt modelId="{DEDC0E5A-64D0-4E5E-8988-35E80D893872}" type="pres">
      <dgm:prSet presAssocID="{5DDE4250-3BF6-49F7-8E17-E2525BFEAD3E}" presName="rootComposite" presStyleCnt="0">
        <dgm:presLayoutVars/>
      </dgm:prSet>
      <dgm:spPr/>
    </dgm:pt>
    <dgm:pt modelId="{910A5792-BF11-4CC1-92FB-CA41D1A3AF71}" type="pres">
      <dgm:prSet presAssocID="{5DDE4250-3BF6-49F7-8E17-E2525BFEAD3E}" presName="ParentAccent" presStyleLbl="alignNode1" presStyleIdx="2" presStyleCnt="3"/>
      <dgm:spPr/>
    </dgm:pt>
    <dgm:pt modelId="{6C53A81B-AF8B-45C3-A580-D41CFF097428}" type="pres">
      <dgm:prSet presAssocID="{5DDE4250-3BF6-49F7-8E17-E2525BFEAD3E}" presName="ParentSmallAccent" presStyleLbl="fgAcc1" presStyleIdx="2" presStyleCnt="3"/>
      <dgm:spPr/>
    </dgm:pt>
    <dgm:pt modelId="{8EDC9963-2076-494F-B7B0-9B648CFD6C4E}" type="pres">
      <dgm:prSet presAssocID="{5DDE4250-3BF6-49F7-8E17-E2525BFEAD3E}" presName="Parent" presStyleLbl="revTx" presStyleIdx="16" presStyleCnt="24">
        <dgm:presLayoutVars>
          <dgm:chMax/>
          <dgm:chPref val="4"/>
          <dgm:bulletEnabled val="1"/>
        </dgm:presLayoutVars>
      </dgm:prSet>
      <dgm:spPr/>
    </dgm:pt>
    <dgm:pt modelId="{B1670347-C4F9-46BD-987A-61FEFC63E10A}" type="pres">
      <dgm:prSet presAssocID="{5DDE4250-3BF6-49F7-8E17-E2525BFEAD3E}" presName="childShape" presStyleCnt="0">
        <dgm:presLayoutVars>
          <dgm:chMax val="0"/>
          <dgm:chPref val="0"/>
        </dgm:presLayoutVars>
      </dgm:prSet>
      <dgm:spPr/>
    </dgm:pt>
    <dgm:pt modelId="{40249A6B-75C2-4953-A4BE-CFDC26FA6490}" type="pres">
      <dgm:prSet presAssocID="{4A1B5227-E981-42F6-BC22-70A6F6AD853E}" presName="childComposite" presStyleCnt="0">
        <dgm:presLayoutVars>
          <dgm:chMax val="0"/>
          <dgm:chPref val="0"/>
        </dgm:presLayoutVars>
      </dgm:prSet>
      <dgm:spPr/>
    </dgm:pt>
    <dgm:pt modelId="{349F4A0E-6CA8-4BD7-9B9A-06979A456097}" type="pres">
      <dgm:prSet presAssocID="{4A1B5227-E981-42F6-BC22-70A6F6AD853E}" presName="ChildAccent" presStyleLbl="solidFgAcc1" presStyleIdx="14" presStyleCnt="21"/>
      <dgm:spPr/>
    </dgm:pt>
    <dgm:pt modelId="{A4DA72C2-02FD-4C34-9AC0-D73BAA413DF8}" type="pres">
      <dgm:prSet presAssocID="{4A1B5227-E981-42F6-BC22-70A6F6AD853E}" presName="Child" presStyleLbl="revTx" presStyleIdx="17" presStyleCnt="24">
        <dgm:presLayoutVars>
          <dgm:chMax val="0"/>
          <dgm:chPref val="0"/>
          <dgm:bulletEnabled val="1"/>
        </dgm:presLayoutVars>
      </dgm:prSet>
      <dgm:spPr/>
    </dgm:pt>
    <dgm:pt modelId="{5B98C363-FF79-4C0B-80C6-3F62FFAE8BA8}" type="pres">
      <dgm:prSet presAssocID="{7A4D4E88-857D-46D4-AAE1-DAC8EF53574A}" presName="childComposite" presStyleCnt="0">
        <dgm:presLayoutVars>
          <dgm:chMax val="0"/>
          <dgm:chPref val="0"/>
        </dgm:presLayoutVars>
      </dgm:prSet>
      <dgm:spPr/>
    </dgm:pt>
    <dgm:pt modelId="{EC5ACD2A-F103-4A55-A8DD-8CC0CB31F13D}" type="pres">
      <dgm:prSet presAssocID="{7A4D4E88-857D-46D4-AAE1-DAC8EF53574A}" presName="ChildAccent" presStyleLbl="solidFgAcc1" presStyleIdx="15" presStyleCnt="21"/>
      <dgm:spPr/>
    </dgm:pt>
    <dgm:pt modelId="{156E128A-3E88-4343-8EF9-351344FBC686}" type="pres">
      <dgm:prSet presAssocID="{7A4D4E88-857D-46D4-AAE1-DAC8EF53574A}" presName="Child" presStyleLbl="revTx" presStyleIdx="18" presStyleCnt="24">
        <dgm:presLayoutVars>
          <dgm:chMax val="0"/>
          <dgm:chPref val="0"/>
          <dgm:bulletEnabled val="1"/>
        </dgm:presLayoutVars>
      </dgm:prSet>
      <dgm:spPr/>
    </dgm:pt>
    <dgm:pt modelId="{B1DA8F02-AF29-4123-BA65-95E675B80CE6}" type="pres">
      <dgm:prSet presAssocID="{295F856C-5BE0-43A4-B0F6-81EBCC788F5D}" presName="childComposite" presStyleCnt="0">
        <dgm:presLayoutVars>
          <dgm:chMax val="0"/>
          <dgm:chPref val="0"/>
        </dgm:presLayoutVars>
      </dgm:prSet>
      <dgm:spPr/>
    </dgm:pt>
    <dgm:pt modelId="{C0C7F1C8-5A47-402E-87F4-A1EFF15BA95F}" type="pres">
      <dgm:prSet presAssocID="{295F856C-5BE0-43A4-B0F6-81EBCC788F5D}" presName="ChildAccent" presStyleLbl="solidFgAcc1" presStyleIdx="16" presStyleCnt="21"/>
      <dgm:spPr/>
    </dgm:pt>
    <dgm:pt modelId="{29B7CAA6-75C9-460A-8F06-98C2EFE0E823}" type="pres">
      <dgm:prSet presAssocID="{295F856C-5BE0-43A4-B0F6-81EBCC788F5D}" presName="Child" presStyleLbl="revTx" presStyleIdx="19" presStyleCnt="24">
        <dgm:presLayoutVars>
          <dgm:chMax val="0"/>
          <dgm:chPref val="0"/>
          <dgm:bulletEnabled val="1"/>
        </dgm:presLayoutVars>
      </dgm:prSet>
      <dgm:spPr/>
    </dgm:pt>
    <dgm:pt modelId="{89F3B369-7921-473B-9DA7-472A6AA64290}" type="pres">
      <dgm:prSet presAssocID="{CD5A2BE2-F9D6-48D9-9B70-33A5D24AF97A}" presName="childComposite" presStyleCnt="0">
        <dgm:presLayoutVars>
          <dgm:chMax val="0"/>
          <dgm:chPref val="0"/>
        </dgm:presLayoutVars>
      </dgm:prSet>
      <dgm:spPr/>
    </dgm:pt>
    <dgm:pt modelId="{98010A2E-2761-43D7-BADF-0300810EACAF}" type="pres">
      <dgm:prSet presAssocID="{CD5A2BE2-F9D6-48D9-9B70-33A5D24AF97A}" presName="ChildAccent" presStyleLbl="solidFgAcc1" presStyleIdx="17" presStyleCnt="21"/>
      <dgm:spPr/>
    </dgm:pt>
    <dgm:pt modelId="{1CD61712-EC58-4C54-A4D3-50A1A9A7C882}" type="pres">
      <dgm:prSet presAssocID="{CD5A2BE2-F9D6-48D9-9B70-33A5D24AF97A}" presName="Child" presStyleLbl="revTx" presStyleIdx="20" presStyleCnt="24">
        <dgm:presLayoutVars>
          <dgm:chMax val="0"/>
          <dgm:chPref val="0"/>
          <dgm:bulletEnabled val="1"/>
        </dgm:presLayoutVars>
      </dgm:prSet>
      <dgm:spPr/>
    </dgm:pt>
    <dgm:pt modelId="{B27D0CC3-D293-4A55-9F2F-E6F11E10C9B0}" type="pres">
      <dgm:prSet presAssocID="{B66244F5-8056-406C-ADBE-48B4351A232C}" presName="childComposite" presStyleCnt="0">
        <dgm:presLayoutVars>
          <dgm:chMax val="0"/>
          <dgm:chPref val="0"/>
        </dgm:presLayoutVars>
      </dgm:prSet>
      <dgm:spPr/>
    </dgm:pt>
    <dgm:pt modelId="{5D2069A1-A6B7-4031-AF33-391511C72345}" type="pres">
      <dgm:prSet presAssocID="{B66244F5-8056-406C-ADBE-48B4351A232C}" presName="ChildAccent" presStyleLbl="solidFgAcc1" presStyleIdx="18" presStyleCnt="21"/>
      <dgm:spPr/>
    </dgm:pt>
    <dgm:pt modelId="{48911E76-270B-40A2-9B60-7DA717F742E8}" type="pres">
      <dgm:prSet presAssocID="{B66244F5-8056-406C-ADBE-48B4351A232C}" presName="Child" presStyleLbl="revTx" presStyleIdx="21" presStyleCnt="24">
        <dgm:presLayoutVars>
          <dgm:chMax val="0"/>
          <dgm:chPref val="0"/>
          <dgm:bulletEnabled val="1"/>
        </dgm:presLayoutVars>
      </dgm:prSet>
      <dgm:spPr/>
    </dgm:pt>
    <dgm:pt modelId="{6C5A9BF0-4F0D-4274-8A86-4099782A8685}" type="pres">
      <dgm:prSet presAssocID="{0EA68F89-D02B-463B-82B0-559EF2893FC8}" presName="childComposite" presStyleCnt="0">
        <dgm:presLayoutVars>
          <dgm:chMax val="0"/>
          <dgm:chPref val="0"/>
        </dgm:presLayoutVars>
      </dgm:prSet>
      <dgm:spPr/>
    </dgm:pt>
    <dgm:pt modelId="{7065B48E-5952-41D2-A054-614E816DEA81}" type="pres">
      <dgm:prSet presAssocID="{0EA68F89-D02B-463B-82B0-559EF2893FC8}" presName="ChildAccent" presStyleLbl="solidFgAcc1" presStyleIdx="19" presStyleCnt="21"/>
      <dgm:spPr/>
    </dgm:pt>
    <dgm:pt modelId="{D29DBB0F-A1AB-40C0-AB17-3032B3C55EA2}" type="pres">
      <dgm:prSet presAssocID="{0EA68F89-D02B-463B-82B0-559EF2893FC8}" presName="Child" presStyleLbl="revTx" presStyleIdx="22" presStyleCnt="24">
        <dgm:presLayoutVars>
          <dgm:chMax val="0"/>
          <dgm:chPref val="0"/>
          <dgm:bulletEnabled val="1"/>
        </dgm:presLayoutVars>
      </dgm:prSet>
      <dgm:spPr/>
    </dgm:pt>
    <dgm:pt modelId="{D163DD41-9217-48FE-9DA4-9A4D09EF45CF}" type="pres">
      <dgm:prSet presAssocID="{266BBBEA-7A5C-42F2-984E-AE26908BBE1E}" presName="childComposite" presStyleCnt="0">
        <dgm:presLayoutVars>
          <dgm:chMax val="0"/>
          <dgm:chPref val="0"/>
        </dgm:presLayoutVars>
      </dgm:prSet>
      <dgm:spPr/>
    </dgm:pt>
    <dgm:pt modelId="{AE6A8392-DE26-489C-A208-474915E6E191}" type="pres">
      <dgm:prSet presAssocID="{266BBBEA-7A5C-42F2-984E-AE26908BBE1E}" presName="ChildAccent" presStyleLbl="solidFgAcc1" presStyleIdx="20" presStyleCnt="21"/>
      <dgm:spPr/>
    </dgm:pt>
    <dgm:pt modelId="{8D3B5FAC-B45B-400D-868C-F54CC703D305}" type="pres">
      <dgm:prSet presAssocID="{266BBBEA-7A5C-42F2-984E-AE26908BBE1E}" presName="Child" presStyleLbl="revTx" presStyleIdx="23" presStyleCnt="24">
        <dgm:presLayoutVars>
          <dgm:chMax val="0"/>
          <dgm:chPref val="0"/>
          <dgm:bulletEnabled val="1"/>
        </dgm:presLayoutVars>
      </dgm:prSet>
      <dgm:spPr/>
    </dgm:pt>
  </dgm:ptLst>
  <dgm:cxnLst>
    <dgm:cxn modelId="{B4B69F08-0BB9-4811-B25B-26C459CA5AE1}" type="presOf" srcId="{000DAD42-6F39-48AB-8A3C-CA4E93C79822}" destId="{EEC0F3CD-A784-44DA-B0D0-C4B7D4663E3E}" srcOrd="0" destOrd="0" presId="urn:microsoft.com/office/officeart/2008/layout/SquareAccentList"/>
    <dgm:cxn modelId="{2B49F20E-F596-4164-934F-459AB67FBB83}" srcId="{5DDE4250-3BF6-49F7-8E17-E2525BFEAD3E}" destId="{0EA68F89-D02B-463B-82B0-559EF2893FC8}" srcOrd="5" destOrd="0" parTransId="{22F218F8-742E-4126-8A24-72516F2E88CB}" sibTransId="{60E2FA03-42FA-4EA2-A6F6-7A0EFABF3A6A}"/>
    <dgm:cxn modelId="{3C378013-6A74-4445-90A7-78ADCBECAB2E}" type="presOf" srcId="{5DDE4250-3BF6-49F7-8E17-E2525BFEAD3E}" destId="{8EDC9963-2076-494F-B7B0-9B648CFD6C4E}" srcOrd="0" destOrd="0" presId="urn:microsoft.com/office/officeart/2008/layout/SquareAccentList"/>
    <dgm:cxn modelId="{C06BBC14-F579-4089-B1FA-3A58FC0342D0}" type="presOf" srcId="{B66244F5-8056-406C-ADBE-48B4351A232C}" destId="{48911E76-270B-40A2-9B60-7DA717F742E8}" srcOrd="0" destOrd="0" presId="urn:microsoft.com/office/officeart/2008/layout/SquareAccentList"/>
    <dgm:cxn modelId="{2B328916-FAD5-40E5-9306-ABED899BD07F}" srcId="{B48F9801-311A-4CC2-8C8E-FEB475A41A84}" destId="{2FFD4C7F-4668-480A-BED6-BFA3CB9628B9}" srcOrd="0" destOrd="0" parTransId="{A3640371-BB2C-4F14-944F-88E1D83F3FBB}" sibTransId="{E74D5675-7590-4BC5-9E33-67FF4731DD84}"/>
    <dgm:cxn modelId="{382F6E18-A3A6-4E5A-AFAF-7ED39F6C8D92}" srcId="{5DDE4250-3BF6-49F7-8E17-E2525BFEAD3E}" destId="{4A1B5227-E981-42F6-BC22-70A6F6AD853E}" srcOrd="0" destOrd="0" parTransId="{2F7BF582-7354-4500-9261-D0EB3B4600D4}" sibTransId="{223AD0F9-CFFA-46F9-83DF-B994F4734130}"/>
    <dgm:cxn modelId="{1AAF0521-BD2F-4B03-9465-C1AD114DA1FF}" type="presOf" srcId="{7A4D4E88-857D-46D4-AAE1-DAC8EF53574A}" destId="{156E128A-3E88-4343-8EF9-351344FBC686}" srcOrd="0" destOrd="0" presId="urn:microsoft.com/office/officeart/2008/layout/SquareAccentList"/>
    <dgm:cxn modelId="{FDA4AE2C-6C87-492C-8B20-9248E0951E45}" srcId="{B48F9801-311A-4CC2-8C8E-FEB475A41A84}" destId="{5DDE4250-3BF6-49F7-8E17-E2525BFEAD3E}" srcOrd="2" destOrd="0" parTransId="{BB4CF575-2CA9-4B07-A8E3-D74237448B2D}" sibTransId="{B95B8189-7A7A-4EB5-AFF8-EDF0C1180BA3}"/>
    <dgm:cxn modelId="{8DD6D231-DD08-451A-9953-65AE0361859F}" srcId="{5DDE4250-3BF6-49F7-8E17-E2525BFEAD3E}" destId="{7A4D4E88-857D-46D4-AAE1-DAC8EF53574A}" srcOrd="1" destOrd="0" parTransId="{AC15A64A-378E-45BB-9F00-6B7D4612F557}" sibTransId="{1601336A-938F-464E-8D05-E9A603F3E72C}"/>
    <dgm:cxn modelId="{81708635-EE8B-4A17-AE93-78163F348FCE}" srcId="{2FFD4C7F-4668-480A-BED6-BFA3CB9628B9}" destId="{BFC40C2C-DBF8-4096-879C-4174B715C6F3}" srcOrd="6" destOrd="0" parTransId="{3C1F2E77-B366-4CAA-9236-D06441495CFB}" sibTransId="{86D27D43-A6F6-4B84-B199-08A05EEB18B3}"/>
    <dgm:cxn modelId="{F733263D-5F7C-4B27-AC81-C1E29DC54AA9}" srcId="{8BE36E42-E7F3-4653-A966-2C40B1FEA670}" destId="{6014CACC-027C-4D84-8BD2-55B3B1D76A14}" srcOrd="1" destOrd="0" parTransId="{E469BE07-594B-440D-8486-F5C222AE99B8}" sibTransId="{008DC033-452E-43E8-B8A9-3A0DE6581F16}"/>
    <dgm:cxn modelId="{80B5C75F-1A4F-4180-BBEC-A28F06160E8E}" type="presOf" srcId="{266BBBEA-7A5C-42F2-984E-AE26908BBE1E}" destId="{8D3B5FAC-B45B-400D-868C-F54CC703D305}" srcOrd="0" destOrd="0" presId="urn:microsoft.com/office/officeart/2008/layout/SquareAccentList"/>
    <dgm:cxn modelId="{7B48B169-F4D3-47D8-8D8C-380BB28B27EB}" type="presOf" srcId="{2FFD4C7F-4668-480A-BED6-BFA3CB9628B9}" destId="{5D331759-FFC9-463E-ACF1-C26E2F9D4000}" srcOrd="0" destOrd="0" presId="urn:microsoft.com/office/officeart/2008/layout/SquareAccentList"/>
    <dgm:cxn modelId="{5D58B949-26FF-42A4-A264-A117EA365D4A}" srcId="{2FFD4C7F-4668-480A-BED6-BFA3CB9628B9}" destId="{22473A7D-1248-406D-9BEC-3BE6FBDA99C4}" srcOrd="2" destOrd="0" parTransId="{21EBB476-058C-4A58-BBCA-59E1FA8B280B}" sibTransId="{FA3FF89C-0EB8-42D3-ACAE-734168171801}"/>
    <dgm:cxn modelId="{79ECB76D-A80A-496D-9C95-68686D2A9560}" type="presOf" srcId="{8E7B4980-631A-4513-B194-14CB010F1A77}" destId="{BA5E2B53-F52E-4432-B47B-47B95C50FF0D}" srcOrd="0" destOrd="0" presId="urn:microsoft.com/office/officeart/2008/layout/SquareAccentList"/>
    <dgm:cxn modelId="{DFB9464E-0819-415B-AC49-E7BD7706782E}" type="presOf" srcId="{A7CF5005-5B4A-459B-A2B3-8F23FA141978}" destId="{F4FBC29F-DCC7-4FB2-B988-933ED6513D39}" srcOrd="0" destOrd="0" presId="urn:microsoft.com/office/officeart/2008/layout/SquareAccentList"/>
    <dgm:cxn modelId="{42CFFF4E-55B9-408B-96CF-E4137DD043F9}" type="presOf" srcId="{A6225792-8E05-4405-B1F8-A36C1937F028}" destId="{16A1B016-2109-49A2-89A5-F3EF6A148BA2}" srcOrd="0" destOrd="0" presId="urn:microsoft.com/office/officeart/2008/layout/SquareAccentList"/>
    <dgm:cxn modelId="{BF331A6F-7797-4C1C-A954-652BEDB94BEA}" type="presOf" srcId="{09064F58-FAF5-4DAA-8407-95E9FFA29B9D}" destId="{C3F3FDCA-9393-45BD-A113-F3C28F72497D}" srcOrd="0" destOrd="0" presId="urn:microsoft.com/office/officeart/2008/layout/SquareAccentList"/>
    <dgm:cxn modelId="{A5627651-5617-4566-9DD0-C786E0B36C31}" type="presOf" srcId="{F1C0E84F-4BF3-4DA5-8C28-A1F7C6BC411C}" destId="{5CF6A210-2BE6-498D-8664-B53632DB561D}" srcOrd="0" destOrd="0" presId="urn:microsoft.com/office/officeart/2008/layout/SquareAccentList"/>
    <dgm:cxn modelId="{A622BC74-E3B1-46C2-A2BE-EED703CBC479}" type="presOf" srcId="{1D1A110C-63BB-43D8-8F31-1E08F898F432}" destId="{A3AD7562-8956-402D-8401-390ECEC29192}" srcOrd="0" destOrd="0" presId="urn:microsoft.com/office/officeart/2008/layout/SquareAccentList"/>
    <dgm:cxn modelId="{2436D054-8CF1-41DD-AB21-09B37E6925BB}" srcId="{8BE36E42-E7F3-4653-A966-2C40B1FEA670}" destId="{47DCE711-06B0-4A9A-BA99-DA0BFC42C4C8}" srcOrd="2" destOrd="0" parTransId="{47B98FFA-E282-42AF-B5B7-68E7972B986A}" sibTransId="{EE81936E-CE54-488D-8032-D4722DB69013}"/>
    <dgm:cxn modelId="{EBD63B58-7976-4FB9-ACBB-D6E1EBD12281}" srcId="{B48F9801-311A-4CC2-8C8E-FEB475A41A84}" destId="{8BE36E42-E7F3-4653-A966-2C40B1FEA670}" srcOrd="1" destOrd="0" parTransId="{2182C8FF-D897-4CE1-8E7D-D56DD746B827}" sibTransId="{5C6F3B5A-AD19-4810-B635-C0908B095473}"/>
    <dgm:cxn modelId="{1D28B178-103F-49D8-8447-4EF98AF90774}" type="presOf" srcId="{BFC40C2C-DBF8-4096-879C-4174B715C6F3}" destId="{B89A4431-2F63-459A-96CF-BF5A74701A2C}" srcOrd="0" destOrd="0" presId="urn:microsoft.com/office/officeart/2008/layout/SquareAccentList"/>
    <dgm:cxn modelId="{E54E215A-052F-483F-97A3-D0BDE312E70F}" type="presOf" srcId="{B48F9801-311A-4CC2-8C8E-FEB475A41A84}" destId="{B5DD2B1A-4C25-4F63-834F-63DDA9329D0E}" srcOrd="0" destOrd="0" presId="urn:microsoft.com/office/officeart/2008/layout/SquareAccentList"/>
    <dgm:cxn modelId="{5C39C288-5DDC-498E-AD62-F22681C1C3D3}" type="presOf" srcId="{6014CACC-027C-4D84-8BD2-55B3B1D76A14}" destId="{48A38C33-038F-4099-84CC-18357DB77A75}" srcOrd="0" destOrd="0" presId="urn:microsoft.com/office/officeart/2008/layout/SquareAccentList"/>
    <dgm:cxn modelId="{85E1688B-33B9-4F44-904F-3B3D754C9257}" type="presOf" srcId="{4A1B5227-E981-42F6-BC22-70A6F6AD853E}" destId="{A4DA72C2-02FD-4C34-9AC0-D73BAA413DF8}" srcOrd="0" destOrd="0" presId="urn:microsoft.com/office/officeart/2008/layout/SquareAccentList"/>
    <dgm:cxn modelId="{EC5F498E-ABE5-4779-8701-0270B7AD6F42}" srcId="{2FFD4C7F-4668-480A-BED6-BFA3CB9628B9}" destId="{F1C0E84F-4BF3-4DA5-8C28-A1F7C6BC411C}" srcOrd="3" destOrd="0" parTransId="{ACCA0D0A-905D-4F3A-A4A2-8C4ED2FC0A08}" sibTransId="{7E1F123F-D84C-4248-A2C3-4A8B885CA1F3}"/>
    <dgm:cxn modelId="{35F9A092-9108-4E83-AA4E-56E81E1558A5}" srcId="{8BE36E42-E7F3-4653-A966-2C40B1FEA670}" destId="{8E7B4980-631A-4513-B194-14CB010F1A77}" srcOrd="6" destOrd="0" parTransId="{F3712F79-BD74-45C6-909D-9F538F750F99}" sibTransId="{E4F82905-3228-4F39-94ED-B585F85A026D}"/>
    <dgm:cxn modelId="{0C50BE9B-C1CD-4B95-B7FA-4E644C5B2EF6}" srcId="{5DDE4250-3BF6-49F7-8E17-E2525BFEAD3E}" destId="{266BBBEA-7A5C-42F2-984E-AE26908BBE1E}" srcOrd="6" destOrd="0" parTransId="{3AF0C136-289C-4C84-A873-8C3A87E711A0}" sibTransId="{F4A87F5A-496E-4D61-94E9-1D70842730E8}"/>
    <dgm:cxn modelId="{DF7994AA-4C05-4B50-82CC-65F6E015B87D}" srcId="{8BE36E42-E7F3-4653-A966-2C40B1FEA670}" destId="{005901B9-29C7-484E-A448-B9E7C742C3BF}" srcOrd="3" destOrd="0" parTransId="{2C652BC5-A424-4CEE-9ADA-B48FBC41BA21}" sibTransId="{E25D51BA-DCB2-4D81-965E-583C1872B188}"/>
    <dgm:cxn modelId="{82A610AE-43C9-413E-BF5E-86F1E9C30606}" type="presOf" srcId="{C83E12C0-7426-4A7D-9B09-F4EA1C41A01A}" destId="{A40AC7E0-45B2-46D0-9324-1F349F413CA6}" srcOrd="0" destOrd="0" presId="urn:microsoft.com/office/officeart/2008/layout/SquareAccentList"/>
    <dgm:cxn modelId="{1ECD49B0-F0AE-46FD-B4CB-5F2A2E7A8867}" type="presOf" srcId="{0EA68F89-D02B-463B-82B0-559EF2893FC8}" destId="{D29DBB0F-A1AB-40C0-AB17-3032B3C55EA2}" srcOrd="0" destOrd="0" presId="urn:microsoft.com/office/officeart/2008/layout/SquareAccentList"/>
    <dgm:cxn modelId="{9322C8B2-3FB7-4C50-A219-78F0AC6957D9}" srcId="{2FFD4C7F-4668-480A-BED6-BFA3CB9628B9}" destId="{1D1A110C-63BB-43D8-8F31-1E08F898F432}" srcOrd="4" destOrd="0" parTransId="{51E8EBE4-329C-4451-805A-3185118F2F08}" sibTransId="{8B1C65B5-D112-4709-81A5-4EB831E317CB}"/>
    <dgm:cxn modelId="{CD1984B3-E69B-4C71-B95A-241A3DD5B991}" srcId="{2FFD4C7F-4668-480A-BED6-BFA3CB9628B9}" destId="{C83E12C0-7426-4A7D-9B09-F4EA1C41A01A}" srcOrd="5" destOrd="0" parTransId="{CD420980-435D-49DC-B2AC-8EDCAF9A9C61}" sibTransId="{45F8B814-74B3-4DA8-9B18-7870F667EFA4}"/>
    <dgm:cxn modelId="{D0C51EB8-2AAF-4893-B26C-DB7CD3D2B5A1}" type="presOf" srcId="{22473A7D-1248-406D-9BEC-3BE6FBDA99C4}" destId="{A52BCBFF-F19B-4683-B041-DDB35B51C75A}" srcOrd="0" destOrd="0" presId="urn:microsoft.com/office/officeart/2008/layout/SquareAccentList"/>
    <dgm:cxn modelId="{5D9477BB-20D1-4028-B2A6-57114F8D6FA6}" srcId="{2FFD4C7F-4668-480A-BED6-BFA3CB9628B9}" destId="{B172CC35-1BCD-433B-A685-49B0682A6B4E}" srcOrd="1" destOrd="0" parTransId="{89668FC0-52F6-4A98-B5F4-E5828331B4EA}" sibTransId="{765C5316-0C59-4228-8603-F5CFB4B34154}"/>
    <dgm:cxn modelId="{2A7F50BC-B6AB-4AC1-8FB5-0D3B9C990AAF}" srcId="{5DDE4250-3BF6-49F7-8E17-E2525BFEAD3E}" destId="{B66244F5-8056-406C-ADBE-48B4351A232C}" srcOrd="4" destOrd="0" parTransId="{3B2AFE49-464F-4648-8F89-CB83E1685CCF}" sibTransId="{C5DB590E-64B0-4B83-A549-8EA3857D5F42}"/>
    <dgm:cxn modelId="{F9207BBE-7B50-43C2-876A-8BEEA032D5E2}" type="presOf" srcId="{B172CC35-1BCD-433B-A685-49B0682A6B4E}" destId="{10F7021D-7ECC-4CD7-BF23-77867CA211D1}" srcOrd="0" destOrd="0" presId="urn:microsoft.com/office/officeart/2008/layout/SquareAccentList"/>
    <dgm:cxn modelId="{1C1FDEC8-2B14-4B88-AC96-E8E779528E70}" srcId="{8BE36E42-E7F3-4653-A966-2C40B1FEA670}" destId="{A7CF5005-5B4A-459B-A2B3-8F23FA141978}" srcOrd="4" destOrd="0" parTransId="{35447271-DC47-423B-9FA2-82E69A330245}" sibTransId="{E213191D-063C-494E-8A63-CE563D0AAB56}"/>
    <dgm:cxn modelId="{614FC5CE-982F-4FC1-993A-9E28313F484D}" srcId="{2FFD4C7F-4668-480A-BED6-BFA3CB9628B9}" destId="{A6225792-8E05-4405-B1F8-A36C1937F028}" srcOrd="0" destOrd="0" parTransId="{E1B1A105-77E8-409A-A1BD-A0808992F399}" sibTransId="{B827CEA3-AC36-47E2-A745-3B8FF6259351}"/>
    <dgm:cxn modelId="{660AA5D6-9EE0-4936-A248-18AC3C0B2B4F}" type="presOf" srcId="{295F856C-5BE0-43A4-B0F6-81EBCC788F5D}" destId="{29B7CAA6-75C9-460A-8F06-98C2EFE0E823}" srcOrd="0" destOrd="0" presId="urn:microsoft.com/office/officeart/2008/layout/SquareAccentList"/>
    <dgm:cxn modelId="{E6CA8ED9-8816-4D47-BFC8-E9D3B25D9DF5}" type="presOf" srcId="{005901B9-29C7-484E-A448-B9E7C742C3BF}" destId="{52DAC590-982A-417E-9B4D-CD2E32B2EED9}" srcOrd="0" destOrd="0" presId="urn:microsoft.com/office/officeart/2008/layout/SquareAccentList"/>
    <dgm:cxn modelId="{5D079BE3-5C42-4AC8-B796-42967F7506CB}" type="presOf" srcId="{8BE36E42-E7F3-4653-A966-2C40B1FEA670}" destId="{146CBFDD-6B76-417B-B074-7408F464303B}" srcOrd="0" destOrd="0" presId="urn:microsoft.com/office/officeart/2008/layout/SquareAccentList"/>
    <dgm:cxn modelId="{9A0114E5-83D2-42E7-BE31-DC7BF84FBABD}" srcId="{5DDE4250-3BF6-49F7-8E17-E2525BFEAD3E}" destId="{295F856C-5BE0-43A4-B0F6-81EBCC788F5D}" srcOrd="2" destOrd="0" parTransId="{B7F35CC2-B7FD-4B28-9CCD-B652C4F02651}" sibTransId="{66F42261-8F0B-4B80-9754-424240FB49D7}"/>
    <dgm:cxn modelId="{6D292AE7-CC28-4A2E-8F25-3ADA602A548B}" type="presOf" srcId="{CD5A2BE2-F9D6-48D9-9B70-33A5D24AF97A}" destId="{1CD61712-EC58-4C54-A4D3-50A1A9A7C882}" srcOrd="0" destOrd="0" presId="urn:microsoft.com/office/officeart/2008/layout/SquareAccentList"/>
    <dgm:cxn modelId="{165A27F4-A5DE-4632-8F32-C9956EA9D626}" srcId="{5DDE4250-3BF6-49F7-8E17-E2525BFEAD3E}" destId="{CD5A2BE2-F9D6-48D9-9B70-33A5D24AF97A}" srcOrd="3" destOrd="0" parTransId="{FC14D34C-301A-498B-90A8-2D62CCEEDD88}" sibTransId="{F22E9848-11F9-4B60-BB33-210FE8DC36DB}"/>
    <dgm:cxn modelId="{89A167F4-0763-4A67-A719-4F0FC4187E63}" type="presOf" srcId="{47DCE711-06B0-4A9A-BA99-DA0BFC42C4C8}" destId="{5B75AD11-25EB-43B8-9391-C53BC51CB051}" srcOrd="0" destOrd="0" presId="urn:microsoft.com/office/officeart/2008/layout/SquareAccentList"/>
    <dgm:cxn modelId="{B5A608F9-8279-4145-8A00-5A4A5166F640}" srcId="{8BE36E42-E7F3-4653-A966-2C40B1FEA670}" destId="{09064F58-FAF5-4DAA-8407-95E9FFA29B9D}" srcOrd="5" destOrd="0" parTransId="{08DE7A56-04B6-4A48-854F-C68774971AB2}" sibTransId="{13F18814-5E27-4D75-ADC6-0C93D130FD05}"/>
    <dgm:cxn modelId="{9E5E8BFB-094E-4DB7-B9C3-38549ACE33D3}" srcId="{8BE36E42-E7F3-4653-A966-2C40B1FEA670}" destId="{000DAD42-6F39-48AB-8A3C-CA4E93C79822}" srcOrd="0" destOrd="0" parTransId="{788F7BEA-B321-4EB8-8BF9-5A83DCF5683F}" sibTransId="{D536C6E5-063B-47CC-B78E-9C346112F9E7}"/>
    <dgm:cxn modelId="{B449C0A6-A296-477C-8CD3-59FB2EAA3D26}" type="presParOf" srcId="{B5DD2B1A-4C25-4F63-834F-63DDA9329D0E}" destId="{E8ED2C8C-B0FE-46EE-A2A9-88165243A0FC}" srcOrd="0" destOrd="0" presId="urn:microsoft.com/office/officeart/2008/layout/SquareAccentList"/>
    <dgm:cxn modelId="{C63CE811-F85A-41C0-BB79-BBB2F87B7A11}" type="presParOf" srcId="{E8ED2C8C-B0FE-46EE-A2A9-88165243A0FC}" destId="{5F8D1A9A-FCF0-4025-B80E-441A0B3EF54E}" srcOrd="0" destOrd="0" presId="urn:microsoft.com/office/officeart/2008/layout/SquareAccentList"/>
    <dgm:cxn modelId="{A7D87056-0F09-49CE-A250-8FB6D4F6E708}" type="presParOf" srcId="{5F8D1A9A-FCF0-4025-B80E-441A0B3EF54E}" destId="{06D1A610-8444-4613-A488-7D8312058568}" srcOrd="0" destOrd="0" presId="urn:microsoft.com/office/officeart/2008/layout/SquareAccentList"/>
    <dgm:cxn modelId="{38C8EA21-7E68-4AE9-AF10-9E4E272616BE}" type="presParOf" srcId="{5F8D1A9A-FCF0-4025-B80E-441A0B3EF54E}" destId="{AE78230E-83EF-4D7A-AD01-B610F3DDFB7A}" srcOrd="1" destOrd="0" presId="urn:microsoft.com/office/officeart/2008/layout/SquareAccentList"/>
    <dgm:cxn modelId="{E5A3FC13-166E-4159-BC11-377DD9238C56}" type="presParOf" srcId="{5F8D1A9A-FCF0-4025-B80E-441A0B3EF54E}" destId="{5D331759-FFC9-463E-ACF1-C26E2F9D4000}" srcOrd="2" destOrd="0" presId="urn:microsoft.com/office/officeart/2008/layout/SquareAccentList"/>
    <dgm:cxn modelId="{EF3F7703-9790-4659-B60D-492690794DC3}" type="presParOf" srcId="{E8ED2C8C-B0FE-46EE-A2A9-88165243A0FC}" destId="{2945112B-31FC-4B31-978B-5A005D86F6E0}" srcOrd="1" destOrd="0" presId="urn:microsoft.com/office/officeart/2008/layout/SquareAccentList"/>
    <dgm:cxn modelId="{2EDBD658-A802-4EA2-B7D7-F3EB7345C53C}" type="presParOf" srcId="{2945112B-31FC-4B31-978B-5A005D86F6E0}" destId="{1ED7DEAA-22AE-4C4D-A678-E8F847C8A5EB}" srcOrd="0" destOrd="0" presId="urn:microsoft.com/office/officeart/2008/layout/SquareAccentList"/>
    <dgm:cxn modelId="{0A2D977A-CAA9-4C28-8B40-5F7A6D54DD4E}" type="presParOf" srcId="{1ED7DEAA-22AE-4C4D-A678-E8F847C8A5EB}" destId="{62A7865F-9946-4FCC-B133-163AFB71A1E1}" srcOrd="0" destOrd="0" presId="urn:microsoft.com/office/officeart/2008/layout/SquareAccentList"/>
    <dgm:cxn modelId="{25D9CFA5-3ADB-4066-8123-2B86B77DF83E}" type="presParOf" srcId="{1ED7DEAA-22AE-4C4D-A678-E8F847C8A5EB}" destId="{16A1B016-2109-49A2-89A5-F3EF6A148BA2}" srcOrd="1" destOrd="0" presId="urn:microsoft.com/office/officeart/2008/layout/SquareAccentList"/>
    <dgm:cxn modelId="{1C53F013-194B-4CD7-8738-80074101A109}" type="presParOf" srcId="{2945112B-31FC-4B31-978B-5A005D86F6E0}" destId="{8F3AEBF1-DF32-409E-A6AE-2165B9A0503E}" srcOrd="1" destOrd="0" presId="urn:microsoft.com/office/officeart/2008/layout/SquareAccentList"/>
    <dgm:cxn modelId="{5FCFCFCF-E177-48CC-B5C4-87002B242842}" type="presParOf" srcId="{8F3AEBF1-DF32-409E-A6AE-2165B9A0503E}" destId="{9A24A032-929C-4223-B21E-8F5E1ACDE016}" srcOrd="0" destOrd="0" presId="urn:microsoft.com/office/officeart/2008/layout/SquareAccentList"/>
    <dgm:cxn modelId="{07FD7BC3-D45B-48A6-B4DE-13B3665A4D2B}" type="presParOf" srcId="{8F3AEBF1-DF32-409E-A6AE-2165B9A0503E}" destId="{10F7021D-7ECC-4CD7-BF23-77867CA211D1}" srcOrd="1" destOrd="0" presId="urn:microsoft.com/office/officeart/2008/layout/SquareAccentList"/>
    <dgm:cxn modelId="{F53C1689-07E5-417C-8087-C897587540FE}" type="presParOf" srcId="{2945112B-31FC-4B31-978B-5A005D86F6E0}" destId="{395D0D58-C613-46E1-B951-AF434706EFD5}" srcOrd="2" destOrd="0" presId="urn:microsoft.com/office/officeart/2008/layout/SquareAccentList"/>
    <dgm:cxn modelId="{BD7DF0C4-E043-4C8C-BAD5-B3155CF539DC}" type="presParOf" srcId="{395D0D58-C613-46E1-B951-AF434706EFD5}" destId="{DDD2CD2E-8DF1-43D1-849B-2F60D9A7A4AD}" srcOrd="0" destOrd="0" presId="urn:microsoft.com/office/officeart/2008/layout/SquareAccentList"/>
    <dgm:cxn modelId="{DF42F46F-57C4-4D09-9071-8522E6ACA816}" type="presParOf" srcId="{395D0D58-C613-46E1-B951-AF434706EFD5}" destId="{A52BCBFF-F19B-4683-B041-DDB35B51C75A}" srcOrd="1" destOrd="0" presId="urn:microsoft.com/office/officeart/2008/layout/SquareAccentList"/>
    <dgm:cxn modelId="{1402F664-4FB3-426B-A03B-2A5CBEF4E814}" type="presParOf" srcId="{2945112B-31FC-4B31-978B-5A005D86F6E0}" destId="{3D49835C-9A9B-4744-A6AF-7A9C07A9481C}" srcOrd="3" destOrd="0" presId="urn:microsoft.com/office/officeart/2008/layout/SquareAccentList"/>
    <dgm:cxn modelId="{87D3E5F6-1806-4779-A669-40CF3D5E5D41}" type="presParOf" srcId="{3D49835C-9A9B-4744-A6AF-7A9C07A9481C}" destId="{89D1C25B-F602-40F5-B4A6-0A6894ECE683}" srcOrd="0" destOrd="0" presId="urn:microsoft.com/office/officeart/2008/layout/SquareAccentList"/>
    <dgm:cxn modelId="{A901FDE8-EE64-43C4-B98F-F5BBF4DD537A}" type="presParOf" srcId="{3D49835C-9A9B-4744-A6AF-7A9C07A9481C}" destId="{5CF6A210-2BE6-498D-8664-B53632DB561D}" srcOrd="1" destOrd="0" presId="urn:microsoft.com/office/officeart/2008/layout/SquareAccentList"/>
    <dgm:cxn modelId="{77ED94FB-0298-4AF0-A016-3598B629324B}" type="presParOf" srcId="{2945112B-31FC-4B31-978B-5A005D86F6E0}" destId="{DF7FFB02-4CFD-4993-AFC1-02DBE9B55888}" srcOrd="4" destOrd="0" presId="urn:microsoft.com/office/officeart/2008/layout/SquareAccentList"/>
    <dgm:cxn modelId="{64D08609-3E8D-4943-83A3-45DB22CD8B87}" type="presParOf" srcId="{DF7FFB02-4CFD-4993-AFC1-02DBE9B55888}" destId="{1BA4F185-16F2-4BB3-AAE1-DC2802B69EE2}" srcOrd="0" destOrd="0" presId="urn:microsoft.com/office/officeart/2008/layout/SquareAccentList"/>
    <dgm:cxn modelId="{80E64C3B-028B-4392-8D3B-BFC140EFA203}" type="presParOf" srcId="{DF7FFB02-4CFD-4993-AFC1-02DBE9B55888}" destId="{A3AD7562-8956-402D-8401-390ECEC29192}" srcOrd="1" destOrd="0" presId="urn:microsoft.com/office/officeart/2008/layout/SquareAccentList"/>
    <dgm:cxn modelId="{899B8099-DA7D-4F10-8748-EDEE1D0F29B3}" type="presParOf" srcId="{2945112B-31FC-4B31-978B-5A005D86F6E0}" destId="{D1EF072D-8CD9-4480-B583-30B623E26ABF}" srcOrd="5" destOrd="0" presId="urn:microsoft.com/office/officeart/2008/layout/SquareAccentList"/>
    <dgm:cxn modelId="{12B14430-79EE-43E6-BA7D-966AFD906882}" type="presParOf" srcId="{D1EF072D-8CD9-4480-B583-30B623E26ABF}" destId="{7044E6FF-7231-4CC7-AA45-B0FC3728B205}" srcOrd="0" destOrd="0" presId="urn:microsoft.com/office/officeart/2008/layout/SquareAccentList"/>
    <dgm:cxn modelId="{55911469-14D4-4D39-AFF2-FA9BBAED60E1}" type="presParOf" srcId="{D1EF072D-8CD9-4480-B583-30B623E26ABF}" destId="{A40AC7E0-45B2-46D0-9324-1F349F413CA6}" srcOrd="1" destOrd="0" presId="urn:microsoft.com/office/officeart/2008/layout/SquareAccentList"/>
    <dgm:cxn modelId="{EBAC33E8-C198-4DBF-A97D-4F82C22A08F8}" type="presParOf" srcId="{2945112B-31FC-4B31-978B-5A005D86F6E0}" destId="{1AB7AAD4-CC28-45E0-A38E-B8B66D932551}" srcOrd="6" destOrd="0" presId="urn:microsoft.com/office/officeart/2008/layout/SquareAccentList"/>
    <dgm:cxn modelId="{C889CF74-CE94-417F-BB3F-7E7530AE756C}" type="presParOf" srcId="{1AB7AAD4-CC28-45E0-A38E-B8B66D932551}" destId="{7B9888B2-6417-4B0B-8D60-F40E3365275C}" srcOrd="0" destOrd="0" presId="urn:microsoft.com/office/officeart/2008/layout/SquareAccentList"/>
    <dgm:cxn modelId="{DBDEC158-8E03-4AEA-8C91-C51435E6D085}" type="presParOf" srcId="{1AB7AAD4-CC28-45E0-A38E-B8B66D932551}" destId="{B89A4431-2F63-459A-96CF-BF5A74701A2C}" srcOrd="1" destOrd="0" presId="urn:microsoft.com/office/officeart/2008/layout/SquareAccentList"/>
    <dgm:cxn modelId="{3D3C8E8F-632E-4F88-894A-B06F6EFD3A8D}" type="presParOf" srcId="{B5DD2B1A-4C25-4F63-834F-63DDA9329D0E}" destId="{6CF2196A-995D-43FC-A8D6-D0BDAF28B118}" srcOrd="1" destOrd="0" presId="urn:microsoft.com/office/officeart/2008/layout/SquareAccentList"/>
    <dgm:cxn modelId="{2C311388-C3C1-4D1C-A8E3-9DB2452F6152}" type="presParOf" srcId="{6CF2196A-995D-43FC-A8D6-D0BDAF28B118}" destId="{22A8B300-EA4F-4AAE-BFDC-890F1A7D63FD}" srcOrd="0" destOrd="0" presId="urn:microsoft.com/office/officeart/2008/layout/SquareAccentList"/>
    <dgm:cxn modelId="{D84D1347-F82D-4DC3-8A08-88C99157D300}" type="presParOf" srcId="{22A8B300-EA4F-4AAE-BFDC-890F1A7D63FD}" destId="{8215EF4F-1F78-4080-B617-B47B9C85FB03}" srcOrd="0" destOrd="0" presId="urn:microsoft.com/office/officeart/2008/layout/SquareAccentList"/>
    <dgm:cxn modelId="{86381BD2-6FEC-41E9-8B81-37E932B0B45B}" type="presParOf" srcId="{22A8B300-EA4F-4AAE-BFDC-890F1A7D63FD}" destId="{AD4446E3-EB80-482C-B1F6-FD48B3E7D7F7}" srcOrd="1" destOrd="0" presId="urn:microsoft.com/office/officeart/2008/layout/SquareAccentList"/>
    <dgm:cxn modelId="{641F6FB7-5969-4FCE-AA5B-D549273FFFDB}" type="presParOf" srcId="{22A8B300-EA4F-4AAE-BFDC-890F1A7D63FD}" destId="{146CBFDD-6B76-417B-B074-7408F464303B}" srcOrd="2" destOrd="0" presId="urn:microsoft.com/office/officeart/2008/layout/SquareAccentList"/>
    <dgm:cxn modelId="{C4BE1EC7-0EC1-45C0-829A-03041EF743B1}" type="presParOf" srcId="{6CF2196A-995D-43FC-A8D6-D0BDAF28B118}" destId="{B3689FBA-D8AC-4973-81A4-1CDEC8BB4362}" srcOrd="1" destOrd="0" presId="urn:microsoft.com/office/officeart/2008/layout/SquareAccentList"/>
    <dgm:cxn modelId="{9512D84F-0A86-4707-92C2-0D22960B76B4}" type="presParOf" srcId="{B3689FBA-D8AC-4973-81A4-1CDEC8BB4362}" destId="{FAC39C97-2790-40AE-BEA4-B2C79B964C56}" srcOrd="0" destOrd="0" presId="urn:microsoft.com/office/officeart/2008/layout/SquareAccentList"/>
    <dgm:cxn modelId="{448E589C-8A4D-4131-AC89-FAD8409D4C03}" type="presParOf" srcId="{FAC39C97-2790-40AE-BEA4-B2C79B964C56}" destId="{B6BCFC99-8AFC-4939-945F-2C36EC08C503}" srcOrd="0" destOrd="0" presId="urn:microsoft.com/office/officeart/2008/layout/SquareAccentList"/>
    <dgm:cxn modelId="{985E53DB-CCE2-4A19-929D-A75B4E579405}" type="presParOf" srcId="{FAC39C97-2790-40AE-BEA4-B2C79B964C56}" destId="{EEC0F3CD-A784-44DA-B0D0-C4B7D4663E3E}" srcOrd="1" destOrd="0" presId="urn:microsoft.com/office/officeart/2008/layout/SquareAccentList"/>
    <dgm:cxn modelId="{47EE67D6-2CA0-4DF9-9067-E44C29DF1FC5}" type="presParOf" srcId="{B3689FBA-D8AC-4973-81A4-1CDEC8BB4362}" destId="{3C77195E-BC04-44D9-9C83-556B69F58AF7}" srcOrd="1" destOrd="0" presId="urn:microsoft.com/office/officeart/2008/layout/SquareAccentList"/>
    <dgm:cxn modelId="{00DE31E0-6A35-4C68-B132-E8E04165D8E3}" type="presParOf" srcId="{3C77195E-BC04-44D9-9C83-556B69F58AF7}" destId="{E043913D-E226-496F-8882-BD41C927E4CE}" srcOrd="0" destOrd="0" presId="urn:microsoft.com/office/officeart/2008/layout/SquareAccentList"/>
    <dgm:cxn modelId="{422E32E4-DAC7-4A86-9986-A117963C0899}" type="presParOf" srcId="{3C77195E-BC04-44D9-9C83-556B69F58AF7}" destId="{48A38C33-038F-4099-84CC-18357DB77A75}" srcOrd="1" destOrd="0" presId="urn:microsoft.com/office/officeart/2008/layout/SquareAccentList"/>
    <dgm:cxn modelId="{58D90CD6-89E1-48B3-822C-CE3910654779}" type="presParOf" srcId="{B3689FBA-D8AC-4973-81A4-1CDEC8BB4362}" destId="{360A56C3-876E-4F5A-B853-1EC18BD54D2F}" srcOrd="2" destOrd="0" presId="urn:microsoft.com/office/officeart/2008/layout/SquareAccentList"/>
    <dgm:cxn modelId="{335E12DE-E15F-4DFE-8F9F-67E5DAFAF903}" type="presParOf" srcId="{360A56C3-876E-4F5A-B853-1EC18BD54D2F}" destId="{7E250538-B9BE-46AC-BEBE-B9EA5BEC8C3A}" srcOrd="0" destOrd="0" presId="urn:microsoft.com/office/officeart/2008/layout/SquareAccentList"/>
    <dgm:cxn modelId="{C696C4DB-F21A-4022-A203-AA9458565C5C}" type="presParOf" srcId="{360A56C3-876E-4F5A-B853-1EC18BD54D2F}" destId="{5B75AD11-25EB-43B8-9391-C53BC51CB051}" srcOrd="1" destOrd="0" presId="urn:microsoft.com/office/officeart/2008/layout/SquareAccentList"/>
    <dgm:cxn modelId="{E4D03A7D-B832-4009-80B5-8ED8D8BA791F}" type="presParOf" srcId="{B3689FBA-D8AC-4973-81A4-1CDEC8BB4362}" destId="{4229121F-F5CB-4715-8421-9E6FB6761784}" srcOrd="3" destOrd="0" presId="urn:microsoft.com/office/officeart/2008/layout/SquareAccentList"/>
    <dgm:cxn modelId="{130723D1-D5E2-4CC9-A58B-FBBEC27ED94F}" type="presParOf" srcId="{4229121F-F5CB-4715-8421-9E6FB6761784}" destId="{769C3120-3BB6-491B-8ED4-09C7A4CFCD92}" srcOrd="0" destOrd="0" presId="urn:microsoft.com/office/officeart/2008/layout/SquareAccentList"/>
    <dgm:cxn modelId="{DCD9575F-FB91-4740-8E64-0F55026FF399}" type="presParOf" srcId="{4229121F-F5CB-4715-8421-9E6FB6761784}" destId="{52DAC590-982A-417E-9B4D-CD2E32B2EED9}" srcOrd="1" destOrd="0" presId="urn:microsoft.com/office/officeart/2008/layout/SquareAccentList"/>
    <dgm:cxn modelId="{E14EEBE5-439C-4B92-97E2-08F57F8F9778}" type="presParOf" srcId="{B3689FBA-D8AC-4973-81A4-1CDEC8BB4362}" destId="{D6369101-5CE3-45FD-B22D-412FD019ED5C}" srcOrd="4" destOrd="0" presId="urn:microsoft.com/office/officeart/2008/layout/SquareAccentList"/>
    <dgm:cxn modelId="{64BC39E7-0153-45D8-B5F3-F80897C21FCD}" type="presParOf" srcId="{D6369101-5CE3-45FD-B22D-412FD019ED5C}" destId="{EB75EA53-CCDD-48B4-81CB-073E6A361DD6}" srcOrd="0" destOrd="0" presId="urn:microsoft.com/office/officeart/2008/layout/SquareAccentList"/>
    <dgm:cxn modelId="{C6A4BC12-3DC1-42F6-AD72-E69F4C165EC6}" type="presParOf" srcId="{D6369101-5CE3-45FD-B22D-412FD019ED5C}" destId="{F4FBC29F-DCC7-4FB2-B988-933ED6513D39}" srcOrd="1" destOrd="0" presId="urn:microsoft.com/office/officeart/2008/layout/SquareAccentList"/>
    <dgm:cxn modelId="{F17EBE1D-382C-49AB-92A0-8001D2143139}" type="presParOf" srcId="{B3689FBA-D8AC-4973-81A4-1CDEC8BB4362}" destId="{0A4A3CFF-B992-458D-95A2-453DD523BA33}" srcOrd="5" destOrd="0" presId="urn:microsoft.com/office/officeart/2008/layout/SquareAccentList"/>
    <dgm:cxn modelId="{07137076-EE96-499A-AEB9-A52B710536E7}" type="presParOf" srcId="{0A4A3CFF-B992-458D-95A2-453DD523BA33}" destId="{99A8166F-6B86-4374-A019-1BD7D54B9AB6}" srcOrd="0" destOrd="0" presId="urn:microsoft.com/office/officeart/2008/layout/SquareAccentList"/>
    <dgm:cxn modelId="{A7C9DAE6-75D7-4E1A-99C6-94BC53723BE0}" type="presParOf" srcId="{0A4A3CFF-B992-458D-95A2-453DD523BA33}" destId="{C3F3FDCA-9393-45BD-A113-F3C28F72497D}" srcOrd="1" destOrd="0" presId="urn:microsoft.com/office/officeart/2008/layout/SquareAccentList"/>
    <dgm:cxn modelId="{DFAE05B6-8F80-4007-8814-449BAF88EEE3}" type="presParOf" srcId="{B3689FBA-D8AC-4973-81A4-1CDEC8BB4362}" destId="{80E7D123-15FE-40BE-AB45-AF446D445C2C}" srcOrd="6" destOrd="0" presId="urn:microsoft.com/office/officeart/2008/layout/SquareAccentList"/>
    <dgm:cxn modelId="{9A3D62FC-DA29-4493-9277-0967DD02EE3F}" type="presParOf" srcId="{80E7D123-15FE-40BE-AB45-AF446D445C2C}" destId="{CCAC3C94-FD4F-4CED-AC6C-09C8E83C1264}" srcOrd="0" destOrd="0" presId="urn:microsoft.com/office/officeart/2008/layout/SquareAccentList"/>
    <dgm:cxn modelId="{1BD33CAC-3455-4C08-A9A3-3C377B917629}" type="presParOf" srcId="{80E7D123-15FE-40BE-AB45-AF446D445C2C}" destId="{BA5E2B53-F52E-4432-B47B-47B95C50FF0D}" srcOrd="1" destOrd="0" presId="urn:microsoft.com/office/officeart/2008/layout/SquareAccentList"/>
    <dgm:cxn modelId="{3522FD9E-B0BF-4712-807B-69BE26AD8CB6}" type="presParOf" srcId="{B5DD2B1A-4C25-4F63-834F-63DDA9329D0E}" destId="{E32FF6A9-BB7A-441A-AF7E-0A5BB7E8B15D}" srcOrd="2" destOrd="0" presId="urn:microsoft.com/office/officeart/2008/layout/SquareAccentList"/>
    <dgm:cxn modelId="{B68E76CE-93B9-4652-B141-F6444813B0E1}" type="presParOf" srcId="{E32FF6A9-BB7A-441A-AF7E-0A5BB7E8B15D}" destId="{DEDC0E5A-64D0-4E5E-8988-35E80D893872}" srcOrd="0" destOrd="0" presId="urn:microsoft.com/office/officeart/2008/layout/SquareAccentList"/>
    <dgm:cxn modelId="{D626439A-E6D1-47F2-8E83-FB4673090CBE}" type="presParOf" srcId="{DEDC0E5A-64D0-4E5E-8988-35E80D893872}" destId="{910A5792-BF11-4CC1-92FB-CA41D1A3AF71}" srcOrd="0" destOrd="0" presId="urn:microsoft.com/office/officeart/2008/layout/SquareAccentList"/>
    <dgm:cxn modelId="{08FB7A10-35A6-4CA6-BB9D-614C0F14793E}" type="presParOf" srcId="{DEDC0E5A-64D0-4E5E-8988-35E80D893872}" destId="{6C53A81B-AF8B-45C3-A580-D41CFF097428}" srcOrd="1" destOrd="0" presId="urn:microsoft.com/office/officeart/2008/layout/SquareAccentList"/>
    <dgm:cxn modelId="{88644D9F-A551-4068-AC4C-0516773492F6}" type="presParOf" srcId="{DEDC0E5A-64D0-4E5E-8988-35E80D893872}" destId="{8EDC9963-2076-494F-B7B0-9B648CFD6C4E}" srcOrd="2" destOrd="0" presId="urn:microsoft.com/office/officeart/2008/layout/SquareAccentList"/>
    <dgm:cxn modelId="{3DC4822B-0C4F-43B3-B52B-EDC3548C49DE}" type="presParOf" srcId="{E32FF6A9-BB7A-441A-AF7E-0A5BB7E8B15D}" destId="{B1670347-C4F9-46BD-987A-61FEFC63E10A}" srcOrd="1" destOrd="0" presId="urn:microsoft.com/office/officeart/2008/layout/SquareAccentList"/>
    <dgm:cxn modelId="{E5F21A81-DED1-4569-B486-EAFA3A17C76B}" type="presParOf" srcId="{B1670347-C4F9-46BD-987A-61FEFC63E10A}" destId="{40249A6B-75C2-4953-A4BE-CFDC26FA6490}" srcOrd="0" destOrd="0" presId="urn:microsoft.com/office/officeart/2008/layout/SquareAccentList"/>
    <dgm:cxn modelId="{AC8660C0-89C9-49BA-BB2F-29DF31CE14B8}" type="presParOf" srcId="{40249A6B-75C2-4953-A4BE-CFDC26FA6490}" destId="{349F4A0E-6CA8-4BD7-9B9A-06979A456097}" srcOrd="0" destOrd="0" presId="urn:microsoft.com/office/officeart/2008/layout/SquareAccentList"/>
    <dgm:cxn modelId="{068D7599-0212-4045-8F18-1E94EC1E53F6}" type="presParOf" srcId="{40249A6B-75C2-4953-A4BE-CFDC26FA6490}" destId="{A4DA72C2-02FD-4C34-9AC0-D73BAA413DF8}" srcOrd="1" destOrd="0" presId="urn:microsoft.com/office/officeart/2008/layout/SquareAccentList"/>
    <dgm:cxn modelId="{1207589C-83BF-44A2-B932-536152BA81AD}" type="presParOf" srcId="{B1670347-C4F9-46BD-987A-61FEFC63E10A}" destId="{5B98C363-FF79-4C0B-80C6-3F62FFAE8BA8}" srcOrd="1" destOrd="0" presId="urn:microsoft.com/office/officeart/2008/layout/SquareAccentList"/>
    <dgm:cxn modelId="{48EC159E-59F6-4338-B3AA-F12070964E92}" type="presParOf" srcId="{5B98C363-FF79-4C0B-80C6-3F62FFAE8BA8}" destId="{EC5ACD2A-F103-4A55-A8DD-8CC0CB31F13D}" srcOrd="0" destOrd="0" presId="urn:microsoft.com/office/officeart/2008/layout/SquareAccentList"/>
    <dgm:cxn modelId="{6AF2967A-5DC2-43AF-A418-80B63253D7A9}" type="presParOf" srcId="{5B98C363-FF79-4C0B-80C6-3F62FFAE8BA8}" destId="{156E128A-3E88-4343-8EF9-351344FBC686}" srcOrd="1" destOrd="0" presId="urn:microsoft.com/office/officeart/2008/layout/SquareAccentList"/>
    <dgm:cxn modelId="{F7DFE90D-C50A-4FD7-B11A-5777557C2597}" type="presParOf" srcId="{B1670347-C4F9-46BD-987A-61FEFC63E10A}" destId="{B1DA8F02-AF29-4123-BA65-95E675B80CE6}" srcOrd="2" destOrd="0" presId="urn:microsoft.com/office/officeart/2008/layout/SquareAccentList"/>
    <dgm:cxn modelId="{BA9E1708-24F3-47C4-A83D-31918D8B5FFA}" type="presParOf" srcId="{B1DA8F02-AF29-4123-BA65-95E675B80CE6}" destId="{C0C7F1C8-5A47-402E-87F4-A1EFF15BA95F}" srcOrd="0" destOrd="0" presId="urn:microsoft.com/office/officeart/2008/layout/SquareAccentList"/>
    <dgm:cxn modelId="{884F64A5-4A7C-4D63-A879-9E33011A8C21}" type="presParOf" srcId="{B1DA8F02-AF29-4123-BA65-95E675B80CE6}" destId="{29B7CAA6-75C9-460A-8F06-98C2EFE0E823}" srcOrd="1" destOrd="0" presId="urn:microsoft.com/office/officeart/2008/layout/SquareAccentList"/>
    <dgm:cxn modelId="{8C91E4D6-A541-4D8A-91C3-493B9FE1AF9F}" type="presParOf" srcId="{B1670347-C4F9-46BD-987A-61FEFC63E10A}" destId="{89F3B369-7921-473B-9DA7-472A6AA64290}" srcOrd="3" destOrd="0" presId="urn:microsoft.com/office/officeart/2008/layout/SquareAccentList"/>
    <dgm:cxn modelId="{405A7554-6F78-4312-BBB0-5D037A992B91}" type="presParOf" srcId="{89F3B369-7921-473B-9DA7-472A6AA64290}" destId="{98010A2E-2761-43D7-BADF-0300810EACAF}" srcOrd="0" destOrd="0" presId="urn:microsoft.com/office/officeart/2008/layout/SquareAccentList"/>
    <dgm:cxn modelId="{0B66295C-C742-4A23-BFAC-042C0D1C75DF}" type="presParOf" srcId="{89F3B369-7921-473B-9DA7-472A6AA64290}" destId="{1CD61712-EC58-4C54-A4D3-50A1A9A7C882}" srcOrd="1" destOrd="0" presId="urn:microsoft.com/office/officeart/2008/layout/SquareAccentList"/>
    <dgm:cxn modelId="{D7073AEC-33FF-4DF2-B620-CB9E59D9BCE1}" type="presParOf" srcId="{B1670347-C4F9-46BD-987A-61FEFC63E10A}" destId="{B27D0CC3-D293-4A55-9F2F-E6F11E10C9B0}" srcOrd="4" destOrd="0" presId="urn:microsoft.com/office/officeart/2008/layout/SquareAccentList"/>
    <dgm:cxn modelId="{EA99A853-AAF3-4389-B632-E43A695B23A3}" type="presParOf" srcId="{B27D0CC3-D293-4A55-9F2F-E6F11E10C9B0}" destId="{5D2069A1-A6B7-4031-AF33-391511C72345}" srcOrd="0" destOrd="0" presId="urn:microsoft.com/office/officeart/2008/layout/SquareAccentList"/>
    <dgm:cxn modelId="{09BAA4C9-5814-4B4E-91A4-3063A761DBA6}" type="presParOf" srcId="{B27D0CC3-D293-4A55-9F2F-E6F11E10C9B0}" destId="{48911E76-270B-40A2-9B60-7DA717F742E8}" srcOrd="1" destOrd="0" presId="urn:microsoft.com/office/officeart/2008/layout/SquareAccentList"/>
    <dgm:cxn modelId="{20B16B89-6FEB-4C1C-801C-829E6126032B}" type="presParOf" srcId="{B1670347-C4F9-46BD-987A-61FEFC63E10A}" destId="{6C5A9BF0-4F0D-4274-8A86-4099782A8685}" srcOrd="5" destOrd="0" presId="urn:microsoft.com/office/officeart/2008/layout/SquareAccentList"/>
    <dgm:cxn modelId="{4761E9F3-A2B2-4D22-939C-64D326C68188}" type="presParOf" srcId="{6C5A9BF0-4F0D-4274-8A86-4099782A8685}" destId="{7065B48E-5952-41D2-A054-614E816DEA81}" srcOrd="0" destOrd="0" presId="urn:microsoft.com/office/officeart/2008/layout/SquareAccentList"/>
    <dgm:cxn modelId="{CD86D4AD-421C-404B-9A80-B2F8A98B11AB}" type="presParOf" srcId="{6C5A9BF0-4F0D-4274-8A86-4099782A8685}" destId="{D29DBB0F-A1AB-40C0-AB17-3032B3C55EA2}" srcOrd="1" destOrd="0" presId="urn:microsoft.com/office/officeart/2008/layout/SquareAccentList"/>
    <dgm:cxn modelId="{B7342E72-4236-4A0D-B511-34B1052FD5F9}" type="presParOf" srcId="{B1670347-C4F9-46BD-987A-61FEFC63E10A}" destId="{D163DD41-9217-48FE-9DA4-9A4D09EF45CF}" srcOrd="6" destOrd="0" presId="urn:microsoft.com/office/officeart/2008/layout/SquareAccentList"/>
    <dgm:cxn modelId="{B952F302-4278-4CF6-9767-8A0E5DC46554}" type="presParOf" srcId="{D163DD41-9217-48FE-9DA4-9A4D09EF45CF}" destId="{AE6A8392-DE26-489C-A208-474915E6E191}" srcOrd="0" destOrd="0" presId="urn:microsoft.com/office/officeart/2008/layout/SquareAccentList"/>
    <dgm:cxn modelId="{FC54ECCD-ED49-4CDC-A919-585BD93469E4}" type="presParOf" srcId="{D163DD41-9217-48FE-9DA4-9A4D09EF45CF}" destId="{8D3B5FAC-B45B-400D-868C-F54CC703D305}" srcOrd="1" destOrd="0" presId="urn:microsoft.com/office/officeart/2008/layout/SquareAccentList"/>
  </dgm:cxnLst>
  <dgm:bg/>
  <dgm:whole/>
  <dgm:extLst>
    <a:ext uri="http://schemas.microsoft.com/office/drawing/2008/diagram">
      <dsp:dataModelExt xmlns:dsp="http://schemas.microsoft.com/office/drawing/2008/diagram" relId="rId84"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CE6EDADA-4F6D-4739-AF75-31BED1C49691}" type="doc">
      <dgm:prSet loTypeId="urn:microsoft.com/office/officeart/2005/8/layout/hProcess11" loCatId="process" qsTypeId="urn:microsoft.com/office/officeart/2005/8/quickstyle/simple1" qsCatId="simple" csTypeId="urn:microsoft.com/office/officeart/2005/8/colors/accent5_1" csCatId="accent5" phldr="1"/>
      <dgm:spPr/>
    </dgm:pt>
    <dgm:pt modelId="{6D918612-1BE4-4FA3-939A-ADEE95E40F06}">
      <dgm:prSet phldrT="[Metin]"/>
      <dgm:spPr/>
      <dgm:t>
        <a:bodyPr/>
        <a:lstStyle/>
        <a:p>
          <a:r>
            <a:rPr lang="tr-TR"/>
            <a:t>PLA</a:t>
          </a:r>
        </a:p>
      </dgm:t>
    </dgm:pt>
    <dgm:pt modelId="{86CF7E1D-7252-4064-8489-E8394DBA5618}" type="parTrans" cxnId="{CC0BE41C-AD4E-4DDE-A1FA-0B413C80A2E3}">
      <dgm:prSet/>
      <dgm:spPr/>
      <dgm:t>
        <a:bodyPr/>
        <a:lstStyle/>
        <a:p>
          <a:endParaRPr lang="tr-TR"/>
        </a:p>
      </dgm:t>
    </dgm:pt>
    <dgm:pt modelId="{C2961BD8-B047-4D25-A325-5418955BB063}" type="sibTrans" cxnId="{CC0BE41C-AD4E-4DDE-A1FA-0B413C80A2E3}">
      <dgm:prSet/>
      <dgm:spPr/>
      <dgm:t>
        <a:bodyPr/>
        <a:lstStyle/>
        <a:p>
          <a:endParaRPr lang="tr-TR"/>
        </a:p>
      </dgm:t>
    </dgm:pt>
    <dgm:pt modelId="{D707CB4E-CDC9-4562-B5B9-2E94EC515EF5}">
      <dgm:prSet phldrT="[Metin]"/>
      <dgm:spPr/>
      <dgm:t>
        <a:bodyPr/>
        <a:lstStyle/>
        <a:p>
          <a:r>
            <a:rPr lang="tr-TR"/>
            <a:t>PAL</a:t>
          </a:r>
        </a:p>
      </dgm:t>
    </dgm:pt>
    <dgm:pt modelId="{BDB17FC2-0049-42DA-83C8-4322421F766B}" type="parTrans" cxnId="{BF9F5A10-C51B-4633-AFE9-D226551CD039}">
      <dgm:prSet/>
      <dgm:spPr/>
      <dgm:t>
        <a:bodyPr/>
        <a:lstStyle/>
        <a:p>
          <a:endParaRPr lang="tr-TR"/>
        </a:p>
      </dgm:t>
    </dgm:pt>
    <dgm:pt modelId="{F967807B-C791-458D-831C-6C11AD5F6C98}" type="sibTrans" cxnId="{BF9F5A10-C51B-4633-AFE9-D226551CD039}">
      <dgm:prSet/>
      <dgm:spPr/>
      <dgm:t>
        <a:bodyPr/>
        <a:lstStyle/>
        <a:p>
          <a:endParaRPr lang="tr-TR"/>
        </a:p>
      </dgm:t>
    </dgm:pt>
    <dgm:pt modelId="{DA82A881-8B32-4F0B-83CD-74B52D3D0DE8}">
      <dgm:prSet phldrT="[Metin]"/>
      <dgm:spPr/>
      <dgm:t>
        <a:bodyPr/>
        <a:lstStyle/>
        <a:p>
          <a:r>
            <a:rPr lang="tr-TR"/>
            <a:t>GLA</a:t>
          </a:r>
        </a:p>
      </dgm:t>
    </dgm:pt>
    <dgm:pt modelId="{53EB2E82-9925-4A02-83AF-490920E40295}" type="parTrans" cxnId="{73AA0601-7B27-4052-8624-D91714283C49}">
      <dgm:prSet/>
      <dgm:spPr/>
      <dgm:t>
        <a:bodyPr/>
        <a:lstStyle/>
        <a:p>
          <a:endParaRPr lang="tr-TR"/>
        </a:p>
      </dgm:t>
    </dgm:pt>
    <dgm:pt modelId="{143E3BFB-F559-46B8-BE82-E56950B59392}" type="sibTrans" cxnId="{73AA0601-7B27-4052-8624-D91714283C49}">
      <dgm:prSet/>
      <dgm:spPr/>
      <dgm:t>
        <a:bodyPr/>
        <a:lstStyle/>
        <a:p>
          <a:endParaRPr lang="tr-TR"/>
        </a:p>
      </dgm:t>
    </dgm:pt>
    <dgm:pt modelId="{6503F92B-7D75-4F87-AC57-8E4934D9DB66}">
      <dgm:prSet phldrT="[Metin]"/>
      <dgm:spPr/>
      <dgm:t>
        <a:bodyPr/>
        <a:lstStyle/>
        <a:p>
          <a:r>
            <a:rPr lang="tr-TR"/>
            <a:t>CPLD</a:t>
          </a:r>
        </a:p>
      </dgm:t>
    </dgm:pt>
    <dgm:pt modelId="{FF47B986-F063-48CD-94A0-CF9F222E1802}" type="parTrans" cxnId="{B89BDCDE-19AB-4BC4-9538-4BC3F2509DBE}">
      <dgm:prSet/>
      <dgm:spPr/>
      <dgm:t>
        <a:bodyPr/>
        <a:lstStyle/>
        <a:p>
          <a:endParaRPr lang="tr-TR"/>
        </a:p>
      </dgm:t>
    </dgm:pt>
    <dgm:pt modelId="{484C128F-6758-4D47-B9E2-1CB28B78F5E3}" type="sibTrans" cxnId="{B89BDCDE-19AB-4BC4-9538-4BC3F2509DBE}">
      <dgm:prSet/>
      <dgm:spPr/>
      <dgm:t>
        <a:bodyPr/>
        <a:lstStyle/>
        <a:p>
          <a:endParaRPr lang="tr-TR"/>
        </a:p>
      </dgm:t>
    </dgm:pt>
    <dgm:pt modelId="{1810AE43-C68C-417E-9366-FAD9B25CA735}">
      <dgm:prSet phldrT="[Metin]"/>
      <dgm:spPr/>
      <dgm:t>
        <a:bodyPr/>
        <a:lstStyle/>
        <a:p>
          <a:r>
            <a:rPr lang="tr-TR"/>
            <a:t>FPGA</a:t>
          </a:r>
        </a:p>
      </dgm:t>
    </dgm:pt>
    <dgm:pt modelId="{291409C3-3E31-4C85-B4E8-62203D6A62FC}" type="parTrans" cxnId="{327F26D2-70BD-4636-A77F-4C328192ED45}">
      <dgm:prSet/>
      <dgm:spPr/>
      <dgm:t>
        <a:bodyPr/>
        <a:lstStyle/>
        <a:p>
          <a:endParaRPr lang="tr-TR"/>
        </a:p>
      </dgm:t>
    </dgm:pt>
    <dgm:pt modelId="{B28CDCB0-0C35-4EFE-A353-84D45FCDA4B1}" type="sibTrans" cxnId="{327F26D2-70BD-4636-A77F-4C328192ED45}">
      <dgm:prSet/>
      <dgm:spPr/>
      <dgm:t>
        <a:bodyPr/>
        <a:lstStyle/>
        <a:p>
          <a:endParaRPr lang="tr-TR"/>
        </a:p>
      </dgm:t>
    </dgm:pt>
    <dgm:pt modelId="{784801E5-0693-4EE3-A622-AC0367731D11}" type="pres">
      <dgm:prSet presAssocID="{CE6EDADA-4F6D-4739-AF75-31BED1C49691}" presName="Name0" presStyleCnt="0">
        <dgm:presLayoutVars>
          <dgm:dir/>
          <dgm:resizeHandles val="exact"/>
        </dgm:presLayoutVars>
      </dgm:prSet>
      <dgm:spPr/>
    </dgm:pt>
    <dgm:pt modelId="{25B9F594-62C5-4F0B-8C50-0A4AC884A192}" type="pres">
      <dgm:prSet presAssocID="{CE6EDADA-4F6D-4739-AF75-31BED1C49691}" presName="arrow" presStyleLbl="bgShp" presStyleIdx="0" presStyleCnt="1"/>
      <dgm:spPr/>
    </dgm:pt>
    <dgm:pt modelId="{65C7F7EE-15D1-4C4A-993A-712B966CDCAD}" type="pres">
      <dgm:prSet presAssocID="{CE6EDADA-4F6D-4739-AF75-31BED1C49691}" presName="points" presStyleCnt="0"/>
      <dgm:spPr/>
    </dgm:pt>
    <dgm:pt modelId="{656D6D22-A690-49C2-95C5-729E228D12BD}" type="pres">
      <dgm:prSet presAssocID="{6D918612-1BE4-4FA3-939A-ADEE95E40F06}" presName="compositeA" presStyleCnt="0"/>
      <dgm:spPr/>
    </dgm:pt>
    <dgm:pt modelId="{9E9A2FF3-A776-4893-A31B-A1D2AE8D443A}" type="pres">
      <dgm:prSet presAssocID="{6D918612-1BE4-4FA3-939A-ADEE95E40F06}" presName="textA" presStyleLbl="revTx" presStyleIdx="0" presStyleCnt="5">
        <dgm:presLayoutVars>
          <dgm:bulletEnabled val="1"/>
        </dgm:presLayoutVars>
      </dgm:prSet>
      <dgm:spPr/>
    </dgm:pt>
    <dgm:pt modelId="{121C2E57-D682-47E3-B192-6301F9AA1563}" type="pres">
      <dgm:prSet presAssocID="{6D918612-1BE4-4FA3-939A-ADEE95E40F06}" presName="circleA" presStyleLbl="node1" presStyleIdx="0" presStyleCnt="5"/>
      <dgm:spPr/>
    </dgm:pt>
    <dgm:pt modelId="{B77C0AE2-CFD5-42A4-A7E2-7C370299A60F}" type="pres">
      <dgm:prSet presAssocID="{6D918612-1BE4-4FA3-939A-ADEE95E40F06}" presName="spaceA" presStyleCnt="0"/>
      <dgm:spPr/>
    </dgm:pt>
    <dgm:pt modelId="{85D889AE-1408-4F4A-811F-3EE1986518B1}" type="pres">
      <dgm:prSet presAssocID="{C2961BD8-B047-4D25-A325-5418955BB063}" presName="space" presStyleCnt="0"/>
      <dgm:spPr/>
    </dgm:pt>
    <dgm:pt modelId="{C6C0D778-6788-4D4A-BD6C-886D46C5F12E}" type="pres">
      <dgm:prSet presAssocID="{D707CB4E-CDC9-4562-B5B9-2E94EC515EF5}" presName="compositeB" presStyleCnt="0"/>
      <dgm:spPr/>
    </dgm:pt>
    <dgm:pt modelId="{67D0B092-FE8F-4188-A7D2-D32EB2F630B1}" type="pres">
      <dgm:prSet presAssocID="{D707CB4E-CDC9-4562-B5B9-2E94EC515EF5}" presName="textB" presStyleLbl="revTx" presStyleIdx="1" presStyleCnt="5">
        <dgm:presLayoutVars>
          <dgm:bulletEnabled val="1"/>
        </dgm:presLayoutVars>
      </dgm:prSet>
      <dgm:spPr/>
    </dgm:pt>
    <dgm:pt modelId="{419FB330-EAE2-4DC3-A4BD-C4C52147D466}" type="pres">
      <dgm:prSet presAssocID="{D707CB4E-CDC9-4562-B5B9-2E94EC515EF5}" presName="circleB" presStyleLbl="node1" presStyleIdx="1" presStyleCnt="5"/>
      <dgm:spPr/>
    </dgm:pt>
    <dgm:pt modelId="{ADF340C0-FEAC-44BA-858C-E2CDCA772977}" type="pres">
      <dgm:prSet presAssocID="{D707CB4E-CDC9-4562-B5B9-2E94EC515EF5}" presName="spaceB" presStyleCnt="0"/>
      <dgm:spPr/>
    </dgm:pt>
    <dgm:pt modelId="{85A47AB6-F847-4216-A290-666FEFA16840}" type="pres">
      <dgm:prSet presAssocID="{F967807B-C791-458D-831C-6C11AD5F6C98}" presName="space" presStyleCnt="0"/>
      <dgm:spPr/>
    </dgm:pt>
    <dgm:pt modelId="{983C0F11-60AF-4631-9BFC-B91106483C45}" type="pres">
      <dgm:prSet presAssocID="{DA82A881-8B32-4F0B-83CD-74B52D3D0DE8}" presName="compositeA" presStyleCnt="0"/>
      <dgm:spPr/>
    </dgm:pt>
    <dgm:pt modelId="{AA6CA2EC-969C-466F-BCA2-FC3621EC7EF3}" type="pres">
      <dgm:prSet presAssocID="{DA82A881-8B32-4F0B-83CD-74B52D3D0DE8}" presName="textA" presStyleLbl="revTx" presStyleIdx="2" presStyleCnt="5">
        <dgm:presLayoutVars>
          <dgm:bulletEnabled val="1"/>
        </dgm:presLayoutVars>
      </dgm:prSet>
      <dgm:spPr/>
    </dgm:pt>
    <dgm:pt modelId="{874DE450-BC47-4EE2-95F3-2A716A8A0889}" type="pres">
      <dgm:prSet presAssocID="{DA82A881-8B32-4F0B-83CD-74B52D3D0DE8}" presName="circleA" presStyleLbl="node1" presStyleIdx="2" presStyleCnt="5"/>
      <dgm:spPr/>
    </dgm:pt>
    <dgm:pt modelId="{B1704329-7CB7-4DA9-932C-2EB40189A00E}" type="pres">
      <dgm:prSet presAssocID="{DA82A881-8B32-4F0B-83CD-74B52D3D0DE8}" presName="spaceA" presStyleCnt="0"/>
      <dgm:spPr/>
    </dgm:pt>
    <dgm:pt modelId="{686A502E-65A3-4162-8936-FFC483B55B16}" type="pres">
      <dgm:prSet presAssocID="{143E3BFB-F559-46B8-BE82-E56950B59392}" presName="space" presStyleCnt="0"/>
      <dgm:spPr/>
    </dgm:pt>
    <dgm:pt modelId="{59B99741-41E9-48CC-BBE1-22B6F6546767}" type="pres">
      <dgm:prSet presAssocID="{6503F92B-7D75-4F87-AC57-8E4934D9DB66}" presName="compositeB" presStyleCnt="0"/>
      <dgm:spPr/>
    </dgm:pt>
    <dgm:pt modelId="{055E3183-00BE-473D-AA69-3947D558F484}" type="pres">
      <dgm:prSet presAssocID="{6503F92B-7D75-4F87-AC57-8E4934D9DB66}" presName="textB" presStyleLbl="revTx" presStyleIdx="3" presStyleCnt="5">
        <dgm:presLayoutVars>
          <dgm:bulletEnabled val="1"/>
        </dgm:presLayoutVars>
      </dgm:prSet>
      <dgm:spPr/>
    </dgm:pt>
    <dgm:pt modelId="{0AE94E53-C77A-415D-A74F-FE85D4DD3E31}" type="pres">
      <dgm:prSet presAssocID="{6503F92B-7D75-4F87-AC57-8E4934D9DB66}" presName="circleB" presStyleLbl="node1" presStyleIdx="3" presStyleCnt="5"/>
      <dgm:spPr/>
    </dgm:pt>
    <dgm:pt modelId="{AFF40E34-AC43-42C7-B115-447AE67893F5}" type="pres">
      <dgm:prSet presAssocID="{6503F92B-7D75-4F87-AC57-8E4934D9DB66}" presName="spaceB" presStyleCnt="0"/>
      <dgm:spPr/>
    </dgm:pt>
    <dgm:pt modelId="{78685676-33D3-450D-806E-44136FA38199}" type="pres">
      <dgm:prSet presAssocID="{484C128F-6758-4D47-B9E2-1CB28B78F5E3}" presName="space" presStyleCnt="0"/>
      <dgm:spPr/>
    </dgm:pt>
    <dgm:pt modelId="{72A5CE36-8CA1-4F9C-8FDF-F464FC00EB88}" type="pres">
      <dgm:prSet presAssocID="{1810AE43-C68C-417E-9366-FAD9B25CA735}" presName="compositeA" presStyleCnt="0"/>
      <dgm:spPr/>
    </dgm:pt>
    <dgm:pt modelId="{D242A612-3993-4FF6-B470-BCC80B2BF169}" type="pres">
      <dgm:prSet presAssocID="{1810AE43-C68C-417E-9366-FAD9B25CA735}" presName="textA" presStyleLbl="revTx" presStyleIdx="4" presStyleCnt="5">
        <dgm:presLayoutVars>
          <dgm:bulletEnabled val="1"/>
        </dgm:presLayoutVars>
      </dgm:prSet>
      <dgm:spPr/>
    </dgm:pt>
    <dgm:pt modelId="{BA0C23B9-3084-4A14-942E-F29A22B5DB01}" type="pres">
      <dgm:prSet presAssocID="{1810AE43-C68C-417E-9366-FAD9B25CA735}" presName="circleA" presStyleLbl="node1" presStyleIdx="4" presStyleCnt="5"/>
      <dgm:spPr/>
    </dgm:pt>
    <dgm:pt modelId="{CE26E989-7D83-4CC8-B902-1B9E2A86FC9C}" type="pres">
      <dgm:prSet presAssocID="{1810AE43-C68C-417E-9366-FAD9B25CA735}" presName="spaceA" presStyleCnt="0"/>
      <dgm:spPr/>
    </dgm:pt>
  </dgm:ptLst>
  <dgm:cxnLst>
    <dgm:cxn modelId="{73AA0601-7B27-4052-8624-D91714283C49}" srcId="{CE6EDADA-4F6D-4739-AF75-31BED1C49691}" destId="{DA82A881-8B32-4F0B-83CD-74B52D3D0DE8}" srcOrd="2" destOrd="0" parTransId="{53EB2E82-9925-4A02-83AF-490920E40295}" sibTransId="{143E3BFB-F559-46B8-BE82-E56950B59392}"/>
    <dgm:cxn modelId="{BF9F5A10-C51B-4633-AFE9-D226551CD039}" srcId="{CE6EDADA-4F6D-4739-AF75-31BED1C49691}" destId="{D707CB4E-CDC9-4562-B5B9-2E94EC515EF5}" srcOrd="1" destOrd="0" parTransId="{BDB17FC2-0049-42DA-83C8-4322421F766B}" sibTransId="{F967807B-C791-458D-831C-6C11AD5F6C98}"/>
    <dgm:cxn modelId="{CC0BE41C-AD4E-4DDE-A1FA-0B413C80A2E3}" srcId="{CE6EDADA-4F6D-4739-AF75-31BED1C49691}" destId="{6D918612-1BE4-4FA3-939A-ADEE95E40F06}" srcOrd="0" destOrd="0" parTransId="{86CF7E1D-7252-4064-8489-E8394DBA5618}" sibTransId="{C2961BD8-B047-4D25-A325-5418955BB063}"/>
    <dgm:cxn modelId="{001ED636-2D29-410F-9209-52D2C00420B0}" type="presOf" srcId="{1810AE43-C68C-417E-9366-FAD9B25CA735}" destId="{D242A612-3993-4FF6-B470-BCC80B2BF169}" srcOrd="0" destOrd="0" presId="urn:microsoft.com/office/officeart/2005/8/layout/hProcess11"/>
    <dgm:cxn modelId="{2F2AE836-C644-4462-80B3-A09F41838FE5}" type="presOf" srcId="{6503F92B-7D75-4F87-AC57-8E4934D9DB66}" destId="{055E3183-00BE-473D-AA69-3947D558F484}" srcOrd="0" destOrd="0" presId="urn:microsoft.com/office/officeart/2005/8/layout/hProcess11"/>
    <dgm:cxn modelId="{4995857D-B578-4815-8B0A-698C20B0C03A}" type="presOf" srcId="{CE6EDADA-4F6D-4739-AF75-31BED1C49691}" destId="{784801E5-0693-4EE3-A622-AC0367731D11}" srcOrd="0" destOrd="0" presId="urn:microsoft.com/office/officeart/2005/8/layout/hProcess11"/>
    <dgm:cxn modelId="{F90236C2-CA25-460E-A846-E04D3D85FDF4}" type="presOf" srcId="{DA82A881-8B32-4F0B-83CD-74B52D3D0DE8}" destId="{AA6CA2EC-969C-466F-BCA2-FC3621EC7EF3}" srcOrd="0" destOrd="0" presId="urn:microsoft.com/office/officeart/2005/8/layout/hProcess11"/>
    <dgm:cxn modelId="{BF6BB4CB-109A-42B9-A82E-AA3F89785170}" type="presOf" srcId="{D707CB4E-CDC9-4562-B5B9-2E94EC515EF5}" destId="{67D0B092-FE8F-4188-A7D2-D32EB2F630B1}" srcOrd="0" destOrd="0" presId="urn:microsoft.com/office/officeart/2005/8/layout/hProcess11"/>
    <dgm:cxn modelId="{327F26D2-70BD-4636-A77F-4C328192ED45}" srcId="{CE6EDADA-4F6D-4739-AF75-31BED1C49691}" destId="{1810AE43-C68C-417E-9366-FAD9B25CA735}" srcOrd="4" destOrd="0" parTransId="{291409C3-3E31-4C85-B4E8-62203D6A62FC}" sibTransId="{B28CDCB0-0C35-4EFE-A353-84D45FCDA4B1}"/>
    <dgm:cxn modelId="{B89BDCDE-19AB-4BC4-9538-4BC3F2509DBE}" srcId="{CE6EDADA-4F6D-4739-AF75-31BED1C49691}" destId="{6503F92B-7D75-4F87-AC57-8E4934D9DB66}" srcOrd="3" destOrd="0" parTransId="{FF47B986-F063-48CD-94A0-CF9F222E1802}" sibTransId="{484C128F-6758-4D47-B9E2-1CB28B78F5E3}"/>
    <dgm:cxn modelId="{C1E148FA-3B44-467B-96C0-18BB6AD8C548}" type="presOf" srcId="{6D918612-1BE4-4FA3-939A-ADEE95E40F06}" destId="{9E9A2FF3-A776-4893-A31B-A1D2AE8D443A}" srcOrd="0" destOrd="0" presId="urn:microsoft.com/office/officeart/2005/8/layout/hProcess11"/>
    <dgm:cxn modelId="{FFD4D6F0-109C-4317-BD4A-6F36B333FFD0}" type="presParOf" srcId="{784801E5-0693-4EE3-A622-AC0367731D11}" destId="{25B9F594-62C5-4F0B-8C50-0A4AC884A192}" srcOrd="0" destOrd="0" presId="urn:microsoft.com/office/officeart/2005/8/layout/hProcess11"/>
    <dgm:cxn modelId="{6B3EE38A-5A57-4CB2-841B-9D7A0F835999}" type="presParOf" srcId="{784801E5-0693-4EE3-A622-AC0367731D11}" destId="{65C7F7EE-15D1-4C4A-993A-712B966CDCAD}" srcOrd="1" destOrd="0" presId="urn:microsoft.com/office/officeart/2005/8/layout/hProcess11"/>
    <dgm:cxn modelId="{4A1CE497-BCFE-40E1-BCFC-011188DD971D}" type="presParOf" srcId="{65C7F7EE-15D1-4C4A-993A-712B966CDCAD}" destId="{656D6D22-A690-49C2-95C5-729E228D12BD}" srcOrd="0" destOrd="0" presId="urn:microsoft.com/office/officeart/2005/8/layout/hProcess11"/>
    <dgm:cxn modelId="{CA6B7416-AC34-457F-AD23-479903CC412C}" type="presParOf" srcId="{656D6D22-A690-49C2-95C5-729E228D12BD}" destId="{9E9A2FF3-A776-4893-A31B-A1D2AE8D443A}" srcOrd="0" destOrd="0" presId="urn:microsoft.com/office/officeart/2005/8/layout/hProcess11"/>
    <dgm:cxn modelId="{FCB912F2-4B2F-48A1-9EA0-D3F89E60EBBF}" type="presParOf" srcId="{656D6D22-A690-49C2-95C5-729E228D12BD}" destId="{121C2E57-D682-47E3-B192-6301F9AA1563}" srcOrd="1" destOrd="0" presId="urn:microsoft.com/office/officeart/2005/8/layout/hProcess11"/>
    <dgm:cxn modelId="{180C0360-AC3F-4613-9522-BD59D340262A}" type="presParOf" srcId="{656D6D22-A690-49C2-95C5-729E228D12BD}" destId="{B77C0AE2-CFD5-42A4-A7E2-7C370299A60F}" srcOrd="2" destOrd="0" presId="urn:microsoft.com/office/officeart/2005/8/layout/hProcess11"/>
    <dgm:cxn modelId="{7EDAA5E5-C27F-4294-A493-10BA42BCE105}" type="presParOf" srcId="{65C7F7EE-15D1-4C4A-993A-712B966CDCAD}" destId="{85D889AE-1408-4F4A-811F-3EE1986518B1}" srcOrd="1" destOrd="0" presId="urn:microsoft.com/office/officeart/2005/8/layout/hProcess11"/>
    <dgm:cxn modelId="{4DA85DB4-58C7-47A2-B773-8F255F4768E6}" type="presParOf" srcId="{65C7F7EE-15D1-4C4A-993A-712B966CDCAD}" destId="{C6C0D778-6788-4D4A-BD6C-886D46C5F12E}" srcOrd="2" destOrd="0" presId="urn:microsoft.com/office/officeart/2005/8/layout/hProcess11"/>
    <dgm:cxn modelId="{BB3DE8C1-AA12-452A-BD36-7A626BF1BB34}" type="presParOf" srcId="{C6C0D778-6788-4D4A-BD6C-886D46C5F12E}" destId="{67D0B092-FE8F-4188-A7D2-D32EB2F630B1}" srcOrd="0" destOrd="0" presId="urn:microsoft.com/office/officeart/2005/8/layout/hProcess11"/>
    <dgm:cxn modelId="{B482E865-1D29-4C0E-9BE8-1395A1EB3E85}" type="presParOf" srcId="{C6C0D778-6788-4D4A-BD6C-886D46C5F12E}" destId="{419FB330-EAE2-4DC3-A4BD-C4C52147D466}" srcOrd="1" destOrd="0" presId="urn:microsoft.com/office/officeart/2005/8/layout/hProcess11"/>
    <dgm:cxn modelId="{58B739E0-739D-4832-A3D9-DD9536E485FF}" type="presParOf" srcId="{C6C0D778-6788-4D4A-BD6C-886D46C5F12E}" destId="{ADF340C0-FEAC-44BA-858C-E2CDCA772977}" srcOrd="2" destOrd="0" presId="urn:microsoft.com/office/officeart/2005/8/layout/hProcess11"/>
    <dgm:cxn modelId="{AE673344-3EBE-4D0E-A3EC-4E42180E5B4B}" type="presParOf" srcId="{65C7F7EE-15D1-4C4A-993A-712B966CDCAD}" destId="{85A47AB6-F847-4216-A290-666FEFA16840}" srcOrd="3" destOrd="0" presId="urn:microsoft.com/office/officeart/2005/8/layout/hProcess11"/>
    <dgm:cxn modelId="{A114C9D1-103F-4641-A512-9198178A8BD0}" type="presParOf" srcId="{65C7F7EE-15D1-4C4A-993A-712B966CDCAD}" destId="{983C0F11-60AF-4631-9BFC-B91106483C45}" srcOrd="4" destOrd="0" presId="urn:microsoft.com/office/officeart/2005/8/layout/hProcess11"/>
    <dgm:cxn modelId="{18CBC0C7-C885-43FC-95F2-B360C265A9B2}" type="presParOf" srcId="{983C0F11-60AF-4631-9BFC-B91106483C45}" destId="{AA6CA2EC-969C-466F-BCA2-FC3621EC7EF3}" srcOrd="0" destOrd="0" presId="urn:microsoft.com/office/officeart/2005/8/layout/hProcess11"/>
    <dgm:cxn modelId="{0DE222A7-14CD-42A0-972F-49B7B4E4BCDD}" type="presParOf" srcId="{983C0F11-60AF-4631-9BFC-B91106483C45}" destId="{874DE450-BC47-4EE2-95F3-2A716A8A0889}" srcOrd="1" destOrd="0" presId="urn:microsoft.com/office/officeart/2005/8/layout/hProcess11"/>
    <dgm:cxn modelId="{62C99F17-3B14-4E36-B894-24FC9622FD21}" type="presParOf" srcId="{983C0F11-60AF-4631-9BFC-B91106483C45}" destId="{B1704329-7CB7-4DA9-932C-2EB40189A00E}" srcOrd="2" destOrd="0" presId="urn:microsoft.com/office/officeart/2005/8/layout/hProcess11"/>
    <dgm:cxn modelId="{5131143D-DE81-4D66-A308-2D3C39D1401A}" type="presParOf" srcId="{65C7F7EE-15D1-4C4A-993A-712B966CDCAD}" destId="{686A502E-65A3-4162-8936-FFC483B55B16}" srcOrd="5" destOrd="0" presId="urn:microsoft.com/office/officeart/2005/8/layout/hProcess11"/>
    <dgm:cxn modelId="{FC76BD39-138C-4CA7-82EB-9CA87B18CE1D}" type="presParOf" srcId="{65C7F7EE-15D1-4C4A-993A-712B966CDCAD}" destId="{59B99741-41E9-48CC-BBE1-22B6F6546767}" srcOrd="6" destOrd="0" presId="urn:microsoft.com/office/officeart/2005/8/layout/hProcess11"/>
    <dgm:cxn modelId="{C5BDD264-8FCC-41AB-981F-7281D02BECC4}" type="presParOf" srcId="{59B99741-41E9-48CC-BBE1-22B6F6546767}" destId="{055E3183-00BE-473D-AA69-3947D558F484}" srcOrd="0" destOrd="0" presId="urn:microsoft.com/office/officeart/2005/8/layout/hProcess11"/>
    <dgm:cxn modelId="{E981FA1F-7A91-481A-99A7-8E1E16923486}" type="presParOf" srcId="{59B99741-41E9-48CC-BBE1-22B6F6546767}" destId="{0AE94E53-C77A-415D-A74F-FE85D4DD3E31}" srcOrd="1" destOrd="0" presId="urn:microsoft.com/office/officeart/2005/8/layout/hProcess11"/>
    <dgm:cxn modelId="{DDBFDDC9-7444-45C1-8C71-A37EA9137E4B}" type="presParOf" srcId="{59B99741-41E9-48CC-BBE1-22B6F6546767}" destId="{AFF40E34-AC43-42C7-B115-447AE67893F5}" srcOrd="2" destOrd="0" presId="urn:microsoft.com/office/officeart/2005/8/layout/hProcess11"/>
    <dgm:cxn modelId="{483254B6-DB61-4499-85B1-57B1E908F24F}" type="presParOf" srcId="{65C7F7EE-15D1-4C4A-993A-712B966CDCAD}" destId="{78685676-33D3-450D-806E-44136FA38199}" srcOrd="7" destOrd="0" presId="urn:microsoft.com/office/officeart/2005/8/layout/hProcess11"/>
    <dgm:cxn modelId="{BD0D093F-335A-4C5C-82ED-C40FB1A2CD9A}" type="presParOf" srcId="{65C7F7EE-15D1-4C4A-993A-712B966CDCAD}" destId="{72A5CE36-8CA1-4F9C-8FDF-F464FC00EB88}" srcOrd="8" destOrd="0" presId="urn:microsoft.com/office/officeart/2005/8/layout/hProcess11"/>
    <dgm:cxn modelId="{02A795F0-F8BD-41C0-83A0-4B19EBE406A7}" type="presParOf" srcId="{72A5CE36-8CA1-4F9C-8FDF-F464FC00EB88}" destId="{D242A612-3993-4FF6-B470-BCC80B2BF169}" srcOrd="0" destOrd="0" presId="urn:microsoft.com/office/officeart/2005/8/layout/hProcess11"/>
    <dgm:cxn modelId="{A44FD715-E871-4E59-9C3C-F2F4714DDED2}" type="presParOf" srcId="{72A5CE36-8CA1-4F9C-8FDF-F464FC00EB88}" destId="{BA0C23B9-3084-4A14-942E-F29A22B5DB01}" srcOrd="1" destOrd="0" presId="urn:microsoft.com/office/officeart/2005/8/layout/hProcess11"/>
    <dgm:cxn modelId="{599E1E51-FC49-4278-AE66-03BCE4CBEDED}" type="presParOf" srcId="{72A5CE36-8CA1-4F9C-8FDF-F464FC00EB88}" destId="{CE26E989-7D83-4CC8-B902-1B9E2A86FC9C}" srcOrd="2" destOrd="0" presId="urn:microsoft.com/office/officeart/2005/8/layout/hProcess11"/>
  </dgm:cxnLst>
  <dgm:bg/>
  <dgm:whole/>
  <dgm:extLst>
    <a:ext uri="http://schemas.microsoft.com/office/drawing/2008/diagram">
      <dsp:dataModelExt xmlns:dsp="http://schemas.microsoft.com/office/drawing/2008/diagram" relId="rId89"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F7C81F4B-3D15-49AE-9A06-5F9C8757B75A}" type="doc">
      <dgm:prSet loTypeId="urn:microsoft.com/office/officeart/2005/8/layout/hProcess9" loCatId="process" qsTypeId="urn:microsoft.com/office/officeart/2005/8/quickstyle/simple1" qsCatId="simple" csTypeId="urn:microsoft.com/office/officeart/2005/8/colors/colorful5" csCatId="colorful" phldr="1"/>
      <dgm:spPr/>
    </dgm:pt>
    <dgm:pt modelId="{6E72B9C1-78E5-45E2-80FE-B01558FFCA13}">
      <dgm:prSet phldrT="[Metin]"/>
      <dgm:spPr/>
      <dgm:t>
        <a:bodyPr/>
        <a:lstStyle/>
        <a:p>
          <a:r>
            <a:rPr lang="tr-TR"/>
            <a:t>Tasarım (VHDL veya Verilog)</a:t>
          </a:r>
        </a:p>
      </dgm:t>
    </dgm:pt>
    <dgm:pt modelId="{81F5C105-3C4B-499B-9BEF-35548D855D91}" type="parTrans" cxnId="{F7D3C2BF-317B-4F51-812E-B5C12A4D15BF}">
      <dgm:prSet/>
      <dgm:spPr/>
      <dgm:t>
        <a:bodyPr/>
        <a:lstStyle/>
        <a:p>
          <a:endParaRPr lang="tr-TR"/>
        </a:p>
      </dgm:t>
    </dgm:pt>
    <dgm:pt modelId="{EF055729-2EB4-49BA-96C3-6DC2DE7251F7}" type="sibTrans" cxnId="{F7D3C2BF-317B-4F51-812E-B5C12A4D15BF}">
      <dgm:prSet/>
      <dgm:spPr/>
      <dgm:t>
        <a:bodyPr/>
        <a:lstStyle/>
        <a:p>
          <a:endParaRPr lang="tr-TR"/>
        </a:p>
      </dgm:t>
    </dgm:pt>
    <dgm:pt modelId="{B9AA6423-DBD7-4ACB-9AF5-410B45E72551}">
      <dgm:prSet phldrT="[Metin]"/>
      <dgm:spPr/>
      <dgm:t>
        <a:bodyPr/>
        <a:lstStyle/>
        <a:p>
          <a:r>
            <a:rPr lang="tr-TR"/>
            <a:t>Sentezleme</a:t>
          </a:r>
        </a:p>
      </dgm:t>
    </dgm:pt>
    <dgm:pt modelId="{290B6809-6D50-4400-9B4A-770F308A1451}" type="parTrans" cxnId="{C9D8E3D3-8CD2-444B-B44A-58BBEA942C92}">
      <dgm:prSet/>
      <dgm:spPr/>
      <dgm:t>
        <a:bodyPr/>
        <a:lstStyle/>
        <a:p>
          <a:endParaRPr lang="tr-TR"/>
        </a:p>
      </dgm:t>
    </dgm:pt>
    <dgm:pt modelId="{90A99CA6-71FE-4283-957C-631B82822CDD}" type="sibTrans" cxnId="{C9D8E3D3-8CD2-444B-B44A-58BBEA942C92}">
      <dgm:prSet/>
      <dgm:spPr/>
      <dgm:t>
        <a:bodyPr/>
        <a:lstStyle/>
        <a:p>
          <a:endParaRPr lang="tr-TR"/>
        </a:p>
      </dgm:t>
    </dgm:pt>
    <dgm:pt modelId="{73B020BA-1763-4373-B7AA-4B1AB5A33886}">
      <dgm:prSet phldrT="[Metin]"/>
      <dgm:spPr/>
      <dgm:t>
        <a:bodyPr/>
        <a:lstStyle/>
        <a:p>
          <a:r>
            <a:rPr lang="tr-TR"/>
            <a:t>Lojik Elemanlar (NETLISTS)</a:t>
          </a:r>
        </a:p>
      </dgm:t>
    </dgm:pt>
    <dgm:pt modelId="{23AEAF0C-C71F-4621-9701-E57B624E084F}" type="parTrans" cxnId="{D6161BCB-8534-4CD0-B216-11509E6106BC}">
      <dgm:prSet/>
      <dgm:spPr/>
      <dgm:t>
        <a:bodyPr/>
        <a:lstStyle/>
        <a:p>
          <a:endParaRPr lang="tr-TR"/>
        </a:p>
      </dgm:t>
    </dgm:pt>
    <dgm:pt modelId="{E52BAE59-8B2E-4E47-ADB0-3AE39203369D}" type="sibTrans" cxnId="{D6161BCB-8534-4CD0-B216-11509E6106BC}">
      <dgm:prSet/>
      <dgm:spPr/>
      <dgm:t>
        <a:bodyPr/>
        <a:lstStyle/>
        <a:p>
          <a:endParaRPr lang="tr-TR"/>
        </a:p>
      </dgm:t>
    </dgm:pt>
    <dgm:pt modelId="{ED230203-267D-44FF-B739-D5BA13A7CC54}">
      <dgm:prSet phldrT="[Metin]"/>
      <dgm:spPr/>
      <dgm:t>
        <a:bodyPr/>
        <a:lstStyle/>
        <a:p>
          <a:r>
            <a:rPr lang="tr-TR"/>
            <a:t>Ölçekleme (Mapping)</a:t>
          </a:r>
        </a:p>
      </dgm:t>
    </dgm:pt>
    <dgm:pt modelId="{F64BBA08-2CD8-44E3-8242-4C0F06B165B9}" type="parTrans" cxnId="{364A97E9-1681-4748-89E4-24EDEB675012}">
      <dgm:prSet/>
      <dgm:spPr/>
      <dgm:t>
        <a:bodyPr/>
        <a:lstStyle/>
        <a:p>
          <a:endParaRPr lang="tr-TR"/>
        </a:p>
      </dgm:t>
    </dgm:pt>
    <dgm:pt modelId="{EBFA17E6-F3C3-499B-8B5E-35805767DACF}" type="sibTrans" cxnId="{364A97E9-1681-4748-89E4-24EDEB675012}">
      <dgm:prSet/>
      <dgm:spPr/>
      <dgm:t>
        <a:bodyPr/>
        <a:lstStyle/>
        <a:p>
          <a:endParaRPr lang="tr-TR"/>
        </a:p>
      </dgm:t>
    </dgm:pt>
    <dgm:pt modelId="{49D565BA-EB5E-43B6-AB21-AE01B1BC751A}">
      <dgm:prSet phldrT="[Metin]"/>
      <dgm:spPr/>
      <dgm:t>
        <a:bodyPr/>
        <a:lstStyle/>
        <a:p>
          <a:r>
            <a:rPr lang="tr-TR"/>
            <a:t>Yerleştirme (Place)</a:t>
          </a:r>
        </a:p>
      </dgm:t>
    </dgm:pt>
    <dgm:pt modelId="{17383186-3582-4C9D-B7D2-8239D8CC014F}" type="parTrans" cxnId="{C0FCBD55-03F7-4258-80E3-6710885ABB66}">
      <dgm:prSet/>
      <dgm:spPr/>
      <dgm:t>
        <a:bodyPr/>
        <a:lstStyle/>
        <a:p>
          <a:endParaRPr lang="tr-TR"/>
        </a:p>
      </dgm:t>
    </dgm:pt>
    <dgm:pt modelId="{37E50DD1-F7FF-4287-8492-73F74F050AEE}" type="sibTrans" cxnId="{C0FCBD55-03F7-4258-80E3-6710885ABB66}">
      <dgm:prSet/>
      <dgm:spPr/>
      <dgm:t>
        <a:bodyPr/>
        <a:lstStyle/>
        <a:p>
          <a:endParaRPr lang="tr-TR"/>
        </a:p>
      </dgm:t>
    </dgm:pt>
    <dgm:pt modelId="{37964CBF-8A02-40EE-B2B3-AF3A2A55359B}">
      <dgm:prSet phldrT="[Metin]"/>
      <dgm:spPr/>
      <dgm:t>
        <a:bodyPr/>
        <a:lstStyle/>
        <a:p>
          <a:r>
            <a:rPr lang="tr-TR"/>
            <a:t>Yönlendirme</a:t>
          </a:r>
        </a:p>
        <a:p>
          <a:r>
            <a:rPr lang="tr-TR"/>
            <a:t>(Route)</a:t>
          </a:r>
        </a:p>
      </dgm:t>
    </dgm:pt>
    <dgm:pt modelId="{1C75E076-1575-4CD9-8B2C-27E80431108D}" type="parTrans" cxnId="{BC60D927-28A8-4091-AE9B-2F992E32A165}">
      <dgm:prSet/>
      <dgm:spPr/>
      <dgm:t>
        <a:bodyPr/>
        <a:lstStyle/>
        <a:p>
          <a:endParaRPr lang="tr-TR"/>
        </a:p>
      </dgm:t>
    </dgm:pt>
    <dgm:pt modelId="{B7BCE8E4-EFBB-44A1-A7D9-180D7641A1F8}" type="sibTrans" cxnId="{BC60D927-28A8-4091-AE9B-2F992E32A165}">
      <dgm:prSet/>
      <dgm:spPr/>
      <dgm:t>
        <a:bodyPr/>
        <a:lstStyle/>
        <a:p>
          <a:endParaRPr lang="tr-TR"/>
        </a:p>
      </dgm:t>
    </dgm:pt>
    <dgm:pt modelId="{B29C2E84-FC36-49EC-AE7E-D110F8A4FA22}">
      <dgm:prSet phldrT="[Metin]"/>
      <dgm:spPr/>
      <dgm:t>
        <a:bodyPr/>
        <a:lstStyle/>
        <a:p>
          <a:r>
            <a:rPr lang="tr-TR"/>
            <a:t>Program (Bitstream)</a:t>
          </a:r>
        </a:p>
      </dgm:t>
    </dgm:pt>
    <dgm:pt modelId="{BFA21069-0628-449D-BE61-A1BBB3771A87}" type="parTrans" cxnId="{9B778BC8-C4A3-4473-AFD1-47A897745DD5}">
      <dgm:prSet/>
      <dgm:spPr/>
      <dgm:t>
        <a:bodyPr/>
        <a:lstStyle/>
        <a:p>
          <a:endParaRPr lang="tr-TR"/>
        </a:p>
      </dgm:t>
    </dgm:pt>
    <dgm:pt modelId="{8533F371-A711-46BC-9C5F-F937FB894529}" type="sibTrans" cxnId="{9B778BC8-C4A3-4473-AFD1-47A897745DD5}">
      <dgm:prSet/>
      <dgm:spPr/>
      <dgm:t>
        <a:bodyPr/>
        <a:lstStyle/>
        <a:p>
          <a:endParaRPr lang="tr-TR"/>
        </a:p>
      </dgm:t>
    </dgm:pt>
    <dgm:pt modelId="{4FBA08C9-A268-46D9-937B-2425B891D2B8}">
      <dgm:prSet phldrT="[Metin]"/>
      <dgm:spPr/>
      <dgm:t>
        <a:bodyPr/>
        <a:lstStyle/>
        <a:p>
          <a:r>
            <a:rPr lang="tr-TR"/>
            <a:t>Simülasyon</a:t>
          </a:r>
        </a:p>
      </dgm:t>
    </dgm:pt>
    <dgm:pt modelId="{CDBE8918-8C7D-4E45-9936-A40E4DE3C177}" type="parTrans" cxnId="{A8D54AB6-ED0C-4469-93C4-FA1B00DD7400}">
      <dgm:prSet/>
      <dgm:spPr/>
    </dgm:pt>
    <dgm:pt modelId="{3DDFEBBA-167A-4517-8D8F-EA54C7F9478C}" type="sibTrans" cxnId="{A8D54AB6-ED0C-4469-93C4-FA1B00DD7400}">
      <dgm:prSet/>
      <dgm:spPr/>
    </dgm:pt>
    <dgm:pt modelId="{0B1D61C1-22F4-4CDF-ADFC-F1207F429509}" type="pres">
      <dgm:prSet presAssocID="{F7C81F4B-3D15-49AE-9A06-5F9C8757B75A}" presName="CompostProcess" presStyleCnt="0">
        <dgm:presLayoutVars>
          <dgm:dir/>
          <dgm:resizeHandles val="exact"/>
        </dgm:presLayoutVars>
      </dgm:prSet>
      <dgm:spPr/>
    </dgm:pt>
    <dgm:pt modelId="{375F7B71-4C28-49CA-901E-1BDB5723AFD1}" type="pres">
      <dgm:prSet presAssocID="{F7C81F4B-3D15-49AE-9A06-5F9C8757B75A}" presName="arrow" presStyleLbl="bgShp" presStyleIdx="0" presStyleCnt="1"/>
      <dgm:spPr/>
    </dgm:pt>
    <dgm:pt modelId="{E830212F-AA78-4228-AB55-7361E077642B}" type="pres">
      <dgm:prSet presAssocID="{F7C81F4B-3D15-49AE-9A06-5F9C8757B75A}" presName="linearProcess" presStyleCnt="0"/>
      <dgm:spPr/>
    </dgm:pt>
    <dgm:pt modelId="{323FEF3F-E857-4EBD-BAAF-7102DE73B7DB}" type="pres">
      <dgm:prSet presAssocID="{6E72B9C1-78E5-45E2-80FE-B01558FFCA13}" presName="textNode" presStyleLbl="node1" presStyleIdx="0" presStyleCnt="8">
        <dgm:presLayoutVars>
          <dgm:bulletEnabled val="1"/>
        </dgm:presLayoutVars>
      </dgm:prSet>
      <dgm:spPr/>
    </dgm:pt>
    <dgm:pt modelId="{03EE0F20-36F9-4706-90A3-1AC3F26A07C8}" type="pres">
      <dgm:prSet presAssocID="{EF055729-2EB4-49BA-96C3-6DC2DE7251F7}" presName="sibTrans" presStyleCnt="0"/>
      <dgm:spPr/>
    </dgm:pt>
    <dgm:pt modelId="{5BFBEC4E-2E18-490C-9651-361D9BC24C7E}" type="pres">
      <dgm:prSet presAssocID="{4FBA08C9-A268-46D9-937B-2425B891D2B8}" presName="textNode" presStyleLbl="node1" presStyleIdx="1" presStyleCnt="8">
        <dgm:presLayoutVars>
          <dgm:bulletEnabled val="1"/>
        </dgm:presLayoutVars>
      </dgm:prSet>
      <dgm:spPr/>
    </dgm:pt>
    <dgm:pt modelId="{5DD0339C-0E49-4FE4-B955-FF103164C294}" type="pres">
      <dgm:prSet presAssocID="{3DDFEBBA-167A-4517-8D8F-EA54C7F9478C}" presName="sibTrans" presStyleCnt="0"/>
      <dgm:spPr/>
    </dgm:pt>
    <dgm:pt modelId="{5D40695E-D477-4559-BAB4-9E5FC8AE58BB}" type="pres">
      <dgm:prSet presAssocID="{B9AA6423-DBD7-4ACB-9AF5-410B45E72551}" presName="textNode" presStyleLbl="node1" presStyleIdx="2" presStyleCnt="8">
        <dgm:presLayoutVars>
          <dgm:bulletEnabled val="1"/>
        </dgm:presLayoutVars>
      </dgm:prSet>
      <dgm:spPr/>
    </dgm:pt>
    <dgm:pt modelId="{BA0D1F7E-D68E-4F29-BA53-DCD7F8E71239}" type="pres">
      <dgm:prSet presAssocID="{90A99CA6-71FE-4283-957C-631B82822CDD}" presName="sibTrans" presStyleCnt="0"/>
      <dgm:spPr/>
    </dgm:pt>
    <dgm:pt modelId="{F3D42790-28A8-4049-AEB4-1AEEC5A16BCD}" type="pres">
      <dgm:prSet presAssocID="{73B020BA-1763-4373-B7AA-4B1AB5A33886}" presName="textNode" presStyleLbl="node1" presStyleIdx="3" presStyleCnt="8">
        <dgm:presLayoutVars>
          <dgm:bulletEnabled val="1"/>
        </dgm:presLayoutVars>
      </dgm:prSet>
      <dgm:spPr/>
    </dgm:pt>
    <dgm:pt modelId="{7D4D58B6-6A4B-4759-BF27-60596B0BB92B}" type="pres">
      <dgm:prSet presAssocID="{E52BAE59-8B2E-4E47-ADB0-3AE39203369D}" presName="sibTrans" presStyleCnt="0"/>
      <dgm:spPr/>
    </dgm:pt>
    <dgm:pt modelId="{96B21E54-FD76-4835-8134-BB617642F88D}" type="pres">
      <dgm:prSet presAssocID="{ED230203-267D-44FF-B739-D5BA13A7CC54}" presName="textNode" presStyleLbl="node1" presStyleIdx="4" presStyleCnt="8">
        <dgm:presLayoutVars>
          <dgm:bulletEnabled val="1"/>
        </dgm:presLayoutVars>
      </dgm:prSet>
      <dgm:spPr/>
    </dgm:pt>
    <dgm:pt modelId="{666A95E6-52D0-4466-81C8-BB2A1B88A1FD}" type="pres">
      <dgm:prSet presAssocID="{EBFA17E6-F3C3-499B-8B5E-35805767DACF}" presName="sibTrans" presStyleCnt="0"/>
      <dgm:spPr/>
    </dgm:pt>
    <dgm:pt modelId="{EC1A236F-CB25-409C-A353-2F3A731BB800}" type="pres">
      <dgm:prSet presAssocID="{49D565BA-EB5E-43B6-AB21-AE01B1BC751A}" presName="textNode" presStyleLbl="node1" presStyleIdx="5" presStyleCnt="8">
        <dgm:presLayoutVars>
          <dgm:bulletEnabled val="1"/>
        </dgm:presLayoutVars>
      </dgm:prSet>
      <dgm:spPr/>
    </dgm:pt>
    <dgm:pt modelId="{72A73364-C9D2-461B-88BC-B83F02CF0D80}" type="pres">
      <dgm:prSet presAssocID="{37E50DD1-F7FF-4287-8492-73F74F050AEE}" presName="sibTrans" presStyleCnt="0"/>
      <dgm:spPr/>
    </dgm:pt>
    <dgm:pt modelId="{28F50B4E-D159-43E3-A30D-3465577F3F3C}" type="pres">
      <dgm:prSet presAssocID="{37964CBF-8A02-40EE-B2B3-AF3A2A55359B}" presName="textNode" presStyleLbl="node1" presStyleIdx="6" presStyleCnt="8">
        <dgm:presLayoutVars>
          <dgm:bulletEnabled val="1"/>
        </dgm:presLayoutVars>
      </dgm:prSet>
      <dgm:spPr/>
    </dgm:pt>
    <dgm:pt modelId="{3F21A360-6BF6-4FB1-9630-F28DFC6EF8B6}" type="pres">
      <dgm:prSet presAssocID="{B7BCE8E4-EFBB-44A1-A7D9-180D7641A1F8}" presName="sibTrans" presStyleCnt="0"/>
      <dgm:spPr/>
    </dgm:pt>
    <dgm:pt modelId="{648AC577-4EE9-426B-82DD-F8AE9BB8DB5B}" type="pres">
      <dgm:prSet presAssocID="{B29C2E84-FC36-49EC-AE7E-D110F8A4FA22}" presName="textNode" presStyleLbl="node1" presStyleIdx="7" presStyleCnt="8">
        <dgm:presLayoutVars>
          <dgm:bulletEnabled val="1"/>
        </dgm:presLayoutVars>
      </dgm:prSet>
      <dgm:spPr/>
    </dgm:pt>
  </dgm:ptLst>
  <dgm:cxnLst>
    <dgm:cxn modelId="{BC60D927-28A8-4091-AE9B-2F992E32A165}" srcId="{F7C81F4B-3D15-49AE-9A06-5F9C8757B75A}" destId="{37964CBF-8A02-40EE-B2B3-AF3A2A55359B}" srcOrd="6" destOrd="0" parTransId="{1C75E076-1575-4CD9-8B2C-27E80431108D}" sibTransId="{B7BCE8E4-EFBB-44A1-A7D9-180D7641A1F8}"/>
    <dgm:cxn modelId="{586C1A36-2D65-4E38-B87D-E53BA7C229F2}" type="presOf" srcId="{4FBA08C9-A268-46D9-937B-2425B891D2B8}" destId="{5BFBEC4E-2E18-490C-9651-361D9BC24C7E}" srcOrd="0" destOrd="0" presId="urn:microsoft.com/office/officeart/2005/8/layout/hProcess9"/>
    <dgm:cxn modelId="{753D6470-9DDB-4D29-855A-A40F9A390EBF}" type="presOf" srcId="{49D565BA-EB5E-43B6-AB21-AE01B1BC751A}" destId="{EC1A236F-CB25-409C-A353-2F3A731BB800}" srcOrd="0" destOrd="0" presId="urn:microsoft.com/office/officeart/2005/8/layout/hProcess9"/>
    <dgm:cxn modelId="{F2DFEC73-E6AE-4963-B990-59B5D49CF97A}" type="presOf" srcId="{37964CBF-8A02-40EE-B2B3-AF3A2A55359B}" destId="{28F50B4E-D159-43E3-A30D-3465577F3F3C}" srcOrd="0" destOrd="0" presId="urn:microsoft.com/office/officeart/2005/8/layout/hProcess9"/>
    <dgm:cxn modelId="{C0FCBD55-03F7-4258-80E3-6710885ABB66}" srcId="{F7C81F4B-3D15-49AE-9A06-5F9C8757B75A}" destId="{49D565BA-EB5E-43B6-AB21-AE01B1BC751A}" srcOrd="5" destOrd="0" parTransId="{17383186-3582-4C9D-B7D2-8239D8CC014F}" sibTransId="{37E50DD1-F7FF-4287-8492-73F74F050AEE}"/>
    <dgm:cxn modelId="{A8D54AB6-ED0C-4469-93C4-FA1B00DD7400}" srcId="{F7C81F4B-3D15-49AE-9A06-5F9C8757B75A}" destId="{4FBA08C9-A268-46D9-937B-2425B891D2B8}" srcOrd="1" destOrd="0" parTransId="{CDBE8918-8C7D-4E45-9936-A40E4DE3C177}" sibTransId="{3DDFEBBA-167A-4517-8D8F-EA54C7F9478C}"/>
    <dgm:cxn modelId="{0BFB99BA-E089-40CE-BC9C-64B03AC616AF}" type="presOf" srcId="{F7C81F4B-3D15-49AE-9A06-5F9C8757B75A}" destId="{0B1D61C1-22F4-4CDF-ADFC-F1207F429509}" srcOrd="0" destOrd="0" presId="urn:microsoft.com/office/officeart/2005/8/layout/hProcess9"/>
    <dgm:cxn modelId="{F7D3C2BF-317B-4F51-812E-B5C12A4D15BF}" srcId="{F7C81F4B-3D15-49AE-9A06-5F9C8757B75A}" destId="{6E72B9C1-78E5-45E2-80FE-B01558FFCA13}" srcOrd="0" destOrd="0" parTransId="{81F5C105-3C4B-499B-9BEF-35548D855D91}" sibTransId="{EF055729-2EB4-49BA-96C3-6DC2DE7251F7}"/>
    <dgm:cxn modelId="{072BD0C4-B50B-4267-B05B-661F3208D44B}" type="presOf" srcId="{B9AA6423-DBD7-4ACB-9AF5-410B45E72551}" destId="{5D40695E-D477-4559-BAB4-9E5FC8AE58BB}" srcOrd="0" destOrd="0" presId="urn:microsoft.com/office/officeart/2005/8/layout/hProcess9"/>
    <dgm:cxn modelId="{9B778BC8-C4A3-4473-AFD1-47A897745DD5}" srcId="{F7C81F4B-3D15-49AE-9A06-5F9C8757B75A}" destId="{B29C2E84-FC36-49EC-AE7E-D110F8A4FA22}" srcOrd="7" destOrd="0" parTransId="{BFA21069-0628-449D-BE61-A1BBB3771A87}" sibTransId="{8533F371-A711-46BC-9C5F-F937FB894529}"/>
    <dgm:cxn modelId="{D6161BCB-8534-4CD0-B216-11509E6106BC}" srcId="{F7C81F4B-3D15-49AE-9A06-5F9C8757B75A}" destId="{73B020BA-1763-4373-B7AA-4B1AB5A33886}" srcOrd="3" destOrd="0" parTransId="{23AEAF0C-C71F-4621-9701-E57B624E084F}" sibTransId="{E52BAE59-8B2E-4E47-ADB0-3AE39203369D}"/>
    <dgm:cxn modelId="{D3C863D2-46BA-4B8A-8AEF-F04F54BB6A5A}" type="presOf" srcId="{73B020BA-1763-4373-B7AA-4B1AB5A33886}" destId="{F3D42790-28A8-4049-AEB4-1AEEC5A16BCD}" srcOrd="0" destOrd="0" presId="urn:microsoft.com/office/officeart/2005/8/layout/hProcess9"/>
    <dgm:cxn modelId="{C9D8E3D3-8CD2-444B-B44A-58BBEA942C92}" srcId="{F7C81F4B-3D15-49AE-9A06-5F9C8757B75A}" destId="{B9AA6423-DBD7-4ACB-9AF5-410B45E72551}" srcOrd="2" destOrd="0" parTransId="{290B6809-6D50-4400-9B4A-770F308A1451}" sibTransId="{90A99CA6-71FE-4283-957C-631B82822CDD}"/>
    <dgm:cxn modelId="{BC770AD4-48CD-4B13-96AD-F2033D548402}" type="presOf" srcId="{6E72B9C1-78E5-45E2-80FE-B01558FFCA13}" destId="{323FEF3F-E857-4EBD-BAAF-7102DE73B7DB}" srcOrd="0" destOrd="0" presId="urn:microsoft.com/office/officeart/2005/8/layout/hProcess9"/>
    <dgm:cxn modelId="{B1474DD5-E997-4E78-BF91-7E245B96A02C}" type="presOf" srcId="{B29C2E84-FC36-49EC-AE7E-D110F8A4FA22}" destId="{648AC577-4EE9-426B-82DD-F8AE9BB8DB5B}" srcOrd="0" destOrd="0" presId="urn:microsoft.com/office/officeart/2005/8/layout/hProcess9"/>
    <dgm:cxn modelId="{E1DDE5D8-AE69-461C-AF4E-905805A73D3F}" type="presOf" srcId="{ED230203-267D-44FF-B739-D5BA13A7CC54}" destId="{96B21E54-FD76-4835-8134-BB617642F88D}" srcOrd="0" destOrd="0" presId="urn:microsoft.com/office/officeart/2005/8/layout/hProcess9"/>
    <dgm:cxn modelId="{364A97E9-1681-4748-89E4-24EDEB675012}" srcId="{F7C81F4B-3D15-49AE-9A06-5F9C8757B75A}" destId="{ED230203-267D-44FF-B739-D5BA13A7CC54}" srcOrd="4" destOrd="0" parTransId="{F64BBA08-2CD8-44E3-8242-4C0F06B165B9}" sibTransId="{EBFA17E6-F3C3-499B-8B5E-35805767DACF}"/>
    <dgm:cxn modelId="{C0E0EDC2-5AF4-489F-9615-70552D84DCD2}" type="presParOf" srcId="{0B1D61C1-22F4-4CDF-ADFC-F1207F429509}" destId="{375F7B71-4C28-49CA-901E-1BDB5723AFD1}" srcOrd="0" destOrd="0" presId="urn:microsoft.com/office/officeart/2005/8/layout/hProcess9"/>
    <dgm:cxn modelId="{77E4A117-CB11-4109-BF07-049299820075}" type="presParOf" srcId="{0B1D61C1-22F4-4CDF-ADFC-F1207F429509}" destId="{E830212F-AA78-4228-AB55-7361E077642B}" srcOrd="1" destOrd="0" presId="urn:microsoft.com/office/officeart/2005/8/layout/hProcess9"/>
    <dgm:cxn modelId="{B2AA6990-3D1C-4C60-AB2A-7F6A9CD29539}" type="presParOf" srcId="{E830212F-AA78-4228-AB55-7361E077642B}" destId="{323FEF3F-E857-4EBD-BAAF-7102DE73B7DB}" srcOrd="0" destOrd="0" presId="urn:microsoft.com/office/officeart/2005/8/layout/hProcess9"/>
    <dgm:cxn modelId="{FF3EBD77-C0C4-4AF4-A8F3-123335006AA3}" type="presParOf" srcId="{E830212F-AA78-4228-AB55-7361E077642B}" destId="{03EE0F20-36F9-4706-90A3-1AC3F26A07C8}" srcOrd="1" destOrd="0" presId="urn:microsoft.com/office/officeart/2005/8/layout/hProcess9"/>
    <dgm:cxn modelId="{261AA410-2614-44D5-AD23-67DF9F1E37C4}" type="presParOf" srcId="{E830212F-AA78-4228-AB55-7361E077642B}" destId="{5BFBEC4E-2E18-490C-9651-361D9BC24C7E}" srcOrd="2" destOrd="0" presId="urn:microsoft.com/office/officeart/2005/8/layout/hProcess9"/>
    <dgm:cxn modelId="{D90409C3-DB6F-47EA-8CA9-FB26BF322D96}" type="presParOf" srcId="{E830212F-AA78-4228-AB55-7361E077642B}" destId="{5DD0339C-0E49-4FE4-B955-FF103164C294}" srcOrd="3" destOrd="0" presId="urn:microsoft.com/office/officeart/2005/8/layout/hProcess9"/>
    <dgm:cxn modelId="{92DB1C42-5934-4C36-A2D9-3E91AC98DD80}" type="presParOf" srcId="{E830212F-AA78-4228-AB55-7361E077642B}" destId="{5D40695E-D477-4559-BAB4-9E5FC8AE58BB}" srcOrd="4" destOrd="0" presId="urn:microsoft.com/office/officeart/2005/8/layout/hProcess9"/>
    <dgm:cxn modelId="{6E9C6419-6C45-4CF4-A0FB-998EF3B79439}" type="presParOf" srcId="{E830212F-AA78-4228-AB55-7361E077642B}" destId="{BA0D1F7E-D68E-4F29-BA53-DCD7F8E71239}" srcOrd="5" destOrd="0" presId="urn:microsoft.com/office/officeart/2005/8/layout/hProcess9"/>
    <dgm:cxn modelId="{788A38DC-17F1-441B-BA6E-7598B2CDD54C}" type="presParOf" srcId="{E830212F-AA78-4228-AB55-7361E077642B}" destId="{F3D42790-28A8-4049-AEB4-1AEEC5A16BCD}" srcOrd="6" destOrd="0" presId="urn:microsoft.com/office/officeart/2005/8/layout/hProcess9"/>
    <dgm:cxn modelId="{89458AE9-C32A-4653-8068-3B34D770FB85}" type="presParOf" srcId="{E830212F-AA78-4228-AB55-7361E077642B}" destId="{7D4D58B6-6A4B-4759-BF27-60596B0BB92B}" srcOrd="7" destOrd="0" presId="urn:microsoft.com/office/officeart/2005/8/layout/hProcess9"/>
    <dgm:cxn modelId="{9A1B6C81-D5AD-432F-AB68-540DA32CC8FC}" type="presParOf" srcId="{E830212F-AA78-4228-AB55-7361E077642B}" destId="{96B21E54-FD76-4835-8134-BB617642F88D}" srcOrd="8" destOrd="0" presId="urn:microsoft.com/office/officeart/2005/8/layout/hProcess9"/>
    <dgm:cxn modelId="{2E0F7CA8-CA49-4A35-8186-BCB00AD6181B}" type="presParOf" srcId="{E830212F-AA78-4228-AB55-7361E077642B}" destId="{666A95E6-52D0-4466-81C8-BB2A1B88A1FD}" srcOrd="9" destOrd="0" presId="urn:microsoft.com/office/officeart/2005/8/layout/hProcess9"/>
    <dgm:cxn modelId="{79AF25C5-8F50-4DDE-A356-D23B815604BD}" type="presParOf" srcId="{E830212F-AA78-4228-AB55-7361E077642B}" destId="{EC1A236F-CB25-409C-A353-2F3A731BB800}" srcOrd="10" destOrd="0" presId="urn:microsoft.com/office/officeart/2005/8/layout/hProcess9"/>
    <dgm:cxn modelId="{2D584483-4E7A-4C47-88F2-050E359DBA20}" type="presParOf" srcId="{E830212F-AA78-4228-AB55-7361E077642B}" destId="{72A73364-C9D2-461B-88BC-B83F02CF0D80}" srcOrd="11" destOrd="0" presId="urn:microsoft.com/office/officeart/2005/8/layout/hProcess9"/>
    <dgm:cxn modelId="{C75FA1A1-5E75-46D3-BF40-DF4E7A188DFE}" type="presParOf" srcId="{E830212F-AA78-4228-AB55-7361E077642B}" destId="{28F50B4E-D159-43E3-A30D-3465577F3F3C}" srcOrd="12" destOrd="0" presId="urn:microsoft.com/office/officeart/2005/8/layout/hProcess9"/>
    <dgm:cxn modelId="{7E3313FC-EC7A-4910-83BB-B884991E08B5}" type="presParOf" srcId="{E830212F-AA78-4228-AB55-7361E077642B}" destId="{3F21A360-6BF6-4FB1-9630-F28DFC6EF8B6}" srcOrd="13" destOrd="0" presId="urn:microsoft.com/office/officeart/2005/8/layout/hProcess9"/>
    <dgm:cxn modelId="{D160D8D3-194E-4E2C-9F80-4C5E3252147A}" type="presParOf" srcId="{E830212F-AA78-4228-AB55-7361E077642B}" destId="{648AC577-4EE9-426B-82DD-F8AE9BB8DB5B}" srcOrd="14" destOrd="0" presId="urn:microsoft.com/office/officeart/2005/8/layout/hProcess9"/>
  </dgm:cxnLst>
  <dgm:bg/>
  <dgm:whole/>
  <dgm:extLst>
    <a:ext uri="http://schemas.microsoft.com/office/drawing/2008/diagram">
      <dsp:dataModelExt xmlns:dsp="http://schemas.microsoft.com/office/drawing/2008/diagram" relId="rId10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A1ACD83-3971-48B2-AC7D-E6B024FF18AC}">
      <dsp:nvSpPr>
        <dsp:cNvPr id="0" name=""/>
        <dsp:cNvSpPr/>
      </dsp:nvSpPr>
      <dsp:spPr>
        <a:xfrm>
          <a:off x="1817410" y="726894"/>
          <a:ext cx="1765854" cy="1765854"/>
        </a:xfrm>
        <a:prstGeom prst="ellipse">
          <a:avLst/>
        </a:prstGeom>
        <a:solidFill>
          <a:schemeClr val="accent1">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34290" tIns="34290" rIns="34290" bIns="34290" numCol="1" spcCol="1270" anchor="ctr" anchorCtr="0">
          <a:noAutofit/>
        </a:bodyPr>
        <a:lstStyle/>
        <a:p>
          <a:pPr marL="0" lvl="0" indent="0" algn="ctr" defTabSz="1200150">
            <a:lnSpc>
              <a:spcPct val="90000"/>
            </a:lnSpc>
            <a:spcBef>
              <a:spcPct val="0"/>
            </a:spcBef>
            <a:spcAft>
              <a:spcPct val="35000"/>
            </a:spcAft>
            <a:buNone/>
          </a:pPr>
          <a:r>
            <a:rPr lang="tr-TR" sz="2700" kern="1200"/>
            <a:t>Endüstri 4.0</a:t>
          </a:r>
        </a:p>
      </dsp:txBody>
      <dsp:txXfrm>
        <a:off x="2076013" y="985497"/>
        <a:ext cx="1248648" cy="1248648"/>
      </dsp:txXfrm>
    </dsp:sp>
    <dsp:sp modelId="{6249430B-964A-4C73-BA48-AC6D44AFD8DD}">
      <dsp:nvSpPr>
        <dsp:cNvPr id="0" name=""/>
        <dsp:cNvSpPr/>
      </dsp:nvSpPr>
      <dsp:spPr>
        <a:xfrm>
          <a:off x="2258873" y="17460"/>
          <a:ext cx="882927" cy="882927"/>
        </a:xfrm>
        <a:prstGeom prst="ellipse">
          <a:avLst/>
        </a:prstGeom>
        <a:solidFill>
          <a:schemeClr val="accent1">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tr-TR" sz="900" kern="1200"/>
            <a:t>Robot Teknolojileri</a:t>
          </a:r>
        </a:p>
      </dsp:txBody>
      <dsp:txXfrm>
        <a:off x="2388175" y="146762"/>
        <a:ext cx="624323" cy="624323"/>
      </dsp:txXfrm>
    </dsp:sp>
    <dsp:sp modelId="{3253A5B2-E568-4C8F-8E69-ED2A95C417AE}">
      <dsp:nvSpPr>
        <dsp:cNvPr id="0" name=""/>
        <dsp:cNvSpPr/>
      </dsp:nvSpPr>
      <dsp:spPr>
        <a:xfrm>
          <a:off x="2998656" y="286719"/>
          <a:ext cx="882927" cy="882927"/>
        </a:xfrm>
        <a:prstGeom prst="ellipse">
          <a:avLst/>
        </a:prstGeom>
        <a:solidFill>
          <a:schemeClr val="accent1">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tr-TR" sz="900" kern="1200"/>
            <a:t>Simülasyon</a:t>
          </a:r>
        </a:p>
      </dsp:txBody>
      <dsp:txXfrm>
        <a:off x="3127958" y="416021"/>
        <a:ext cx="624323" cy="624323"/>
      </dsp:txXfrm>
    </dsp:sp>
    <dsp:sp modelId="{B23D3F2D-020D-41E4-89FA-4B206EF9DABE}">
      <dsp:nvSpPr>
        <dsp:cNvPr id="0" name=""/>
        <dsp:cNvSpPr/>
      </dsp:nvSpPr>
      <dsp:spPr>
        <a:xfrm>
          <a:off x="3392286" y="968506"/>
          <a:ext cx="882927" cy="882927"/>
        </a:xfrm>
        <a:prstGeom prst="ellipse">
          <a:avLst/>
        </a:prstGeom>
        <a:solidFill>
          <a:schemeClr val="accent1">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tr-TR" sz="900" kern="1200"/>
            <a:t>Yatay ve Dikey Entegrasyon</a:t>
          </a:r>
        </a:p>
      </dsp:txBody>
      <dsp:txXfrm>
        <a:off x="3521588" y="1097808"/>
        <a:ext cx="624323" cy="624323"/>
      </dsp:txXfrm>
    </dsp:sp>
    <dsp:sp modelId="{9193D14E-69FF-4130-8316-B29F87EDE6C5}">
      <dsp:nvSpPr>
        <dsp:cNvPr id="0" name=""/>
        <dsp:cNvSpPr/>
      </dsp:nvSpPr>
      <dsp:spPr>
        <a:xfrm>
          <a:off x="3255580" y="1743806"/>
          <a:ext cx="882927" cy="882927"/>
        </a:xfrm>
        <a:prstGeom prst="ellipse">
          <a:avLst/>
        </a:prstGeom>
        <a:solidFill>
          <a:schemeClr val="accent1">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tr-TR" sz="900" kern="1200"/>
            <a:t>Nesnelerin İnterneti</a:t>
          </a:r>
        </a:p>
      </dsp:txBody>
      <dsp:txXfrm>
        <a:off x="3384882" y="1873108"/>
        <a:ext cx="624323" cy="624323"/>
      </dsp:txXfrm>
    </dsp:sp>
    <dsp:sp modelId="{E72E6805-89BF-4024-B7A5-F7175C7114BA}">
      <dsp:nvSpPr>
        <dsp:cNvPr id="0" name=""/>
        <dsp:cNvSpPr/>
      </dsp:nvSpPr>
      <dsp:spPr>
        <a:xfrm>
          <a:off x="2652504" y="2249847"/>
          <a:ext cx="882927" cy="882927"/>
        </a:xfrm>
        <a:prstGeom prst="ellipse">
          <a:avLst/>
        </a:prstGeom>
        <a:solidFill>
          <a:schemeClr val="accent1">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tr-TR" sz="900" kern="1200"/>
            <a:t>Siber Güvenlik</a:t>
          </a:r>
        </a:p>
      </dsp:txBody>
      <dsp:txXfrm>
        <a:off x="2781806" y="2379149"/>
        <a:ext cx="624323" cy="624323"/>
      </dsp:txXfrm>
    </dsp:sp>
    <dsp:sp modelId="{F7FF49C0-51CF-4A04-BAE4-73A67307DD63}">
      <dsp:nvSpPr>
        <dsp:cNvPr id="0" name=""/>
        <dsp:cNvSpPr/>
      </dsp:nvSpPr>
      <dsp:spPr>
        <a:xfrm>
          <a:off x="1865243" y="2249847"/>
          <a:ext cx="882927" cy="882927"/>
        </a:xfrm>
        <a:prstGeom prst="ellipse">
          <a:avLst/>
        </a:prstGeom>
        <a:solidFill>
          <a:schemeClr val="accent1">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tr-TR" sz="900" kern="1200"/>
            <a:t>Eklemeli İmalat</a:t>
          </a:r>
        </a:p>
      </dsp:txBody>
      <dsp:txXfrm>
        <a:off x="1994545" y="2379149"/>
        <a:ext cx="624323" cy="624323"/>
      </dsp:txXfrm>
    </dsp:sp>
    <dsp:sp modelId="{EB5C8042-3845-4AE6-88ED-FDA49D8B8F90}">
      <dsp:nvSpPr>
        <dsp:cNvPr id="0" name=""/>
        <dsp:cNvSpPr/>
      </dsp:nvSpPr>
      <dsp:spPr>
        <a:xfrm>
          <a:off x="1262167" y="1743806"/>
          <a:ext cx="882927" cy="882927"/>
        </a:xfrm>
        <a:prstGeom prst="ellipse">
          <a:avLst/>
        </a:prstGeom>
        <a:solidFill>
          <a:schemeClr val="accent1">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tr-TR" sz="900" kern="1200"/>
            <a:t>Bulut Bilişim</a:t>
          </a:r>
        </a:p>
      </dsp:txBody>
      <dsp:txXfrm>
        <a:off x="1391469" y="1873108"/>
        <a:ext cx="624323" cy="624323"/>
      </dsp:txXfrm>
    </dsp:sp>
    <dsp:sp modelId="{08422429-C05C-434A-B4B4-463DCF2AE96B}">
      <dsp:nvSpPr>
        <dsp:cNvPr id="0" name=""/>
        <dsp:cNvSpPr/>
      </dsp:nvSpPr>
      <dsp:spPr>
        <a:xfrm>
          <a:off x="1125461" y="968506"/>
          <a:ext cx="882927" cy="882927"/>
        </a:xfrm>
        <a:prstGeom prst="ellipse">
          <a:avLst/>
        </a:prstGeom>
        <a:solidFill>
          <a:schemeClr val="accent1">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tr-TR" sz="900" kern="1200"/>
            <a:t>Artırılmış Gerçeklik</a:t>
          </a:r>
        </a:p>
      </dsp:txBody>
      <dsp:txXfrm>
        <a:off x="1254763" y="1097808"/>
        <a:ext cx="624323" cy="624323"/>
      </dsp:txXfrm>
    </dsp:sp>
    <dsp:sp modelId="{0BCE8C5C-EDD4-4854-B30B-60D032D14D27}">
      <dsp:nvSpPr>
        <dsp:cNvPr id="0" name=""/>
        <dsp:cNvSpPr/>
      </dsp:nvSpPr>
      <dsp:spPr>
        <a:xfrm>
          <a:off x="1519091" y="286719"/>
          <a:ext cx="882927" cy="882927"/>
        </a:xfrm>
        <a:prstGeom prst="ellipse">
          <a:avLst/>
        </a:prstGeom>
        <a:solidFill>
          <a:schemeClr val="accent1">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tr-TR" sz="900" kern="1200"/>
            <a:t>Büyük Veri</a:t>
          </a:r>
        </a:p>
      </dsp:txBody>
      <dsp:txXfrm>
        <a:off x="1648393" y="416021"/>
        <a:ext cx="624323" cy="62432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5DC7492-EB26-45C8-92C2-BEF11AF4A414}">
      <dsp:nvSpPr>
        <dsp:cNvPr id="0" name=""/>
        <dsp:cNvSpPr/>
      </dsp:nvSpPr>
      <dsp:spPr>
        <a:xfrm>
          <a:off x="0" y="0"/>
          <a:ext cx="4166558" cy="2096219"/>
        </a:xfrm>
        <a:prstGeom prst="roundRect">
          <a:avLst>
            <a:gd name="adj" fmla="val 85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8590" tIns="148590" rIns="148590" bIns="1294124" numCol="1" spcCol="1270" anchor="t" anchorCtr="0">
          <a:noAutofit/>
        </a:bodyPr>
        <a:lstStyle/>
        <a:p>
          <a:pPr marL="0" lvl="0" indent="0" algn="ctr" defTabSz="1733550">
            <a:lnSpc>
              <a:spcPct val="90000"/>
            </a:lnSpc>
            <a:spcBef>
              <a:spcPct val="0"/>
            </a:spcBef>
            <a:spcAft>
              <a:spcPct val="35000"/>
            </a:spcAft>
            <a:buNone/>
          </a:pPr>
          <a:r>
            <a:rPr lang="tr-TR" sz="3900" kern="1200"/>
            <a:t>Robot Teknolojileri</a:t>
          </a:r>
        </a:p>
      </dsp:txBody>
      <dsp:txXfrm>
        <a:off x="52187" y="52187"/>
        <a:ext cx="4062184" cy="1991845"/>
      </dsp:txXfrm>
    </dsp:sp>
    <dsp:sp modelId="{037EB72E-03AA-4033-9F63-FDB05CA1B6F7}">
      <dsp:nvSpPr>
        <dsp:cNvPr id="0" name=""/>
        <dsp:cNvSpPr/>
      </dsp:nvSpPr>
      <dsp:spPr>
        <a:xfrm>
          <a:off x="104163" y="943298"/>
          <a:ext cx="977961" cy="943298"/>
        </a:xfrm>
        <a:prstGeom prst="roundRect">
          <a:avLst>
            <a:gd name="adj" fmla="val 105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t" anchorCtr="0">
          <a:noAutofit/>
        </a:bodyPr>
        <a:lstStyle/>
        <a:p>
          <a:pPr marL="0" lvl="0" indent="0" algn="ctr" defTabSz="533400">
            <a:lnSpc>
              <a:spcPct val="90000"/>
            </a:lnSpc>
            <a:spcBef>
              <a:spcPct val="0"/>
            </a:spcBef>
            <a:spcAft>
              <a:spcPct val="35000"/>
            </a:spcAft>
            <a:buNone/>
          </a:pPr>
          <a:r>
            <a:rPr lang="tr-TR" sz="1200" b="1" kern="1200"/>
            <a:t>Matematik</a:t>
          </a:r>
        </a:p>
        <a:p>
          <a:pPr marL="57150" lvl="1" indent="-57150" algn="l" defTabSz="400050">
            <a:lnSpc>
              <a:spcPct val="90000"/>
            </a:lnSpc>
            <a:spcBef>
              <a:spcPct val="0"/>
            </a:spcBef>
            <a:spcAft>
              <a:spcPct val="15000"/>
            </a:spcAft>
            <a:buChar char="•"/>
          </a:pPr>
          <a:r>
            <a:rPr lang="tr-TR" sz="900" kern="1200"/>
            <a:t>Hareket</a:t>
          </a:r>
        </a:p>
        <a:p>
          <a:pPr marL="57150" lvl="1" indent="-57150" algn="l" defTabSz="400050">
            <a:lnSpc>
              <a:spcPct val="90000"/>
            </a:lnSpc>
            <a:spcBef>
              <a:spcPct val="0"/>
            </a:spcBef>
            <a:spcAft>
              <a:spcPct val="15000"/>
            </a:spcAft>
            <a:buChar char="•"/>
          </a:pPr>
          <a:r>
            <a:rPr lang="tr-TR" sz="900" kern="1200"/>
            <a:t>Modelleme</a:t>
          </a:r>
        </a:p>
      </dsp:txBody>
      <dsp:txXfrm>
        <a:off x="133173" y="972308"/>
        <a:ext cx="919941" cy="885278"/>
      </dsp:txXfrm>
    </dsp:sp>
    <dsp:sp modelId="{E6BBD1AA-365E-41DD-836E-96403D285D9E}">
      <dsp:nvSpPr>
        <dsp:cNvPr id="0" name=""/>
        <dsp:cNvSpPr/>
      </dsp:nvSpPr>
      <dsp:spPr>
        <a:xfrm>
          <a:off x="1097566" y="943298"/>
          <a:ext cx="977961" cy="943298"/>
        </a:xfrm>
        <a:prstGeom prst="roundRect">
          <a:avLst>
            <a:gd name="adj" fmla="val 105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t" anchorCtr="0">
          <a:noAutofit/>
        </a:bodyPr>
        <a:lstStyle/>
        <a:p>
          <a:pPr marL="0" lvl="0" indent="0" algn="l" defTabSz="533400">
            <a:lnSpc>
              <a:spcPct val="90000"/>
            </a:lnSpc>
            <a:spcBef>
              <a:spcPct val="0"/>
            </a:spcBef>
            <a:spcAft>
              <a:spcPct val="35000"/>
            </a:spcAft>
            <a:buNone/>
          </a:pPr>
          <a:r>
            <a:rPr lang="tr-TR" sz="1200" b="1" kern="1200"/>
            <a:t>Makine</a:t>
          </a:r>
        </a:p>
        <a:p>
          <a:pPr marL="57150" lvl="1" indent="-57150" algn="l" defTabSz="400050">
            <a:lnSpc>
              <a:spcPct val="90000"/>
            </a:lnSpc>
            <a:spcBef>
              <a:spcPct val="0"/>
            </a:spcBef>
            <a:spcAft>
              <a:spcPct val="15000"/>
            </a:spcAft>
            <a:buChar char="•"/>
          </a:pPr>
          <a:r>
            <a:rPr lang="tr-TR" sz="900" kern="1200"/>
            <a:t>Tasarım</a:t>
          </a:r>
        </a:p>
        <a:p>
          <a:pPr marL="57150" lvl="1" indent="-57150" algn="l" defTabSz="400050">
            <a:lnSpc>
              <a:spcPct val="90000"/>
            </a:lnSpc>
            <a:spcBef>
              <a:spcPct val="0"/>
            </a:spcBef>
            <a:spcAft>
              <a:spcPct val="15000"/>
            </a:spcAft>
            <a:buChar char="•"/>
          </a:pPr>
          <a:r>
            <a:rPr lang="tr-TR" sz="900" kern="1200"/>
            <a:t>İmalat</a:t>
          </a:r>
        </a:p>
        <a:p>
          <a:pPr marL="57150" lvl="1" indent="-57150" algn="l" defTabSz="400050">
            <a:lnSpc>
              <a:spcPct val="90000"/>
            </a:lnSpc>
            <a:spcBef>
              <a:spcPct val="0"/>
            </a:spcBef>
            <a:spcAft>
              <a:spcPct val="15000"/>
            </a:spcAft>
            <a:buChar char="•"/>
          </a:pPr>
          <a:r>
            <a:rPr lang="tr-TR" sz="900" kern="1200"/>
            <a:t>Sistem Dinamiği</a:t>
          </a:r>
        </a:p>
      </dsp:txBody>
      <dsp:txXfrm>
        <a:off x="1126576" y="972308"/>
        <a:ext cx="919941" cy="885278"/>
      </dsp:txXfrm>
    </dsp:sp>
    <dsp:sp modelId="{87898934-C4D5-4CB0-852B-FB8CF2A3AD58}">
      <dsp:nvSpPr>
        <dsp:cNvPr id="0" name=""/>
        <dsp:cNvSpPr/>
      </dsp:nvSpPr>
      <dsp:spPr>
        <a:xfrm>
          <a:off x="2090969" y="943298"/>
          <a:ext cx="977961" cy="943298"/>
        </a:xfrm>
        <a:prstGeom prst="roundRect">
          <a:avLst>
            <a:gd name="adj" fmla="val 105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t" anchorCtr="0">
          <a:noAutofit/>
        </a:bodyPr>
        <a:lstStyle/>
        <a:p>
          <a:pPr marL="0" lvl="0" indent="0" algn="l" defTabSz="533400">
            <a:lnSpc>
              <a:spcPct val="90000"/>
            </a:lnSpc>
            <a:spcBef>
              <a:spcPct val="0"/>
            </a:spcBef>
            <a:spcAft>
              <a:spcPct val="35000"/>
            </a:spcAft>
            <a:buNone/>
          </a:pPr>
          <a:r>
            <a:rPr lang="tr-TR" sz="1200" b="1" kern="1200"/>
            <a:t>Elektronik</a:t>
          </a:r>
        </a:p>
        <a:p>
          <a:pPr marL="57150" lvl="1" indent="-57150" algn="l" defTabSz="400050">
            <a:lnSpc>
              <a:spcPct val="90000"/>
            </a:lnSpc>
            <a:spcBef>
              <a:spcPct val="0"/>
            </a:spcBef>
            <a:spcAft>
              <a:spcPct val="15000"/>
            </a:spcAft>
            <a:buChar char="•"/>
          </a:pPr>
          <a:r>
            <a:rPr lang="tr-TR" sz="900" kern="1200"/>
            <a:t>Eyleyiciler</a:t>
          </a:r>
        </a:p>
        <a:p>
          <a:pPr marL="57150" lvl="1" indent="-57150" algn="l" defTabSz="400050">
            <a:lnSpc>
              <a:spcPct val="90000"/>
            </a:lnSpc>
            <a:spcBef>
              <a:spcPct val="0"/>
            </a:spcBef>
            <a:spcAft>
              <a:spcPct val="15000"/>
            </a:spcAft>
            <a:buChar char="•"/>
          </a:pPr>
          <a:r>
            <a:rPr lang="tr-TR" sz="900" kern="1200"/>
            <a:t>Algılayıcılar</a:t>
          </a:r>
        </a:p>
        <a:p>
          <a:pPr marL="57150" lvl="1" indent="-57150" algn="l" defTabSz="400050">
            <a:lnSpc>
              <a:spcPct val="90000"/>
            </a:lnSpc>
            <a:spcBef>
              <a:spcPct val="0"/>
            </a:spcBef>
            <a:spcAft>
              <a:spcPct val="15000"/>
            </a:spcAft>
            <a:buChar char="•"/>
          </a:pPr>
          <a:r>
            <a:rPr lang="tr-TR" sz="900" kern="1200"/>
            <a:t>Kontrol Sistemi</a:t>
          </a:r>
        </a:p>
      </dsp:txBody>
      <dsp:txXfrm>
        <a:off x="2119979" y="972308"/>
        <a:ext cx="919941" cy="885278"/>
      </dsp:txXfrm>
    </dsp:sp>
    <dsp:sp modelId="{A1ACF85E-828E-416C-8CFD-11A022992EEB}">
      <dsp:nvSpPr>
        <dsp:cNvPr id="0" name=""/>
        <dsp:cNvSpPr/>
      </dsp:nvSpPr>
      <dsp:spPr>
        <a:xfrm>
          <a:off x="3084371" y="943298"/>
          <a:ext cx="977961" cy="943298"/>
        </a:xfrm>
        <a:prstGeom prst="roundRect">
          <a:avLst>
            <a:gd name="adj" fmla="val 105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t" anchorCtr="0">
          <a:noAutofit/>
        </a:bodyPr>
        <a:lstStyle/>
        <a:p>
          <a:pPr marL="0" lvl="0" indent="0" algn="l" defTabSz="533400">
            <a:lnSpc>
              <a:spcPct val="90000"/>
            </a:lnSpc>
            <a:spcBef>
              <a:spcPct val="0"/>
            </a:spcBef>
            <a:spcAft>
              <a:spcPct val="35000"/>
            </a:spcAft>
            <a:buNone/>
          </a:pPr>
          <a:r>
            <a:rPr lang="tr-TR" sz="1200" b="1" kern="1200"/>
            <a:t>Bilgisayar</a:t>
          </a:r>
        </a:p>
        <a:p>
          <a:pPr marL="57150" lvl="1" indent="-57150" algn="l" defTabSz="400050">
            <a:lnSpc>
              <a:spcPct val="90000"/>
            </a:lnSpc>
            <a:spcBef>
              <a:spcPct val="0"/>
            </a:spcBef>
            <a:spcAft>
              <a:spcPct val="15000"/>
            </a:spcAft>
            <a:buChar char="•"/>
          </a:pPr>
          <a:r>
            <a:rPr lang="tr-TR" sz="900" kern="1200"/>
            <a:t>Yapay Zeka</a:t>
          </a:r>
        </a:p>
        <a:p>
          <a:pPr marL="57150" lvl="1" indent="-57150" algn="l" defTabSz="400050">
            <a:lnSpc>
              <a:spcPct val="90000"/>
            </a:lnSpc>
            <a:spcBef>
              <a:spcPct val="0"/>
            </a:spcBef>
            <a:spcAft>
              <a:spcPct val="15000"/>
            </a:spcAft>
            <a:buChar char="•"/>
          </a:pPr>
          <a:r>
            <a:rPr lang="tr-TR" sz="900" kern="1200"/>
            <a:t>İletişim</a:t>
          </a:r>
        </a:p>
        <a:p>
          <a:pPr marL="57150" lvl="1" indent="-57150" algn="l" defTabSz="400050">
            <a:lnSpc>
              <a:spcPct val="90000"/>
            </a:lnSpc>
            <a:spcBef>
              <a:spcPct val="0"/>
            </a:spcBef>
            <a:spcAft>
              <a:spcPct val="15000"/>
            </a:spcAft>
            <a:buChar char="•"/>
          </a:pPr>
          <a:r>
            <a:rPr lang="tr-TR" sz="900" kern="1200"/>
            <a:t>Programlama</a:t>
          </a:r>
        </a:p>
      </dsp:txBody>
      <dsp:txXfrm>
        <a:off x="3113381" y="972308"/>
        <a:ext cx="919941" cy="885278"/>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918033E-7E9C-4FCD-9DBB-7040027C95DD}">
      <dsp:nvSpPr>
        <dsp:cNvPr id="0" name=""/>
        <dsp:cNvSpPr/>
      </dsp:nvSpPr>
      <dsp:spPr>
        <a:xfrm>
          <a:off x="90478" y="292"/>
          <a:ext cx="839790" cy="419895"/>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tr-TR" sz="1200" kern="1200"/>
            <a:t>Genel</a:t>
          </a:r>
        </a:p>
      </dsp:txBody>
      <dsp:txXfrm>
        <a:off x="102776" y="12590"/>
        <a:ext cx="815194" cy="395299"/>
      </dsp:txXfrm>
    </dsp:sp>
    <dsp:sp modelId="{2AE7A79C-34BD-4C9A-8572-E74C666F5562}">
      <dsp:nvSpPr>
        <dsp:cNvPr id="0" name=""/>
        <dsp:cNvSpPr/>
      </dsp:nvSpPr>
      <dsp:spPr>
        <a:xfrm>
          <a:off x="128737" y="420187"/>
          <a:ext cx="91440" cy="314921"/>
        </a:xfrm>
        <a:custGeom>
          <a:avLst/>
          <a:gdLst/>
          <a:ahLst/>
          <a:cxnLst/>
          <a:rect l="0" t="0" r="0" b="0"/>
          <a:pathLst>
            <a:path>
              <a:moveTo>
                <a:pt x="45720" y="0"/>
              </a:moveTo>
              <a:lnTo>
                <a:pt x="45720" y="314921"/>
              </a:lnTo>
              <a:lnTo>
                <a:pt x="129699" y="314921"/>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247FB5B-D652-4CF6-B984-616B48C6218A}">
      <dsp:nvSpPr>
        <dsp:cNvPr id="0" name=""/>
        <dsp:cNvSpPr/>
      </dsp:nvSpPr>
      <dsp:spPr>
        <a:xfrm>
          <a:off x="258436" y="525161"/>
          <a:ext cx="671832" cy="419895"/>
        </a:xfrm>
        <a:prstGeom prst="roundRect">
          <a:avLst>
            <a:gd name="adj" fmla="val 100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tr-TR" sz="1000" kern="1200"/>
            <a:t>Seri</a:t>
          </a:r>
        </a:p>
      </dsp:txBody>
      <dsp:txXfrm>
        <a:off x="270734" y="537459"/>
        <a:ext cx="647236" cy="395299"/>
      </dsp:txXfrm>
    </dsp:sp>
    <dsp:sp modelId="{F6AA94AB-5946-48CC-ABC2-B5297AAC9153}">
      <dsp:nvSpPr>
        <dsp:cNvPr id="0" name=""/>
        <dsp:cNvSpPr/>
      </dsp:nvSpPr>
      <dsp:spPr>
        <a:xfrm>
          <a:off x="128737" y="420187"/>
          <a:ext cx="91440" cy="839790"/>
        </a:xfrm>
        <a:custGeom>
          <a:avLst/>
          <a:gdLst/>
          <a:ahLst/>
          <a:cxnLst/>
          <a:rect l="0" t="0" r="0" b="0"/>
          <a:pathLst>
            <a:path>
              <a:moveTo>
                <a:pt x="45720" y="0"/>
              </a:moveTo>
              <a:lnTo>
                <a:pt x="45720" y="839790"/>
              </a:lnTo>
              <a:lnTo>
                <a:pt x="129699" y="839790"/>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6B16A37-7F22-4A64-B31B-E4AB78147F9A}">
      <dsp:nvSpPr>
        <dsp:cNvPr id="0" name=""/>
        <dsp:cNvSpPr/>
      </dsp:nvSpPr>
      <dsp:spPr>
        <a:xfrm>
          <a:off x="258436" y="1050030"/>
          <a:ext cx="671832" cy="419895"/>
        </a:xfrm>
        <a:prstGeom prst="roundRect">
          <a:avLst>
            <a:gd name="adj" fmla="val 10000"/>
          </a:avLst>
        </a:prstGeom>
        <a:solidFill>
          <a:schemeClr val="lt1">
            <a:alpha val="90000"/>
            <a:hueOff val="0"/>
            <a:satOff val="0"/>
            <a:lumOff val="0"/>
            <a:alphaOff val="0"/>
          </a:schemeClr>
        </a:solidFill>
        <a:ln w="12700" cap="flat" cmpd="sng" algn="ctr">
          <a:solidFill>
            <a:schemeClr val="accent3">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tr-TR" sz="1000" kern="1200"/>
            <a:t>Paralel</a:t>
          </a:r>
        </a:p>
      </dsp:txBody>
      <dsp:txXfrm>
        <a:off x="270734" y="1062328"/>
        <a:ext cx="647236" cy="395299"/>
      </dsp:txXfrm>
    </dsp:sp>
    <dsp:sp modelId="{433B8ABD-7CB1-4043-BF39-03CFD81A880F}">
      <dsp:nvSpPr>
        <dsp:cNvPr id="0" name=""/>
        <dsp:cNvSpPr/>
      </dsp:nvSpPr>
      <dsp:spPr>
        <a:xfrm>
          <a:off x="128737" y="420187"/>
          <a:ext cx="91440" cy="1364659"/>
        </a:xfrm>
        <a:custGeom>
          <a:avLst/>
          <a:gdLst/>
          <a:ahLst/>
          <a:cxnLst/>
          <a:rect l="0" t="0" r="0" b="0"/>
          <a:pathLst>
            <a:path>
              <a:moveTo>
                <a:pt x="45720" y="0"/>
              </a:moveTo>
              <a:lnTo>
                <a:pt x="45720" y="1364659"/>
              </a:lnTo>
              <a:lnTo>
                <a:pt x="129699" y="1364659"/>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A70AB9B-1A52-4D0A-8A2F-788EE2FD0009}">
      <dsp:nvSpPr>
        <dsp:cNvPr id="0" name=""/>
        <dsp:cNvSpPr/>
      </dsp:nvSpPr>
      <dsp:spPr>
        <a:xfrm>
          <a:off x="258436" y="1574899"/>
          <a:ext cx="671832" cy="419895"/>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tr-TR" sz="1000" kern="1200"/>
            <a:t>Redundant</a:t>
          </a:r>
        </a:p>
      </dsp:txBody>
      <dsp:txXfrm>
        <a:off x="270734" y="1587197"/>
        <a:ext cx="647236" cy="395299"/>
      </dsp:txXfrm>
    </dsp:sp>
    <dsp:sp modelId="{D12FD61E-83F2-4DD9-9803-AE5C5E3B1747}">
      <dsp:nvSpPr>
        <dsp:cNvPr id="0" name=""/>
        <dsp:cNvSpPr/>
      </dsp:nvSpPr>
      <dsp:spPr>
        <a:xfrm>
          <a:off x="1140216" y="292"/>
          <a:ext cx="839790" cy="419895"/>
        </a:xfrm>
        <a:prstGeom prst="roundRect">
          <a:avLst>
            <a:gd name="adj" fmla="val 1000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tr-TR" sz="1200" kern="1200"/>
            <a:t>Kontrol Yöntemi</a:t>
          </a:r>
        </a:p>
      </dsp:txBody>
      <dsp:txXfrm>
        <a:off x="1152514" y="12590"/>
        <a:ext cx="815194" cy="395299"/>
      </dsp:txXfrm>
    </dsp:sp>
    <dsp:sp modelId="{95D09D01-2477-4553-999C-DE922432C5DC}">
      <dsp:nvSpPr>
        <dsp:cNvPr id="0" name=""/>
        <dsp:cNvSpPr/>
      </dsp:nvSpPr>
      <dsp:spPr>
        <a:xfrm>
          <a:off x="1178475" y="420187"/>
          <a:ext cx="91440" cy="314921"/>
        </a:xfrm>
        <a:custGeom>
          <a:avLst/>
          <a:gdLst/>
          <a:ahLst/>
          <a:cxnLst/>
          <a:rect l="0" t="0" r="0" b="0"/>
          <a:pathLst>
            <a:path>
              <a:moveTo>
                <a:pt x="45720" y="0"/>
              </a:moveTo>
              <a:lnTo>
                <a:pt x="45720" y="314921"/>
              </a:lnTo>
              <a:lnTo>
                <a:pt x="129699" y="314921"/>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C5AEE25-18F9-4049-AB6F-74A9CEA54D0A}">
      <dsp:nvSpPr>
        <dsp:cNvPr id="0" name=""/>
        <dsp:cNvSpPr/>
      </dsp:nvSpPr>
      <dsp:spPr>
        <a:xfrm>
          <a:off x="1308174" y="525161"/>
          <a:ext cx="671832" cy="419895"/>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tr-TR" sz="1000" kern="1200"/>
            <a:t>Noktadan Noktaya</a:t>
          </a:r>
        </a:p>
      </dsp:txBody>
      <dsp:txXfrm>
        <a:off x="1320472" y="537459"/>
        <a:ext cx="647236" cy="395299"/>
      </dsp:txXfrm>
    </dsp:sp>
    <dsp:sp modelId="{9BBE4152-9409-45BE-B636-A7254BBC2DD7}">
      <dsp:nvSpPr>
        <dsp:cNvPr id="0" name=""/>
        <dsp:cNvSpPr/>
      </dsp:nvSpPr>
      <dsp:spPr>
        <a:xfrm>
          <a:off x="1178475" y="420187"/>
          <a:ext cx="91440" cy="839790"/>
        </a:xfrm>
        <a:custGeom>
          <a:avLst/>
          <a:gdLst/>
          <a:ahLst/>
          <a:cxnLst/>
          <a:rect l="0" t="0" r="0" b="0"/>
          <a:pathLst>
            <a:path>
              <a:moveTo>
                <a:pt x="45720" y="0"/>
              </a:moveTo>
              <a:lnTo>
                <a:pt x="45720" y="839790"/>
              </a:lnTo>
              <a:lnTo>
                <a:pt x="129699" y="839790"/>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EFBB105-08EF-4E4A-BEE4-AAEFF0446B40}">
      <dsp:nvSpPr>
        <dsp:cNvPr id="0" name=""/>
        <dsp:cNvSpPr/>
      </dsp:nvSpPr>
      <dsp:spPr>
        <a:xfrm>
          <a:off x="1308174" y="1050030"/>
          <a:ext cx="671832" cy="419895"/>
        </a:xfrm>
        <a:prstGeom prst="roundRect">
          <a:avLst>
            <a:gd name="adj" fmla="val 10000"/>
          </a:avLst>
        </a:prstGeom>
        <a:solidFill>
          <a:schemeClr val="lt1">
            <a:alpha val="90000"/>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tr-TR" sz="1000" kern="1200"/>
            <a:t>Yörünge Kontrollü</a:t>
          </a:r>
        </a:p>
      </dsp:txBody>
      <dsp:txXfrm>
        <a:off x="1320472" y="1062328"/>
        <a:ext cx="647236" cy="395299"/>
      </dsp:txXfrm>
    </dsp:sp>
    <dsp:sp modelId="{C8ECB5E2-E89C-4486-A5CA-8006C8DA6E3A}">
      <dsp:nvSpPr>
        <dsp:cNvPr id="0" name=""/>
        <dsp:cNvSpPr/>
      </dsp:nvSpPr>
      <dsp:spPr>
        <a:xfrm>
          <a:off x="2189954" y="292"/>
          <a:ext cx="839790" cy="419895"/>
        </a:xfrm>
        <a:prstGeom prst="roundRect">
          <a:avLst>
            <a:gd name="adj" fmla="val 100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tr-TR" sz="1200" kern="1200"/>
            <a:t>Tahrik Sistemi</a:t>
          </a:r>
        </a:p>
      </dsp:txBody>
      <dsp:txXfrm>
        <a:off x="2202252" y="12590"/>
        <a:ext cx="815194" cy="395299"/>
      </dsp:txXfrm>
    </dsp:sp>
    <dsp:sp modelId="{1152A0FF-3576-4BE8-BDA0-A57170EE8369}">
      <dsp:nvSpPr>
        <dsp:cNvPr id="0" name=""/>
        <dsp:cNvSpPr/>
      </dsp:nvSpPr>
      <dsp:spPr>
        <a:xfrm>
          <a:off x="2228213" y="420187"/>
          <a:ext cx="91440" cy="314921"/>
        </a:xfrm>
        <a:custGeom>
          <a:avLst/>
          <a:gdLst/>
          <a:ahLst/>
          <a:cxnLst/>
          <a:rect l="0" t="0" r="0" b="0"/>
          <a:pathLst>
            <a:path>
              <a:moveTo>
                <a:pt x="45720" y="0"/>
              </a:moveTo>
              <a:lnTo>
                <a:pt x="45720" y="314921"/>
              </a:lnTo>
              <a:lnTo>
                <a:pt x="129699" y="314921"/>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83629BF-AC65-4A07-B92D-E51C0E4E5691}">
      <dsp:nvSpPr>
        <dsp:cNvPr id="0" name=""/>
        <dsp:cNvSpPr/>
      </dsp:nvSpPr>
      <dsp:spPr>
        <a:xfrm>
          <a:off x="2357912" y="525161"/>
          <a:ext cx="671832" cy="419895"/>
        </a:xfrm>
        <a:prstGeom prst="roundRect">
          <a:avLst>
            <a:gd name="adj" fmla="val 100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tr-TR" sz="1000" kern="1200"/>
            <a:t>Elektrik Motorları</a:t>
          </a:r>
        </a:p>
      </dsp:txBody>
      <dsp:txXfrm>
        <a:off x="2370210" y="537459"/>
        <a:ext cx="647236" cy="395299"/>
      </dsp:txXfrm>
    </dsp:sp>
    <dsp:sp modelId="{A55ABF27-B11B-4D16-A99A-B6A252CF0198}">
      <dsp:nvSpPr>
        <dsp:cNvPr id="0" name=""/>
        <dsp:cNvSpPr/>
      </dsp:nvSpPr>
      <dsp:spPr>
        <a:xfrm>
          <a:off x="2228213" y="420187"/>
          <a:ext cx="91440" cy="839790"/>
        </a:xfrm>
        <a:custGeom>
          <a:avLst/>
          <a:gdLst/>
          <a:ahLst/>
          <a:cxnLst/>
          <a:rect l="0" t="0" r="0" b="0"/>
          <a:pathLst>
            <a:path>
              <a:moveTo>
                <a:pt x="45720" y="0"/>
              </a:moveTo>
              <a:lnTo>
                <a:pt x="45720" y="839790"/>
              </a:lnTo>
              <a:lnTo>
                <a:pt x="129699" y="839790"/>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5986AC4-1757-43E2-8920-1BBFD0A4633A}">
      <dsp:nvSpPr>
        <dsp:cNvPr id="0" name=""/>
        <dsp:cNvSpPr/>
      </dsp:nvSpPr>
      <dsp:spPr>
        <a:xfrm>
          <a:off x="2357912" y="1050030"/>
          <a:ext cx="671832" cy="419895"/>
        </a:xfrm>
        <a:prstGeom prst="roundRect">
          <a:avLst>
            <a:gd name="adj" fmla="val 10000"/>
          </a:avLst>
        </a:prstGeom>
        <a:solidFill>
          <a:schemeClr val="lt1">
            <a:alpha val="90000"/>
            <a:hueOff val="0"/>
            <a:satOff val="0"/>
            <a:lumOff val="0"/>
            <a:alphaOff val="0"/>
          </a:schemeClr>
        </a:solidFill>
        <a:ln w="12700" cap="flat" cmpd="sng" algn="ctr">
          <a:solidFill>
            <a:schemeClr val="accent3">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tr-TR" sz="1000" kern="1200"/>
            <a:t>Pnömatik</a:t>
          </a:r>
        </a:p>
      </dsp:txBody>
      <dsp:txXfrm>
        <a:off x="2370210" y="1062328"/>
        <a:ext cx="647236" cy="395299"/>
      </dsp:txXfrm>
    </dsp:sp>
    <dsp:sp modelId="{D11D08F6-83F7-4FA1-BA68-C2DC0550C2AB}">
      <dsp:nvSpPr>
        <dsp:cNvPr id="0" name=""/>
        <dsp:cNvSpPr/>
      </dsp:nvSpPr>
      <dsp:spPr>
        <a:xfrm>
          <a:off x="2228213" y="420187"/>
          <a:ext cx="91440" cy="1364659"/>
        </a:xfrm>
        <a:custGeom>
          <a:avLst/>
          <a:gdLst/>
          <a:ahLst/>
          <a:cxnLst/>
          <a:rect l="0" t="0" r="0" b="0"/>
          <a:pathLst>
            <a:path>
              <a:moveTo>
                <a:pt x="45720" y="0"/>
              </a:moveTo>
              <a:lnTo>
                <a:pt x="45720" y="1364659"/>
              </a:lnTo>
              <a:lnTo>
                <a:pt x="129699" y="1364659"/>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EF087EA-0C7A-4E32-862A-7FA9FD225389}">
      <dsp:nvSpPr>
        <dsp:cNvPr id="0" name=""/>
        <dsp:cNvSpPr/>
      </dsp:nvSpPr>
      <dsp:spPr>
        <a:xfrm>
          <a:off x="2357912" y="1574899"/>
          <a:ext cx="671832" cy="419895"/>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tr-TR" sz="1000" kern="1200"/>
            <a:t>Hidrolik</a:t>
          </a:r>
        </a:p>
      </dsp:txBody>
      <dsp:txXfrm>
        <a:off x="2370210" y="1587197"/>
        <a:ext cx="647236" cy="395299"/>
      </dsp:txXfrm>
    </dsp:sp>
    <dsp:sp modelId="{9BA5FD5B-CBDA-4EF8-8D14-96AD60EC5EA9}">
      <dsp:nvSpPr>
        <dsp:cNvPr id="0" name=""/>
        <dsp:cNvSpPr/>
      </dsp:nvSpPr>
      <dsp:spPr>
        <a:xfrm>
          <a:off x="3239692" y="292"/>
          <a:ext cx="839790" cy="419895"/>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tr-TR" sz="1200" kern="1200"/>
            <a:t>Koordinat Sistemi</a:t>
          </a:r>
        </a:p>
      </dsp:txBody>
      <dsp:txXfrm>
        <a:off x="3251990" y="12590"/>
        <a:ext cx="815194" cy="395299"/>
      </dsp:txXfrm>
    </dsp:sp>
    <dsp:sp modelId="{E99F5D50-0526-4754-8D18-A725E168737A}">
      <dsp:nvSpPr>
        <dsp:cNvPr id="0" name=""/>
        <dsp:cNvSpPr/>
      </dsp:nvSpPr>
      <dsp:spPr>
        <a:xfrm>
          <a:off x="3277952" y="420187"/>
          <a:ext cx="91440" cy="314921"/>
        </a:xfrm>
        <a:custGeom>
          <a:avLst/>
          <a:gdLst/>
          <a:ahLst/>
          <a:cxnLst/>
          <a:rect l="0" t="0" r="0" b="0"/>
          <a:pathLst>
            <a:path>
              <a:moveTo>
                <a:pt x="45720" y="0"/>
              </a:moveTo>
              <a:lnTo>
                <a:pt x="45720" y="314921"/>
              </a:lnTo>
              <a:lnTo>
                <a:pt x="129699" y="314921"/>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02EECD3-322C-4704-9B11-D77749E0AE64}">
      <dsp:nvSpPr>
        <dsp:cNvPr id="0" name=""/>
        <dsp:cNvSpPr/>
      </dsp:nvSpPr>
      <dsp:spPr>
        <a:xfrm>
          <a:off x="3407651" y="525161"/>
          <a:ext cx="671832" cy="419895"/>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tr-TR" sz="1000" kern="1200"/>
            <a:t>Kartezyen (PPP)</a:t>
          </a:r>
        </a:p>
      </dsp:txBody>
      <dsp:txXfrm>
        <a:off x="3419949" y="537459"/>
        <a:ext cx="647236" cy="395299"/>
      </dsp:txXfrm>
    </dsp:sp>
    <dsp:sp modelId="{5586539F-1E55-4E2F-9662-813D4F9E64A2}">
      <dsp:nvSpPr>
        <dsp:cNvPr id="0" name=""/>
        <dsp:cNvSpPr/>
      </dsp:nvSpPr>
      <dsp:spPr>
        <a:xfrm>
          <a:off x="3277952" y="420187"/>
          <a:ext cx="91440" cy="839790"/>
        </a:xfrm>
        <a:custGeom>
          <a:avLst/>
          <a:gdLst/>
          <a:ahLst/>
          <a:cxnLst/>
          <a:rect l="0" t="0" r="0" b="0"/>
          <a:pathLst>
            <a:path>
              <a:moveTo>
                <a:pt x="45720" y="0"/>
              </a:moveTo>
              <a:lnTo>
                <a:pt x="45720" y="839790"/>
              </a:lnTo>
              <a:lnTo>
                <a:pt x="129699" y="839790"/>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AC71BC3-6B58-4344-9A78-1338DED12A46}">
      <dsp:nvSpPr>
        <dsp:cNvPr id="0" name=""/>
        <dsp:cNvSpPr/>
      </dsp:nvSpPr>
      <dsp:spPr>
        <a:xfrm>
          <a:off x="3407651" y="1050030"/>
          <a:ext cx="671832" cy="419895"/>
        </a:xfrm>
        <a:prstGeom prst="roundRect">
          <a:avLst>
            <a:gd name="adj" fmla="val 10000"/>
          </a:avLst>
        </a:prstGeom>
        <a:solidFill>
          <a:schemeClr val="lt1">
            <a:alpha val="90000"/>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tr-TR" sz="1000" kern="1200"/>
            <a:t>Silindirik (RPP)</a:t>
          </a:r>
        </a:p>
      </dsp:txBody>
      <dsp:txXfrm>
        <a:off x="3419949" y="1062328"/>
        <a:ext cx="647236" cy="395299"/>
      </dsp:txXfrm>
    </dsp:sp>
    <dsp:sp modelId="{C6FDD68B-319B-4F82-9D20-97E00F48C81A}">
      <dsp:nvSpPr>
        <dsp:cNvPr id="0" name=""/>
        <dsp:cNvSpPr/>
      </dsp:nvSpPr>
      <dsp:spPr>
        <a:xfrm>
          <a:off x="3277952" y="420187"/>
          <a:ext cx="91440" cy="1364659"/>
        </a:xfrm>
        <a:custGeom>
          <a:avLst/>
          <a:gdLst/>
          <a:ahLst/>
          <a:cxnLst/>
          <a:rect l="0" t="0" r="0" b="0"/>
          <a:pathLst>
            <a:path>
              <a:moveTo>
                <a:pt x="45720" y="0"/>
              </a:moveTo>
              <a:lnTo>
                <a:pt x="45720" y="1364659"/>
              </a:lnTo>
              <a:lnTo>
                <a:pt x="129699" y="1364659"/>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D2D0E80-3EF8-473F-BF1A-CB545D59FD0E}">
      <dsp:nvSpPr>
        <dsp:cNvPr id="0" name=""/>
        <dsp:cNvSpPr/>
      </dsp:nvSpPr>
      <dsp:spPr>
        <a:xfrm>
          <a:off x="3407651" y="1574899"/>
          <a:ext cx="671832" cy="419895"/>
        </a:xfrm>
        <a:prstGeom prst="roundRect">
          <a:avLst>
            <a:gd name="adj" fmla="val 100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tr-TR" sz="1000" kern="1200"/>
            <a:t>SCARA (RRP)</a:t>
          </a:r>
        </a:p>
      </dsp:txBody>
      <dsp:txXfrm>
        <a:off x="3419949" y="1587197"/>
        <a:ext cx="647236" cy="395299"/>
      </dsp:txXfrm>
    </dsp:sp>
    <dsp:sp modelId="{A215BF27-0F9A-45A6-92E8-612E17AEF9ED}">
      <dsp:nvSpPr>
        <dsp:cNvPr id="0" name=""/>
        <dsp:cNvSpPr/>
      </dsp:nvSpPr>
      <dsp:spPr>
        <a:xfrm>
          <a:off x="3277952" y="420187"/>
          <a:ext cx="91440" cy="1889528"/>
        </a:xfrm>
        <a:custGeom>
          <a:avLst/>
          <a:gdLst/>
          <a:ahLst/>
          <a:cxnLst/>
          <a:rect l="0" t="0" r="0" b="0"/>
          <a:pathLst>
            <a:path>
              <a:moveTo>
                <a:pt x="45720" y="0"/>
              </a:moveTo>
              <a:lnTo>
                <a:pt x="45720" y="1889528"/>
              </a:lnTo>
              <a:lnTo>
                <a:pt x="129699" y="1889528"/>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19D81B4-EF0B-4B59-9B7B-FBB95465D71A}">
      <dsp:nvSpPr>
        <dsp:cNvPr id="0" name=""/>
        <dsp:cNvSpPr/>
      </dsp:nvSpPr>
      <dsp:spPr>
        <a:xfrm>
          <a:off x="3407651" y="2099768"/>
          <a:ext cx="671832" cy="419895"/>
        </a:xfrm>
        <a:prstGeom prst="roundRect">
          <a:avLst>
            <a:gd name="adj" fmla="val 10000"/>
          </a:avLst>
        </a:prstGeom>
        <a:solidFill>
          <a:schemeClr val="lt1">
            <a:alpha val="90000"/>
            <a:hueOff val="0"/>
            <a:satOff val="0"/>
            <a:lumOff val="0"/>
            <a:alphaOff val="0"/>
          </a:schemeClr>
        </a:solidFill>
        <a:ln w="12700" cap="flat" cmpd="sng" algn="ctr">
          <a:solidFill>
            <a:schemeClr val="accent3">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tr-TR" sz="1000" kern="1200"/>
            <a:t>Küresel (RRP)</a:t>
          </a:r>
        </a:p>
      </dsp:txBody>
      <dsp:txXfrm>
        <a:off x="3419949" y="2112066"/>
        <a:ext cx="647236" cy="395299"/>
      </dsp:txXfrm>
    </dsp:sp>
    <dsp:sp modelId="{33E62656-EC47-4E1D-B7D0-8F4688DAB7AE}">
      <dsp:nvSpPr>
        <dsp:cNvPr id="0" name=""/>
        <dsp:cNvSpPr/>
      </dsp:nvSpPr>
      <dsp:spPr>
        <a:xfrm>
          <a:off x="3277952" y="420187"/>
          <a:ext cx="91440" cy="2414397"/>
        </a:xfrm>
        <a:custGeom>
          <a:avLst/>
          <a:gdLst/>
          <a:ahLst/>
          <a:cxnLst/>
          <a:rect l="0" t="0" r="0" b="0"/>
          <a:pathLst>
            <a:path>
              <a:moveTo>
                <a:pt x="45720" y="0"/>
              </a:moveTo>
              <a:lnTo>
                <a:pt x="45720" y="2414397"/>
              </a:lnTo>
              <a:lnTo>
                <a:pt x="129699" y="2414397"/>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296FF83-8910-4ECD-89C2-E212455EEE10}">
      <dsp:nvSpPr>
        <dsp:cNvPr id="0" name=""/>
        <dsp:cNvSpPr/>
      </dsp:nvSpPr>
      <dsp:spPr>
        <a:xfrm>
          <a:off x="3407651" y="2624637"/>
          <a:ext cx="671832" cy="419895"/>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tr-TR" sz="1000" kern="1200"/>
            <a:t>Dönel (RRR)</a:t>
          </a:r>
        </a:p>
      </dsp:txBody>
      <dsp:txXfrm>
        <a:off x="3419949" y="2636935"/>
        <a:ext cx="647236" cy="395299"/>
      </dsp:txXfrm>
    </dsp:sp>
    <dsp:sp modelId="{B25A126B-D54E-41B9-8A56-493A840A1C8D}">
      <dsp:nvSpPr>
        <dsp:cNvPr id="0" name=""/>
        <dsp:cNvSpPr/>
      </dsp:nvSpPr>
      <dsp:spPr>
        <a:xfrm>
          <a:off x="4289431" y="292"/>
          <a:ext cx="839790" cy="419895"/>
        </a:xfrm>
        <a:prstGeom prst="roundRect">
          <a:avLst>
            <a:gd name="adj" fmla="val 10000"/>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tr-TR" sz="1200" kern="1200"/>
            <a:t>Hareket Durumu</a:t>
          </a:r>
        </a:p>
      </dsp:txBody>
      <dsp:txXfrm>
        <a:off x="4301729" y="12590"/>
        <a:ext cx="815194" cy="395299"/>
      </dsp:txXfrm>
    </dsp:sp>
    <dsp:sp modelId="{55F7A4A7-5221-408D-94D6-2DF8142D4905}">
      <dsp:nvSpPr>
        <dsp:cNvPr id="0" name=""/>
        <dsp:cNvSpPr/>
      </dsp:nvSpPr>
      <dsp:spPr>
        <a:xfrm>
          <a:off x="4327690" y="420187"/>
          <a:ext cx="91440" cy="314921"/>
        </a:xfrm>
        <a:custGeom>
          <a:avLst/>
          <a:gdLst/>
          <a:ahLst/>
          <a:cxnLst/>
          <a:rect l="0" t="0" r="0" b="0"/>
          <a:pathLst>
            <a:path>
              <a:moveTo>
                <a:pt x="45720" y="0"/>
              </a:moveTo>
              <a:lnTo>
                <a:pt x="45720" y="314921"/>
              </a:lnTo>
              <a:lnTo>
                <a:pt x="129699" y="314921"/>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DE31CCD-BD43-4DC9-BD51-1BB6E4F261B7}">
      <dsp:nvSpPr>
        <dsp:cNvPr id="0" name=""/>
        <dsp:cNvSpPr/>
      </dsp:nvSpPr>
      <dsp:spPr>
        <a:xfrm>
          <a:off x="4457389" y="525161"/>
          <a:ext cx="671832" cy="419895"/>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tr-TR" sz="1000" kern="1200"/>
            <a:t>Mobil</a:t>
          </a:r>
        </a:p>
      </dsp:txBody>
      <dsp:txXfrm>
        <a:off x="4469687" y="537459"/>
        <a:ext cx="647236" cy="395299"/>
      </dsp:txXfrm>
    </dsp:sp>
    <dsp:sp modelId="{A06662C0-94C3-47D8-9F51-EE26ED66A7F5}">
      <dsp:nvSpPr>
        <dsp:cNvPr id="0" name=""/>
        <dsp:cNvSpPr/>
      </dsp:nvSpPr>
      <dsp:spPr>
        <a:xfrm>
          <a:off x="4327690" y="420187"/>
          <a:ext cx="91440" cy="839790"/>
        </a:xfrm>
        <a:custGeom>
          <a:avLst/>
          <a:gdLst/>
          <a:ahLst/>
          <a:cxnLst/>
          <a:rect l="0" t="0" r="0" b="0"/>
          <a:pathLst>
            <a:path>
              <a:moveTo>
                <a:pt x="45720" y="0"/>
              </a:moveTo>
              <a:lnTo>
                <a:pt x="45720" y="839790"/>
              </a:lnTo>
              <a:lnTo>
                <a:pt x="129699" y="839790"/>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3FD0651-5A0D-4F5A-A8D6-F4283901DF9C}">
      <dsp:nvSpPr>
        <dsp:cNvPr id="0" name=""/>
        <dsp:cNvSpPr/>
      </dsp:nvSpPr>
      <dsp:spPr>
        <a:xfrm>
          <a:off x="4457389" y="1050030"/>
          <a:ext cx="671832" cy="419895"/>
        </a:xfrm>
        <a:prstGeom prst="roundRect">
          <a:avLst>
            <a:gd name="adj" fmla="val 10000"/>
          </a:avLst>
        </a:prstGeom>
        <a:solidFill>
          <a:schemeClr val="lt1">
            <a:alpha val="90000"/>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tr-TR" sz="1000" kern="1200"/>
            <a:t>Sabit</a:t>
          </a:r>
        </a:p>
      </dsp:txBody>
      <dsp:txXfrm>
        <a:off x="4469687" y="1062328"/>
        <a:ext cx="647236" cy="395299"/>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8CEAC50-BFA4-4AD9-BD7F-83F35C28797F}">
      <dsp:nvSpPr>
        <dsp:cNvPr id="0" name=""/>
        <dsp:cNvSpPr/>
      </dsp:nvSpPr>
      <dsp:spPr>
        <a:xfrm>
          <a:off x="2546" y="165633"/>
          <a:ext cx="789539" cy="901185"/>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t" anchorCtr="0">
          <a:noAutofit/>
        </a:bodyPr>
        <a:lstStyle/>
        <a:p>
          <a:pPr marL="0" lvl="0" indent="0" algn="l" defTabSz="400050">
            <a:lnSpc>
              <a:spcPct val="90000"/>
            </a:lnSpc>
            <a:spcBef>
              <a:spcPct val="0"/>
            </a:spcBef>
            <a:spcAft>
              <a:spcPct val="35000"/>
            </a:spcAft>
            <a:buNone/>
          </a:pPr>
          <a:r>
            <a:rPr lang="tr-TR" sz="900" kern="1200"/>
            <a:t>1956</a:t>
          </a:r>
        </a:p>
        <a:p>
          <a:pPr marL="57150" lvl="1" indent="-57150" algn="l" defTabSz="311150">
            <a:lnSpc>
              <a:spcPct val="90000"/>
            </a:lnSpc>
            <a:spcBef>
              <a:spcPct val="0"/>
            </a:spcBef>
            <a:spcAft>
              <a:spcPct val="15000"/>
            </a:spcAft>
            <a:buChar char="•"/>
          </a:pPr>
          <a:r>
            <a:rPr lang="tr-TR" sz="700" kern="1200"/>
            <a:t>PROM</a:t>
          </a:r>
        </a:p>
        <a:p>
          <a:pPr marL="57150" lvl="1" indent="-57150" algn="l" defTabSz="311150">
            <a:lnSpc>
              <a:spcPct val="90000"/>
            </a:lnSpc>
            <a:spcBef>
              <a:spcPct val="0"/>
            </a:spcBef>
            <a:spcAft>
              <a:spcPct val="15000"/>
            </a:spcAft>
            <a:buChar char="•"/>
          </a:pPr>
          <a:r>
            <a:rPr lang="tr-TR" sz="700" kern="1200"/>
            <a:t>Programlanabilir yalnızca okunabilir bellek üretimi</a:t>
          </a:r>
        </a:p>
      </dsp:txBody>
      <dsp:txXfrm>
        <a:off x="25671" y="188758"/>
        <a:ext cx="743289" cy="854935"/>
      </dsp:txXfrm>
    </dsp:sp>
    <dsp:sp modelId="{7098793F-D37C-4D10-A647-166137C64065}">
      <dsp:nvSpPr>
        <dsp:cNvPr id="0" name=""/>
        <dsp:cNvSpPr/>
      </dsp:nvSpPr>
      <dsp:spPr>
        <a:xfrm>
          <a:off x="871040" y="518323"/>
          <a:ext cx="167382" cy="195805"/>
        </a:xfrm>
        <a:prstGeom prst="rightArrow">
          <a:avLst>
            <a:gd name="adj1" fmla="val 60000"/>
            <a:gd name="adj2" fmla="val 50000"/>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tr-TR" sz="700" kern="1200"/>
        </a:p>
      </dsp:txBody>
      <dsp:txXfrm>
        <a:off x="871040" y="557484"/>
        <a:ext cx="117167" cy="117483"/>
      </dsp:txXfrm>
    </dsp:sp>
    <dsp:sp modelId="{859573BF-6B4F-4F5B-BBF2-31E271666870}">
      <dsp:nvSpPr>
        <dsp:cNvPr id="0" name=""/>
        <dsp:cNvSpPr/>
      </dsp:nvSpPr>
      <dsp:spPr>
        <a:xfrm>
          <a:off x="1107902" y="165633"/>
          <a:ext cx="789539" cy="901185"/>
        </a:xfrm>
        <a:prstGeom prst="roundRect">
          <a:avLst>
            <a:gd name="adj" fmla="val 10000"/>
          </a:avLst>
        </a:prstGeom>
        <a:solidFill>
          <a:schemeClr val="accent5">
            <a:hueOff val="-1838336"/>
            <a:satOff val="-2557"/>
            <a:lumOff val="-98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t" anchorCtr="0">
          <a:noAutofit/>
        </a:bodyPr>
        <a:lstStyle/>
        <a:p>
          <a:pPr marL="0" lvl="0" indent="0" algn="l" defTabSz="400050">
            <a:lnSpc>
              <a:spcPct val="90000"/>
            </a:lnSpc>
            <a:spcBef>
              <a:spcPct val="0"/>
            </a:spcBef>
            <a:spcAft>
              <a:spcPct val="35000"/>
            </a:spcAft>
            <a:buNone/>
          </a:pPr>
          <a:r>
            <a:rPr lang="tr-TR" sz="900" kern="1200"/>
            <a:t>1969</a:t>
          </a:r>
        </a:p>
        <a:p>
          <a:pPr marL="57150" lvl="1" indent="-57150" algn="l" defTabSz="311150">
            <a:lnSpc>
              <a:spcPct val="90000"/>
            </a:lnSpc>
            <a:spcBef>
              <a:spcPct val="0"/>
            </a:spcBef>
            <a:spcAft>
              <a:spcPct val="15000"/>
            </a:spcAft>
            <a:buChar char="•"/>
          </a:pPr>
          <a:r>
            <a:rPr lang="tr-TR" sz="700" kern="1200"/>
            <a:t>PROM </a:t>
          </a:r>
        </a:p>
        <a:p>
          <a:pPr marL="57150" lvl="1" indent="-57150" algn="l" defTabSz="311150">
            <a:lnSpc>
              <a:spcPct val="90000"/>
            </a:lnSpc>
            <a:spcBef>
              <a:spcPct val="0"/>
            </a:spcBef>
            <a:spcAft>
              <a:spcPct val="15000"/>
            </a:spcAft>
            <a:buChar char="•"/>
          </a:pPr>
          <a:r>
            <a:rPr lang="tr-TR" sz="700" kern="1200"/>
            <a:t>Ticari olarak erişilebilir duruma geldi</a:t>
          </a:r>
        </a:p>
      </dsp:txBody>
      <dsp:txXfrm>
        <a:off x="1131027" y="188758"/>
        <a:ext cx="743289" cy="854935"/>
      </dsp:txXfrm>
    </dsp:sp>
    <dsp:sp modelId="{C3D919BF-F966-442F-9F16-86F7BEFBBC06}">
      <dsp:nvSpPr>
        <dsp:cNvPr id="0" name=""/>
        <dsp:cNvSpPr/>
      </dsp:nvSpPr>
      <dsp:spPr>
        <a:xfrm>
          <a:off x="1976396" y="518323"/>
          <a:ext cx="167382" cy="195805"/>
        </a:xfrm>
        <a:prstGeom prst="rightArrow">
          <a:avLst>
            <a:gd name="adj1" fmla="val 60000"/>
            <a:gd name="adj2" fmla="val 50000"/>
          </a:avLst>
        </a:prstGeom>
        <a:solidFill>
          <a:schemeClr val="accent5">
            <a:hueOff val="-2451115"/>
            <a:satOff val="-3409"/>
            <a:lumOff val="-1307"/>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tr-TR" sz="700" kern="1200"/>
        </a:p>
      </dsp:txBody>
      <dsp:txXfrm>
        <a:off x="1976396" y="557484"/>
        <a:ext cx="117167" cy="117483"/>
      </dsp:txXfrm>
    </dsp:sp>
    <dsp:sp modelId="{25423840-56FA-4E87-8DF2-8ABBF7CF1F3A}">
      <dsp:nvSpPr>
        <dsp:cNvPr id="0" name=""/>
        <dsp:cNvSpPr/>
      </dsp:nvSpPr>
      <dsp:spPr>
        <a:xfrm>
          <a:off x="2213258" y="165633"/>
          <a:ext cx="789539" cy="901185"/>
        </a:xfrm>
        <a:prstGeom prst="roundRect">
          <a:avLst>
            <a:gd name="adj" fmla="val 10000"/>
          </a:avLst>
        </a:prstGeom>
        <a:solidFill>
          <a:schemeClr val="accent5">
            <a:hueOff val="-3676672"/>
            <a:satOff val="-5114"/>
            <a:lumOff val="-196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t" anchorCtr="0">
          <a:noAutofit/>
        </a:bodyPr>
        <a:lstStyle/>
        <a:p>
          <a:pPr marL="0" lvl="0" indent="0" algn="l" defTabSz="400050">
            <a:lnSpc>
              <a:spcPct val="90000"/>
            </a:lnSpc>
            <a:spcBef>
              <a:spcPct val="0"/>
            </a:spcBef>
            <a:spcAft>
              <a:spcPct val="35000"/>
            </a:spcAft>
            <a:buNone/>
          </a:pPr>
          <a:r>
            <a:rPr lang="tr-TR" sz="900" kern="1200"/>
            <a:t>1971</a:t>
          </a:r>
        </a:p>
        <a:p>
          <a:pPr marL="57150" lvl="1" indent="-57150" algn="l" defTabSz="311150">
            <a:lnSpc>
              <a:spcPct val="90000"/>
            </a:lnSpc>
            <a:spcBef>
              <a:spcPct val="0"/>
            </a:spcBef>
            <a:spcAft>
              <a:spcPct val="15000"/>
            </a:spcAft>
            <a:buChar char="•"/>
          </a:pPr>
          <a:r>
            <a:rPr lang="tr-TR" sz="700" kern="1200"/>
            <a:t>EPROM</a:t>
          </a:r>
        </a:p>
        <a:p>
          <a:pPr marL="57150" lvl="1" indent="-57150" algn="l" defTabSz="311150">
            <a:lnSpc>
              <a:spcPct val="90000"/>
            </a:lnSpc>
            <a:spcBef>
              <a:spcPct val="0"/>
            </a:spcBef>
            <a:spcAft>
              <a:spcPct val="15000"/>
            </a:spcAft>
            <a:buChar char="•"/>
          </a:pPr>
          <a:r>
            <a:rPr lang="tr-TR" sz="700" kern="1200"/>
            <a:t>Silinebilir ve tekrar programlanabilir bellek üretimi gerçekleşti</a:t>
          </a:r>
        </a:p>
      </dsp:txBody>
      <dsp:txXfrm>
        <a:off x="2236383" y="188758"/>
        <a:ext cx="743289" cy="854935"/>
      </dsp:txXfrm>
    </dsp:sp>
    <dsp:sp modelId="{E46960B0-9859-47ED-B3C8-E57F621A8743}">
      <dsp:nvSpPr>
        <dsp:cNvPr id="0" name=""/>
        <dsp:cNvSpPr/>
      </dsp:nvSpPr>
      <dsp:spPr>
        <a:xfrm>
          <a:off x="3081751" y="518323"/>
          <a:ext cx="167382" cy="195805"/>
        </a:xfrm>
        <a:prstGeom prst="rightArrow">
          <a:avLst>
            <a:gd name="adj1" fmla="val 60000"/>
            <a:gd name="adj2" fmla="val 50000"/>
          </a:avLst>
        </a:prstGeom>
        <a:solidFill>
          <a:schemeClr val="accent5">
            <a:hueOff val="-4902230"/>
            <a:satOff val="-6819"/>
            <a:lumOff val="-2615"/>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tr-TR" sz="700" kern="1200"/>
        </a:p>
      </dsp:txBody>
      <dsp:txXfrm>
        <a:off x="3081751" y="557484"/>
        <a:ext cx="117167" cy="117483"/>
      </dsp:txXfrm>
    </dsp:sp>
    <dsp:sp modelId="{1C00F5B3-770F-40C5-BC9B-3CB888C75FB3}">
      <dsp:nvSpPr>
        <dsp:cNvPr id="0" name=""/>
        <dsp:cNvSpPr/>
      </dsp:nvSpPr>
      <dsp:spPr>
        <a:xfrm>
          <a:off x="3318613" y="165633"/>
          <a:ext cx="789539" cy="901185"/>
        </a:xfrm>
        <a:prstGeom prst="roundRect">
          <a:avLst>
            <a:gd name="adj" fmla="val 10000"/>
          </a:avLst>
        </a:prstGeom>
        <a:solidFill>
          <a:schemeClr val="accent5">
            <a:hueOff val="-5515009"/>
            <a:satOff val="-7671"/>
            <a:lumOff val="-294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t" anchorCtr="0">
          <a:noAutofit/>
        </a:bodyPr>
        <a:lstStyle/>
        <a:p>
          <a:pPr marL="0" lvl="0" indent="0" algn="l" defTabSz="400050">
            <a:lnSpc>
              <a:spcPct val="90000"/>
            </a:lnSpc>
            <a:spcBef>
              <a:spcPct val="0"/>
            </a:spcBef>
            <a:spcAft>
              <a:spcPct val="35000"/>
            </a:spcAft>
            <a:buNone/>
          </a:pPr>
          <a:r>
            <a:rPr lang="tr-TR" sz="900" kern="1200"/>
            <a:t>1975</a:t>
          </a:r>
        </a:p>
        <a:p>
          <a:pPr marL="57150" lvl="1" indent="-57150" algn="l" defTabSz="311150">
            <a:lnSpc>
              <a:spcPct val="90000"/>
            </a:lnSpc>
            <a:spcBef>
              <a:spcPct val="0"/>
            </a:spcBef>
            <a:spcAft>
              <a:spcPct val="15000"/>
            </a:spcAft>
            <a:buChar char="•"/>
          </a:pPr>
          <a:r>
            <a:rPr lang="tr-TR" sz="700" kern="1200"/>
            <a:t>PLA</a:t>
          </a:r>
        </a:p>
        <a:p>
          <a:pPr marL="57150" lvl="1" indent="-57150" algn="l" defTabSz="311150">
            <a:lnSpc>
              <a:spcPct val="90000"/>
            </a:lnSpc>
            <a:spcBef>
              <a:spcPct val="0"/>
            </a:spcBef>
            <a:spcAft>
              <a:spcPct val="15000"/>
            </a:spcAft>
            <a:buChar char="•"/>
          </a:pPr>
          <a:r>
            <a:rPr lang="tr-TR" sz="700" kern="1200"/>
            <a:t>Programlanabilir mantık dizileri geliştirildi.</a:t>
          </a:r>
        </a:p>
      </dsp:txBody>
      <dsp:txXfrm>
        <a:off x="3341738" y="188758"/>
        <a:ext cx="743289" cy="854935"/>
      </dsp:txXfrm>
    </dsp:sp>
    <dsp:sp modelId="{6110D7C2-E2E2-4512-BFDE-D709B2119BFF}">
      <dsp:nvSpPr>
        <dsp:cNvPr id="0" name=""/>
        <dsp:cNvSpPr/>
      </dsp:nvSpPr>
      <dsp:spPr>
        <a:xfrm>
          <a:off x="4187107" y="518323"/>
          <a:ext cx="167382" cy="195805"/>
        </a:xfrm>
        <a:prstGeom prst="rightArrow">
          <a:avLst>
            <a:gd name="adj1" fmla="val 60000"/>
            <a:gd name="adj2" fmla="val 50000"/>
          </a:avLst>
        </a:prstGeom>
        <a:solidFill>
          <a:schemeClr val="accent5">
            <a:hueOff val="-7353344"/>
            <a:satOff val="-10228"/>
            <a:lumOff val="-3922"/>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tr-TR" sz="700" kern="1200"/>
        </a:p>
      </dsp:txBody>
      <dsp:txXfrm>
        <a:off x="4187107" y="557484"/>
        <a:ext cx="117167" cy="117483"/>
      </dsp:txXfrm>
    </dsp:sp>
    <dsp:sp modelId="{654F3594-3683-4673-BAA4-12C437480D4F}">
      <dsp:nvSpPr>
        <dsp:cNvPr id="0" name=""/>
        <dsp:cNvSpPr/>
      </dsp:nvSpPr>
      <dsp:spPr>
        <a:xfrm>
          <a:off x="4423969" y="165633"/>
          <a:ext cx="789539" cy="901185"/>
        </a:xfrm>
        <a:prstGeom prst="roundRect">
          <a:avLst>
            <a:gd name="adj" fmla="val 10000"/>
          </a:avLst>
        </a:prstGeom>
        <a:solidFill>
          <a:schemeClr val="accent5">
            <a:hueOff val="-7353344"/>
            <a:satOff val="-10228"/>
            <a:lumOff val="-39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t" anchorCtr="0">
          <a:noAutofit/>
        </a:bodyPr>
        <a:lstStyle/>
        <a:p>
          <a:pPr marL="0" lvl="0" indent="0" algn="l" defTabSz="400050">
            <a:lnSpc>
              <a:spcPct val="90000"/>
            </a:lnSpc>
            <a:spcBef>
              <a:spcPct val="0"/>
            </a:spcBef>
            <a:spcAft>
              <a:spcPct val="35000"/>
            </a:spcAft>
            <a:buNone/>
          </a:pPr>
          <a:r>
            <a:rPr lang="tr-TR" sz="900" kern="1200"/>
            <a:t>1980</a:t>
          </a:r>
        </a:p>
        <a:p>
          <a:pPr marL="57150" lvl="1" indent="-57150" algn="l" defTabSz="311150">
            <a:lnSpc>
              <a:spcPct val="90000"/>
            </a:lnSpc>
            <a:spcBef>
              <a:spcPct val="0"/>
            </a:spcBef>
            <a:spcAft>
              <a:spcPct val="15000"/>
            </a:spcAft>
            <a:buChar char="•"/>
          </a:pPr>
          <a:r>
            <a:rPr lang="tr-TR" sz="700" kern="1200"/>
            <a:t>PAL Programlanabilir dizi mantığı yapısı geliştirildi.</a:t>
          </a:r>
        </a:p>
      </dsp:txBody>
      <dsp:txXfrm>
        <a:off x="4447094" y="188758"/>
        <a:ext cx="743289" cy="854935"/>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D8BDE36-1BEF-40B0-A585-1EF6964A1E07}">
      <dsp:nvSpPr>
        <dsp:cNvPr id="0" name=""/>
        <dsp:cNvSpPr/>
      </dsp:nvSpPr>
      <dsp:spPr>
        <a:xfrm>
          <a:off x="2474" y="369"/>
          <a:ext cx="5219058" cy="498160"/>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marL="0" lvl="0" indent="0" algn="ctr" defTabSz="800100">
            <a:lnSpc>
              <a:spcPct val="90000"/>
            </a:lnSpc>
            <a:spcBef>
              <a:spcPct val="0"/>
            </a:spcBef>
            <a:spcAft>
              <a:spcPct val="35000"/>
            </a:spcAft>
            <a:buNone/>
          </a:pPr>
          <a:r>
            <a:rPr lang="tr-TR" sz="1800" kern="1200"/>
            <a:t>Sayısal Tümleşik Mantık Devreleri</a:t>
          </a:r>
        </a:p>
      </dsp:txBody>
      <dsp:txXfrm>
        <a:off x="17065" y="14960"/>
        <a:ext cx="5189876" cy="468978"/>
      </dsp:txXfrm>
    </dsp:sp>
    <dsp:sp modelId="{EA501751-15B4-439B-806A-D4DC6CF67E53}">
      <dsp:nvSpPr>
        <dsp:cNvPr id="0" name=""/>
        <dsp:cNvSpPr/>
      </dsp:nvSpPr>
      <dsp:spPr>
        <a:xfrm>
          <a:off x="2474" y="585806"/>
          <a:ext cx="1265714" cy="498160"/>
        </a:xfrm>
        <a:prstGeom prst="roundRect">
          <a:avLst>
            <a:gd name="adj" fmla="val 10000"/>
          </a:avLst>
        </a:prstGeom>
        <a:solidFill>
          <a:schemeClr val="accent6"/>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tr-TR" sz="1300" kern="1200"/>
            <a:t>Standart Mantık</a:t>
          </a:r>
        </a:p>
      </dsp:txBody>
      <dsp:txXfrm>
        <a:off x="17065" y="600397"/>
        <a:ext cx="1236532" cy="468978"/>
      </dsp:txXfrm>
    </dsp:sp>
    <dsp:sp modelId="{62270450-EB2C-4705-B5EC-854DA9553B34}">
      <dsp:nvSpPr>
        <dsp:cNvPr id="0" name=""/>
        <dsp:cNvSpPr/>
      </dsp:nvSpPr>
      <dsp:spPr>
        <a:xfrm>
          <a:off x="2474" y="1171244"/>
          <a:ext cx="619840" cy="498160"/>
        </a:xfrm>
        <a:prstGeom prst="roundRect">
          <a:avLst>
            <a:gd name="adj" fmla="val 10000"/>
          </a:avLst>
        </a:prstGeom>
        <a:solidFill>
          <a:schemeClr val="accent6"/>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tr-TR" sz="1100" kern="1200"/>
            <a:t>TTL (74xx)</a:t>
          </a:r>
        </a:p>
      </dsp:txBody>
      <dsp:txXfrm>
        <a:off x="17065" y="1185835"/>
        <a:ext cx="590658" cy="468978"/>
      </dsp:txXfrm>
    </dsp:sp>
    <dsp:sp modelId="{4CFD9573-D87A-4A5C-962B-0037A708E4FB}">
      <dsp:nvSpPr>
        <dsp:cNvPr id="0" name=""/>
        <dsp:cNvSpPr/>
      </dsp:nvSpPr>
      <dsp:spPr>
        <a:xfrm>
          <a:off x="648348" y="1171244"/>
          <a:ext cx="619840" cy="498160"/>
        </a:xfrm>
        <a:prstGeom prst="roundRect">
          <a:avLst>
            <a:gd name="adj" fmla="val 10000"/>
          </a:avLst>
        </a:prstGeom>
        <a:solidFill>
          <a:schemeClr val="accent6"/>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tr-TR" sz="1100" kern="1200"/>
            <a:t>CMOS (4xxx)</a:t>
          </a:r>
        </a:p>
      </dsp:txBody>
      <dsp:txXfrm>
        <a:off x="662939" y="1185835"/>
        <a:ext cx="590658" cy="468978"/>
      </dsp:txXfrm>
    </dsp:sp>
    <dsp:sp modelId="{38C43FC4-FCBF-4308-90B7-DA006AF7DCAD}">
      <dsp:nvSpPr>
        <dsp:cNvPr id="0" name=""/>
        <dsp:cNvSpPr/>
      </dsp:nvSpPr>
      <dsp:spPr>
        <a:xfrm>
          <a:off x="1320255" y="585806"/>
          <a:ext cx="1911588" cy="498160"/>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tr-TR" sz="1300" kern="1200"/>
            <a:t>Programlanabilir Mantık</a:t>
          </a:r>
        </a:p>
      </dsp:txBody>
      <dsp:txXfrm>
        <a:off x="1334846" y="600397"/>
        <a:ext cx="1882406" cy="468978"/>
      </dsp:txXfrm>
    </dsp:sp>
    <dsp:sp modelId="{90CA7AD7-EE38-4668-B547-DE7F83291ECF}">
      <dsp:nvSpPr>
        <dsp:cNvPr id="0" name=""/>
        <dsp:cNvSpPr/>
      </dsp:nvSpPr>
      <dsp:spPr>
        <a:xfrm>
          <a:off x="1320255" y="1171244"/>
          <a:ext cx="619840" cy="498160"/>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tr-TR" sz="1100" kern="1200"/>
            <a:t>PLD</a:t>
          </a:r>
        </a:p>
      </dsp:txBody>
      <dsp:txXfrm>
        <a:off x="1334846" y="1185835"/>
        <a:ext cx="590658" cy="468978"/>
      </dsp:txXfrm>
    </dsp:sp>
    <dsp:sp modelId="{E526B712-2C08-44A1-9C5A-39050D4605DD}">
      <dsp:nvSpPr>
        <dsp:cNvPr id="0" name=""/>
        <dsp:cNvSpPr/>
      </dsp:nvSpPr>
      <dsp:spPr>
        <a:xfrm>
          <a:off x="1966129" y="1171244"/>
          <a:ext cx="619840" cy="498160"/>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tr-TR" sz="1100" kern="1200"/>
            <a:t>CPLD</a:t>
          </a:r>
        </a:p>
      </dsp:txBody>
      <dsp:txXfrm>
        <a:off x="1980720" y="1185835"/>
        <a:ext cx="590658" cy="468978"/>
      </dsp:txXfrm>
    </dsp:sp>
    <dsp:sp modelId="{9033CF6B-F6A9-46FF-BEC0-285B38691CCB}">
      <dsp:nvSpPr>
        <dsp:cNvPr id="0" name=""/>
        <dsp:cNvSpPr/>
      </dsp:nvSpPr>
      <dsp:spPr>
        <a:xfrm>
          <a:off x="2612003" y="1171244"/>
          <a:ext cx="619840" cy="498160"/>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tr-TR" sz="1100" kern="1200"/>
            <a:t>FPGA</a:t>
          </a:r>
        </a:p>
      </dsp:txBody>
      <dsp:txXfrm>
        <a:off x="2626594" y="1185835"/>
        <a:ext cx="590658" cy="468978"/>
      </dsp:txXfrm>
    </dsp:sp>
    <dsp:sp modelId="{8FD40B3B-DA6E-435A-97DE-6F576755C4F3}">
      <dsp:nvSpPr>
        <dsp:cNvPr id="0" name=""/>
        <dsp:cNvSpPr/>
      </dsp:nvSpPr>
      <dsp:spPr>
        <a:xfrm>
          <a:off x="3283910" y="585806"/>
          <a:ext cx="1265714" cy="498160"/>
        </a:xfrm>
        <a:prstGeom prst="roundRect">
          <a:avLst>
            <a:gd name="adj" fmla="val 10000"/>
          </a:avLst>
        </a:prstGeom>
        <a:solidFill>
          <a:schemeClr val="accent4">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tr-TR" sz="1300" kern="1200"/>
            <a:t>ASIC</a:t>
          </a:r>
        </a:p>
      </dsp:txBody>
      <dsp:txXfrm>
        <a:off x="3298501" y="600397"/>
        <a:ext cx="1236532" cy="468978"/>
      </dsp:txXfrm>
    </dsp:sp>
    <dsp:sp modelId="{98461AE8-93CB-4ABC-9348-46C1D572A93B}">
      <dsp:nvSpPr>
        <dsp:cNvPr id="0" name=""/>
        <dsp:cNvSpPr/>
      </dsp:nvSpPr>
      <dsp:spPr>
        <a:xfrm>
          <a:off x="3283910" y="1171244"/>
          <a:ext cx="619840" cy="498160"/>
        </a:xfrm>
        <a:prstGeom prst="roundRect">
          <a:avLst>
            <a:gd name="adj" fmla="val 10000"/>
          </a:avLst>
        </a:prstGeom>
        <a:solidFill>
          <a:schemeClr val="accent4">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tr-TR" sz="1100" kern="1200"/>
            <a:t>Kapı Dizileri</a:t>
          </a:r>
        </a:p>
      </dsp:txBody>
      <dsp:txXfrm>
        <a:off x="3298501" y="1185835"/>
        <a:ext cx="590658" cy="468978"/>
      </dsp:txXfrm>
    </dsp:sp>
    <dsp:sp modelId="{C4CF4500-B942-45B9-923E-0EEA7707E622}">
      <dsp:nvSpPr>
        <dsp:cNvPr id="0" name=""/>
        <dsp:cNvSpPr/>
      </dsp:nvSpPr>
      <dsp:spPr>
        <a:xfrm>
          <a:off x="3929784" y="1171244"/>
          <a:ext cx="619840" cy="498160"/>
        </a:xfrm>
        <a:prstGeom prst="roundRect">
          <a:avLst>
            <a:gd name="adj" fmla="val 10000"/>
          </a:avLst>
        </a:prstGeom>
        <a:solidFill>
          <a:schemeClr val="accent4">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tr-TR" sz="1100" kern="1200"/>
            <a:t>Standart Hücre</a:t>
          </a:r>
        </a:p>
      </dsp:txBody>
      <dsp:txXfrm>
        <a:off x="3944375" y="1185835"/>
        <a:ext cx="590658" cy="468978"/>
      </dsp:txXfrm>
    </dsp:sp>
    <dsp:sp modelId="{09F5E58D-3A50-40F6-971B-1771CACFAE08}">
      <dsp:nvSpPr>
        <dsp:cNvPr id="0" name=""/>
        <dsp:cNvSpPr/>
      </dsp:nvSpPr>
      <dsp:spPr>
        <a:xfrm>
          <a:off x="4601692" y="585806"/>
          <a:ext cx="619840" cy="498160"/>
        </a:xfrm>
        <a:prstGeom prst="roundRect">
          <a:avLst>
            <a:gd name="adj" fmla="val 10000"/>
          </a:avLst>
        </a:prstGeom>
        <a:solidFill>
          <a:srgbClr val="7030A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tr-TR" sz="1300" kern="1200"/>
            <a:t>Özel Üretim</a:t>
          </a:r>
        </a:p>
      </dsp:txBody>
      <dsp:txXfrm>
        <a:off x="4616283" y="600397"/>
        <a:ext cx="590658" cy="468978"/>
      </dsp:txXfrm>
    </dsp:sp>
    <dsp:sp modelId="{0B264F76-E470-4985-BC0F-36495363AC3C}">
      <dsp:nvSpPr>
        <dsp:cNvPr id="0" name=""/>
        <dsp:cNvSpPr/>
      </dsp:nvSpPr>
      <dsp:spPr>
        <a:xfrm>
          <a:off x="4601692" y="1171244"/>
          <a:ext cx="619840" cy="498160"/>
        </a:xfrm>
        <a:prstGeom prst="roundRect">
          <a:avLst>
            <a:gd name="adj" fmla="val 10000"/>
          </a:avLst>
        </a:prstGeom>
        <a:solidFill>
          <a:srgbClr val="7030A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tr-TR" sz="1100" kern="1200"/>
            <a:t>İşlemci ve RAM</a:t>
          </a:r>
        </a:p>
      </dsp:txBody>
      <dsp:txXfrm>
        <a:off x="4616283" y="1185835"/>
        <a:ext cx="590658" cy="468978"/>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6D1A610-8444-4613-A488-7D8312058568}">
      <dsp:nvSpPr>
        <dsp:cNvPr id="0" name=""/>
        <dsp:cNvSpPr/>
      </dsp:nvSpPr>
      <dsp:spPr>
        <a:xfrm>
          <a:off x="362551" y="306714"/>
          <a:ext cx="1451259" cy="170736"/>
        </a:xfrm>
        <a:prstGeom prst="rect">
          <a:avLst/>
        </a:prstGeom>
        <a:solidFill>
          <a:schemeClr val="accent4">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E78230E-83EF-4D7A-AD01-B610F3DDFB7A}">
      <dsp:nvSpPr>
        <dsp:cNvPr id="0" name=""/>
        <dsp:cNvSpPr/>
      </dsp:nvSpPr>
      <dsp:spPr>
        <a:xfrm>
          <a:off x="362551" y="370836"/>
          <a:ext cx="106614" cy="106614"/>
        </a:xfrm>
        <a:prstGeom prst="rect">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5D331759-FFC9-463E-ACF1-C26E2F9D4000}">
      <dsp:nvSpPr>
        <dsp:cNvPr id="0" name=""/>
        <dsp:cNvSpPr/>
      </dsp:nvSpPr>
      <dsp:spPr>
        <a:xfrm>
          <a:off x="362551" y="0"/>
          <a:ext cx="1451259" cy="30671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22860" rIns="34290" bIns="22860" numCol="1" spcCol="1270" anchor="ctr" anchorCtr="0">
          <a:noAutofit/>
        </a:bodyPr>
        <a:lstStyle/>
        <a:p>
          <a:pPr marL="0" lvl="0" indent="0" algn="l" defTabSz="800100">
            <a:lnSpc>
              <a:spcPct val="90000"/>
            </a:lnSpc>
            <a:spcBef>
              <a:spcPct val="0"/>
            </a:spcBef>
            <a:spcAft>
              <a:spcPct val="35000"/>
            </a:spcAft>
            <a:buNone/>
          </a:pPr>
          <a:r>
            <a:rPr lang="tr-TR" sz="1800" kern="1200"/>
            <a:t> </a:t>
          </a:r>
          <a:r>
            <a:rPr lang="tr-TR" sz="1800" i="1" kern="1200"/>
            <a:t>Özellik</a:t>
          </a:r>
        </a:p>
      </dsp:txBody>
      <dsp:txXfrm>
        <a:off x="362551" y="0"/>
        <a:ext cx="1451259" cy="306714"/>
      </dsp:txXfrm>
    </dsp:sp>
    <dsp:sp modelId="{62A7865F-9946-4FCC-B133-163AFB71A1E1}">
      <dsp:nvSpPr>
        <dsp:cNvPr id="0" name=""/>
        <dsp:cNvSpPr/>
      </dsp:nvSpPr>
      <dsp:spPr>
        <a:xfrm>
          <a:off x="362551" y="619351"/>
          <a:ext cx="106612" cy="106612"/>
        </a:xfrm>
        <a:prstGeom prst="rect">
          <a:avLst/>
        </a:prstGeom>
        <a:solidFill>
          <a:schemeClr val="lt1">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16A1B016-2109-49A2-89A5-F3EF6A148BA2}">
      <dsp:nvSpPr>
        <dsp:cNvPr id="0" name=""/>
        <dsp:cNvSpPr/>
      </dsp:nvSpPr>
      <dsp:spPr>
        <a:xfrm>
          <a:off x="464139" y="548401"/>
          <a:ext cx="1349671" cy="2485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marL="0" lvl="0" indent="0" algn="l" defTabSz="355600">
            <a:lnSpc>
              <a:spcPct val="90000"/>
            </a:lnSpc>
            <a:spcBef>
              <a:spcPct val="0"/>
            </a:spcBef>
            <a:spcAft>
              <a:spcPct val="35000"/>
            </a:spcAft>
            <a:buNone/>
          </a:pPr>
          <a:r>
            <a:rPr lang="tr-TR" sz="800" kern="1200"/>
            <a:t>Pazara sürme süresi</a:t>
          </a:r>
        </a:p>
      </dsp:txBody>
      <dsp:txXfrm>
        <a:off x="464139" y="548401"/>
        <a:ext cx="1349671" cy="248513"/>
      </dsp:txXfrm>
    </dsp:sp>
    <dsp:sp modelId="{9A24A032-929C-4223-B21E-8F5E1ACDE016}">
      <dsp:nvSpPr>
        <dsp:cNvPr id="0" name=""/>
        <dsp:cNvSpPr/>
      </dsp:nvSpPr>
      <dsp:spPr>
        <a:xfrm>
          <a:off x="362551" y="867865"/>
          <a:ext cx="106612" cy="106612"/>
        </a:xfrm>
        <a:prstGeom prst="rect">
          <a:avLst/>
        </a:prstGeom>
        <a:solidFill>
          <a:schemeClr val="lt1">
            <a:hueOff val="0"/>
            <a:satOff val="0"/>
            <a:lumOff val="0"/>
            <a:alphaOff val="0"/>
          </a:schemeClr>
        </a:solidFill>
        <a:ln w="12700" cap="flat" cmpd="sng" algn="ctr">
          <a:solidFill>
            <a:schemeClr val="accent4">
              <a:hueOff val="519785"/>
              <a:satOff val="-2398"/>
              <a:lumOff val="88"/>
              <a:alphaOff val="0"/>
            </a:schemeClr>
          </a:solidFill>
          <a:prstDash val="solid"/>
          <a:miter lim="800000"/>
        </a:ln>
        <a:effectLst/>
      </dsp:spPr>
      <dsp:style>
        <a:lnRef idx="2">
          <a:scrgbClr r="0" g="0" b="0"/>
        </a:lnRef>
        <a:fillRef idx="1">
          <a:scrgbClr r="0" g="0" b="0"/>
        </a:fillRef>
        <a:effectRef idx="0">
          <a:scrgbClr r="0" g="0" b="0"/>
        </a:effectRef>
        <a:fontRef idx="minor"/>
      </dsp:style>
    </dsp:sp>
    <dsp:sp modelId="{10F7021D-7ECC-4CD7-BF23-77867CA211D1}">
      <dsp:nvSpPr>
        <dsp:cNvPr id="0" name=""/>
        <dsp:cNvSpPr/>
      </dsp:nvSpPr>
      <dsp:spPr>
        <a:xfrm>
          <a:off x="464139" y="796914"/>
          <a:ext cx="1349671" cy="2485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marL="0" lvl="0" indent="0" algn="l" defTabSz="355600">
            <a:lnSpc>
              <a:spcPct val="90000"/>
            </a:lnSpc>
            <a:spcBef>
              <a:spcPct val="0"/>
            </a:spcBef>
            <a:spcAft>
              <a:spcPct val="35000"/>
            </a:spcAft>
            <a:buNone/>
          </a:pPr>
          <a:r>
            <a:rPr lang="tr-TR" sz="800" kern="1200"/>
            <a:t>NRE (gelişme maliyeti)</a:t>
          </a:r>
        </a:p>
      </dsp:txBody>
      <dsp:txXfrm>
        <a:off x="464139" y="796914"/>
        <a:ext cx="1349671" cy="248513"/>
      </dsp:txXfrm>
    </dsp:sp>
    <dsp:sp modelId="{DDD2CD2E-8DF1-43D1-849B-2F60D9A7A4AD}">
      <dsp:nvSpPr>
        <dsp:cNvPr id="0" name=""/>
        <dsp:cNvSpPr/>
      </dsp:nvSpPr>
      <dsp:spPr>
        <a:xfrm>
          <a:off x="362551" y="1116378"/>
          <a:ext cx="106612" cy="106612"/>
        </a:xfrm>
        <a:prstGeom prst="rect">
          <a:avLst/>
        </a:prstGeom>
        <a:solidFill>
          <a:schemeClr val="lt1">
            <a:hueOff val="0"/>
            <a:satOff val="0"/>
            <a:lumOff val="0"/>
            <a:alphaOff val="0"/>
          </a:schemeClr>
        </a:solidFill>
        <a:ln w="12700" cap="flat" cmpd="sng" algn="ctr">
          <a:solidFill>
            <a:schemeClr val="accent4">
              <a:hueOff val="1039569"/>
              <a:satOff val="-4797"/>
              <a:lumOff val="177"/>
              <a:alphaOff val="0"/>
            </a:schemeClr>
          </a:solidFill>
          <a:prstDash val="solid"/>
          <a:miter lim="800000"/>
        </a:ln>
        <a:effectLst/>
      </dsp:spPr>
      <dsp:style>
        <a:lnRef idx="2">
          <a:scrgbClr r="0" g="0" b="0"/>
        </a:lnRef>
        <a:fillRef idx="1">
          <a:scrgbClr r="0" g="0" b="0"/>
        </a:fillRef>
        <a:effectRef idx="0">
          <a:scrgbClr r="0" g="0" b="0"/>
        </a:effectRef>
        <a:fontRef idx="minor"/>
      </dsp:style>
    </dsp:sp>
    <dsp:sp modelId="{A52BCBFF-F19B-4683-B041-DDB35B51C75A}">
      <dsp:nvSpPr>
        <dsp:cNvPr id="0" name=""/>
        <dsp:cNvSpPr/>
      </dsp:nvSpPr>
      <dsp:spPr>
        <a:xfrm>
          <a:off x="464139" y="1045427"/>
          <a:ext cx="1349671" cy="2485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marL="0" lvl="0" indent="0" algn="l" defTabSz="355600">
            <a:lnSpc>
              <a:spcPct val="90000"/>
            </a:lnSpc>
            <a:spcBef>
              <a:spcPct val="0"/>
            </a:spcBef>
            <a:spcAft>
              <a:spcPct val="35000"/>
            </a:spcAft>
            <a:buNone/>
          </a:pPr>
          <a:r>
            <a:rPr lang="tr-TR" sz="800" kern="1200"/>
            <a:t>Tasarım şeması</a:t>
          </a:r>
        </a:p>
      </dsp:txBody>
      <dsp:txXfrm>
        <a:off x="464139" y="1045427"/>
        <a:ext cx="1349671" cy="248513"/>
      </dsp:txXfrm>
    </dsp:sp>
    <dsp:sp modelId="{89D1C25B-F602-40F5-B4A6-0A6894ECE683}">
      <dsp:nvSpPr>
        <dsp:cNvPr id="0" name=""/>
        <dsp:cNvSpPr/>
      </dsp:nvSpPr>
      <dsp:spPr>
        <a:xfrm>
          <a:off x="362551" y="1364891"/>
          <a:ext cx="106612" cy="106612"/>
        </a:xfrm>
        <a:prstGeom prst="rect">
          <a:avLst/>
        </a:prstGeom>
        <a:solidFill>
          <a:schemeClr val="lt1">
            <a:hueOff val="0"/>
            <a:satOff val="0"/>
            <a:lumOff val="0"/>
            <a:alphaOff val="0"/>
          </a:schemeClr>
        </a:solidFill>
        <a:ln w="12700" cap="flat" cmpd="sng" algn="ctr">
          <a:solidFill>
            <a:schemeClr val="accent4">
              <a:hueOff val="1559354"/>
              <a:satOff val="-7195"/>
              <a:lumOff val="265"/>
              <a:alphaOff val="0"/>
            </a:schemeClr>
          </a:solidFill>
          <a:prstDash val="solid"/>
          <a:miter lim="800000"/>
        </a:ln>
        <a:effectLst/>
      </dsp:spPr>
      <dsp:style>
        <a:lnRef idx="2">
          <a:scrgbClr r="0" g="0" b="0"/>
        </a:lnRef>
        <a:fillRef idx="1">
          <a:scrgbClr r="0" g="0" b="0"/>
        </a:fillRef>
        <a:effectRef idx="0">
          <a:scrgbClr r="0" g="0" b="0"/>
        </a:effectRef>
        <a:fontRef idx="minor"/>
      </dsp:style>
    </dsp:sp>
    <dsp:sp modelId="{5CF6A210-2BE6-498D-8664-B53632DB561D}">
      <dsp:nvSpPr>
        <dsp:cNvPr id="0" name=""/>
        <dsp:cNvSpPr/>
      </dsp:nvSpPr>
      <dsp:spPr>
        <a:xfrm>
          <a:off x="464139" y="1293940"/>
          <a:ext cx="1349671" cy="2485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marL="0" lvl="0" indent="0" algn="l" defTabSz="355600">
            <a:lnSpc>
              <a:spcPct val="90000"/>
            </a:lnSpc>
            <a:spcBef>
              <a:spcPct val="0"/>
            </a:spcBef>
            <a:spcAft>
              <a:spcPct val="35000"/>
            </a:spcAft>
            <a:buNone/>
          </a:pPr>
          <a:r>
            <a:rPr lang="tr-TR" sz="800" kern="1200"/>
            <a:t>Parça maliyeti</a:t>
          </a:r>
        </a:p>
      </dsp:txBody>
      <dsp:txXfrm>
        <a:off x="464139" y="1293940"/>
        <a:ext cx="1349671" cy="248513"/>
      </dsp:txXfrm>
    </dsp:sp>
    <dsp:sp modelId="{1BA4F185-16F2-4BB3-AAE1-DC2802B69EE2}">
      <dsp:nvSpPr>
        <dsp:cNvPr id="0" name=""/>
        <dsp:cNvSpPr/>
      </dsp:nvSpPr>
      <dsp:spPr>
        <a:xfrm>
          <a:off x="362551" y="1613404"/>
          <a:ext cx="106612" cy="106612"/>
        </a:xfrm>
        <a:prstGeom prst="rect">
          <a:avLst/>
        </a:prstGeom>
        <a:solidFill>
          <a:schemeClr val="lt1">
            <a:hueOff val="0"/>
            <a:satOff val="0"/>
            <a:lumOff val="0"/>
            <a:alphaOff val="0"/>
          </a:schemeClr>
        </a:solidFill>
        <a:ln w="12700" cap="flat" cmpd="sng" algn="ctr">
          <a:solidFill>
            <a:schemeClr val="accent4">
              <a:hueOff val="2079139"/>
              <a:satOff val="-9594"/>
              <a:lumOff val="353"/>
              <a:alphaOff val="0"/>
            </a:schemeClr>
          </a:solidFill>
          <a:prstDash val="solid"/>
          <a:miter lim="800000"/>
        </a:ln>
        <a:effectLst/>
      </dsp:spPr>
      <dsp:style>
        <a:lnRef idx="2">
          <a:scrgbClr r="0" g="0" b="0"/>
        </a:lnRef>
        <a:fillRef idx="1">
          <a:scrgbClr r="0" g="0" b="0"/>
        </a:fillRef>
        <a:effectRef idx="0">
          <a:scrgbClr r="0" g="0" b="0"/>
        </a:effectRef>
        <a:fontRef idx="minor"/>
      </dsp:style>
    </dsp:sp>
    <dsp:sp modelId="{A3AD7562-8956-402D-8401-390ECEC29192}">
      <dsp:nvSpPr>
        <dsp:cNvPr id="0" name=""/>
        <dsp:cNvSpPr/>
      </dsp:nvSpPr>
      <dsp:spPr>
        <a:xfrm>
          <a:off x="464139" y="1542454"/>
          <a:ext cx="1349671" cy="2485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marL="0" lvl="0" indent="0" algn="l" defTabSz="355600">
            <a:lnSpc>
              <a:spcPct val="90000"/>
            </a:lnSpc>
            <a:spcBef>
              <a:spcPct val="0"/>
            </a:spcBef>
            <a:spcAft>
              <a:spcPct val="35000"/>
            </a:spcAft>
            <a:buNone/>
          </a:pPr>
          <a:r>
            <a:rPr lang="tr-TR" sz="800" kern="1200"/>
            <a:t>Performans</a:t>
          </a:r>
        </a:p>
      </dsp:txBody>
      <dsp:txXfrm>
        <a:off x="464139" y="1542454"/>
        <a:ext cx="1349671" cy="248513"/>
      </dsp:txXfrm>
    </dsp:sp>
    <dsp:sp modelId="{7044E6FF-7231-4CC7-AA45-B0FC3728B205}">
      <dsp:nvSpPr>
        <dsp:cNvPr id="0" name=""/>
        <dsp:cNvSpPr/>
      </dsp:nvSpPr>
      <dsp:spPr>
        <a:xfrm>
          <a:off x="362551" y="1861917"/>
          <a:ext cx="106612" cy="106612"/>
        </a:xfrm>
        <a:prstGeom prst="rect">
          <a:avLst/>
        </a:prstGeom>
        <a:solidFill>
          <a:schemeClr val="lt1">
            <a:hueOff val="0"/>
            <a:satOff val="0"/>
            <a:lumOff val="0"/>
            <a:alphaOff val="0"/>
          </a:schemeClr>
        </a:solidFill>
        <a:ln w="12700" cap="flat" cmpd="sng" algn="ctr">
          <a:solidFill>
            <a:schemeClr val="accent4">
              <a:hueOff val="2598923"/>
              <a:satOff val="-11992"/>
              <a:lumOff val="441"/>
              <a:alphaOff val="0"/>
            </a:schemeClr>
          </a:solidFill>
          <a:prstDash val="solid"/>
          <a:miter lim="800000"/>
        </a:ln>
        <a:effectLst/>
      </dsp:spPr>
      <dsp:style>
        <a:lnRef idx="2">
          <a:scrgbClr r="0" g="0" b="0"/>
        </a:lnRef>
        <a:fillRef idx="1">
          <a:scrgbClr r="0" g="0" b="0"/>
        </a:fillRef>
        <a:effectRef idx="0">
          <a:scrgbClr r="0" g="0" b="0"/>
        </a:effectRef>
        <a:fontRef idx="minor"/>
      </dsp:style>
    </dsp:sp>
    <dsp:sp modelId="{A40AC7E0-45B2-46D0-9324-1F349F413CA6}">
      <dsp:nvSpPr>
        <dsp:cNvPr id="0" name=""/>
        <dsp:cNvSpPr/>
      </dsp:nvSpPr>
      <dsp:spPr>
        <a:xfrm>
          <a:off x="464139" y="1790967"/>
          <a:ext cx="1349671" cy="2485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marL="0" lvl="0" indent="0" algn="l" defTabSz="355600">
            <a:lnSpc>
              <a:spcPct val="90000"/>
            </a:lnSpc>
            <a:spcBef>
              <a:spcPct val="0"/>
            </a:spcBef>
            <a:spcAft>
              <a:spcPct val="35000"/>
            </a:spcAft>
            <a:buNone/>
          </a:pPr>
          <a:r>
            <a:rPr lang="tr-TR" sz="800" kern="1200"/>
            <a:t>Güç tüketimi</a:t>
          </a:r>
        </a:p>
      </dsp:txBody>
      <dsp:txXfrm>
        <a:off x="464139" y="1790967"/>
        <a:ext cx="1349671" cy="248513"/>
      </dsp:txXfrm>
    </dsp:sp>
    <dsp:sp modelId="{7B9888B2-6417-4B0B-8D60-F40E3365275C}">
      <dsp:nvSpPr>
        <dsp:cNvPr id="0" name=""/>
        <dsp:cNvSpPr/>
      </dsp:nvSpPr>
      <dsp:spPr>
        <a:xfrm>
          <a:off x="362551" y="2110430"/>
          <a:ext cx="106612" cy="106612"/>
        </a:xfrm>
        <a:prstGeom prst="rect">
          <a:avLst/>
        </a:prstGeom>
        <a:solidFill>
          <a:schemeClr val="lt1">
            <a:hueOff val="0"/>
            <a:satOff val="0"/>
            <a:lumOff val="0"/>
            <a:alphaOff val="0"/>
          </a:schemeClr>
        </a:solidFill>
        <a:ln w="12700" cap="flat" cmpd="sng" algn="ctr">
          <a:solidFill>
            <a:schemeClr val="accent4">
              <a:hueOff val="3118708"/>
              <a:satOff val="-14390"/>
              <a:lumOff val="530"/>
              <a:alphaOff val="0"/>
            </a:schemeClr>
          </a:solidFill>
          <a:prstDash val="solid"/>
          <a:miter lim="800000"/>
        </a:ln>
        <a:effectLst/>
      </dsp:spPr>
      <dsp:style>
        <a:lnRef idx="2">
          <a:scrgbClr r="0" g="0" b="0"/>
        </a:lnRef>
        <a:fillRef idx="1">
          <a:scrgbClr r="0" g="0" b="0"/>
        </a:fillRef>
        <a:effectRef idx="0">
          <a:scrgbClr r="0" g="0" b="0"/>
        </a:effectRef>
        <a:fontRef idx="minor"/>
      </dsp:style>
    </dsp:sp>
    <dsp:sp modelId="{B89A4431-2F63-459A-96CF-BF5A74701A2C}">
      <dsp:nvSpPr>
        <dsp:cNvPr id="0" name=""/>
        <dsp:cNvSpPr/>
      </dsp:nvSpPr>
      <dsp:spPr>
        <a:xfrm>
          <a:off x="464139" y="2039480"/>
          <a:ext cx="1349671" cy="2485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marL="0" lvl="0" indent="0" algn="l" defTabSz="355600">
            <a:lnSpc>
              <a:spcPct val="90000"/>
            </a:lnSpc>
            <a:spcBef>
              <a:spcPct val="0"/>
            </a:spcBef>
            <a:spcAft>
              <a:spcPct val="35000"/>
            </a:spcAft>
            <a:buNone/>
          </a:pPr>
          <a:r>
            <a:rPr lang="tr-TR" sz="800" kern="1200"/>
            <a:t>Parça büyüklüğü</a:t>
          </a:r>
        </a:p>
      </dsp:txBody>
      <dsp:txXfrm>
        <a:off x="464139" y="2039480"/>
        <a:ext cx="1349671" cy="248513"/>
      </dsp:txXfrm>
    </dsp:sp>
    <dsp:sp modelId="{8215EF4F-1F78-4080-B617-B47B9C85FB03}">
      <dsp:nvSpPr>
        <dsp:cNvPr id="0" name=""/>
        <dsp:cNvSpPr/>
      </dsp:nvSpPr>
      <dsp:spPr>
        <a:xfrm>
          <a:off x="1886373" y="306714"/>
          <a:ext cx="1451259" cy="170736"/>
        </a:xfrm>
        <a:prstGeom prst="rect">
          <a:avLst/>
        </a:prstGeom>
        <a:solidFill>
          <a:schemeClr val="accent4">
            <a:hueOff val="5197846"/>
            <a:satOff val="-23984"/>
            <a:lumOff val="883"/>
            <a:alphaOff val="0"/>
          </a:schemeClr>
        </a:solidFill>
        <a:ln w="12700" cap="flat" cmpd="sng" algn="ctr">
          <a:solidFill>
            <a:schemeClr val="accent4">
              <a:hueOff val="5197846"/>
              <a:satOff val="-23984"/>
              <a:lumOff val="883"/>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D4446E3-EB80-482C-B1F6-FD48B3E7D7F7}">
      <dsp:nvSpPr>
        <dsp:cNvPr id="0" name=""/>
        <dsp:cNvSpPr/>
      </dsp:nvSpPr>
      <dsp:spPr>
        <a:xfrm>
          <a:off x="1886373" y="370836"/>
          <a:ext cx="106614" cy="106614"/>
        </a:xfrm>
        <a:prstGeom prst="rect">
          <a:avLst/>
        </a:prstGeom>
        <a:solidFill>
          <a:schemeClr val="lt1">
            <a:alpha val="90000"/>
            <a:hueOff val="0"/>
            <a:satOff val="0"/>
            <a:lumOff val="0"/>
            <a:alphaOff val="0"/>
          </a:schemeClr>
        </a:solidFill>
        <a:ln w="12700" cap="flat" cmpd="sng" algn="ctr">
          <a:solidFill>
            <a:schemeClr val="accent4">
              <a:hueOff val="5197846"/>
              <a:satOff val="-23984"/>
              <a:lumOff val="883"/>
              <a:alphaOff val="0"/>
            </a:schemeClr>
          </a:solidFill>
          <a:prstDash val="solid"/>
          <a:miter lim="800000"/>
        </a:ln>
        <a:effectLst/>
      </dsp:spPr>
      <dsp:style>
        <a:lnRef idx="2">
          <a:scrgbClr r="0" g="0" b="0"/>
        </a:lnRef>
        <a:fillRef idx="1">
          <a:scrgbClr r="0" g="0" b="0"/>
        </a:fillRef>
        <a:effectRef idx="0">
          <a:scrgbClr r="0" g="0" b="0"/>
        </a:effectRef>
        <a:fontRef idx="minor"/>
      </dsp:style>
    </dsp:sp>
    <dsp:sp modelId="{146CBFDD-6B76-417B-B074-7408F464303B}">
      <dsp:nvSpPr>
        <dsp:cNvPr id="0" name=""/>
        <dsp:cNvSpPr/>
      </dsp:nvSpPr>
      <dsp:spPr>
        <a:xfrm>
          <a:off x="1886373" y="0"/>
          <a:ext cx="1451259" cy="30671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22860" rIns="34290" bIns="22860" numCol="1" spcCol="1270" anchor="ctr" anchorCtr="0">
          <a:noAutofit/>
        </a:bodyPr>
        <a:lstStyle/>
        <a:p>
          <a:pPr marL="0" lvl="0" indent="0" algn="l" defTabSz="800100">
            <a:lnSpc>
              <a:spcPct val="90000"/>
            </a:lnSpc>
            <a:spcBef>
              <a:spcPct val="0"/>
            </a:spcBef>
            <a:spcAft>
              <a:spcPct val="35000"/>
            </a:spcAft>
            <a:buNone/>
          </a:pPr>
          <a:r>
            <a:rPr lang="tr-TR" sz="1800" kern="1200"/>
            <a:t>FPGA</a:t>
          </a:r>
        </a:p>
      </dsp:txBody>
      <dsp:txXfrm>
        <a:off x="1886373" y="0"/>
        <a:ext cx="1451259" cy="306714"/>
      </dsp:txXfrm>
    </dsp:sp>
    <dsp:sp modelId="{B6BCFC99-8AFC-4939-945F-2C36EC08C503}">
      <dsp:nvSpPr>
        <dsp:cNvPr id="0" name=""/>
        <dsp:cNvSpPr/>
      </dsp:nvSpPr>
      <dsp:spPr>
        <a:xfrm>
          <a:off x="1886373" y="619351"/>
          <a:ext cx="106612" cy="106612"/>
        </a:xfrm>
        <a:prstGeom prst="rect">
          <a:avLst/>
        </a:prstGeom>
        <a:solidFill>
          <a:schemeClr val="lt1">
            <a:hueOff val="0"/>
            <a:satOff val="0"/>
            <a:lumOff val="0"/>
            <a:alphaOff val="0"/>
          </a:schemeClr>
        </a:solidFill>
        <a:ln w="12700" cap="flat" cmpd="sng" algn="ctr">
          <a:solidFill>
            <a:schemeClr val="accent4">
              <a:hueOff val="3638492"/>
              <a:satOff val="-16789"/>
              <a:lumOff val="618"/>
              <a:alphaOff val="0"/>
            </a:schemeClr>
          </a:solidFill>
          <a:prstDash val="solid"/>
          <a:miter lim="800000"/>
        </a:ln>
        <a:effectLst/>
      </dsp:spPr>
      <dsp:style>
        <a:lnRef idx="2">
          <a:scrgbClr r="0" g="0" b="0"/>
        </a:lnRef>
        <a:fillRef idx="1">
          <a:scrgbClr r="0" g="0" b="0"/>
        </a:fillRef>
        <a:effectRef idx="0">
          <a:scrgbClr r="0" g="0" b="0"/>
        </a:effectRef>
        <a:fontRef idx="minor"/>
      </dsp:style>
    </dsp:sp>
    <dsp:sp modelId="{EEC0F3CD-A784-44DA-B0D0-C4B7D4663E3E}">
      <dsp:nvSpPr>
        <dsp:cNvPr id="0" name=""/>
        <dsp:cNvSpPr/>
      </dsp:nvSpPr>
      <dsp:spPr>
        <a:xfrm>
          <a:off x="1987961" y="548401"/>
          <a:ext cx="1349671" cy="2485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marL="0" lvl="0" indent="0" algn="l" defTabSz="355600">
            <a:lnSpc>
              <a:spcPct val="90000"/>
            </a:lnSpc>
            <a:spcBef>
              <a:spcPct val="0"/>
            </a:spcBef>
            <a:spcAft>
              <a:spcPct val="35000"/>
            </a:spcAft>
            <a:buNone/>
          </a:pPr>
          <a:r>
            <a:rPr lang="tr-TR" sz="800" kern="1200"/>
            <a:t>Hızlı</a:t>
          </a:r>
        </a:p>
      </dsp:txBody>
      <dsp:txXfrm>
        <a:off x="1987961" y="548401"/>
        <a:ext cx="1349671" cy="248513"/>
      </dsp:txXfrm>
    </dsp:sp>
    <dsp:sp modelId="{E043913D-E226-496F-8882-BD41C927E4CE}">
      <dsp:nvSpPr>
        <dsp:cNvPr id="0" name=""/>
        <dsp:cNvSpPr/>
      </dsp:nvSpPr>
      <dsp:spPr>
        <a:xfrm>
          <a:off x="1886373" y="867865"/>
          <a:ext cx="106612" cy="106612"/>
        </a:xfrm>
        <a:prstGeom prst="rect">
          <a:avLst/>
        </a:prstGeom>
        <a:solidFill>
          <a:schemeClr val="lt1">
            <a:hueOff val="0"/>
            <a:satOff val="0"/>
            <a:lumOff val="0"/>
            <a:alphaOff val="0"/>
          </a:schemeClr>
        </a:solidFill>
        <a:ln w="12700" cap="flat" cmpd="sng" algn="ctr">
          <a:solidFill>
            <a:schemeClr val="accent4">
              <a:hueOff val="4158277"/>
              <a:satOff val="-19187"/>
              <a:lumOff val="706"/>
              <a:alphaOff val="0"/>
            </a:schemeClr>
          </a:solidFill>
          <a:prstDash val="solid"/>
          <a:miter lim="800000"/>
        </a:ln>
        <a:effectLst/>
      </dsp:spPr>
      <dsp:style>
        <a:lnRef idx="2">
          <a:scrgbClr r="0" g="0" b="0"/>
        </a:lnRef>
        <a:fillRef idx="1">
          <a:scrgbClr r="0" g="0" b="0"/>
        </a:fillRef>
        <a:effectRef idx="0">
          <a:scrgbClr r="0" g="0" b="0"/>
        </a:effectRef>
        <a:fontRef idx="minor"/>
      </dsp:style>
    </dsp:sp>
    <dsp:sp modelId="{48A38C33-038F-4099-84CC-18357DB77A75}">
      <dsp:nvSpPr>
        <dsp:cNvPr id="0" name=""/>
        <dsp:cNvSpPr/>
      </dsp:nvSpPr>
      <dsp:spPr>
        <a:xfrm>
          <a:off x="1987961" y="796914"/>
          <a:ext cx="1349671" cy="2485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marL="0" lvl="0" indent="0" algn="l" defTabSz="355600">
            <a:lnSpc>
              <a:spcPct val="90000"/>
            </a:lnSpc>
            <a:spcBef>
              <a:spcPct val="0"/>
            </a:spcBef>
            <a:spcAft>
              <a:spcPct val="35000"/>
            </a:spcAft>
            <a:buNone/>
          </a:pPr>
          <a:r>
            <a:rPr lang="tr-TR" sz="800" kern="1200"/>
            <a:t>Düşük</a:t>
          </a:r>
        </a:p>
      </dsp:txBody>
      <dsp:txXfrm>
        <a:off x="1987961" y="796914"/>
        <a:ext cx="1349671" cy="248513"/>
      </dsp:txXfrm>
    </dsp:sp>
    <dsp:sp modelId="{7E250538-B9BE-46AC-BEBE-B9EA5BEC8C3A}">
      <dsp:nvSpPr>
        <dsp:cNvPr id="0" name=""/>
        <dsp:cNvSpPr/>
      </dsp:nvSpPr>
      <dsp:spPr>
        <a:xfrm>
          <a:off x="1886373" y="1116378"/>
          <a:ext cx="106612" cy="106612"/>
        </a:xfrm>
        <a:prstGeom prst="rect">
          <a:avLst/>
        </a:prstGeom>
        <a:solidFill>
          <a:schemeClr val="lt1">
            <a:hueOff val="0"/>
            <a:satOff val="0"/>
            <a:lumOff val="0"/>
            <a:alphaOff val="0"/>
          </a:schemeClr>
        </a:solidFill>
        <a:ln w="12700" cap="flat" cmpd="sng" algn="ctr">
          <a:solidFill>
            <a:schemeClr val="accent4">
              <a:hueOff val="4678061"/>
              <a:satOff val="-21586"/>
              <a:lumOff val="794"/>
              <a:alphaOff val="0"/>
            </a:schemeClr>
          </a:solidFill>
          <a:prstDash val="solid"/>
          <a:miter lim="800000"/>
        </a:ln>
        <a:effectLst/>
      </dsp:spPr>
      <dsp:style>
        <a:lnRef idx="2">
          <a:scrgbClr r="0" g="0" b="0"/>
        </a:lnRef>
        <a:fillRef idx="1">
          <a:scrgbClr r="0" g="0" b="0"/>
        </a:fillRef>
        <a:effectRef idx="0">
          <a:scrgbClr r="0" g="0" b="0"/>
        </a:effectRef>
        <a:fontRef idx="minor"/>
      </dsp:style>
    </dsp:sp>
    <dsp:sp modelId="{5B75AD11-25EB-43B8-9391-C53BC51CB051}">
      <dsp:nvSpPr>
        <dsp:cNvPr id="0" name=""/>
        <dsp:cNvSpPr/>
      </dsp:nvSpPr>
      <dsp:spPr>
        <a:xfrm>
          <a:off x="1987961" y="1045427"/>
          <a:ext cx="1349671" cy="2485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marL="0" lvl="0" indent="0" algn="l" defTabSz="355600">
            <a:lnSpc>
              <a:spcPct val="90000"/>
            </a:lnSpc>
            <a:spcBef>
              <a:spcPct val="0"/>
            </a:spcBef>
            <a:spcAft>
              <a:spcPct val="35000"/>
            </a:spcAft>
            <a:buNone/>
          </a:pPr>
          <a:r>
            <a:rPr lang="tr-TR" sz="800" kern="1200"/>
            <a:t>Basit</a:t>
          </a:r>
        </a:p>
      </dsp:txBody>
      <dsp:txXfrm>
        <a:off x="1987961" y="1045427"/>
        <a:ext cx="1349671" cy="248513"/>
      </dsp:txXfrm>
    </dsp:sp>
    <dsp:sp modelId="{769C3120-3BB6-491B-8ED4-09C7A4CFCD92}">
      <dsp:nvSpPr>
        <dsp:cNvPr id="0" name=""/>
        <dsp:cNvSpPr/>
      </dsp:nvSpPr>
      <dsp:spPr>
        <a:xfrm>
          <a:off x="1886373" y="1364891"/>
          <a:ext cx="106612" cy="106612"/>
        </a:xfrm>
        <a:prstGeom prst="rect">
          <a:avLst/>
        </a:prstGeom>
        <a:solidFill>
          <a:schemeClr val="lt1">
            <a:hueOff val="0"/>
            <a:satOff val="0"/>
            <a:lumOff val="0"/>
            <a:alphaOff val="0"/>
          </a:schemeClr>
        </a:solidFill>
        <a:ln w="12700" cap="flat" cmpd="sng" algn="ctr">
          <a:solidFill>
            <a:schemeClr val="accent4">
              <a:hueOff val="5197846"/>
              <a:satOff val="-23984"/>
              <a:lumOff val="883"/>
              <a:alphaOff val="0"/>
            </a:schemeClr>
          </a:solidFill>
          <a:prstDash val="solid"/>
          <a:miter lim="800000"/>
        </a:ln>
        <a:effectLst/>
      </dsp:spPr>
      <dsp:style>
        <a:lnRef idx="2">
          <a:scrgbClr r="0" g="0" b="0"/>
        </a:lnRef>
        <a:fillRef idx="1">
          <a:scrgbClr r="0" g="0" b="0"/>
        </a:fillRef>
        <a:effectRef idx="0">
          <a:scrgbClr r="0" g="0" b="0"/>
        </a:effectRef>
        <a:fontRef idx="minor"/>
      </dsp:style>
    </dsp:sp>
    <dsp:sp modelId="{52DAC590-982A-417E-9B4D-CD2E32B2EED9}">
      <dsp:nvSpPr>
        <dsp:cNvPr id="0" name=""/>
        <dsp:cNvSpPr/>
      </dsp:nvSpPr>
      <dsp:spPr>
        <a:xfrm>
          <a:off x="1987961" y="1293940"/>
          <a:ext cx="1349671" cy="2485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marL="0" lvl="0" indent="0" algn="l" defTabSz="355600">
            <a:lnSpc>
              <a:spcPct val="90000"/>
            </a:lnSpc>
            <a:spcBef>
              <a:spcPct val="0"/>
            </a:spcBef>
            <a:spcAft>
              <a:spcPct val="35000"/>
            </a:spcAft>
            <a:buNone/>
          </a:pPr>
          <a:r>
            <a:rPr lang="tr-TR" sz="800" kern="1200"/>
            <a:t>Yüksek</a:t>
          </a:r>
        </a:p>
      </dsp:txBody>
      <dsp:txXfrm>
        <a:off x="1987961" y="1293940"/>
        <a:ext cx="1349671" cy="248513"/>
      </dsp:txXfrm>
    </dsp:sp>
    <dsp:sp modelId="{EB75EA53-CCDD-48B4-81CB-073E6A361DD6}">
      <dsp:nvSpPr>
        <dsp:cNvPr id="0" name=""/>
        <dsp:cNvSpPr/>
      </dsp:nvSpPr>
      <dsp:spPr>
        <a:xfrm>
          <a:off x="1886373" y="1613404"/>
          <a:ext cx="106612" cy="106612"/>
        </a:xfrm>
        <a:prstGeom prst="rect">
          <a:avLst/>
        </a:prstGeom>
        <a:solidFill>
          <a:schemeClr val="lt1">
            <a:hueOff val="0"/>
            <a:satOff val="0"/>
            <a:lumOff val="0"/>
            <a:alphaOff val="0"/>
          </a:schemeClr>
        </a:solidFill>
        <a:ln w="12700" cap="flat" cmpd="sng" algn="ctr">
          <a:solidFill>
            <a:schemeClr val="accent4">
              <a:hueOff val="5717631"/>
              <a:satOff val="-26382"/>
              <a:lumOff val="971"/>
              <a:alphaOff val="0"/>
            </a:schemeClr>
          </a:solidFill>
          <a:prstDash val="solid"/>
          <a:miter lim="800000"/>
        </a:ln>
        <a:effectLst/>
      </dsp:spPr>
      <dsp:style>
        <a:lnRef idx="2">
          <a:scrgbClr r="0" g="0" b="0"/>
        </a:lnRef>
        <a:fillRef idx="1">
          <a:scrgbClr r="0" g="0" b="0"/>
        </a:fillRef>
        <a:effectRef idx="0">
          <a:scrgbClr r="0" g="0" b="0"/>
        </a:effectRef>
        <a:fontRef idx="minor"/>
      </dsp:style>
    </dsp:sp>
    <dsp:sp modelId="{F4FBC29F-DCC7-4FB2-B988-933ED6513D39}">
      <dsp:nvSpPr>
        <dsp:cNvPr id="0" name=""/>
        <dsp:cNvSpPr/>
      </dsp:nvSpPr>
      <dsp:spPr>
        <a:xfrm>
          <a:off x="1987961" y="1542454"/>
          <a:ext cx="1349671" cy="2485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marL="0" lvl="0" indent="0" algn="l" defTabSz="355600">
            <a:lnSpc>
              <a:spcPct val="90000"/>
            </a:lnSpc>
            <a:spcBef>
              <a:spcPct val="0"/>
            </a:spcBef>
            <a:spcAft>
              <a:spcPct val="35000"/>
            </a:spcAft>
            <a:buNone/>
          </a:pPr>
          <a:r>
            <a:rPr lang="tr-TR" sz="800" kern="1200"/>
            <a:t>Orta </a:t>
          </a:r>
        </a:p>
      </dsp:txBody>
      <dsp:txXfrm>
        <a:off x="1987961" y="1542454"/>
        <a:ext cx="1349671" cy="248513"/>
      </dsp:txXfrm>
    </dsp:sp>
    <dsp:sp modelId="{99A8166F-6B86-4374-A019-1BD7D54B9AB6}">
      <dsp:nvSpPr>
        <dsp:cNvPr id="0" name=""/>
        <dsp:cNvSpPr/>
      </dsp:nvSpPr>
      <dsp:spPr>
        <a:xfrm>
          <a:off x="1886373" y="1861917"/>
          <a:ext cx="106612" cy="106612"/>
        </a:xfrm>
        <a:prstGeom prst="rect">
          <a:avLst/>
        </a:prstGeom>
        <a:solidFill>
          <a:schemeClr val="lt1">
            <a:hueOff val="0"/>
            <a:satOff val="0"/>
            <a:lumOff val="0"/>
            <a:alphaOff val="0"/>
          </a:schemeClr>
        </a:solidFill>
        <a:ln w="12700" cap="flat" cmpd="sng" algn="ctr">
          <a:solidFill>
            <a:schemeClr val="accent4">
              <a:hueOff val="6237415"/>
              <a:satOff val="-28781"/>
              <a:lumOff val="1059"/>
              <a:alphaOff val="0"/>
            </a:schemeClr>
          </a:solidFill>
          <a:prstDash val="solid"/>
          <a:miter lim="800000"/>
        </a:ln>
        <a:effectLst/>
      </dsp:spPr>
      <dsp:style>
        <a:lnRef idx="2">
          <a:scrgbClr r="0" g="0" b="0"/>
        </a:lnRef>
        <a:fillRef idx="1">
          <a:scrgbClr r="0" g="0" b="0"/>
        </a:fillRef>
        <a:effectRef idx="0">
          <a:scrgbClr r="0" g="0" b="0"/>
        </a:effectRef>
        <a:fontRef idx="minor"/>
      </dsp:style>
    </dsp:sp>
    <dsp:sp modelId="{C3F3FDCA-9393-45BD-A113-F3C28F72497D}">
      <dsp:nvSpPr>
        <dsp:cNvPr id="0" name=""/>
        <dsp:cNvSpPr/>
      </dsp:nvSpPr>
      <dsp:spPr>
        <a:xfrm>
          <a:off x="1987961" y="1790967"/>
          <a:ext cx="1349671" cy="2485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marL="0" lvl="0" indent="0" algn="l" defTabSz="355600">
            <a:lnSpc>
              <a:spcPct val="90000"/>
            </a:lnSpc>
            <a:spcBef>
              <a:spcPct val="0"/>
            </a:spcBef>
            <a:spcAft>
              <a:spcPct val="35000"/>
            </a:spcAft>
            <a:buNone/>
          </a:pPr>
          <a:r>
            <a:rPr lang="tr-TR" sz="800" kern="1200"/>
            <a:t>Yüksek </a:t>
          </a:r>
        </a:p>
      </dsp:txBody>
      <dsp:txXfrm>
        <a:off x="1987961" y="1790967"/>
        <a:ext cx="1349671" cy="248513"/>
      </dsp:txXfrm>
    </dsp:sp>
    <dsp:sp modelId="{CCAC3C94-FD4F-4CED-AC6C-09C8E83C1264}">
      <dsp:nvSpPr>
        <dsp:cNvPr id="0" name=""/>
        <dsp:cNvSpPr/>
      </dsp:nvSpPr>
      <dsp:spPr>
        <a:xfrm>
          <a:off x="1886373" y="2110430"/>
          <a:ext cx="106612" cy="106612"/>
        </a:xfrm>
        <a:prstGeom prst="rect">
          <a:avLst/>
        </a:prstGeom>
        <a:solidFill>
          <a:schemeClr val="lt1">
            <a:hueOff val="0"/>
            <a:satOff val="0"/>
            <a:lumOff val="0"/>
            <a:alphaOff val="0"/>
          </a:schemeClr>
        </a:solidFill>
        <a:ln w="12700" cap="flat" cmpd="sng" algn="ctr">
          <a:solidFill>
            <a:schemeClr val="accent4">
              <a:hueOff val="6757200"/>
              <a:satOff val="-31179"/>
              <a:lumOff val="1147"/>
              <a:alphaOff val="0"/>
            </a:schemeClr>
          </a:solidFill>
          <a:prstDash val="solid"/>
          <a:miter lim="800000"/>
        </a:ln>
        <a:effectLst/>
      </dsp:spPr>
      <dsp:style>
        <a:lnRef idx="2">
          <a:scrgbClr r="0" g="0" b="0"/>
        </a:lnRef>
        <a:fillRef idx="1">
          <a:scrgbClr r="0" g="0" b="0"/>
        </a:fillRef>
        <a:effectRef idx="0">
          <a:scrgbClr r="0" g="0" b="0"/>
        </a:effectRef>
        <a:fontRef idx="minor"/>
      </dsp:style>
    </dsp:sp>
    <dsp:sp modelId="{BA5E2B53-F52E-4432-B47B-47B95C50FF0D}">
      <dsp:nvSpPr>
        <dsp:cNvPr id="0" name=""/>
        <dsp:cNvSpPr/>
      </dsp:nvSpPr>
      <dsp:spPr>
        <a:xfrm>
          <a:off x="1987961" y="2039480"/>
          <a:ext cx="1349671" cy="2485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marL="0" lvl="0" indent="0" algn="l" defTabSz="355600">
            <a:lnSpc>
              <a:spcPct val="90000"/>
            </a:lnSpc>
            <a:spcBef>
              <a:spcPct val="0"/>
            </a:spcBef>
            <a:spcAft>
              <a:spcPct val="35000"/>
            </a:spcAft>
            <a:buNone/>
          </a:pPr>
          <a:r>
            <a:rPr lang="tr-TR" sz="800" kern="1200"/>
            <a:t>Orta</a:t>
          </a:r>
        </a:p>
      </dsp:txBody>
      <dsp:txXfrm>
        <a:off x="1987961" y="2039480"/>
        <a:ext cx="1349671" cy="248513"/>
      </dsp:txXfrm>
    </dsp:sp>
    <dsp:sp modelId="{910A5792-BF11-4CC1-92FB-CA41D1A3AF71}">
      <dsp:nvSpPr>
        <dsp:cNvPr id="0" name=""/>
        <dsp:cNvSpPr/>
      </dsp:nvSpPr>
      <dsp:spPr>
        <a:xfrm>
          <a:off x="3410196" y="306714"/>
          <a:ext cx="1451259" cy="170736"/>
        </a:xfrm>
        <a:prstGeom prst="rect">
          <a:avLst/>
        </a:prstGeom>
        <a:solidFill>
          <a:schemeClr val="accent4">
            <a:hueOff val="10395692"/>
            <a:satOff val="-47968"/>
            <a:lumOff val="1765"/>
            <a:alphaOff val="0"/>
          </a:schemeClr>
        </a:solidFill>
        <a:ln w="12700" cap="flat" cmpd="sng" algn="ctr">
          <a:solidFill>
            <a:schemeClr val="accent4">
              <a:hueOff val="10395692"/>
              <a:satOff val="-47968"/>
              <a:lumOff val="1765"/>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C53A81B-AF8B-45C3-A580-D41CFF097428}">
      <dsp:nvSpPr>
        <dsp:cNvPr id="0" name=""/>
        <dsp:cNvSpPr/>
      </dsp:nvSpPr>
      <dsp:spPr>
        <a:xfrm>
          <a:off x="3410196" y="370836"/>
          <a:ext cx="106614" cy="106614"/>
        </a:xfrm>
        <a:prstGeom prst="rect">
          <a:avLst/>
        </a:prstGeom>
        <a:solidFill>
          <a:schemeClr val="lt1">
            <a:alpha val="90000"/>
            <a:hueOff val="0"/>
            <a:satOff val="0"/>
            <a:lumOff val="0"/>
            <a:alphaOff val="0"/>
          </a:schemeClr>
        </a:solidFill>
        <a:ln w="12700" cap="flat" cmpd="sng" algn="ctr">
          <a:solidFill>
            <a:schemeClr val="accent4">
              <a:hueOff val="10395692"/>
              <a:satOff val="-47968"/>
              <a:lumOff val="1765"/>
              <a:alphaOff val="0"/>
            </a:schemeClr>
          </a:solidFill>
          <a:prstDash val="solid"/>
          <a:miter lim="800000"/>
        </a:ln>
        <a:effectLst/>
      </dsp:spPr>
      <dsp:style>
        <a:lnRef idx="2">
          <a:scrgbClr r="0" g="0" b="0"/>
        </a:lnRef>
        <a:fillRef idx="1">
          <a:scrgbClr r="0" g="0" b="0"/>
        </a:fillRef>
        <a:effectRef idx="0">
          <a:scrgbClr r="0" g="0" b="0"/>
        </a:effectRef>
        <a:fontRef idx="minor"/>
      </dsp:style>
    </dsp:sp>
    <dsp:sp modelId="{8EDC9963-2076-494F-B7B0-9B648CFD6C4E}">
      <dsp:nvSpPr>
        <dsp:cNvPr id="0" name=""/>
        <dsp:cNvSpPr/>
      </dsp:nvSpPr>
      <dsp:spPr>
        <a:xfrm>
          <a:off x="3410196" y="0"/>
          <a:ext cx="1451259" cy="30671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22860" rIns="34290" bIns="22860" numCol="1" spcCol="1270" anchor="ctr" anchorCtr="0">
          <a:noAutofit/>
        </a:bodyPr>
        <a:lstStyle/>
        <a:p>
          <a:pPr marL="0" lvl="0" indent="0" algn="l" defTabSz="800100">
            <a:lnSpc>
              <a:spcPct val="90000"/>
            </a:lnSpc>
            <a:spcBef>
              <a:spcPct val="0"/>
            </a:spcBef>
            <a:spcAft>
              <a:spcPct val="35000"/>
            </a:spcAft>
            <a:buNone/>
          </a:pPr>
          <a:r>
            <a:rPr lang="tr-TR" sz="1800" kern="1200"/>
            <a:t>ASIC</a:t>
          </a:r>
        </a:p>
      </dsp:txBody>
      <dsp:txXfrm>
        <a:off x="3410196" y="0"/>
        <a:ext cx="1451259" cy="306714"/>
      </dsp:txXfrm>
    </dsp:sp>
    <dsp:sp modelId="{349F4A0E-6CA8-4BD7-9B9A-06979A456097}">
      <dsp:nvSpPr>
        <dsp:cNvPr id="0" name=""/>
        <dsp:cNvSpPr/>
      </dsp:nvSpPr>
      <dsp:spPr>
        <a:xfrm>
          <a:off x="3410196" y="619351"/>
          <a:ext cx="106612" cy="106612"/>
        </a:xfrm>
        <a:prstGeom prst="rect">
          <a:avLst/>
        </a:prstGeom>
        <a:solidFill>
          <a:schemeClr val="lt1">
            <a:hueOff val="0"/>
            <a:satOff val="0"/>
            <a:lumOff val="0"/>
            <a:alphaOff val="0"/>
          </a:schemeClr>
        </a:solidFill>
        <a:ln w="12700" cap="flat" cmpd="sng" algn="ctr">
          <a:solidFill>
            <a:schemeClr val="accent4">
              <a:hueOff val="7276984"/>
              <a:satOff val="-33578"/>
              <a:lumOff val="1236"/>
              <a:alphaOff val="0"/>
            </a:schemeClr>
          </a:solidFill>
          <a:prstDash val="solid"/>
          <a:miter lim="800000"/>
        </a:ln>
        <a:effectLst/>
      </dsp:spPr>
      <dsp:style>
        <a:lnRef idx="2">
          <a:scrgbClr r="0" g="0" b="0"/>
        </a:lnRef>
        <a:fillRef idx="1">
          <a:scrgbClr r="0" g="0" b="0"/>
        </a:fillRef>
        <a:effectRef idx="0">
          <a:scrgbClr r="0" g="0" b="0"/>
        </a:effectRef>
        <a:fontRef idx="minor"/>
      </dsp:style>
    </dsp:sp>
    <dsp:sp modelId="{A4DA72C2-02FD-4C34-9AC0-D73BAA413DF8}">
      <dsp:nvSpPr>
        <dsp:cNvPr id="0" name=""/>
        <dsp:cNvSpPr/>
      </dsp:nvSpPr>
      <dsp:spPr>
        <a:xfrm>
          <a:off x="3511784" y="548401"/>
          <a:ext cx="1349671" cy="2485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marL="0" lvl="0" indent="0" algn="l" defTabSz="355600">
            <a:lnSpc>
              <a:spcPct val="90000"/>
            </a:lnSpc>
            <a:spcBef>
              <a:spcPct val="0"/>
            </a:spcBef>
            <a:spcAft>
              <a:spcPct val="35000"/>
            </a:spcAft>
            <a:buNone/>
          </a:pPr>
          <a:r>
            <a:rPr lang="tr-TR" sz="800" kern="1200"/>
            <a:t>Yavaş</a:t>
          </a:r>
        </a:p>
      </dsp:txBody>
      <dsp:txXfrm>
        <a:off x="3511784" y="548401"/>
        <a:ext cx="1349671" cy="248513"/>
      </dsp:txXfrm>
    </dsp:sp>
    <dsp:sp modelId="{EC5ACD2A-F103-4A55-A8DD-8CC0CB31F13D}">
      <dsp:nvSpPr>
        <dsp:cNvPr id="0" name=""/>
        <dsp:cNvSpPr/>
      </dsp:nvSpPr>
      <dsp:spPr>
        <a:xfrm>
          <a:off x="3410196" y="867865"/>
          <a:ext cx="106612" cy="106612"/>
        </a:xfrm>
        <a:prstGeom prst="rect">
          <a:avLst/>
        </a:prstGeom>
        <a:solidFill>
          <a:schemeClr val="lt1">
            <a:hueOff val="0"/>
            <a:satOff val="0"/>
            <a:lumOff val="0"/>
            <a:alphaOff val="0"/>
          </a:schemeClr>
        </a:solidFill>
        <a:ln w="12700" cap="flat" cmpd="sng" algn="ctr">
          <a:solidFill>
            <a:schemeClr val="accent4">
              <a:hueOff val="7796769"/>
              <a:satOff val="-35976"/>
              <a:lumOff val="1324"/>
              <a:alphaOff val="0"/>
            </a:schemeClr>
          </a:solidFill>
          <a:prstDash val="solid"/>
          <a:miter lim="800000"/>
        </a:ln>
        <a:effectLst/>
      </dsp:spPr>
      <dsp:style>
        <a:lnRef idx="2">
          <a:scrgbClr r="0" g="0" b="0"/>
        </a:lnRef>
        <a:fillRef idx="1">
          <a:scrgbClr r="0" g="0" b="0"/>
        </a:fillRef>
        <a:effectRef idx="0">
          <a:scrgbClr r="0" g="0" b="0"/>
        </a:effectRef>
        <a:fontRef idx="minor"/>
      </dsp:style>
    </dsp:sp>
    <dsp:sp modelId="{156E128A-3E88-4343-8EF9-351344FBC686}">
      <dsp:nvSpPr>
        <dsp:cNvPr id="0" name=""/>
        <dsp:cNvSpPr/>
      </dsp:nvSpPr>
      <dsp:spPr>
        <a:xfrm>
          <a:off x="3511784" y="796914"/>
          <a:ext cx="1349671" cy="2485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marL="0" lvl="0" indent="0" algn="l" defTabSz="355600">
            <a:lnSpc>
              <a:spcPct val="90000"/>
            </a:lnSpc>
            <a:spcBef>
              <a:spcPct val="0"/>
            </a:spcBef>
            <a:spcAft>
              <a:spcPct val="35000"/>
            </a:spcAft>
            <a:buNone/>
          </a:pPr>
          <a:r>
            <a:rPr lang="tr-TR" sz="800" kern="1200"/>
            <a:t>Yüksek</a:t>
          </a:r>
        </a:p>
      </dsp:txBody>
      <dsp:txXfrm>
        <a:off x="3511784" y="796914"/>
        <a:ext cx="1349671" cy="248513"/>
      </dsp:txXfrm>
    </dsp:sp>
    <dsp:sp modelId="{C0C7F1C8-5A47-402E-87F4-A1EFF15BA95F}">
      <dsp:nvSpPr>
        <dsp:cNvPr id="0" name=""/>
        <dsp:cNvSpPr/>
      </dsp:nvSpPr>
      <dsp:spPr>
        <a:xfrm>
          <a:off x="3410196" y="1116378"/>
          <a:ext cx="106612" cy="106612"/>
        </a:xfrm>
        <a:prstGeom prst="rect">
          <a:avLst/>
        </a:prstGeom>
        <a:solidFill>
          <a:schemeClr val="lt1">
            <a:hueOff val="0"/>
            <a:satOff val="0"/>
            <a:lumOff val="0"/>
            <a:alphaOff val="0"/>
          </a:schemeClr>
        </a:solidFill>
        <a:ln w="12700" cap="flat" cmpd="sng" algn="ctr">
          <a:solidFill>
            <a:schemeClr val="accent4">
              <a:hueOff val="8316554"/>
              <a:satOff val="-38374"/>
              <a:lumOff val="1412"/>
              <a:alphaOff val="0"/>
            </a:schemeClr>
          </a:solidFill>
          <a:prstDash val="solid"/>
          <a:miter lim="800000"/>
        </a:ln>
        <a:effectLst/>
      </dsp:spPr>
      <dsp:style>
        <a:lnRef idx="2">
          <a:scrgbClr r="0" g="0" b="0"/>
        </a:lnRef>
        <a:fillRef idx="1">
          <a:scrgbClr r="0" g="0" b="0"/>
        </a:fillRef>
        <a:effectRef idx="0">
          <a:scrgbClr r="0" g="0" b="0"/>
        </a:effectRef>
        <a:fontRef idx="minor"/>
      </dsp:style>
    </dsp:sp>
    <dsp:sp modelId="{29B7CAA6-75C9-460A-8F06-98C2EFE0E823}">
      <dsp:nvSpPr>
        <dsp:cNvPr id="0" name=""/>
        <dsp:cNvSpPr/>
      </dsp:nvSpPr>
      <dsp:spPr>
        <a:xfrm>
          <a:off x="3511784" y="1045427"/>
          <a:ext cx="1349671" cy="2485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marL="0" lvl="0" indent="0" algn="l" defTabSz="355600">
            <a:lnSpc>
              <a:spcPct val="90000"/>
            </a:lnSpc>
            <a:spcBef>
              <a:spcPct val="0"/>
            </a:spcBef>
            <a:spcAft>
              <a:spcPct val="35000"/>
            </a:spcAft>
            <a:buNone/>
          </a:pPr>
          <a:r>
            <a:rPr lang="tr-TR" sz="800" kern="1200"/>
            <a:t>Karmaşık</a:t>
          </a:r>
        </a:p>
      </dsp:txBody>
      <dsp:txXfrm>
        <a:off x="3511784" y="1045427"/>
        <a:ext cx="1349671" cy="248513"/>
      </dsp:txXfrm>
    </dsp:sp>
    <dsp:sp modelId="{98010A2E-2761-43D7-BADF-0300810EACAF}">
      <dsp:nvSpPr>
        <dsp:cNvPr id="0" name=""/>
        <dsp:cNvSpPr/>
      </dsp:nvSpPr>
      <dsp:spPr>
        <a:xfrm>
          <a:off x="3410196" y="1364891"/>
          <a:ext cx="106612" cy="106612"/>
        </a:xfrm>
        <a:prstGeom prst="rect">
          <a:avLst/>
        </a:prstGeom>
        <a:solidFill>
          <a:schemeClr val="lt1">
            <a:hueOff val="0"/>
            <a:satOff val="0"/>
            <a:lumOff val="0"/>
            <a:alphaOff val="0"/>
          </a:schemeClr>
        </a:solidFill>
        <a:ln w="12700" cap="flat" cmpd="sng" algn="ctr">
          <a:solidFill>
            <a:schemeClr val="accent4">
              <a:hueOff val="8836339"/>
              <a:satOff val="-40773"/>
              <a:lumOff val="1500"/>
              <a:alphaOff val="0"/>
            </a:schemeClr>
          </a:solidFill>
          <a:prstDash val="solid"/>
          <a:miter lim="800000"/>
        </a:ln>
        <a:effectLst/>
      </dsp:spPr>
      <dsp:style>
        <a:lnRef idx="2">
          <a:scrgbClr r="0" g="0" b="0"/>
        </a:lnRef>
        <a:fillRef idx="1">
          <a:scrgbClr r="0" g="0" b="0"/>
        </a:fillRef>
        <a:effectRef idx="0">
          <a:scrgbClr r="0" g="0" b="0"/>
        </a:effectRef>
        <a:fontRef idx="minor"/>
      </dsp:style>
    </dsp:sp>
    <dsp:sp modelId="{1CD61712-EC58-4C54-A4D3-50A1A9A7C882}">
      <dsp:nvSpPr>
        <dsp:cNvPr id="0" name=""/>
        <dsp:cNvSpPr/>
      </dsp:nvSpPr>
      <dsp:spPr>
        <a:xfrm>
          <a:off x="3511784" y="1293940"/>
          <a:ext cx="1349671" cy="2485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marL="0" lvl="0" indent="0" algn="l" defTabSz="355600">
            <a:lnSpc>
              <a:spcPct val="90000"/>
            </a:lnSpc>
            <a:spcBef>
              <a:spcPct val="0"/>
            </a:spcBef>
            <a:spcAft>
              <a:spcPct val="35000"/>
            </a:spcAft>
            <a:buNone/>
          </a:pPr>
          <a:r>
            <a:rPr lang="tr-TR" sz="800" kern="1200"/>
            <a:t>Düşük</a:t>
          </a:r>
        </a:p>
      </dsp:txBody>
      <dsp:txXfrm>
        <a:off x="3511784" y="1293940"/>
        <a:ext cx="1349671" cy="248513"/>
      </dsp:txXfrm>
    </dsp:sp>
    <dsp:sp modelId="{5D2069A1-A6B7-4031-AF33-391511C72345}">
      <dsp:nvSpPr>
        <dsp:cNvPr id="0" name=""/>
        <dsp:cNvSpPr/>
      </dsp:nvSpPr>
      <dsp:spPr>
        <a:xfrm>
          <a:off x="3410196" y="1613404"/>
          <a:ext cx="106612" cy="106612"/>
        </a:xfrm>
        <a:prstGeom prst="rect">
          <a:avLst/>
        </a:prstGeom>
        <a:solidFill>
          <a:schemeClr val="lt1">
            <a:hueOff val="0"/>
            <a:satOff val="0"/>
            <a:lumOff val="0"/>
            <a:alphaOff val="0"/>
          </a:schemeClr>
        </a:solidFill>
        <a:ln w="12700" cap="flat" cmpd="sng" algn="ctr">
          <a:solidFill>
            <a:schemeClr val="accent4">
              <a:hueOff val="9356123"/>
              <a:satOff val="-43171"/>
              <a:lumOff val="1589"/>
              <a:alphaOff val="0"/>
            </a:schemeClr>
          </a:solidFill>
          <a:prstDash val="solid"/>
          <a:miter lim="800000"/>
        </a:ln>
        <a:effectLst/>
      </dsp:spPr>
      <dsp:style>
        <a:lnRef idx="2">
          <a:scrgbClr r="0" g="0" b="0"/>
        </a:lnRef>
        <a:fillRef idx="1">
          <a:scrgbClr r="0" g="0" b="0"/>
        </a:fillRef>
        <a:effectRef idx="0">
          <a:scrgbClr r="0" g="0" b="0"/>
        </a:effectRef>
        <a:fontRef idx="minor"/>
      </dsp:style>
    </dsp:sp>
    <dsp:sp modelId="{48911E76-270B-40A2-9B60-7DA717F742E8}">
      <dsp:nvSpPr>
        <dsp:cNvPr id="0" name=""/>
        <dsp:cNvSpPr/>
      </dsp:nvSpPr>
      <dsp:spPr>
        <a:xfrm>
          <a:off x="3511784" y="1542454"/>
          <a:ext cx="1349671" cy="2485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marL="0" lvl="0" indent="0" algn="l" defTabSz="355600">
            <a:lnSpc>
              <a:spcPct val="90000"/>
            </a:lnSpc>
            <a:spcBef>
              <a:spcPct val="0"/>
            </a:spcBef>
            <a:spcAft>
              <a:spcPct val="35000"/>
            </a:spcAft>
            <a:buNone/>
          </a:pPr>
          <a:r>
            <a:rPr lang="tr-TR" sz="800" kern="1200"/>
            <a:t>Yüksek</a:t>
          </a:r>
        </a:p>
      </dsp:txBody>
      <dsp:txXfrm>
        <a:off x="3511784" y="1542454"/>
        <a:ext cx="1349671" cy="248513"/>
      </dsp:txXfrm>
    </dsp:sp>
    <dsp:sp modelId="{7065B48E-5952-41D2-A054-614E816DEA81}">
      <dsp:nvSpPr>
        <dsp:cNvPr id="0" name=""/>
        <dsp:cNvSpPr/>
      </dsp:nvSpPr>
      <dsp:spPr>
        <a:xfrm>
          <a:off x="3410196" y="1861917"/>
          <a:ext cx="106612" cy="106612"/>
        </a:xfrm>
        <a:prstGeom prst="rect">
          <a:avLst/>
        </a:prstGeom>
        <a:solidFill>
          <a:schemeClr val="lt1">
            <a:hueOff val="0"/>
            <a:satOff val="0"/>
            <a:lumOff val="0"/>
            <a:alphaOff val="0"/>
          </a:schemeClr>
        </a:solidFill>
        <a:ln w="12700" cap="flat" cmpd="sng" algn="ctr">
          <a:solidFill>
            <a:schemeClr val="accent4">
              <a:hueOff val="9875907"/>
              <a:satOff val="-45570"/>
              <a:lumOff val="1677"/>
              <a:alphaOff val="0"/>
            </a:schemeClr>
          </a:solidFill>
          <a:prstDash val="solid"/>
          <a:miter lim="800000"/>
        </a:ln>
        <a:effectLst/>
      </dsp:spPr>
      <dsp:style>
        <a:lnRef idx="2">
          <a:scrgbClr r="0" g="0" b="0"/>
        </a:lnRef>
        <a:fillRef idx="1">
          <a:scrgbClr r="0" g="0" b="0"/>
        </a:fillRef>
        <a:effectRef idx="0">
          <a:scrgbClr r="0" g="0" b="0"/>
        </a:effectRef>
        <a:fontRef idx="minor"/>
      </dsp:style>
    </dsp:sp>
    <dsp:sp modelId="{D29DBB0F-A1AB-40C0-AB17-3032B3C55EA2}">
      <dsp:nvSpPr>
        <dsp:cNvPr id="0" name=""/>
        <dsp:cNvSpPr/>
      </dsp:nvSpPr>
      <dsp:spPr>
        <a:xfrm>
          <a:off x="3511784" y="1790967"/>
          <a:ext cx="1349671" cy="2485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marL="0" lvl="0" indent="0" algn="l" defTabSz="355600">
            <a:lnSpc>
              <a:spcPct val="90000"/>
            </a:lnSpc>
            <a:spcBef>
              <a:spcPct val="0"/>
            </a:spcBef>
            <a:spcAft>
              <a:spcPct val="35000"/>
            </a:spcAft>
            <a:buNone/>
          </a:pPr>
          <a:r>
            <a:rPr lang="tr-TR" sz="800" kern="1200"/>
            <a:t>Düşük</a:t>
          </a:r>
        </a:p>
      </dsp:txBody>
      <dsp:txXfrm>
        <a:off x="3511784" y="1790967"/>
        <a:ext cx="1349671" cy="248513"/>
      </dsp:txXfrm>
    </dsp:sp>
    <dsp:sp modelId="{AE6A8392-DE26-489C-A208-474915E6E191}">
      <dsp:nvSpPr>
        <dsp:cNvPr id="0" name=""/>
        <dsp:cNvSpPr/>
      </dsp:nvSpPr>
      <dsp:spPr>
        <a:xfrm>
          <a:off x="3410196" y="2110430"/>
          <a:ext cx="106612" cy="106612"/>
        </a:xfrm>
        <a:prstGeom prst="rect">
          <a:avLst/>
        </a:prstGeom>
        <a:solidFill>
          <a:schemeClr val="lt1">
            <a:hueOff val="0"/>
            <a:satOff val="0"/>
            <a:lumOff val="0"/>
            <a:alphaOff val="0"/>
          </a:schemeClr>
        </a:solidFill>
        <a:ln w="12700" cap="flat" cmpd="sng" algn="ctr">
          <a:solidFill>
            <a:schemeClr val="accent4">
              <a:hueOff val="10395692"/>
              <a:satOff val="-47968"/>
              <a:lumOff val="1765"/>
              <a:alphaOff val="0"/>
            </a:schemeClr>
          </a:solidFill>
          <a:prstDash val="solid"/>
          <a:miter lim="800000"/>
        </a:ln>
        <a:effectLst/>
      </dsp:spPr>
      <dsp:style>
        <a:lnRef idx="2">
          <a:scrgbClr r="0" g="0" b="0"/>
        </a:lnRef>
        <a:fillRef idx="1">
          <a:scrgbClr r="0" g="0" b="0"/>
        </a:fillRef>
        <a:effectRef idx="0">
          <a:scrgbClr r="0" g="0" b="0"/>
        </a:effectRef>
        <a:fontRef idx="minor"/>
      </dsp:style>
    </dsp:sp>
    <dsp:sp modelId="{8D3B5FAC-B45B-400D-868C-F54CC703D305}">
      <dsp:nvSpPr>
        <dsp:cNvPr id="0" name=""/>
        <dsp:cNvSpPr/>
      </dsp:nvSpPr>
      <dsp:spPr>
        <a:xfrm>
          <a:off x="3511784" y="2039480"/>
          <a:ext cx="1349671" cy="2485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marL="0" lvl="0" indent="0" algn="l" defTabSz="355600">
            <a:lnSpc>
              <a:spcPct val="90000"/>
            </a:lnSpc>
            <a:spcBef>
              <a:spcPct val="0"/>
            </a:spcBef>
            <a:spcAft>
              <a:spcPct val="35000"/>
            </a:spcAft>
            <a:buNone/>
          </a:pPr>
          <a:r>
            <a:rPr lang="tr-TR" sz="800" kern="1200"/>
            <a:t>Düşük</a:t>
          </a:r>
        </a:p>
      </dsp:txBody>
      <dsp:txXfrm>
        <a:off x="3511784" y="2039480"/>
        <a:ext cx="1349671" cy="248513"/>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5B9F594-62C5-4F0B-8C50-0A4AC884A192}">
      <dsp:nvSpPr>
        <dsp:cNvPr id="0" name=""/>
        <dsp:cNvSpPr/>
      </dsp:nvSpPr>
      <dsp:spPr>
        <a:xfrm>
          <a:off x="0" y="274319"/>
          <a:ext cx="3895725" cy="365760"/>
        </a:xfrm>
        <a:prstGeom prst="notchedRightArrow">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9E9A2FF3-A776-4893-A31B-A1D2AE8D443A}">
      <dsp:nvSpPr>
        <dsp:cNvPr id="0" name=""/>
        <dsp:cNvSpPr/>
      </dsp:nvSpPr>
      <dsp:spPr>
        <a:xfrm>
          <a:off x="1540" y="0"/>
          <a:ext cx="673667" cy="36576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85344" tIns="85344" rIns="85344" bIns="85344" numCol="1" spcCol="1270" anchor="b" anchorCtr="0">
          <a:noAutofit/>
        </a:bodyPr>
        <a:lstStyle/>
        <a:p>
          <a:pPr marL="0" lvl="0" indent="0" algn="ctr" defTabSz="533400">
            <a:lnSpc>
              <a:spcPct val="90000"/>
            </a:lnSpc>
            <a:spcBef>
              <a:spcPct val="0"/>
            </a:spcBef>
            <a:spcAft>
              <a:spcPct val="35000"/>
            </a:spcAft>
            <a:buNone/>
          </a:pPr>
          <a:r>
            <a:rPr lang="tr-TR" sz="1200" kern="1200"/>
            <a:t>PLA</a:t>
          </a:r>
        </a:p>
      </dsp:txBody>
      <dsp:txXfrm>
        <a:off x="1540" y="0"/>
        <a:ext cx="673667" cy="365760"/>
      </dsp:txXfrm>
    </dsp:sp>
    <dsp:sp modelId="{121C2E57-D682-47E3-B192-6301F9AA1563}">
      <dsp:nvSpPr>
        <dsp:cNvPr id="0" name=""/>
        <dsp:cNvSpPr/>
      </dsp:nvSpPr>
      <dsp:spPr>
        <a:xfrm>
          <a:off x="292654" y="411480"/>
          <a:ext cx="91440" cy="91440"/>
        </a:xfrm>
        <a:prstGeom prst="ellipse">
          <a:avLst/>
        </a:prstGeom>
        <a:solidFill>
          <a:schemeClr val="lt1">
            <a:hueOff val="0"/>
            <a:satOff val="0"/>
            <a:lumOff val="0"/>
            <a:alphaOff val="0"/>
          </a:schemeClr>
        </a:solidFill>
        <a:ln w="12700" cap="flat" cmpd="sng" algn="ctr">
          <a:solidFill>
            <a:schemeClr val="accent5">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7D0B092-FE8F-4188-A7D2-D32EB2F630B1}">
      <dsp:nvSpPr>
        <dsp:cNvPr id="0" name=""/>
        <dsp:cNvSpPr/>
      </dsp:nvSpPr>
      <dsp:spPr>
        <a:xfrm>
          <a:off x="708891" y="548639"/>
          <a:ext cx="673667" cy="36576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85344" tIns="85344" rIns="85344" bIns="85344" numCol="1" spcCol="1270" anchor="t" anchorCtr="0">
          <a:noAutofit/>
        </a:bodyPr>
        <a:lstStyle/>
        <a:p>
          <a:pPr marL="0" lvl="0" indent="0" algn="ctr" defTabSz="533400">
            <a:lnSpc>
              <a:spcPct val="90000"/>
            </a:lnSpc>
            <a:spcBef>
              <a:spcPct val="0"/>
            </a:spcBef>
            <a:spcAft>
              <a:spcPct val="35000"/>
            </a:spcAft>
            <a:buNone/>
          </a:pPr>
          <a:r>
            <a:rPr lang="tr-TR" sz="1200" kern="1200"/>
            <a:t>PAL</a:t>
          </a:r>
        </a:p>
      </dsp:txBody>
      <dsp:txXfrm>
        <a:off x="708891" y="548639"/>
        <a:ext cx="673667" cy="365760"/>
      </dsp:txXfrm>
    </dsp:sp>
    <dsp:sp modelId="{419FB330-EAE2-4DC3-A4BD-C4C52147D466}">
      <dsp:nvSpPr>
        <dsp:cNvPr id="0" name=""/>
        <dsp:cNvSpPr/>
      </dsp:nvSpPr>
      <dsp:spPr>
        <a:xfrm>
          <a:off x="1000005" y="411480"/>
          <a:ext cx="91440" cy="91440"/>
        </a:xfrm>
        <a:prstGeom prst="ellipse">
          <a:avLst/>
        </a:prstGeom>
        <a:solidFill>
          <a:schemeClr val="lt1">
            <a:hueOff val="0"/>
            <a:satOff val="0"/>
            <a:lumOff val="0"/>
            <a:alphaOff val="0"/>
          </a:schemeClr>
        </a:solidFill>
        <a:ln w="12700" cap="flat" cmpd="sng" algn="ctr">
          <a:solidFill>
            <a:schemeClr val="accent5">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6CA2EC-969C-466F-BCA2-FC3621EC7EF3}">
      <dsp:nvSpPr>
        <dsp:cNvPr id="0" name=""/>
        <dsp:cNvSpPr/>
      </dsp:nvSpPr>
      <dsp:spPr>
        <a:xfrm>
          <a:off x="1416242" y="0"/>
          <a:ext cx="673667" cy="36576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85344" tIns="85344" rIns="85344" bIns="85344" numCol="1" spcCol="1270" anchor="b" anchorCtr="0">
          <a:noAutofit/>
        </a:bodyPr>
        <a:lstStyle/>
        <a:p>
          <a:pPr marL="0" lvl="0" indent="0" algn="ctr" defTabSz="533400">
            <a:lnSpc>
              <a:spcPct val="90000"/>
            </a:lnSpc>
            <a:spcBef>
              <a:spcPct val="0"/>
            </a:spcBef>
            <a:spcAft>
              <a:spcPct val="35000"/>
            </a:spcAft>
            <a:buNone/>
          </a:pPr>
          <a:r>
            <a:rPr lang="tr-TR" sz="1200" kern="1200"/>
            <a:t>GLA</a:t>
          </a:r>
        </a:p>
      </dsp:txBody>
      <dsp:txXfrm>
        <a:off x="1416242" y="0"/>
        <a:ext cx="673667" cy="365760"/>
      </dsp:txXfrm>
    </dsp:sp>
    <dsp:sp modelId="{874DE450-BC47-4EE2-95F3-2A716A8A0889}">
      <dsp:nvSpPr>
        <dsp:cNvPr id="0" name=""/>
        <dsp:cNvSpPr/>
      </dsp:nvSpPr>
      <dsp:spPr>
        <a:xfrm>
          <a:off x="1707356" y="411480"/>
          <a:ext cx="91440" cy="91440"/>
        </a:xfrm>
        <a:prstGeom prst="ellipse">
          <a:avLst/>
        </a:prstGeom>
        <a:solidFill>
          <a:schemeClr val="lt1">
            <a:hueOff val="0"/>
            <a:satOff val="0"/>
            <a:lumOff val="0"/>
            <a:alphaOff val="0"/>
          </a:schemeClr>
        </a:solidFill>
        <a:ln w="12700" cap="flat" cmpd="sng" algn="ctr">
          <a:solidFill>
            <a:schemeClr val="accent5">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55E3183-00BE-473D-AA69-3947D558F484}">
      <dsp:nvSpPr>
        <dsp:cNvPr id="0" name=""/>
        <dsp:cNvSpPr/>
      </dsp:nvSpPr>
      <dsp:spPr>
        <a:xfrm>
          <a:off x="2123593" y="548639"/>
          <a:ext cx="673667" cy="36576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85344" tIns="85344" rIns="85344" bIns="85344" numCol="1" spcCol="1270" anchor="t" anchorCtr="0">
          <a:noAutofit/>
        </a:bodyPr>
        <a:lstStyle/>
        <a:p>
          <a:pPr marL="0" lvl="0" indent="0" algn="ctr" defTabSz="533400">
            <a:lnSpc>
              <a:spcPct val="90000"/>
            </a:lnSpc>
            <a:spcBef>
              <a:spcPct val="0"/>
            </a:spcBef>
            <a:spcAft>
              <a:spcPct val="35000"/>
            </a:spcAft>
            <a:buNone/>
          </a:pPr>
          <a:r>
            <a:rPr lang="tr-TR" sz="1200" kern="1200"/>
            <a:t>CPLD</a:t>
          </a:r>
        </a:p>
      </dsp:txBody>
      <dsp:txXfrm>
        <a:off x="2123593" y="548639"/>
        <a:ext cx="673667" cy="365760"/>
      </dsp:txXfrm>
    </dsp:sp>
    <dsp:sp modelId="{0AE94E53-C77A-415D-A74F-FE85D4DD3E31}">
      <dsp:nvSpPr>
        <dsp:cNvPr id="0" name=""/>
        <dsp:cNvSpPr/>
      </dsp:nvSpPr>
      <dsp:spPr>
        <a:xfrm>
          <a:off x="2414707" y="411480"/>
          <a:ext cx="91440" cy="91440"/>
        </a:xfrm>
        <a:prstGeom prst="ellipse">
          <a:avLst/>
        </a:prstGeom>
        <a:solidFill>
          <a:schemeClr val="lt1">
            <a:hueOff val="0"/>
            <a:satOff val="0"/>
            <a:lumOff val="0"/>
            <a:alphaOff val="0"/>
          </a:schemeClr>
        </a:solidFill>
        <a:ln w="12700" cap="flat" cmpd="sng" algn="ctr">
          <a:solidFill>
            <a:schemeClr val="accent5">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242A612-3993-4FF6-B470-BCC80B2BF169}">
      <dsp:nvSpPr>
        <dsp:cNvPr id="0" name=""/>
        <dsp:cNvSpPr/>
      </dsp:nvSpPr>
      <dsp:spPr>
        <a:xfrm>
          <a:off x="2830944" y="0"/>
          <a:ext cx="673667" cy="36576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85344" tIns="85344" rIns="85344" bIns="85344" numCol="1" spcCol="1270" anchor="b" anchorCtr="0">
          <a:noAutofit/>
        </a:bodyPr>
        <a:lstStyle/>
        <a:p>
          <a:pPr marL="0" lvl="0" indent="0" algn="ctr" defTabSz="533400">
            <a:lnSpc>
              <a:spcPct val="90000"/>
            </a:lnSpc>
            <a:spcBef>
              <a:spcPct val="0"/>
            </a:spcBef>
            <a:spcAft>
              <a:spcPct val="35000"/>
            </a:spcAft>
            <a:buNone/>
          </a:pPr>
          <a:r>
            <a:rPr lang="tr-TR" sz="1200" kern="1200"/>
            <a:t>FPGA</a:t>
          </a:r>
        </a:p>
      </dsp:txBody>
      <dsp:txXfrm>
        <a:off x="2830944" y="0"/>
        <a:ext cx="673667" cy="365760"/>
      </dsp:txXfrm>
    </dsp:sp>
    <dsp:sp modelId="{BA0C23B9-3084-4A14-942E-F29A22B5DB01}">
      <dsp:nvSpPr>
        <dsp:cNvPr id="0" name=""/>
        <dsp:cNvSpPr/>
      </dsp:nvSpPr>
      <dsp:spPr>
        <a:xfrm>
          <a:off x="3122057" y="411480"/>
          <a:ext cx="91440" cy="91440"/>
        </a:xfrm>
        <a:prstGeom prst="ellipse">
          <a:avLst/>
        </a:prstGeom>
        <a:solidFill>
          <a:schemeClr val="lt1">
            <a:hueOff val="0"/>
            <a:satOff val="0"/>
            <a:lumOff val="0"/>
            <a:alphaOff val="0"/>
          </a:schemeClr>
        </a:solidFill>
        <a:ln w="12700" cap="flat" cmpd="sng" algn="ctr">
          <a:solidFill>
            <a:schemeClr val="accent5">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75F7B71-4C28-49CA-901E-1BDB5723AFD1}">
      <dsp:nvSpPr>
        <dsp:cNvPr id="0" name=""/>
        <dsp:cNvSpPr/>
      </dsp:nvSpPr>
      <dsp:spPr>
        <a:xfrm>
          <a:off x="391477" y="0"/>
          <a:ext cx="4436745" cy="3044825"/>
        </a:xfrm>
        <a:prstGeom prst="rightArrow">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323FEF3F-E857-4EBD-BAAF-7102DE73B7DB}">
      <dsp:nvSpPr>
        <dsp:cNvPr id="0" name=""/>
        <dsp:cNvSpPr/>
      </dsp:nvSpPr>
      <dsp:spPr>
        <a:xfrm>
          <a:off x="207" y="913447"/>
          <a:ext cx="625064" cy="1217930"/>
        </a:xfrm>
        <a:prstGeom prst="round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tr-TR" sz="700" kern="1200"/>
            <a:t>Tasarım (VHDL veya Verilog)</a:t>
          </a:r>
        </a:p>
      </dsp:txBody>
      <dsp:txXfrm>
        <a:off x="30720" y="943960"/>
        <a:ext cx="564038" cy="1156904"/>
      </dsp:txXfrm>
    </dsp:sp>
    <dsp:sp modelId="{5BFBEC4E-2E18-490C-9651-361D9BC24C7E}">
      <dsp:nvSpPr>
        <dsp:cNvPr id="0" name=""/>
        <dsp:cNvSpPr/>
      </dsp:nvSpPr>
      <dsp:spPr>
        <a:xfrm>
          <a:off x="656524" y="913447"/>
          <a:ext cx="625064" cy="1217930"/>
        </a:xfrm>
        <a:prstGeom prst="roundRect">
          <a:avLst/>
        </a:prstGeom>
        <a:solidFill>
          <a:schemeClr val="accent5">
            <a:hueOff val="-1050478"/>
            <a:satOff val="-1461"/>
            <a:lumOff val="-56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tr-TR" sz="700" kern="1200"/>
            <a:t>Simülasyon</a:t>
          </a:r>
        </a:p>
      </dsp:txBody>
      <dsp:txXfrm>
        <a:off x="687037" y="943960"/>
        <a:ext cx="564038" cy="1156904"/>
      </dsp:txXfrm>
    </dsp:sp>
    <dsp:sp modelId="{5D40695E-D477-4559-BAB4-9E5FC8AE58BB}">
      <dsp:nvSpPr>
        <dsp:cNvPr id="0" name=""/>
        <dsp:cNvSpPr/>
      </dsp:nvSpPr>
      <dsp:spPr>
        <a:xfrm>
          <a:off x="1312841" y="913447"/>
          <a:ext cx="625064" cy="1217930"/>
        </a:xfrm>
        <a:prstGeom prst="roundRect">
          <a:avLst/>
        </a:prstGeom>
        <a:solidFill>
          <a:schemeClr val="accent5">
            <a:hueOff val="-2100956"/>
            <a:satOff val="-2922"/>
            <a:lumOff val="-112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tr-TR" sz="700" kern="1200"/>
            <a:t>Sentezleme</a:t>
          </a:r>
        </a:p>
      </dsp:txBody>
      <dsp:txXfrm>
        <a:off x="1343354" y="943960"/>
        <a:ext cx="564038" cy="1156904"/>
      </dsp:txXfrm>
    </dsp:sp>
    <dsp:sp modelId="{F3D42790-28A8-4049-AEB4-1AEEC5A16BCD}">
      <dsp:nvSpPr>
        <dsp:cNvPr id="0" name=""/>
        <dsp:cNvSpPr/>
      </dsp:nvSpPr>
      <dsp:spPr>
        <a:xfrm>
          <a:off x="1969159" y="913447"/>
          <a:ext cx="625064" cy="1217930"/>
        </a:xfrm>
        <a:prstGeom prst="roundRect">
          <a:avLst/>
        </a:prstGeom>
        <a:solidFill>
          <a:schemeClr val="accent5">
            <a:hueOff val="-3151433"/>
            <a:satOff val="-4383"/>
            <a:lumOff val="-168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tr-TR" sz="700" kern="1200"/>
            <a:t>Lojik Elemanlar (NETLISTS)</a:t>
          </a:r>
        </a:p>
      </dsp:txBody>
      <dsp:txXfrm>
        <a:off x="1999672" y="943960"/>
        <a:ext cx="564038" cy="1156904"/>
      </dsp:txXfrm>
    </dsp:sp>
    <dsp:sp modelId="{96B21E54-FD76-4835-8134-BB617642F88D}">
      <dsp:nvSpPr>
        <dsp:cNvPr id="0" name=""/>
        <dsp:cNvSpPr/>
      </dsp:nvSpPr>
      <dsp:spPr>
        <a:xfrm>
          <a:off x="2625476" y="913447"/>
          <a:ext cx="625064" cy="1217930"/>
        </a:xfrm>
        <a:prstGeom prst="roundRect">
          <a:avLst/>
        </a:prstGeom>
        <a:solidFill>
          <a:schemeClr val="accent5">
            <a:hueOff val="-4201911"/>
            <a:satOff val="-5845"/>
            <a:lumOff val="-224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tr-TR" sz="700" kern="1200"/>
            <a:t>Ölçekleme (Mapping)</a:t>
          </a:r>
        </a:p>
      </dsp:txBody>
      <dsp:txXfrm>
        <a:off x="2655989" y="943960"/>
        <a:ext cx="564038" cy="1156904"/>
      </dsp:txXfrm>
    </dsp:sp>
    <dsp:sp modelId="{EC1A236F-CB25-409C-A353-2F3A731BB800}">
      <dsp:nvSpPr>
        <dsp:cNvPr id="0" name=""/>
        <dsp:cNvSpPr/>
      </dsp:nvSpPr>
      <dsp:spPr>
        <a:xfrm>
          <a:off x="3281793" y="913447"/>
          <a:ext cx="625064" cy="1217930"/>
        </a:xfrm>
        <a:prstGeom prst="roundRect">
          <a:avLst/>
        </a:prstGeom>
        <a:solidFill>
          <a:schemeClr val="accent5">
            <a:hueOff val="-5252389"/>
            <a:satOff val="-7306"/>
            <a:lumOff val="-280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tr-TR" sz="700" kern="1200"/>
            <a:t>Yerleştirme (Place)</a:t>
          </a:r>
        </a:p>
      </dsp:txBody>
      <dsp:txXfrm>
        <a:off x="3312306" y="943960"/>
        <a:ext cx="564038" cy="1156904"/>
      </dsp:txXfrm>
    </dsp:sp>
    <dsp:sp modelId="{28F50B4E-D159-43E3-A30D-3465577F3F3C}">
      <dsp:nvSpPr>
        <dsp:cNvPr id="0" name=""/>
        <dsp:cNvSpPr/>
      </dsp:nvSpPr>
      <dsp:spPr>
        <a:xfrm>
          <a:off x="3938111" y="913447"/>
          <a:ext cx="625064" cy="1217930"/>
        </a:xfrm>
        <a:prstGeom prst="roundRect">
          <a:avLst/>
        </a:prstGeom>
        <a:solidFill>
          <a:schemeClr val="accent5">
            <a:hueOff val="-6302867"/>
            <a:satOff val="-8767"/>
            <a:lumOff val="-336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tr-TR" sz="700" kern="1200"/>
            <a:t>Yönlendirme</a:t>
          </a:r>
        </a:p>
        <a:p>
          <a:pPr marL="0" lvl="0" indent="0" algn="ctr" defTabSz="311150">
            <a:lnSpc>
              <a:spcPct val="90000"/>
            </a:lnSpc>
            <a:spcBef>
              <a:spcPct val="0"/>
            </a:spcBef>
            <a:spcAft>
              <a:spcPct val="35000"/>
            </a:spcAft>
            <a:buNone/>
          </a:pPr>
          <a:r>
            <a:rPr lang="tr-TR" sz="700" kern="1200"/>
            <a:t>(Route)</a:t>
          </a:r>
        </a:p>
      </dsp:txBody>
      <dsp:txXfrm>
        <a:off x="3968624" y="943960"/>
        <a:ext cx="564038" cy="1156904"/>
      </dsp:txXfrm>
    </dsp:sp>
    <dsp:sp modelId="{648AC577-4EE9-426B-82DD-F8AE9BB8DB5B}">
      <dsp:nvSpPr>
        <dsp:cNvPr id="0" name=""/>
        <dsp:cNvSpPr/>
      </dsp:nvSpPr>
      <dsp:spPr>
        <a:xfrm>
          <a:off x="4594428" y="913447"/>
          <a:ext cx="625064" cy="1217930"/>
        </a:xfrm>
        <a:prstGeom prst="roundRect">
          <a:avLst/>
        </a:prstGeom>
        <a:solidFill>
          <a:schemeClr val="accent5">
            <a:hueOff val="-7353344"/>
            <a:satOff val="-10228"/>
            <a:lumOff val="-39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tr-TR" sz="700" kern="1200"/>
            <a:t>Program (Bitstream)</a:t>
          </a:r>
        </a:p>
      </dsp:txBody>
      <dsp:txXfrm>
        <a:off x="4624941" y="943960"/>
        <a:ext cx="564038" cy="1156904"/>
      </dsp:txXfrm>
    </dsp:sp>
  </dsp:spTree>
</dsp:drawing>
</file>

<file path=word/diagrams/layout1.xml><?xml version="1.0" encoding="utf-8"?>
<dgm:layoutDef xmlns:dgm="http://schemas.openxmlformats.org/drawingml/2006/diagram" xmlns:a="http://schemas.openxmlformats.org/drawingml/2006/main" uniqueId="urn:microsoft.com/office/officeart/2005/8/layout/radial3">
  <dgm:title val=""/>
  <dgm:desc val=""/>
  <dgm:catLst>
    <dgm:cat type="relationship" pri="31000"/>
    <dgm:cat type="cycle" pri="1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omposite">
    <dgm:varLst>
      <dgm:chMax val="1"/>
      <dgm:dir/>
      <dgm:resizeHandles val="exact"/>
    </dgm:varLst>
    <dgm:alg type="composite">
      <dgm:param type="ar" val="1"/>
    </dgm:alg>
    <dgm:shape xmlns:r="http://schemas.openxmlformats.org/officeDocument/2006/relationships" r:blip="">
      <dgm:adjLst/>
    </dgm:shape>
    <dgm:presOf/>
    <dgm:constrLst/>
    <dgm:ruleLst/>
    <dgm:layoutNode name="radial">
      <dgm:varLst>
        <dgm:animLvl val="ctr"/>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h" for="ch" forName="centerShape" refType="h"/>
        <dgm:constr type="w" for="ch" forName="node" refType="w" fact="0.5"/>
        <dgm:constr type="h" for="ch" forName="node" refType="h" fact="0.5"/>
        <dgm:constr type="sp" refType="w" refFor="ch" refForName="node" fact="-0.2"/>
        <dgm:constr type="sibSp" refType="w" refFor="ch" refForName="node" fact="-0.2"/>
        <dgm:constr type="primFontSz" for="ch" forName="centerShape" val="65"/>
        <dgm:constr type="primFontSz" for="des" forName="node" val="65"/>
        <dgm:constr type="primFontSz" for="ch" forName="node" refType="primFontSz" refFor="ch" refForName="centerShape" op="lte"/>
      </dgm:constrLst>
      <dgm:ruleLst/>
      <dgm:forEach name="Name6" axis="ch" ptType="node" cnt="1">
        <dgm:layoutNode name="centerShape" styleLbl="vennNode1">
          <dgm:alg type="tx"/>
          <dgm:shape xmlns:r="http://schemas.openxmlformats.org/officeDocument/2006/relationships" type="ellipse"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7" axis="ch" ptType="node">
          <dgm:layoutNode name="node" styleLbl="vennNode1">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target2">
  <dgm:title val=""/>
  <dgm:desc val=""/>
  <dgm:catLst>
    <dgm:cat type="relationship" pri="1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chMax val="3"/>
      <dgm:chPref val="1"/>
      <dgm:dir/>
      <dgm:animLvl val="lvl"/>
      <dgm:resizeHandles/>
    </dgm:varLst>
    <dgm:alg type="composite">
      <dgm:param type="horzAlign" val="none"/>
      <dgm:param type="vertAlign" val="none"/>
    </dgm:alg>
    <dgm:shape xmlns:r="http://schemas.openxmlformats.org/officeDocument/2006/relationships" r:blip="">
      <dgm:adjLst/>
    </dgm:shape>
    <dgm:presOf/>
    <dgm:choose name="Name1">
      <dgm:if name="Name2" func="var" arg="dir" op="equ" val="norm">
        <dgm:choose name="Name3">
          <dgm:if name="Name4" axis="ch ch" ptType="node node" st="1 1" cnt="1 0" func="cnt" op="gt" val="0">
            <dgm:choose name="Name5">
              <dgm:if name="Name6" axis="ch ch" ptType="node node" st="2 1" cnt="1 0" func="cnt" op="gt" val="0">
                <dgm:constrLst>
                  <dgm:constr type="primFontSz" for="des" forName="middleBoxParent" val="65"/>
                  <dgm:constr type="primFontSz" for="des" forName="mChild" val="65"/>
                  <dgm:constr type="primFontSz" for="des" forName="outerBoxParent" refType="primFontSz" refFor="des" refForName="middleBoxParent" op="equ"/>
                  <dgm:constr type="primFontSz" for="des" forName="centerBoxParent" refType="primFontSz" refFor="des" refForName="middleBoxParent" op="equ"/>
                  <dgm:constr type="primFontSz" for="des" forName="oChild" refType="primFontSz" refFor="des" refForName="mChild" op="equ"/>
                  <dgm:constr type="primFontSz" for="des" forName="cChild" refType="primFontSz" refFor="des" refForName="mChild" op="equ"/>
                  <dgm:constr type="l" for="ch" forName="outerBox"/>
                  <dgm:constr type="t" for="ch" forName="outerBox"/>
                  <dgm:constr type="w" for="ch" forName="outerBox" refType="w"/>
                  <dgm:constr type="h" for="ch" forName="outerBox" refType="h"/>
                  <dgm:constr type="l" for="ch" forName="middleBox" refType="w" fact="0.2"/>
                  <dgm:constr type="t" for="ch" forName="middleBox" refType="h" fact="0.25"/>
                  <dgm:constr type="w" for="ch" forName="middleBox" refType="w" fact="0.775"/>
                  <dgm:constr type="h" for="ch" forName="middleBox" refType="h" fact="0.7"/>
                  <dgm:constr type="l" for="ch" forName="centerBox" refType="w" fact="0.395"/>
                  <dgm:constr type="t" for="ch" forName="centerBox" refType="h" fact="0.5"/>
                  <dgm:constr type="w" for="ch" forName="centerBox" refType="w" fact="0.555"/>
                  <dgm:constr type="h" for="ch" forName="centerBox" refType="h" fact="0.4"/>
                  <dgm:constr type="userA" for="des" forName="outerSibTrans" refType="w"/>
                  <dgm:constr type="userA" for="des" forName="middleSibTrans" refType="w"/>
                  <dgm:constr type="userA" for="des" forName="centerSibTrans" refType="w"/>
                </dgm:constrLst>
              </dgm:if>
              <dgm:else name="Name7">
                <dgm:constrLst>
                  <dgm:constr type="primFontSz" for="des" forName="middleBoxParent" val="65"/>
                  <dgm:constr type="primFontSz" for="des" forName="mChild" val="65"/>
                  <dgm:constr type="primFontSz" for="des" forName="outerBoxParent" refType="primFontSz" refFor="des" refForName="middleBoxParent" op="equ"/>
                  <dgm:constr type="primFontSz" for="des" forName="centerBoxParent" refType="primFontSz" refFor="des" refForName="middleBoxParent" op="equ"/>
                  <dgm:constr type="primFontSz" for="des" forName="oChild" refType="primFontSz" refFor="des" refForName="mChild" op="equ"/>
                  <dgm:constr type="primFontSz" for="des" forName="cChild" refType="primFontSz" refFor="des" refForName="mChild" op="equ"/>
                  <dgm:constr type="l" for="ch" forName="outerBox"/>
                  <dgm:constr type="t" for="ch" forName="outerBox"/>
                  <dgm:constr type="w" for="ch" forName="outerBox" refType="w"/>
                  <dgm:constr type="h" for="ch" forName="outerBox" refType="h"/>
                  <dgm:constr type="l" for="ch" forName="middleBox" refType="w" fact="0.2"/>
                  <dgm:constr type="t" for="ch" forName="middleBox" refType="h" fact="0.25"/>
                  <dgm:constr type="w" for="ch" forName="middleBox" refType="w" fact="0.775"/>
                  <dgm:constr type="h" for="ch" forName="middleBox" refType="h" fact="0.7"/>
                  <dgm:constr type="l" for="ch" forName="centerBox" refType="w" fact="0.225"/>
                  <dgm:constr type="t" for="ch" forName="centerBox" refType="h" fact="0.5"/>
                  <dgm:constr type="w" for="ch" forName="centerBox" refType="w" fact="0.725"/>
                  <dgm:constr type="h" for="ch" forName="centerBox" refType="h" fact="0.4"/>
                  <dgm:constr type="userA" for="des" forName="outerSibTrans" refType="w"/>
                  <dgm:constr type="userA" for="des" forName="middleSibTrans" refType="w"/>
                  <dgm:constr type="userA" for="des" forName="centerSibTrans" refType="w"/>
                </dgm:constrLst>
              </dgm:else>
            </dgm:choose>
          </dgm:if>
          <dgm:else name="Name8">
            <dgm:choose name="Name9">
              <dgm:if name="Name10" axis="ch ch" ptType="node node" st="2 1" cnt="1 0" func="cnt" op="gt" val="0">
                <dgm:constrLst>
                  <dgm:constr type="primFontSz" for="des" forName="middleBoxParent" val="65"/>
                  <dgm:constr type="primFontSz" for="des" forName="mChild" val="65"/>
                  <dgm:constr type="primFontSz" for="des" forName="outerBoxParent" refType="primFontSz" refFor="des" refForName="middleBoxParent" op="equ"/>
                  <dgm:constr type="primFontSz" for="des" forName="centerBoxParent" refType="primFontSz" refFor="des" refForName="middleBoxParent" op="equ"/>
                  <dgm:constr type="primFontSz" for="des" forName="oChild" refType="primFontSz" refFor="des" refForName="mChild" op="equ"/>
                  <dgm:constr type="primFontSz" for="des" forName="cChild" refType="primFontSz" refFor="des" refForName="mChild" op="equ"/>
                  <dgm:constr type="l" for="ch" forName="outerBox"/>
                  <dgm:constr type="t" for="ch" forName="outerBox"/>
                  <dgm:constr type="w" for="ch" forName="outerBox" refType="w"/>
                  <dgm:constr type="h" for="ch" forName="outerBox" refType="h"/>
                  <dgm:constr type="l" for="ch" forName="middleBox" refType="w" fact="0.025"/>
                  <dgm:constr type="t" for="ch" forName="middleBox" refType="h" fact="0.25"/>
                  <dgm:constr type="w" for="ch" forName="middleBox" refType="w" fact="0.95"/>
                  <dgm:constr type="h" for="ch" forName="middleBox" refType="h" fact="0.7"/>
                  <dgm:constr type="l" for="ch" forName="centerBox" refType="w" fact="0.26"/>
                  <dgm:constr type="t" for="ch" forName="centerBox" refType="h" fact="0.5"/>
                  <dgm:constr type="w" for="ch" forName="centerBox" refType="w" fact="0.69"/>
                  <dgm:constr type="h" for="ch" forName="centerBox" refType="h" fact="0.4"/>
                  <dgm:constr type="userA" for="des" forName="outerSibTrans" refType="w"/>
                  <dgm:constr type="userA" for="des" forName="middleSibTrans" refType="w"/>
                  <dgm:constr type="userA" for="des" forName="centerSibTrans" refType="w"/>
                </dgm:constrLst>
              </dgm:if>
              <dgm:else name="Name11">
                <dgm:constrLst>
                  <dgm:constr type="primFontSz" for="des" forName="middleBoxParent" val="65"/>
                  <dgm:constr type="primFontSz" for="des" forName="mChild" val="65"/>
                  <dgm:constr type="primFontSz" for="des" forName="outerBoxParent" refType="primFontSz" refFor="des" refForName="middleBoxParent" op="equ"/>
                  <dgm:constr type="primFontSz" for="des" forName="centerBoxParent" refType="primFontSz" refFor="des" refForName="middleBoxParent" op="equ"/>
                  <dgm:constr type="primFontSz" for="des" forName="oChild" refType="primFontSz" refFor="des" refForName="mChild" op="equ"/>
                  <dgm:constr type="primFontSz" for="des" forName="cChild" refType="primFontSz" refFor="des" refForName="mChild" op="equ"/>
                  <dgm:constr type="l" for="ch" forName="outerBox"/>
                  <dgm:constr type="t" for="ch" forName="outerBox"/>
                  <dgm:constr type="w" for="ch" forName="outerBox" refType="w"/>
                  <dgm:constr type="h" for="ch" forName="outerBox" refType="h"/>
                  <dgm:constr type="l" for="ch" forName="middleBox" refType="w" fact="0.025"/>
                  <dgm:constr type="t" for="ch" forName="middleBox" refType="h" fact="0.25"/>
                  <dgm:constr type="w" for="ch" forName="middleBox" refType="w" fact="0.95"/>
                  <dgm:constr type="h" for="ch" forName="middleBox" refType="h" fact="0.7"/>
                  <dgm:constr type="l" for="ch" forName="centerBox" refType="w" fact="0.05"/>
                  <dgm:constr type="t" for="ch" forName="centerBox" refType="h" fact="0.5"/>
                  <dgm:constr type="w" for="ch" forName="centerBox" refType="w" fact="0.9"/>
                  <dgm:constr type="h" for="ch" forName="centerBox" refType="h" fact="0.4"/>
                  <dgm:constr type="userA" for="des" forName="outerSibTrans" refType="w"/>
                  <dgm:constr type="userA" for="des" forName="middleSibTrans" refType="w"/>
                  <dgm:constr type="userA" for="des" forName="centerSibTrans" refType="w"/>
                </dgm:constrLst>
              </dgm:else>
            </dgm:choose>
          </dgm:else>
        </dgm:choose>
      </dgm:if>
      <dgm:else name="Name12">
        <dgm:choose name="Name13">
          <dgm:if name="Name14" axis="ch ch" ptType="node node" st="1 1" cnt="1 0" func="cnt" op="gt" val="0">
            <dgm:choose name="Name15">
              <dgm:if name="Name16" axis="ch ch" ptType="node node" st="2 1" cnt="1 0" func="cnt" op="gt" val="0">
                <dgm:constrLst>
                  <dgm:constr type="primFontSz" for="des" forName="middleBoxParent" val="65"/>
                  <dgm:constr type="primFontSz" for="des" forName="mChild" val="65"/>
                  <dgm:constr type="primFontSz" for="des" forName="outerBoxParent" refType="primFontSz" refFor="des" refForName="middleBoxParent" op="equ"/>
                  <dgm:constr type="primFontSz" for="des" forName="centerBoxParent" refType="primFontSz" refFor="des" refForName="middleBoxParent" op="equ"/>
                  <dgm:constr type="primFontSz" for="des" forName="oChild" refType="primFontSz" refFor="des" refForName="mChild" op="equ"/>
                  <dgm:constr type="primFontSz" for="des" forName="cChild" refType="primFontSz" refFor="des" refForName="mChild" op="equ"/>
                  <dgm:constr type="l" for="ch" forName="outerBox"/>
                  <dgm:constr type="t" for="ch" forName="outerBox"/>
                  <dgm:constr type="w" for="ch" forName="outerBox" refType="w"/>
                  <dgm:constr type="h" for="ch" forName="outerBox" refType="h"/>
                  <dgm:constr type="l" for="ch" forName="middleBox" refType="w" fact="0.025"/>
                  <dgm:constr type="t" for="ch" forName="middleBox" refType="h" fact="0.25"/>
                  <dgm:constr type="w" for="ch" forName="middleBox" refType="w" fact="0.775"/>
                  <dgm:constr type="h" for="ch" forName="middleBox" refType="h" fact="0.7"/>
                  <dgm:constr type="l" for="ch" forName="centerBox" refType="w" fact="0.05"/>
                  <dgm:constr type="t" for="ch" forName="centerBox" refType="h" fact="0.5"/>
                  <dgm:constr type="w" for="ch" forName="centerBox" refType="w" fact="0.55"/>
                  <dgm:constr type="h" for="ch" forName="centerBox" refType="h" fact="0.4"/>
                  <dgm:constr type="userA" for="des" forName="outerSibTrans" refType="w"/>
                  <dgm:constr type="userA" for="des" forName="middleSibTrans" refType="w"/>
                  <dgm:constr type="userA" for="des" forName="centerSibTrans" refType="w"/>
                </dgm:constrLst>
              </dgm:if>
              <dgm:else name="Name17">
                <dgm:constrLst>
                  <dgm:constr type="primFontSz" for="des" forName="middleBoxParent" val="65"/>
                  <dgm:constr type="primFontSz" for="des" forName="mChild" val="65"/>
                  <dgm:constr type="primFontSz" for="des" forName="outerBoxParent" refType="primFontSz" refFor="des" refForName="middleBoxParent" op="equ"/>
                  <dgm:constr type="primFontSz" for="des" forName="centerBoxParent" refType="primFontSz" refFor="des" refForName="middleBoxParent" op="equ"/>
                  <dgm:constr type="primFontSz" for="des" forName="oChild" refType="primFontSz" refFor="des" refForName="mChild" op="equ"/>
                  <dgm:constr type="primFontSz" for="des" forName="cChild" refType="primFontSz" refFor="des" refForName="mChild" op="equ"/>
                  <dgm:constr type="l" for="ch" forName="outerBox"/>
                  <dgm:constr type="t" for="ch" forName="outerBox"/>
                  <dgm:constr type="w" for="ch" forName="outerBox" refType="w"/>
                  <dgm:constr type="h" for="ch" forName="outerBox" refType="h"/>
                  <dgm:constr type="l" for="ch" forName="middleBox" refType="w" fact="0.025"/>
                  <dgm:constr type="t" for="ch" forName="middleBox" refType="h" fact="0.25"/>
                  <dgm:constr type="w" for="ch" forName="middleBox" refType="w" fact="0.775"/>
                  <dgm:constr type="h" for="ch" forName="middleBox" refType="h" fact="0.7"/>
                  <dgm:constr type="l" for="ch" forName="centerBox" refType="w" fact="0.05"/>
                  <dgm:constr type="t" for="ch" forName="centerBox" refType="h" fact="0.5"/>
                  <dgm:constr type="w" for="ch" forName="centerBox" refType="w" fact="0.725"/>
                  <dgm:constr type="h" for="ch" forName="centerBox" refType="h" fact="0.4"/>
                  <dgm:constr type="userA" for="des" forName="outerSibTrans" refType="w"/>
                  <dgm:constr type="userA" for="des" forName="middleSibTrans" refType="w"/>
                  <dgm:constr type="userA" for="des" forName="centerSibTrans" refType="w"/>
                </dgm:constrLst>
              </dgm:else>
            </dgm:choose>
          </dgm:if>
          <dgm:else name="Name18">
            <dgm:choose name="Name19">
              <dgm:if name="Name20" axis="ch ch" ptType="node node" st="2 1" cnt="1 0" func="cnt" op="gt" val="0">
                <dgm:constrLst>
                  <dgm:constr type="primFontSz" for="des" forName="middleBoxParent" val="65"/>
                  <dgm:constr type="primFontSz" for="des" forName="mChild" val="65"/>
                  <dgm:constr type="primFontSz" for="des" forName="outerBoxParent" refType="primFontSz" refFor="des" refForName="middleBoxParent" op="equ"/>
                  <dgm:constr type="primFontSz" for="des" forName="centerBoxParent" refType="primFontSz" refFor="des" refForName="middleBoxParent" op="equ"/>
                  <dgm:constr type="primFontSz" for="des" forName="oChild" refType="primFontSz" refFor="des" refForName="mChild" op="equ"/>
                  <dgm:constr type="primFontSz" for="des" forName="cChild" refType="primFontSz" refFor="des" refForName="mChild" op="equ"/>
                  <dgm:constr type="l" for="ch" forName="outerBox"/>
                  <dgm:constr type="t" for="ch" forName="outerBox"/>
                  <dgm:constr type="w" for="ch" forName="outerBox" refType="w"/>
                  <dgm:constr type="h" for="ch" forName="outerBox" refType="h"/>
                  <dgm:constr type="l" for="ch" forName="middleBox" refType="w" fact="0.025"/>
                  <dgm:constr type="t" for="ch" forName="middleBox" refType="h" fact="0.25"/>
                  <dgm:constr type="w" for="ch" forName="middleBox" refType="w" fact="0.95"/>
                  <dgm:constr type="h" for="ch" forName="middleBox" refType="h" fact="0.7"/>
                  <dgm:constr type="l" for="ch" forName="centerBox" refType="w" fact="0.05"/>
                  <dgm:constr type="t" for="ch" forName="centerBox" refType="h" fact="0.5"/>
                  <dgm:constr type="w" for="ch" forName="centerBox" refType="w" fact="0.69"/>
                  <dgm:constr type="h" for="ch" forName="centerBox" refType="h" fact="0.4"/>
                  <dgm:constr type="userA" for="des" forName="outerSibTrans" refType="w"/>
                  <dgm:constr type="userA" for="des" forName="middleSibTrans" refType="w"/>
                  <dgm:constr type="userA" for="des" forName="centerSibTrans" refType="w"/>
                </dgm:constrLst>
              </dgm:if>
              <dgm:else name="Name21">
                <dgm:constrLst>
                  <dgm:constr type="primFontSz" for="des" forName="middleBoxParent" val="65"/>
                  <dgm:constr type="primFontSz" for="des" forName="mChild" val="65"/>
                  <dgm:constr type="primFontSz" for="des" forName="outerBoxParent" refType="primFontSz" refFor="des" refForName="middleBoxParent" op="equ"/>
                  <dgm:constr type="primFontSz" for="des" forName="centerBoxParent" refType="primFontSz" refFor="des" refForName="middleBoxParent" op="equ"/>
                  <dgm:constr type="primFontSz" for="des" forName="oChild" refType="primFontSz" refFor="des" refForName="mChild" op="equ"/>
                  <dgm:constr type="primFontSz" for="des" forName="cChild" refType="primFontSz" refFor="des" refForName="mChild" op="equ"/>
                  <dgm:constr type="l" for="ch" forName="outerBox"/>
                  <dgm:constr type="t" for="ch" forName="outerBox"/>
                  <dgm:constr type="w" for="ch" forName="outerBox" refType="w"/>
                  <dgm:constr type="h" for="ch" forName="outerBox" refType="h"/>
                  <dgm:constr type="l" for="ch" forName="middleBox" refType="w" fact="0.025"/>
                  <dgm:constr type="t" for="ch" forName="middleBox" refType="h" fact="0.25"/>
                  <dgm:constr type="w" for="ch" forName="middleBox" refType="w" fact="0.95"/>
                  <dgm:constr type="h" for="ch" forName="middleBox" refType="h" fact="0.7"/>
                  <dgm:constr type="l" for="ch" forName="centerBox" refType="w" fact="0.05"/>
                  <dgm:constr type="t" for="ch" forName="centerBox" refType="h" fact="0.5"/>
                  <dgm:constr type="w" for="ch" forName="centerBox" refType="w" fact="0.9"/>
                  <dgm:constr type="h" for="ch" forName="centerBox" refType="h" fact="0.4"/>
                  <dgm:constr type="userA" for="des" forName="outerSibTrans" refType="w"/>
                  <dgm:constr type="userA" for="des" forName="middleSibTrans" refType="w"/>
                  <dgm:constr type="userA" for="des" forName="centerSibTrans" refType="w"/>
                </dgm:constrLst>
              </dgm:else>
            </dgm:choose>
          </dgm:else>
        </dgm:choose>
      </dgm:else>
    </dgm:choose>
    <dgm:ruleLst/>
    <dgm:choose name="Name22">
      <dgm:if name="Name23" axis="root ch" ptType="all node" st="1 1" cnt="0 0" func="cnt" op="gte" val="1">
        <dgm:layoutNode name="outerBox" styleLbl="node1">
          <dgm:alg type="composite">
            <dgm:param type="horzAlign" val="none"/>
            <dgm:param type="vertAlign" val="none"/>
          </dgm:alg>
          <dgm:shape xmlns:r="http://schemas.openxmlformats.org/officeDocument/2006/relationships" r:blip="">
            <dgm:adjLst/>
          </dgm:shape>
          <dgm:presOf/>
          <dgm:choose name="Name24">
            <dgm:if name="Name25" axis="root ch" ptType="all node" st="1 1" cnt="0 0" func="cnt" op="gt" val="1">
              <dgm:choose name="Name26">
                <dgm:if name="Name27" func="var" arg="dir" op="equ" val="norm">
                  <dgm:constrLst>
                    <dgm:constr type="l" for="ch" forName="outerBoxParent"/>
                    <dgm:constr type="t" for="ch" forName="outerBoxParent"/>
                    <dgm:constr type="w" for="ch" forName="outerBoxParent" refType="w"/>
                    <dgm:constr type="h" for="ch" forName="outerBoxParent" refType="h"/>
                    <dgm:constr type="bMarg" for="ch" forName="outerBoxParent" refType="h" fact="2.2"/>
                    <dgm:constr type="l" for="ch" forName="outerBoxChildren" refType="w" fact="0.025"/>
                    <dgm:constr type="t" for="ch" forName="outerBoxChildren" refType="h" fact="0.25"/>
                    <dgm:constr type="w" for="ch" forName="outerBoxChildren" refType="w" fact="0.15"/>
                    <dgm:constr type="h" for="ch" forName="outerBoxChildren" refType="h" fact="0.7"/>
                  </dgm:constrLst>
                </dgm:if>
                <dgm:else name="Name28">
                  <dgm:constrLst>
                    <dgm:constr type="l" for="ch" forName="outerBoxParent"/>
                    <dgm:constr type="t" for="ch" forName="outerBoxParent"/>
                    <dgm:constr type="w" for="ch" forName="outerBoxParent" refType="w"/>
                    <dgm:constr type="h" for="ch" forName="outerBoxParent" refType="h"/>
                    <dgm:constr type="bMarg" for="ch" forName="outerBoxParent" refType="h" fact="2.2"/>
                    <dgm:constr type="l" for="ch" forName="outerBoxChildren" refType="w" fact="0.825"/>
                    <dgm:constr type="t" for="ch" forName="outerBoxChildren" refType="h" fact="0.25"/>
                    <dgm:constr type="w" for="ch" forName="outerBoxChildren" refType="w" fact="0.15"/>
                    <dgm:constr type="h" for="ch" forName="outerBoxChildren" refType="h" fact="0.7"/>
                  </dgm:constrLst>
                </dgm:else>
              </dgm:choose>
            </dgm:if>
            <dgm:else name="Name29">
              <dgm:constrLst>
                <dgm:constr type="l" for="ch" forName="outerBoxParent"/>
                <dgm:constr type="t" for="ch" forName="outerBoxParent"/>
                <dgm:constr type="w" for="ch" forName="outerBoxParent" refType="w"/>
                <dgm:constr type="h" for="ch" forName="outerBoxParent" refType="h"/>
                <dgm:constr type="bMarg" for="ch" forName="outerBoxParent" refType="h" fact="1.75"/>
                <dgm:constr type="l" for="ch" forName="outerBoxChildren" refType="w" fact="0.025"/>
                <dgm:constr type="t" for="ch" forName="outerBoxChildren" refType="h" fact="0.45"/>
                <dgm:constr type="w" for="ch" forName="outerBoxChildren" refType="w" fact="0.95"/>
                <dgm:constr type="h" for="ch" forName="outerBoxChildren" refType="h" fact="0.45"/>
              </dgm:constrLst>
            </dgm:else>
          </dgm:choose>
          <dgm:ruleLst/>
          <dgm:layoutNode name="outerBoxParent" styleLbl="node1">
            <dgm:alg type="tx">
              <dgm:param type="txAnchorVert" val="t"/>
              <dgm:param type="parTxLTRAlign" val="l"/>
              <dgm:param type="parTxRTLAlign" val="r"/>
            </dgm:alg>
            <dgm:shape xmlns:r="http://schemas.openxmlformats.org/officeDocument/2006/relationships" type="roundRect" r:blip="">
              <dgm:adjLst>
                <dgm:adj idx="1" val="0.085"/>
              </dgm:adjLst>
            </dgm:shape>
            <dgm:presOf axis="ch" ptType="node" cnt="1"/>
            <dgm:constrLst>
              <dgm:constr type="tMarg" refType="primFontSz" fact="0.3"/>
              <dgm:constr type="lMarg" refType="primFontSz" fact="0.3"/>
              <dgm:constr type="rMarg" refType="primFontSz" fact="0.3"/>
            </dgm:constrLst>
            <dgm:ruleLst>
              <dgm:rule type="primFontSz" val="5" fact="NaN" max="NaN"/>
            </dgm:ruleLst>
          </dgm:layoutNode>
          <dgm:layoutNode name="outerBoxChildren">
            <dgm:choose name="Name30">
              <dgm:if name="Name31" axis="root ch" ptType="all node" st="1 1" cnt="0 0" func="cnt" op="gt" val="1">
                <dgm:alg type="lin">
                  <dgm:param type="linDir" val="fromT"/>
                  <dgm:param type="vertAlign" val="t"/>
                </dgm:alg>
              </dgm:if>
              <dgm:else name="Name32">
                <dgm:choose name="Name33">
                  <dgm:if name="Name34" func="var" arg="dir" op="equ" val="norm">
                    <dgm:alg type="lin">
                      <dgm:param type="horzAlign" val="l"/>
                    </dgm:alg>
                  </dgm:if>
                  <dgm:else name="Name35">
                    <dgm:alg type="lin">
                      <dgm:param type="linDir" val="fromR"/>
                      <dgm:param type="horzAlign" val="r"/>
                    </dgm:alg>
                  </dgm:else>
                </dgm:choose>
              </dgm:else>
            </dgm:choose>
            <dgm:shape xmlns:r="http://schemas.openxmlformats.org/officeDocument/2006/relationships" r:blip="">
              <dgm:adjLst/>
            </dgm:shape>
            <dgm:presOf/>
            <dgm:constrLst>
              <dgm:constr type="w" for="ch" forName="oChild" refType="w"/>
              <dgm:constr type="h" for="ch" forName="oChild" refType="h"/>
            </dgm:constrLst>
            <dgm:ruleLst/>
            <dgm:forEach name="Name36" axis="ch ch" ptType="node node" st="1 1" cnt="1 0">
              <dgm:layoutNode name="oChild" styleLbl="fgAcc1">
                <dgm:varLst>
                  <dgm:bulletEnabled val="1"/>
                </dgm:varLst>
                <dgm:alg type="tx"/>
                <dgm:shape xmlns:r="http://schemas.openxmlformats.org/officeDocument/2006/relationships" type="roundRect" r:blip="">
                  <dgm:adjLst>
                    <dgm:adj idx="1" val="0.105"/>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Name37" axis="followSib" ptType="sibTrans" cnt="1">
                <dgm:layoutNode name="outerSibTrans">
                  <dgm:alg type="sp"/>
                  <dgm:shape xmlns:r="http://schemas.openxmlformats.org/officeDocument/2006/relationships" r:blip="">
                    <dgm:adjLst/>
                  </dgm:shape>
                  <dgm:presOf/>
                  <dgm:constrLst>
                    <dgm:constr type="userA"/>
                    <dgm:constr type="w" refType="userA" fact="0.015"/>
                    <dgm:constr type="h" refType="userA" fact="0.015"/>
                  </dgm:constrLst>
                  <dgm:ruleLst/>
                </dgm:layoutNode>
              </dgm:forEach>
            </dgm:forEach>
          </dgm:layoutNode>
        </dgm:layoutNode>
      </dgm:if>
      <dgm:else name="Name38"/>
    </dgm:choose>
    <dgm:choose name="Name39">
      <dgm:if name="Name40" axis="root ch" ptType="all node" st="1 1" cnt="0 0" func="cnt" op="gte" val="2">
        <dgm:layoutNode name="middleBox">
          <dgm:alg type="composite">
            <dgm:param type="horzAlign" val="none"/>
            <dgm:param type="vertAlign" val="none"/>
          </dgm:alg>
          <dgm:shape xmlns:r="http://schemas.openxmlformats.org/officeDocument/2006/relationships" r:blip="">
            <dgm:adjLst/>
          </dgm:shape>
          <dgm:presOf/>
          <dgm:choose name="Name41">
            <dgm:if name="Name42" axis="root ch" ptType="all node" st="1 1" cnt="0 0" func="cnt" op="gt" val="2">
              <dgm:choose name="Name43">
                <dgm:if name="Name44" func="var" arg="dir" op="equ" val="norm">
                  <dgm:constrLst>
                    <dgm:constr type="l" for="ch" forName="middleBoxParent"/>
                    <dgm:constr type="t" for="ch" forName="middleBoxParent"/>
                    <dgm:constr type="w" for="ch" forName="middleBoxParent" refType="w"/>
                    <dgm:constr type="h" for="ch" forName="middleBoxParent" refType="h"/>
                    <dgm:constr type="bMarg" for="ch" forName="middleBoxParent" refType="h" fact="1.8"/>
                    <dgm:constr type="l" for="ch" forName="middleBoxChildren" refType="w" fact="0.025"/>
                    <dgm:constr type="t" for="ch" forName="middleBoxChildren" refType="h" fact="0.35"/>
                    <dgm:constr type="w" for="ch" forName="middleBoxChildren" refType="w" fact="0.2"/>
                    <dgm:constr type="h" for="ch" forName="middleBoxChildren" refType="h" fact="0.575"/>
                  </dgm:constrLst>
                </dgm:if>
                <dgm:else name="Name45">
                  <dgm:constrLst>
                    <dgm:constr type="l" for="ch" forName="middleBoxParent"/>
                    <dgm:constr type="t" for="ch" forName="middleBoxParent"/>
                    <dgm:constr type="w" for="ch" forName="middleBoxParent" refType="w"/>
                    <dgm:constr type="h" for="ch" forName="middleBoxParent" refType="h"/>
                    <dgm:constr type="bMarg" for="ch" forName="middleBoxParent" refType="h" fact="1.8"/>
                    <dgm:constr type="l" for="ch" forName="middleBoxChildren" refType="w" fact="0.775"/>
                    <dgm:constr type="t" for="ch" forName="middleBoxChildren" refType="h" fact="0.35"/>
                    <dgm:constr type="w" for="ch" forName="middleBoxChildren" refType="w" fact="0.2"/>
                    <dgm:constr type="h" for="ch" forName="middleBoxChildren" refType="h" fact="0.575"/>
                  </dgm:constrLst>
                </dgm:else>
              </dgm:choose>
            </dgm:if>
            <dgm:else name="Name46">
              <dgm:constrLst>
                <dgm:constr type="l" for="ch" forName="middleBoxParent"/>
                <dgm:constr type="t" for="ch" forName="middleBoxParent"/>
                <dgm:constr type="w" for="ch" forName="middleBoxParent" refType="w"/>
                <dgm:constr type="h" for="ch" forName="middleBoxParent" refType="h"/>
                <dgm:constr type="bMarg" for="ch" forName="middleBoxParent" refType="h" fact="1.8"/>
                <dgm:constr type="l" for="ch" forName="middleBoxChildren" refType="w" fact="0.025"/>
                <dgm:constr type="t" for="ch" forName="middleBoxChildren" refType="h" fact="0.45"/>
                <dgm:constr type="w" for="ch" forName="middleBoxChildren" refType="w" fact="0.95"/>
                <dgm:constr type="h" for="ch" forName="middleBoxChildren" refType="h" fact="0.45"/>
              </dgm:constrLst>
            </dgm:else>
          </dgm:choose>
          <dgm:ruleLst/>
          <dgm:layoutNode name="middleBoxParent" styleLbl="node1">
            <dgm:alg type="tx">
              <dgm:param type="txAnchorVert" val="t"/>
              <dgm:param type="parTxLTRAlign" val="l"/>
              <dgm:param type="parTxRTLAlign" val="r"/>
            </dgm:alg>
            <dgm:shape xmlns:r="http://schemas.openxmlformats.org/officeDocument/2006/relationships" type="roundRect" r:blip="">
              <dgm:adjLst>
                <dgm:adj idx="1" val="0.105"/>
              </dgm:adjLst>
            </dgm:shape>
            <dgm:presOf axis="ch" ptType="node" st="2" cnt="1"/>
            <dgm:constrLst>
              <dgm:constr type="tMarg" refType="primFontSz" fact="0.3"/>
              <dgm:constr type="lMarg" refType="primFontSz" fact="0.3"/>
              <dgm:constr type="rMarg" refType="primFontSz" fact="0.3"/>
            </dgm:constrLst>
            <dgm:ruleLst>
              <dgm:rule type="primFontSz" val="5" fact="NaN" max="NaN"/>
            </dgm:ruleLst>
          </dgm:layoutNode>
          <dgm:layoutNode name="middleBoxChildren">
            <dgm:choose name="Name47">
              <dgm:if name="Name48" axis="root ch" ptType="all node" st="1 1" cnt="0 0" func="cnt" op="gt" val="2">
                <dgm:alg type="lin">
                  <dgm:param type="linDir" val="fromT"/>
                  <dgm:param type="vertAlign" val="t"/>
                </dgm:alg>
              </dgm:if>
              <dgm:else name="Name49">
                <dgm:choose name="Name50">
                  <dgm:if name="Name51" func="var" arg="dir" op="equ" val="norm">
                    <dgm:alg type="lin">
                      <dgm:param type="horzAlign" val="l"/>
                    </dgm:alg>
                  </dgm:if>
                  <dgm:else name="Name52">
                    <dgm:alg type="lin">
                      <dgm:param type="linDir" val="fromR"/>
                      <dgm:param type="horzAlign" val="r"/>
                    </dgm:alg>
                  </dgm:else>
                </dgm:choose>
              </dgm:else>
            </dgm:choose>
            <dgm:shape xmlns:r="http://schemas.openxmlformats.org/officeDocument/2006/relationships" r:blip="">
              <dgm:adjLst/>
            </dgm:shape>
            <dgm:presOf/>
            <dgm:constrLst>
              <dgm:constr type="w" for="ch" forName="mChild" refType="w"/>
              <dgm:constr type="h" for="ch" forName="mChild" refType="h"/>
            </dgm:constrLst>
            <dgm:ruleLst/>
            <dgm:forEach name="Name53" axis="ch ch" ptType="node node" st="2 1" cnt="1 0">
              <dgm:layoutNode name="mChild" styleLbl="fgAcc1">
                <dgm:varLst>
                  <dgm:bulletEnabled val="1"/>
                </dgm:varLst>
                <dgm:alg type="tx"/>
                <dgm:shape xmlns:r="http://schemas.openxmlformats.org/officeDocument/2006/relationships" type="roundRect" r:blip="">
                  <dgm:adjLst>
                    <dgm:adj idx="1" val="0.105"/>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Name54" axis="followSib" ptType="sibTrans" cnt="1">
                <dgm:layoutNode name="middleSibTrans">
                  <dgm:alg type="sp"/>
                  <dgm:shape xmlns:r="http://schemas.openxmlformats.org/officeDocument/2006/relationships" r:blip="">
                    <dgm:adjLst/>
                  </dgm:shape>
                  <dgm:presOf/>
                  <dgm:constrLst>
                    <dgm:constr type="userA"/>
                    <dgm:constr type="w" refType="userA" fact="0.015"/>
                    <dgm:constr type="h" refType="userA" fact="0.015"/>
                  </dgm:constrLst>
                  <dgm:ruleLst/>
                </dgm:layoutNode>
              </dgm:forEach>
            </dgm:forEach>
          </dgm:layoutNode>
        </dgm:layoutNode>
      </dgm:if>
      <dgm:else name="Name55"/>
    </dgm:choose>
    <dgm:choose name="Name56">
      <dgm:if name="Name57" axis="root ch" ptType="all node" st="1 1" cnt="0 0" func="cnt" op="gte" val="3">
        <dgm:layoutNode name="centerBox">
          <dgm:alg type="composite">
            <dgm:param type="horzAlign" val="none"/>
            <dgm:param type="vertAlign" val="none"/>
          </dgm:alg>
          <dgm:shape xmlns:r="http://schemas.openxmlformats.org/officeDocument/2006/relationships" r:blip="">
            <dgm:adjLst/>
          </dgm:shape>
          <dgm:presOf/>
          <dgm:choose name="Name58">
            <dgm:if name="Name59" axis="ch ch" ptType="node node" st="3 1" cnt="1 0" func="cnt" op="gt" val="0">
              <dgm:constrLst>
                <dgm:constr type="l" for="ch" forName="centerBoxParent"/>
                <dgm:constr type="t" for="ch" forName="centerBoxParent"/>
                <dgm:constr type="w" for="ch" forName="centerBoxParent" refType="w"/>
                <dgm:constr type="h" for="ch" forName="centerBoxParent" refType="h"/>
                <dgm:constr type="bMarg" for="ch" forName="centerBoxParent" refType="h" fact="1.6"/>
                <dgm:constr type="l" for="ch" forName="centerBoxChildren" refType="w" fact="0.025"/>
                <dgm:constr type="t" for="ch" forName="centerBoxChildren" refType="h" fact="0.45"/>
                <dgm:constr type="w" for="ch" forName="centerBoxChildren" refType="w" fact="0.95"/>
                <dgm:constr type="h" for="ch" forName="centerBoxChildren" refType="h" fact="0.45"/>
              </dgm:constrLst>
            </dgm:if>
            <dgm:else name="Name60">
              <dgm:constrLst>
                <dgm:constr type="l" for="ch" forName="centerBoxParent"/>
                <dgm:constr type="t" for="ch" forName="centerBoxParent"/>
                <dgm:constr type="w" for="ch" forName="centerBoxParent" refType="w"/>
                <dgm:constr type="h" for="ch" forName="centerBoxParent" refType="h"/>
              </dgm:constrLst>
            </dgm:else>
          </dgm:choose>
          <dgm:ruleLst/>
          <dgm:layoutNode name="centerBoxParent" styleLbl="node1">
            <dgm:alg type="tx">
              <dgm:param type="txAnchorVert" val="t"/>
              <dgm:param type="parTxLTRAlign" val="l"/>
              <dgm:param type="parTxRTLAlign" val="r"/>
            </dgm:alg>
            <dgm:shape xmlns:r="http://schemas.openxmlformats.org/officeDocument/2006/relationships" type="roundRect" r:blip="">
              <dgm:adjLst>
                <dgm:adj idx="1" val="0.105"/>
              </dgm:adjLst>
            </dgm:shape>
            <dgm:presOf axis="ch" ptType="node" st="3" cnt="1"/>
            <dgm:constrLst>
              <dgm:constr type="tMarg" refType="primFontSz" fact="0.3"/>
              <dgm:constr type="lMarg" refType="primFontSz" fact="0.3"/>
              <dgm:constr type="rMarg" refType="primFontSz" fact="0.3"/>
            </dgm:constrLst>
            <dgm:ruleLst>
              <dgm:rule type="primFontSz" val="5" fact="NaN" max="NaN"/>
            </dgm:ruleLst>
          </dgm:layoutNode>
          <dgm:choose name="Name61">
            <dgm:if name="Name62" axis="ch ch" ptType="node node" st="3 1" cnt="1 0" func="cnt" op="gt" val="0">
              <dgm:layoutNode name="centerBoxChildren">
                <dgm:choose name="Name63">
                  <dgm:if name="Name64" func="var" arg="dir" op="equ" val="norm">
                    <dgm:alg type="lin">
                      <dgm:param type="horzAlign" val="l"/>
                    </dgm:alg>
                  </dgm:if>
                  <dgm:else name="Name65">
                    <dgm:alg type="lin">
                      <dgm:param type="linDir" val="fromR"/>
                      <dgm:param type="horzAlign" val="r"/>
                    </dgm:alg>
                  </dgm:else>
                </dgm:choose>
                <dgm:shape xmlns:r="http://schemas.openxmlformats.org/officeDocument/2006/relationships" r:blip="">
                  <dgm:adjLst/>
                </dgm:shape>
                <dgm:presOf/>
                <dgm:constrLst>
                  <dgm:constr type="w" for="ch" forName="cChild" refType="w"/>
                  <dgm:constr type="h" for="ch" forName="cChild" refType="h"/>
                </dgm:constrLst>
                <dgm:ruleLst/>
                <dgm:forEach name="Name66" axis="ch ch" ptType="node node" st="3 1" cnt="1 0">
                  <dgm:layoutNode name="cChild" styleLbl="fgAcc1">
                    <dgm:varLst>
                      <dgm:bulletEnabled val="1"/>
                    </dgm:varLst>
                    <dgm:alg type="tx"/>
                    <dgm:shape xmlns:r="http://schemas.openxmlformats.org/officeDocument/2006/relationships" type="roundRect" r:blip="">
                      <dgm:adjLst>
                        <dgm:adj idx="1" val="0.105"/>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Name67" axis="followSib" ptType="sibTrans" cnt="1">
                    <dgm:layoutNode name="centerSibTrans">
                      <dgm:alg type="sp"/>
                      <dgm:shape xmlns:r="http://schemas.openxmlformats.org/officeDocument/2006/relationships" r:blip="">
                        <dgm:adjLst/>
                      </dgm:shape>
                      <dgm:presOf/>
                      <dgm:constrLst>
                        <dgm:constr type="userA"/>
                        <dgm:constr type="w" refType="userA" fact="0.015"/>
                        <dgm:constr type="h" refType="userA" fact="0.015"/>
                      </dgm:constrLst>
                      <dgm:ruleLst/>
                    </dgm:layoutNode>
                  </dgm:forEach>
                </dgm:forEach>
              </dgm:layoutNode>
            </dgm:if>
            <dgm:else name="Name68"/>
          </dgm:choose>
        </dgm:layoutNode>
      </dgm:if>
      <dgm:else name="Name69"/>
    </dgm:choose>
  </dgm:layoutNode>
</dgm:layoutDef>
</file>

<file path=word/diagrams/layout3.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6.xml><?xml version="1.0" encoding="utf-8"?>
<dgm:layoutDef xmlns:dgm="http://schemas.openxmlformats.org/drawingml/2006/diagram" xmlns:a="http://schemas.openxmlformats.org/drawingml/2006/main" uniqueId="urn:microsoft.com/office/officeart/2008/layout/SquareAccentList">
  <dgm:title val=""/>
  <dgm:desc val=""/>
  <dgm:catLst>
    <dgm:cat type="list" pri="5500"/>
  </dgm:catLst>
  <dgm:sampData>
    <dgm:dataModel>
      <dgm:ptLst>
        <dgm:pt modelId="0" type="doc"/>
        <dgm:pt modelId="10">
          <dgm:prSet phldr="1"/>
        </dgm:pt>
        <dgm:pt modelId="11">
          <dgm:prSet phldr="1"/>
        </dgm:pt>
        <dgm:pt modelId="12">
          <dgm:prSet phldr="1"/>
        </dgm:pt>
        <dgm:pt modelId="13">
          <dgm:prSet phldr="1"/>
        </dgm:pt>
        <dgm:pt modelId="20">
          <dgm:prSet phldr="1"/>
        </dgm:pt>
        <dgm:pt modelId="21">
          <dgm:prSet phldr="1"/>
        </dgm:pt>
        <dgm:pt modelId="22">
          <dgm:prSet phldr="1"/>
        </dgm:pt>
        <dgm:pt modelId="23">
          <dgm:prSet phldr="1"/>
        </dgm:pt>
      </dgm:ptLst>
      <dgm:cxnLst>
        <dgm:cxn modelId="1" srcId="0" destId="10" srcOrd="0" destOrd="0"/>
        <dgm:cxn modelId="2" srcId="10" destId="11" srcOrd="0" destOrd="0"/>
        <dgm:cxn modelId="3" srcId="10" destId="12" srcOrd="1" destOrd="0"/>
        <dgm:cxn modelId="4" srcId="10" destId="13" srcOrd="2" destOrd="0"/>
        <dgm:cxn modelId="5" srcId="0" destId="20" srcOrd="0" destOrd="0"/>
        <dgm:cxn modelId="6" srcId="20" destId="21" srcOrd="0" destOrd="0"/>
        <dgm:cxn modelId="7" srcId="20" destId="22" srcOrd="1" destOrd="0"/>
        <dgm:cxn modelId="8" srcId="20" destId="23" srcOrd="2" destOrd="0"/>
      </dgm:cxnLst>
      <dgm:bg/>
      <dgm:whole/>
    </dgm:dataModel>
  </dgm:sampData>
  <dgm:styleData>
    <dgm:dataModel>
      <dgm:ptLst>
        <dgm:pt modelId="0" type="doc"/>
        <dgm:pt modelId="10">
          <dgm:prSet phldr="1"/>
        </dgm:pt>
        <dgm:pt modelId="11">
          <dgm:prSet phldr="1"/>
        </dgm:pt>
        <dgm:pt modelId="12">
          <dgm:prSet phldr="1"/>
        </dgm:pt>
        <dgm:pt modelId="13">
          <dgm:prSet phldr="1"/>
        </dgm:pt>
        <dgm:pt modelId="20">
          <dgm:prSet phldr="1"/>
        </dgm:pt>
        <dgm:pt modelId="21">
          <dgm:prSet phldr="1"/>
        </dgm:pt>
        <dgm:pt modelId="22">
          <dgm:prSet phldr="1"/>
        </dgm:pt>
        <dgm:pt modelId="23">
          <dgm:prSet phldr="1"/>
        </dgm:pt>
      </dgm:ptLst>
      <dgm:cxnLst>
        <dgm:cxn modelId="1" srcId="0" destId="10" srcOrd="0" destOrd="0"/>
        <dgm:cxn modelId="2" srcId="10" destId="11" srcOrd="0" destOrd="0"/>
        <dgm:cxn modelId="3" srcId="10" destId="12" srcOrd="1" destOrd="0"/>
        <dgm:cxn modelId="4" srcId="10" destId="13" srcOrd="2" destOrd="0"/>
        <dgm:cxn modelId="5" srcId="0" destId="20" srcOrd="0" destOrd="0"/>
        <dgm:cxn modelId="6" srcId="20" destId="21" srcOrd="0" destOrd="0"/>
        <dgm:cxn modelId="7" srcId="20" destId="22" srcOrd="1" destOrd="0"/>
        <dgm:cxn modelId="8" srcId="20" destId="23" srcOrd="2" destOrd="0"/>
      </dgm:cxnLst>
      <dgm:bg/>
      <dgm:whole/>
    </dgm:dataModel>
  </dgm:styleData>
  <dgm:clrData>
    <dgm:dataModel>
      <dgm:ptLst>
        <dgm:pt modelId="0" type="doc"/>
        <dgm:pt modelId="10">
          <dgm:prSet phldr="1"/>
        </dgm:pt>
        <dgm:pt modelId="11">
          <dgm:prSet phldr="1"/>
        </dgm:pt>
        <dgm:pt modelId="12">
          <dgm:prSet phldr="1"/>
        </dgm:pt>
        <dgm:pt modelId="13">
          <dgm:prSet phldr="1"/>
        </dgm:pt>
        <dgm:pt modelId="20">
          <dgm:prSet phldr="1"/>
        </dgm:pt>
        <dgm:pt modelId="21">
          <dgm:prSet phldr="1"/>
        </dgm:pt>
        <dgm:pt modelId="22">
          <dgm:prSet phldr="1"/>
        </dgm:pt>
        <dgm:pt modelId="23">
          <dgm:prSet phldr="1"/>
        </dgm:pt>
      </dgm:ptLst>
      <dgm:cxnLst>
        <dgm:cxn modelId="1" srcId="0" destId="10" srcOrd="0" destOrd="0"/>
        <dgm:cxn modelId="2" srcId="10" destId="11" srcOrd="0" destOrd="0"/>
        <dgm:cxn modelId="3" srcId="10" destId="12" srcOrd="1" destOrd="0"/>
        <dgm:cxn modelId="4" srcId="10" destId="13" srcOrd="2" destOrd="0"/>
        <dgm:cxn modelId="5" srcId="0" destId="20" srcOrd="0" destOrd="0"/>
        <dgm:cxn modelId="6" srcId="20" destId="21" srcOrd="0" destOrd="0"/>
        <dgm:cxn modelId="7" srcId="20" destId="22" srcOrd="1" destOrd="0"/>
        <dgm:cxn modelId="8" srcId="20" destId="23" srcOrd="2" destOrd="0"/>
      </dgm:cxnLst>
      <dgm:bg/>
      <dgm:whole/>
    </dgm:dataModel>
  </dgm:clrData>
  <dgm:layoutNode name="layout">
    <dgm:varLst>
      <dgm:chMax/>
      <dgm:chPref/>
      <dgm:dir/>
      <dgm:resizeHandles/>
    </dgm:varLst>
    <dgm:choose name="Name0">
      <dgm:if name="Name1" func="var" arg="dir" op="equ" val="norm">
        <dgm:alg type="hierChild">
          <dgm:param type="linDir" val="fromL"/>
          <dgm:param type="vertAlign" val="t"/>
          <dgm:param type="nodeVertAlign" val="t"/>
          <dgm:param type="horzAlign" val="ctr"/>
          <dgm:param type="fallback" val="1D"/>
        </dgm:alg>
      </dgm:if>
      <dgm:else name="Name2">
        <dgm:alg type="hierChild">
          <dgm:param type="linDir" val="fromR"/>
          <dgm:param type="vertAlign" val="t"/>
          <dgm:param type="nodeVertAlign" val="t"/>
          <dgm:param type="horzAlign" val="ctr"/>
          <dgm:param type="fallback" val="1D"/>
        </dgm:alg>
      </dgm:else>
    </dgm:choose>
    <dgm:shape xmlns:r="http://schemas.openxmlformats.org/officeDocument/2006/relationships" r:blip="">
      <dgm:adjLst/>
    </dgm:shape>
    <dgm:presOf/>
    <dgm:constrLst>
      <dgm:constr type="primFontSz" for="des" forName="Parent" op="equ" val="65"/>
      <dgm:constr type="primFontSz" for="des" forName="Child" op="equ" val="65"/>
      <dgm:constr type="primFontSz" for="des" forName="Child" refType="primFontSz" refFor="des" refForName="Parent" op="lte"/>
      <dgm:constr type="w" for="des" forName="rootComposite" refType="h" refFor="des" refForName="rootComposite" fact="3.0396"/>
      <dgm:constr type="h" for="des" forName="rootComposite" refType="h"/>
      <dgm:constr type="w" for="des" forName="childComposite" refType="w" refFor="des" refForName="rootComposite"/>
      <dgm:constr type="h" for="des" forName="childComposite" refType="h" refFor="des" refForName="rootComposite" fact="0.5205"/>
      <dgm:constr type="sibSp" refType="w" refFor="des" refForName="rootComposite" fact="0.05"/>
      <dgm:constr type="sp" for="des" forName="root" refType="h" refFor="des" refForName="childComposite" fact="0.2855"/>
    </dgm:constrLst>
    <dgm:ruleLst/>
    <dgm:forEach name="Name3" axis="ch">
      <dgm:forEach name="Name4" axis="self" ptType="node" cnt="1">
        <dgm:layoutNode name="root">
          <dgm:varLst>
            <dgm:chMax/>
            <dgm:chPref/>
          </dgm:varLst>
          <dgm:alg type="hierRoot">
            <dgm:param type="hierAlign" val="tL"/>
          </dgm:alg>
          <dgm:shape xmlns:r="http://schemas.openxmlformats.org/officeDocument/2006/relationships" r:blip="">
            <dgm:adjLst/>
          </dgm:shape>
          <dgm:presOf/>
          <dgm:constrLst/>
          <dgm:ruleLst/>
          <dgm:layoutNode name="rootComposite">
            <dgm:varLst/>
            <dgm:alg type="composite"/>
            <dgm:shape xmlns:r="http://schemas.openxmlformats.org/officeDocument/2006/relationships" r:blip="">
              <dgm:adjLst/>
            </dgm:shape>
            <dgm:presOf axis="self" ptType="node" cnt="1"/>
            <dgm:choose name="Name5">
              <dgm:if name="Name6" func="var" arg="dir" op="equ" val="norm">
                <dgm:constrLst>
                  <dgm:constr type="l" for="ch" forName="Parent" refType="w" fact="0"/>
                  <dgm:constr type="t" for="ch" forName="Parent" refType="h" fact="0"/>
                  <dgm:constr type="w" for="ch" forName="Parent" refType="w"/>
                  <dgm:constr type="h" for="ch" forName="Parent" refType="h" fact="0.6424"/>
                  <dgm:constr type="l" for="ch" forName="ParentAccent" refType="w" fact="0"/>
                  <dgm:constr type="b" for="ch" forName="ParentAccent" refType="h"/>
                  <dgm:constr type="w" for="ch" forName="ParentAccent" refType="w"/>
                  <dgm:constr type="h" for="ch" forName="ParentAccent" refType="h" fact="0.3576"/>
                  <dgm:constr type="l" for="ch" forName="ParentSmallAccent" refType="w" fact="0"/>
                  <dgm:constr type="b" for="ch" forName="ParentSmallAccent" refType="h"/>
                  <dgm:constr type="w" for="ch" forName="ParentSmallAccent" refType="h" fact="0.2233"/>
                  <dgm:constr type="h" for="ch" forName="ParentSmallAccent" refType="h" fact="0.2233"/>
                </dgm:constrLst>
              </dgm:if>
              <dgm:else name="Name7">
                <dgm:constrLst>
                  <dgm:constr type="l" for="ch" forName="Parent" refType="w" fact="0"/>
                  <dgm:constr type="t" for="ch" forName="Parent" refType="h" fact="0"/>
                  <dgm:constr type="w" for="ch" forName="Parent" refType="w"/>
                  <dgm:constr type="h" for="ch" forName="Parent" refType="h" fact="0.6424"/>
                  <dgm:constr type="l" for="ch" forName="ParentAccent" refType="w" fact="0"/>
                  <dgm:constr type="b" for="ch" forName="ParentAccent" refType="h"/>
                  <dgm:constr type="w" for="ch" forName="ParentAccent" refType="w"/>
                  <dgm:constr type="h" for="ch" forName="ParentAccent" refType="h" fact="0.3576"/>
                  <dgm:constr type="r" for="ch" forName="ParentSmallAccent" refType="w"/>
                  <dgm:constr type="b" for="ch" forName="ParentSmallAccent" refType="h"/>
                  <dgm:constr type="w" for="ch" forName="ParentSmallAccent" refType="h" fact="0.2233"/>
                  <dgm:constr type="h" for="ch" forName="ParentSmallAccent" refType="h" fact="0.2233"/>
                </dgm:constrLst>
              </dgm:else>
            </dgm:choose>
            <dgm:ruleLst/>
            <dgm:layoutNode name="ParentAccent" styleLbl="alignNode1">
              <dgm:alg type="sp"/>
              <dgm:shape xmlns:r="http://schemas.openxmlformats.org/officeDocument/2006/relationships" type="rect" r:blip="">
                <dgm:adjLst/>
              </dgm:shape>
              <dgm:presOf/>
            </dgm:layoutNode>
            <dgm:layoutNode name="ParentSmallAccent" styleLbl="fgAcc1">
              <dgm:alg type="sp"/>
              <dgm:shape xmlns:r="http://schemas.openxmlformats.org/officeDocument/2006/relationships" type="rect" r:blip="">
                <dgm:adjLst/>
              </dgm:shape>
              <dgm:presOf/>
            </dgm:layoutNode>
            <dgm:layoutNode name="Parent" styleLbl="revTx">
              <dgm:varLst>
                <dgm:chMax/>
                <dgm:chPref val="4"/>
                <dgm:bulletEnabled val="1"/>
              </dgm:varLst>
              <dgm:choose name="Name8">
                <dgm:if name="Name9" func="var" arg="dir" op="equ" val="norm">
                  <dgm:alg type="tx">
                    <dgm:param type="txAnchorVertCh" val="mid"/>
                    <dgm:param type="parTxLTRAlign" val="l"/>
                  </dgm:alg>
                </dgm:if>
                <dgm:else name="Name10">
                  <dgm:alg type="tx">
                    <dgm:param type="txAnchorVertCh" val="mid"/>
                    <dgm:param type="parTxLTRAlign" val="r"/>
                  </dgm:alg>
                </dgm:else>
              </dgm:choose>
              <dgm:shape xmlns:r="http://schemas.openxmlformats.org/officeDocument/2006/relationships" type="rect" r:blip="">
                <dgm:adjLst/>
              </dgm:shape>
              <dgm:presOf axis="self" ptType="node"/>
              <dgm:constrLst>
                <dgm:constr type="tMarg" refType="primFontSz" fact="0.1"/>
                <dgm:constr type="bMarg" refType="primFontSz" fact="0.1"/>
                <dgm:constr type="lMarg" refType="primFontSz" fact="0.15"/>
                <dgm:constr type="rMarg" refType="primFontSz" fact="0.15"/>
              </dgm:constrLst>
              <dgm:ruleLst>
                <dgm:rule type="primFontSz" val="5" fact="NaN" max="NaN"/>
                <dgm:rule type="primFontSz" val="65" fact="NaN" max="NaN"/>
              </dgm:ruleLst>
            </dgm:layoutNode>
          </dgm:layoutNode>
          <dgm:layoutNode name="childShape">
            <dgm:varLst>
              <dgm:chMax val="0"/>
              <dgm:chPref val="0"/>
            </dgm:varLst>
            <dgm:alg type="hierChild">
              <dgm:param type="chAlign" val="r"/>
              <dgm:param type="linDir" val="fromT"/>
              <dgm:param type="fallback" val="2D"/>
            </dgm:alg>
            <dgm:shape xmlns:r="http://schemas.openxmlformats.org/officeDocument/2006/relationships" r:blip="">
              <dgm:adjLst/>
            </dgm:shape>
            <dgm:presOf/>
            <dgm:constrLst/>
            <dgm:ruleLst/>
            <dgm:forEach name="Name11" axis="ch">
              <dgm:forEach name="Name12" axis="self" ptType="node">
                <dgm:layoutNode name="childComposite">
                  <dgm:varLst>
                    <dgm:chMax val="0"/>
                    <dgm:chPref val="0"/>
                  </dgm:varLst>
                  <dgm:alg type="composite"/>
                  <dgm:shape xmlns:r="http://schemas.openxmlformats.org/officeDocument/2006/relationships" r:blip="">
                    <dgm:adjLst/>
                  </dgm:shape>
                  <dgm:presOf/>
                  <dgm:choose name="Name13">
                    <dgm:if name="Name14" func="var" arg="dir" op="equ" val="norm">
                      <dgm:constrLst>
                        <dgm:constr type="w" for="ch" forName="ChildAccent" refType="h" fact="0.429"/>
                        <dgm:constr type="h" for="ch" forName="ChildAccent" refType="h" fact="0.429"/>
                        <dgm:constr type="l" for="ch" forName="ChildAccent" refType="w" fact="0"/>
                        <dgm:constr type="t" for="ch" forName="ChildAccent" refType="h" fact="0.2855"/>
                        <dgm:constr type="w" for="ch" forName="Child" refType="w" fact="0.93"/>
                        <dgm:constr type="h" for="ch" forName="Child" refType="h"/>
                        <dgm:constr type="l" for="ch" forName="Child" refType="w" fact="0.07"/>
                        <dgm:constr type="t" for="ch" forName="Child" refType="h" fact="0"/>
                      </dgm:constrLst>
                    </dgm:if>
                    <dgm:else name="Name15">
                      <dgm:constrLst>
                        <dgm:constr type="w" for="ch" forName="ChildAccent" refType="h" fact="0.429"/>
                        <dgm:constr type="h" for="ch" forName="ChildAccent" refType="h" fact="0.429"/>
                        <dgm:constr type="r" for="ch" forName="ChildAccent" refType="w"/>
                        <dgm:constr type="t" for="ch" forName="ChildAccent" refType="h" fact="0.2855"/>
                        <dgm:constr type="w" for="ch" forName="Child" refType="w" fact="0.93"/>
                        <dgm:constr type="h" for="ch" forName="Child" refType="h"/>
                        <dgm:constr type="r" for="ch" forName="Child" refType="w" fact="0.93"/>
                        <dgm:constr type="t" for="ch" forName="Child" refType="h" fact="0"/>
                      </dgm:constrLst>
                    </dgm:else>
                  </dgm:choose>
                  <dgm:ruleLst/>
                  <dgm:layoutNode name="ChildAccent" styleLbl="solidFgAcc1">
                    <dgm:alg type="sp"/>
                    <dgm:shape xmlns:r="http://schemas.openxmlformats.org/officeDocument/2006/relationships" type="rect" r:blip="">
                      <dgm:adjLst/>
                    </dgm:shape>
                    <dgm:presOf/>
                  </dgm:layoutNode>
                  <dgm:layoutNode name="Child" styleLbl="revTx">
                    <dgm:varLst>
                      <dgm:chMax val="0"/>
                      <dgm:chPref val="0"/>
                      <dgm:bulletEnabled val="1"/>
                    </dgm:varLst>
                    <dgm:choose name="Name16">
                      <dgm:if name="Name17" func="var" arg="dir" op="equ" val="norm">
                        <dgm:alg type="tx">
                          <dgm:param type="txAnchorVertCh" val="mid"/>
                          <dgm:param type="parTxLTRAlign" val="l"/>
                        </dgm:alg>
                      </dgm:if>
                      <dgm:else name="Name18">
                        <dgm:alg type="tx">
                          <dgm:param type="txAnchorVertCh" val="mid"/>
                          <dgm:param type="parTxLTRAlign" val="r"/>
                        </dgm:alg>
                      </dgm:else>
                    </dgm:choose>
                    <dgm:shape xmlns:r="http://schemas.openxmlformats.org/officeDocument/2006/relationships" type="rect" r:blip="">
                      <dgm:adjLst/>
                    </dgm:shape>
                    <dgm:presOf axis="desOrSelf" ptType="node node"/>
                    <dgm:ruleLst>
                      <dgm:rule type="primFontSz" val="5" fact="NaN" max="NaN"/>
                    </dgm:ruleLst>
                  </dgm:layoutNode>
                </dgm:layoutNode>
              </dgm:forEach>
            </dgm:forEach>
          </dgm:layoutNod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hProcess11">
  <dgm:title val=""/>
  <dgm:desc val=""/>
  <dgm:catLst>
    <dgm:cat type="process" pri="8000"/>
    <dgm:cat type="convert" pri="14000"/>
  </dgm:catLst>
  <dgm:sampData useDef="1">
    <dgm:dataModel>
      <dgm:pt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hoose name="Name1">
      <dgm:if name="Name2" func="var" arg="dir" op="equ" val="norm">
        <dgm:constrLst>
          <dgm:constr type="w" for="ch" forName="arrow" refType="w"/>
          <dgm:constr type="h" for="ch" forName="arrow" refType="h" fact="0.4"/>
          <dgm:constr type="ctrY" for="ch" forName="arrow" refType="h" fact="0.5"/>
          <dgm:constr type="l" for="ch" forName="arrow"/>
          <dgm:constr type="w" for="ch" forName="points" refType="w" fact="0.9"/>
          <dgm:constr type="h" for="ch" forName="points" refType="h"/>
          <dgm:constr type="t" for="ch" forName="points"/>
          <dgm:constr type="l" for="ch" forName="points"/>
        </dgm:constrLst>
      </dgm:if>
      <dgm:else name="Name3">
        <dgm:constrLst>
          <dgm:constr type="w" for="ch" forName="arrow" refType="w"/>
          <dgm:constr type="h" for="ch" forName="arrow" refType="h" fact="0.4"/>
          <dgm:constr type="ctrY" for="ch" forName="arrow" refType="h" fact="0.5"/>
          <dgm:constr type="r" for="ch" forName="arrow" refType="w"/>
          <dgm:constr type="w" for="ch" forName="points" refType="w" fact="0.9"/>
          <dgm:constr type="h" for="ch" forName="points" refType="h"/>
          <dgm:constr type="t" for="ch" forName="points"/>
          <dgm:constr type="r" for="ch" forName="points" refType="w"/>
        </dgm:constrLst>
      </dgm:else>
    </dgm:choose>
    <dgm:ruleLst/>
    <dgm:layoutNode name="arrow" styleLbl="bgShp">
      <dgm:alg type="sp"/>
      <dgm:choose name="Name4">
        <dgm:if name="Name5" func="var" arg="dir" op="equ" val="norm">
          <dgm:shape xmlns:r="http://schemas.openxmlformats.org/officeDocument/2006/relationships" type="notchedRightArrow" r:blip="">
            <dgm:adjLst/>
          </dgm:shape>
        </dgm:if>
        <dgm:else name="Name6">
          <dgm:shape xmlns:r="http://schemas.openxmlformats.org/officeDocument/2006/relationships" rot="180" type="notchedRightArrow" r:blip="">
            <dgm:adjLst/>
          </dgm:shape>
        </dgm:else>
      </dgm:choose>
      <dgm:presOf/>
      <dgm:constrLst/>
      <dgm:ruleLst/>
    </dgm:layoutNode>
    <dgm:layoutNode name="points">
      <dgm:choose name="Name7">
        <dgm:if name="Name8" func="var" arg="dir" op="equ" val="norm">
          <dgm:alg type="lin">
            <dgm:param type="linDir" val="fromL"/>
          </dgm:alg>
        </dgm:if>
        <dgm:else name="Name9">
          <dgm:alg type="lin">
            <dgm:param type="linDir" val="fromR"/>
          </dgm:alg>
        </dgm:else>
      </dgm:choose>
      <dgm:shape xmlns:r="http://schemas.openxmlformats.org/officeDocument/2006/relationships" r:blip="">
        <dgm:adjLst/>
      </dgm:shape>
      <dgm:presOf/>
      <dgm:constrLst>
        <dgm:constr type="w" for="ch" forName="compositeA" refType="w"/>
        <dgm:constr type="h" for="ch" forName="compositeA" refType="h"/>
        <dgm:constr type="w" for="ch" forName="compositeB" refType="w" refFor="ch" refForName="compositeA" op="equ"/>
        <dgm:constr type="h" for="ch" forName="compositeB" refType="h" refFor="ch" refForName="compositeA" op="equ"/>
        <dgm:constr type="primFontSz" for="des" ptType="node" op="equ" val="65"/>
        <dgm:constr type="w" for="ch" forName="space" refType="w" refFor="ch" refForName="compositeA" op="equ" fact="0.05"/>
      </dgm:constrLst>
      <dgm:ruleLst/>
      <dgm:forEach name="Name10" axis="ch" ptType="node">
        <dgm:choose name="Name11">
          <dgm:if name="Name12" axis="self" ptType="node" func="posOdd" op="equ" val="1">
            <dgm:layoutNode name="compositeA">
              <dgm:alg type="composite"/>
              <dgm:shape xmlns:r="http://schemas.openxmlformats.org/officeDocument/2006/relationships" r:blip="">
                <dgm:adjLst/>
              </dgm:shape>
              <dgm:presOf/>
              <dgm:constrLst>
                <dgm:constr type="w" for="ch" forName="textA" refType="w"/>
                <dgm:constr type="h" for="ch" forName="textA" refType="h" fact="0.4"/>
                <dgm:constr type="t" for="ch" forName="textA"/>
                <dgm:constr type="l" for="ch" forName="textA"/>
                <dgm:constr type="h" for="ch" forName="circleA" refType="h" fact="0.1"/>
                <dgm:constr type="h" for="ch" forName="circleA" refType="w" op="lte"/>
                <dgm:constr type="w" for="ch" forName="circleA" refType="h" refFor="ch" refForName="circleA" op="equ"/>
                <dgm:constr type="ctrY" for="ch" forName="circleA" refType="h" fact="0.5"/>
                <dgm:constr type="ctrX" for="ch" forName="circleA" refType="w" refFor="ch" refForName="textA" fact="0.5"/>
                <dgm:constr type="w" for="ch" forName="spaceA" refType="w"/>
                <dgm:constr type="h" for="ch" forName="spaceA" refType="h" fact="0.4"/>
                <dgm:constr type="b" for="ch" forName="spaceA" refType="h"/>
                <dgm:constr type="l" for="ch" forName="spaceA"/>
              </dgm:constrLst>
              <dgm:ruleLst/>
              <dgm:layoutNode name="textA" styleLbl="revTx">
                <dgm:varLst>
                  <dgm:bulletEnabled val="1"/>
                </dgm:varLst>
                <dgm:alg type="tx">
                  <dgm:param type="txAnchorVert" val="b"/>
                  <dgm:param type="txAnchorVertCh" val="b"/>
                  <dgm:param type="txAnchorHorzCh" val="ctr"/>
                </dgm:alg>
                <dgm:shape xmlns:r="http://schemas.openxmlformats.org/officeDocument/2006/relationships" type="rect" r:blip="">
                  <dgm:adjLst/>
                </dgm:shape>
                <dgm:presOf axis="desOrSelf" ptType="node"/>
                <dgm:constrLst/>
                <dgm:ruleLst>
                  <dgm:rule type="primFontSz" val="5" fact="NaN" max="NaN"/>
                </dgm:ruleLst>
              </dgm:layoutNode>
              <dgm:layoutNode name="circleA">
                <dgm:alg type="sp"/>
                <dgm:shape xmlns:r="http://schemas.openxmlformats.org/officeDocument/2006/relationships" type="ellipse" r:blip="">
                  <dgm:adjLst/>
                </dgm:shape>
                <dgm:presOf/>
                <dgm:constrLst/>
                <dgm:ruleLst/>
              </dgm:layoutNode>
              <dgm:layoutNode name="spaceA">
                <dgm:alg type="sp"/>
                <dgm:shape xmlns:r="http://schemas.openxmlformats.org/officeDocument/2006/relationships" r:blip="">
                  <dgm:adjLst/>
                </dgm:shape>
                <dgm:presOf/>
                <dgm:constrLst/>
                <dgm:ruleLst/>
              </dgm:layoutNode>
            </dgm:layoutNode>
          </dgm:if>
          <dgm:else name="Name13">
            <dgm:layoutNode name="compositeB">
              <dgm:alg type="composite"/>
              <dgm:shape xmlns:r="http://schemas.openxmlformats.org/officeDocument/2006/relationships" r:blip="">
                <dgm:adjLst/>
              </dgm:shape>
              <dgm:presOf/>
              <dgm:constrLst>
                <dgm:constr type="w" for="ch" forName="textB" refType="w"/>
                <dgm:constr type="h" for="ch" forName="textB" refType="h" fact="0.4"/>
                <dgm:constr type="b" for="ch" forName="textB" refType="h"/>
                <dgm:constr type="l" for="ch" forName="textB"/>
                <dgm:constr type="h" for="ch" forName="circleB" refType="h" fact="0.1"/>
                <dgm:constr type="w" for="ch" forName="circleB" refType="h" refFor="ch" refForName="circleB" op="equ"/>
                <dgm:constr type="h" for="ch" forName="circleB" refType="w" op="lte"/>
                <dgm:constr type="ctrY" for="ch" forName="circleB" refType="h" fact="0.5"/>
                <dgm:constr type="ctrX" for="ch" forName="circleB" refType="w" refFor="ch" refForName="textB" fact="0.5"/>
                <dgm:constr type="w" for="ch" forName="spaceB" refType="w"/>
                <dgm:constr type="h" for="ch" forName="spaceB" refType="h" fact="0.4"/>
                <dgm:constr type="t" for="ch" forName="spaceB"/>
                <dgm:constr type="l" for="ch" forName="spaceB"/>
              </dgm:constrLst>
              <dgm:ruleLst/>
              <dgm:layoutNode name="textB" styleLbl="revTx">
                <dgm:varLst>
                  <dgm:bulletEnabled val="1"/>
                </dgm:varLst>
                <dgm:alg type="tx">
                  <dgm:param type="txAnchorVert" val="t"/>
                  <dgm:param type="txAnchorVertCh" val="t"/>
                  <dgm:param type="txAnchorHorzCh" val="ctr"/>
                </dgm:alg>
                <dgm:shape xmlns:r="http://schemas.openxmlformats.org/officeDocument/2006/relationships" type="rect" r:blip="">
                  <dgm:adjLst/>
                </dgm:shape>
                <dgm:presOf axis="desOrSelf" ptType="node"/>
                <dgm:constrLst/>
                <dgm:ruleLst>
                  <dgm:rule type="primFontSz" val="5" fact="NaN" max="NaN"/>
                </dgm:ruleLst>
              </dgm:layoutNode>
              <dgm:layoutNode name="circleB">
                <dgm:alg type="sp"/>
                <dgm:shape xmlns:r="http://schemas.openxmlformats.org/officeDocument/2006/relationships" type="ellipse" r:blip="">
                  <dgm:adjLst/>
                </dgm:shape>
                <dgm:presOf/>
                <dgm:constrLst/>
                <dgm:ruleLst/>
              </dgm:layoutNode>
              <dgm:layoutNode name="spaceB">
                <dgm:alg type="sp"/>
                <dgm:shape xmlns:r="http://schemas.openxmlformats.org/officeDocument/2006/relationships" r:blip="">
                  <dgm:adjLst/>
                </dgm:shape>
                <dgm:presOf/>
                <dgm:constrLst/>
                <dgm:ruleLst/>
              </dgm:layoutNode>
            </dgm:layoutNode>
          </dgm:else>
        </dgm:choose>
        <dgm:forEach name="Name14" axis="followSib" ptType="sibTrans" cnt="1">
          <dgm:layoutNode name="space">
            <dgm:alg type="sp"/>
            <dgm:shape xmlns:r="http://schemas.openxmlformats.org/officeDocument/2006/relationships" r:blip="">
              <dgm:adjLst/>
            </dgm:shape>
            <dgm:presOf/>
            <dgm:constrLst/>
            <dgm:ruleLst/>
          </dgm:layoutNode>
        </dgm:forEach>
      </dgm:forEach>
    </dgm:layoutNode>
  </dgm:layoutNode>
</dgm:layoutDef>
</file>

<file path=word/diagrams/layout8.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F06BF560CFA24226AD1E110CF4469AE8"/>
        <w:category>
          <w:name w:val="Genel"/>
          <w:gallery w:val="placeholder"/>
        </w:category>
        <w:types>
          <w:type w:val="bbPlcHdr"/>
        </w:types>
        <w:behaviors>
          <w:behavior w:val="content"/>
        </w:behaviors>
        <w:guid w:val="{8978C5C8-080E-4C90-8FF7-19E86B52F671}"/>
      </w:docPartPr>
      <w:docPartBody>
        <w:p w:rsidR="00D43E1C" w:rsidRDefault="00244691" w:rsidP="00244691">
          <w:pPr>
            <w:pStyle w:val="F06BF560CFA24226AD1E110CF4469AE8"/>
          </w:pPr>
          <w:r w:rsidRPr="0089648C">
            <w:rPr>
              <w:rStyle w:val="YerTutucuMetni"/>
            </w:rPr>
            <w:t>Click here to enter text.</w:t>
          </w:r>
        </w:p>
      </w:docPartBody>
    </w:docPart>
    <w:docPart>
      <w:docPartPr>
        <w:name w:val="5E896C0D193D4658ADD77BAA0162059B"/>
        <w:category>
          <w:name w:val="Genel"/>
          <w:gallery w:val="placeholder"/>
        </w:category>
        <w:types>
          <w:type w:val="bbPlcHdr"/>
        </w:types>
        <w:behaviors>
          <w:behavior w:val="content"/>
        </w:behaviors>
        <w:guid w:val="{63D0C060-E748-4DCF-B826-68DD7DE6D1CA}"/>
      </w:docPartPr>
      <w:docPartBody>
        <w:p w:rsidR="00D43E1C" w:rsidRDefault="00244691" w:rsidP="00244691">
          <w:pPr>
            <w:pStyle w:val="5E896C0D193D4658ADD77BAA0162059B"/>
          </w:pPr>
          <w:r w:rsidRPr="0089648C">
            <w:rPr>
              <w:rStyle w:val="YerTutucuMetni"/>
            </w:rPr>
            <w:t>Click here to enter text.</w:t>
          </w:r>
        </w:p>
      </w:docPartBody>
    </w:docPart>
    <w:docPart>
      <w:docPartPr>
        <w:name w:val="39F38E7F807742DEB60B854A167AEF81"/>
        <w:category>
          <w:name w:val="Genel"/>
          <w:gallery w:val="placeholder"/>
        </w:category>
        <w:types>
          <w:type w:val="bbPlcHdr"/>
        </w:types>
        <w:behaviors>
          <w:behavior w:val="content"/>
        </w:behaviors>
        <w:guid w:val="{672EF1A7-ADBA-4349-BCBF-7332840E5BD1}"/>
      </w:docPartPr>
      <w:docPartBody>
        <w:p w:rsidR="006B1C60" w:rsidRDefault="00DC27BD" w:rsidP="00DC27BD">
          <w:pPr>
            <w:pStyle w:val="39F38E7F807742DEB60B854A167AEF81"/>
          </w:pPr>
          <w:r w:rsidRPr="0089648C">
            <w:rPr>
              <w:rStyle w:val="YerTutucuMetni"/>
            </w:rPr>
            <w:t>Click here to enter text.</w:t>
          </w:r>
        </w:p>
      </w:docPartBody>
    </w:docPart>
    <w:docPart>
      <w:docPartPr>
        <w:name w:val="135852FEE4A24FC8BD91FB62C7986E5D"/>
        <w:category>
          <w:name w:val="Genel"/>
          <w:gallery w:val="placeholder"/>
        </w:category>
        <w:types>
          <w:type w:val="bbPlcHdr"/>
        </w:types>
        <w:behaviors>
          <w:behavior w:val="content"/>
        </w:behaviors>
        <w:guid w:val="{08150BDA-26C9-46D6-A035-7E6D956151E9}"/>
      </w:docPartPr>
      <w:docPartBody>
        <w:p w:rsidR="006B1C60" w:rsidRDefault="00DC27BD" w:rsidP="00DC27BD">
          <w:pPr>
            <w:pStyle w:val="135852FEE4A24FC8BD91FB62C7986E5D"/>
          </w:pPr>
          <w:r w:rsidRPr="0089648C">
            <w:rPr>
              <w:rStyle w:val="YerTutucuMetni"/>
            </w:rPr>
            <w:t>Click here to enter text.</w:t>
          </w:r>
        </w:p>
      </w:docPartBody>
    </w:docPart>
    <w:docPart>
      <w:docPartPr>
        <w:name w:val="2B9CC1F9917E4E2E88B02621D6B1E28E"/>
        <w:category>
          <w:name w:val="Genel"/>
          <w:gallery w:val="placeholder"/>
        </w:category>
        <w:types>
          <w:type w:val="bbPlcHdr"/>
        </w:types>
        <w:behaviors>
          <w:behavior w:val="content"/>
        </w:behaviors>
        <w:guid w:val="{BC832A47-5249-44F6-B5F6-203599A1E25C}"/>
      </w:docPartPr>
      <w:docPartBody>
        <w:p w:rsidR="006B1C60" w:rsidRDefault="00DC27BD" w:rsidP="00DC27BD">
          <w:pPr>
            <w:pStyle w:val="2B9CC1F9917E4E2E88B02621D6B1E28E"/>
          </w:pPr>
          <w:r w:rsidRPr="0089648C">
            <w:rPr>
              <w:rStyle w:val="YerTutucuMetni"/>
            </w:rPr>
            <w:t>Click here to enter text.</w:t>
          </w:r>
        </w:p>
      </w:docPartBody>
    </w:docPart>
    <w:docPart>
      <w:docPartPr>
        <w:name w:val="3A6589865B784B6D9E2EFC9C19337F33"/>
        <w:category>
          <w:name w:val="Genel"/>
          <w:gallery w:val="placeholder"/>
        </w:category>
        <w:types>
          <w:type w:val="bbPlcHdr"/>
        </w:types>
        <w:behaviors>
          <w:behavior w:val="content"/>
        </w:behaviors>
        <w:guid w:val="{51B3B77B-7480-4369-B3BD-2EB138FBC60A}"/>
      </w:docPartPr>
      <w:docPartBody>
        <w:p w:rsidR="006B1C60" w:rsidRDefault="00DC27BD" w:rsidP="00DC27BD">
          <w:pPr>
            <w:pStyle w:val="3A6589865B784B6D9E2EFC9C19337F33"/>
          </w:pPr>
          <w:r w:rsidRPr="0089648C">
            <w:rPr>
              <w:rStyle w:val="YerTutucuMetni"/>
            </w:rPr>
            <w:t>Click here to enter text.</w:t>
          </w:r>
        </w:p>
      </w:docPartBody>
    </w:docPart>
    <w:docPart>
      <w:docPartPr>
        <w:name w:val="8837453367F546A98C4AB9EAB989B97C"/>
        <w:category>
          <w:name w:val="Genel"/>
          <w:gallery w:val="placeholder"/>
        </w:category>
        <w:types>
          <w:type w:val="bbPlcHdr"/>
        </w:types>
        <w:behaviors>
          <w:behavior w:val="content"/>
        </w:behaviors>
        <w:guid w:val="{0BA3C0A6-12A9-49BA-BFAA-FDBED7298A0F}"/>
      </w:docPartPr>
      <w:docPartBody>
        <w:p w:rsidR="00587898" w:rsidRDefault="00587898" w:rsidP="00587898">
          <w:pPr>
            <w:pStyle w:val="8837453367F546A98C4AB9EAB989B97C"/>
          </w:pPr>
          <w:r w:rsidRPr="0089648C">
            <w:rPr>
              <w:rStyle w:val="YerTutucuMetni"/>
            </w:rPr>
            <w:t>Click here to enter text.</w:t>
          </w:r>
        </w:p>
      </w:docPartBody>
    </w:docPart>
    <w:docPart>
      <w:docPartPr>
        <w:name w:val="1796ACECDD72473087E4CD87B8B535E6"/>
        <w:category>
          <w:name w:val="Genel"/>
          <w:gallery w:val="placeholder"/>
        </w:category>
        <w:types>
          <w:type w:val="bbPlcHdr"/>
        </w:types>
        <w:behaviors>
          <w:behavior w:val="content"/>
        </w:behaviors>
        <w:guid w:val="{3A4A06DF-6644-4D31-AD05-D2BF219E5202}"/>
      </w:docPartPr>
      <w:docPartBody>
        <w:p w:rsidR="008D4AC1" w:rsidRDefault="00587898" w:rsidP="00587898">
          <w:pPr>
            <w:pStyle w:val="1796ACECDD72473087E4CD87B8B535E6"/>
          </w:pPr>
          <w:r w:rsidRPr="0089648C">
            <w:rPr>
              <w:rStyle w:val="YerTutucuMetni"/>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A2"/>
    <w:family w:val="roman"/>
    <w:pitch w:val="variable"/>
    <w:sig w:usb0="E0002AFF" w:usb1="C0007841" w:usb2="00000009" w:usb3="00000000" w:csb0="000001FF" w:csb1="00000000"/>
  </w:font>
  <w:font w:name="TimesNewRoman">
    <w:altName w:val="MS Mincho"/>
    <w:panose1 w:val="00000000000000000000"/>
    <w:charset w:val="80"/>
    <w:family w:val="auto"/>
    <w:notTrueType/>
    <w:pitch w:val="default"/>
    <w:sig w:usb0="00000007" w:usb1="08070000" w:usb2="00000010" w:usb3="00000000" w:csb0="00020011"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libri Light">
    <w:panose1 w:val="020F0302020204030204"/>
    <w:charset w:val="A2"/>
    <w:family w:val="swiss"/>
    <w:pitch w:val="variable"/>
    <w:sig w:usb0="A00002EF" w:usb1="4000207B" w:usb2="00000000"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TE15FD338t00">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A2"/>
    <w:family w:val="roman"/>
    <w:pitch w:val="variable"/>
    <w:sig w:usb0="E00002FF" w:usb1="42002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44691"/>
    <w:rsid w:val="00043520"/>
    <w:rsid w:val="000473E9"/>
    <w:rsid w:val="00074AF5"/>
    <w:rsid w:val="000766C0"/>
    <w:rsid w:val="000944EF"/>
    <w:rsid w:val="000E72A4"/>
    <w:rsid w:val="0010496F"/>
    <w:rsid w:val="001A5C26"/>
    <w:rsid w:val="00216CF6"/>
    <w:rsid w:val="00221067"/>
    <w:rsid w:val="0023238B"/>
    <w:rsid w:val="00244691"/>
    <w:rsid w:val="00284588"/>
    <w:rsid w:val="00290D2D"/>
    <w:rsid w:val="002B3B64"/>
    <w:rsid w:val="003027FB"/>
    <w:rsid w:val="003322D8"/>
    <w:rsid w:val="00332868"/>
    <w:rsid w:val="00446F0A"/>
    <w:rsid w:val="00450E0F"/>
    <w:rsid w:val="004D1A37"/>
    <w:rsid w:val="004D49EF"/>
    <w:rsid w:val="00510951"/>
    <w:rsid w:val="00587898"/>
    <w:rsid w:val="005F5E79"/>
    <w:rsid w:val="0062051A"/>
    <w:rsid w:val="006277D5"/>
    <w:rsid w:val="0066369B"/>
    <w:rsid w:val="00695443"/>
    <w:rsid w:val="006A011D"/>
    <w:rsid w:val="006A63E4"/>
    <w:rsid w:val="006B1C60"/>
    <w:rsid w:val="006C6234"/>
    <w:rsid w:val="00712DBD"/>
    <w:rsid w:val="0074171B"/>
    <w:rsid w:val="007C2F84"/>
    <w:rsid w:val="007D1634"/>
    <w:rsid w:val="007E3263"/>
    <w:rsid w:val="00800E04"/>
    <w:rsid w:val="00821373"/>
    <w:rsid w:val="00836214"/>
    <w:rsid w:val="0085381C"/>
    <w:rsid w:val="008B751C"/>
    <w:rsid w:val="008D4AC1"/>
    <w:rsid w:val="008D51AC"/>
    <w:rsid w:val="009219BF"/>
    <w:rsid w:val="0093080F"/>
    <w:rsid w:val="00966250"/>
    <w:rsid w:val="009F5053"/>
    <w:rsid w:val="00A23703"/>
    <w:rsid w:val="00A240DC"/>
    <w:rsid w:val="00A312CD"/>
    <w:rsid w:val="00AE0E70"/>
    <w:rsid w:val="00B2596F"/>
    <w:rsid w:val="00B84AEB"/>
    <w:rsid w:val="00BE2735"/>
    <w:rsid w:val="00D173E0"/>
    <w:rsid w:val="00D43E1C"/>
    <w:rsid w:val="00D576D2"/>
    <w:rsid w:val="00D77EC4"/>
    <w:rsid w:val="00DB44D0"/>
    <w:rsid w:val="00DB4C6B"/>
    <w:rsid w:val="00DB5CE0"/>
    <w:rsid w:val="00DC27BD"/>
    <w:rsid w:val="00EF4E29"/>
    <w:rsid w:val="00F033B9"/>
    <w:rsid w:val="00F23CD5"/>
    <w:rsid w:val="00F3737D"/>
    <w:rsid w:val="00F65C1D"/>
    <w:rsid w:val="00F82A60"/>
    <w:rsid w:val="00FA3E53"/>
    <w:rsid w:val="00FC0955"/>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YerTutucuMetni">
    <w:name w:val="Placeholder Text"/>
    <w:basedOn w:val="VarsaylanParagrafYazTipi"/>
    <w:uiPriority w:val="99"/>
    <w:semiHidden/>
    <w:rsid w:val="00587898"/>
    <w:rPr>
      <w:color w:val="808080"/>
    </w:rPr>
  </w:style>
  <w:style w:type="paragraph" w:customStyle="1" w:styleId="F06BF560CFA24226AD1E110CF4469AE8">
    <w:name w:val="F06BF560CFA24226AD1E110CF4469AE8"/>
    <w:rsid w:val="00244691"/>
  </w:style>
  <w:style w:type="paragraph" w:customStyle="1" w:styleId="5E896C0D193D4658ADD77BAA0162059B">
    <w:name w:val="5E896C0D193D4658ADD77BAA0162059B"/>
    <w:rsid w:val="00244691"/>
  </w:style>
  <w:style w:type="paragraph" w:customStyle="1" w:styleId="97A8D3A1DC034EFD8D8211E2BBA14CC3">
    <w:name w:val="97A8D3A1DC034EFD8D8211E2BBA14CC3"/>
    <w:rsid w:val="00244691"/>
  </w:style>
  <w:style w:type="paragraph" w:customStyle="1" w:styleId="D3FA0E9764E3433882B2D49A060C6BA2">
    <w:name w:val="D3FA0E9764E3433882B2D49A060C6BA2"/>
    <w:rsid w:val="006277D5"/>
  </w:style>
  <w:style w:type="paragraph" w:customStyle="1" w:styleId="C3C57A9714754CEB8EB05EA838D2DF6A">
    <w:name w:val="C3C57A9714754CEB8EB05EA838D2DF6A"/>
    <w:rsid w:val="006277D5"/>
  </w:style>
  <w:style w:type="paragraph" w:customStyle="1" w:styleId="2AA0EC23BE0E44D69BD4E901D0199152">
    <w:name w:val="2AA0EC23BE0E44D69BD4E901D0199152"/>
    <w:rsid w:val="006277D5"/>
  </w:style>
  <w:style w:type="paragraph" w:customStyle="1" w:styleId="39F38E7F807742DEB60B854A167AEF81">
    <w:name w:val="39F38E7F807742DEB60B854A167AEF81"/>
    <w:rsid w:val="00DC27BD"/>
    <w:pPr>
      <w:spacing w:after="160" w:line="259" w:lineRule="auto"/>
    </w:pPr>
  </w:style>
  <w:style w:type="paragraph" w:customStyle="1" w:styleId="135852FEE4A24FC8BD91FB62C7986E5D">
    <w:name w:val="135852FEE4A24FC8BD91FB62C7986E5D"/>
    <w:rsid w:val="00DC27BD"/>
    <w:pPr>
      <w:spacing w:after="160" w:line="259" w:lineRule="auto"/>
    </w:pPr>
  </w:style>
  <w:style w:type="paragraph" w:customStyle="1" w:styleId="2B9CC1F9917E4E2E88B02621D6B1E28E">
    <w:name w:val="2B9CC1F9917E4E2E88B02621D6B1E28E"/>
    <w:rsid w:val="00DC27BD"/>
    <w:pPr>
      <w:spacing w:after="160" w:line="259" w:lineRule="auto"/>
    </w:pPr>
  </w:style>
  <w:style w:type="paragraph" w:customStyle="1" w:styleId="3A6589865B784B6D9E2EFC9C19337F33">
    <w:name w:val="3A6589865B784B6D9E2EFC9C19337F33"/>
    <w:rsid w:val="00DC27BD"/>
    <w:pPr>
      <w:spacing w:after="160" w:line="259" w:lineRule="auto"/>
    </w:pPr>
  </w:style>
  <w:style w:type="paragraph" w:customStyle="1" w:styleId="4AE2ED31E3084064B14328C6F6581330">
    <w:name w:val="4AE2ED31E3084064B14328C6F6581330"/>
    <w:rsid w:val="00DC27BD"/>
    <w:pPr>
      <w:spacing w:after="160" w:line="259" w:lineRule="auto"/>
    </w:pPr>
  </w:style>
  <w:style w:type="paragraph" w:customStyle="1" w:styleId="8837453367F546A98C4AB9EAB989B97C">
    <w:name w:val="8837453367F546A98C4AB9EAB989B97C"/>
    <w:rsid w:val="00587898"/>
  </w:style>
  <w:style w:type="paragraph" w:customStyle="1" w:styleId="1796ACECDD72473087E4CD87B8B535E6">
    <w:name w:val="1796ACECDD72473087E4CD87B8B535E6"/>
    <w:rsid w:val="00587898"/>
  </w:style>
  <w:style w:type="paragraph" w:customStyle="1" w:styleId="0531092498B746B7B4A7AC2011D50430">
    <w:name w:val="0531092498B746B7B4A7AC2011D50430"/>
    <w:rsid w:val="0066369B"/>
    <w:pPr>
      <w:spacing w:after="160" w:line="259" w:lineRule="auto"/>
    </w:pPr>
  </w:style>
  <w:style w:type="paragraph" w:customStyle="1" w:styleId="557A065F756F44589AFB7DC750D71880">
    <w:name w:val="557A065F756F44589AFB7DC750D71880"/>
    <w:rsid w:val="0066369B"/>
    <w:pPr>
      <w:spacing w:after="160" w:line="259" w:lineRule="auto"/>
    </w:pPr>
  </w:style>
  <w:style w:type="paragraph" w:customStyle="1" w:styleId="FC0EFF5853CF4ECAB9242622167C3339">
    <w:name w:val="FC0EFF5853CF4ECAB9242622167C3339"/>
    <w:rsid w:val="0066369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Hal18</b:Tag>
    <b:SourceType>InternetSite</b:SourceType>
    <b:Guid>{7955800B-EE8A-4333-B2CF-F5886D6B7A1F}</b:Guid>
    <b:Title>Endüstri 4.0 Nedir</b:Title>
    <b:Author>
      <b:Author>
        <b:NameList>
          <b:Person>
            <b:Last>Bayrak</b:Last>
            <b:First>Haldun</b:First>
          </b:Person>
        </b:NameList>
      </b:Author>
    </b:Author>
    <b:InternetSiteTitle>BPM</b:InternetSiteTitle>
    <b:YearAccessed>2018</b:YearAccessed>
    <b:MonthAccessed>11</b:MonthAccessed>
    <b:DayAccessed>26</b:DayAccessed>
    <b:URL>https://www.kolaybpm.com/2015/10/07/endustri-4-0-nedir/</b:URL>
    <b:Year>2018</b:Year>
    <b:Month>10</b:Month>
    <b:Day>7</b:Day>
    <b:RefOrder>2</b:RefOrder>
  </b:Source>
  <b:Source>
    <b:Tag>Bul17</b:Tag>
    <b:SourceType>JournalArticle</b:SourceType>
    <b:Guid>{C032159E-5E42-4A45-933F-7F62142E5FA8}</b:Guid>
    <b:Title>Endüstri 4.0 ve İnovasyon Göstergeleri Kapsamında Türkiye Analizi</b:Title>
    <b:Year>2017</b:Year>
    <b:Author>
      <b:Author>
        <b:NameList>
          <b:Person>
            <b:Last>Bulut</b:Last>
            <b:First>Ela</b:First>
          </b:Person>
          <b:Person>
            <b:Last>Akçacı</b:Last>
            <b:First>Taner</b:First>
          </b:Person>
        </b:NameList>
      </b:Author>
    </b:Author>
    <b:Volume>4</b:Volume>
    <b:Pages>55-77</b:Pages>
    <b:JournalName>ASSAM Uluslararası Hakemli Dergi</b:JournalName>
    <b:RefOrder>1</b:RefOrder>
  </b:Source>
  <b:Source>
    <b:Tag>Sta19</b:Tag>
    <b:SourceType>JournalArticle</b:SourceType>
    <b:Guid>{A2643886-1294-40F7-B76D-D0B117AAB693}</b:Guid>
    <b:Author>
      <b:Author>
        <b:NameList>
          <b:Person>
            <b:Last>Staicu</b:Last>
            <b:First>S</b:First>
          </b:Person>
        </b:NameList>
      </b:Author>
    </b:Author>
    <b:Title>Dynamics of Constrained Robotic Systems</b:Title>
    <b:Year>2019</b:Year>
    <b:Pages>121-146</b:Pages>
    <b:JournalName>Dynamics of Parallel Robots</b:JournalName>
    <b:RefOrder>3</b:RefOrder>
  </b:Source>
  <b:Source>
    <b:Tag>Hyd18</b:Tag>
    <b:SourceType>ConferenceProceedings</b:SourceType>
    <b:Guid>{09CA780F-1416-4EFD-9E3B-24418AB405F2}</b:Guid>
    <b:Author>
      <b:Author>
        <b:NameList>
          <b:Person>
            <b:Last>Hyder</b:Last>
            <b:First>Zeshan</b:First>
          </b:Person>
          <b:Person>
            <b:Last>Siau</b:Last>
            <b:First>Keng</b:First>
          </b:Person>
          <b:Person>
            <b:Last>Nah</b:Last>
            <b:First>Fiona</b:First>
            <b:Middle>Fui-Hoon</b:Middle>
          </b:Person>
        </b:NameList>
      </b:Author>
    </b:Author>
    <b:Title>Use of Artificial Intelligence, Machine Learning, and Autonomous Technologies in the Mining Industry</b:Title>
    <b:City>Saint Louis, Missouri</b:City>
    <b:Year>2018</b:Year>
    <b:ConferenceName>Thirteenth Midwest Association for Information Systems Conference</b:ConferenceName>
    <b:RefOrder>4</b:RefOrder>
  </b:Source>
  <b:Source>
    <b:Tag>Sia18</b:Tag>
    <b:SourceType>JournalArticle</b:SourceType>
    <b:Guid>{1598AF0F-19EA-44F3-A3BD-9935A1F2D118}</b:Guid>
    <b:Author>
      <b:Author>
        <b:NameList>
          <b:Person>
            <b:Last>Siau</b:Last>
            <b:First>K.</b:First>
          </b:Person>
          <b:Person>
            <b:Last>Wang</b:Last>
            <b:First>W.</b:First>
          </b:Person>
        </b:NameList>
      </b:Author>
    </b:Author>
    <b:Title>Building Trust in Artificial Intelligence, Machine Learning, and Robotics</b:Title>
    <b:Year>2018</b:Year>
    <b:Volume>31</b:Volume>
    <b:Pages>47-53</b:Pages>
    <b:JournalName>Cutter Business Technology Journal</b:JournalName>
    <b:RefOrder>5</b:RefOrder>
  </b:Source>
  <b:Source>
    <b:Tag>Dee16</b:Tag>
    <b:SourceType>JournalArticle</b:SourceType>
    <b:Guid>{F15C21C7-D107-48C8-A29B-6E041CA4232B}</b:Guid>
    <b:Author>
      <b:Author>
        <b:NameList>
          <b:Person>
            <b:Last>Deepak</b:Last>
            <b:First>B.</b:First>
            <b:Middle>B. V. L.</b:Middle>
          </b:Person>
          <b:Person>
            <b:Last>Parhi</b:Last>
            <b:First>D.</b:First>
            <b:Middle>R.</b:Middle>
          </b:Person>
        </b:NameList>
      </b:Author>
    </b:Author>
    <b:Title>Control of an automated mobile manipulator using artificial immune system</b:Title>
    <b:Year>2016</b:Year>
    <b:Volume>28</b:Volume>
    <b:Pages>417-439</b:Pages>
    <b:JournalName>Journal of Experimental &amp; Theoretical Artificial Intelligence</b:JournalName>
    <b:RefOrder>6</b:RefOrder>
  </b:Source>
  <b:Source>
    <b:Tag>Son15</b:Tag>
    <b:SourceType>JournalArticle</b:SourceType>
    <b:Guid>{0104F25E-C366-4BB7-928C-07AB27E3A3AD}</b:Guid>
    <b:Author>
      <b:Author>
        <b:NameList>
          <b:Person>
            <b:Last>Song</b:Last>
            <b:First>C.</b:First>
          </b:Person>
          <b:Person>
            <b:Last>Xie</b:Last>
            <b:First>S.</b:First>
          </b:Person>
          <b:Person>
            <b:Last>Zhou</b:Last>
            <b:First>Z.</b:First>
          </b:Person>
          <b:Person>
            <b:Last>Hu</b:Last>
            <b:First>Y.</b:First>
          </b:Person>
        </b:NameList>
      </b:Author>
    </b:Author>
    <b:Title>Modeling of pneumatic artificial muscle using a hybrid artificial neural network approach</b:Title>
    <b:Year>2015</b:Year>
    <b:Volume>31</b:Volume>
    <b:Pages>124-131</b:Pages>
    <b:JournalName>Mechatronics</b:JournalName>
    <b:RefOrder>7</b:RefOrder>
  </b:Source>
  <b:Source>
    <b:Tag>Wan16</b:Tag>
    <b:SourceType>JournalArticle</b:SourceType>
    <b:Guid>{A7CE7527-C102-45C3-9965-36A3B30CEFED}</b:Guid>
    <b:Author>
      <b:Author>
        <b:NameList>
          <b:Person>
            <b:Last>Wang</b:Last>
            <b:First>Y.</b:First>
          </b:Person>
          <b:Person>
            <b:Last>Shi</b:Last>
            <b:First>Y.</b:First>
          </b:Person>
          <b:Person>
            <b:Last>Ding</b:Last>
            <b:First>D.</b:First>
          </b:Person>
          <b:Person>
            <b:Last>Gu</b:Last>
            <b:First>X.</b:First>
          </b:Person>
        </b:NameList>
      </b:Author>
    </b:Author>
    <b:Title>Double global optimum genetic algorithm–particle swarm optimization-based welding robot path planning</b:Title>
    <b:Year>2016</b:Year>
    <b:Volume>48</b:Volume>
    <b:Pages>299-316</b:Pages>
    <b:JournalName>Engineering Optimization</b:JournalName>
    <b:RefOrder>8</b:RefOrder>
  </b:Source>
  <b:Source>
    <b:Tag>Der181</b:Tag>
    <b:SourceType>JournalArticle</b:SourceType>
    <b:Guid>{0219D621-18BA-47F6-9861-66F4E80A522A}</b:Guid>
    <b:Author>
      <b:Author>
        <b:NameList>
          <b:Person>
            <b:Last>Dereli</b:Last>
            <b:First>S.</b:First>
          </b:Person>
          <b:Person>
            <b:Last>Köker</b:Last>
            <b:First>R.</b:First>
          </b:Person>
        </b:NameList>
      </b:Author>
    </b:Author>
    <b:Title>IW-PSO Aproach to the Inverse Kinematics Problem Solution of a 7-DOF Serial Robot Manipulator</b:Title>
    <b:Year>2018</b:Year>
    <b:Volume>36</b:Volume>
    <b:Pages>77-85</b:Pages>
    <b:JournalName>Sigma J Eng &amp; Nat Sci</b:JournalName>
    <b:RefOrder>9</b:RefOrder>
  </b:Source>
  <b:Source>
    <b:Tag>WXi19</b:Tag>
    <b:SourceType>JournalArticle</b:SourceType>
    <b:Guid>{8018C07D-D8F2-4A94-AE96-D16D88DF4541}</b:Guid>
    <b:Author>
      <b:Author>
        <b:NameList>
          <b:Person>
            <b:Last>W. Xi</b:Last>
            <b:First>Y.</b:First>
            <b:Middle>Wang</b:Middle>
          </b:Person>
          <b:Person>
            <b:Last>Chen</b:Last>
            <b:First>B.</b:First>
          </b:Person>
          <b:Person>
            <b:Last>Wu</b:Last>
            <b:First>H.</b:First>
          </b:Person>
        </b:NameList>
      </b:Author>
    </b:Author>
    <b:Title>Iterative learning control of robot based on artificial bee colony algorithm</b:Title>
    <b:Year>2019</b:Year>
    <b:StandardNumber>0959651818824202</b:StandardNumber>
    <b:JournalName>Journal of Systems and Control Engineering</b:JournalName>
    <b:RefOrder>10</b:RefOrder>
  </b:Source>
  <b:Source>
    <b:Tag>Sad18</b:Tag>
    <b:SourceType>JournalArticle</b:SourceType>
    <b:Guid>{139AD75C-D772-455E-AA01-E0C2F37673F4}</b:Guid>
    <b:Author>
      <b:Author>
        <b:NameList>
          <b:Person>
            <b:Last>Sadhu</b:Last>
            <b:First>A.</b:First>
            <b:Middle>K.</b:Middle>
          </b:Person>
          <b:Person>
            <b:Last>Konar</b:Last>
            <b:First>A.</b:First>
          </b:Person>
          <b:Person>
            <b:Last>Bhattacharjee</b:Last>
            <b:First>T.</b:First>
          </b:Person>
          <b:Person>
            <b:Last>Das</b:Last>
            <b:First>S.</b:First>
          </b:Person>
        </b:NameList>
      </b:Author>
    </b:Author>
    <b:Title>Synergism of Firefly Algorithm and Q-Learning for Robot Arm Path Planning</b:Title>
    <b:Year>2018</b:Year>
    <b:Volume>43</b:Volume>
    <b:Pages>50-68</b:Pages>
    <b:JournalName>Swarm and Evolutionary Computation</b:JournalName>
    <b:RefOrder>11</b:RefOrder>
  </b:Source>
  <b:Source>
    <b:Tag>Cac17</b:Tag>
    <b:SourceType>ConferenceProceedings</b:SourceType>
    <b:Guid>{E44112DF-4315-4FC8-B7A1-C19833269F62}</b:Guid>
    <b:Author>
      <b:Author>
        <b:NameList>
          <b:Person>
            <b:Last>Caceres</b:Last>
            <b:First>C.</b:First>
          </b:Person>
          <b:Person>
            <b:Last>Rosario</b:Last>
            <b:First>J.</b:First>
            <b:Middle>M.</b:Middle>
          </b:Person>
          <b:Person>
            <b:Last>Amaya</b:Last>
            <b:First>D.</b:First>
          </b:Person>
        </b:NameList>
      </b:Author>
    </b:Author>
    <b:Title>Approach of kinematic control for a nonholonomic wheeled robot using artificial neural networks and genetic algorithms</b:Title>
    <b:Year>2017</b:Year>
    <b:Publisher>IEEE </b:Publisher>
    <b:ConferenceName>International Bioinspired Intelligence Conference and Workshop (IWOBI) </b:ConferenceName>
    <b:RefOrder>12</b:RefOrder>
  </b:Source>
  <b:Source>
    <b:Tag>Bao17</b:Tag>
    <b:SourceType>JournalArticle</b:SourceType>
    <b:Guid>{80A8DC6E-7A7F-41B4-B87E-A293111778D8}</b:Guid>
    <b:Author>
      <b:Author>
        <b:NameList>
          <b:Person>
            <b:Last>Bao</b:Last>
            <b:First>S.</b:First>
          </b:Person>
          <b:Person>
            <b:Last>Yan</b:Last>
            <b:First>H.</b:First>
          </b:Person>
          <b:Person>
            <b:Last>Chi</b:Last>
            <b:First>Q.</b:First>
          </b:Person>
          <b:Person>
            <b:Last>Pang</b:Last>
            <b:First>Z.</b:First>
          </b:Person>
          <b:Person>
            <b:Last>Sun</b:Last>
            <b:First>Y.</b:First>
          </b:Person>
        </b:NameList>
      </b:Author>
    </b:Author>
    <b:Title>FPGA-Based Reconfigurable Data Acquisition System for Industrial Sensors</b:Title>
    <b:Year>2017</b:Year>
    <b:Volume>13</b:Volume>
    <b:Pages>1503-1512</b:Pages>
    <b:JournalName>EEE Transactions on Industrial Informatics</b:JournalName>
    <b:RefOrder>13</b:RefOrder>
  </b:Source>
  <b:Source>
    <b:Tag>Rod18</b:Tag>
    <b:SourceType>JournalArticle</b:SourceType>
    <b:Guid>{F832F855-6494-44AD-986E-13EF967F2FAD}</b:Guid>
    <b:Title>Fpga-based high-performance embedded systems for adaptive edge computing in cyber-physical systems: The artico3 framework</b:Title>
    <b:Year>2018</b:Year>
    <b:Volume>18</b:Volume>
    <b:Author>
      <b:Author>
        <b:NameList>
          <b:Person>
            <b:Last>Rodríguez</b:Last>
            <b:First>A.</b:First>
          </b:Person>
          <b:Person>
            <b:Last>Valverde</b:Last>
            <b:First>J.</b:First>
          </b:Person>
          <b:Person>
            <b:Last>Portilla</b:Last>
            <b:First>J.</b:First>
          </b:Person>
          <b:Person>
            <b:Last>Otero</b:Last>
            <b:First>A.</b:First>
          </b:Person>
          <b:Person>
            <b:Last>Riesgo</b:Last>
            <b:First>T.</b:First>
          </b:Person>
          <b:Person>
            <b:Last>Torre</b:Last>
            <b:First>E.</b:First>
            <b:Middle>de la</b:Middle>
          </b:Person>
        </b:NameList>
      </b:Author>
    </b:Author>
    <b:JournalName>Sensors</b:JournalName>
    <b:RefOrder>14</b:RefOrder>
  </b:Source>
  <b:Source>
    <b:Tag>Mak16</b:Tag>
    <b:SourceType>ConferenceProceedings</b:SourceType>
    <b:Guid>{FF2F0CC2-5A78-4A0E-B472-0BEFA14AED1F}</b:Guid>
    <b:Author>
      <b:Author>
        <b:NameList>
          <b:Person>
            <b:Last>Makryniotis</b:Last>
            <b:First>T.</b:First>
          </b:Person>
          <b:Person>
            <b:Last>Dasygenis</b:Last>
            <b:First>M.</b:First>
          </b:Person>
        </b:NameList>
      </b:Author>
    </b:Author>
    <b:Title>Rapid Implementation of Embedded Systems using Xilinx Zynq Platform</b:Title>
    <b:Year>2016</b:Year>
    <b:ConferenceName>SouthEast European Design Automation, Computer Engineering, Computer Networks and Social Media Conference</b:ConferenceName>
    <b:RefOrder>15</b:RefOrder>
  </b:Source>
  <b:Source>
    <b:Tag>LiY17</b:Tag>
    <b:SourceType>JournalArticle</b:SourceType>
    <b:Guid>{806EF154-AC58-4F6D-A61B-70FC580CB8B6}</b:Guid>
    <b:Author>
      <b:Author>
        <b:NameList>
          <b:Person>
            <b:Last>Li</b:Last>
            <b:First>Y.</b:First>
          </b:Person>
          <b:Person>
            <b:Last>Gai</b:Last>
            <b:First>K.</b:First>
          </b:Person>
          <b:Person>
            <b:Last>Qiu</b:Last>
            <b:First>M.</b:First>
          </b:Person>
          <b:Person>
            <b:Last>Dai</b:Last>
            <b:First>W.</b:First>
          </b:Person>
          <b:Person>
            <b:Last>Liu</b:Last>
            <b:First>M.</b:First>
          </b:Person>
        </b:NameList>
      </b:Author>
    </b:Author>
    <b:Title>Adaptive human detection approach using FPGA‐based parallel architecture in reconfigurable hardware</b:Title>
    <b:Year>2017</b:Year>
    <b:Volume>29</b:Volume>
    <b:JournalName>Concurrency and Computation: Practice and Experience</b:JournalName>
    <b:RefOrder>16</b:RefOrder>
  </b:Source>
  <b:Source>
    <b:Tag>Alk18</b:Tag>
    <b:SourceType>JournalArticle</b:SourceType>
    <b:Guid>{FDBBEF1D-B8A5-4D73-9C3B-9FA55248BFBD}</b:Guid>
    <b:Author>
      <b:Author>
        <b:NameList>
          <b:Person>
            <b:Last>Alkhafaji</b:Last>
            <b:First>Falih</b:First>
            <b:Middle>S. M.</b:Middle>
          </b:Person>
          <b:Person>
            <b:Last>Hasan</b:Last>
            <b:First>Wan</b:First>
            <b:Middle>Z. W.</b:Middle>
          </b:Person>
          <b:Person>
            <b:Last>Isa</b:Last>
            <b:First>M.</b:First>
            <b:Middle>M.</b:Middle>
          </b:Person>
          <b:Person>
            <b:Last>Sulaiman</b:Last>
            <b:First>N.</b:First>
          </b:Person>
        </b:NameList>
      </b:Author>
    </b:Author>
    <b:Title>Robotic Controller: ASIC versus FPGA - A Review</b:Title>
    <b:Year>2018</b:Year>
    <b:Volume>15</b:Volume>
    <b:Pages>1-25</b:Pages>
    <b:JournalName>Journal of Computational and Theoretical Nanoscience</b:JournalName>
    <b:RefOrder>17</b:RefOrder>
  </b:Source>
  <b:Source>
    <b:Tag>Kök161</b:Tag>
    <b:SourceType>JournalArticle</b:SourceType>
    <b:Guid>{190D0FDD-BFEA-4987-BBA0-26DA4E0A8979}</b:Guid>
    <b:Author>
      <b:Author>
        <b:NameList>
          <b:Person>
            <b:Last>Köker</b:Last>
            <b:First>R.</b:First>
          </b:Person>
          <b:Person>
            <b:Last>Çakar</b:Last>
            <b:First>T.</b:First>
          </b:Person>
        </b:NameList>
      </b:Author>
    </b:Author>
    <b:Title>A neuro-genetic-simulated annealing approach to the inverse kinematics solution of robots: a simulation based study</b:Title>
    <b:Year>2016</b:Year>
    <b:Volume>32</b:Volume>
    <b:Pages>553-565</b:Pages>
    <b:JournalName>Engineering with Computers</b:JournalName>
    <b:RefOrder>21</b:RefOrder>
  </b:Source>
  <b:Source>
    <b:Tag>Bah16</b:Tag>
    <b:SourceType>JournalArticle</b:SourceType>
    <b:Guid>{90FF5F23-9696-4996-95A4-2E1BEA1E1DC5}</b:Guid>
    <b:Author>
      <b:Author>
        <b:NameList>
          <b:Person>
            <b:Last>Bahrin</b:Last>
            <b:First>M.</b:First>
            <b:Middle>A. K.</b:Middle>
          </b:Person>
          <b:Person>
            <b:Last>M. F. Othman</b:Last>
            <b:First>N.</b:First>
            <b:Middle>N. Azli</b:Middle>
          </b:Person>
          <b:Person>
            <b:Last>Talib</b:Last>
            <b:First>M.</b:First>
            <b:Middle>F.</b:Middle>
          </b:Person>
        </b:NameList>
      </b:Author>
    </b:Author>
    <b:Title>Industry 4.0: A review on industrial automation and robotic</b:Title>
    <b:Year>2016</b:Year>
    <b:Volume>78</b:Volume>
    <b:Pages>137-143</b:Pages>
    <b:JournalName>Jurnal Teknologi (Sciences &amp; Engineering)</b:JournalName>
    <b:RefOrder>28</b:RefOrder>
  </b:Source>
  <b:Source>
    <b:Tag>Ayy18</b:Tag>
    <b:SourceType>JournalArticle</b:SourceType>
    <b:Guid>{D88EB8EA-B770-4219-8FDC-CF1DE21908DF}</b:Guid>
    <b:Title>Al ve yerleştir robot otomasyonu için bir çerçeve çalışması</b:Title>
    <b:Pages>575-580</b:Pages>
    <b:Year>2018</b:Year>
    <b:Author>
      <b:Author>
        <b:NameList>
          <b:Person>
            <b:Last>Ayyıldız</b:Last>
            <b:First>Mustafa</b:First>
          </b:Person>
        </b:NameList>
      </b:Author>
    </b:Author>
    <b:JournalName>Karaelmas Fen ve Mühendislik Dergisi</b:JournalName>
    <b:Volume>8</b:Volume>
    <b:RefOrder>49</b:RefOrder>
  </b:Source>
  <b:Source>
    <b:Tag>Har18</b:Tag>
    <b:SourceType>ConferenceProceedings</b:SourceType>
    <b:Guid>{01A69694-DDF6-4F48-BE38-B5D2492454CA}</b:Guid>
    <b:Title>Creation of hardware objects in a reconfigurable computer</b:Title>
    <b:Year>1995</b:Year>
    <b:YearAccessed>2019</b:YearAccessed>
    <b:MonthAccessed>02</b:MonthAccessed>
    <b:DayAccessed>03</b:DayAccessed>
    <b:URL>http://hardwarebee.com/field-programmable-gate-array-fpga-history-applications/</b:URL>
    <b:Author>
      <b:Author>
        <b:NameList>
          <b:Person>
            <b:Last>Casselman</b:Last>
            <b:First>Steve</b:First>
          </b:Person>
          <b:Person>
            <b:Last>Thornburg</b:Last>
            <b:First>Michael</b:First>
          </b:Person>
          <b:Person>
            <b:Last>Schewel</b:Last>
            <b:First>John</b:First>
          </b:Person>
        </b:NameList>
      </b:Author>
    </b:Author>
    <b:Pages>119-128</b:Pages>
    <b:ConferenceName>International Workshop on Field Programmable Logic and Applications</b:ConferenceName>
    <b:Publisher>Springer, Berlin, Heidelberg</b:Publisher>
    <b:BookTitle>Field-Programmable Logic and Applications</b:BookTitle>
    <b:RefOrder>97</b:RefOrder>
  </b:Source>
</b:Sources>
</file>

<file path=customXml/itemProps1.xml><?xml version="1.0" encoding="utf-8"?>
<ds:datastoreItem xmlns:ds="http://schemas.openxmlformats.org/officeDocument/2006/customXml" ds:itemID="{9C2BFB1A-6182-4867-9A7E-2845C1186E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Tez_Sablon_YL_DR.dot</Template>
  <TotalTime>3</TotalTime>
  <Pages>1</Pages>
  <Words>34599</Words>
  <Characters>197219</Characters>
  <Application>Microsoft Office Word</Application>
  <DocSecurity>0</DocSecurity>
  <Lines>1643</Lines>
  <Paragraphs>462</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Sau</Company>
  <LinksUpToDate>false</LinksUpToDate>
  <CharactersWithSpaces>231356</CharactersWithSpaces>
  <SharedDoc>false</SharedDoc>
  <HLinks>
    <vt:vector size="174" baseType="variant">
      <vt:variant>
        <vt:i4>2162739</vt:i4>
      </vt:variant>
      <vt:variant>
        <vt:i4>210</vt:i4>
      </vt:variant>
      <vt:variant>
        <vt:i4>0</vt:i4>
      </vt:variant>
      <vt:variant>
        <vt:i4>5</vt:i4>
      </vt:variant>
      <vt:variant>
        <vt:lpwstr>http://www.google.com/</vt:lpwstr>
      </vt:variant>
      <vt:variant>
        <vt:lpwstr/>
      </vt:variant>
      <vt:variant>
        <vt:i4>1966131</vt:i4>
      </vt:variant>
      <vt:variant>
        <vt:i4>152</vt:i4>
      </vt:variant>
      <vt:variant>
        <vt:i4>0</vt:i4>
      </vt:variant>
      <vt:variant>
        <vt:i4>5</vt:i4>
      </vt:variant>
      <vt:variant>
        <vt:lpwstr/>
      </vt:variant>
      <vt:variant>
        <vt:lpwstr>_Toc402861306</vt:lpwstr>
      </vt:variant>
      <vt:variant>
        <vt:i4>1966131</vt:i4>
      </vt:variant>
      <vt:variant>
        <vt:i4>146</vt:i4>
      </vt:variant>
      <vt:variant>
        <vt:i4>0</vt:i4>
      </vt:variant>
      <vt:variant>
        <vt:i4>5</vt:i4>
      </vt:variant>
      <vt:variant>
        <vt:lpwstr/>
      </vt:variant>
      <vt:variant>
        <vt:lpwstr>_Toc402861305</vt:lpwstr>
      </vt:variant>
      <vt:variant>
        <vt:i4>1245235</vt:i4>
      </vt:variant>
      <vt:variant>
        <vt:i4>140</vt:i4>
      </vt:variant>
      <vt:variant>
        <vt:i4>0</vt:i4>
      </vt:variant>
      <vt:variant>
        <vt:i4>5</vt:i4>
      </vt:variant>
      <vt:variant>
        <vt:lpwstr/>
      </vt:variant>
      <vt:variant>
        <vt:lpwstr>_Toc346019794</vt:lpwstr>
      </vt:variant>
      <vt:variant>
        <vt:i4>1245235</vt:i4>
      </vt:variant>
      <vt:variant>
        <vt:i4>137</vt:i4>
      </vt:variant>
      <vt:variant>
        <vt:i4>0</vt:i4>
      </vt:variant>
      <vt:variant>
        <vt:i4>5</vt:i4>
      </vt:variant>
      <vt:variant>
        <vt:lpwstr/>
      </vt:variant>
      <vt:variant>
        <vt:lpwstr>_Toc346019793</vt:lpwstr>
      </vt:variant>
      <vt:variant>
        <vt:i4>1245235</vt:i4>
      </vt:variant>
      <vt:variant>
        <vt:i4>131</vt:i4>
      </vt:variant>
      <vt:variant>
        <vt:i4>0</vt:i4>
      </vt:variant>
      <vt:variant>
        <vt:i4>5</vt:i4>
      </vt:variant>
      <vt:variant>
        <vt:lpwstr/>
      </vt:variant>
      <vt:variant>
        <vt:lpwstr>_Toc346019792</vt:lpwstr>
      </vt:variant>
      <vt:variant>
        <vt:i4>1245235</vt:i4>
      </vt:variant>
      <vt:variant>
        <vt:i4>125</vt:i4>
      </vt:variant>
      <vt:variant>
        <vt:i4>0</vt:i4>
      </vt:variant>
      <vt:variant>
        <vt:i4>5</vt:i4>
      </vt:variant>
      <vt:variant>
        <vt:lpwstr/>
      </vt:variant>
      <vt:variant>
        <vt:lpwstr>_Toc346019791</vt:lpwstr>
      </vt:variant>
      <vt:variant>
        <vt:i4>1245235</vt:i4>
      </vt:variant>
      <vt:variant>
        <vt:i4>119</vt:i4>
      </vt:variant>
      <vt:variant>
        <vt:i4>0</vt:i4>
      </vt:variant>
      <vt:variant>
        <vt:i4>5</vt:i4>
      </vt:variant>
      <vt:variant>
        <vt:lpwstr/>
      </vt:variant>
      <vt:variant>
        <vt:lpwstr>_Toc346019790</vt:lpwstr>
      </vt:variant>
      <vt:variant>
        <vt:i4>1245235</vt:i4>
      </vt:variant>
      <vt:variant>
        <vt:i4>113</vt:i4>
      </vt:variant>
      <vt:variant>
        <vt:i4>0</vt:i4>
      </vt:variant>
      <vt:variant>
        <vt:i4>5</vt:i4>
      </vt:variant>
      <vt:variant>
        <vt:lpwstr/>
      </vt:variant>
      <vt:variant>
        <vt:lpwstr>_Toc346019790</vt:lpwstr>
      </vt:variant>
      <vt:variant>
        <vt:i4>1179699</vt:i4>
      </vt:variant>
      <vt:variant>
        <vt:i4>107</vt:i4>
      </vt:variant>
      <vt:variant>
        <vt:i4>0</vt:i4>
      </vt:variant>
      <vt:variant>
        <vt:i4>5</vt:i4>
      </vt:variant>
      <vt:variant>
        <vt:lpwstr/>
      </vt:variant>
      <vt:variant>
        <vt:lpwstr>_Toc346019789</vt:lpwstr>
      </vt:variant>
      <vt:variant>
        <vt:i4>1179699</vt:i4>
      </vt:variant>
      <vt:variant>
        <vt:i4>101</vt:i4>
      </vt:variant>
      <vt:variant>
        <vt:i4>0</vt:i4>
      </vt:variant>
      <vt:variant>
        <vt:i4>5</vt:i4>
      </vt:variant>
      <vt:variant>
        <vt:lpwstr/>
      </vt:variant>
      <vt:variant>
        <vt:lpwstr>_Toc346019788</vt:lpwstr>
      </vt:variant>
      <vt:variant>
        <vt:i4>1179699</vt:i4>
      </vt:variant>
      <vt:variant>
        <vt:i4>95</vt:i4>
      </vt:variant>
      <vt:variant>
        <vt:i4>0</vt:i4>
      </vt:variant>
      <vt:variant>
        <vt:i4>5</vt:i4>
      </vt:variant>
      <vt:variant>
        <vt:lpwstr/>
      </vt:variant>
      <vt:variant>
        <vt:lpwstr>_Toc346019787</vt:lpwstr>
      </vt:variant>
      <vt:variant>
        <vt:i4>1179699</vt:i4>
      </vt:variant>
      <vt:variant>
        <vt:i4>89</vt:i4>
      </vt:variant>
      <vt:variant>
        <vt:i4>0</vt:i4>
      </vt:variant>
      <vt:variant>
        <vt:i4>5</vt:i4>
      </vt:variant>
      <vt:variant>
        <vt:lpwstr/>
      </vt:variant>
      <vt:variant>
        <vt:lpwstr>_Toc346019786</vt:lpwstr>
      </vt:variant>
      <vt:variant>
        <vt:i4>1179699</vt:i4>
      </vt:variant>
      <vt:variant>
        <vt:i4>83</vt:i4>
      </vt:variant>
      <vt:variant>
        <vt:i4>0</vt:i4>
      </vt:variant>
      <vt:variant>
        <vt:i4>5</vt:i4>
      </vt:variant>
      <vt:variant>
        <vt:lpwstr/>
      </vt:variant>
      <vt:variant>
        <vt:lpwstr>_Toc346019785</vt:lpwstr>
      </vt:variant>
      <vt:variant>
        <vt:i4>1179699</vt:i4>
      </vt:variant>
      <vt:variant>
        <vt:i4>80</vt:i4>
      </vt:variant>
      <vt:variant>
        <vt:i4>0</vt:i4>
      </vt:variant>
      <vt:variant>
        <vt:i4>5</vt:i4>
      </vt:variant>
      <vt:variant>
        <vt:lpwstr/>
      </vt:variant>
      <vt:variant>
        <vt:lpwstr>_Toc346019782</vt:lpwstr>
      </vt:variant>
      <vt:variant>
        <vt:i4>1179699</vt:i4>
      </vt:variant>
      <vt:variant>
        <vt:i4>77</vt:i4>
      </vt:variant>
      <vt:variant>
        <vt:i4>0</vt:i4>
      </vt:variant>
      <vt:variant>
        <vt:i4>5</vt:i4>
      </vt:variant>
      <vt:variant>
        <vt:lpwstr/>
      </vt:variant>
      <vt:variant>
        <vt:lpwstr>_Toc346019782</vt:lpwstr>
      </vt:variant>
      <vt:variant>
        <vt:i4>1179699</vt:i4>
      </vt:variant>
      <vt:variant>
        <vt:i4>74</vt:i4>
      </vt:variant>
      <vt:variant>
        <vt:i4>0</vt:i4>
      </vt:variant>
      <vt:variant>
        <vt:i4>5</vt:i4>
      </vt:variant>
      <vt:variant>
        <vt:lpwstr/>
      </vt:variant>
      <vt:variant>
        <vt:lpwstr>_Toc346019782</vt:lpwstr>
      </vt:variant>
      <vt:variant>
        <vt:i4>1179699</vt:i4>
      </vt:variant>
      <vt:variant>
        <vt:i4>68</vt:i4>
      </vt:variant>
      <vt:variant>
        <vt:i4>0</vt:i4>
      </vt:variant>
      <vt:variant>
        <vt:i4>5</vt:i4>
      </vt:variant>
      <vt:variant>
        <vt:lpwstr/>
      </vt:variant>
      <vt:variant>
        <vt:lpwstr>_Toc346019784</vt:lpwstr>
      </vt:variant>
      <vt:variant>
        <vt:i4>1179699</vt:i4>
      </vt:variant>
      <vt:variant>
        <vt:i4>62</vt:i4>
      </vt:variant>
      <vt:variant>
        <vt:i4>0</vt:i4>
      </vt:variant>
      <vt:variant>
        <vt:i4>5</vt:i4>
      </vt:variant>
      <vt:variant>
        <vt:lpwstr/>
      </vt:variant>
      <vt:variant>
        <vt:lpwstr>_Toc346019783</vt:lpwstr>
      </vt:variant>
      <vt:variant>
        <vt:i4>1179699</vt:i4>
      </vt:variant>
      <vt:variant>
        <vt:i4>56</vt:i4>
      </vt:variant>
      <vt:variant>
        <vt:i4>0</vt:i4>
      </vt:variant>
      <vt:variant>
        <vt:i4>5</vt:i4>
      </vt:variant>
      <vt:variant>
        <vt:lpwstr/>
      </vt:variant>
      <vt:variant>
        <vt:lpwstr>_Toc346019782</vt:lpwstr>
      </vt:variant>
      <vt:variant>
        <vt:i4>1179699</vt:i4>
      </vt:variant>
      <vt:variant>
        <vt:i4>50</vt:i4>
      </vt:variant>
      <vt:variant>
        <vt:i4>0</vt:i4>
      </vt:variant>
      <vt:variant>
        <vt:i4>5</vt:i4>
      </vt:variant>
      <vt:variant>
        <vt:lpwstr/>
      </vt:variant>
      <vt:variant>
        <vt:lpwstr>_Toc346019781</vt:lpwstr>
      </vt:variant>
      <vt:variant>
        <vt:i4>1900595</vt:i4>
      </vt:variant>
      <vt:variant>
        <vt:i4>44</vt:i4>
      </vt:variant>
      <vt:variant>
        <vt:i4>0</vt:i4>
      </vt:variant>
      <vt:variant>
        <vt:i4>5</vt:i4>
      </vt:variant>
      <vt:variant>
        <vt:lpwstr/>
      </vt:variant>
      <vt:variant>
        <vt:lpwstr>_Toc346019779</vt:lpwstr>
      </vt:variant>
      <vt:variant>
        <vt:i4>1900595</vt:i4>
      </vt:variant>
      <vt:variant>
        <vt:i4>38</vt:i4>
      </vt:variant>
      <vt:variant>
        <vt:i4>0</vt:i4>
      </vt:variant>
      <vt:variant>
        <vt:i4>5</vt:i4>
      </vt:variant>
      <vt:variant>
        <vt:lpwstr/>
      </vt:variant>
      <vt:variant>
        <vt:lpwstr>_Toc346019778</vt:lpwstr>
      </vt:variant>
      <vt:variant>
        <vt:i4>1900595</vt:i4>
      </vt:variant>
      <vt:variant>
        <vt:i4>32</vt:i4>
      </vt:variant>
      <vt:variant>
        <vt:i4>0</vt:i4>
      </vt:variant>
      <vt:variant>
        <vt:i4>5</vt:i4>
      </vt:variant>
      <vt:variant>
        <vt:lpwstr/>
      </vt:variant>
      <vt:variant>
        <vt:lpwstr>_Toc346019777</vt:lpwstr>
      </vt:variant>
      <vt:variant>
        <vt:i4>1900595</vt:i4>
      </vt:variant>
      <vt:variant>
        <vt:i4>26</vt:i4>
      </vt:variant>
      <vt:variant>
        <vt:i4>0</vt:i4>
      </vt:variant>
      <vt:variant>
        <vt:i4>5</vt:i4>
      </vt:variant>
      <vt:variant>
        <vt:lpwstr/>
      </vt:variant>
      <vt:variant>
        <vt:lpwstr>_Toc346019776</vt:lpwstr>
      </vt:variant>
      <vt:variant>
        <vt:i4>1900595</vt:i4>
      </vt:variant>
      <vt:variant>
        <vt:i4>20</vt:i4>
      </vt:variant>
      <vt:variant>
        <vt:i4>0</vt:i4>
      </vt:variant>
      <vt:variant>
        <vt:i4>5</vt:i4>
      </vt:variant>
      <vt:variant>
        <vt:lpwstr/>
      </vt:variant>
      <vt:variant>
        <vt:lpwstr>_Toc346019775</vt:lpwstr>
      </vt:variant>
      <vt:variant>
        <vt:i4>1900595</vt:i4>
      </vt:variant>
      <vt:variant>
        <vt:i4>14</vt:i4>
      </vt:variant>
      <vt:variant>
        <vt:i4>0</vt:i4>
      </vt:variant>
      <vt:variant>
        <vt:i4>5</vt:i4>
      </vt:variant>
      <vt:variant>
        <vt:lpwstr/>
      </vt:variant>
      <vt:variant>
        <vt:lpwstr>_Toc346019774</vt:lpwstr>
      </vt:variant>
      <vt:variant>
        <vt:i4>1900595</vt:i4>
      </vt:variant>
      <vt:variant>
        <vt:i4>8</vt:i4>
      </vt:variant>
      <vt:variant>
        <vt:i4>0</vt:i4>
      </vt:variant>
      <vt:variant>
        <vt:i4>5</vt:i4>
      </vt:variant>
      <vt:variant>
        <vt:lpwstr/>
      </vt:variant>
      <vt:variant>
        <vt:lpwstr>_Toc346019773</vt:lpwstr>
      </vt:variant>
      <vt:variant>
        <vt:i4>1900595</vt:i4>
      </vt:variant>
      <vt:variant>
        <vt:i4>2</vt:i4>
      </vt:variant>
      <vt:variant>
        <vt:i4>0</vt:i4>
      </vt:variant>
      <vt:variant>
        <vt:i4>5</vt:i4>
      </vt:variant>
      <vt:variant>
        <vt:lpwstr/>
      </vt:variant>
      <vt:variant>
        <vt:lpwstr>_Toc346019772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mustafacan</dc:creator>
  <cp:lastModifiedBy>PC3</cp:lastModifiedBy>
  <cp:revision>4</cp:revision>
  <cp:lastPrinted>2019-06-24T13:17:00Z</cp:lastPrinted>
  <dcterms:created xsi:type="dcterms:W3CDTF">2019-06-24T13:17:00Z</dcterms:created>
  <dcterms:modified xsi:type="dcterms:W3CDTF">2019-06-24T13:20:00Z</dcterms:modified>
</cp:coreProperties>
</file>